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7CAFD32B" w14:textId="77777777" w:rsidR="00803FF5" w:rsidRPr="00992727" w:rsidRDefault="00803FF5" w:rsidP="00803FF5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s-ES"/>
        </w:rPr>
      </w:pPr>
      <w:r w:rsidRPr="00992727">
        <w:rPr>
          <w:rFonts w:ascii="Arial" w:hAnsi="Arial" w:cs="Arial"/>
          <w:sz w:val="22"/>
          <w:szCs w:val="22"/>
          <w:lang w:val="es-ES"/>
        </w:rPr>
        <w:t>12</w:t>
      </w:r>
      <w:r w:rsidRPr="00992727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992727">
        <w:rPr>
          <w:rFonts w:ascii="Arial" w:hAnsi="Arial" w:cs="Arial"/>
          <w:sz w:val="22"/>
          <w:szCs w:val="22"/>
          <w:lang w:val="es-ES"/>
        </w:rPr>
        <w:t xml:space="preserve"> </w:t>
      </w:r>
      <w:r w:rsidRPr="009F0FA2">
        <w:rPr>
          <w:rFonts w:ascii="Arial" w:hAnsi="Arial" w:cs="Arial"/>
          <w:sz w:val="22"/>
          <w:szCs w:val="22"/>
          <w:lang w:val="es-ES"/>
        </w:rPr>
        <w:t>REUNIÓN DE LA CONFERENCIA DE LAS PARTES</w:t>
      </w:r>
    </w:p>
    <w:p w14:paraId="00451F45" w14:textId="77777777" w:rsidR="00803FF5" w:rsidRPr="00420040" w:rsidRDefault="00803FF5" w:rsidP="00803FF5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Manila, </w:t>
      </w:r>
      <w:r>
        <w:rPr>
          <w:rFonts w:ascii="Arial" w:hAnsi="Arial" w:cs="Arial"/>
          <w:b w:val="0"/>
          <w:sz w:val="22"/>
          <w:szCs w:val="22"/>
          <w:lang w:val="pt-PT"/>
        </w:rPr>
        <w:t>Filipinas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, 23 - 28 </w:t>
      </w:r>
      <w:r>
        <w:rPr>
          <w:rFonts w:ascii="Arial" w:hAnsi="Arial" w:cs="Arial"/>
          <w:b w:val="0"/>
          <w:sz w:val="22"/>
          <w:szCs w:val="22"/>
          <w:lang w:val="pt-PT"/>
        </w:rPr>
        <w:t>octubre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201</w:t>
      </w:r>
      <w:r>
        <w:rPr>
          <w:rFonts w:ascii="Arial" w:hAnsi="Arial" w:cs="Arial"/>
          <w:b w:val="0"/>
          <w:sz w:val="22"/>
          <w:szCs w:val="22"/>
          <w:lang w:val="pt-PT"/>
        </w:rPr>
        <w:t>7</w:t>
      </w:r>
    </w:p>
    <w:p w14:paraId="38723901" w14:textId="0C273366" w:rsidR="0081600F" w:rsidRPr="00420040" w:rsidRDefault="00803FF5" w:rsidP="00803FF5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Punto </w:t>
      </w:r>
      <w:r w:rsidRPr="00D739D6">
        <w:rPr>
          <w:rFonts w:ascii="Arial" w:hAnsi="Arial" w:cs="Arial"/>
          <w:iCs/>
          <w:sz w:val="22"/>
          <w:szCs w:val="22"/>
          <w:lang w:val="pt-PT"/>
        </w:rPr>
        <w:t>21.</w:t>
      </w:r>
      <w:r w:rsidR="008D0671">
        <w:rPr>
          <w:rFonts w:ascii="Arial" w:hAnsi="Arial" w:cs="Arial"/>
          <w:iCs/>
          <w:sz w:val="22"/>
          <w:szCs w:val="22"/>
          <w:lang w:val="pt-PT"/>
        </w:rPr>
        <w:t>1.13</w:t>
      </w: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 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E87D8B" w:rsidRPr="002F6F9B" w14:paraId="697E0BFE" w14:textId="77777777" w:rsidTr="005503DF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356D078" w14:textId="77777777" w:rsidR="00E87D8B" w:rsidRPr="00FA61AF" w:rsidRDefault="00E87D8B" w:rsidP="00E87D8B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34883C4C" w14:textId="77777777" w:rsidR="00E87D8B" w:rsidRPr="002F6F9B" w:rsidRDefault="00E87D8B" w:rsidP="00E87D8B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7D8B" w:rsidRPr="003B1DB8" w14:paraId="5BC81334" w14:textId="77777777" w:rsidTr="005503DF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39F0E0E" w14:textId="77777777" w:rsidR="00E87D8B" w:rsidRPr="00682B31" w:rsidRDefault="00E87D8B" w:rsidP="00E87D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384A10C" wp14:editId="722336FA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AEF73" w14:textId="77777777" w:rsidR="00E87D8B" w:rsidRPr="00682B31" w:rsidRDefault="00E87D8B" w:rsidP="00E87D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AF0E9BD" w14:textId="77777777" w:rsidR="00E87D8B" w:rsidRPr="00682B31" w:rsidRDefault="00E87D8B" w:rsidP="00E87D8B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0743E522" w14:textId="77777777" w:rsidR="00E87D8B" w:rsidRPr="00E167D5" w:rsidRDefault="00E87D8B" w:rsidP="00E87D8B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E167D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14:paraId="52BA0B5D" w14:textId="77777777" w:rsidR="00E87D8B" w:rsidRPr="00E167D5" w:rsidRDefault="00E87D8B" w:rsidP="00E87D8B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E167D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14:paraId="4652C999" w14:textId="77777777" w:rsidR="00E87D8B" w:rsidRPr="00E167D5" w:rsidRDefault="00E87D8B" w:rsidP="00E87D8B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E167D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10CD21D" w14:textId="77777777" w:rsidR="00E87D8B" w:rsidRPr="00E167D5" w:rsidRDefault="00E87D8B" w:rsidP="00E87D8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13E59315" w14:textId="77777777" w:rsidR="00E87D8B" w:rsidRPr="00992727" w:rsidRDefault="00E87D8B" w:rsidP="00E87D8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Distribución: General</w:t>
            </w:r>
          </w:p>
          <w:p w14:paraId="69483982" w14:textId="77777777" w:rsidR="00E87D8B" w:rsidRPr="00992727" w:rsidRDefault="00E87D8B" w:rsidP="00E87D8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12D328DD" w14:textId="08AED9CB" w:rsidR="00E87D8B" w:rsidRPr="00992727" w:rsidRDefault="00E87D8B" w:rsidP="00E87D8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UNEP/CMS/COP12/Doc.</w:t>
            </w:r>
            <w:r w:rsidR="00803FF5">
              <w:rPr>
                <w:rFonts w:ascii="Arial" w:hAnsi="Arial" w:cs="Arial"/>
                <w:sz w:val="22"/>
                <w:szCs w:val="22"/>
                <w:lang w:val="es-ES"/>
              </w:rPr>
              <w:t>21.</w:t>
            </w:r>
            <w:r w:rsidR="008D0671">
              <w:rPr>
                <w:rFonts w:ascii="Arial" w:hAnsi="Arial" w:cs="Arial"/>
                <w:sz w:val="22"/>
                <w:szCs w:val="22"/>
                <w:lang w:val="es-ES"/>
              </w:rPr>
              <w:t>1.13</w:t>
            </w:r>
          </w:p>
          <w:p w14:paraId="49D36AB2" w14:textId="7F9475C0" w:rsidR="00E87D8B" w:rsidRPr="00992727" w:rsidRDefault="00E167D5" w:rsidP="00E87D8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19 de mayo</w:t>
            </w:r>
            <w:r w:rsidR="00E87D8B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14:paraId="4EB10249" w14:textId="77777777" w:rsidR="00E87D8B" w:rsidRPr="00992727" w:rsidRDefault="00E87D8B" w:rsidP="00E87D8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77B17944" w14:textId="77777777" w:rsidR="00E87D8B" w:rsidRPr="009F0FA2" w:rsidRDefault="00E87D8B" w:rsidP="00E87D8B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Español</w:t>
            </w:r>
          </w:p>
          <w:p w14:paraId="6E86223B" w14:textId="77777777" w:rsidR="00E87D8B" w:rsidRPr="009F0FA2" w:rsidRDefault="00E87D8B" w:rsidP="00E87D8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Original: Inglés</w:t>
            </w:r>
          </w:p>
          <w:p w14:paraId="2ADC2D71" w14:textId="77777777" w:rsidR="00E87D8B" w:rsidRPr="00992727" w:rsidRDefault="00E87D8B" w:rsidP="00E87D8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14:paraId="259592DA" w14:textId="77777777" w:rsidR="00E87D8B" w:rsidRPr="00562C5E" w:rsidRDefault="00E87D8B" w:rsidP="00E87D8B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762F6A51" w14:textId="77777777" w:rsidR="00E87D8B" w:rsidRPr="00562C5E" w:rsidRDefault="00E87D8B" w:rsidP="00E87D8B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140E9D50" w14:textId="77777777" w:rsidR="00E87D8B" w:rsidRPr="00562C5E" w:rsidRDefault="00E87D8B" w:rsidP="00E87D8B">
      <w:pPr>
        <w:rPr>
          <w:rFonts w:ascii="Arial" w:hAnsi="Arial" w:cs="Arial"/>
          <w:sz w:val="22"/>
          <w:szCs w:val="22"/>
          <w:lang w:val="es-ES"/>
        </w:rPr>
      </w:pPr>
    </w:p>
    <w:p w14:paraId="0FB5D185" w14:textId="2D4DB3DC" w:rsidR="00E87D8B" w:rsidRPr="00E167D5" w:rsidRDefault="00E87D8B" w:rsidP="00E87D8B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es-ES"/>
        </w:rPr>
      </w:pPr>
      <w:r w:rsidRPr="00E167D5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Resoluciones que han de </w:t>
      </w:r>
      <w:r w:rsidR="00F07548">
        <w:rPr>
          <w:rFonts w:ascii="Arial" w:hAnsi="Arial" w:cs="Arial"/>
          <w:b/>
          <w:bCs/>
          <w:caps/>
          <w:sz w:val="22"/>
          <w:szCs w:val="22"/>
          <w:lang w:val="es-ES"/>
        </w:rPr>
        <w:t>REVOCARSE</w:t>
      </w:r>
      <w:r w:rsidRPr="00E167D5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 en parte</w:t>
      </w:r>
    </w:p>
    <w:p w14:paraId="4D78793D" w14:textId="77777777" w:rsidR="00E87D8B" w:rsidRPr="00E167D5" w:rsidRDefault="00E87D8B" w:rsidP="00E87D8B">
      <w:pPr>
        <w:pStyle w:val="Heading2"/>
        <w:keepNext w:val="0"/>
        <w:ind w:left="-90" w:right="-367"/>
        <w:jc w:val="center"/>
        <w:rPr>
          <w:rFonts w:ascii="Arial" w:hAnsi="Arial" w:cs="Arial"/>
          <w:caps/>
          <w:sz w:val="22"/>
          <w:szCs w:val="22"/>
          <w:lang w:val="es-ES"/>
        </w:rPr>
      </w:pPr>
    </w:p>
    <w:p w14:paraId="3E6BB603" w14:textId="4C1176FE" w:rsidR="005A4D2A" w:rsidRPr="00E167D5" w:rsidRDefault="00E87D8B" w:rsidP="005A4D2A">
      <w:pPr>
        <w:pStyle w:val="p1"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E167D5">
        <w:rPr>
          <w:rFonts w:ascii="Arial" w:hAnsi="Arial" w:cs="Arial"/>
          <w:b/>
          <w:caps/>
          <w:sz w:val="22"/>
          <w:szCs w:val="22"/>
          <w:lang w:val="es-ES"/>
        </w:rPr>
        <w:t>Recomendación 7.</w:t>
      </w:r>
      <w:r w:rsidR="00803FF5" w:rsidRPr="00E167D5">
        <w:rPr>
          <w:rFonts w:ascii="Arial" w:hAnsi="Arial" w:cs="Arial"/>
          <w:b/>
          <w:caps/>
          <w:sz w:val="22"/>
          <w:szCs w:val="22"/>
          <w:lang w:val="es-ES"/>
        </w:rPr>
        <w:t>5</w:t>
      </w:r>
      <w:r w:rsidRPr="00E167D5">
        <w:rPr>
          <w:rFonts w:ascii="Arial" w:hAnsi="Arial" w:cs="Arial"/>
          <w:b/>
          <w:caps/>
          <w:sz w:val="22"/>
          <w:szCs w:val="22"/>
          <w:lang w:val="es-ES"/>
        </w:rPr>
        <w:t xml:space="preserve">, </w:t>
      </w:r>
      <w:r w:rsidR="005A4D2A" w:rsidRPr="00E167D5">
        <w:rPr>
          <w:rFonts w:ascii="Arial" w:hAnsi="Arial" w:cs="Arial"/>
          <w:b/>
          <w:caps/>
          <w:sz w:val="22"/>
          <w:szCs w:val="22"/>
          <w:lang w:val="es-ES"/>
        </w:rPr>
        <w:t>ACUERDO ENTRE LOS ESTADOS DEL ÁREA DE DISTRIBUCIÓN PARA LA CONSERVACIÓN DEL DUGONGO (</w:t>
      </w:r>
      <w:r w:rsidR="005A4D2A" w:rsidRPr="00F76F7F">
        <w:rPr>
          <w:rFonts w:ascii="Arial" w:hAnsi="Arial" w:cs="Arial"/>
          <w:b/>
          <w:i/>
          <w:caps/>
          <w:sz w:val="22"/>
          <w:szCs w:val="22"/>
          <w:lang w:val="es-ES"/>
        </w:rPr>
        <w:t>D</w:t>
      </w:r>
      <w:r w:rsidR="00F76F7F" w:rsidRPr="00F76F7F">
        <w:rPr>
          <w:rFonts w:ascii="Arial" w:hAnsi="Arial" w:cs="Arial"/>
          <w:b/>
          <w:i/>
          <w:sz w:val="22"/>
          <w:szCs w:val="22"/>
          <w:lang w:val="es-ES"/>
        </w:rPr>
        <w:t>ugong dugon</w:t>
      </w:r>
      <w:r w:rsidR="005A4D2A" w:rsidRPr="00E167D5">
        <w:rPr>
          <w:rFonts w:ascii="Arial" w:hAnsi="Arial" w:cs="Arial"/>
          <w:b/>
          <w:caps/>
          <w:sz w:val="22"/>
          <w:szCs w:val="22"/>
          <w:lang w:val="es-ES"/>
        </w:rPr>
        <w:t>)</w:t>
      </w:r>
    </w:p>
    <w:p w14:paraId="6AB2231F" w14:textId="77777777" w:rsidR="00E87D8B" w:rsidRPr="00E167D5" w:rsidRDefault="00E87D8B" w:rsidP="00E87D8B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4EFA3A85" w14:textId="58236C73" w:rsidR="00E87D8B" w:rsidRPr="00E167D5" w:rsidRDefault="00E87D8B" w:rsidP="008D0671">
      <w:pPr>
        <w:jc w:val="center"/>
        <w:rPr>
          <w:rFonts w:ascii="Arial" w:hAnsi="Arial" w:cs="Arial"/>
          <w:bCs/>
          <w:i/>
          <w:sz w:val="22"/>
          <w:szCs w:val="22"/>
          <w:lang w:val="es-ES"/>
        </w:rPr>
      </w:pPr>
      <w:r w:rsidRPr="00E167D5">
        <w:rPr>
          <w:rFonts w:ascii="Arial" w:hAnsi="Arial" w:cs="Arial"/>
          <w:i/>
          <w:sz w:val="22"/>
          <w:szCs w:val="22"/>
          <w:lang w:val="es-ES"/>
        </w:rPr>
        <w:t>(</w:t>
      </w:r>
      <w:r w:rsidR="008D0671" w:rsidRPr="00E167D5">
        <w:rPr>
          <w:rFonts w:ascii="Arial" w:hAnsi="Arial" w:cs="Arial"/>
          <w:i/>
          <w:iCs/>
          <w:sz w:val="22"/>
          <w:szCs w:val="22"/>
          <w:lang w:val="es-ES"/>
        </w:rPr>
        <w:t xml:space="preserve">Preparado por la Secretaría </w:t>
      </w:r>
      <w:r w:rsidR="008D0671" w:rsidRPr="00E167D5">
        <w:rPr>
          <w:rFonts w:ascii="Arial" w:hAnsi="Arial" w:cs="Arial"/>
          <w:bCs/>
          <w:i/>
          <w:sz w:val="22"/>
          <w:szCs w:val="22"/>
          <w:lang w:val="es-ES"/>
        </w:rPr>
        <w:t>en nombre del Comité Permanente</w:t>
      </w:r>
      <w:r w:rsidRPr="00E167D5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70A3ED7C" w14:textId="77777777" w:rsidR="00E87D8B" w:rsidRPr="00E167D5" w:rsidRDefault="00E87D8B" w:rsidP="00E87D8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BDAA0D6" w14:textId="77777777" w:rsidR="00E87D8B" w:rsidRPr="00E167D5" w:rsidRDefault="00E87D8B" w:rsidP="00E87D8B">
      <w:pPr>
        <w:tabs>
          <w:tab w:val="left" w:pos="8295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6D591612" w14:textId="77777777" w:rsidR="00E87D8B" w:rsidRPr="00E167D5" w:rsidRDefault="00E87D8B" w:rsidP="00E87D8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4C6170B" w14:textId="77777777" w:rsidR="008056EA" w:rsidRPr="00E167D5" w:rsidRDefault="008056EA" w:rsidP="008056EA">
      <w:pPr>
        <w:rPr>
          <w:rFonts w:ascii="Arial" w:hAnsi="Arial" w:cs="Arial"/>
          <w:sz w:val="22"/>
          <w:szCs w:val="22"/>
          <w:lang w:val="es-ES"/>
        </w:rPr>
      </w:pPr>
    </w:p>
    <w:p w14:paraId="2E6ED6DE" w14:textId="77777777" w:rsidR="008056EA" w:rsidRPr="00E167D5" w:rsidRDefault="008056EA" w:rsidP="008056EA">
      <w:pPr>
        <w:rPr>
          <w:rFonts w:ascii="Arial" w:hAnsi="Arial" w:cs="Arial"/>
          <w:sz w:val="22"/>
          <w:szCs w:val="22"/>
          <w:lang w:val="es-ES"/>
        </w:rPr>
      </w:pPr>
      <w:r w:rsidRPr="006915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2C148" wp14:editId="34FDE077">
                <wp:simplePos x="0" y="0"/>
                <wp:positionH relativeFrom="column">
                  <wp:posOffset>780415</wp:posOffset>
                </wp:positionH>
                <wp:positionV relativeFrom="paragraph">
                  <wp:posOffset>157480</wp:posOffset>
                </wp:positionV>
                <wp:extent cx="4305300" cy="10191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9CA02" w14:textId="2D56F20A" w:rsidR="008056EA" w:rsidRPr="00E167D5" w:rsidRDefault="008056EA" w:rsidP="008056E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16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Resumen:</w:t>
                            </w:r>
                          </w:p>
                          <w:p w14:paraId="53E779F4" w14:textId="77777777" w:rsidR="008056EA" w:rsidRPr="00E167D5" w:rsidRDefault="008056EA" w:rsidP="008056E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23E6D90" w14:textId="72F7E17A" w:rsidR="008056EA" w:rsidRPr="00E167D5" w:rsidRDefault="008D0671" w:rsidP="008056EA">
                            <w:pP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E08B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Este documento revoca en parte la</w:t>
                            </w:r>
                            <w:r w:rsidRPr="00E167D5">
                              <w:rPr>
                                <w:lang w:val="es-ES"/>
                              </w:rPr>
                              <w:t xml:space="preserve"> </w:t>
                            </w:r>
                            <w:r w:rsidR="00E16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fldChar w:fldCharType="begin"/>
                            </w:r>
                            <w:r w:rsidR="00E16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instrText xml:space="preserve"> HYPERLINK "http://www.cms.int/sites/default/files/document/REC_7_5_DUGONGO_sp_0_0.pdf" </w:instrText>
                            </w:r>
                            <w:r w:rsidR="00E16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fldChar w:fldCharType="separate"/>
                            </w:r>
                            <w:r w:rsidR="008056EA" w:rsidRPr="00F76F7F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Recomendación 7.5, </w:t>
                            </w:r>
                            <w:r w:rsidR="006F6E14" w:rsidRPr="00F76F7F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Acuer</w:t>
                            </w:r>
                            <w:r w:rsidR="008056EA" w:rsidRPr="00F76F7F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do entre los estados del área de distribución del dugongo (Dugong dugon)</w:t>
                            </w:r>
                            <w:r w:rsidR="008056EA" w:rsidRPr="00E167D5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5FFE2B0A" w14:textId="2000B1A8" w:rsidR="008056EA" w:rsidRPr="00E167D5" w:rsidRDefault="00E167D5" w:rsidP="008056E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2C1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2.4pt;width:33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" strokeweight=".25pt">
                <v:textbox>
                  <w:txbxContent>
                    <w:p w14:paraId="1199CA02" w14:textId="2D56F20A" w:rsidR="008056EA" w:rsidRPr="00E167D5" w:rsidRDefault="008056EA" w:rsidP="008056E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16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Resumen:</w:t>
                      </w:r>
                    </w:p>
                    <w:p w14:paraId="53E779F4" w14:textId="77777777" w:rsidR="008056EA" w:rsidRPr="00E167D5" w:rsidRDefault="008056EA" w:rsidP="008056E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723E6D90" w14:textId="72F7E17A" w:rsidR="008056EA" w:rsidRPr="00E167D5" w:rsidRDefault="008D0671" w:rsidP="008056EA">
                      <w:pP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AE08B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Este documento revoca en parte la</w:t>
                      </w:r>
                      <w:r w:rsidRPr="00E167D5">
                        <w:rPr>
                          <w:lang w:val="es-ES"/>
                        </w:rPr>
                        <w:t xml:space="preserve"> </w:t>
                      </w:r>
                      <w:r w:rsidR="00E16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fldChar w:fldCharType="begin"/>
                      </w:r>
                      <w:r w:rsidR="00E16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instrText xml:space="preserve"> HYPERLINK "http://www.cms.int/sites/default/files/document/REC_7_5_DUGONGO_sp_0_0.pdf" </w:instrText>
                      </w:r>
                      <w:r w:rsidR="00E16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fldChar w:fldCharType="separate"/>
                      </w:r>
                      <w:r w:rsidR="008056EA" w:rsidRPr="00F76F7F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 xml:space="preserve">Recomendación 7.5, </w:t>
                      </w:r>
                      <w:r w:rsidR="006F6E14" w:rsidRPr="00F76F7F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Acuer</w:t>
                      </w:r>
                      <w:r w:rsidR="008056EA" w:rsidRPr="00F76F7F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do entre los estados del área de distribución del dugongo (Dugong dugon)</w:t>
                      </w:r>
                      <w:r w:rsidR="008056EA" w:rsidRPr="00E167D5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5FFE2B0A" w14:textId="2000B1A8" w:rsidR="008056EA" w:rsidRPr="00E167D5" w:rsidRDefault="00E167D5" w:rsidP="008056EA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D35BC44" w14:textId="77777777" w:rsidR="008056EA" w:rsidRPr="00E167D5" w:rsidRDefault="008056EA" w:rsidP="008056EA">
      <w:pPr>
        <w:rPr>
          <w:rFonts w:ascii="Arial" w:hAnsi="Arial" w:cs="Arial"/>
          <w:sz w:val="22"/>
          <w:szCs w:val="22"/>
          <w:lang w:val="es-ES"/>
        </w:rPr>
      </w:pPr>
    </w:p>
    <w:p w14:paraId="418470B1" w14:textId="77777777" w:rsidR="008056EA" w:rsidRPr="00E167D5" w:rsidRDefault="008056EA" w:rsidP="008056EA">
      <w:pPr>
        <w:rPr>
          <w:rFonts w:ascii="Arial" w:hAnsi="Arial" w:cs="Arial"/>
          <w:sz w:val="22"/>
          <w:szCs w:val="22"/>
          <w:lang w:val="es-ES"/>
        </w:rPr>
      </w:pPr>
    </w:p>
    <w:p w14:paraId="10E41709" w14:textId="77777777" w:rsidR="008056EA" w:rsidRPr="00E167D5" w:rsidRDefault="008056EA" w:rsidP="008056EA">
      <w:pPr>
        <w:rPr>
          <w:rFonts w:ascii="Arial" w:hAnsi="Arial" w:cs="Arial"/>
          <w:sz w:val="22"/>
          <w:szCs w:val="22"/>
          <w:lang w:val="es-ES"/>
        </w:rPr>
      </w:pPr>
    </w:p>
    <w:p w14:paraId="19547ADB" w14:textId="77777777" w:rsidR="008056EA" w:rsidRPr="00E167D5" w:rsidRDefault="008056EA" w:rsidP="008056EA">
      <w:pPr>
        <w:rPr>
          <w:rFonts w:ascii="Arial" w:hAnsi="Arial" w:cs="Arial"/>
          <w:sz w:val="22"/>
          <w:szCs w:val="22"/>
          <w:lang w:val="es-ES"/>
        </w:rPr>
      </w:pPr>
    </w:p>
    <w:p w14:paraId="58F9DB14" w14:textId="77777777" w:rsidR="008056EA" w:rsidRPr="00E167D5" w:rsidRDefault="008056EA" w:rsidP="008056EA">
      <w:pPr>
        <w:rPr>
          <w:rFonts w:ascii="Arial" w:hAnsi="Arial" w:cs="Arial"/>
          <w:sz w:val="22"/>
          <w:szCs w:val="22"/>
          <w:lang w:val="es-ES"/>
        </w:rPr>
      </w:pPr>
    </w:p>
    <w:p w14:paraId="04567EF6" w14:textId="77777777" w:rsidR="008056EA" w:rsidRPr="00E167D5" w:rsidRDefault="008056EA" w:rsidP="008056EA">
      <w:pPr>
        <w:rPr>
          <w:rFonts w:ascii="Arial" w:hAnsi="Arial" w:cs="Arial"/>
          <w:sz w:val="22"/>
          <w:szCs w:val="22"/>
          <w:lang w:val="es-ES"/>
        </w:rPr>
      </w:pPr>
    </w:p>
    <w:p w14:paraId="05515E0A" w14:textId="77777777" w:rsidR="008056EA" w:rsidRPr="00E167D5" w:rsidRDefault="008056EA" w:rsidP="008056EA">
      <w:pPr>
        <w:rPr>
          <w:rFonts w:ascii="Arial" w:hAnsi="Arial" w:cs="Arial"/>
          <w:sz w:val="22"/>
          <w:szCs w:val="22"/>
          <w:lang w:val="es-ES"/>
        </w:rPr>
      </w:pPr>
    </w:p>
    <w:p w14:paraId="1D9161BA" w14:textId="77777777" w:rsidR="008056EA" w:rsidRPr="00E167D5" w:rsidRDefault="008056EA" w:rsidP="008056EA">
      <w:pPr>
        <w:rPr>
          <w:rFonts w:ascii="Arial" w:hAnsi="Arial" w:cs="Arial"/>
          <w:sz w:val="22"/>
          <w:szCs w:val="22"/>
          <w:lang w:val="es-ES"/>
        </w:rPr>
      </w:pPr>
    </w:p>
    <w:p w14:paraId="6D5EE9F8" w14:textId="77777777" w:rsidR="008056EA" w:rsidRPr="00E167D5" w:rsidRDefault="008056EA" w:rsidP="008056EA">
      <w:pPr>
        <w:rPr>
          <w:rFonts w:ascii="Arial" w:hAnsi="Arial" w:cs="Arial"/>
          <w:sz w:val="22"/>
          <w:szCs w:val="22"/>
          <w:lang w:val="es-ES"/>
        </w:rPr>
      </w:pPr>
    </w:p>
    <w:p w14:paraId="7B8B8A77" w14:textId="77777777" w:rsidR="00E87D8B" w:rsidRPr="00E167D5" w:rsidRDefault="00E87D8B" w:rsidP="00E87D8B">
      <w:pPr>
        <w:rPr>
          <w:rFonts w:ascii="Arial" w:hAnsi="Arial" w:cs="Arial"/>
          <w:sz w:val="22"/>
          <w:szCs w:val="22"/>
          <w:lang w:val="es-ES"/>
        </w:rPr>
      </w:pPr>
    </w:p>
    <w:p w14:paraId="334C0346" w14:textId="77777777" w:rsidR="00E87D8B" w:rsidRPr="00E167D5" w:rsidRDefault="00E87D8B" w:rsidP="00E87D8B">
      <w:pPr>
        <w:rPr>
          <w:rFonts w:ascii="Arial" w:hAnsi="Arial" w:cs="Arial"/>
          <w:sz w:val="22"/>
          <w:szCs w:val="22"/>
          <w:lang w:val="es-ES"/>
        </w:rPr>
      </w:pPr>
    </w:p>
    <w:p w14:paraId="06265AA4" w14:textId="77777777" w:rsidR="00E87D8B" w:rsidRPr="00E167D5" w:rsidRDefault="00E87D8B" w:rsidP="00E87D8B">
      <w:pPr>
        <w:rPr>
          <w:rFonts w:ascii="Arial" w:hAnsi="Arial" w:cs="Arial"/>
          <w:sz w:val="22"/>
          <w:szCs w:val="22"/>
          <w:lang w:val="es-ES"/>
        </w:rPr>
      </w:pPr>
    </w:p>
    <w:p w14:paraId="087000A0" w14:textId="77777777" w:rsidR="00E87D8B" w:rsidRPr="00E167D5" w:rsidRDefault="00E87D8B" w:rsidP="00E87D8B">
      <w:pPr>
        <w:rPr>
          <w:rFonts w:ascii="Arial" w:hAnsi="Arial" w:cs="Arial"/>
          <w:sz w:val="22"/>
          <w:szCs w:val="22"/>
          <w:lang w:val="es-ES"/>
        </w:rPr>
      </w:pPr>
    </w:p>
    <w:p w14:paraId="4BD4B2B2" w14:textId="77777777" w:rsidR="00E87D8B" w:rsidRPr="00E167D5" w:rsidRDefault="00E87D8B" w:rsidP="00E87D8B">
      <w:pPr>
        <w:rPr>
          <w:rFonts w:ascii="Arial" w:hAnsi="Arial" w:cs="Arial"/>
          <w:sz w:val="22"/>
          <w:szCs w:val="22"/>
          <w:lang w:val="es-ES"/>
        </w:rPr>
      </w:pPr>
    </w:p>
    <w:p w14:paraId="39D835D3" w14:textId="77777777" w:rsidR="00E87D8B" w:rsidRPr="00E167D5" w:rsidRDefault="00E87D8B" w:rsidP="00E87D8B">
      <w:pPr>
        <w:rPr>
          <w:rFonts w:ascii="Arial" w:hAnsi="Arial" w:cs="Arial"/>
          <w:sz w:val="22"/>
          <w:szCs w:val="22"/>
          <w:lang w:val="es-ES"/>
        </w:rPr>
      </w:pPr>
    </w:p>
    <w:p w14:paraId="3695AD5B" w14:textId="77777777" w:rsidR="00E87D8B" w:rsidRPr="00E167D5" w:rsidRDefault="00E87D8B" w:rsidP="00E87D8B">
      <w:pPr>
        <w:rPr>
          <w:rFonts w:ascii="Arial" w:hAnsi="Arial" w:cs="Arial"/>
          <w:sz w:val="22"/>
          <w:szCs w:val="22"/>
          <w:lang w:val="es-ES"/>
        </w:rPr>
      </w:pPr>
    </w:p>
    <w:p w14:paraId="27283D66" w14:textId="77777777" w:rsidR="00E87D8B" w:rsidRPr="00E167D5" w:rsidRDefault="00E87D8B" w:rsidP="00E87D8B">
      <w:pPr>
        <w:rPr>
          <w:rFonts w:ascii="Arial" w:hAnsi="Arial" w:cs="Arial"/>
          <w:sz w:val="22"/>
          <w:szCs w:val="22"/>
          <w:lang w:val="es-ES"/>
        </w:rPr>
      </w:pPr>
    </w:p>
    <w:p w14:paraId="4DC83484" w14:textId="77777777" w:rsidR="00E87D8B" w:rsidRPr="00E167D5" w:rsidRDefault="00E87D8B" w:rsidP="00E87D8B">
      <w:pPr>
        <w:rPr>
          <w:rFonts w:ascii="Arial" w:hAnsi="Arial" w:cs="Arial"/>
          <w:sz w:val="22"/>
          <w:szCs w:val="22"/>
          <w:lang w:val="es-ES"/>
        </w:rPr>
      </w:pPr>
    </w:p>
    <w:p w14:paraId="14938A37" w14:textId="77777777" w:rsidR="00E87D8B" w:rsidRPr="00E167D5" w:rsidRDefault="00E87D8B" w:rsidP="00E87D8B">
      <w:pPr>
        <w:rPr>
          <w:rFonts w:ascii="Arial" w:hAnsi="Arial" w:cs="Arial"/>
          <w:sz w:val="22"/>
          <w:szCs w:val="22"/>
          <w:lang w:val="es-ES"/>
        </w:rPr>
      </w:pPr>
    </w:p>
    <w:p w14:paraId="7B2A26C9" w14:textId="77777777" w:rsidR="00E87D8B" w:rsidRPr="00E167D5" w:rsidRDefault="00E87D8B" w:rsidP="00E87D8B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  <w:sectPr w:rsidR="00E87D8B" w:rsidRPr="00E167D5" w:rsidSect="000B04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1B1EDFD0" w14:textId="77777777" w:rsidR="00E87D8B" w:rsidRPr="00E167D5" w:rsidRDefault="00E87D8B" w:rsidP="00E87D8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E167D5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AnexO 1</w:t>
      </w:r>
    </w:p>
    <w:p w14:paraId="0A7CEC88" w14:textId="77777777" w:rsidR="00E87D8B" w:rsidRPr="00E167D5" w:rsidRDefault="00E87D8B" w:rsidP="00E87D8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s-ES"/>
        </w:rPr>
      </w:pPr>
    </w:p>
    <w:p w14:paraId="758AD932" w14:textId="77777777" w:rsidR="00E87D8B" w:rsidRPr="00FB343E" w:rsidRDefault="00E87D8B" w:rsidP="00E87D8B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B343E">
        <w:rPr>
          <w:rFonts w:ascii="Arial" w:hAnsi="Arial" w:cs="Arial"/>
          <w:sz w:val="22"/>
          <w:szCs w:val="22"/>
          <w:lang w:val="es-ES"/>
        </w:rPr>
        <w:t>PROYECTO DE RESOLUCIÓN</w:t>
      </w:r>
    </w:p>
    <w:p w14:paraId="6ABB516A" w14:textId="77777777" w:rsidR="00E87D8B" w:rsidRPr="00E167D5" w:rsidRDefault="00E87D8B" w:rsidP="00E87D8B">
      <w:pPr>
        <w:contextualSpacing/>
        <w:jc w:val="both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7BF7910D" w14:textId="388D0F78" w:rsidR="00E87D8B" w:rsidRPr="00E167D5" w:rsidRDefault="00E87D8B" w:rsidP="00E87D8B">
      <w:pPr>
        <w:pStyle w:val="p1"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E167D5">
        <w:rPr>
          <w:rFonts w:ascii="Arial" w:hAnsi="Arial" w:cs="Arial"/>
          <w:b/>
          <w:caps/>
          <w:strike/>
          <w:sz w:val="22"/>
          <w:szCs w:val="22"/>
          <w:lang w:val="es-ES"/>
        </w:rPr>
        <w:t>Recomendación 7.</w:t>
      </w:r>
      <w:r w:rsidR="00183A79" w:rsidRPr="00E167D5">
        <w:rPr>
          <w:rFonts w:ascii="Arial" w:hAnsi="Arial" w:cs="Arial"/>
          <w:b/>
          <w:caps/>
          <w:strike/>
          <w:sz w:val="22"/>
          <w:szCs w:val="22"/>
          <w:lang w:val="es-ES"/>
        </w:rPr>
        <w:t>5</w:t>
      </w:r>
      <w:r w:rsidRPr="00E167D5">
        <w:rPr>
          <w:rFonts w:ascii="Arial" w:eastAsia="Calibri" w:hAnsi="Arial" w:cs="Arial"/>
          <w:b/>
          <w:caps/>
          <w:sz w:val="22"/>
          <w:szCs w:val="22"/>
          <w:u w:val="single"/>
          <w:lang w:val="es-ES"/>
        </w:rPr>
        <w:t xml:space="preserve"> Resolución</w:t>
      </w:r>
      <w:r w:rsidRPr="00E167D5">
        <w:rPr>
          <w:rFonts w:ascii="Arial" w:hAnsi="Arial" w:cs="Arial"/>
          <w:b/>
          <w:caps/>
          <w:sz w:val="22"/>
          <w:szCs w:val="22"/>
          <w:lang w:val="es-ES"/>
        </w:rPr>
        <w:t xml:space="preserve"> 7.</w:t>
      </w:r>
      <w:r w:rsidRPr="00E167D5">
        <w:rPr>
          <w:rFonts w:ascii="Arial" w:eastAsia="Calibri" w:hAnsi="Arial" w:cs="Arial"/>
          <w:b/>
          <w:caps/>
          <w:sz w:val="22"/>
          <w:szCs w:val="22"/>
          <w:lang w:val="es-ES"/>
        </w:rPr>
        <w:t>X</w:t>
      </w:r>
      <w:r w:rsidRPr="00E167D5">
        <w:rPr>
          <w:rStyle w:val="FootnoteReference"/>
          <w:rFonts w:ascii="Arial" w:hAnsi="Arial" w:cs="Arial"/>
          <w:b/>
          <w:caps/>
          <w:sz w:val="22"/>
          <w:szCs w:val="22"/>
          <w:u w:val="single"/>
          <w:vertAlign w:val="superscript"/>
          <w:lang w:val="es-ES"/>
        </w:rPr>
        <w:footnoteReference w:customMarkFollows="1" w:id="1"/>
        <w:t>1</w:t>
      </w:r>
      <w:r w:rsidR="00D82DB2">
        <w:rPr>
          <w:rStyle w:val="FootnoteReference"/>
          <w:rFonts w:ascii="Arial" w:hAnsi="Arial"/>
          <w:b/>
          <w:caps/>
          <w:sz w:val="22"/>
          <w:szCs w:val="22"/>
          <w:u w:val="single"/>
          <w:vertAlign w:val="superscript"/>
          <w:lang w:val="es-ES"/>
        </w:rPr>
        <w:footnoteReference w:customMarkFollows="1" w:id="2"/>
        <w:t>2</w:t>
      </w:r>
      <w:r w:rsidRPr="00E167D5">
        <w:rPr>
          <w:rStyle w:val="FootnoteReference"/>
          <w:rFonts w:ascii="Arial" w:hAnsi="Arial" w:cs="Arial"/>
          <w:b/>
          <w:caps/>
          <w:sz w:val="22"/>
          <w:szCs w:val="22"/>
          <w:u w:val="single"/>
          <w:vertAlign w:val="superscript"/>
          <w:lang w:val="es-ES"/>
        </w:rPr>
        <w:t xml:space="preserve"> </w:t>
      </w:r>
      <w:r w:rsidR="00D52428">
        <w:rPr>
          <w:rFonts w:ascii="Arial" w:hAnsi="Arial" w:cs="Arial"/>
          <w:b/>
          <w:caps/>
          <w:sz w:val="22"/>
          <w:szCs w:val="22"/>
          <w:u w:val="single"/>
          <w:vertAlign w:val="superscript"/>
          <w:lang w:val="es-ES"/>
        </w:rPr>
        <w:t>,</w:t>
      </w:r>
      <w:r w:rsidR="00183A79" w:rsidRPr="00E167D5">
        <w:rPr>
          <w:rFonts w:ascii="Arial" w:hAnsi="Arial" w:cs="Arial"/>
          <w:b/>
          <w:caps/>
          <w:sz w:val="22"/>
          <w:szCs w:val="22"/>
          <w:lang w:val="es-ES"/>
        </w:rPr>
        <w:t>ACUERDO ENTRE LOS ESTADOS DEL ÁREA DE DISTRIBUCIÓN PARA LA CONSERVACIÓN DEL DUGONGO (Dugong dugon)</w:t>
      </w:r>
    </w:p>
    <w:p w14:paraId="5B10C2DF" w14:textId="77777777" w:rsidR="001B4FC1" w:rsidRPr="00E167D5" w:rsidRDefault="001B4FC1" w:rsidP="0048197A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4B786405" w14:textId="039D4E80" w:rsidR="0048197A" w:rsidRPr="00E167D5" w:rsidRDefault="0048197A" w:rsidP="0048197A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E167D5">
        <w:rPr>
          <w:rFonts w:ascii="Arial" w:eastAsia="Calibri" w:hAnsi="Arial" w:cs="Arial"/>
          <w:i/>
          <w:sz w:val="22"/>
          <w:szCs w:val="22"/>
          <w:lang w:val="es-ES"/>
        </w:rPr>
        <w:t>NB</w:t>
      </w:r>
      <w:r w:rsidRPr="00E167D5">
        <w:rPr>
          <w:rFonts w:ascii="Arial" w:hAnsi="Arial" w:cs="Arial"/>
          <w:i/>
          <w:sz w:val="22"/>
          <w:szCs w:val="22"/>
          <w:lang w:val="es-ES"/>
        </w:rPr>
        <w:t>:</w:t>
      </w:r>
      <w:r w:rsidRPr="00E167D5">
        <w:rPr>
          <w:rFonts w:ascii="Arial" w:hAnsi="Arial" w:cs="Arial"/>
          <w:i/>
          <w:sz w:val="22"/>
          <w:szCs w:val="22"/>
          <w:lang w:val="es-ES"/>
        </w:rPr>
        <w:tab/>
      </w:r>
      <w:r w:rsidR="008D0671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El texto nuevo está </w:t>
      </w:r>
      <w:r w:rsidR="008D0671" w:rsidRPr="00C079E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es-ES"/>
        </w:rPr>
        <w:t>subrayado</w:t>
      </w:r>
      <w:r w:rsidR="008D0671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. El texto a eliminar aparece </w:t>
      </w:r>
      <w:r w:rsidR="008D0671" w:rsidRPr="00C079EF">
        <w:rPr>
          <w:rFonts w:ascii="Arial" w:hAnsi="Arial" w:cs="Arial"/>
          <w:i/>
          <w:iCs/>
          <w:strike/>
          <w:color w:val="000000" w:themeColor="text1"/>
          <w:sz w:val="22"/>
          <w:szCs w:val="22"/>
          <w:lang w:val="es-ES"/>
        </w:rPr>
        <w:t>tachado</w:t>
      </w:r>
      <w:r w:rsidRPr="00E167D5">
        <w:rPr>
          <w:rFonts w:ascii="Arial" w:hAnsi="Arial" w:cs="Arial"/>
          <w:i/>
          <w:sz w:val="22"/>
          <w:szCs w:val="22"/>
          <w:lang w:val="es-ES"/>
        </w:rPr>
        <w:t>.</w:t>
      </w:r>
    </w:p>
    <w:p w14:paraId="64A1FEE3" w14:textId="77777777" w:rsidR="0048197A" w:rsidRPr="00E167D5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1684"/>
      </w:tblGrid>
      <w:tr w:rsidR="008D0671" w:rsidRPr="006915EE" w14:paraId="070A2E85" w14:textId="77777777" w:rsidTr="008D0671">
        <w:trPr>
          <w:tblHeader/>
        </w:trPr>
        <w:tc>
          <w:tcPr>
            <w:tcW w:w="7308" w:type="dxa"/>
            <w:shd w:val="clear" w:color="auto" w:fill="D9D9D9" w:themeFill="background1" w:themeFillShade="D9"/>
          </w:tcPr>
          <w:p w14:paraId="35BC39F6" w14:textId="0F659540" w:rsidR="008D0671" w:rsidRPr="006915EE" w:rsidRDefault="008D0671" w:rsidP="00C261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424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árrafo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110850A3" w14:textId="0128F9F2" w:rsidR="008D0671" w:rsidRPr="006915EE" w:rsidRDefault="008D0671" w:rsidP="00C261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424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>
              <w:rPr>
                <w:rFonts w:ascii="Arial" w:hAnsi="Arial" w:cs="Arial"/>
                <w:b/>
                <w:sz w:val="22"/>
                <w:szCs w:val="22"/>
              </w:rPr>
              <w:t>entarios</w:t>
            </w:r>
          </w:p>
        </w:tc>
      </w:tr>
      <w:tr w:rsidR="0048197A" w:rsidRPr="006915EE" w14:paraId="7DA8612C" w14:textId="77777777" w:rsidTr="00DA21C9">
        <w:trPr>
          <w:trHeight w:val="556"/>
        </w:trPr>
        <w:tc>
          <w:tcPr>
            <w:tcW w:w="7308" w:type="dxa"/>
            <w:shd w:val="clear" w:color="auto" w:fill="auto"/>
          </w:tcPr>
          <w:p w14:paraId="2CA76BB9" w14:textId="5B770F48" w:rsidR="0048197A" w:rsidRPr="00E167D5" w:rsidRDefault="00EB6313" w:rsidP="00EB631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67D5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E167D5">
              <w:rPr>
                <w:rFonts w:ascii="Arial" w:hAnsi="Arial" w:cs="Arial"/>
                <w:sz w:val="22"/>
                <w:szCs w:val="22"/>
                <w:lang w:val="es-ES"/>
              </w:rPr>
              <w:t xml:space="preserve"> que en el artículo II de la Convención se pide a todas las Partes que procuren la concertación de acuerdos sobre la conservación y la ordenación de las especies migratorias enumeradas en el Apéndice II de la Convención;</w:t>
            </w:r>
          </w:p>
        </w:tc>
        <w:tc>
          <w:tcPr>
            <w:tcW w:w="1548" w:type="dxa"/>
            <w:shd w:val="clear" w:color="auto" w:fill="auto"/>
          </w:tcPr>
          <w:p w14:paraId="2DDC7605" w14:textId="30D22707" w:rsidR="0048197A" w:rsidRPr="006915EE" w:rsidRDefault="008D0671" w:rsidP="00C26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</w:p>
        </w:tc>
      </w:tr>
      <w:tr w:rsidR="0048197A" w:rsidRPr="006915EE" w14:paraId="0A0294CC" w14:textId="77777777" w:rsidTr="00C26113">
        <w:tc>
          <w:tcPr>
            <w:tcW w:w="7308" w:type="dxa"/>
            <w:shd w:val="clear" w:color="auto" w:fill="auto"/>
          </w:tcPr>
          <w:p w14:paraId="3FA4E080" w14:textId="5E6BF095" w:rsidR="0048197A" w:rsidRPr="00E167D5" w:rsidRDefault="00EB6313" w:rsidP="00EB631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67D5">
              <w:rPr>
                <w:rFonts w:ascii="Arial" w:hAnsi="Arial" w:cs="Arial"/>
                <w:i/>
                <w:sz w:val="22"/>
                <w:szCs w:val="22"/>
                <w:lang w:val="es-ES"/>
              </w:rPr>
              <w:t>Observando</w:t>
            </w:r>
            <w:r w:rsidRPr="00E167D5">
              <w:rPr>
                <w:rFonts w:ascii="Arial" w:hAnsi="Arial" w:cs="Arial"/>
                <w:sz w:val="22"/>
                <w:szCs w:val="22"/>
                <w:lang w:val="es-ES"/>
              </w:rPr>
              <w:t xml:space="preserve"> que los dugongos ocupan un área de distribución amplia que abarca unos 37 países y territorios e incluye aguas costeras e internas tropicales y subtropicales;</w:t>
            </w:r>
          </w:p>
        </w:tc>
        <w:tc>
          <w:tcPr>
            <w:tcW w:w="1548" w:type="dxa"/>
            <w:shd w:val="clear" w:color="auto" w:fill="auto"/>
          </w:tcPr>
          <w:p w14:paraId="334570BB" w14:textId="130AEA5E" w:rsidR="0048197A" w:rsidRPr="006915EE" w:rsidRDefault="008D0671" w:rsidP="00C26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</w:p>
        </w:tc>
      </w:tr>
      <w:tr w:rsidR="0048197A" w:rsidRPr="006915EE" w14:paraId="085D11ED" w14:textId="77777777" w:rsidTr="00C26113">
        <w:tc>
          <w:tcPr>
            <w:tcW w:w="7308" w:type="dxa"/>
            <w:shd w:val="clear" w:color="auto" w:fill="auto"/>
          </w:tcPr>
          <w:p w14:paraId="2765AE3E" w14:textId="1240941D" w:rsidR="0048197A" w:rsidRPr="00E167D5" w:rsidRDefault="00EB6313" w:rsidP="00EB631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67D5">
              <w:rPr>
                <w:rFonts w:ascii="Arial" w:hAnsi="Arial" w:cs="Arial"/>
                <w:i/>
                <w:sz w:val="22"/>
                <w:szCs w:val="22"/>
                <w:lang w:val="es-ES"/>
              </w:rPr>
              <w:t>Recordando</w:t>
            </w:r>
            <w:r w:rsidRPr="00E167D5">
              <w:rPr>
                <w:rFonts w:ascii="Arial" w:hAnsi="Arial" w:cs="Arial"/>
                <w:sz w:val="22"/>
                <w:szCs w:val="22"/>
                <w:lang w:val="es-ES"/>
              </w:rPr>
              <w:t xml:space="preserve"> que los dugongos tienen una larga vida y una tasa baja de reproducción y dedican mucho tiempo a cada cría, lo que vuelve a esta especie vulnerable a una sobreexplotación;</w:t>
            </w:r>
          </w:p>
        </w:tc>
        <w:tc>
          <w:tcPr>
            <w:tcW w:w="1548" w:type="dxa"/>
            <w:shd w:val="clear" w:color="auto" w:fill="auto"/>
          </w:tcPr>
          <w:p w14:paraId="02DA362D" w14:textId="0918D78F" w:rsidR="0048197A" w:rsidRPr="006915EE" w:rsidRDefault="008D0671" w:rsidP="00C26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</w:p>
        </w:tc>
      </w:tr>
      <w:tr w:rsidR="00CF0B3A" w:rsidRPr="006915EE" w14:paraId="129A6410" w14:textId="77777777" w:rsidTr="00C26113">
        <w:tc>
          <w:tcPr>
            <w:tcW w:w="7308" w:type="dxa"/>
            <w:shd w:val="clear" w:color="auto" w:fill="auto"/>
          </w:tcPr>
          <w:p w14:paraId="34186F85" w14:textId="0EE9A5A9" w:rsidR="00CF0B3A" w:rsidRPr="00E167D5" w:rsidRDefault="00EB6313" w:rsidP="00EB631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67D5">
              <w:rPr>
                <w:rFonts w:ascii="Arial" w:hAnsi="Arial" w:cs="Arial"/>
                <w:i/>
                <w:sz w:val="22"/>
                <w:szCs w:val="22"/>
                <w:lang w:val="es-ES"/>
              </w:rPr>
              <w:t>Observando</w:t>
            </w:r>
            <w:r w:rsidRPr="00E167D5">
              <w:rPr>
                <w:rFonts w:ascii="Arial" w:hAnsi="Arial" w:cs="Arial"/>
                <w:sz w:val="22"/>
                <w:szCs w:val="22"/>
                <w:lang w:val="es-ES"/>
              </w:rPr>
              <w:t xml:space="preserve"> que</w:t>
            </w:r>
            <w:r w:rsidR="00E167D5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r w:rsidRPr="00E167D5">
              <w:rPr>
                <w:rFonts w:ascii="Arial" w:hAnsi="Arial" w:cs="Arial"/>
                <w:sz w:val="22"/>
                <w:szCs w:val="22"/>
                <w:lang w:val="es-ES"/>
              </w:rPr>
              <w:t xml:space="preserve"> en gran parte de su área de distribución, el dugongo permanece en poblaciones aisladas, muchas de ellas separadas por amplias zonas donde su número se ha visto reducido en gran medida o donde ya no está presente;</w:t>
            </w:r>
          </w:p>
        </w:tc>
        <w:tc>
          <w:tcPr>
            <w:tcW w:w="1548" w:type="dxa"/>
            <w:shd w:val="clear" w:color="auto" w:fill="auto"/>
          </w:tcPr>
          <w:p w14:paraId="287B05CD" w14:textId="6CE294FA" w:rsidR="00CF0B3A" w:rsidRPr="006915EE" w:rsidRDefault="008D0671" w:rsidP="00C26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</w:p>
        </w:tc>
      </w:tr>
      <w:tr w:rsidR="00CF0B3A" w:rsidRPr="006915EE" w14:paraId="1B974322" w14:textId="77777777" w:rsidTr="00C26113">
        <w:tc>
          <w:tcPr>
            <w:tcW w:w="7308" w:type="dxa"/>
            <w:shd w:val="clear" w:color="auto" w:fill="auto"/>
          </w:tcPr>
          <w:p w14:paraId="0CB2CE32" w14:textId="5327847F" w:rsidR="00CF0B3A" w:rsidRPr="00E167D5" w:rsidRDefault="00EB6313" w:rsidP="00EB631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67D5">
              <w:rPr>
                <w:rFonts w:ascii="Arial" w:hAnsi="Arial" w:cs="Arial"/>
                <w:i/>
                <w:sz w:val="22"/>
                <w:szCs w:val="22"/>
                <w:lang w:val="es-ES"/>
              </w:rPr>
              <w:t>Consciente</w:t>
            </w:r>
            <w:r w:rsidRPr="00E167D5">
              <w:rPr>
                <w:rFonts w:ascii="Arial" w:hAnsi="Arial" w:cs="Arial"/>
                <w:sz w:val="22"/>
                <w:szCs w:val="22"/>
                <w:lang w:val="es-ES"/>
              </w:rPr>
              <w:t xml:space="preserve"> de que los dugongos son vulnerables a la influencia antropógena por su forma de vida y su distribución a lo largo del hábitat costero donde suelen estar sometidos a la presión de las actividades de desarrollo y cacería que realiza el hombre;</w:t>
            </w:r>
          </w:p>
        </w:tc>
        <w:tc>
          <w:tcPr>
            <w:tcW w:w="1548" w:type="dxa"/>
            <w:shd w:val="clear" w:color="auto" w:fill="auto"/>
          </w:tcPr>
          <w:p w14:paraId="429CFCB3" w14:textId="2905302D" w:rsidR="00CF0B3A" w:rsidRPr="006915EE" w:rsidRDefault="008D0671" w:rsidP="00C26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</w:p>
        </w:tc>
      </w:tr>
      <w:tr w:rsidR="00CF0B3A" w:rsidRPr="006915EE" w14:paraId="39BF5095" w14:textId="77777777" w:rsidTr="00C26113">
        <w:tc>
          <w:tcPr>
            <w:tcW w:w="7308" w:type="dxa"/>
            <w:shd w:val="clear" w:color="auto" w:fill="auto"/>
          </w:tcPr>
          <w:p w14:paraId="0F5FB3B8" w14:textId="76100F6A" w:rsidR="00CF0B3A" w:rsidRPr="00E167D5" w:rsidRDefault="00EB6313" w:rsidP="00EB631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67D5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E167D5">
              <w:rPr>
                <w:rFonts w:ascii="Arial" w:hAnsi="Arial" w:cs="Arial"/>
                <w:sz w:val="22"/>
                <w:szCs w:val="22"/>
                <w:lang w:val="es-ES"/>
              </w:rPr>
              <w:t xml:space="preserve"> que los dugongos son importantes desde el punto de vista cultural para las comunidades de su área de distribución y que tradicionalmente siguen siendo objeto de cacería en algunas zonas;</w:t>
            </w:r>
          </w:p>
        </w:tc>
        <w:tc>
          <w:tcPr>
            <w:tcW w:w="1548" w:type="dxa"/>
            <w:shd w:val="clear" w:color="auto" w:fill="auto"/>
          </w:tcPr>
          <w:p w14:paraId="657E4F91" w14:textId="2DFB0806" w:rsidR="00CF0B3A" w:rsidRPr="006915EE" w:rsidRDefault="008D0671" w:rsidP="00C26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</w:p>
        </w:tc>
      </w:tr>
      <w:tr w:rsidR="00CF0B3A" w:rsidRPr="006915EE" w14:paraId="00936D8B" w14:textId="77777777" w:rsidTr="00C26113">
        <w:tc>
          <w:tcPr>
            <w:tcW w:w="7308" w:type="dxa"/>
            <w:shd w:val="clear" w:color="auto" w:fill="auto"/>
          </w:tcPr>
          <w:p w14:paraId="17A6A9DE" w14:textId="6513F859" w:rsidR="00CF0B3A" w:rsidRPr="00E167D5" w:rsidRDefault="00EB6313" w:rsidP="00EB631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67D5">
              <w:rPr>
                <w:rFonts w:ascii="Arial" w:hAnsi="Arial" w:cs="Arial"/>
                <w:i/>
                <w:sz w:val="22"/>
                <w:szCs w:val="22"/>
                <w:lang w:val="es-ES"/>
              </w:rPr>
              <w:t>Consciente</w:t>
            </w:r>
            <w:r w:rsidRPr="00E167D5">
              <w:rPr>
                <w:rFonts w:ascii="Arial" w:hAnsi="Arial" w:cs="Arial"/>
                <w:sz w:val="22"/>
                <w:szCs w:val="22"/>
                <w:lang w:val="es-ES"/>
              </w:rPr>
              <w:t xml:space="preserve"> de que los productos del dugongo, tales como la carne, la grasa, los medicamentos, los amuletos y otros productos, siguen siendo objetos de gran estima en partes de su área de distribución; y</w:t>
            </w:r>
          </w:p>
        </w:tc>
        <w:tc>
          <w:tcPr>
            <w:tcW w:w="1548" w:type="dxa"/>
            <w:shd w:val="clear" w:color="auto" w:fill="auto"/>
          </w:tcPr>
          <w:p w14:paraId="6FCF58ED" w14:textId="5E295508" w:rsidR="00CF0B3A" w:rsidRPr="006915EE" w:rsidRDefault="008D0671" w:rsidP="00C26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</w:p>
        </w:tc>
      </w:tr>
      <w:tr w:rsidR="007F1AE1" w:rsidRPr="006915EE" w14:paraId="79076613" w14:textId="77777777" w:rsidTr="00C26113">
        <w:tc>
          <w:tcPr>
            <w:tcW w:w="7308" w:type="dxa"/>
            <w:shd w:val="clear" w:color="auto" w:fill="auto"/>
          </w:tcPr>
          <w:p w14:paraId="6554069E" w14:textId="3DD76D08" w:rsidR="007F1AE1" w:rsidRPr="00E167D5" w:rsidRDefault="00EB6313" w:rsidP="00EB631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67D5">
              <w:rPr>
                <w:rFonts w:ascii="Arial" w:hAnsi="Arial" w:cs="Arial"/>
                <w:sz w:val="22"/>
                <w:szCs w:val="22"/>
                <w:lang w:val="es-ES"/>
              </w:rPr>
              <w:t>Recordando que todas las poblaciones de esta especie se han incluido en las listas del Apéndice I de la Convención sobre el comercio internacional de especies amenazadas de fauna y flora silvestres (CITES), en la que se prohíbe el comercio internacional de esta especie y de sus partes;</w:t>
            </w:r>
          </w:p>
        </w:tc>
        <w:tc>
          <w:tcPr>
            <w:tcW w:w="1548" w:type="dxa"/>
            <w:shd w:val="clear" w:color="auto" w:fill="auto"/>
          </w:tcPr>
          <w:p w14:paraId="638ED17C" w14:textId="673FB082" w:rsidR="007F1AE1" w:rsidRPr="006915EE" w:rsidRDefault="008D0671" w:rsidP="00C2611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</w:p>
        </w:tc>
      </w:tr>
      <w:tr w:rsidR="007F1AE1" w:rsidRPr="00F76F7F" w14:paraId="030F44D6" w14:textId="77777777" w:rsidTr="00C26113">
        <w:tc>
          <w:tcPr>
            <w:tcW w:w="8856" w:type="dxa"/>
            <w:gridSpan w:val="2"/>
            <w:shd w:val="clear" w:color="auto" w:fill="D9D9D9" w:themeFill="background1" w:themeFillShade="D9"/>
          </w:tcPr>
          <w:p w14:paraId="3AD82290" w14:textId="77777777" w:rsidR="00EB6313" w:rsidRPr="00E167D5" w:rsidRDefault="00EB6313" w:rsidP="00EB631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E167D5">
              <w:rPr>
                <w:rFonts w:ascii="Arial" w:hAnsi="Arial" w:cs="Arial"/>
                <w:i/>
                <w:sz w:val="22"/>
                <w:szCs w:val="22"/>
                <w:lang w:val="es-ES"/>
              </w:rPr>
              <w:t>La Conferencia de las Partes en la</w:t>
            </w:r>
          </w:p>
          <w:p w14:paraId="18B56C7A" w14:textId="338A8ACD" w:rsidR="007F1AE1" w:rsidRPr="00E167D5" w:rsidRDefault="00EB6313" w:rsidP="00EB6313">
            <w:pPr>
              <w:widowControl/>
              <w:autoSpaceDE/>
              <w:autoSpaceDN/>
              <w:adjustRightInd/>
              <w:jc w:val="center"/>
              <w:rPr>
                <w:rFonts w:ascii="Times" w:hAnsi="Times"/>
                <w:sz w:val="17"/>
                <w:szCs w:val="17"/>
                <w:lang w:val="es-ES"/>
              </w:rPr>
            </w:pPr>
            <w:r w:rsidRPr="00E167D5">
              <w:rPr>
                <w:rFonts w:ascii="Arial" w:hAnsi="Arial" w:cs="Arial"/>
                <w:i/>
                <w:sz w:val="22"/>
                <w:szCs w:val="22"/>
                <w:lang w:val="es-ES"/>
              </w:rPr>
              <w:t>Convención sobre la conservación de las especies migratorias de animales silvestres</w:t>
            </w:r>
          </w:p>
        </w:tc>
      </w:tr>
      <w:tr w:rsidR="007F1AE1" w:rsidRPr="006915EE" w14:paraId="29CA914A" w14:textId="77777777" w:rsidTr="00C26113">
        <w:tc>
          <w:tcPr>
            <w:tcW w:w="7308" w:type="dxa"/>
            <w:shd w:val="clear" w:color="auto" w:fill="auto"/>
          </w:tcPr>
          <w:p w14:paraId="46D719D3" w14:textId="33781B2D" w:rsidR="007F1AE1" w:rsidRPr="00E167D5" w:rsidRDefault="006200CC" w:rsidP="006200C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67D5">
              <w:rPr>
                <w:rFonts w:ascii="Arial" w:hAnsi="Arial" w:cs="Arial"/>
                <w:sz w:val="22"/>
                <w:szCs w:val="22"/>
                <w:lang w:val="es-ES"/>
              </w:rPr>
              <w:t xml:space="preserve">1. </w:t>
            </w:r>
            <w:r w:rsidRPr="00E167D5">
              <w:rPr>
                <w:rFonts w:ascii="Arial" w:hAnsi="Arial" w:cs="Arial"/>
                <w:i/>
                <w:sz w:val="22"/>
                <w:szCs w:val="22"/>
                <w:lang w:val="es-ES"/>
              </w:rPr>
              <w:t>Insta</w:t>
            </w:r>
            <w:r w:rsidRPr="00E167D5">
              <w:rPr>
                <w:rFonts w:ascii="Arial" w:hAnsi="Arial" w:cs="Arial"/>
                <w:sz w:val="22"/>
                <w:szCs w:val="22"/>
                <w:lang w:val="es-ES"/>
              </w:rPr>
              <w:t xml:space="preserve"> a las Partes que sean Estados del área de distribución del dugongo a que adopten medidas para precisar el estado de conservación de las poblaciones y determinar la índole y el alcance de las amenazas contra esas poblaciones en sus jurisdicciones nacionales</w:t>
            </w:r>
            <w:r w:rsidR="003C7C66" w:rsidRPr="00E167D5">
              <w:rPr>
                <w:rFonts w:ascii="Arial" w:hAnsi="Arial" w:cs="Arial"/>
                <w:sz w:val="22"/>
                <w:szCs w:val="22"/>
                <w:lang w:val="es-ES"/>
              </w:rPr>
              <w:t>;</w:t>
            </w:r>
          </w:p>
        </w:tc>
        <w:tc>
          <w:tcPr>
            <w:tcW w:w="1548" w:type="dxa"/>
            <w:shd w:val="clear" w:color="auto" w:fill="auto"/>
          </w:tcPr>
          <w:p w14:paraId="45069D3A" w14:textId="2971626F" w:rsidR="007F1AE1" w:rsidRPr="006915EE" w:rsidRDefault="008D0671" w:rsidP="00E44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</w:p>
        </w:tc>
      </w:tr>
      <w:tr w:rsidR="007F1AE1" w:rsidRPr="006915EE" w14:paraId="2A1377A4" w14:textId="77777777" w:rsidTr="00C26113">
        <w:tc>
          <w:tcPr>
            <w:tcW w:w="7308" w:type="dxa"/>
            <w:shd w:val="clear" w:color="auto" w:fill="auto"/>
          </w:tcPr>
          <w:p w14:paraId="42CAA03F" w14:textId="6B088C60" w:rsidR="007F1AE1" w:rsidRPr="00E167D5" w:rsidRDefault="006200CC" w:rsidP="006200C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  <w:r w:rsidRPr="00E167D5">
              <w:rPr>
                <w:rFonts w:ascii="Arial" w:hAnsi="Arial" w:cs="Arial"/>
                <w:sz w:val="22"/>
                <w:szCs w:val="22"/>
                <w:lang w:val="es-ES"/>
              </w:rPr>
              <w:t xml:space="preserve">2. </w:t>
            </w:r>
            <w:r w:rsidRPr="00E167D5">
              <w:rPr>
                <w:rFonts w:ascii="Arial" w:hAnsi="Arial" w:cs="Arial"/>
                <w:i/>
                <w:sz w:val="22"/>
                <w:szCs w:val="22"/>
                <w:lang w:val="es-ES"/>
              </w:rPr>
              <w:t>Pide</w:t>
            </w:r>
            <w:r w:rsidRPr="00E167D5">
              <w:rPr>
                <w:rFonts w:ascii="Arial" w:hAnsi="Arial" w:cs="Arial"/>
                <w:sz w:val="22"/>
                <w:szCs w:val="22"/>
                <w:lang w:val="es-ES"/>
              </w:rPr>
              <w:t xml:space="preserve"> a las Partes que cuentan con sitios reconocidos de cría y hábitat del dugongo en sus jurisdicciones nacionales, que cooperen en la conservación y ordenación del dugongo en toda el área de distribución de la especie;</w:t>
            </w:r>
            <w:r w:rsidR="00425093" w:rsidRPr="00E167D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425093" w:rsidRPr="00E167D5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y</w:t>
            </w:r>
          </w:p>
        </w:tc>
        <w:tc>
          <w:tcPr>
            <w:tcW w:w="1548" w:type="dxa"/>
            <w:shd w:val="clear" w:color="auto" w:fill="auto"/>
          </w:tcPr>
          <w:p w14:paraId="7272682D" w14:textId="30B3F066" w:rsidR="007F1AE1" w:rsidRPr="006915EE" w:rsidRDefault="008D0671" w:rsidP="003959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</w:p>
        </w:tc>
      </w:tr>
      <w:tr w:rsidR="003959A2" w:rsidRPr="006915EE" w14:paraId="21970F29" w14:textId="77777777" w:rsidTr="00C26113">
        <w:tc>
          <w:tcPr>
            <w:tcW w:w="7308" w:type="dxa"/>
            <w:shd w:val="clear" w:color="auto" w:fill="auto"/>
          </w:tcPr>
          <w:p w14:paraId="5B91AC01" w14:textId="17E8F83B" w:rsidR="003959A2" w:rsidRPr="00E167D5" w:rsidRDefault="006200CC" w:rsidP="006200C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67D5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3. </w:t>
            </w:r>
            <w:r w:rsidRPr="00E167D5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Recomienda</w:t>
            </w:r>
            <w:r w:rsidRPr="00E167D5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a todos los Estados del área de distribución del dugongo que cooperen entre sí según proceda y participen activamente en la elaboración y concertación de un memorando de entendimiento y de un </w:t>
            </w:r>
            <w:r w:rsidRPr="00E167D5">
              <w:rPr>
                <w:rFonts w:ascii="Arial" w:hAnsi="Arial" w:cs="Arial"/>
                <w:strike/>
                <w:sz w:val="22"/>
                <w:szCs w:val="22"/>
                <w:lang w:val="es-ES"/>
              </w:rPr>
              <w:lastRenderedPageBreak/>
              <w:t>plan de acción para la conservación y ordenación del dugongo en toda el área de distribución de la especie;</w:t>
            </w:r>
          </w:p>
        </w:tc>
        <w:tc>
          <w:tcPr>
            <w:tcW w:w="1548" w:type="dxa"/>
            <w:shd w:val="clear" w:color="auto" w:fill="auto"/>
          </w:tcPr>
          <w:p w14:paraId="7E807861" w14:textId="1466C553" w:rsidR="003959A2" w:rsidRPr="006915EE" w:rsidRDefault="008D0671" w:rsidP="00EF2437">
            <w:pPr>
              <w:rPr>
                <w:rFonts w:ascii="Arial" w:hAnsi="Arial" w:cs="Arial"/>
                <w:sz w:val="22"/>
                <w:szCs w:val="22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lastRenderedPageBreak/>
              <w:t>Revocar; tarea completada</w:t>
            </w:r>
          </w:p>
        </w:tc>
      </w:tr>
      <w:tr w:rsidR="003959A2" w:rsidRPr="006915EE" w14:paraId="63CBF8D0" w14:textId="77777777" w:rsidTr="00CF0B3A">
        <w:trPr>
          <w:trHeight w:val="817"/>
        </w:trPr>
        <w:tc>
          <w:tcPr>
            <w:tcW w:w="7308" w:type="dxa"/>
            <w:shd w:val="clear" w:color="auto" w:fill="auto"/>
          </w:tcPr>
          <w:p w14:paraId="35EE2339" w14:textId="70C31AC7" w:rsidR="003959A2" w:rsidRPr="00E167D5" w:rsidRDefault="006200CC" w:rsidP="006200C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67D5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4. </w:t>
            </w:r>
            <w:r w:rsidRPr="00E167D5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Exhorta</w:t>
            </w:r>
            <w:r w:rsidRPr="00E167D5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al Comité Permanente y al Consejo Científico a que examinen los progresos alcanzados y propongan todo tipo de medidas urgentes apropiadas y necesarias a la Conferencia de las Partes en su octava reunión; e</w:t>
            </w:r>
          </w:p>
        </w:tc>
        <w:tc>
          <w:tcPr>
            <w:tcW w:w="1548" w:type="dxa"/>
            <w:shd w:val="clear" w:color="auto" w:fill="auto"/>
          </w:tcPr>
          <w:p w14:paraId="0BCA1D20" w14:textId="4D91213B" w:rsidR="003959A2" w:rsidRPr="006915EE" w:rsidRDefault="008D0671" w:rsidP="003959A2">
            <w:pPr>
              <w:rPr>
                <w:rFonts w:ascii="Arial" w:hAnsi="Arial" w:cs="Arial"/>
                <w:sz w:val="22"/>
                <w:szCs w:val="22"/>
              </w:rPr>
            </w:pPr>
            <w:r w:rsidRPr="00E2243B"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</w:rPr>
              <w:t>vocar</w:t>
            </w:r>
            <w:r w:rsidRPr="00E2243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562C5E">
              <w:rPr>
                <w:rFonts w:ascii="Arial" w:hAnsi="Arial" w:cs="Arial"/>
                <w:sz w:val="22"/>
                <w:szCs w:val="22"/>
              </w:rPr>
              <w:t>desactualizada</w:t>
            </w:r>
          </w:p>
        </w:tc>
      </w:tr>
      <w:tr w:rsidR="003959A2" w:rsidRPr="006915EE" w14:paraId="01614AA0" w14:textId="77777777" w:rsidTr="00C26113">
        <w:tc>
          <w:tcPr>
            <w:tcW w:w="7308" w:type="dxa"/>
            <w:shd w:val="clear" w:color="auto" w:fill="auto"/>
          </w:tcPr>
          <w:p w14:paraId="741BCABE" w14:textId="6AA2B7AE" w:rsidR="003959A2" w:rsidRPr="00E167D5" w:rsidRDefault="00D0567B" w:rsidP="006200CC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167D5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5</w:t>
            </w:r>
            <w:r w:rsidRPr="00E167D5">
              <w:rPr>
                <w:rFonts w:ascii="Arial" w:hAnsi="Arial" w:cs="Arial"/>
                <w:i/>
                <w:sz w:val="22"/>
                <w:szCs w:val="22"/>
                <w:u w:val="single"/>
                <w:lang w:val="es-ES"/>
              </w:rPr>
              <w:t xml:space="preserve"> </w:t>
            </w:r>
            <w:r w:rsidRPr="00E167D5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3.</w:t>
            </w:r>
            <w:r w:rsidRPr="00E167D5">
              <w:rPr>
                <w:rFonts w:ascii="Arial" w:hAnsi="Arial" w:cs="Arial"/>
                <w:i/>
                <w:sz w:val="22"/>
                <w:szCs w:val="22"/>
                <w:u w:val="single"/>
                <w:lang w:val="es-ES"/>
              </w:rPr>
              <w:t xml:space="preserve"> </w:t>
            </w:r>
            <w:r w:rsidR="006200CC" w:rsidRPr="00E167D5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Insta además</w:t>
            </w:r>
            <w:r w:rsidR="006200CC" w:rsidRPr="00E167D5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 las organizaciones internacionales y a las organizaciones no gubernamentales, </w:t>
            </w:r>
            <w:r w:rsidR="006200CC" w:rsidRPr="00E167D5">
              <w:rPr>
                <w:rFonts w:ascii="Arial" w:hAnsi="Arial" w:cs="Arial"/>
                <w:sz w:val="22"/>
                <w:szCs w:val="22"/>
                <w:lang w:val="es-ES"/>
              </w:rPr>
              <w:t>incluidas las organizaciones de integración económica regional que prevean en su mandato la conservación de la diversidad biológica, a que presten la asistencia apropiada, incluido el apoyo financiero y técnico, a la conservación y ordenación del dugongo.</w:t>
            </w:r>
          </w:p>
        </w:tc>
        <w:tc>
          <w:tcPr>
            <w:tcW w:w="1548" w:type="dxa"/>
            <w:shd w:val="clear" w:color="auto" w:fill="auto"/>
          </w:tcPr>
          <w:p w14:paraId="693DC2A6" w14:textId="45E278C3" w:rsidR="003959A2" w:rsidRPr="006915EE" w:rsidRDefault="008D0671" w:rsidP="00EF24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</w:p>
        </w:tc>
      </w:tr>
    </w:tbl>
    <w:p w14:paraId="3ADE910B" w14:textId="77777777" w:rsidR="0048197A" w:rsidRPr="006915EE" w:rsidRDefault="0048197A" w:rsidP="0048197A">
      <w:pPr>
        <w:rPr>
          <w:rFonts w:ascii="Arial" w:hAnsi="Arial" w:cs="Arial"/>
          <w:sz w:val="22"/>
          <w:szCs w:val="22"/>
        </w:rPr>
      </w:pPr>
    </w:p>
    <w:p w14:paraId="3A094AFD" w14:textId="77777777" w:rsidR="00D80EC0" w:rsidRPr="006915EE" w:rsidRDefault="00D80EC0" w:rsidP="00D80EC0">
      <w:pPr>
        <w:jc w:val="both"/>
        <w:rPr>
          <w:rFonts w:ascii="Arial" w:hAnsi="Arial" w:cs="Arial"/>
          <w:sz w:val="22"/>
          <w:szCs w:val="22"/>
        </w:rPr>
      </w:pPr>
    </w:p>
    <w:p w14:paraId="118E9711" w14:textId="77777777" w:rsidR="00D80EC0" w:rsidRPr="006915EE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eastAsia="PMingLiU" w:hAnsi="Arial" w:cs="Arial"/>
          <w:b/>
          <w:caps/>
          <w:sz w:val="22"/>
          <w:szCs w:val="22"/>
          <w:lang w:val="en-GB"/>
        </w:rPr>
        <w:sectPr w:rsidR="00D80EC0" w:rsidRPr="006915EE" w:rsidSect="000B0491">
          <w:headerReference w:type="even" r:id="rId14"/>
          <w:head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7" w:h="16840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264621C6" w14:textId="67D6097D" w:rsidR="00D80EC0" w:rsidRPr="006915EE" w:rsidRDefault="00F069BF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eastAsia="Calibri" w:hAnsi="Arial" w:cs="Arial"/>
          <w:b/>
          <w:caps/>
          <w:sz w:val="22"/>
          <w:szCs w:val="22"/>
          <w:lang w:val="en-GB"/>
        </w:rPr>
        <w:lastRenderedPageBreak/>
        <w:t>An</w:t>
      </w:r>
      <w:r w:rsidR="00D80EC0" w:rsidRPr="006915EE">
        <w:rPr>
          <w:rFonts w:ascii="Arial" w:eastAsia="Calibri" w:hAnsi="Arial" w:cs="Arial"/>
          <w:b/>
          <w:caps/>
          <w:sz w:val="22"/>
          <w:szCs w:val="22"/>
          <w:lang w:val="en-GB"/>
        </w:rPr>
        <w:t>ex</w:t>
      </w:r>
      <w:r>
        <w:rPr>
          <w:rFonts w:ascii="Arial" w:eastAsia="Calibri" w:hAnsi="Arial" w:cs="Arial"/>
          <w:b/>
          <w:caps/>
          <w:sz w:val="22"/>
          <w:szCs w:val="22"/>
          <w:lang w:val="en-GB"/>
        </w:rPr>
        <w:t>o</w:t>
      </w:r>
      <w:r w:rsidR="00D80EC0" w:rsidRPr="006915EE">
        <w:rPr>
          <w:rFonts w:ascii="Arial" w:hAnsi="Arial" w:cs="Arial"/>
          <w:b/>
          <w:caps/>
          <w:sz w:val="22"/>
          <w:szCs w:val="22"/>
          <w:lang w:val="en-GB"/>
        </w:rPr>
        <w:t xml:space="preserve"> 2</w:t>
      </w:r>
    </w:p>
    <w:p w14:paraId="6B8A5E0D" w14:textId="77777777" w:rsidR="00D80EC0" w:rsidRPr="006915EE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3AE35F4B" w14:textId="7858B0C3" w:rsidR="00844CBC" w:rsidRPr="006915EE" w:rsidRDefault="00183A79" w:rsidP="00844CBC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eastAsia="Calibri" w:hAnsi="Arial" w:cs="Arial"/>
          <w:b/>
          <w:caps/>
          <w:sz w:val="22"/>
          <w:szCs w:val="22"/>
        </w:rPr>
        <w:t>Resoluc</w:t>
      </w:r>
      <w:r w:rsidR="00436612" w:rsidRPr="006915EE">
        <w:rPr>
          <w:rFonts w:ascii="Arial" w:eastAsia="Calibri" w:hAnsi="Arial" w:cs="Arial"/>
          <w:b/>
          <w:caps/>
          <w:sz w:val="22"/>
          <w:szCs w:val="22"/>
        </w:rPr>
        <w:t>i</w:t>
      </w:r>
      <w:r>
        <w:rPr>
          <w:rFonts w:ascii="Arial" w:eastAsia="Calibri" w:hAnsi="Arial" w:cs="Arial"/>
          <w:b/>
          <w:caps/>
          <w:sz w:val="22"/>
          <w:szCs w:val="22"/>
        </w:rPr>
        <w:t>ó</w:t>
      </w:r>
      <w:r w:rsidR="00436612" w:rsidRPr="006915EE">
        <w:rPr>
          <w:rFonts w:ascii="Arial" w:eastAsia="Calibri" w:hAnsi="Arial" w:cs="Arial"/>
          <w:b/>
          <w:caps/>
          <w:sz w:val="22"/>
          <w:szCs w:val="22"/>
        </w:rPr>
        <w:t>n</w:t>
      </w:r>
      <w:r w:rsidR="00436612" w:rsidRPr="006915EE">
        <w:rPr>
          <w:rFonts w:ascii="Arial" w:hAnsi="Arial" w:cs="Arial"/>
          <w:b/>
          <w:caps/>
          <w:sz w:val="22"/>
          <w:szCs w:val="22"/>
        </w:rPr>
        <w:t xml:space="preserve"> </w:t>
      </w:r>
      <w:r w:rsidR="00844CBC" w:rsidRPr="006915EE">
        <w:rPr>
          <w:rFonts w:ascii="Arial" w:hAnsi="Arial" w:cs="Arial"/>
          <w:b/>
          <w:caps/>
          <w:sz w:val="22"/>
          <w:szCs w:val="22"/>
        </w:rPr>
        <w:t>7.</w:t>
      </w:r>
      <w:r w:rsidR="009E3A9D" w:rsidRPr="006915EE">
        <w:rPr>
          <w:rFonts w:ascii="Arial" w:hAnsi="Arial" w:cs="Arial"/>
          <w:b/>
          <w:caps/>
          <w:sz w:val="22"/>
          <w:szCs w:val="22"/>
        </w:rPr>
        <w:t>X</w:t>
      </w:r>
      <w:r w:rsidR="00436612" w:rsidRPr="006915EE">
        <w:rPr>
          <w:rFonts w:ascii="Arial" w:hAnsi="Arial" w:cs="Arial"/>
          <w:b/>
          <w:caps/>
          <w:sz w:val="22"/>
          <w:szCs w:val="22"/>
        </w:rPr>
        <w:t xml:space="preserve"> (</w:t>
      </w:r>
      <w:r w:rsidR="00436612" w:rsidRPr="006915EE">
        <w:rPr>
          <w:rFonts w:ascii="Arial" w:eastAsia="Calibri" w:hAnsi="Arial" w:cs="Arial"/>
          <w:b/>
          <w:caps/>
          <w:sz w:val="22"/>
          <w:szCs w:val="22"/>
        </w:rPr>
        <w:t>rev</w:t>
      </w:r>
      <w:r w:rsidR="00436612" w:rsidRPr="006915EE">
        <w:rPr>
          <w:rFonts w:ascii="Arial" w:hAnsi="Arial" w:cs="Arial"/>
          <w:b/>
          <w:caps/>
          <w:sz w:val="22"/>
          <w:szCs w:val="22"/>
        </w:rPr>
        <w:t xml:space="preserve">. </w:t>
      </w:r>
      <w:r w:rsidR="00436612" w:rsidRPr="006915EE">
        <w:rPr>
          <w:rFonts w:ascii="Arial" w:eastAsia="Calibri" w:hAnsi="Arial" w:cs="Arial"/>
          <w:b/>
          <w:caps/>
          <w:sz w:val="22"/>
          <w:szCs w:val="22"/>
        </w:rPr>
        <w:t>cop</w:t>
      </w:r>
      <w:r w:rsidR="00436612" w:rsidRPr="006915EE">
        <w:rPr>
          <w:rFonts w:ascii="Arial" w:hAnsi="Arial" w:cs="Arial"/>
          <w:b/>
          <w:caps/>
          <w:sz w:val="22"/>
          <w:szCs w:val="22"/>
        </w:rPr>
        <w:t>12)</w:t>
      </w:r>
      <w:r w:rsidR="00844CBC" w:rsidRPr="006915EE">
        <w:rPr>
          <w:rStyle w:val="FootnoteReference"/>
          <w:rFonts w:ascii="Arial" w:hAnsi="Arial" w:cs="Arial"/>
          <w:b/>
          <w:caps/>
          <w:sz w:val="22"/>
          <w:szCs w:val="22"/>
          <w:vertAlign w:val="superscript"/>
        </w:rPr>
        <w:footnoteReference w:customMarkFollows="1" w:id="3"/>
        <w:t>1</w:t>
      </w:r>
      <w:r w:rsidR="009E3A9D" w:rsidRPr="006915EE">
        <w:rPr>
          <w:rFonts w:ascii="Arial" w:hAnsi="Arial" w:cs="Arial"/>
          <w:b/>
          <w:caps/>
          <w:sz w:val="22"/>
          <w:szCs w:val="22"/>
          <w:vertAlign w:val="superscript"/>
        </w:rPr>
        <w:t xml:space="preserve"> </w:t>
      </w:r>
      <w:r w:rsidR="009E3A9D" w:rsidRPr="00183A79">
        <w:rPr>
          <w:rStyle w:val="FootnoteReference"/>
          <w:rFonts w:ascii="Arial" w:hAnsi="Arial" w:cs="Arial"/>
          <w:b/>
          <w:caps/>
          <w:sz w:val="22"/>
          <w:szCs w:val="22"/>
          <w:vertAlign w:val="superscript"/>
        </w:rPr>
        <w:footnoteReference w:customMarkFollows="1" w:id="4"/>
        <w:t>2</w:t>
      </w:r>
    </w:p>
    <w:p w14:paraId="3FCB8B8D" w14:textId="77777777" w:rsidR="00844CBC" w:rsidRPr="006915EE" w:rsidRDefault="00844CBC" w:rsidP="00844CBC">
      <w:pPr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p w14:paraId="786B9EF1" w14:textId="5EBF0AF9" w:rsidR="00844CBC" w:rsidRPr="00E167D5" w:rsidRDefault="00183A79" w:rsidP="00844CB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E167D5">
        <w:rPr>
          <w:rFonts w:ascii="Arial" w:eastAsia="MS Mincho" w:hAnsi="Arial" w:cs="Arial"/>
          <w:b/>
          <w:caps/>
          <w:sz w:val="22"/>
          <w:szCs w:val="22"/>
          <w:lang w:val="es-ES"/>
        </w:rPr>
        <w:t>ACUERDO ENTRE LOS ESTADOS DEL ÁREA DE DISTRIBUCIÓN PARA</w:t>
      </w:r>
      <w:r w:rsidRPr="00E167D5">
        <w:rPr>
          <w:rFonts w:ascii="Arial" w:hAnsi="Arial" w:cs="Arial"/>
          <w:b/>
          <w:caps/>
          <w:sz w:val="22"/>
          <w:szCs w:val="22"/>
          <w:lang w:val="es-ES"/>
        </w:rPr>
        <w:t xml:space="preserve"> LA CONSERVACIÓN DEL DUGONGO (</w:t>
      </w:r>
      <w:r w:rsidRPr="00F76F7F">
        <w:rPr>
          <w:rFonts w:ascii="Arial" w:hAnsi="Arial" w:cs="Arial"/>
          <w:b/>
          <w:i/>
          <w:caps/>
          <w:sz w:val="22"/>
          <w:szCs w:val="22"/>
          <w:lang w:val="es-ES"/>
        </w:rPr>
        <w:t>D</w:t>
      </w:r>
      <w:r w:rsidR="00F76F7F" w:rsidRPr="00F76F7F">
        <w:rPr>
          <w:rFonts w:ascii="Arial" w:hAnsi="Arial" w:cs="Arial"/>
          <w:b/>
          <w:i/>
          <w:sz w:val="22"/>
          <w:szCs w:val="22"/>
          <w:lang w:val="es-ES"/>
        </w:rPr>
        <w:t>ugong dugon</w:t>
      </w:r>
      <w:r w:rsidRPr="00E167D5">
        <w:rPr>
          <w:rFonts w:ascii="Arial" w:hAnsi="Arial" w:cs="Arial"/>
          <w:b/>
          <w:caps/>
          <w:sz w:val="22"/>
          <w:szCs w:val="22"/>
          <w:lang w:val="es-ES"/>
        </w:rPr>
        <w:t>)</w:t>
      </w:r>
    </w:p>
    <w:p w14:paraId="7A8CB5D6" w14:textId="77777777" w:rsidR="00C26113" w:rsidRPr="00E167D5" w:rsidRDefault="00C26113" w:rsidP="00844CBC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09372DE4" w14:textId="77777777" w:rsidR="00425093" w:rsidRPr="00E167D5" w:rsidRDefault="00425093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67D5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E167D5">
        <w:rPr>
          <w:rFonts w:ascii="Arial" w:hAnsi="Arial" w:cs="Arial"/>
          <w:sz w:val="22"/>
          <w:szCs w:val="22"/>
          <w:lang w:val="es-ES"/>
        </w:rPr>
        <w:t xml:space="preserve"> que en el artículo II de la Convención se pide a todas las Partes que procuren la concertación de acuerdos sobre la conservación y la ordenación de las especies migratorias enumeradas en el Apéndice II de la Convención;</w:t>
      </w:r>
    </w:p>
    <w:p w14:paraId="0A55E89D" w14:textId="77777777" w:rsidR="00425093" w:rsidRPr="00E167D5" w:rsidRDefault="00425093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24E83C67" w14:textId="77777777" w:rsidR="00425093" w:rsidRPr="00E167D5" w:rsidRDefault="00425093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67D5">
        <w:rPr>
          <w:rFonts w:ascii="Arial" w:hAnsi="Arial" w:cs="Arial"/>
          <w:i/>
          <w:sz w:val="22"/>
          <w:szCs w:val="22"/>
          <w:lang w:val="es-ES"/>
        </w:rPr>
        <w:t>Observando</w:t>
      </w:r>
      <w:r w:rsidRPr="00E167D5">
        <w:rPr>
          <w:rFonts w:ascii="Arial" w:hAnsi="Arial" w:cs="Arial"/>
          <w:sz w:val="22"/>
          <w:szCs w:val="22"/>
          <w:lang w:val="es-ES"/>
        </w:rPr>
        <w:t xml:space="preserve"> que los dugongos ocupan un área de distribución amplia que abarca unos 37 países y territorios e incluye aguas costeras e internas tropicales y subtropicales;</w:t>
      </w:r>
    </w:p>
    <w:p w14:paraId="7B473A3F" w14:textId="77777777" w:rsidR="00425093" w:rsidRPr="00E167D5" w:rsidRDefault="00425093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7C61F436" w14:textId="77777777" w:rsidR="00425093" w:rsidRPr="00E167D5" w:rsidRDefault="00425093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67D5">
        <w:rPr>
          <w:rFonts w:ascii="Arial" w:hAnsi="Arial" w:cs="Arial"/>
          <w:i/>
          <w:sz w:val="22"/>
          <w:szCs w:val="22"/>
          <w:lang w:val="es-ES"/>
        </w:rPr>
        <w:t>Recordando</w:t>
      </w:r>
      <w:r w:rsidRPr="00E167D5">
        <w:rPr>
          <w:rFonts w:ascii="Arial" w:hAnsi="Arial" w:cs="Arial"/>
          <w:sz w:val="22"/>
          <w:szCs w:val="22"/>
          <w:lang w:val="es-ES"/>
        </w:rPr>
        <w:t xml:space="preserve"> que los dugongos tienen una larga vida y una tasa baja de reproducción y dedican mucho tiempo a cada cría, lo que vuelve a esta especie vulnerable a una sobreexplotación;</w:t>
      </w:r>
    </w:p>
    <w:p w14:paraId="1CC98D87" w14:textId="77777777" w:rsidR="00425093" w:rsidRPr="00E167D5" w:rsidRDefault="00425093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54E2AFAE" w14:textId="650EC3B7" w:rsidR="00425093" w:rsidRPr="00E167D5" w:rsidRDefault="00425093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67D5">
        <w:rPr>
          <w:rFonts w:ascii="Arial" w:hAnsi="Arial" w:cs="Arial"/>
          <w:i/>
          <w:sz w:val="22"/>
          <w:szCs w:val="22"/>
          <w:lang w:val="es-ES"/>
        </w:rPr>
        <w:t>Observando</w:t>
      </w:r>
      <w:r w:rsidRPr="00E167D5">
        <w:rPr>
          <w:rFonts w:ascii="Arial" w:hAnsi="Arial" w:cs="Arial"/>
          <w:sz w:val="22"/>
          <w:szCs w:val="22"/>
          <w:lang w:val="es-ES"/>
        </w:rPr>
        <w:t xml:space="preserve"> que</w:t>
      </w:r>
      <w:r w:rsidR="00562C5E">
        <w:rPr>
          <w:rFonts w:ascii="Arial" w:hAnsi="Arial" w:cs="Arial"/>
          <w:sz w:val="22"/>
          <w:szCs w:val="22"/>
          <w:lang w:val="es-ES"/>
        </w:rPr>
        <w:t>,</w:t>
      </w:r>
      <w:r w:rsidRPr="00E167D5">
        <w:rPr>
          <w:rFonts w:ascii="Arial" w:hAnsi="Arial" w:cs="Arial"/>
          <w:sz w:val="22"/>
          <w:szCs w:val="22"/>
          <w:lang w:val="es-ES"/>
        </w:rPr>
        <w:t xml:space="preserve"> en gran parte de su área de distribución, el dugongo permanece en poblaciones aisladas, muchas de ellas separadas por amplias zonas donde su número se ha visto reducido en gran medida o donde ya no está presente;</w:t>
      </w:r>
    </w:p>
    <w:p w14:paraId="76928AA7" w14:textId="77777777" w:rsidR="00425093" w:rsidRPr="00E167D5" w:rsidRDefault="00425093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177A8DFD" w14:textId="77777777" w:rsidR="00425093" w:rsidRPr="00E167D5" w:rsidRDefault="00425093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67D5">
        <w:rPr>
          <w:rFonts w:ascii="Arial" w:hAnsi="Arial" w:cs="Arial"/>
          <w:i/>
          <w:sz w:val="22"/>
          <w:szCs w:val="22"/>
          <w:lang w:val="es-ES"/>
        </w:rPr>
        <w:t>Consciente</w:t>
      </w:r>
      <w:r w:rsidRPr="00E167D5">
        <w:rPr>
          <w:rFonts w:ascii="Arial" w:hAnsi="Arial" w:cs="Arial"/>
          <w:sz w:val="22"/>
          <w:szCs w:val="22"/>
          <w:lang w:val="es-ES"/>
        </w:rPr>
        <w:t xml:space="preserve"> de que los dugongos son vulnerables a la influencia antropógena por su forma de vida y su distribución a lo largo del hábitat costero donde suelen estar sometidos a la presión de las actividades de desarrollo y cacería que realiza el hombre;</w:t>
      </w:r>
    </w:p>
    <w:p w14:paraId="6EDE2DF6" w14:textId="77777777" w:rsidR="00425093" w:rsidRPr="00E167D5" w:rsidRDefault="00425093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53A5EC57" w14:textId="77777777" w:rsidR="00425093" w:rsidRPr="00E167D5" w:rsidRDefault="00425093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67D5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E167D5">
        <w:rPr>
          <w:rFonts w:ascii="Arial" w:hAnsi="Arial" w:cs="Arial"/>
          <w:sz w:val="22"/>
          <w:szCs w:val="22"/>
          <w:lang w:val="es-ES"/>
        </w:rPr>
        <w:t xml:space="preserve"> que los dugongos son importantes desde el punto de vista cultural para las comunidades de su área de distribución y que tradicionalmente siguen siendo objeto de cacería en algunas zonas;</w:t>
      </w:r>
    </w:p>
    <w:p w14:paraId="5C963BF7" w14:textId="77777777" w:rsidR="00425093" w:rsidRPr="00E167D5" w:rsidRDefault="00425093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1F689FBF" w14:textId="77777777" w:rsidR="00425093" w:rsidRPr="00E167D5" w:rsidRDefault="00425093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67D5">
        <w:rPr>
          <w:rFonts w:ascii="Arial" w:hAnsi="Arial" w:cs="Arial"/>
          <w:i/>
          <w:sz w:val="22"/>
          <w:szCs w:val="22"/>
          <w:lang w:val="es-ES"/>
        </w:rPr>
        <w:t>Consciente</w:t>
      </w:r>
      <w:r w:rsidRPr="00E167D5">
        <w:rPr>
          <w:rFonts w:ascii="Arial" w:hAnsi="Arial" w:cs="Arial"/>
          <w:sz w:val="22"/>
          <w:szCs w:val="22"/>
          <w:lang w:val="es-ES"/>
        </w:rPr>
        <w:t xml:space="preserve"> de que los productos del dugongo, tales como la carne, la grasa, los medicamentos, los amuletos y otros productos, siguen siendo objetos de gran estima en partes de su área de distribución; y</w:t>
      </w:r>
    </w:p>
    <w:p w14:paraId="0A87477A" w14:textId="77777777" w:rsidR="00425093" w:rsidRPr="00E167D5" w:rsidRDefault="00425093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14:paraId="0BC52992" w14:textId="77777777" w:rsidR="00425093" w:rsidRPr="00E167D5" w:rsidRDefault="00425093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E167D5">
        <w:rPr>
          <w:rFonts w:ascii="Arial" w:hAnsi="Arial" w:cs="Arial"/>
          <w:i/>
          <w:sz w:val="22"/>
          <w:szCs w:val="22"/>
          <w:lang w:val="es-ES"/>
        </w:rPr>
        <w:t>Recordando</w:t>
      </w:r>
      <w:r w:rsidRPr="00E167D5">
        <w:rPr>
          <w:rFonts w:ascii="Arial" w:hAnsi="Arial" w:cs="Arial"/>
          <w:sz w:val="22"/>
          <w:szCs w:val="22"/>
          <w:lang w:val="es-ES"/>
        </w:rPr>
        <w:t xml:space="preserve"> que todas las poblaciones de esta especie se han incluido en las listas del Apéndice I de la Convención sobre el comercio internacional de especies amenazadas de fauna y flora silvestres (CITES), en la que se prohíbe el comercio internacional de esta especie y de sus partes;</w:t>
      </w:r>
    </w:p>
    <w:p w14:paraId="0AEF625B" w14:textId="77777777" w:rsidR="00562C5E" w:rsidRPr="00E167D5" w:rsidRDefault="00562C5E" w:rsidP="005503DF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25D88EF2" w14:textId="77777777" w:rsidR="00425093" w:rsidRPr="00E167D5" w:rsidRDefault="00425093" w:rsidP="005503DF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E167D5">
        <w:rPr>
          <w:rFonts w:ascii="Arial" w:hAnsi="Arial" w:cs="Arial"/>
          <w:i/>
          <w:sz w:val="22"/>
          <w:szCs w:val="22"/>
          <w:lang w:val="es-ES"/>
        </w:rPr>
        <w:t>La Conferencia de las Partes en la</w:t>
      </w:r>
    </w:p>
    <w:p w14:paraId="7FF0A9A2" w14:textId="77777777" w:rsidR="00425093" w:rsidRPr="00E167D5" w:rsidRDefault="00425093" w:rsidP="005503DF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E167D5">
        <w:rPr>
          <w:rFonts w:ascii="Arial" w:hAnsi="Arial" w:cs="Arial"/>
          <w:i/>
          <w:sz w:val="22"/>
          <w:szCs w:val="22"/>
          <w:lang w:val="es-ES"/>
        </w:rPr>
        <w:t>Convención sobre la conservación de las especies migratorias de animales silvestres</w:t>
      </w:r>
    </w:p>
    <w:p w14:paraId="2DD154F1" w14:textId="77777777" w:rsidR="00425093" w:rsidRPr="00E167D5" w:rsidRDefault="00425093" w:rsidP="005503DF">
      <w:pPr>
        <w:widowControl/>
        <w:autoSpaceDE/>
        <w:autoSpaceDN/>
        <w:adjustRightInd/>
        <w:jc w:val="center"/>
        <w:rPr>
          <w:rFonts w:ascii="Times" w:hAnsi="Times"/>
          <w:sz w:val="17"/>
          <w:szCs w:val="17"/>
          <w:lang w:val="es-ES"/>
        </w:rPr>
      </w:pPr>
    </w:p>
    <w:p w14:paraId="4EA8B63E" w14:textId="1666B4CD" w:rsidR="00425093" w:rsidRPr="00E167D5" w:rsidRDefault="00425093" w:rsidP="00425093">
      <w:pPr>
        <w:pStyle w:val="ListParagraph"/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E167D5">
        <w:rPr>
          <w:rFonts w:ascii="Arial" w:hAnsi="Arial" w:cs="Arial"/>
          <w:i/>
          <w:sz w:val="22"/>
          <w:szCs w:val="22"/>
          <w:lang w:val="es-ES"/>
        </w:rPr>
        <w:t>Insta</w:t>
      </w:r>
      <w:r w:rsidRPr="00E167D5">
        <w:rPr>
          <w:rFonts w:ascii="Arial" w:hAnsi="Arial" w:cs="Arial"/>
          <w:sz w:val="22"/>
          <w:szCs w:val="22"/>
          <w:lang w:val="es-ES"/>
        </w:rPr>
        <w:t xml:space="preserve"> a las Partes que sean Estados del área de distribución del dugongo a que adopten medidas para precisar el estado de conservación de las poblaciones y determinar la índole y el alcance de las amenazas contra esas poblaciones en sus jurisdicciones nacionales;</w:t>
      </w:r>
    </w:p>
    <w:p w14:paraId="25710023" w14:textId="77777777" w:rsidR="00425093" w:rsidRPr="00E167D5" w:rsidRDefault="00425093" w:rsidP="00425093">
      <w:pPr>
        <w:pStyle w:val="ListParagraph"/>
        <w:widowControl/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3964553F" w14:textId="46DA9178" w:rsidR="00425093" w:rsidRPr="00E167D5" w:rsidRDefault="00425093" w:rsidP="00425093">
      <w:pPr>
        <w:pStyle w:val="ListParagraph"/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E167D5">
        <w:rPr>
          <w:rFonts w:ascii="Arial" w:hAnsi="Arial" w:cs="Arial"/>
          <w:i/>
          <w:sz w:val="22"/>
          <w:szCs w:val="22"/>
          <w:lang w:val="es-ES"/>
        </w:rPr>
        <w:t>Pide</w:t>
      </w:r>
      <w:r w:rsidRPr="00E167D5">
        <w:rPr>
          <w:rFonts w:ascii="Arial" w:hAnsi="Arial" w:cs="Arial"/>
          <w:sz w:val="22"/>
          <w:szCs w:val="22"/>
          <w:lang w:val="es-ES"/>
        </w:rPr>
        <w:t xml:space="preserve"> a las Partes que cuentan con sitios reconocidos de cría y hábitat del dugongo en sus jurisdicciones nacionales, que cooperen en la conservación y ordenación del dugongo en toda el área de distribución de la especie; y</w:t>
      </w:r>
    </w:p>
    <w:p w14:paraId="4A0B73D2" w14:textId="77777777" w:rsidR="00425093" w:rsidRPr="00E167D5" w:rsidRDefault="00425093" w:rsidP="00425093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74BB7A8" w14:textId="1E492D66" w:rsidR="00844CBC" w:rsidRPr="00E167D5" w:rsidRDefault="00425093" w:rsidP="002A49CE">
      <w:pPr>
        <w:pStyle w:val="ListParagraph"/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E167D5">
        <w:rPr>
          <w:rFonts w:ascii="Arial" w:hAnsi="Arial" w:cs="Arial"/>
          <w:i/>
          <w:sz w:val="22"/>
          <w:szCs w:val="22"/>
          <w:lang w:val="es-ES"/>
        </w:rPr>
        <w:t>Insta además</w:t>
      </w:r>
      <w:r w:rsidRPr="00E167D5">
        <w:rPr>
          <w:rFonts w:ascii="Arial" w:hAnsi="Arial" w:cs="Arial"/>
          <w:sz w:val="22"/>
          <w:szCs w:val="22"/>
          <w:lang w:val="es-ES"/>
        </w:rPr>
        <w:t xml:space="preserve"> a las organizaciones internacionales y a las organizaciones no gubernamentales, incluidas las organizaciones de integración económica regional que prevean en su mandato la conservación de la diversidad biológica, a que presten la asistencia apropiada, incluido el apoyo financiero y técnico, a la conservación y ordenación del dugongo.</w:t>
      </w:r>
      <w:r w:rsidR="002A49CE" w:rsidRPr="00E167D5">
        <w:rPr>
          <w:rFonts w:ascii="Arial" w:hAnsi="Arial" w:cs="Arial"/>
          <w:sz w:val="22"/>
          <w:szCs w:val="22"/>
          <w:lang w:val="es-ES"/>
        </w:rPr>
        <w:t xml:space="preserve"> </w:t>
      </w:r>
    </w:p>
    <w:sectPr w:rsidR="00844CBC" w:rsidRPr="00E167D5" w:rsidSect="000B0491">
      <w:headerReference w:type="even" r:id="rId18"/>
      <w:headerReference w:type="default" r:id="rId19"/>
      <w:headerReference w:type="first" r:id="rId20"/>
      <w:footnotePr>
        <w:numRestart w:val="eachPage"/>
      </w:footnotePr>
      <w:pgSz w:w="11907" w:h="16840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EA5C9" w14:textId="77777777" w:rsidR="001E46E2" w:rsidRDefault="001E46E2">
      <w:r>
        <w:separator/>
      </w:r>
    </w:p>
  </w:endnote>
  <w:endnote w:type="continuationSeparator" w:id="0">
    <w:p w14:paraId="1DF21B9A" w14:textId="77777777" w:rsidR="001E46E2" w:rsidRDefault="001E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803EF" w14:textId="77777777" w:rsidR="00E87D8B" w:rsidRPr="00922791" w:rsidRDefault="00E87D8B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3F76F" w14:textId="6BD5E4B5" w:rsidR="00E87D8B" w:rsidRPr="00922791" w:rsidRDefault="00E87D8B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F76F7F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50FA681C" w:rsidR="00C26113" w:rsidRPr="00332843" w:rsidRDefault="00C26113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F76F7F">
      <w:rPr>
        <w:rFonts w:ascii="Arial" w:hAnsi="Arial" w:cs="Arial"/>
        <w:noProof/>
        <w:sz w:val="18"/>
        <w:szCs w:val="18"/>
      </w:rPr>
      <w:t>4</w:t>
    </w:r>
    <w:r w:rsidRPr="0033284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812DE" w14:textId="77777777" w:rsidR="001E46E2" w:rsidRDefault="001E46E2">
      <w:r>
        <w:separator/>
      </w:r>
    </w:p>
  </w:footnote>
  <w:footnote w:type="continuationSeparator" w:id="0">
    <w:p w14:paraId="35F8EBFD" w14:textId="77777777" w:rsidR="001E46E2" w:rsidRDefault="001E46E2">
      <w:r>
        <w:continuationSeparator/>
      </w:r>
    </w:p>
  </w:footnote>
  <w:footnote w:id="1">
    <w:p w14:paraId="521E38DE" w14:textId="5AC7B050" w:rsidR="00E87D8B" w:rsidRPr="00D82DB2" w:rsidRDefault="00E87D8B" w:rsidP="00E87D8B">
      <w:pPr>
        <w:pStyle w:val="FootnoteText"/>
        <w:rPr>
          <w:rFonts w:ascii="Arial" w:hAnsi="Arial" w:cs="Arial"/>
          <w:sz w:val="18"/>
          <w:szCs w:val="18"/>
          <w:lang w:val="es-ES"/>
        </w:rPr>
      </w:pPr>
      <w:r w:rsidRPr="00D82DB2">
        <w:rPr>
          <w:rStyle w:val="FootnoteReference"/>
          <w:rFonts w:ascii="Arial" w:hAnsi="Arial" w:cs="Arial"/>
          <w:sz w:val="18"/>
          <w:szCs w:val="18"/>
          <w:u w:val="single"/>
          <w:vertAlign w:val="superscript"/>
          <w:lang w:val="es-ES"/>
        </w:rPr>
        <w:t>1</w:t>
      </w:r>
      <w:r w:rsidRPr="00D82DB2">
        <w:rPr>
          <w:rFonts w:ascii="Arial" w:hAnsi="Arial" w:cs="Arial"/>
          <w:sz w:val="18"/>
          <w:szCs w:val="18"/>
          <w:u w:val="single"/>
          <w:lang w:val="es-ES"/>
        </w:rPr>
        <w:t xml:space="preserve"> Anteriormente Recomendaci</w:t>
      </w:r>
      <w:r w:rsidR="006200CC" w:rsidRPr="00D82DB2">
        <w:rPr>
          <w:rFonts w:ascii="Arial" w:hAnsi="Arial" w:cs="Arial"/>
          <w:sz w:val="18"/>
          <w:szCs w:val="18"/>
          <w:u w:val="single"/>
          <w:lang w:val="es-ES"/>
        </w:rPr>
        <w:t>ón 7.5</w:t>
      </w:r>
      <w:r w:rsidRPr="00D82DB2">
        <w:rPr>
          <w:rFonts w:ascii="Arial" w:hAnsi="Arial" w:cs="Arial"/>
          <w:sz w:val="18"/>
          <w:szCs w:val="18"/>
          <w:u w:val="single"/>
          <w:lang w:val="es-ES"/>
        </w:rPr>
        <w:t>.</w:t>
      </w:r>
    </w:p>
  </w:footnote>
  <w:footnote w:id="2">
    <w:p w14:paraId="1FFCCDA3" w14:textId="585038BC" w:rsidR="00D82DB2" w:rsidRPr="00E167D5" w:rsidRDefault="00D82DB2" w:rsidP="00DA10DC">
      <w:pPr>
        <w:pStyle w:val="p1"/>
        <w:rPr>
          <w:rFonts w:ascii="Arial" w:eastAsia="Times New Roman" w:hAnsi="Arial" w:cs="Arial"/>
          <w:sz w:val="18"/>
          <w:szCs w:val="18"/>
          <w:lang w:val="es-ES"/>
        </w:rPr>
      </w:pPr>
      <w:r w:rsidRPr="0064240D">
        <w:rPr>
          <w:rStyle w:val="FootnoteReference"/>
          <w:rFonts w:ascii="Arial" w:eastAsia="Times New Roman" w:hAnsi="Arial" w:cs="Arial"/>
          <w:sz w:val="16"/>
          <w:szCs w:val="16"/>
          <w:lang w:val="es-ES"/>
        </w:rPr>
        <w:t>2</w:t>
      </w:r>
      <w:r w:rsidRPr="00E167D5">
        <w:rPr>
          <w:rFonts w:ascii="Arial" w:hAnsi="Arial" w:cs="Arial"/>
          <w:sz w:val="18"/>
          <w:szCs w:val="18"/>
          <w:lang w:val="es-ES"/>
        </w:rPr>
        <w:t xml:space="preserve"> </w:t>
      </w:r>
      <w:r w:rsidRPr="00E167D5">
        <w:rPr>
          <w:rFonts w:ascii="Arial" w:eastAsia="Times New Roman" w:hAnsi="Arial" w:cs="Arial"/>
          <w:sz w:val="18"/>
          <w:szCs w:val="18"/>
          <w:lang w:val="es-ES"/>
        </w:rPr>
        <w:t> El texto original de esta recomendación, examinada por la Conferencia de las Partes, llevó el número 7.</w:t>
      </w:r>
      <w:r w:rsidR="00121B13">
        <w:rPr>
          <w:rFonts w:ascii="Arial" w:eastAsia="Times New Roman" w:hAnsi="Arial" w:cs="Arial"/>
          <w:sz w:val="18"/>
          <w:szCs w:val="18"/>
          <w:lang w:val="es-ES"/>
        </w:rPr>
        <w:t>7</w:t>
      </w:r>
      <w:r w:rsidRPr="00E167D5">
        <w:rPr>
          <w:rFonts w:ascii="Arial" w:eastAsia="Times New Roman" w:hAnsi="Arial" w:cs="Arial"/>
          <w:sz w:val="18"/>
          <w:szCs w:val="18"/>
          <w:lang w:val="es-ES"/>
        </w:rPr>
        <w:t>.</w:t>
      </w:r>
    </w:p>
  </w:footnote>
  <w:footnote w:id="3">
    <w:p w14:paraId="1080875D" w14:textId="6F9F41BE" w:rsidR="00C26113" w:rsidRPr="00FB343E" w:rsidRDefault="00C26113" w:rsidP="00844CBC">
      <w:pPr>
        <w:pStyle w:val="FootnoteText"/>
        <w:rPr>
          <w:rFonts w:ascii="Arial" w:hAnsi="Arial" w:cs="Arial"/>
          <w:sz w:val="18"/>
          <w:szCs w:val="18"/>
          <w:lang w:val="es-ES"/>
        </w:rPr>
      </w:pPr>
      <w:r w:rsidRPr="00FB343E">
        <w:rPr>
          <w:rStyle w:val="FootnoteReference"/>
          <w:rFonts w:ascii="Arial" w:hAnsi="Arial" w:cs="Arial"/>
          <w:sz w:val="22"/>
          <w:szCs w:val="22"/>
          <w:vertAlign w:val="superscript"/>
          <w:lang w:val="es-ES"/>
        </w:rPr>
        <w:t>1</w:t>
      </w:r>
      <w:r w:rsidRPr="00FB343E">
        <w:rPr>
          <w:rFonts w:ascii="Arial" w:hAnsi="Arial" w:cs="Arial"/>
          <w:sz w:val="22"/>
          <w:szCs w:val="22"/>
          <w:lang w:val="es-ES"/>
        </w:rPr>
        <w:t xml:space="preserve"> </w:t>
      </w:r>
      <w:r w:rsidR="003B1DB8" w:rsidRPr="00FB343E">
        <w:rPr>
          <w:rFonts w:ascii="Arial" w:hAnsi="Arial" w:cs="Arial"/>
          <w:sz w:val="18"/>
          <w:szCs w:val="18"/>
          <w:lang w:val="es-ES"/>
        </w:rPr>
        <w:t>Anteriormente recomendación</w:t>
      </w:r>
      <w:r w:rsidRPr="00FB343E">
        <w:rPr>
          <w:rFonts w:ascii="Arial" w:hAnsi="Arial" w:cs="Arial"/>
          <w:sz w:val="18"/>
          <w:szCs w:val="18"/>
          <w:lang w:val="es-ES"/>
        </w:rPr>
        <w:t xml:space="preserve"> 7.</w:t>
      </w:r>
      <w:r w:rsidR="007B1C8E" w:rsidRPr="00FB343E">
        <w:rPr>
          <w:rFonts w:ascii="Arial" w:hAnsi="Arial" w:cs="Arial"/>
          <w:sz w:val="18"/>
          <w:szCs w:val="18"/>
          <w:lang w:val="es-ES"/>
        </w:rPr>
        <w:t>5</w:t>
      </w:r>
      <w:r w:rsidRPr="00FB343E">
        <w:rPr>
          <w:rFonts w:ascii="Arial" w:hAnsi="Arial" w:cs="Arial"/>
          <w:sz w:val="18"/>
          <w:szCs w:val="18"/>
          <w:lang w:val="es-ES"/>
        </w:rPr>
        <w:t>.</w:t>
      </w:r>
    </w:p>
  </w:footnote>
  <w:footnote w:id="4">
    <w:p w14:paraId="65B8FCEC" w14:textId="520A2521" w:rsidR="009E3A9D" w:rsidRPr="003B1DB8" w:rsidRDefault="009E3A9D" w:rsidP="009E3A9D">
      <w:pPr>
        <w:pStyle w:val="FootnoteText"/>
        <w:rPr>
          <w:rFonts w:ascii="Arial" w:hAnsi="Arial" w:cs="Arial"/>
          <w:sz w:val="18"/>
          <w:szCs w:val="18"/>
          <w:lang w:val="es-ES"/>
        </w:rPr>
      </w:pPr>
      <w:r w:rsidRPr="003B1DB8">
        <w:rPr>
          <w:rStyle w:val="FootnoteReference"/>
          <w:rFonts w:ascii="Arial" w:hAnsi="Arial" w:cs="Arial"/>
          <w:sz w:val="18"/>
          <w:szCs w:val="18"/>
          <w:vertAlign w:val="superscript"/>
          <w:lang w:val="es-ES"/>
        </w:rPr>
        <w:t>2</w:t>
      </w:r>
      <w:r w:rsidR="003B1DB8" w:rsidRPr="003B1DB8">
        <w:rPr>
          <w:rFonts w:ascii="Arial" w:hAnsi="Arial" w:cs="Arial"/>
          <w:sz w:val="18"/>
          <w:szCs w:val="18"/>
          <w:lang w:val="es-ES"/>
        </w:rPr>
        <w:t xml:space="preserve"> El texto original de esta recomendación, examinada por la Conferencia de las Partes, llevó el n</w:t>
      </w:r>
      <w:r w:rsidR="003B1DB8">
        <w:rPr>
          <w:rFonts w:ascii="Arial" w:hAnsi="Arial" w:cs="Arial"/>
          <w:sz w:val="18"/>
          <w:szCs w:val="18"/>
          <w:lang w:val="es-ES"/>
        </w:rPr>
        <w:t>úmero</w:t>
      </w:r>
      <w:r w:rsidR="007B1C8E" w:rsidRPr="003B1DB8">
        <w:rPr>
          <w:rFonts w:ascii="Arial" w:hAnsi="Arial" w:cs="Arial"/>
          <w:sz w:val="18"/>
          <w:szCs w:val="18"/>
          <w:lang w:val="es-ES"/>
        </w:rPr>
        <w:t xml:space="preserve"> 7.7</w:t>
      </w:r>
      <w:r w:rsidRPr="003B1DB8">
        <w:rPr>
          <w:rFonts w:ascii="Arial" w:hAnsi="Arial" w:cs="Arial"/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7D87" w14:textId="77777777" w:rsidR="00E87D8B" w:rsidRPr="00922791" w:rsidRDefault="00E87D8B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1BFBE" w14:textId="77777777" w:rsidR="00E87D8B" w:rsidRPr="00922791" w:rsidRDefault="00E87D8B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UNEP/CMS/COP11/Doc.6.1</w:t>
    </w:r>
  </w:p>
  <w:p w14:paraId="4C25A71A" w14:textId="77777777" w:rsidR="00E87D8B" w:rsidRPr="00354A9C" w:rsidRDefault="00E87D8B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87DE" w14:textId="4EA6719F" w:rsidR="00E87D8B" w:rsidRDefault="00E167D5" w:rsidP="00894D19">
    <w:pPr>
      <w:pStyle w:val="Header"/>
    </w:pPr>
    <w:r w:rsidRPr="00E167D5">
      <w:rPr>
        <w:noProof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6261B6C7" wp14:editId="3A1E6A53">
          <wp:simplePos x="0" y="0"/>
          <wp:positionH relativeFrom="column">
            <wp:posOffset>-158115</wp:posOffset>
          </wp:positionH>
          <wp:positionV relativeFrom="paragraph">
            <wp:posOffset>-9525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D8B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256DC7A" wp14:editId="1955052C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F05E5" w14:textId="77777777" w:rsidR="00E87D8B" w:rsidRDefault="00E87D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77777777" w:rsidR="00C26113" w:rsidRPr="00922791" w:rsidRDefault="00C26113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1</w:t>
    </w:r>
  </w:p>
  <w:p w14:paraId="258B8046" w14:textId="77777777" w:rsidR="00C26113" w:rsidRPr="00332843" w:rsidRDefault="00C26113" w:rsidP="00066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49468B48" w:rsidR="00C26113" w:rsidRPr="00922791" w:rsidRDefault="00E167D5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C26113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.21.</w:t>
    </w:r>
    <w:r w:rsidR="008D0671">
      <w:rPr>
        <w:rFonts w:ascii="Arial" w:hAnsi="Arial" w:cs="Arial"/>
        <w:b w:val="0"/>
        <w:i/>
        <w:sz w:val="18"/>
        <w:szCs w:val="18"/>
        <w:lang w:val="en-US"/>
      </w:rPr>
      <w:t>1.13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/Anex</w:t>
    </w:r>
    <w:r w:rsidR="001D2824">
      <w:rPr>
        <w:rFonts w:ascii="Arial" w:hAnsi="Arial" w:cs="Arial"/>
        <w:b w:val="0"/>
        <w:i/>
        <w:sz w:val="18"/>
        <w:szCs w:val="18"/>
        <w:lang w:val="en-US"/>
      </w:rPr>
      <w:t>o</w:t>
    </w:r>
    <w:r w:rsidR="00C26113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54EDFE72" w14:textId="77777777" w:rsidR="00C26113" w:rsidRPr="00354A9C" w:rsidRDefault="00C26113" w:rsidP="000669DF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29B5636B" w:rsidR="00C26113" w:rsidRPr="00922791" w:rsidRDefault="00E167D5" w:rsidP="00E167D5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C26113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.21.</w:t>
    </w:r>
    <w:r w:rsidR="008D0671">
      <w:rPr>
        <w:rFonts w:ascii="Arial" w:hAnsi="Arial" w:cs="Arial"/>
        <w:b w:val="0"/>
        <w:i/>
        <w:sz w:val="18"/>
        <w:szCs w:val="18"/>
        <w:lang w:val="en-US"/>
      </w:rPr>
      <w:t>1.13</w:t>
    </w:r>
    <w:r w:rsidR="001D2824">
      <w:rPr>
        <w:rFonts w:ascii="Arial" w:hAnsi="Arial" w:cs="Arial"/>
        <w:b w:val="0"/>
        <w:i/>
        <w:sz w:val="18"/>
        <w:szCs w:val="18"/>
        <w:lang w:val="en-US"/>
      </w:rPr>
      <w:t>/An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ex</w:t>
    </w:r>
    <w:r w:rsidR="001D2824">
      <w:rPr>
        <w:rFonts w:ascii="Arial" w:hAnsi="Arial" w:cs="Arial"/>
        <w:b w:val="0"/>
        <w:i/>
        <w:sz w:val="18"/>
        <w:szCs w:val="18"/>
        <w:lang w:val="en-US"/>
      </w:rPr>
      <w:t>o</w:t>
    </w:r>
    <w:r w:rsidR="00C26113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6917FDE7" w14:textId="77777777" w:rsidR="00C26113" w:rsidRDefault="00C26113" w:rsidP="000669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77777777" w:rsidR="00C26113" w:rsidRPr="00922791" w:rsidRDefault="00C26113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2</w:t>
    </w:r>
  </w:p>
  <w:p w14:paraId="0FC1ADD4" w14:textId="77777777" w:rsidR="00C26113" w:rsidRPr="00332843" w:rsidRDefault="00C26113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4A470B21" w:rsidR="00C26113" w:rsidRPr="00922791" w:rsidRDefault="00E167D5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C26113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1D2824">
      <w:rPr>
        <w:rFonts w:ascii="Arial" w:hAnsi="Arial" w:cs="Arial"/>
        <w:b w:val="0"/>
        <w:i/>
        <w:sz w:val="18"/>
        <w:szCs w:val="18"/>
        <w:lang w:val="en-US"/>
      </w:rPr>
      <w:t>.2</w:t>
    </w:r>
    <w:r>
      <w:rPr>
        <w:rFonts w:ascii="Arial" w:hAnsi="Arial" w:cs="Arial"/>
        <w:b w:val="0"/>
        <w:i/>
        <w:sz w:val="18"/>
        <w:szCs w:val="18"/>
        <w:lang w:val="en-US"/>
      </w:rPr>
      <w:t>1.1.13</w:t>
    </w:r>
    <w:r w:rsidR="001D2824">
      <w:rPr>
        <w:rFonts w:ascii="Arial" w:hAnsi="Arial" w:cs="Arial"/>
        <w:b w:val="0"/>
        <w:i/>
        <w:sz w:val="18"/>
        <w:szCs w:val="18"/>
        <w:lang w:val="en-US"/>
      </w:rPr>
      <w:t>/An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ex</w:t>
    </w:r>
    <w:r w:rsidR="001D2824">
      <w:rPr>
        <w:rFonts w:ascii="Arial" w:hAnsi="Arial" w:cs="Arial"/>
        <w:b w:val="0"/>
        <w:i/>
        <w:sz w:val="18"/>
        <w:szCs w:val="18"/>
        <w:lang w:val="en-US"/>
      </w:rPr>
      <w:t>o</w:t>
    </w:r>
    <w:r w:rsidR="00C26113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375DF668" w14:textId="77777777" w:rsidR="00C26113" w:rsidRPr="00354A9C" w:rsidRDefault="00C26113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208ECE9F" w:rsidR="00C26113" w:rsidRPr="00922791" w:rsidRDefault="00E167D5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C26113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.21.</w:t>
    </w:r>
    <w:r w:rsidR="008D0671">
      <w:rPr>
        <w:rFonts w:ascii="Arial" w:hAnsi="Arial" w:cs="Arial"/>
        <w:b w:val="0"/>
        <w:i/>
        <w:sz w:val="18"/>
        <w:szCs w:val="18"/>
        <w:lang w:val="en-US"/>
      </w:rPr>
      <w:t>1.13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/Anex</w:t>
    </w:r>
    <w:r w:rsidR="001D2824">
      <w:rPr>
        <w:rFonts w:ascii="Arial" w:hAnsi="Arial" w:cs="Arial"/>
        <w:b w:val="0"/>
        <w:i/>
        <w:sz w:val="18"/>
        <w:szCs w:val="18"/>
        <w:lang w:val="en-US"/>
      </w:rPr>
      <w:t>o</w:t>
    </w:r>
    <w:r w:rsidR="00C26113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5289A6EE" w14:textId="77777777" w:rsidR="00C26113" w:rsidRDefault="00C26113" w:rsidP="0006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73007D"/>
    <w:multiLevelType w:val="hybridMultilevel"/>
    <w:tmpl w:val="D520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62707D9"/>
    <w:multiLevelType w:val="hybridMultilevel"/>
    <w:tmpl w:val="95AEAED0"/>
    <w:lvl w:ilvl="0" w:tplc="906C069A">
      <w:start w:val="1"/>
      <w:numFmt w:val="lowerLetter"/>
      <w:lvlText w:val="%1)"/>
      <w:lvlJc w:val="left"/>
      <w:pPr>
        <w:ind w:left="71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1131619"/>
    <w:multiLevelType w:val="singleLevel"/>
    <w:tmpl w:val="A87C2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D438F"/>
    <w:multiLevelType w:val="hybridMultilevel"/>
    <w:tmpl w:val="BA0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63E6F"/>
    <w:multiLevelType w:val="hybridMultilevel"/>
    <w:tmpl w:val="E376B3CA"/>
    <w:lvl w:ilvl="0" w:tplc="1232451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7D5B9B"/>
    <w:multiLevelType w:val="hybridMultilevel"/>
    <w:tmpl w:val="DF3A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111C"/>
    <w:rsid w:val="00007296"/>
    <w:rsid w:val="000100FA"/>
    <w:rsid w:val="000175F8"/>
    <w:rsid w:val="000254DF"/>
    <w:rsid w:val="0003449E"/>
    <w:rsid w:val="00036C53"/>
    <w:rsid w:val="000518C2"/>
    <w:rsid w:val="00054DC3"/>
    <w:rsid w:val="00056DC1"/>
    <w:rsid w:val="00060156"/>
    <w:rsid w:val="000625EA"/>
    <w:rsid w:val="000669DF"/>
    <w:rsid w:val="00070BBC"/>
    <w:rsid w:val="00073C92"/>
    <w:rsid w:val="00075CC8"/>
    <w:rsid w:val="00080F03"/>
    <w:rsid w:val="000900E1"/>
    <w:rsid w:val="0009076A"/>
    <w:rsid w:val="00096D44"/>
    <w:rsid w:val="000B0491"/>
    <w:rsid w:val="000B6220"/>
    <w:rsid w:val="000C21B1"/>
    <w:rsid w:val="000C3C87"/>
    <w:rsid w:val="000C7460"/>
    <w:rsid w:val="000E01C1"/>
    <w:rsid w:val="000E2D46"/>
    <w:rsid w:val="000F0B93"/>
    <w:rsid w:val="000F1156"/>
    <w:rsid w:val="000F52BA"/>
    <w:rsid w:val="001151A3"/>
    <w:rsid w:val="00121B13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80DE6"/>
    <w:rsid w:val="00183A79"/>
    <w:rsid w:val="001A33B6"/>
    <w:rsid w:val="001B4FC1"/>
    <w:rsid w:val="001B6810"/>
    <w:rsid w:val="001C1C40"/>
    <w:rsid w:val="001C6038"/>
    <w:rsid w:val="001D2824"/>
    <w:rsid w:val="001E46E2"/>
    <w:rsid w:val="001F60A1"/>
    <w:rsid w:val="001F7BB8"/>
    <w:rsid w:val="00200A67"/>
    <w:rsid w:val="00201F88"/>
    <w:rsid w:val="00202332"/>
    <w:rsid w:val="002210F4"/>
    <w:rsid w:val="0024238C"/>
    <w:rsid w:val="00254721"/>
    <w:rsid w:val="00263159"/>
    <w:rsid w:val="002779F7"/>
    <w:rsid w:val="00284EBE"/>
    <w:rsid w:val="002945A4"/>
    <w:rsid w:val="00294FE5"/>
    <w:rsid w:val="002A49CE"/>
    <w:rsid w:val="002B478D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64C8C"/>
    <w:rsid w:val="00372347"/>
    <w:rsid w:val="003779D4"/>
    <w:rsid w:val="00382398"/>
    <w:rsid w:val="003909E4"/>
    <w:rsid w:val="003959A2"/>
    <w:rsid w:val="003A3E30"/>
    <w:rsid w:val="003A70FE"/>
    <w:rsid w:val="003B0C35"/>
    <w:rsid w:val="003B1DB8"/>
    <w:rsid w:val="003B219E"/>
    <w:rsid w:val="003C7C66"/>
    <w:rsid w:val="003E21B3"/>
    <w:rsid w:val="003E2FBA"/>
    <w:rsid w:val="00411E65"/>
    <w:rsid w:val="00420040"/>
    <w:rsid w:val="0042146C"/>
    <w:rsid w:val="00423388"/>
    <w:rsid w:val="00425093"/>
    <w:rsid w:val="00426D73"/>
    <w:rsid w:val="00436612"/>
    <w:rsid w:val="00454913"/>
    <w:rsid w:val="00457441"/>
    <w:rsid w:val="004579F6"/>
    <w:rsid w:val="004656D0"/>
    <w:rsid w:val="00465B53"/>
    <w:rsid w:val="00473ABD"/>
    <w:rsid w:val="00476931"/>
    <w:rsid w:val="0048197A"/>
    <w:rsid w:val="00482DCA"/>
    <w:rsid w:val="004B6CFD"/>
    <w:rsid w:val="004C204D"/>
    <w:rsid w:val="004C7DE6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762E"/>
    <w:rsid w:val="00562C5E"/>
    <w:rsid w:val="00565445"/>
    <w:rsid w:val="00574800"/>
    <w:rsid w:val="00575334"/>
    <w:rsid w:val="00593736"/>
    <w:rsid w:val="005A3181"/>
    <w:rsid w:val="005A4D2A"/>
    <w:rsid w:val="005B0F06"/>
    <w:rsid w:val="005B6141"/>
    <w:rsid w:val="005C3F15"/>
    <w:rsid w:val="005F3989"/>
    <w:rsid w:val="005F4303"/>
    <w:rsid w:val="005F72E2"/>
    <w:rsid w:val="00601B52"/>
    <w:rsid w:val="0060280B"/>
    <w:rsid w:val="00604422"/>
    <w:rsid w:val="0060722A"/>
    <w:rsid w:val="006200CC"/>
    <w:rsid w:val="00633B78"/>
    <w:rsid w:val="0064240D"/>
    <w:rsid w:val="00651341"/>
    <w:rsid w:val="006815B2"/>
    <w:rsid w:val="00682B31"/>
    <w:rsid w:val="006864E1"/>
    <w:rsid w:val="00691001"/>
    <w:rsid w:val="006915EE"/>
    <w:rsid w:val="006B1037"/>
    <w:rsid w:val="006D6CC7"/>
    <w:rsid w:val="006E56AD"/>
    <w:rsid w:val="006E5763"/>
    <w:rsid w:val="006F6E14"/>
    <w:rsid w:val="007101BB"/>
    <w:rsid w:val="00713308"/>
    <w:rsid w:val="00727E01"/>
    <w:rsid w:val="00752E19"/>
    <w:rsid w:val="00757614"/>
    <w:rsid w:val="007728B4"/>
    <w:rsid w:val="0077622E"/>
    <w:rsid w:val="00777FE4"/>
    <w:rsid w:val="00786FDD"/>
    <w:rsid w:val="0079075D"/>
    <w:rsid w:val="007910DD"/>
    <w:rsid w:val="007A614F"/>
    <w:rsid w:val="007B1C8E"/>
    <w:rsid w:val="007C1468"/>
    <w:rsid w:val="007C41D7"/>
    <w:rsid w:val="007F16FB"/>
    <w:rsid w:val="007F1AE1"/>
    <w:rsid w:val="007F1BBA"/>
    <w:rsid w:val="00803FF5"/>
    <w:rsid w:val="008056EA"/>
    <w:rsid w:val="0081600F"/>
    <w:rsid w:val="0082722D"/>
    <w:rsid w:val="008274F7"/>
    <w:rsid w:val="008441F9"/>
    <w:rsid w:val="00844CBC"/>
    <w:rsid w:val="00846A99"/>
    <w:rsid w:val="008641D1"/>
    <w:rsid w:val="00872F67"/>
    <w:rsid w:val="008879E9"/>
    <w:rsid w:val="00893346"/>
    <w:rsid w:val="00894D19"/>
    <w:rsid w:val="008A0D8D"/>
    <w:rsid w:val="008B1A69"/>
    <w:rsid w:val="008C1A39"/>
    <w:rsid w:val="008D0671"/>
    <w:rsid w:val="008E7DFB"/>
    <w:rsid w:val="008F2C27"/>
    <w:rsid w:val="008F7327"/>
    <w:rsid w:val="0090059C"/>
    <w:rsid w:val="009076C8"/>
    <w:rsid w:val="00915BBE"/>
    <w:rsid w:val="00921D62"/>
    <w:rsid w:val="00922791"/>
    <w:rsid w:val="009228C1"/>
    <w:rsid w:val="00927CD6"/>
    <w:rsid w:val="00933572"/>
    <w:rsid w:val="009363C7"/>
    <w:rsid w:val="00972D36"/>
    <w:rsid w:val="00980406"/>
    <w:rsid w:val="009A2C8F"/>
    <w:rsid w:val="009A7B65"/>
    <w:rsid w:val="009D2AD6"/>
    <w:rsid w:val="009D3A07"/>
    <w:rsid w:val="009D4711"/>
    <w:rsid w:val="009D5DA6"/>
    <w:rsid w:val="009E3A84"/>
    <w:rsid w:val="009E3A9D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3C52"/>
    <w:rsid w:val="00A95B2F"/>
    <w:rsid w:val="00AA7368"/>
    <w:rsid w:val="00AB1861"/>
    <w:rsid w:val="00AB4FF9"/>
    <w:rsid w:val="00AE5652"/>
    <w:rsid w:val="00AE5AD0"/>
    <w:rsid w:val="00AE7B21"/>
    <w:rsid w:val="00AF1980"/>
    <w:rsid w:val="00AF2021"/>
    <w:rsid w:val="00B471BD"/>
    <w:rsid w:val="00B50C2D"/>
    <w:rsid w:val="00B609B6"/>
    <w:rsid w:val="00B64904"/>
    <w:rsid w:val="00BA60CE"/>
    <w:rsid w:val="00BC5607"/>
    <w:rsid w:val="00BE0D1D"/>
    <w:rsid w:val="00BE2448"/>
    <w:rsid w:val="00BE24D4"/>
    <w:rsid w:val="00BF2BE7"/>
    <w:rsid w:val="00C05102"/>
    <w:rsid w:val="00C1004B"/>
    <w:rsid w:val="00C13FA6"/>
    <w:rsid w:val="00C169ED"/>
    <w:rsid w:val="00C26113"/>
    <w:rsid w:val="00C44645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B2448"/>
    <w:rsid w:val="00CC4C21"/>
    <w:rsid w:val="00CC57AD"/>
    <w:rsid w:val="00CD07F2"/>
    <w:rsid w:val="00CE5B83"/>
    <w:rsid w:val="00CF0B3A"/>
    <w:rsid w:val="00CF6EDD"/>
    <w:rsid w:val="00D0567B"/>
    <w:rsid w:val="00D05922"/>
    <w:rsid w:val="00D225DD"/>
    <w:rsid w:val="00D40E91"/>
    <w:rsid w:val="00D42AE1"/>
    <w:rsid w:val="00D52428"/>
    <w:rsid w:val="00D605A4"/>
    <w:rsid w:val="00D61B13"/>
    <w:rsid w:val="00D7746A"/>
    <w:rsid w:val="00D80EC0"/>
    <w:rsid w:val="00D82DB2"/>
    <w:rsid w:val="00D838FE"/>
    <w:rsid w:val="00D8406F"/>
    <w:rsid w:val="00D859C7"/>
    <w:rsid w:val="00D9021F"/>
    <w:rsid w:val="00DA1080"/>
    <w:rsid w:val="00DA10DC"/>
    <w:rsid w:val="00DA12C2"/>
    <w:rsid w:val="00DA21C9"/>
    <w:rsid w:val="00DB30A6"/>
    <w:rsid w:val="00DB4517"/>
    <w:rsid w:val="00DC2BC5"/>
    <w:rsid w:val="00DC347E"/>
    <w:rsid w:val="00DD6A9E"/>
    <w:rsid w:val="00DF3C27"/>
    <w:rsid w:val="00E167D5"/>
    <w:rsid w:val="00E23367"/>
    <w:rsid w:val="00E31B92"/>
    <w:rsid w:val="00E44A00"/>
    <w:rsid w:val="00E475D4"/>
    <w:rsid w:val="00E74D1C"/>
    <w:rsid w:val="00E8776E"/>
    <w:rsid w:val="00E87D8B"/>
    <w:rsid w:val="00E9237A"/>
    <w:rsid w:val="00EA0B88"/>
    <w:rsid w:val="00EB2285"/>
    <w:rsid w:val="00EB6313"/>
    <w:rsid w:val="00EC4294"/>
    <w:rsid w:val="00EC681E"/>
    <w:rsid w:val="00ED02D3"/>
    <w:rsid w:val="00ED5E31"/>
    <w:rsid w:val="00ED6605"/>
    <w:rsid w:val="00EE64C1"/>
    <w:rsid w:val="00EF2437"/>
    <w:rsid w:val="00F05AA0"/>
    <w:rsid w:val="00F061CB"/>
    <w:rsid w:val="00F069BF"/>
    <w:rsid w:val="00F07548"/>
    <w:rsid w:val="00F24050"/>
    <w:rsid w:val="00F248AA"/>
    <w:rsid w:val="00F31539"/>
    <w:rsid w:val="00F444EC"/>
    <w:rsid w:val="00F45FE3"/>
    <w:rsid w:val="00F503EE"/>
    <w:rsid w:val="00F54D03"/>
    <w:rsid w:val="00F6347A"/>
    <w:rsid w:val="00F739F6"/>
    <w:rsid w:val="00F7503A"/>
    <w:rsid w:val="00F76F7F"/>
    <w:rsid w:val="00F777DA"/>
    <w:rsid w:val="00F81FEF"/>
    <w:rsid w:val="00F9407E"/>
    <w:rsid w:val="00F978B9"/>
    <w:rsid w:val="00FA61AF"/>
    <w:rsid w:val="00FB343E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631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55">
    <w:name w:val="1AutoList55"/>
    <w:rsid w:val="00DF3C27"/>
    <w:pPr>
      <w:autoSpaceDE w:val="0"/>
      <w:autoSpaceDN w:val="0"/>
      <w:adjustRightInd w:val="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487F-0C0F-493E-9594-95E4F9EB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7</TotalTime>
  <Pages>4</Pages>
  <Words>1121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Ximena Cancino</cp:lastModifiedBy>
  <cp:revision>6</cp:revision>
  <cp:lastPrinted>2017-05-24T08:15:00Z</cp:lastPrinted>
  <dcterms:created xsi:type="dcterms:W3CDTF">2017-05-23T09:54:00Z</dcterms:created>
  <dcterms:modified xsi:type="dcterms:W3CDTF">2017-05-30T07:13:00Z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