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7777777" w:rsidR="00187BE8" w:rsidRPr="00C51531" w:rsidRDefault="004D7813">
      <w:pPr>
        <w:rPr>
          <w:rFonts w:cs="Arial"/>
        </w:rPr>
      </w:pPr>
    </w:p>
    <w:p w14:paraId="0E9A6CB9" w14:textId="783549CF" w:rsidR="009A012D" w:rsidRDefault="009A012D">
      <w:pPr>
        <w:rPr>
          <w:rFonts w:cs="Arial"/>
          <w:noProof/>
          <w:spacing w:val="-2"/>
          <w:lang w:eastAsia="en-GB"/>
        </w:rPr>
      </w:pPr>
    </w:p>
    <w:p w14:paraId="2F5D769F" w14:textId="2F9C854F" w:rsidR="005D00EE" w:rsidRDefault="005D00EE">
      <w:pPr>
        <w:rPr>
          <w:rFonts w:cs="Arial"/>
          <w:noProof/>
          <w:spacing w:val="-2"/>
          <w:lang w:eastAsia="en-GB"/>
        </w:rPr>
      </w:pPr>
    </w:p>
    <w:p w14:paraId="569A3B5B" w14:textId="6A1906FF" w:rsidR="00E45216" w:rsidRDefault="00E45216" w:rsidP="00E45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D4AEC">
        <w:rPr>
          <w:b/>
          <w:sz w:val="28"/>
          <w:szCs w:val="28"/>
        </w:rPr>
        <w:t>3</w:t>
      </w:r>
      <w:r w:rsidR="00DD4AEC" w:rsidRPr="00DD4AEC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r w:rsidRPr="008562CA">
        <w:rPr>
          <w:b/>
          <w:sz w:val="28"/>
          <w:szCs w:val="28"/>
        </w:rPr>
        <w:t>Meeting of the Standing Committee</w:t>
      </w:r>
    </w:p>
    <w:p w14:paraId="75E3ED65" w14:textId="558C60AF" w:rsidR="00E45216" w:rsidRPr="00E43E25" w:rsidRDefault="00DD4AEC" w:rsidP="00E45216">
      <w:pPr>
        <w:pBdr>
          <w:bottom w:val="single" w:sz="4" w:space="1" w:color="auto"/>
        </w:pBdr>
        <w:spacing w:before="120" w:after="120"/>
        <w:jc w:val="center"/>
        <w:rPr>
          <w:i/>
          <w:lang w:val="en-GB"/>
        </w:rPr>
      </w:pPr>
      <w:r>
        <w:rPr>
          <w:i/>
          <w:lang w:val="en-GB"/>
        </w:rPr>
        <w:t>Bonn, Germany, 19 – 20 October 2</w:t>
      </w:r>
      <w:r w:rsidR="004D7813">
        <w:rPr>
          <w:i/>
          <w:lang w:val="en-GB"/>
        </w:rPr>
        <w:t>0</w:t>
      </w:r>
      <w:r>
        <w:rPr>
          <w:i/>
          <w:lang w:val="en-GB"/>
        </w:rPr>
        <w:t>22</w:t>
      </w:r>
    </w:p>
    <w:p w14:paraId="334A10A9" w14:textId="1DA5EDF7" w:rsidR="00E45216" w:rsidRPr="0023239A" w:rsidRDefault="00E45216" w:rsidP="00E45216">
      <w:pPr>
        <w:spacing w:before="80"/>
        <w:jc w:val="right"/>
        <w:rPr>
          <w:lang w:val="en-GB"/>
        </w:rPr>
      </w:pPr>
      <w:r w:rsidRPr="0023239A">
        <w:rPr>
          <w:lang w:val="en-GB"/>
        </w:rPr>
        <w:t>UNEP/CMS/StC5</w:t>
      </w:r>
      <w:r w:rsidR="00DD4AEC">
        <w:rPr>
          <w:lang w:val="en-GB"/>
        </w:rPr>
        <w:t>3</w:t>
      </w:r>
      <w:r w:rsidRPr="0023239A">
        <w:rPr>
          <w:lang w:val="en-GB"/>
        </w:rPr>
        <w:t>/Doc.</w:t>
      </w:r>
    </w:p>
    <w:p w14:paraId="3B6DF12C" w14:textId="77777777" w:rsidR="00E45216" w:rsidRPr="0023239A" w:rsidRDefault="00E45216" w:rsidP="00E45216">
      <w:pPr>
        <w:jc w:val="both"/>
        <w:rPr>
          <w:lang w:val="en-GB"/>
        </w:rPr>
      </w:pPr>
    </w:p>
    <w:p w14:paraId="03C9ED4B" w14:textId="77777777" w:rsidR="00E45216" w:rsidRPr="0023239A" w:rsidRDefault="00E45216" w:rsidP="00E45216">
      <w:pPr>
        <w:jc w:val="both"/>
        <w:rPr>
          <w:lang w:val="en-GB"/>
        </w:rPr>
      </w:pPr>
    </w:p>
    <w:p w14:paraId="74A11495" w14:textId="77777777" w:rsidR="00E45216" w:rsidRPr="00D073C6" w:rsidRDefault="00E45216" w:rsidP="00E45216">
      <w:pPr>
        <w:spacing w:after="120"/>
        <w:jc w:val="center"/>
        <w:rPr>
          <w:b/>
        </w:rPr>
      </w:pPr>
      <w:r>
        <w:rPr>
          <w:b/>
        </w:rPr>
        <w:t>TITLE</w:t>
      </w:r>
    </w:p>
    <w:p w14:paraId="629F9D20" w14:textId="77777777" w:rsidR="00E45216" w:rsidRPr="00D073C6" w:rsidRDefault="00E45216" w:rsidP="00E45216">
      <w:pPr>
        <w:jc w:val="center"/>
        <w:rPr>
          <w:i/>
        </w:rPr>
      </w:pPr>
      <w:r w:rsidRPr="00D073C6">
        <w:rPr>
          <w:i/>
        </w:rPr>
        <w:t>(</w:t>
      </w:r>
      <w:r>
        <w:rPr>
          <w:i/>
        </w:rPr>
        <w:t>As at…/ Prepared by…</w:t>
      </w:r>
      <w:r w:rsidRPr="00D073C6">
        <w:rPr>
          <w:i/>
        </w:rPr>
        <w:t>)</w:t>
      </w:r>
    </w:p>
    <w:p w14:paraId="168CA257" w14:textId="1DF4D8F3" w:rsidR="003C1A96" w:rsidRDefault="003C1A9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5533AF3A" w14:textId="3AD632D1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4668413C" w14:textId="1D58331B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  <w:r w:rsidRPr="00E45216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7187" wp14:editId="6FE532AB">
                <wp:simplePos x="0" y="0"/>
                <wp:positionH relativeFrom="margin">
                  <wp:posOffset>908050</wp:posOffset>
                </wp:positionH>
                <wp:positionV relativeFrom="margin">
                  <wp:posOffset>2326640</wp:posOffset>
                </wp:positionV>
                <wp:extent cx="4305300" cy="128587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1FA6" w14:textId="77777777" w:rsidR="00E45216" w:rsidRPr="003B3356" w:rsidRDefault="00E45216" w:rsidP="00E45216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lang w:val="es-ES"/>
                              </w:rPr>
                              <w:t>Summary</w:t>
                            </w:r>
                            <w:r w:rsidRPr="003B3356">
                              <w:rPr>
                                <w:rFonts w:cs="Arial"/>
                                <w:lang w:val="es-ES"/>
                              </w:rPr>
                              <w:t>:</w:t>
                            </w:r>
                          </w:p>
                          <w:p w14:paraId="1319CC72" w14:textId="77777777" w:rsidR="00E45216" w:rsidRPr="003B3356" w:rsidRDefault="00E45216" w:rsidP="00E45216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F71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5pt;margin-top:183.2pt;width:339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" strokeweight=".25pt">
                <v:textbox>
                  <w:txbxContent>
                    <w:p w14:paraId="0D9B1FA6" w14:textId="77777777" w:rsidR="00E45216" w:rsidRPr="003B3356" w:rsidRDefault="00E45216" w:rsidP="00E45216">
                      <w:pPr>
                        <w:rPr>
                          <w:rFonts w:cs="Arial"/>
                          <w:lang w:val="es-ES"/>
                        </w:rPr>
                      </w:pPr>
                      <w:r>
                        <w:rPr>
                          <w:rFonts w:cs="Arial"/>
                          <w:lang w:val="es-ES"/>
                        </w:rPr>
                        <w:t>Summary</w:t>
                      </w:r>
                      <w:r w:rsidRPr="003B3356">
                        <w:rPr>
                          <w:rFonts w:cs="Arial"/>
                          <w:lang w:val="es-ES"/>
                        </w:rPr>
                        <w:t>:</w:t>
                      </w:r>
                    </w:p>
                    <w:p w14:paraId="1319CC72" w14:textId="77777777" w:rsidR="00E45216" w:rsidRPr="003B3356" w:rsidRDefault="00E45216" w:rsidP="00E45216">
                      <w:pPr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F041B8" w14:textId="46D5BB56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1080BDC4" w14:textId="35FCD4C8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3F7BC88F" w14:textId="0AC9EFDE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0003C9EE" w14:textId="2C665E5E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6E3F0ABF" w14:textId="038C3DCF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362BE62C" w14:textId="4D29F3C2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5D794825" w14:textId="10D19826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53C6A213" w14:textId="06449C8E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1136AB69" w14:textId="795A9AFB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23F88619" w14:textId="103D2AC0" w:rsidR="00E45216" w:rsidRDefault="00E45216">
      <w:pPr>
        <w:rPr>
          <w:rFonts w:eastAsia="Times New Roman" w:cs="Arial"/>
          <w:color w:val="000000"/>
          <w:kern w:val="2"/>
          <w:lang w:val="en-GB"/>
        </w:rPr>
      </w:pPr>
      <w:r>
        <w:rPr>
          <w:rFonts w:eastAsia="Times New Roman" w:cs="Arial"/>
          <w:color w:val="000000"/>
          <w:kern w:val="2"/>
          <w:lang w:val="en-GB"/>
        </w:rPr>
        <w:br w:type="page"/>
      </w:r>
    </w:p>
    <w:p w14:paraId="159DCE09" w14:textId="2533479D" w:rsidR="00E45216" w:rsidRPr="00E04302" w:rsidRDefault="00E04302" w:rsidP="00E04302">
      <w:pPr>
        <w:suppressAutoHyphens/>
        <w:jc w:val="center"/>
        <w:rPr>
          <w:rFonts w:eastAsia="Times New Roman" w:cs="Arial"/>
          <w:b/>
          <w:bCs/>
          <w:color w:val="000000"/>
          <w:kern w:val="2"/>
          <w:lang w:val="en-GB"/>
        </w:rPr>
      </w:pPr>
      <w:r w:rsidRPr="00E04302">
        <w:rPr>
          <w:rFonts w:eastAsia="Times New Roman" w:cs="Arial"/>
          <w:b/>
          <w:bCs/>
          <w:color w:val="000000"/>
          <w:kern w:val="2"/>
          <w:lang w:val="en-GB"/>
        </w:rPr>
        <w:lastRenderedPageBreak/>
        <w:t>TITLE</w:t>
      </w:r>
    </w:p>
    <w:p w14:paraId="415D32E9" w14:textId="3B4F0F54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630BD351" w14:textId="77777777" w:rsidR="00E04302" w:rsidRDefault="00E04302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01CFEF67" w14:textId="3AB76954" w:rsidR="00E45216" w:rsidRPr="00E45216" w:rsidRDefault="00E45216" w:rsidP="003C1A96">
      <w:pPr>
        <w:suppressAutoHyphens/>
        <w:rPr>
          <w:rFonts w:eastAsia="Times New Roman" w:cs="Arial"/>
          <w:color w:val="000000"/>
          <w:kern w:val="2"/>
          <w:u w:val="single"/>
          <w:lang w:val="en-GB"/>
        </w:rPr>
      </w:pPr>
      <w:r w:rsidRPr="00E45216">
        <w:rPr>
          <w:rFonts w:eastAsia="Times New Roman" w:cs="Arial"/>
          <w:color w:val="000000"/>
          <w:kern w:val="2"/>
          <w:u w:val="single"/>
          <w:lang w:val="en-GB"/>
        </w:rPr>
        <w:t>Background</w:t>
      </w:r>
    </w:p>
    <w:p w14:paraId="295088EB" w14:textId="11A16B34" w:rsidR="00E45216" w:rsidRDefault="00E45216" w:rsidP="003C1A96">
      <w:pPr>
        <w:suppressAutoHyphens/>
        <w:rPr>
          <w:rFonts w:eastAsia="Times New Roman" w:cs="Arial"/>
          <w:color w:val="000000"/>
          <w:kern w:val="2"/>
          <w:lang w:val="en-GB"/>
        </w:rPr>
      </w:pPr>
    </w:p>
    <w:p w14:paraId="789A5678" w14:textId="1BD1995D" w:rsidR="00E45216" w:rsidRP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52F53DA8" w14:textId="711B0634" w:rsidR="00E45216" w:rsidRDefault="00E45216" w:rsidP="00E45216">
      <w:pPr>
        <w:pStyle w:val="ListParagraph"/>
        <w:numPr>
          <w:ilvl w:val="0"/>
          <w:numId w:val="18"/>
        </w:numPr>
        <w:suppressAutoHyphens/>
        <w:ind w:left="630" w:hanging="630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Xxx</w:t>
      </w:r>
    </w:p>
    <w:p w14:paraId="34C9FA72" w14:textId="77777777" w:rsidR="00E45216" w:rsidRDefault="00E45216" w:rsidP="00E45216">
      <w:pPr>
        <w:pStyle w:val="ListParagraph"/>
        <w:suppressAutoHyphens/>
        <w:ind w:left="630"/>
        <w:rPr>
          <w:rFonts w:ascii="Arial" w:hAnsi="Arial" w:cs="Arial"/>
          <w:color w:val="000000"/>
          <w:kern w:val="2"/>
          <w:sz w:val="22"/>
          <w:szCs w:val="22"/>
        </w:rPr>
      </w:pPr>
    </w:p>
    <w:p w14:paraId="1A83604E" w14:textId="5744A642" w:rsidR="00E45216" w:rsidRDefault="00E45216" w:rsidP="00E45216">
      <w:pPr>
        <w:pStyle w:val="ListParagraph"/>
        <w:numPr>
          <w:ilvl w:val="0"/>
          <w:numId w:val="18"/>
        </w:numPr>
        <w:suppressAutoHyphens/>
        <w:ind w:left="630" w:hanging="630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Xx</w:t>
      </w:r>
    </w:p>
    <w:p w14:paraId="7FAB0AB0" w14:textId="77777777" w:rsidR="00E45216" w:rsidRPr="00E45216" w:rsidRDefault="00E45216" w:rsidP="00E45216">
      <w:pPr>
        <w:pStyle w:val="ListParagraph"/>
        <w:rPr>
          <w:rFonts w:ascii="Arial" w:hAnsi="Arial" w:cs="Arial"/>
          <w:color w:val="000000"/>
          <w:kern w:val="2"/>
          <w:sz w:val="22"/>
          <w:szCs w:val="22"/>
        </w:rPr>
      </w:pPr>
    </w:p>
    <w:p w14:paraId="7A9DC30B" w14:textId="77777777" w:rsidR="00E45216" w:rsidRDefault="00E45216" w:rsidP="00E45216">
      <w:pPr>
        <w:pStyle w:val="ListParagraph"/>
        <w:numPr>
          <w:ilvl w:val="0"/>
          <w:numId w:val="18"/>
        </w:numPr>
        <w:suppressAutoHyphens/>
        <w:ind w:left="630" w:hanging="630"/>
        <w:rPr>
          <w:rFonts w:ascii="Arial" w:hAnsi="Arial" w:cs="Arial"/>
          <w:color w:val="000000"/>
          <w:kern w:val="2"/>
          <w:sz w:val="22"/>
          <w:szCs w:val="22"/>
        </w:rPr>
      </w:pPr>
    </w:p>
    <w:p w14:paraId="216EB404" w14:textId="42793E05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404D0B93" w14:textId="37629515" w:rsidR="00E45216" w:rsidRP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4FB1F89B" w14:textId="154A0BD0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54B3E036" w14:textId="13AD538F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7B6B438D" w14:textId="5D0B77AD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1BFB00A4" w14:textId="3D1A54A0" w:rsidR="00E45216" w:rsidRDefault="00E45216">
      <w:pPr>
        <w:rPr>
          <w:rFonts w:cs="Arial"/>
          <w:color w:val="000000"/>
          <w:kern w:val="2"/>
        </w:rPr>
      </w:pPr>
    </w:p>
    <w:p w14:paraId="489E0598" w14:textId="0BAAC370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3118441B" w14:textId="0AF97DED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2060B6D4" w14:textId="3952B2AA" w:rsidR="00E45216" w:rsidRDefault="00E45216" w:rsidP="00E45216">
      <w:pPr>
        <w:suppressAutoHyphens/>
        <w:rPr>
          <w:rFonts w:cs="Arial"/>
          <w:color w:val="000000"/>
          <w:kern w:val="2"/>
        </w:rPr>
      </w:pPr>
    </w:p>
    <w:p w14:paraId="444C684D" w14:textId="332C147A" w:rsidR="00E45216" w:rsidRPr="00E45216" w:rsidRDefault="00E45216" w:rsidP="00E45216">
      <w:pPr>
        <w:rPr>
          <w:rFonts w:cs="Arial"/>
          <w:color w:val="000000"/>
          <w:kern w:val="2"/>
        </w:rPr>
      </w:pPr>
    </w:p>
    <w:p w14:paraId="5346C4F7" w14:textId="58400FA1" w:rsidR="00E45216" w:rsidRDefault="00E45216" w:rsidP="00E45216">
      <w:pPr>
        <w:suppressAutoHyphens/>
        <w:rPr>
          <w:rFonts w:cs="Arial"/>
          <w:color w:val="000000"/>
          <w:kern w:val="2"/>
          <w:u w:val="single"/>
        </w:rPr>
      </w:pPr>
      <w:r w:rsidRPr="00E45216">
        <w:rPr>
          <w:rFonts w:cs="Arial"/>
          <w:color w:val="000000"/>
          <w:kern w:val="2"/>
          <w:u w:val="single"/>
        </w:rPr>
        <w:t>Recommended actions</w:t>
      </w:r>
    </w:p>
    <w:p w14:paraId="2CA46E01" w14:textId="3B1CE006" w:rsidR="00BA4150" w:rsidRDefault="00BA4150" w:rsidP="00E45216">
      <w:pPr>
        <w:suppressAutoHyphens/>
        <w:rPr>
          <w:rFonts w:cs="Arial"/>
          <w:color w:val="000000"/>
          <w:kern w:val="2"/>
          <w:u w:val="single"/>
        </w:rPr>
      </w:pPr>
    </w:p>
    <w:p w14:paraId="55919017" w14:textId="77777777" w:rsidR="00DD4AEC" w:rsidRPr="00E45216" w:rsidRDefault="00DD4AEC" w:rsidP="00E45216">
      <w:pPr>
        <w:suppressAutoHyphens/>
        <w:rPr>
          <w:rFonts w:cs="Arial"/>
          <w:color w:val="000000"/>
          <w:kern w:val="2"/>
          <w:u w:val="single"/>
        </w:rPr>
      </w:pPr>
    </w:p>
    <w:sectPr w:rsidR="00DD4AEC" w:rsidRPr="00E45216" w:rsidSect="00E04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8" w:right="1138" w:bottom="1166" w:left="113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0C84" w14:textId="77777777" w:rsidR="008562CA" w:rsidRDefault="008562CA" w:rsidP="008562CA">
      <w:r>
        <w:separator/>
      </w:r>
    </w:p>
  </w:endnote>
  <w:endnote w:type="continuationSeparator" w:id="0">
    <w:p w14:paraId="246FEA3E" w14:textId="77777777" w:rsidR="008562CA" w:rsidRDefault="008562CA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1F56E8" w:rsidRPr="00E04302" w:rsidRDefault="001F56E8" w:rsidP="001F56E8">
        <w:pPr>
          <w:pStyle w:val="Footer"/>
          <w:jc w:val="center"/>
          <w:rPr>
            <w:sz w:val="18"/>
            <w:szCs w:val="18"/>
          </w:rPr>
        </w:pPr>
        <w:r w:rsidRPr="00E04302">
          <w:rPr>
            <w:sz w:val="18"/>
            <w:szCs w:val="18"/>
          </w:rPr>
          <w:fldChar w:fldCharType="begin"/>
        </w:r>
        <w:r w:rsidRPr="00E04302">
          <w:rPr>
            <w:sz w:val="18"/>
            <w:szCs w:val="18"/>
          </w:rPr>
          <w:instrText xml:space="preserve"> PAGE   \* MERGEFORMAT </w:instrText>
        </w:r>
        <w:r w:rsidRPr="00E04302">
          <w:rPr>
            <w:sz w:val="18"/>
            <w:szCs w:val="18"/>
          </w:rPr>
          <w:fldChar w:fldCharType="separate"/>
        </w:r>
        <w:r w:rsidR="00A40CC0" w:rsidRPr="00E04302">
          <w:rPr>
            <w:noProof/>
            <w:sz w:val="18"/>
            <w:szCs w:val="18"/>
          </w:rPr>
          <w:t>2</w:t>
        </w:r>
        <w:r w:rsidRPr="00E04302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BA4150" w:rsidRDefault="001F56E8" w:rsidP="001F56E8">
        <w:pPr>
          <w:pStyle w:val="Footer"/>
          <w:jc w:val="center"/>
          <w:rPr>
            <w:sz w:val="18"/>
            <w:szCs w:val="18"/>
          </w:rPr>
        </w:pPr>
        <w:r w:rsidRPr="00BA4150">
          <w:rPr>
            <w:sz w:val="18"/>
            <w:szCs w:val="18"/>
          </w:rPr>
          <w:fldChar w:fldCharType="begin"/>
        </w:r>
        <w:r w:rsidRPr="00BA4150">
          <w:rPr>
            <w:sz w:val="18"/>
            <w:szCs w:val="18"/>
          </w:rPr>
          <w:instrText xml:space="preserve"> PAGE   \* MERGEFORMAT </w:instrText>
        </w:r>
        <w:r w:rsidRPr="00BA4150">
          <w:rPr>
            <w:sz w:val="18"/>
            <w:szCs w:val="18"/>
          </w:rPr>
          <w:fldChar w:fldCharType="separate"/>
        </w:r>
        <w:r w:rsidR="00A40CC0" w:rsidRPr="00BA4150">
          <w:rPr>
            <w:noProof/>
            <w:sz w:val="18"/>
            <w:szCs w:val="18"/>
          </w:rPr>
          <w:t>3</w:t>
        </w:r>
        <w:r w:rsidRPr="00BA4150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9BA5" w14:textId="77777777" w:rsidR="008562CA" w:rsidRDefault="008562CA" w:rsidP="008562CA">
      <w:r>
        <w:separator/>
      </w:r>
    </w:p>
  </w:footnote>
  <w:footnote w:type="continuationSeparator" w:id="0">
    <w:p w14:paraId="7FE8384C" w14:textId="77777777" w:rsidR="008562CA" w:rsidRDefault="008562CA" w:rsidP="0085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682C" w14:textId="62897BEC" w:rsidR="00E45216" w:rsidRPr="00E45216" w:rsidRDefault="00E45216" w:rsidP="00E45216">
    <w:pPr>
      <w:pBdr>
        <w:bottom w:val="single" w:sz="4" w:space="1" w:color="auto"/>
      </w:pBdr>
      <w:spacing w:before="80"/>
      <w:rPr>
        <w:i/>
        <w:iCs/>
        <w:sz w:val="18"/>
        <w:szCs w:val="18"/>
        <w:lang w:val="en-GB"/>
      </w:rPr>
    </w:pPr>
    <w:bookmarkStart w:id="0" w:name="_Hlk76136997"/>
    <w:r w:rsidRPr="00E45216">
      <w:rPr>
        <w:i/>
        <w:iCs/>
        <w:sz w:val="18"/>
        <w:szCs w:val="18"/>
        <w:lang w:val="en-GB"/>
      </w:rPr>
      <w:t>UNEP/CMS/StC5</w:t>
    </w:r>
    <w:r w:rsidR="00DD4AEC">
      <w:rPr>
        <w:i/>
        <w:iCs/>
        <w:sz w:val="18"/>
        <w:szCs w:val="18"/>
        <w:lang w:val="en-GB"/>
      </w:rPr>
      <w:t>3</w:t>
    </w:r>
    <w:r w:rsidRPr="00E45216">
      <w:rPr>
        <w:i/>
        <w:iCs/>
        <w:sz w:val="18"/>
        <w:szCs w:val="18"/>
        <w:lang w:val="en-GB"/>
      </w:rPr>
      <w:t>/Doc.</w:t>
    </w:r>
  </w:p>
  <w:bookmarkEnd w:id="0"/>
  <w:p w14:paraId="333631F8" w14:textId="77777777" w:rsidR="00E45216" w:rsidRDefault="00E4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3097" w14:textId="78E96DB3" w:rsidR="00E45216" w:rsidRPr="00E45216" w:rsidRDefault="00E45216" w:rsidP="00E45216">
    <w:pPr>
      <w:pBdr>
        <w:bottom w:val="single" w:sz="4" w:space="1" w:color="auto"/>
      </w:pBdr>
      <w:spacing w:before="80"/>
      <w:jc w:val="right"/>
      <w:rPr>
        <w:i/>
        <w:iCs/>
        <w:sz w:val="18"/>
        <w:szCs w:val="18"/>
        <w:lang w:val="en-GB"/>
      </w:rPr>
    </w:pPr>
    <w:r w:rsidRPr="00E45216">
      <w:rPr>
        <w:i/>
        <w:iCs/>
        <w:sz w:val="18"/>
        <w:szCs w:val="18"/>
        <w:lang w:val="en-GB"/>
      </w:rPr>
      <w:t>UNEP/CMS/StC5</w:t>
    </w:r>
    <w:r w:rsidR="00DD4AEC">
      <w:rPr>
        <w:i/>
        <w:iCs/>
        <w:sz w:val="18"/>
        <w:szCs w:val="18"/>
        <w:lang w:val="en-GB"/>
      </w:rPr>
      <w:t>3</w:t>
    </w:r>
    <w:r w:rsidRPr="00E45216">
      <w:rPr>
        <w:i/>
        <w:iCs/>
        <w:sz w:val="18"/>
        <w:szCs w:val="18"/>
        <w:lang w:val="en-GB"/>
      </w:rPr>
      <w:t>/Doc.</w:t>
    </w:r>
  </w:p>
  <w:p w14:paraId="2722B839" w14:textId="77777777" w:rsidR="00E45216" w:rsidRDefault="00E4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77777777" w:rsidR="00D3197C" w:rsidRDefault="004F08DB" w:rsidP="00D319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12C51481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634D2AA8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5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67CFC740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9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0C4F"/>
    <w:multiLevelType w:val="hybridMultilevel"/>
    <w:tmpl w:val="84867C50"/>
    <w:lvl w:ilvl="0" w:tplc="A9408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3237"/>
    <w:multiLevelType w:val="hybridMultilevel"/>
    <w:tmpl w:val="15E67FBE"/>
    <w:lvl w:ilvl="0" w:tplc="1D4C65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4"/>
  </w:num>
  <w:num w:numId="7">
    <w:abstractNumId w:val="15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6"/>
  </w:num>
  <w:num w:numId="14">
    <w:abstractNumId w:val="11"/>
  </w:num>
  <w:num w:numId="15">
    <w:abstractNumId w:val="12"/>
  </w:num>
  <w:num w:numId="16">
    <w:abstractNumId w:val="3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34F7E"/>
    <w:rsid w:val="00051664"/>
    <w:rsid w:val="00063003"/>
    <w:rsid w:val="000A52F9"/>
    <w:rsid w:val="000C2262"/>
    <w:rsid w:val="000F4744"/>
    <w:rsid w:val="001B12B6"/>
    <w:rsid w:val="001B7C41"/>
    <w:rsid w:val="001F56E8"/>
    <w:rsid w:val="002F2584"/>
    <w:rsid w:val="003C1A96"/>
    <w:rsid w:val="003D7753"/>
    <w:rsid w:val="00490FF8"/>
    <w:rsid w:val="004D7813"/>
    <w:rsid w:val="004F08DB"/>
    <w:rsid w:val="005576EE"/>
    <w:rsid w:val="005D00EE"/>
    <w:rsid w:val="005E1A0D"/>
    <w:rsid w:val="006B0385"/>
    <w:rsid w:val="006F26E4"/>
    <w:rsid w:val="0071781C"/>
    <w:rsid w:val="00763277"/>
    <w:rsid w:val="007E238D"/>
    <w:rsid w:val="007F6EBD"/>
    <w:rsid w:val="00822E98"/>
    <w:rsid w:val="00844F23"/>
    <w:rsid w:val="008562CA"/>
    <w:rsid w:val="00894038"/>
    <w:rsid w:val="008D7252"/>
    <w:rsid w:val="00966666"/>
    <w:rsid w:val="009A012D"/>
    <w:rsid w:val="009A0DD0"/>
    <w:rsid w:val="009A40F8"/>
    <w:rsid w:val="009C19C3"/>
    <w:rsid w:val="009F415B"/>
    <w:rsid w:val="00A21B78"/>
    <w:rsid w:val="00A258AE"/>
    <w:rsid w:val="00A40CC0"/>
    <w:rsid w:val="00A51B0B"/>
    <w:rsid w:val="00AB7979"/>
    <w:rsid w:val="00B215D7"/>
    <w:rsid w:val="00B43FA1"/>
    <w:rsid w:val="00BA4150"/>
    <w:rsid w:val="00BE7C6B"/>
    <w:rsid w:val="00C37847"/>
    <w:rsid w:val="00C51531"/>
    <w:rsid w:val="00C515BD"/>
    <w:rsid w:val="00CB655F"/>
    <w:rsid w:val="00D15371"/>
    <w:rsid w:val="00D3197C"/>
    <w:rsid w:val="00DA207A"/>
    <w:rsid w:val="00DB5F96"/>
    <w:rsid w:val="00DC7969"/>
    <w:rsid w:val="00DD4AEC"/>
    <w:rsid w:val="00DD5B36"/>
    <w:rsid w:val="00E04302"/>
    <w:rsid w:val="00E43E25"/>
    <w:rsid w:val="00E45216"/>
    <w:rsid w:val="00E82D6E"/>
    <w:rsid w:val="00F01E83"/>
    <w:rsid w:val="00F4206A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Ximena Victoria Cancino Ordenes</cp:lastModifiedBy>
  <cp:revision>4</cp:revision>
  <cp:lastPrinted>2019-12-06T20:21:00Z</cp:lastPrinted>
  <dcterms:created xsi:type="dcterms:W3CDTF">2022-05-18T09:29:00Z</dcterms:created>
  <dcterms:modified xsi:type="dcterms:W3CDTF">2022-08-01T06:32:00Z</dcterms:modified>
</cp:coreProperties>
</file>