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52C09" w14:textId="5BDDBEA6" w:rsidR="00FC1D35" w:rsidRDefault="00FC1D35" w:rsidP="00FC1D35">
      <w:pPr>
        <w:widowControl/>
        <w:autoSpaceDE/>
        <w:autoSpaceDN/>
        <w:adjustRightInd/>
        <w:spacing w:after="160" w:line="259" w:lineRule="auto"/>
        <w:jc w:val="right"/>
        <w:rPr>
          <w:rFonts w:ascii="Arial" w:hAnsi="Arial" w:cs="Arial"/>
          <w:b/>
          <w:iCs/>
          <w:sz w:val="22"/>
          <w:szCs w:val="22"/>
          <w:lang w:val="fr-FR"/>
        </w:rPr>
      </w:pPr>
      <w:r>
        <w:rPr>
          <w:rFonts w:ascii="Arial" w:hAnsi="Arial" w:cs="Arial"/>
          <w:b/>
          <w:iCs/>
          <w:sz w:val="22"/>
          <w:szCs w:val="22"/>
          <w:lang w:val="fr-FR"/>
        </w:rPr>
        <w:t>CRP 10.</w:t>
      </w:r>
      <w:r w:rsidR="0007731D">
        <w:rPr>
          <w:rFonts w:ascii="Arial" w:hAnsi="Arial" w:cs="Arial"/>
          <w:b/>
          <w:iCs/>
          <w:sz w:val="22"/>
          <w:szCs w:val="22"/>
          <w:lang w:val="fr-FR"/>
        </w:rPr>
        <w:t>5</w:t>
      </w:r>
      <w:r>
        <w:rPr>
          <w:rFonts w:ascii="Arial" w:hAnsi="Arial" w:cs="Arial"/>
          <w:b/>
          <w:iCs/>
          <w:sz w:val="22"/>
          <w:szCs w:val="22"/>
          <w:lang w:val="fr-FR"/>
        </w:rPr>
        <w:t xml:space="preserve">/Annexe </w:t>
      </w:r>
      <w:r w:rsidR="0007731D">
        <w:rPr>
          <w:rFonts w:ascii="Arial" w:hAnsi="Arial" w:cs="Arial"/>
          <w:b/>
          <w:iCs/>
          <w:sz w:val="22"/>
          <w:szCs w:val="22"/>
          <w:lang w:val="fr-FR"/>
        </w:rPr>
        <w:t>3</w:t>
      </w:r>
    </w:p>
    <w:p w14:paraId="149E4B00" w14:textId="77777777" w:rsidR="0007731D" w:rsidRPr="0007731D" w:rsidRDefault="0007731D" w:rsidP="0007731D">
      <w:pPr>
        <w:keepNext/>
        <w:keepLines/>
        <w:widowControl/>
        <w:autoSpaceDE/>
        <w:autoSpaceDN/>
        <w:adjustRightInd/>
        <w:spacing w:after="120"/>
        <w:ind w:right="-46"/>
        <w:jc w:val="center"/>
        <w:outlineLvl w:val="1"/>
        <w:rPr>
          <w:rFonts w:ascii="Arial" w:eastAsia="Calibri" w:hAnsi="Arial" w:cs="Arial"/>
          <w:b/>
          <w:sz w:val="22"/>
          <w:szCs w:val="22"/>
          <w:lang w:val="fr-FR" w:eastAsia="en-GB"/>
        </w:rPr>
      </w:pPr>
      <w:r w:rsidRPr="0007731D">
        <w:rPr>
          <w:rFonts w:ascii="Arial" w:eastAsia="Calibri" w:hAnsi="Arial" w:cs="Arial"/>
          <w:b/>
          <w:sz w:val="22"/>
          <w:szCs w:val="22"/>
          <w:lang w:val="fr-FR" w:eastAsia="en-GB"/>
        </w:rPr>
        <w:t>DÉFINITION DES PRIORITÉS RÉGIONALES CONCERNANT LES ESPÈCES DE REQUINS ET DE RAIES INSCRITES À L’ANNEXE 1 DU MDE REQUINS ET AUX ANNEXES DE LA CMS</w:t>
      </w:r>
    </w:p>
    <w:p w14:paraId="28DBB427" w14:textId="77777777" w:rsidR="00FC1D35" w:rsidRPr="0007731D" w:rsidRDefault="00FC1D35" w:rsidP="00CC730A">
      <w:pPr>
        <w:widowControl/>
        <w:autoSpaceDE/>
        <w:autoSpaceDN/>
        <w:adjustRightInd/>
        <w:spacing w:line="259" w:lineRule="auto"/>
        <w:rPr>
          <w:rFonts w:ascii="Arial" w:hAnsi="Arial" w:cs="Arial"/>
          <w:b/>
          <w:iCs/>
          <w:sz w:val="22"/>
          <w:szCs w:val="22"/>
          <w:lang w:val="fr-FR"/>
        </w:rPr>
      </w:pPr>
    </w:p>
    <w:p w14:paraId="5507479C" w14:textId="3D8F27F9" w:rsidR="00FC1D35" w:rsidRPr="0007731D" w:rsidRDefault="007C0170" w:rsidP="00FC1D35">
      <w:pPr>
        <w:widowControl/>
        <w:autoSpaceDE/>
        <w:autoSpaceDN/>
        <w:adjustRightInd/>
        <w:spacing w:after="160" w:line="259" w:lineRule="auto"/>
        <w:jc w:val="center"/>
        <w:rPr>
          <w:rFonts w:ascii="Arial" w:hAnsi="Arial" w:cs="Arial"/>
          <w:b/>
          <w:iCs/>
          <w:sz w:val="22"/>
          <w:szCs w:val="22"/>
          <w:lang w:val="fr-FR"/>
        </w:rPr>
      </w:pPr>
      <w:r w:rsidRPr="007C0170">
        <w:rPr>
          <w:rFonts w:ascii="Arial" w:hAnsi="Arial" w:cs="Arial"/>
          <w:b/>
          <w:iCs/>
          <w:strike/>
          <w:sz w:val="22"/>
          <w:szCs w:val="22"/>
          <w:lang w:val="fr-FR"/>
        </w:rPr>
        <w:t>PROJECTS DE</w:t>
      </w:r>
      <w:r>
        <w:rPr>
          <w:rFonts w:ascii="Arial" w:hAnsi="Arial" w:cs="Arial"/>
          <w:b/>
          <w:iCs/>
          <w:sz w:val="22"/>
          <w:szCs w:val="22"/>
          <w:lang w:val="fr-FR"/>
        </w:rPr>
        <w:t xml:space="preserve"> </w:t>
      </w:r>
      <w:r w:rsidR="00FC1D35" w:rsidRPr="0007731D">
        <w:rPr>
          <w:rFonts w:ascii="Arial" w:hAnsi="Arial" w:cs="Arial"/>
          <w:b/>
          <w:iCs/>
          <w:sz w:val="22"/>
          <w:szCs w:val="22"/>
          <w:lang w:val="fr-FR"/>
        </w:rPr>
        <w:t>DÉCISION</w:t>
      </w:r>
      <w:r w:rsidR="0007731D" w:rsidRPr="0007731D">
        <w:rPr>
          <w:rFonts w:ascii="Arial" w:hAnsi="Arial" w:cs="Arial"/>
          <w:b/>
          <w:iCs/>
          <w:strike/>
          <w:sz w:val="22"/>
          <w:szCs w:val="22"/>
          <w:lang w:val="fr-FR"/>
        </w:rPr>
        <w:t>S</w:t>
      </w:r>
      <w:r w:rsidR="00FC1D35" w:rsidRPr="0007731D">
        <w:rPr>
          <w:rFonts w:ascii="Arial" w:hAnsi="Arial" w:cs="Arial"/>
          <w:b/>
          <w:iCs/>
          <w:sz w:val="22"/>
          <w:szCs w:val="22"/>
          <w:lang w:val="fr-FR"/>
        </w:rPr>
        <w:t xml:space="preserve"> DE LA RÉUNION</w:t>
      </w:r>
    </w:p>
    <w:p w14:paraId="13530C8F" w14:textId="77777777" w:rsidR="00FC1D35" w:rsidRPr="0007731D" w:rsidRDefault="00FC1D35" w:rsidP="00FC1D35">
      <w:pPr>
        <w:widowControl/>
        <w:autoSpaceDE/>
        <w:autoSpaceDN/>
        <w:adjustRightInd/>
        <w:rPr>
          <w:rFonts w:ascii="Arial" w:hAnsi="Arial" w:cs="Arial"/>
          <w:bCs/>
          <w:iCs/>
          <w:sz w:val="22"/>
          <w:szCs w:val="22"/>
          <w:lang w:val="fr-FR"/>
        </w:rPr>
      </w:pPr>
    </w:p>
    <w:p w14:paraId="79D4E2EB" w14:textId="77777777" w:rsidR="0007731D" w:rsidRPr="003D30EA" w:rsidRDefault="0007731D" w:rsidP="0007731D">
      <w:pPr>
        <w:ind w:right="252"/>
        <w:rPr>
          <w:rFonts w:ascii="Arial" w:hAnsi="Arial" w:cs="Arial"/>
          <w:bCs/>
          <w:iCs/>
          <w:sz w:val="22"/>
          <w:szCs w:val="22"/>
          <w:lang w:val="fr-FR"/>
        </w:rPr>
      </w:pPr>
      <w:r w:rsidRPr="003D30EA">
        <w:rPr>
          <w:rFonts w:ascii="Arial" w:hAnsi="Arial" w:cs="Arial"/>
          <w:bCs/>
          <w:iCs/>
          <w:sz w:val="22"/>
          <w:szCs w:val="22"/>
          <w:lang w:val="fr-FR"/>
        </w:rPr>
        <w:t>Les Signataires</w:t>
      </w:r>
    </w:p>
    <w:p w14:paraId="7712398E" w14:textId="77777777" w:rsidR="0007731D" w:rsidRPr="003D30EA" w:rsidRDefault="0007731D" w:rsidP="0007731D">
      <w:pPr>
        <w:ind w:right="252"/>
        <w:jc w:val="center"/>
        <w:rPr>
          <w:rFonts w:ascii="Arial" w:hAnsi="Arial" w:cs="Arial"/>
          <w:bCs/>
          <w:i/>
          <w:sz w:val="22"/>
          <w:szCs w:val="22"/>
          <w:lang w:val="fr-FR"/>
        </w:rPr>
      </w:pPr>
    </w:p>
    <w:p w14:paraId="7CD0521F" w14:textId="577AEA4B" w:rsidR="0055437A" w:rsidRPr="00DF5184" w:rsidRDefault="0007731D" w:rsidP="00DF5184">
      <w:pPr>
        <w:pStyle w:val="ListParagraph"/>
        <w:widowControl/>
        <w:numPr>
          <w:ilvl w:val="0"/>
          <w:numId w:val="3"/>
        </w:numPr>
        <w:autoSpaceDE/>
        <w:autoSpaceDN/>
        <w:adjustRightInd/>
        <w:ind w:left="567" w:hanging="567"/>
        <w:jc w:val="both"/>
        <w:rPr>
          <w:rFonts w:ascii="Arial" w:hAnsi="Arial" w:cs="Arial"/>
          <w:sz w:val="22"/>
          <w:szCs w:val="22"/>
          <w:lang w:val="fr-FR"/>
        </w:rPr>
      </w:pPr>
      <w:r w:rsidRPr="00DF5184">
        <w:rPr>
          <w:rFonts w:ascii="Arial" w:hAnsi="Arial" w:cs="Arial"/>
          <w:bCs/>
          <w:iCs/>
          <w:sz w:val="22"/>
          <w:szCs w:val="22"/>
          <w:lang w:val="fr-FR"/>
        </w:rPr>
        <w:t xml:space="preserve">Demandent </w:t>
      </w:r>
      <w:r w:rsidR="003D30EA" w:rsidRPr="00DF5184">
        <w:rPr>
          <w:rFonts w:ascii="Arial" w:hAnsi="Arial" w:cs="Arial"/>
          <w:bCs/>
          <w:iCs/>
          <w:sz w:val="22"/>
          <w:szCs w:val="22"/>
          <w:lang w:val="fr-FR"/>
        </w:rPr>
        <w:t>[</w:t>
      </w:r>
      <w:r w:rsidR="003D30EA" w:rsidRPr="00DF5184">
        <w:rPr>
          <w:rFonts w:ascii="Arial" w:hAnsi="Arial" w:cs="Arial"/>
          <w:bCs/>
          <w:iCs/>
          <w:sz w:val="22"/>
          <w:szCs w:val="22"/>
          <w:u w:val="single"/>
          <w:lang w:val="fr-FR"/>
        </w:rPr>
        <w:t>et apporte</w:t>
      </w:r>
      <w:r w:rsidR="003D30EA" w:rsidRPr="00DF5184">
        <w:rPr>
          <w:rFonts w:ascii="Arial" w:hAnsi="Arial" w:cs="Arial"/>
          <w:bCs/>
          <w:iCs/>
          <w:sz w:val="22"/>
          <w:szCs w:val="22"/>
          <w:u w:val="single"/>
          <w:lang w:val="fr-FR"/>
        </w:rPr>
        <w:t>nt</w:t>
      </w:r>
      <w:r w:rsidR="003D30EA" w:rsidRPr="00DF5184">
        <w:rPr>
          <w:rFonts w:ascii="Arial" w:hAnsi="Arial" w:cs="Arial"/>
          <w:bCs/>
          <w:iCs/>
          <w:sz w:val="22"/>
          <w:szCs w:val="22"/>
          <w:u w:val="single"/>
          <w:lang w:val="fr-FR"/>
        </w:rPr>
        <w:t xml:space="preserve"> un soutien financier</w:t>
      </w:r>
      <w:r w:rsidR="003D30EA" w:rsidRPr="00DF5184">
        <w:rPr>
          <w:rFonts w:ascii="Arial" w:hAnsi="Arial" w:cs="Arial"/>
          <w:bCs/>
          <w:iCs/>
          <w:sz w:val="22"/>
          <w:szCs w:val="22"/>
          <w:lang w:val="fr-FR"/>
        </w:rPr>
        <w:t xml:space="preserve">] </w:t>
      </w:r>
      <w:r w:rsidRPr="00DF5184">
        <w:rPr>
          <w:rFonts w:ascii="Arial" w:hAnsi="Arial" w:cs="Arial"/>
          <w:bCs/>
          <w:iCs/>
          <w:sz w:val="22"/>
          <w:szCs w:val="22"/>
          <w:lang w:val="fr-FR"/>
        </w:rPr>
        <w:t xml:space="preserve">au Comité consultatif de poursuivre la mise au point de la méthodologie présentée dans le document </w:t>
      </w:r>
      <w:hyperlink r:id="rId7" w:history="1">
        <w:r w:rsidRPr="00DF5184">
          <w:rPr>
            <w:rStyle w:val="Hyperlink"/>
            <w:rFonts w:ascii="Arial" w:hAnsi="Arial" w:cs="Arial"/>
            <w:bCs/>
            <w:iCs/>
            <w:color w:val="auto"/>
            <w:sz w:val="22"/>
            <w:szCs w:val="22"/>
            <w:u w:val="none"/>
            <w:lang w:val="fr-FR"/>
          </w:rPr>
          <w:t>CMS/Sharks/MOS4/Doc.10.5/</w:t>
        </w:r>
        <w:r w:rsidR="003D30EA" w:rsidRPr="00DF5184">
          <w:rPr>
            <w:rStyle w:val="Hyperlink"/>
            <w:rFonts w:ascii="Arial" w:hAnsi="Arial" w:cs="Arial"/>
            <w:bCs/>
            <w:iCs/>
            <w:color w:val="auto"/>
            <w:sz w:val="22"/>
            <w:szCs w:val="22"/>
            <w:lang w:val="fr-FR"/>
          </w:rPr>
          <w:t>Rev.1</w:t>
        </w:r>
        <w:r w:rsidR="003D30EA" w:rsidRPr="00DF5184">
          <w:rPr>
            <w:rStyle w:val="Hyperlink"/>
            <w:rFonts w:ascii="Arial" w:hAnsi="Arial" w:cs="Arial"/>
            <w:bCs/>
            <w:iCs/>
            <w:color w:val="auto"/>
            <w:sz w:val="22"/>
            <w:szCs w:val="22"/>
            <w:u w:val="none"/>
            <w:lang w:val="fr-FR"/>
          </w:rPr>
          <w:t xml:space="preserve"> </w:t>
        </w:r>
        <w:r w:rsidRPr="00DF5184">
          <w:rPr>
            <w:rStyle w:val="Hyperlink"/>
            <w:rFonts w:ascii="Arial" w:hAnsi="Arial" w:cs="Arial"/>
            <w:bCs/>
            <w:iCs/>
            <w:strike/>
            <w:color w:val="auto"/>
            <w:sz w:val="22"/>
            <w:szCs w:val="22"/>
            <w:u w:val="none"/>
            <w:lang w:val="fr-FR"/>
          </w:rPr>
          <w:t>Annexe 1</w:t>
        </w:r>
      </w:hyperlink>
      <w:r w:rsidRPr="00DF5184">
        <w:rPr>
          <w:rFonts w:ascii="Arial" w:hAnsi="Arial" w:cs="Arial"/>
          <w:bCs/>
          <w:iCs/>
          <w:sz w:val="22"/>
          <w:szCs w:val="22"/>
          <w:lang w:val="fr-FR"/>
        </w:rPr>
        <w:t>,</w:t>
      </w:r>
      <w:r w:rsidR="003D30EA" w:rsidRPr="00DF5184">
        <w:rPr>
          <w:rFonts w:ascii="Arial" w:hAnsi="Arial" w:cs="Arial"/>
          <w:bCs/>
          <w:iCs/>
          <w:sz w:val="22"/>
          <w:szCs w:val="22"/>
          <w:lang w:val="fr-FR"/>
        </w:rPr>
        <w:t xml:space="preserve"> </w:t>
      </w:r>
      <w:r w:rsidR="003D30EA" w:rsidRPr="00DF5184">
        <w:rPr>
          <w:rFonts w:ascii="Arial" w:hAnsi="Arial" w:cs="Arial"/>
          <w:bCs/>
          <w:iCs/>
          <w:sz w:val="22"/>
          <w:szCs w:val="22"/>
          <w:u w:val="single"/>
          <w:lang w:val="fr-FR"/>
        </w:rPr>
        <w:t>tel que révisé par les signataires pendant la MOS4</w:t>
      </w:r>
      <w:r w:rsidRPr="00DF5184">
        <w:rPr>
          <w:rFonts w:ascii="Arial" w:hAnsi="Arial" w:cs="Arial"/>
          <w:bCs/>
          <w:iCs/>
          <w:sz w:val="22"/>
          <w:szCs w:val="22"/>
          <w:lang w:val="fr-FR"/>
        </w:rPr>
        <w:t xml:space="preserve"> </w:t>
      </w:r>
      <w:r w:rsidR="003D30EA" w:rsidRPr="00DF5184">
        <w:rPr>
          <w:rFonts w:ascii="Arial" w:hAnsi="Arial" w:cs="Arial"/>
          <w:bCs/>
          <w:iCs/>
          <w:sz w:val="22"/>
          <w:szCs w:val="22"/>
          <w:u w:val="single"/>
          <w:lang w:val="fr-FR"/>
        </w:rPr>
        <w:t>en tenant compte des commentaires faits au cours d</w:t>
      </w:r>
      <w:r w:rsidR="003D30EA" w:rsidRPr="00DF5184">
        <w:rPr>
          <w:rFonts w:ascii="Arial" w:hAnsi="Arial" w:cs="Arial"/>
          <w:bCs/>
          <w:iCs/>
          <w:sz w:val="22"/>
          <w:szCs w:val="22"/>
          <w:u w:val="single"/>
          <w:lang w:val="fr-FR"/>
        </w:rPr>
        <w:t>e la</w:t>
      </w:r>
      <w:r w:rsidR="003D30EA" w:rsidRPr="00DF5184">
        <w:rPr>
          <w:rFonts w:ascii="Arial" w:hAnsi="Arial" w:cs="Arial"/>
          <w:bCs/>
          <w:iCs/>
          <w:sz w:val="22"/>
          <w:szCs w:val="22"/>
          <w:u w:val="single"/>
          <w:lang w:val="fr-FR"/>
        </w:rPr>
        <w:t xml:space="preserve"> MOS, et demande au C</w:t>
      </w:r>
      <w:r w:rsidR="003D30EA" w:rsidRPr="00DF5184">
        <w:rPr>
          <w:rFonts w:ascii="Arial" w:hAnsi="Arial" w:cs="Arial"/>
          <w:bCs/>
          <w:iCs/>
          <w:sz w:val="22"/>
          <w:szCs w:val="22"/>
          <w:u w:val="single"/>
          <w:lang w:val="fr-FR"/>
        </w:rPr>
        <w:t>omité consultatif</w:t>
      </w:r>
      <w:r w:rsidR="003D30EA" w:rsidRPr="00DF5184">
        <w:rPr>
          <w:rFonts w:ascii="Arial" w:hAnsi="Arial" w:cs="Arial"/>
          <w:bCs/>
          <w:iCs/>
          <w:sz w:val="22"/>
          <w:szCs w:val="22"/>
          <w:u w:val="single"/>
          <w:lang w:val="fr-FR"/>
        </w:rPr>
        <w:t xml:space="preserve"> de rapporter les résultats </w:t>
      </w:r>
      <w:r w:rsidR="003D30EA" w:rsidRPr="00DF5184">
        <w:rPr>
          <w:rFonts w:ascii="Arial" w:hAnsi="Arial" w:cs="Arial"/>
          <w:bCs/>
          <w:iCs/>
          <w:sz w:val="22"/>
          <w:szCs w:val="22"/>
          <w:u w:val="single"/>
          <w:lang w:val="fr-FR"/>
        </w:rPr>
        <w:t>à la</w:t>
      </w:r>
      <w:r w:rsidR="003D30EA" w:rsidRPr="00DF5184">
        <w:rPr>
          <w:rFonts w:ascii="Arial" w:hAnsi="Arial" w:cs="Arial"/>
          <w:bCs/>
          <w:iCs/>
          <w:sz w:val="22"/>
          <w:szCs w:val="22"/>
          <w:u w:val="single"/>
          <w:lang w:val="fr-FR"/>
        </w:rPr>
        <w:t xml:space="preserve"> MOS5</w:t>
      </w:r>
      <w:r w:rsidR="003D30EA" w:rsidRPr="00DF5184">
        <w:rPr>
          <w:rFonts w:ascii="Arial" w:hAnsi="Arial" w:cs="Arial"/>
          <w:bCs/>
          <w:iCs/>
          <w:sz w:val="22"/>
          <w:szCs w:val="22"/>
          <w:lang w:val="fr-FR"/>
        </w:rPr>
        <w:t>.</w:t>
      </w:r>
      <w:r w:rsidRPr="00DF5184">
        <w:rPr>
          <w:rFonts w:ascii="Arial" w:hAnsi="Arial" w:cs="Arial"/>
          <w:bCs/>
          <w:iCs/>
          <w:strike/>
          <w:sz w:val="22"/>
          <w:szCs w:val="22"/>
          <w:lang w:val="fr-FR"/>
        </w:rPr>
        <w:t>et en utiliser les résultats ainsi que d’autres approches qui pourraient être formulées, pour mieux identifier les espèces inscrites aux annexes de la CMS et du MdE sur les requins et les mesures de conservation de la plus haute priorité à l’échelle régionale (par zone de pêche principale de la FAO)</w:t>
      </w:r>
      <w:r w:rsidRPr="00DF5184">
        <w:rPr>
          <w:rFonts w:ascii="Arial" w:hAnsi="Arial" w:cs="Arial"/>
          <w:bCs/>
          <w:iCs/>
          <w:sz w:val="22"/>
          <w:szCs w:val="22"/>
          <w:lang w:val="fr-FR"/>
        </w:rPr>
        <w:t>.</w:t>
      </w:r>
    </w:p>
    <w:p w14:paraId="4F9835CA" w14:textId="77777777" w:rsidR="003D30EA" w:rsidRPr="003D30EA" w:rsidRDefault="003D30EA" w:rsidP="003D30EA">
      <w:pPr>
        <w:pStyle w:val="ListParagraph"/>
        <w:widowControl/>
        <w:autoSpaceDE/>
        <w:autoSpaceDN/>
        <w:adjustRightInd/>
        <w:ind w:left="567"/>
        <w:jc w:val="both"/>
        <w:rPr>
          <w:rFonts w:ascii="Arial" w:hAnsi="Arial" w:cs="Arial"/>
          <w:sz w:val="22"/>
          <w:szCs w:val="22"/>
          <w:lang w:val="fr-FR"/>
        </w:rPr>
      </w:pPr>
    </w:p>
    <w:p w14:paraId="107AD609" w14:textId="5102C0DE" w:rsidR="003D30EA" w:rsidRPr="00DF5184" w:rsidRDefault="00DF5184" w:rsidP="00DF5184">
      <w:pPr>
        <w:widowControl/>
        <w:autoSpaceDE/>
        <w:autoSpaceDN/>
        <w:adjustRightInd/>
        <w:ind w:left="567" w:hanging="567"/>
        <w:jc w:val="both"/>
        <w:rPr>
          <w:rFonts w:ascii="Arial" w:hAnsi="Arial" w:cs="Arial"/>
          <w:sz w:val="22"/>
          <w:szCs w:val="22"/>
          <w:u w:val="single"/>
          <w:lang w:val="fr-FR"/>
        </w:rPr>
      </w:pPr>
      <w:r w:rsidRPr="00DF5184">
        <w:rPr>
          <w:rFonts w:ascii="Arial" w:hAnsi="Arial" w:cs="Arial"/>
          <w:sz w:val="22"/>
          <w:szCs w:val="22"/>
          <w:u w:val="single"/>
          <w:lang w:val="fr-FR"/>
        </w:rPr>
        <w:t xml:space="preserve">2. </w:t>
      </w:r>
      <w:r>
        <w:rPr>
          <w:rFonts w:ascii="Arial" w:hAnsi="Arial" w:cs="Arial"/>
          <w:sz w:val="22"/>
          <w:szCs w:val="22"/>
          <w:u w:val="single"/>
          <w:lang w:val="fr-FR"/>
        </w:rPr>
        <w:tab/>
      </w:r>
      <w:r w:rsidR="003D30EA" w:rsidRPr="00DF5184">
        <w:rPr>
          <w:rFonts w:ascii="Arial" w:hAnsi="Arial" w:cs="Arial"/>
          <w:sz w:val="22"/>
          <w:szCs w:val="22"/>
          <w:u w:val="single"/>
          <w:lang w:val="fr-FR"/>
        </w:rPr>
        <w:t>Demande</w:t>
      </w:r>
      <w:r w:rsidR="003D30EA" w:rsidRPr="00DF5184">
        <w:rPr>
          <w:rFonts w:ascii="Arial" w:hAnsi="Arial" w:cs="Arial"/>
          <w:sz w:val="22"/>
          <w:szCs w:val="22"/>
          <w:u w:val="single"/>
          <w:lang w:val="fr-FR"/>
        </w:rPr>
        <w:t>nt</w:t>
      </w:r>
      <w:r w:rsidR="003D30EA" w:rsidRPr="00DF5184">
        <w:rPr>
          <w:rFonts w:ascii="Arial" w:hAnsi="Arial" w:cs="Arial"/>
          <w:sz w:val="22"/>
          <w:szCs w:val="22"/>
          <w:u w:val="single"/>
          <w:lang w:val="fr-FR"/>
        </w:rPr>
        <w:t xml:space="preserve"> au C</w:t>
      </w:r>
      <w:r w:rsidR="003D30EA" w:rsidRPr="00DF5184">
        <w:rPr>
          <w:rFonts w:ascii="Arial" w:hAnsi="Arial" w:cs="Arial"/>
          <w:sz w:val="22"/>
          <w:szCs w:val="22"/>
          <w:u w:val="single"/>
          <w:lang w:val="fr-FR"/>
        </w:rPr>
        <w:t>omité consultatif</w:t>
      </w:r>
      <w:r w:rsidR="003D30EA" w:rsidRPr="00DF5184">
        <w:rPr>
          <w:rFonts w:ascii="Arial" w:hAnsi="Arial" w:cs="Arial"/>
          <w:sz w:val="22"/>
          <w:szCs w:val="22"/>
          <w:u w:val="single"/>
          <w:lang w:val="fr-FR"/>
        </w:rPr>
        <w:t xml:space="preserve"> de continuer à mieux identifier les espèces inscrites à la CMS et au </w:t>
      </w:r>
      <w:proofErr w:type="spellStart"/>
      <w:r w:rsidR="003D30EA" w:rsidRPr="00DF5184">
        <w:rPr>
          <w:rFonts w:ascii="Arial" w:hAnsi="Arial" w:cs="Arial"/>
          <w:sz w:val="22"/>
          <w:szCs w:val="22"/>
          <w:u w:val="single"/>
          <w:lang w:val="fr-FR"/>
        </w:rPr>
        <w:t>MdE</w:t>
      </w:r>
      <w:proofErr w:type="spellEnd"/>
      <w:r w:rsidR="003D30EA" w:rsidRPr="00DF5184">
        <w:rPr>
          <w:rFonts w:ascii="Arial" w:hAnsi="Arial" w:cs="Arial"/>
          <w:sz w:val="22"/>
          <w:szCs w:val="22"/>
          <w:u w:val="single"/>
          <w:lang w:val="fr-FR"/>
        </w:rPr>
        <w:t xml:space="preserve"> requins et les mesures de conservation de la plus haute priorité à l'échelle régionale (par zone de pêche majeure de la FAO).</w:t>
      </w:r>
    </w:p>
    <w:sectPr w:rsidR="003D30EA" w:rsidRPr="00DF5184">
      <w:headerReference w:type="even" r:id="rId8"/>
      <w:headerReference w:type="default" r:id="rId9"/>
      <w:footerReference w:type="even"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824DC" w14:textId="77777777" w:rsidR="006943EE" w:rsidRDefault="006943EE" w:rsidP="00FC1D35">
      <w:r>
        <w:separator/>
      </w:r>
    </w:p>
  </w:endnote>
  <w:endnote w:type="continuationSeparator" w:id="0">
    <w:p w14:paraId="09DAE894" w14:textId="77777777" w:rsidR="006943EE" w:rsidRDefault="006943EE" w:rsidP="00FC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73013181"/>
      <w:docPartObj>
        <w:docPartGallery w:val="Page Numbers (Bottom of Page)"/>
        <w:docPartUnique/>
      </w:docPartObj>
    </w:sdtPr>
    <w:sdtEndPr>
      <w:rPr>
        <w:noProof/>
      </w:rPr>
    </w:sdtEndPr>
    <w:sdtContent>
      <w:p w14:paraId="7CC02689" w14:textId="77777777" w:rsidR="00E42B63" w:rsidRPr="00627A42" w:rsidRDefault="006B136C"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Pr>
            <w:rFonts w:ascii="Arial" w:hAnsi="Arial" w:cs="Arial"/>
            <w:noProof/>
            <w:sz w:val="18"/>
            <w:szCs w:val="18"/>
          </w:rPr>
          <w:t>2</w:t>
        </w:r>
        <w:r w:rsidRPr="00627A42">
          <w:rPr>
            <w:rFonts w:ascii="Arial" w:hAnsi="Arial" w:cs="Arial"/>
            <w:noProof/>
            <w:sz w:val="18"/>
            <w:szCs w:val="18"/>
          </w:rPr>
          <w:fldChar w:fldCharType="end"/>
        </w:r>
      </w:p>
    </w:sdtContent>
  </w:sdt>
  <w:p w14:paraId="72935BF7" w14:textId="77777777" w:rsidR="00A36A98" w:rsidRDefault="00DF51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27908763"/>
      <w:docPartObj>
        <w:docPartGallery w:val="Page Numbers (Bottom of Page)"/>
        <w:docPartUnique/>
      </w:docPartObj>
    </w:sdtPr>
    <w:sdtEndPr>
      <w:rPr>
        <w:noProof/>
      </w:rPr>
    </w:sdtEndPr>
    <w:sdtContent>
      <w:p w14:paraId="09C6D994" w14:textId="77777777" w:rsidR="00627A42" w:rsidRPr="00627A42" w:rsidRDefault="006B136C"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Pr>
            <w:rFonts w:ascii="Arial" w:hAnsi="Arial" w:cs="Arial"/>
            <w:noProof/>
            <w:sz w:val="18"/>
            <w:szCs w:val="18"/>
          </w:rPr>
          <w:t>3</w:t>
        </w:r>
        <w:r w:rsidRPr="00627A42">
          <w:rPr>
            <w:rFonts w:ascii="Arial" w:hAnsi="Arial" w:cs="Arial"/>
            <w:noProof/>
            <w:sz w:val="18"/>
            <w:szCs w:val="18"/>
          </w:rPr>
          <w:fldChar w:fldCharType="end"/>
        </w:r>
      </w:p>
    </w:sdtContent>
  </w:sdt>
  <w:p w14:paraId="2C95CB73" w14:textId="77777777" w:rsidR="00A36A98" w:rsidRDefault="00DF51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822B" w14:textId="77777777" w:rsidR="006943EE" w:rsidRDefault="006943EE" w:rsidP="00FC1D35">
      <w:r>
        <w:separator/>
      </w:r>
    </w:p>
  </w:footnote>
  <w:footnote w:type="continuationSeparator" w:id="0">
    <w:p w14:paraId="3246FD0D" w14:textId="77777777" w:rsidR="006943EE" w:rsidRDefault="006943EE" w:rsidP="00FC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1E53" w14:textId="77777777" w:rsidR="00E42B63" w:rsidRPr="00627A42" w:rsidRDefault="006B136C" w:rsidP="00F71199">
    <w:pPr>
      <w:pBdr>
        <w:bottom w:val="single" w:sz="4" w:space="1" w:color="auto"/>
      </w:pBdr>
      <w:ind w:left="-36" w:right="-108"/>
      <w:jc w:val="both"/>
      <w:rPr>
        <w:rFonts w:ascii="Arial" w:hAnsi="Arial" w:cs="Arial"/>
        <w:i/>
        <w:sz w:val="18"/>
        <w:szCs w:val="18"/>
      </w:rPr>
    </w:pPr>
    <w:r>
      <w:rPr>
        <w:rFonts w:ascii="Arial" w:hAnsi="Arial" w:cs="Arial"/>
        <w:i/>
        <w:sz w:val="18"/>
        <w:szCs w:val="18"/>
      </w:rPr>
      <w:t>CMS/Sharks/MOS4/Doc.10.2</w:t>
    </w:r>
  </w:p>
  <w:p w14:paraId="67AC2A98" w14:textId="77777777" w:rsidR="00E42B63" w:rsidRDefault="00DF5184">
    <w:pPr>
      <w:pStyle w:val="Header"/>
    </w:pPr>
  </w:p>
  <w:p w14:paraId="52EAFE42" w14:textId="77777777" w:rsidR="00A36A98" w:rsidRDefault="00DF51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0CF6" w14:textId="5A77CB67" w:rsidR="00627A42" w:rsidRPr="00627A42" w:rsidRDefault="006B136C" w:rsidP="00CC76F2">
    <w:pPr>
      <w:pBdr>
        <w:bottom w:val="single" w:sz="4" w:space="1" w:color="auto"/>
      </w:pBdr>
      <w:ind w:left="-36" w:right="-33"/>
      <w:jc w:val="right"/>
      <w:rPr>
        <w:rFonts w:ascii="Arial" w:hAnsi="Arial" w:cs="Arial"/>
        <w:i/>
        <w:sz w:val="18"/>
        <w:szCs w:val="18"/>
      </w:rPr>
    </w:pPr>
    <w:r>
      <w:rPr>
        <w:rFonts w:ascii="Arial" w:hAnsi="Arial" w:cs="Arial"/>
        <w:i/>
        <w:sz w:val="18"/>
        <w:szCs w:val="18"/>
      </w:rPr>
      <w:t>CMS/Sharks/MOS4/Doc.</w:t>
    </w:r>
    <w:r w:rsidR="00FC1D35">
      <w:rPr>
        <w:rFonts w:ascii="Arial" w:hAnsi="Arial" w:cs="Arial"/>
        <w:i/>
        <w:sz w:val="18"/>
        <w:szCs w:val="18"/>
      </w:rPr>
      <w:t>10.</w:t>
    </w:r>
    <w:r w:rsidR="0007731D">
      <w:rPr>
        <w:rFonts w:ascii="Arial" w:hAnsi="Arial" w:cs="Arial"/>
        <w:i/>
        <w:sz w:val="18"/>
        <w:szCs w:val="18"/>
      </w:rPr>
      <w:t>5</w:t>
    </w:r>
    <w:r w:rsidR="00FC1D35">
      <w:rPr>
        <w:rFonts w:ascii="Arial" w:hAnsi="Arial" w:cs="Arial"/>
        <w:i/>
        <w:sz w:val="18"/>
        <w:szCs w:val="18"/>
      </w:rPr>
      <w:t>/</w:t>
    </w:r>
    <w:proofErr w:type="spellStart"/>
    <w:r w:rsidR="00FC1D35">
      <w:rPr>
        <w:rFonts w:ascii="Arial" w:hAnsi="Arial" w:cs="Arial"/>
        <w:i/>
        <w:sz w:val="18"/>
        <w:szCs w:val="18"/>
      </w:rPr>
      <w:t>Annexe</w:t>
    </w:r>
    <w:proofErr w:type="spellEnd"/>
    <w:r w:rsidR="00FC1D35">
      <w:rPr>
        <w:rFonts w:ascii="Arial" w:hAnsi="Arial" w:cs="Arial"/>
        <w:i/>
        <w:sz w:val="18"/>
        <w:szCs w:val="18"/>
      </w:rPr>
      <w:t xml:space="preserve"> </w:t>
    </w:r>
    <w:r w:rsidR="0007731D">
      <w:rPr>
        <w:rFonts w:ascii="Arial" w:hAnsi="Arial" w:cs="Arial"/>
        <w:i/>
        <w:sz w:val="18"/>
        <w:szCs w:val="18"/>
      </w:rPr>
      <w:t>3</w:t>
    </w:r>
  </w:p>
  <w:p w14:paraId="7CBA1C7E" w14:textId="77777777" w:rsidR="00627A42" w:rsidRDefault="00DF5184">
    <w:pPr>
      <w:pStyle w:val="Header"/>
    </w:pPr>
  </w:p>
  <w:p w14:paraId="0AE419F8" w14:textId="77777777" w:rsidR="00A36A98" w:rsidRDefault="00DF51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789C" w14:textId="77777777" w:rsidR="002F1B52" w:rsidRPr="002F1B52" w:rsidRDefault="006B136C" w:rsidP="002F1B52">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CMS/Sharks/MOS4/Doc.10.2/</w:t>
    </w:r>
    <w:proofErr w:type="spellStart"/>
    <w:r>
      <w:rPr>
        <w:rFonts w:ascii="Arial" w:hAnsi="Arial" w:cs="Arial"/>
        <w:i/>
        <w:color w:val="auto"/>
        <w:sz w:val="18"/>
        <w:szCs w:val="18"/>
      </w:rPr>
      <w:t>Annexe</w:t>
    </w:r>
    <w:proofErr w:type="spellEnd"/>
    <w:r>
      <w:rPr>
        <w:rFonts w:ascii="Arial" w:hAnsi="Arial" w:cs="Arial"/>
        <w:i/>
        <w:color w:val="auto"/>
        <w:sz w:val="18"/>
        <w:szCs w:val="18"/>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C7284"/>
    <w:multiLevelType w:val="hybridMultilevel"/>
    <w:tmpl w:val="737276A6"/>
    <w:lvl w:ilvl="0" w:tplc="FFFFFFFF">
      <w:start w:val="1"/>
      <w:numFmt w:val="decimal"/>
      <w:lvlText w:val="%1."/>
      <w:lvlJc w:val="left"/>
      <w:pPr>
        <w:ind w:left="2486" w:hanging="360"/>
      </w:pPr>
    </w:lvl>
    <w:lvl w:ilvl="1" w:tplc="FFFFFFFF">
      <w:start w:val="1"/>
      <w:numFmt w:val="lowerLetter"/>
      <w:lvlText w:val="%2."/>
      <w:lvlJc w:val="left"/>
      <w:pPr>
        <w:ind w:left="3206" w:hanging="360"/>
      </w:pPr>
    </w:lvl>
    <w:lvl w:ilvl="2" w:tplc="FFFFFFFF" w:tentative="1">
      <w:start w:val="1"/>
      <w:numFmt w:val="lowerRoman"/>
      <w:lvlText w:val="%3."/>
      <w:lvlJc w:val="right"/>
      <w:pPr>
        <w:ind w:left="3926" w:hanging="180"/>
      </w:pPr>
    </w:lvl>
    <w:lvl w:ilvl="3" w:tplc="FFFFFFFF" w:tentative="1">
      <w:start w:val="1"/>
      <w:numFmt w:val="decimal"/>
      <w:lvlText w:val="%4."/>
      <w:lvlJc w:val="left"/>
      <w:pPr>
        <w:ind w:left="4646" w:hanging="360"/>
      </w:pPr>
    </w:lvl>
    <w:lvl w:ilvl="4" w:tplc="FFFFFFFF" w:tentative="1">
      <w:start w:val="1"/>
      <w:numFmt w:val="lowerLetter"/>
      <w:lvlText w:val="%5."/>
      <w:lvlJc w:val="left"/>
      <w:pPr>
        <w:ind w:left="5366" w:hanging="360"/>
      </w:pPr>
    </w:lvl>
    <w:lvl w:ilvl="5" w:tplc="FFFFFFFF" w:tentative="1">
      <w:start w:val="1"/>
      <w:numFmt w:val="lowerRoman"/>
      <w:lvlText w:val="%6."/>
      <w:lvlJc w:val="right"/>
      <w:pPr>
        <w:ind w:left="6086" w:hanging="180"/>
      </w:pPr>
    </w:lvl>
    <w:lvl w:ilvl="6" w:tplc="FFFFFFFF" w:tentative="1">
      <w:start w:val="1"/>
      <w:numFmt w:val="decimal"/>
      <w:lvlText w:val="%7."/>
      <w:lvlJc w:val="left"/>
      <w:pPr>
        <w:ind w:left="6806" w:hanging="360"/>
      </w:pPr>
    </w:lvl>
    <w:lvl w:ilvl="7" w:tplc="FFFFFFFF" w:tentative="1">
      <w:start w:val="1"/>
      <w:numFmt w:val="lowerLetter"/>
      <w:lvlText w:val="%8."/>
      <w:lvlJc w:val="left"/>
      <w:pPr>
        <w:ind w:left="7526" w:hanging="360"/>
      </w:pPr>
    </w:lvl>
    <w:lvl w:ilvl="8" w:tplc="FFFFFFFF" w:tentative="1">
      <w:start w:val="1"/>
      <w:numFmt w:val="lowerRoman"/>
      <w:lvlText w:val="%9."/>
      <w:lvlJc w:val="right"/>
      <w:pPr>
        <w:ind w:left="8246" w:hanging="180"/>
      </w:pPr>
    </w:lvl>
  </w:abstractNum>
  <w:abstractNum w:abstractNumId="1" w15:restartNumberingAfterBreak="0">
    <w:nsid w:val="73FE2BD5"/>
    <w:multiLevelType w:val="hybridMultilevel"/>
    <w:tmpl w:val="322E5F0C"/>
    <w:lvl w:ilvl="0" w:tplc="CD14336C">
      <w:start w:val="1"/>
      <w:numFmt w:val="decimal"/>
      <w:lvlText w:val="%1."/>
      <w:lvlJc w:val="left"/>
      <w:pPr>
        <w:ind w:left="720" w:hanging="360"/>
      </w:pPr>
      <w:rPr>
        <w:rFonts w:ascii="Arial" w:hAnsi="Arial" w:cs="Arial" w:hint="default"/>
        <w:sz w:val="22"/>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D1C653E"/>
    <w:multiLevelType w:val="hybridMultilevel"/>
    <w:tmpl w:val="0932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9069693">
    <w:abstractNumId w:val="2"/>
  </w:num>
  <w:num w:numId="2" w16cid:durableId="1307667289">
    <w:abstractNumId w:val="0"/>
  </w:num>
  <w:num w:numId="3" w16cid:durableId="290667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35"/>
    <w:rsid w:val="0007731D"/>
    <w:rsid w:val="003D30EA"/>
    <w:rsid w:val="004D55D6"/>
    <w:rsid w:val="0055437A"/>
    <w:rsid w:val="006943EE"/>
    <w:rsid w:val="006B136C"/>
    <w:rsid w:val="006C4B86"/>
    <w:rsid w:val="007C0170"/>
    <w:rsid w:val="00CC730A"/>
    <w:rsid w:val="00DF1C43"/>
    <w:rsid w:val="00DF5184"/>
    <w:rsid w:val="00FC1D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1D28"/>
  <w15:chartTrackingRefBased/>
  <w15:docId w15:val="{E43829B9-0BF9-416D-875F-A0EBCB1C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D35"/>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styleId="Heading1">
    <w:name w:val="heading 1"/>
    <w:basedOn w:val="Normal"/>
    <w:next w:val="Normal"/>
    <w:link w:val="Heading1Char"/>
    <w:uiPriority w:val="9"/>
    <w:qFormat/>
    <w:rsid w:val="00FC1D3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D35"/>
    <w:rPr>
      <w:rFonts w:asciiTheme="majorHAnsi" w:eastAsiaTheme="majorEastAsia" w:hAnsiTheme="majorHAnsi" w:cstheme="majorBidi"/>
      <w:color w:val="2F5496" w:themeColor="accent1" w:themeShade="BF"/>
      <w:sz w:val="32"/>
      <w:szCs w:val="32"/>
      <w:lang w:val="en-US"/>
    </w:rPr>
  </w:style>
  <w:style w:type="character" w:styleId="Hyperlink">
    <w:name w:val="Hyperlink"/>
    <w:uiPriority w:val="99"/>
    <w:rsid w:val="00FC1D35"/>
    <w:rPr>
      <w:color w:val="0000FF"/>
      <w:u w:val="single"/>
    </w:rPr>
  </w:style>
  <w:style w:type="paragraph" w:styleId="ListParagraph">
    <w:name w:val="List Paragraph"/>
    <w:basedOn w:val="Normal"/>
    <w:link w:val="ListParagraphChar"/>
    <w:uiPriority w:val="34"/>
    <w:qFormat/>
    <w:rsid w:val="00FC1D35"/>
    <w:pPr>
      <w:ind w:left="720"/>
      <w:contextualSpacing/>
    </w:pPr>
  </w:style>
  <w:style w:type="paragraph" w:styleId="Header">
    <w:name w:val="header"/>
    <w:basedOn w:val="Normal"/>
    <w:link w:val="HeaderChar"/>
    <w:uiPriority w:val="99"/>
    <w:rsid w:val="00FC1D35"/>
    <w:pPr>
      <w:tabs>
        <w:tab w:val="center" w:pos="4153"/>
        <w:tab w:val="right" w:pos="8306"/>
      </w:tabs>
    </w:pPr>
    <w:rPr>
      <w:szCs w:val="20"/>
      <w:lang w:val="en-GB"/>
    </w:rPr>
  </w:style>
  <w:style w:type="character" w:customStyle="1" w:styleId="HeaderChar">
    <w:name w:val="Header Char"/>
    <w:basedOn w:val="DefaultParagraphFont"/>
    <w:link w:val="Header"/>
    <w:uiPriority w:val="99"/>
    <w:rsid w:val="00FC1D35"/>
    <w:rPr>
      <w:rFonts w:ascii="Times New Roman" w:eastAsia="Times New Roman" w:hAnsi="Times New Roman" w:cs="Times New Roman"/>
      <w:sz w:val="20"/>
      <w:szCs w:val="20"/>
      <w:lang w:val="en-GB"/>
    </w:rPr>
  </w:style>
  <w:style w:type="paragraph" w:styleId="Footer">
    <w:name w:val="footer"/>
    <w:basedOn w:val="Normal"/>
    <w:link w:val="FooterChar"/>
    <w:uiPriority w:val="99"/>
    <w:rsid w:val="00FC1D35"/>
    <w:pPr>
      <w:tabs>
        <w:tab w:val="center" w:pos="4320"/>
        <w:tab w:val="right" w:pos="8640"/>
      </w:tabs>
    </w:pPr>
  </w:style>
  <w:style w:type="character" w:customStyle="1" w:styleId="FooterChar">
    <w:name w:val="Footer Char"/>
    <w:basedOn w:val="DefaultParagraphFont"/>
    <w:link w:val="Footer"/>
    <w:uiPriority w:val="99"/>
    <w:rsid w:val="00FC1D35"/>
    <w:rPr>
      <w:rFonts w:ascii="Times New Roman" w:eastAsia="Times New Roman" w:hAnsi="Times New Roman" w:cs="Times New Roman"/>
      <w:sz w:val="20"/>
      <w:szCs w:val="24"/>
      <w:lang w:val="en-US"/>
    </w:rPr>
  </w:style>
  <w:style w:type="character" w:customStyle="1" w:styleId="ListParagraphChar">
    <w:name w:val="List Paragraph Char"/>
    <w:basedOn w:val="DefaultParagraphFont"/>
    <w:link w:val="ListParagraph"/>
    <w:uiPriority w:val="34"/>
    <w:locked/>
    <w:rsid w:val="00FC1D35"/>
    <w:rPr>
      <w:rFonts w:ascii="Times New Roman" w:eastAsia="Times New Roman" w:hAnsi="Times New Roman" w:cs="Times New Roman"/>
      <w:sz w:val="20"/>
      <w:szCs w:val="24"/>
      <w:lang w:val="en-US"/>
    </w:rPr>
  </w:style>
  <w:style w:type="paragraph" w:styleId="Revision">
    <w:name w:val="Revision"/>
    <w:hidden/>
    <w:uiPriority w:val="99"/>
    <w:semiHidden/>
    <w:rsid w:val="00FC1D35"/>
    <w:pPr>
      <w:spacing w:after="0" w:line="240" w:lineRule="auto"/>
    </w:pPr>
    <w:rPr>
      <w:rFonts w:ascii="Times New Roman" w:eastAsia="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ms.int/sharks/fr/node/2372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
  <cp:lastModifiedBy>Catherine Brueckner</cp:lastModifiedBy>
  <cp:revision>3</cp:revision>
  <dcterms:created xsi:type="dcterms:W3CDTF">2023-03-01T22:22:00Z</dcterms:created>
  <dcterms:modified xsi:type="dcterms:W3CDTF">2023-03-01T22:25:00Z</dcterms:modified>
</cp:coreProperties>
</file>