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01"/>
        <w:tblW w:w="9374" w:type="dxa"/>
        <w:tblLayout w:type="fixed"/>
        <w:tblCellMar>
          <w:top w:w="198" w:type="dxa"/>
        </w:tblCellMar>
        <w:tblLook w:val="0000" w:firstRow="0" w:lastRow="0" w:firstColumn="0" w:lastColumn="0" w:noHBand="0" w:noVBand="0"/>
      </w:tblPr>
      <w:tblGrid>
        <w:gridCol w:w="1197"/>
        <w:gridCol w:w="4563"/>
        <w:gridCol w:w="3614"/>
      </w:tblGrid>
      <w:tr w:rsidR="00F9613E" w:rsidRPr="00403D1B" w14:paraId="40891A20" w14:textId="77777777" w:rsidTr="00345DA0">
        <w:trPr>
          <w:trHeight w:val="272"/>
        </w:trPr>
        <w:tc>
          <w:tcPr>
            <w:tcW w:w="9374" w:type="dxa"/>
            <w:gridSpan w:val="3"/>
            <w:tcBorders>
              <w:top w:val="nil"/>
              <w:left w:val="nil"/>
              <w:bottom w:val="single" w:sz="12" w:space="0" w:color="auto"/>
              <w:right w:val="nil"/>
            </w:tcBorders>
            <w:tcMar>
              <w:top w:w="85" w:type="dxa"/>
              <w:left w:w="108" w:type="dxa"/>
              <w:bottom w:w="0" w:type="dxa"/>
              <w:right w:w="108" w:type="dxa"/>
            </w:tcMar>
          </w:tcPr>
          <w:p w14:paraId="32E6EC8A" w14:textId="77777777" w:rsidR="008B2B06" w:rsidRDefault="008B2B06" w:rsidP="008B2B06">
            <w:pPr>
              <w:pStyle w:val="Header"/>
              <w:ind w:firstLine="720"/>
            </w:pPr>
            <w:r>
              <w:rPr>
                <w:noProof/>
              </w:rPr>
              <w:drawing>
                <wp:anchor distT="0" distB="0" distL="114300" distR="114300" simplePos="0" relativeHeight="251661312" behindDoc="0" locked="0" layoutInCell="1" allowOverlap="1" wp14:anchorId="600D3582" wp14:editId="75CAB216">
                  <wp:simplePos x="0" y="0"/>
                  <wp:positionH relativeFrom="column">
                    <wp:posOffset>59690</wp:posOffset>
                  </wp:positionH>
                  <wp:positionV relativeFrom="paragraph">
                    <wp:posOffset>-101600</wp:posOffset>
                  </wp:positionV>
                  <wp:extent cx="548640" cy="548640"/>
                  <wp:effectExtent l="0" t="0" r="3810" b="3810"/>
                  <wp:wrapNone/>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4864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613E">
              <w:rPr>
                <w:noProof/>
              </w:rPr>
              <w:drawing>
                <wp:anchor distT="0" distB="0" distL="114300" distR="114300" simplePos="0" relativeHeight="251660288" behindDoc="0" locked="0" layoutInCell="1" allowOverlap="1" wp14:anchorId="7C1EEB7A" wp14:editId="493CA054">
                  <wp:simplePos x="0" y="0"/>
                  <wp:positionH relativeFrom="column">
                    <wp:posOffset>657225</wp:posOffset>
                  </wp:positionH>
                  <wp:positionV relativeFrom="paragraph">
                    <wp:posOffset>-30480</wp:posOffset>
                  </wp:positionV>
                  <wp:extent cx="255905" cy="359410"/>
                  <wp:effectExtent l="0" t="0" r="0" b="2540"/>
                  <wp:wrapNone/>
                  <wp:docPr id="7" name="Picture 8"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ms_logo-for_letterhead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90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FB89E1" w14:textId="77777777" w:rsidR="00F9613E" w:rsidRDefault="00F9613E" w:rsidP="00DE6BB8">
            <w:pPr>
              <w:tabs>
                <w:tab w:val="left" w:pos="-1057"/>
                <w:tab w:val="left" w:pos="-720"/>
                <w:tab w:val="left" w:pos="0"/>
                <w:tab w:val="left" w:pos="141"/>
                <w:tab w:val="left" w:pos="720"/>
                <w:tab w:val="left" w:pos="1155"/>
                <w:tab w:val="right" w:pos="9072"/>
                <w:tab w:val="right" w:pos="9432"/>
              </w:tabs>
              <w:rPr>
                <w:rFonts w:cs="Arial"/>
                <w:sz w:val="22"/>
                <w:szCs w:val="22"/>
                <w:lang w:val="en-GB"/>
              </w:rPr>
            </w:pPr>
          </w:p>
          <w:p w14:paraId="151422D6" w14:textId="345787A5" w:rsidR="008B2B06" w:rsidRPr="00403D1B" w:rsidRDefault="008B2B06" w:rsidP="00DE6BB8">
            <w:pPr>
              <w:tabs>
                <w:tab w:val="left" w:pos="-1057"/>
                <w:tab w:val="left" w:pos="-720"/>
                <w:tab w:val="left" w:pos="0"/>
                <w:tab w:val="left" w:pos="141"/>
                <w:tab w:val="left" w:pos="720"/>
                <w:tab w:val="left" w:pos="1155"/>
                <w:tab w:val="right" w:pos="9072"/>
                <w:tab w:val="right" w:pos="9432"/>
              </w:tabs>
              <w:rPr>
                <w:rFonts w:cs="Arial"/>
                <w:sz w:val="22"/>
                <w:szCs w:val="22"/>
                <w:lang w:val="en-GB"/>
              </w:rPr>
            </w:pPr>
          </w:p>
        </w:tc>
      </w:tr>
      <w:tr w:rsidR="00F9613E" w:rsidRPr="00DE6BB8" w14:paraId="553A2319" w14:textId="77777777" w:rsidTr="001B07F0">
        <w:trPr>
          <w:trHeight w:val="1318"/>
        </w:trPr>
        <w:tc>
          <w:tcPr>
            <w:tcW w:w="1197" w:type="dxa"/>
            <w:tcBorders>
              <w:top w:val="single" w:sz="12" w:space="0" w:color="auto"/>
              <w:left w:val="nil"/>
              <w:bottom w:val="single" w:sz="12" w:space="0" w:color="auto"/>
              <w:right w:val="nil"/>
            </w:tcBorders>
            <w:tcMar>
              <w:top w:w="85" w:type="dxa"/>
              <w:left w:w="108" w:type="dxa"/>
              <w:bottom w:w="0" w:type="dxa"/>
              <w:right w:w="108" w:type="dxa"/>
            </w:tcMar>
          </w:tcPr>
          <w:p w14:paraId="66BC01CF" w14:textId="07E6AAC8" w:rsidR="00F9613E" w:rsidRPr="00DE6BB8" w:rsidRDefault="00345DA0" w:rsidP="00DE6BB8">
            <w:pPr>
              <w:rPr>
                <w:rFonts w:cs="Arial"/>
                <w:sz w:val="22"/>
                <w:szCs w:val="22"/>
                <w:lang w:val="en-GB"/>
              </w:rPr>
            </w:pPr>
            <w:r w:rsidRPr="00DE6BB8">
              <w:rPr>
                <w:rFonts w:cs="Arial"/>
                <w:noProof/>
                <w:sz w:val="22"/>
                <w:szCs w:val="22"/>
              </w:rPr>
              <w:drawing>
                <wp:anchor distT="0" distB="0" distL="114300" distR="114300" simplePos="0" relativeHeight="251658240" behindDoc="0" locked="0" layoutInCell="1" allowOverlap="1" wp14:anchorId="0AEB13CD" wp14:editId="2B538E7A">
                  <wp:simplePos x="0" y="0"/>
                  <wp:positionH relativeFrom="column">
                    <wp:posOffset>-11430</wp:posOffset>
                  </wp:positionH>
                  <wp:positionV relativeFrom="paragraph">
                    <wp:posOffset>-34925</wp:posOffset>
                  </wp:positionV>
                  <wp:extent cx="970827" cy="829190"/>
                  <wp:effectExtent l="0" t="0" r="1270" b="9525"/>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l="17097" t="4031" r="6290" b="3818"/>
                          <a:stretch>
                            <a:fillRect/>
                          </a:stretch>
                        </pic:blipFill>
                        <pic:spPr bwMode="auto">
                          <a:xfrm>
                            <a:off x="0" y="0"/>
                            <a:ext cx="980210" cy="8372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9E4747" w14:textId="77777777" w:rsidR="00F9613E" w:rsidRPr="00DE6BB8" w:rsidRDefault="00F9613E" w:rsidP="00DE6BB8">
            <w:pPr>
              <w:rPr>
                <w:rFonts w:cs="Arial"/>
                <w:sz w:val="22"/>
                <w:szCs w:val="22"/>
              </w:rPr>
            </w:pPr>
          </w:p>
        </w:tc>
        <w:tc>
          <w:tcPr>
            <w:tcW w:w="4563" w:type="dxa"/>
            <w:tcBorders>
              <w:top w:val="single" w:sz="12" w:space="0" w:color="auto"/>
              <w:left w:val="nil"/>
              <w:bottom w:val="single" w:sz="12" w:space="0" w:color="auto"/>
              <w:right w:val="nil"/>
            </w:tcBorders>
            <w:tcMar>
              <w:top w:w="85" w:type="dxa"/>
              <w:left w:w="108" w:type="dxa"/>
              <w:bottom w:w="0" w:type="dxa"/>
              <w:right w:w="108" w:type="dxa"/>
            </w:tcMar>
          </w:tcPr>
          <w:p w14:paraId="6C93CDA3" w14:textId="77777777" w:rsidR="00C26EE2" w:rsidRPr="00DE6BB8" w:rsidRDefault="00C26EE2" w:rsidP="00DE6BB8">
            <w:pPr>
              <w:pStyle w:val="Heading2"/>
              <w:pBdr>
                <w:top w:val="none" w:sz="0" w:space="0" w:color="auto"/>
                <w:left w:val="none" w:sz="0" w:space="0" w:color="auto"/>
                <w:bottom w:val="none" w:sz="0" w:space="0" w:color="auto"/>
                <w:right w:val="none" w:sz="0" w:space="0" w:color="auto"/>
              </w:pBdr>
              <w:spacing w:before="40"/>
              <w:ind w:left="366" w:right="-418"/>
              <w:rPr>
                <w:rFonts w:cs="Arial"/>
                <w:bCs w:val="0"/>
                <w:sz w:val="10"/>
                <w:szCs w:val="10"/>
              </w:rPr>
            </w:pPr>
          </w:p>
          <w:p w14:paraId="7C1D1E52" w14:textId="169BA84A" w:rsidR="00F9613E" w:rsidRPr="00DE6BB8" w:rsidRDefault="00F9613E" w:rsidP="00DE6BB8">
            <w:pPr>
              <w:pStyle w:val="Heading2"/>
              <w:pBdr>
                <w:top w:val="none" w:sz="0" w:space="0" w:color="auto"/>
                <w:left w:val="none" w:sz="0" w:space="0" w:color="auto"/>
                <w:bottom w:val="none" w:sz="0" w:space="0" w:color="auto"/>
                <w:right w:val="none" w:sz="0" w:space="0" w:color="auto"/>
              </w:pBdr>
              <w:spacing w:before="40"/>
              <w:ind w:left="366" w:right="-418"/>
              <w:rPr>
                <w:rFonts w:cs="Arial"/>
                <w:bCs w:val="0"/>
                <w:sz w:val="22"/>
                <w:szCs w:val="22"/>
              </w:rPr>
            </w:pPr>
            <w:r w:rsidRPr="00DE6BB8">
              <w:rPr>
                <w:rFonts w:cs="Arial"/>
                <w:bCs w:val="0"/>
                <w:sz w:val="22"/>
                <w:szCs w:val="22"/>
              </w:rPr>
              <w:t xml:space="preserve">MEMORANDUM OF UNDERSTANDING ON THE CONSERVATION OF MIGRATORY SHARKS </w:t>
            </w:r>
          </w:p>
        </w:tc>
        <w:tc>
          <w:tcPr>
            <w:tcW w:w="3614" w:type="dxa"/>
            <w:tcBorders>
              <w:top w:val="single" w:sz="12" w:space="0" w:color="auto"/>
              <w:left w:val="nil"/>
              <w:bottom w:val="single" w:sz="12" w:space="0" w:color="auto"/>
              <w:right w:val="nil"/>
            </w:tcBorders>
            <w:tcMar>
              <w:top w:w="85" w:type="dxa"/>
              <w:left w:w="108" w:type="dxa"/>
              <w:bottom w:w="0" w:type="dxa"/>
              <w:right w:w="108" w:type="dxa"/>
            </w:tcMar>
          </w:tcPr>
          <w:p w14:paraId="53829412" w14:textId="77777777" w:rsidR="00C26EE2" w:rsidRPr="00DE6BB8" w:rsidRDefault="00C26EE2" w:rsidP="00DE6BB8">
            <w:pPr>
              <w:tabs>
                <w:tab w:val="left" w:pos="5040"/>
                <w:tab w:val="left" w:pos="5760"/>
                <w:tab w:val="left" w:pos="6008"/>
                <w:tab w:val="left" w:pos="6480"/>
                <w:tab w:val="left" w:pos="7200"/>
                <w:tab w:val="left" w:pos="7920"/>
                <w:tab w:val="left" w:pos="8640"/>
              </w:tabs>
              <w:spacing w:before="40" w:after="40"/>
              <w:ind w:left="-14"/>
              <w:rPr>
                <w:rFonts w:cs="Arial"/>
                <w:sz w:val="10"/>
                <w:szCs w:val="10"/>
                <w:lang w:val="en-GB"/>
              </w:rPr>
            </w:pPr>
          </w:p>
          <w:p w14:paraId="09298A5D" w14:textId="60C58B77" w:rsidR="00F9613E" w:rsidRPr="00DE6BB8" w:rsidRDefault="00F9613E" w:rsidP="00DE6BB8">
            <w:pPr>
              <w:tabs>
                <w:tab w:val="left" w:pos="5040"/>
                <w:tab w:val="left" w:pos="5760"/>
                <w:tab w:val="left" w:pos="6008"/>
                <w:tab w:val="left" w:pos="6480"/>
                <w:tab w:val="left" w:pos="7200"/>
                <w:tab w:val="left" w:pos="7920"/>
                <w:tab w:val="left" w:pos="8640"/>
              </w:tabs>
              <w:spacing w:before="40" w:after="40"/>
              <w:ind w:left="-14"/>
              <w:rPr>
                <w:rFonts w:cs="Arial"/>
                <w:sz w:val="22"/>
                <w:szCs w:val="22"/>
                <w:lang w:val="en-GB"/>
              </w:rPr>
            </w:pPr>
            <w:r w:rsidRPr="00DE6BB8">
              <w:rPr>
                <w:rFonts w:cs="Arial"/>
                <w:sz w:val="22"/>
                <w:szCs w:val="22"/>
                <w:lang w:val="en-GB"/>
              </w:rPr>
              <w:t>CMS/</w:t>
            </w:r>
            <w:r w:rsidR="003F0802" w:rsidRPr="00DE6BB8">
              <w:rPr>
                <w:rFonts w:cs="Arial"/>
                <w:sz w:val="22"/>
                <w:szCs w:val="22"/>
                <w:lang w:val="en-GB"/>
              </w:rPr>
              <w:t>Sharks</w:t>
            </w:r>
            <w:r w:rsidR="00B62559" w:rsidRPr="00DE6BB8">
              <w:rPr>
                <w:rFonts w:cs="Arial"/>
                <w:sz w:val="22"/>
                <w:szCs w:val="22"/>
                <w:lang w:val="en-GB"/>
              </w:rPr>
              <w:t>/MOS</w:t>
            </w:r>
            <w:r w:rsidR="00477456" w:rsidRPr="00DE6BB8">
              <w:rPr>
                <w:rFonts w:cs="Arial"/>
                <w:sz w:val="22"/>
                <w:szCs w:val="22"/>
                <w:lang w:val="en-GB"/>
              </w:rPr>
              <w:t>4</w:t>
            </w:r>
            <w:r w:rsidRPr="00DE6BB8">
              <w:rPr>
                <w:rFonts w:cs="Arial"/>
                <w:sz w:val="22"/>
                <w:szCs w:val="22"/>
                <w:lang w:val="en-GB"/>
              </w:rPr>
              <w:t>/Doc.</w:t>
            </w:r>
            <w:r w:rsidR="008D4471" w:rsidRPr="00DE6BB8">
              <w:rPr>
                <w:rFonts w:cs="Arial"/>
                <w:sz w:val="22"/>
                <w:szCs w:val="22"/>
                <w:lang w:val="en-GB"/>
              </w:rPr>
              <w:t>10.3</w:t>
            </w:r>
          </w:p>
          <w:p w14:paraId="19ADD5F9" w14:textId="2DB17A5D" w:rsidR="00F9613E" w:rsidRPr="00DE6BB8" w:rsidRDefault="008E2344" w:rsidP="00DE6BB8">
            <w:pPr>
              <w:tabs>
                <w:tab w:val="left" w:pos="5040"/>
                <w:tab w:val="left" w:pos="5760"/>
                <w:tab w:val="left" w:pos="6008"/>
                <w:tab w:val="left" w:pos="6480"/>
                <w:tab w:val="left" w:pos="7200"/>
                <w:tab w:val="left" w:pos="7920"/>
                <w:tab w:val="left" w:pos="8640"/>
              </w:tabs>
              <w:spacing w:before="40" w:after="40"/>
              <w:rPr>
                <w:rFonts w:cs="Arial"/>
                <w:sz w:val="22"/>
                <w:szCs w:val="22"/>
                <w:lang w:val="en-GB"/>
              </w:rPr>
            </w:pPr>
            <w:r w:rsidRPr="00DE6BB8">
              <w:rPr>
                <w:rFonts w:cs="Arial"/>
                <w:sz w:val="22"/>
                <w:szCs w:val="22"/>
                <w:lang w:val="en-GB"/>
              </w:rPr>
              <w:t>08</w:t>
            </w:r>
            <w:r w:rsidR="009E2F56" w:rsidRPr="00DE6BB8">
              <w:rPr>
                <w:rFonts w:cs="Arial"/>
                <w:sz w:val="22"/>
                <w:szCs w:val="22"/>
                <w:lang w:val="en-GB"/>
              </w:rPr>
              <w:t xml:space="preserve"> </w:t>
            </w:r>
            <w:r w:rsidRPr="00DE6BB8">
              <w:rPr>
                <w:rFonts w:cs="Arial"/>
                <w:sz w:val="22"/>
                <w:szCs w:val="22"/>
                <w:lang w:val="en-GB"/>
              </w:rPr>
              <w:t>December</w:t>
            </w:r>
            <w:r w:rsidR="009E2F56" w:rsidRPr="00DE6BB8">
              <w:rPr>
                <w:rFonts w:cs="Arial"/>
                <w:sz w:val="22"/>
                <w:szCs w:val="22"/>
                <w:lang w:val="en-GB"/>
              </w:rPr>
              <w:t xml:space="preserve"> </w:t>
            </w:r>
            <w:r w:rsidR="0070753C" w:rsidRPr="00DE6BB8">
              <w:rPr>
                <w:rFonts w:cs="Arial"/>
                <w:sz w:val="22"/>
                <w:szCs w:val="22"/>
                <w:lang w:val="en-GB"/>
              </w:rPr>
              <w:t>20</w:t>
            </w:r>
            <w:r w:rsidR="00477456" w:rsidRPr="00DE6BB8">
              <w:rPr>
                <w:rFonts w:cs="Arial"/>
                <w:sz w:val="22"/>
                <w:szCs w:val="22"/>
                <w:lang w:val="en-GB"/>
              </w:rPr>
              <w:t>22</w:t>
            </w:r>
          </w:p>
          <w:p w14:paraId="3CF6702C" w14:textId="77777777" w:rsidR="00F9613E" w:rsidRPr="00DE6BB8" w:rsidRDefault="00F9613E" w:rsidP="00DE6BB8">
            <w:pPr>
              <w:spacing w:before="40" w:after="40"/>
              <w:ind w:left="-14"/>
              <w:rPr>
                <w:rFonts w:cs="Arial"/>
                <w:sz w:val="22"/>
                <w:szCs w:val="22"/>
                <w:lang w:val="en-GB"/>
              </w:rPr>
            </w:pPr>
            <w:r w:rsidRPr="00DE6BB8">
              <w:rPr>
                <w:rFonts w:cs="Arial"/>
                <w:sz w:val="22"/>
                <w:szCs w:val="22"/>
                <w:lang w:val="en-GB"/>
              </w:rPr>
              <w:t>Original: English</w:t>
            </w:r>
          </w:p>
        </w:tc>
      </w:tr>
    </w:tbl>
    <w:p w14:paraId="32614B20" w14:textId="1E9AE965" w:rsidR="00F9613E" w:rsidRPr="00DE6BB8" w:rsidRDefault="00BC73DD" w:rsidP="00DE6BB8">
      <w:pPr>
        <w:pStyle w:val="Heading2"/>
        <w:keepNext w:val="0"/>
        <w:rPr>
          <w:rFonts w:cs="Arial"/>
          <w:b w:val="0"/>
          <w:sz w:val="22"/>
          <w:szCs w:val="22"/>
          <w:lang w:val="en-GB"/>
        </w:rPr>
      </w:pPr>
      <w:r w:rsidRPr="00DE6BB8">
        <w:rPr>
          <w:rFonts w:cs="Arial"/>
          <w:b w:val="0"/>
          <w:sz w:val="22"/>
          <w:szCs w:val="22"/>
          <w:lang w:val="en-GB"/>
        </w:rPr>
        <w:t>4</w:t>
      </w:r>
      <w:r w:rsidRPr="00DE6BB8">
        <w:rPr>
          <w:rFonts w:cs="Arial"/>
          <w:b w:val="0"/>
          <w:sz w:val="22"/>
          <w:szCs w:val="22"/>
          <w:vertAlign w:val="superscript"/>
          <w:lang w:val="en-GB"/>
        </w:rPr>
        <w:t>th</w:t>
      </w:r>
      <w:r w:rsidRPr="00DE6BB8">
        <w:rPr>
          <w:rFonts w:cs="Arial"/>
          <w:b w:val="0"/>
          <w:sz w:val="22"/>
          <w:szCs w:val="22"/>
          <w:lang w:val="en-GB"/>
        </w:rPr>
        <w:t xml:space="preserve"> </w:t>
      </w:r>
      <w:r w:rsidR="00587950" w:rsidRPr="00DE6BB8">
        <w:rPr>
          <w:rFonts w:cs="Arial"/>
          <w:b w:val="0"/>
          <w:sz w:val="22"/>
          <w:szCs w:val="22"/>
          <w:lang w:val="en-GB"/>
        </w:rPr>
        <w:t>Meeting of the Signatories (Sharks MOS</w:t>
      </w:r>
      <w:r w:rsidR="006621A1" w:rsidRPr="00DE6BB8">
        <w:rPr>
          <w:rFonts w:cs="Arial"/>
          <w:b w:val="0"/>
          <w:sz w:val="22"/>
          <w:szCs w:val="22"/>
          <w:lang w:val="en-GB"/>
        </w:rPr>
        <w:t>4</w:t>
      </w:r>
      <w:r w:rsidR="00587950" w:rsidRPr="00DE6BB8">
        <w:rPr>
          <w:rFonts w:cs="Arial"/>
          <w:b w:val="0"/>
          <w:sz w:val="22"/>
          <w:szCs w:val="22"/>
          <w:lang w:val="en-GB"/>
        </w:rPr>
        <w:t>)</w:t>
      </w:r>
    </w:p>
    <w:p w14:paraId="598BEAAF" w14:textId="556038BA" w:rsidR="00F9613E" w:rsidRPr="00DE6BB8" w:rsidRDefault="00477456" w:rsidP="00DE6BB8">
      <w:pPr>
        <w:pStyle w:val="Heading2"/>
        <w:keepNext w:val="0"/>
        <w:rPr>
          <w:rFonts w:cs="Arial"/>
          <w:b w:val="0"/>
          <w:bCs w:val="0"/>
          <w:sz w:val="22"/>
          <w:szCs w:val="22"/>
        </w:rPr>
      </w:pPr>
      <w:r w:rsidRPr="00DE6BB8">
        <w:rPr>
          <w:rFonts w:cs="Arial"/>
          <w:b w:val="0"/>
          <w:sz w:val="22"/>
          <w:szCs w:val="22"/>
        </w:rPr>
        <w:t>Bonn</w:t>
      </w:r>
      <w:r w:rsidR="00F9613E" w:rsidRPr="00DE6BB8">
        <w:rPr>
          <w:rFonts w:cs="Arial"/>
          <w:b w:val="0"/>
          <w:sz w:val="22"/>
          <w:szCs w:val="22"/>
        </w:rPr>
        <w:t>,</w:t>
      </w:r>
      <w:r w:rsidR="00587950" w:rsidRPr="00DE6BB8">
        <w:rPr>
          <w:rFonts w:cs="Arial"/>
          <w:b w:val="0"/>
          <w:sz w:val="22"/>
          <w:szCs w:val="22"/>
        </w:rPr>
        <w:t xml:space="preserve"> </w:t>
      </w:r>
      <w:r w:rsidRPr="00DE6BB8">
        <w:rPr>
          <w:rFonts w:cs="Arial"/>
          <w:b w:val="0"/>
          <w:sz w:val="22"/>
          <w:szCs w:val="22"/>
        </w:rPr>
        <w:t>28 February</w:t>
      </w:r>
      <w:r w:rsidR="00587950" w:rsidRPr="00DE6BB8">
        <w:rPr>
          <w:rFonts w:cs="Arial"/>
          <w:b w:val="0"/>
          <w:sz w:val="22"/>
          <w:szCs w:val="22"/>
        </w:rPr>
        <w:t xml:space="preserve"> – </w:t>
      </w:r>
      <w:r w:rsidRPr="00DE6BB8">
        <w:rPr>
          <w:rFonts w:cs="Arial"/>
          <w:b w:val="0"/>
          <w:sz w:val="22"/>
          <w:szCs w:val="22"/>
        </w:rPr>
        <w:t>2 March</w:t>
      </w:r>
      <w:r w:rsidR="00587950" w:rsidRPr="00DE6BB8">
        <w:rPr>
          <w:rFonts w:cs="Arial"/>
          <w:b w:val="0"/>
          <w:sz w:val="22"/>
          <w:szCs w:val="22"/>
        </w:rPr>
        <w:t xml:space="preserve"> 20</w:t>
      </w:r>
      <w:r w:rsidRPr="00DE6BB8">
        <w:rPr>
          <w:rFonts w:cs="Arial"/>
          <w:b w:val="0"/>
          <w:sz w:val="22"/>
          <w:szCs w:val="22"/>
        </w:rPr>
        <w:t>23</w:t>
      </w:r>
    </w:p>
    <w:p w14:paraId="67B7102B" w14:textId="1926BD62" w:rsidR="00F9613E" w:rsidRPr="00DE6BB8" w:rsidRDefault="00F9613E" w:rsidP="00DE6BB8">
      <w:pPr>
        <w:rPr>
          <w:rFonts w:cs="Arial"/>
          <w:iCs/>
          <w:sz w:val="22"/>
          <w:szCs w:val="22"/>
        </w:rPr>
      </w:pPr>
      <w:r w:rsidRPr="00DE6BB8">
        <w:rPr>
          <w:rFonts w:cs="Arial"/>
          <w:iCs/>
          <w:sz w:val="22"/>
          <w:szCs w:val="22"/>
        </w:rPr>
        <w:t xml:space="preserve">Agenda Item </w:t>
      </w:r>
      <w:r w:rsidR="008D4471" w:rsidRPr="00DE6BB8">
        <w:rPr>
          <w:rFonts w:cs="Arial"/>
          <w:iCs/>
          <w:sz w:val="22"/>
          <w:szCs w:val="22"/>
        </w:rPr>
        <w:t>10</w:t>
      </w:r>
    </w:p>
    <w:p w14:paraId="5438AAC1" w14:textId="77777777" w:rsidR="00400C88" w:rsidRPr="00DE6BB8" w:rsidRDefault="00400C88" w:rsidP="00DE6BB8">
      <w:pPr>
        <w:jc w:val="both"/>
        <w:rPr>
          <w:rFonts w:cs="Arial"/>
          <w:sz w:val="22"/>
          <w:szCs w:val="22"/>
          <w:lang w:val="en-GB"/>
        </w:rPr>
      </w:pPr>
    </w:p>
    <w:p w14:paraId="3E514911" w14:textId="77777777" w:rsidR="008E2344" w:rsidRPr="00DE6BB8" w:rsidRDefault="008E2344" w:rsidP="00DE6BB8">
      <w:pPr>
        <w:jc w:val="center"/>
        <w:rPr>
          <w:rFonts w:cs="Arial"/>
          <w:b/>
          <w:bCs/>
          <w:sz w:val="22"/>
          <w:szCs w:val="22"/>
        </w:rPr>
      </w:pPr>
    </w:p>
    <w:p w14:paraId="1B1B6E09" w14:textId="77777777" w:rsidR="00A7282D" w:rsidRDefault="001C5D4D" w:rsidP="00DE6BB8">
      <w:pPr>
        <w:jc w:val="center"/>
        <w:rPr>
          <w:rFonts w:cs="Arial"/>
          <w:b/>
          <w:bCs/>
          <w:sz w:val="22"/>
          <w:szCs w:val="22"/>
        </w:rPr>
      </w:pPr>
      <w:r w:rsidRPr="00DE6BB8">
        <w:rPr>
          <w:rFonts w:cs="Arial"/>
          <w:b/>
          <w:bCs/>
          <w:sz w:val="22"/>
          <w:szCs w:val="22"/>
        </w:rPr>
        <w:t xml:space="preserve">DEVELOPMENT OF </w:t>
      </w:r>
      <w:bookmarkStart w:id="0" w:name="_Hlk119509402"/>
      <w:r w:rsidRPr="00DE6BB8">
        <w:rPr>
          <w:rFonts w:cs="Arial"/>
          <w:b/>
          <w:bCs/>
          <w:sz w:val="22"/>
          <w:szCs w:val="22"/>
        </w:rPr>
        <w:t xml:space="preserve">A </w:t>
      </w:r>
    </w:p>
    <w:p w14:paraId="7CF71E29" w14:textId="77777777" w:rsidR="00A7282D" w:rsidRDefault="001C5D4D" w:rsidP="00DE6BB8">
      <w:pPr>
        <w:jc w:val="center"/>
        <w:rPr>
          <w:rFonts w:cs="Arial"/>
          <w:b/>
          <w:bCs/>
          <w:sz w:val="22"/>
          <w:szCs w:val="22"/>
        </w:rPr>
      </w:pPr>
      <w:r w:rsidRPr="00DE6BB8">
        <w:rPr>
          <w:rFonts w:cs="Arial"/>
          <w:b/>
          <w:bCs/>
          <w:sz w:val="22"/>
          <w:szCs w:val="22"/>
        </w:rPr>
        <w:t xml:space="preserve">CONSERVATION STRATEGY AND ACTION PLANS </w:t>
      </w:r>
    </w:p>
    <w:p w14:paraId="04F69A54" w14:textId="2340833A" w:rsidR="001C5D4D" w:rsidRPr="00DE6BB8" w:rsidRDefault="001C5D4D" w:rsidP="008A0355">
      <w:pPr>
        <w:spacing w:after="120"/>
        <w:jc w:val="center"/>
        <w:rPr>
          <w:rFonts w:cs="Arial"/>
          <w:b/>
          <w:bCs/>
          <w:sz w:val="22"/>
          <w:szCs w:val="22"/>
        </w:rPr>
      </w:pPr>
      <w:r w:rsidRPr="00DE6BB8">
        <w:rPr>
          <w:rFonts w:cs="Arial"/>
          <w:b/>
          <w:bCs/>
          <w:sz w:val="22"/>
          <w:szCs w:val="22"/>
        </w:rPr>
        <w:t xml:space="preserve">FOR RHINO RAYS </w:t>
      </w:r>
    </w:p>
    <w:bookmarkEnd w:id="0"/>
    <w:p w14:paraId="61E30C4F" w14:textId="795F69C2" w:rsidR="00D25B49" w:rsidRPr="00DE6BB8" w:rsidRDefault="0072192B" w:rsidP="00DE6BB8">
      <w:pPr>
        <w:jc w:val="center"/>
        <w:rPr>
          <w:rFonts w:cs="Arial"/>
          <w:bCs/>
          <w:i/>
          <w:sz w:val="22"/>
          <w:szCs w:val="22"/>
        </w:rPr>
      </w:pPr>
      <w:r w:rsidRPr="00DE6BB8">
        <w:rPr>
          <w:rFonts w:cs="Arial"/>
          <w:bCs/>
          <w:i/>
          <w:sz w:val="22"/>
          <w:szCs w:val="22"/>
        </w:rPr>
        <w:t xml:space="preserve">(Prepared by </w:t>
      </w:r>
      <w:r w:rsidR="00DC3369" w:rsidRPr="00DE6BB8">
        <w:rPr>
          <w:rFonts w:cs="Arial"/>
          <w:bCs/>
          <w:i/>
          <w:sz w:val="22"/>
          <w:szCs w:val="22"/>
        </w:rPr>
        <w:t>the Advisory Committee and the Secretariat</w:t>
      </w:r>
      <w:r w:rsidRPr="00DE6BB8">
        <w:rPr>
          <w:rFonts w:cs="Arial"/>
          <w:bCs/>
          <w:i/>
          <w:sz w:val="22"/>
          <w:szCs w:val="22"/>
        </w:rPr>
        <w:t>)</w:t>
      </w:r>
    </w:p>
    <w:p w14:paraId="099AB566" w14:textId="0AABDFC0" w:rsidR="00DC3369" w:rsidRPr="00DE6BB8" w:rsidRDefault="00DC3369" w:rsidP="00DE6BB8">
      <w:pPr>
        <w:jc w:val="center"/>
        <w:rPr>
          <w:rFonts w:cs="Arial"/>
          <w:bCs/>
          <w:i/>
          <w:sz w:val="22"/>
          <w:szCs w:val="22"/>
        </w:rPr>
      </w:pPr>
    </w:p>
    <w:p w14:paraId="7EB37D32" w14:textId="77777777" w:rsidR="008E2344" w:rsidRPr="00DE6BB8" w:rsidRDefault="008E2344" w:rsidP="00DE6BB8">
      <w:pPr>
        <w:jc w:val="center"/>
        <w:rPr>
          <w:rFonts w:cs="Arial"/>
          <w:bCs/>
          <w:i/>
          <w:sz w:val="22"/>
          <w:szCs w:val="22"/>
        </w:rPr>
      </w:pPr>
    </w:p>
    <w:p w14:paraId="0F393DDD" w14:textId="5731FACC" w:rsidR="005D3CE9" w:rsidRPr="00DE6BB8" w:rsidRDefault="00DC3369" w:rsidP="008A0355">
      <w:pPr>
        <w:pStyle w:val="ListParagraph"/>
        <w:numPr>
          <w:ilvl w:val="0"/>
          <w:numId w:val="26"/>
        </w:numPr>
        <w:ind w:left="540" w:hanging="540"/>
        <w:jc w:val="both"/>
        <w:rPr>
          <w:rFonts w:cs="Arial"/>
          <w:bCs/>
          <w:iCs/>
          <w:sz w:val="22"/>
          <w:szCs w:val="22"/>
        </w:rPr>
      </w:pPr>
      <w:r w:rsidRPr="00DE6BB8">
        <w:rPr>
          <w:rFonts w:cs="Arial"/>
          <w:bCs/>
          <w:iCs/>
          <w:sz w:val="22"/>
          <w:szCs w:val="22"/>
        </w:rPr>
        <w:t>This document provides an overview of a</w:t>
      </w:r>
      <w:r w:rsidR="00624C47" w:rsidRPr="00DE6BB8">
        <w:rPr>
          <w:rFonts w:cs="Arial"/>
          <w:bCs/>
          <w:iCs/>
          <w:sz w:val="22"/>
          <w:szCs w:val="22"/>
        </w:rPr>
        <w:t xml:space="preserve"> planned</w:t>
      </w:r>
      <w:r w:rsidRPr="00DE6BB8">
        <w:rPr>
          <w:rFonts w:cs="Arial"/>
          <w:bCs/>
          <w:iCs/>
          <w:sz w:val="22"/>
          <w:szCs w:val="22"/>
        </w:rPr>
        <w:t xml:space="preserve"> initiative </w:t>
      </w:r>
      <w:r w:rsidR="001159CB" w:rsidRPr="00DE6BB8">
        <w:rPr>
          <w:rFonts w:cs="Arial"/>
          <w:bCs/>
          <w:iCs/>
          <w:sz w:val="22"/>
          <w:szCs w:val="22"/>
        </w:rPr>
        <w:t>of</w:t>
      </w:r>
      <w:r w:rsidRPr="00DE6BB8">
        <w:rPr>
          <w:rFonts w:cs="Arial"/>
          <w:bCs/>
          <w:iCs/>
          <w:sz w:val="22"/>
          <w:szCs w:val="22"/>
        </w:rPr>
        <w:t xml:space="preserve"> the</w:t>
      </w:r>
      <w:r w:rsidR="00BC4BF8" w:rsidRPr="00DE6BB8">
        <w:rPr>
          <w:rFonts w:cs="Arial"/>
          <w:bCs/>
          <w:iCs/>
          <w:sz w:val="22"/>
          <w:szCs w:val="22"/>
        </w:rPr>
        <w:t xml:space="preserve"> International Union for Conservation of Nature - Species Survival Commission’s - Shark Specialist Group (IUCN </w:t>
      </w:r>
      <w:r w:rsidR="00624C47" w:rsidRPr="00DE6BB8">
        <w:rPr>
          <w:rFonts w:cs="Arial"/>
          <w:bCs/>
          <w:iCs/>
          <w:sz w:val="22"/>
          <w:szCs w:val="22"/>
        </w:rPr>
        <w:t xml:space="preserve">SSC </w:t>
      </w:r>
      <w:r w:rsidR="00BC4BF8" w:rsidRPr="00DE6BB8">
        <w:rPr>
          <w:rFonts w:cs="Arial"/>
          <w:bCs/>
          <w:iCs/>
          <w:sz w:val="22"/>
          <w:szCs w:val="22"/>
        </w:rPr>
        <w:t>SSG)</w:t>
      </w:r>
      <w:r w:rsidRPr="00DE6BB8">
        <w:rPr>
          <w:rFonts w:cs="Arial"/>
          <w:bCs/>
          <w:iCs/>
          <w:sz w:val="22"/>
          <w:szCs w:val="22"/>
        </w:rPr>
        <w:t xml:space="preserve"> to improve the conservation </w:t>
      </w:r>
      <w:r w:rsidR="00BC4BF8" w:rsidRPr="00DE6BB8">
        <w:rPr>
          <w:rFonts w:cs="Arial"/>
          <w:bCs/>
          <w:iCs/>
          <w:sz w:val="22"/>
          <w:szCs w:val="22"/>
        </w:rPr>
        <w:t xml:space="preserve">status </w:t>
      </w:r>
      <w:r w:rsidRPr="00DE6BB8">
        <w:rPr>
          <w:rFonts w:cs="Arial"/>
          <w:bCs/>
          <w:iCs/>
          <w:sz w:val="22"/>
          <w:szCs w:val="22"/>
        </w:rPr>
        <w:t xml:space="preserve">of </w:t>
      </w:r>
      <w:r w:rsidR="00DE6BB8">
        <w:rPr>
          <w:rFonts w:cs="Arial"/>
          <w:bCs/>
          <w:iCs/>
          <w:sz w:val="22"/>
          <w:szCs w:val="22"/>
        </w:rPr>
        <w:t>r</w:t>
      </w:r>
      <w:r w:rsidRPr="00DE6BB8">
        <w:rPr>
          <w:rFonts w:cs="Arial"/>
          <w:bCs/>
          <w:iCs/>
          <w:sz w:val="22"/>
          <w:szCs w:val="22"/>
        </w:rPr>
        <w:t xml:space="preserve">hino </w:t>
      </w:r>
      <w:r w:rsidR="00DE6BB8">
        <w:rPr>
          <w:rFonts w:cs="Arial"/>
          <w:bCs/>
          <w:iCs/>
          <w:sz w:val="22"/>
          <w:szCs w:val="22"/>
        </w:rPr>
        <w:t>r</w:t>
      </w:r>
      <w:r w:rsidRPr="00DE6BB8">
        <w:rPr>
          <w:rFonts w:cs="Arial"/>
          <w:bCs/>
          <w:iCs/>
          <w:sz w:val="22"/>
          <w:szCs w:val="22"/>
        </w:rPr>
        <w:t>ays</w:t>
      </w:r>
      <w:r w:rsidR="002166C1" w:rsidRPr="00DE6BB8">
        <w:rPr>
          <w:rFonts w:cs="Arial"/>
          <w:bCs/>
          <w:iCs/>
          <w:sz w:val="22"/>
          <w:szCs w:val="22"/>
        </w:rPr>
        <w:t>.</w:t>
      </w:r>
    </w:p>
    <w:p w14:paraId="7F3F4E7C" w14:textId="77777777" w:rsidR="005D3CE9" w:rsidRPr="00DE6BB8" w:rsidRDefault="005D3CE9" w:rsidP="008A0355">
      <w:pPr>
        <w:pStyle w:val="ListParagraph"/>
        <w:ind w:left="360"/>
        <w:jc w:val="both"/>
        <w:rPr>
          <w:rFonts w:cs="Arial"/>
          <w:bCs/>
          <w:iCs/>
          <w:sz w:val="22"/>
          <w:szCs w:val="22"/>
        </w:rPr>
      </w:pPr>
    </w:p>
    <w:p w14:paraId="3B6BA4ED" w14:textId="4D18AB6A" w:rsidR="005D3CE9" w:rsidRPr="00DE6BB8" w:rsidRDefault="00FF3128" w:rsidP="008A0355">
      <w:pPr>
        <w:pStyle w:val="ListParagraph"/>
        <w:numPr>
          <w:ilvl w:val="0"/>
          <w:numId w:val="26"/>
        </w:numPr>
        <w:ind w:left="540" w:hanging="540"/>
        <w:jc w:val="both"/>
        <w:rPr>
          <w:rFonts w:cs="Arial"/>
          <w:bCs/>
          <w:iCs/>
          <w:sz w:val="22"/>
          <w:szCs w:val="22"/>
        </w:rPr>
      </w:pPr>
      <w:r w:rsidRPr="00DE6BB8">
        <w:rPr>
          <w:rFonts w:cs="Arial"/>
          <w:bCs/>
          <w:iCs/>
          <w:sz w:val="22"/>
          <w:szCs w:val="22"/>
        </w:rPr>
        <w:t xml:space="preserve">The Secretariat has proposed </w:t>
      </w:r>
      <w:r w:rsidR="00E80D11" w:rsidRPr="00DE6BB8">
        <w:rPr>
          <w:rFonts w:cs="Arial"/>
          <w:bCs/>
          <w:iCs/>
          <w:sz w:val="22"/>
          <w:szCs w:val="22"/>
        </w:rPr>
        <w:t>d</w:t>
      </w:r>
      <w:r w:rsidRPr="00DE6BB8">
        <w:rPr>
          <w:rFonts w:cs="Arial"/>
          <w:bCs/>
          <w:iCs/>
          <w:sz w:val="22"/>
          <w:szCs w:val="22"/>
        </w:rPr>
        <w:t xml:space="preserve">raft </w:t>
      </w:r>
      <w:r w:rsidR="00E80D11" w:rsidRPr="00DE6BB8">
        <w:rPr>
          <w:rFonts w:cs="Arial"/>
          <w:bCs/>
          <w:iCs/>
          <w:sz w:val="22"/>
          <w:szCs w:val="22"/>
        </w:rPr>
        <w:t>d</w:t>
      </w:r>
      <w:r w:rsidRPr="00DE6BB8">
        <w:rPr>
          <w:rFonts w:cs="Arial"/>
          <w:bCs/>
          <w:iCs/>
          <w:sz w:val="22"/>
          <w:szCs w:val="22"/>
        </w:rPr>
        <w:t xml:space="preserve">ecisions of this </w:t>
      </w:r>
      <w:r w:rsidR="00DE6BB8">
        <w:rPr>
          <w:rFonts w:cs="Arial"/>
          <w:bCs/>
          <w:iCs/>
          <w:sz w:val="22"/>
          <w:szCs w:val="22"/>
        </w:rPr>
        <w:t>m</w:t>
      </w:r>
      <w:r w:rsidRPr="00DE6BB8">
        <w:rPr>
          <w:rFonts w:cs="Arial"/>
          <w:bCs/>
          <w:iCs/>
          <w:sz w:val="22"/>
          <w:szCs w:val="22"/>
        </w:rPr>
        <w:t>eeting to support the initiative</w:t>
      </w:r>
      <w:r w:rsidR="00786EE5" w:rsidRPr="00DE6BB8">
        <w:rPr>
          <w:rFonts w:cs="Arial"/>
          <w:bCs/>
          <w:iCs/>
          <w:sz w:val="22"/>
          <w:szCs w:val="22"/>
        </w:rPr>
        <w:t xml:space="preserve">, included in </w:t>
      </w:r>
      <w:r w:rsidR="00DC3369" w:rsidRPr="00DE6BB8">
        <w:rPr>
          <w:rFonts w:cs="Arial"/>
          <w:bCs/>
          <w:iCs/>
          <w:sz w:val="22"/>
          <w:szCs w:val="22"/>
          <w:u w:val="single"/>
        </w:rPr>
        <w:t xml:space="preserve">Annex </w:t>
      </w:r>
      <w:r w:rsidR="002166C1" w:rsidRPr="00DE6BB8">
        <w:rPr>
          <w:rFonts w:cs="Arial"/>
          <w:bCs/>
          <w:iCs/>
          <w:sz w:val="22"/>
          <w:szCs w:val="22"/>
          <w:u w:val="single"/>
        </w:rPr>
        <w:t>1</w:t>
      </w:r>
      <w:r w:rsidR="00DC3369" w:rsidRPr="00DE6BB8">
        <w:rPr>
          <w:rFonts w:cs="Arial"/>
          <w:bCs/>
          <w:iCs/>
          <w:sz w:val="22"/>
          <w:szCs w:val="22"/>
        </w:rPr>
        <w:t xml:space="preserve"> </w:t>
      </w:r>
      <w:r w:rsidR="00786EE5" w:rsidRPr="00DE6BB8">
        <w:rPr>
          <w:rFonts w:cs="Arial"/>
          <w:bCs/>
          <w:iCs/>
          <w:sz w:val="22"/>
          <w:szCs w:val="22"/>
        </w:rPr>
        <w:t>for consideration at the meeting.</w:t>
      </w:r>
    </w:p>
    <w:p w14:paraId="2BA2E4C0" w14:textId="77777777" w:rsidR="005D3CE9" w:rsidRPr="00DE6BB8" w:rsidRDefault="005D3CE9" w:rsidP="008A0355">
      <w:pPr>
        <w:pStyle w:val="ListParagraph"/>
        <w:rPr>
          <w:rFonts w:cs="Arial"/>
          <w:bCs/>
          <w:iCs/>
          <w:sz w:val="22"/>
          <w:szCs w:val="22"/>
          <w:u w:val="single"/>
        </w:rPr>
      </w:pPr>
    </w:p>
    <w:p w14:paraId="1D7B4C41" w14:textId="3C664B83" w:rsidR="0072192B" w:rsidRPr="00DE6BB8" w:rsidRDefault="00CD00FF" w:rsidP="008A0355">
      <w:pPr>
        <w:pStyle w:val="ListParagraph"/>
        <w:numPr>
          <w:ilvl w:val="0"/>
          <w:numId w:val="26"/>
        </w:numPr>
        <w:ind w:left="540" w:hanging="540"/>
        <w:jc w:val="both"/>
        <w:rPr>
          <w:rFonts w:cs="Arial"/>
          <w:bCs/>
          <w:iCs/>
          <w:sz w:val="22"/>
          <w:szCs w:val="22"/>
        </w:rPr>
      </w:pPr>
      <w:r w:rsidRPr="00DE6BB8">
        <w:rPr>
          <w:rFonts w:cs="Arial"/>
          <w:bCs/>
          <w:iCs/>
          <w:sz w:val="22"/>
          <w:szCs w:val="22"/>
          <w:u w:val="single"/>
        </w:rPr>
        <w:t xml:space="preserve">Annex </w:t>
      </w:r>
      <w:r w:rsidR="002166C1" w:rsidRPr="00DE6BB8">
        <w:rPr>
          <w:rFonts w:cs="Arial"/>
          <w:bCs/>
          <w:iCs/>
          <w:sz w:val="22"/>
          <w:szCs w:val="22"/>
          <w:u w:val="single"/>
        </w:rPr>
        <w:t>2</w:t>
      </w:r>
      <w:r w:rsidRPr="00DE6BB8">
        <w:rPr>
          <w:rFonts w:cs="Arial"/>
          <w:bCs/>
          <w:iCs/>
          <w:sz w:val="22"/>
          <w:szCs w:val="22"/>
        </w:rPr>
        <w:t xml:space="preserve"> makes suggestions on activities that </w:t>
      </w:r>
      <w:r w:rsidR="00DC3369" w:rsidRPr="00DE6BB8">
        <w:rPr>
          <w:rFonts w:cs="Arial"/>
          <w:bCs/>
          <w:iCs/>
          <w:sz w:val="22"/>
          <w:szCs w:val="22"/>
        </w:rPr>
        <w:t>Signatories may</w:t>
      </w:r>
      <w:r w:rsidRPr="00DE6BB8">
        <w:rPr>
          <w:rFonts w:cs="Arial"/>
          <w:bCs/>
          <w:iCs/>
          <w:sz w:val="22"/>
          <w:szCs w:val="22"/>
        </w:rPr>
        <w:t xml:space="preserve"> wish to include in their Progr</w:t>
      </w:r>
      <w:r w:rsidR="00DC3369" w:rsidRPr="00DE6BB8">
        <w:rPr>
          <w:rFonts w:cs="Arial"/>
          <w:bCs/>
          <w:iCs/>
          <w:sz w:val="22"/>
          <w:szCs w:val="22"/>
        </w:rPr>
        <w:t>amme of Work</w:t>
      </w:r>
      <w:r w:rsidR="00FD0596" w:rsidRPr="00DE6BB8">
        <w:rPr>
          <w:rFonts w:cs="Arial"/>
          <w:bCs/>
          <w:iCs/>
          <w:sz w:val="22"/>
          <w:szCs w:val="22"/>
        </w:rPr>
        <w:t xml:space="preserve"> for the triennium</w:t>
      </w:r>
      <w:r w:rsidR="00DC3369" w:rsidRPr="00DE6BB8">
        <w:rPr>
          <w:rFonts w:cs="Arial"/>
          <w:bCs/>
          <w:iCs/>
          <w:sz w:val="22"/>
          <w:szCs w:val="22"/>
        </w:rPr>
        <w:t xml:space="preserve"> 2023-2025</w:t>
      </w:r>
      <w:r w:rsidR="00FD0596" w:rsidRPr="00DE6BB8">
        <w:rPr>
          <w:rFonts w:cs="Arial"/>
          <w:bCs/>
          <w:iCs/>
          <w:sz w:val="22"/>
          <w:szCs w:val="22"/>
        </w:rPr>
        <w:t>, also discussed under agenda item 12.</w:t>
      </w:r>
    </w:p>
    <w:p w14:paraId="23E403F7" w14:textId="0FA790DA" w:rsidR="00DC3369" w:rsidRPr="00DE6BB8" w:rsidRDefault="00DC3369" w:rsidP="008A0355">
      <w:pPr>
        <w:ind w:right="252"/>
        <w:jc w:val="both"/>
        <w:rPr>
          <w:rFonts w:cs="Arial"/>
          <w:bCs/>
          <w:iCs/>
          <w:sz w:val="22"/>
          <w:szCs w:val="22"/>
        </w:rPr>
      </w:pPr>
    </w:p>
    <w:p w14:paraId="16F97443" w14:textId="7AEDFB37" w:rsidR="00624C47" w:rsidRPr="00DE6BB8" w:rsidRDefault="00DC3369" w:rsidP="008A0355">
      <w:pPr>
        <w:jc w:val="both"/>
        <w:rPr>
          <w:rFonts w:cs="Arial"/>
          <w:b/>
          <w:iCs/>
          <w:sz w:val="22"/>
          <w:szCs w:val="22"/>
        </w:rPr>
      </w:pPr>
      <w:r w:rsidRPr="00DE6BB8">
        <w:rPr>
          <w:rFonts w:cs="Arial"/>
          <w:b/>
          <w:iCs/>
          <w:sz w:val="22"/>
          <w:szCs w:val="22"/>
        </w:rPr>
        <w:t>Background</w:t>
      </w:r>
    </w:p>
    <w:p w14:paraId="72987F68" w14:textId="77777777" w:rsidR="00481B5A" w:rsidRPr="00DE6BB8" w:rsidRDefault="00481B5A" w:rsidP="008A0355">
      <w:pPr>
        <w:pStyle w:val="ListParagraph"/>
        <w:ind w:left="360"/>
        <w:jc w:val="both"/>
        <w:rPr>
          <w:rFonts w:cs="Arial"/>
          <w:bCs/>
          <w:iCs/>
          <w:sz w:val="22"/>
          <w:szCs w:val="22"/>
        </w:rPr>
      </w:pPr>
    </w:p>
    <w:p w14:paraId="602ADE1C" w14:textId="363656E8" w:rsidR="00481B5A" w:rsidRPr="00DE6BB8" w:rsidRDefault="00DB7284" w:rsidP="008A0355">
      <w:pPr>
        <w:pStyle w:val="ListParagraph"/>
        <w:numPr>
          <w:ilvl w:val="0"/>
          <w:numId w:val="26"/>
        </w:numPr>
        <w:ind w:left="540" w:hanging="540"/>
        <w:jc w:val="both"/>
        <w:rPr>
          <w:rFonts w:cs="Arial"/>
          <w:bCs/>
          <w:iCs/>
          <w:sz w:val="22"/>
          <w:szCs w:val="22"/>
        </w:rPr>
      </w:pPr>
      <w:r w:rsidRPr="00DE6BB8">
        <w:rPr>
          <w:rFonts w:cs="Arial"/>
          <w:bCs/>
          <w:iCs/>
          <w:sz w:val="22"/>
          <w:szCs w:val="22"/>
        </w:rPr>
        <w:t xml:space="preserve">“Rhino Ray” is a term used collectively for the five family-level groups of the </w:t>
      </w:r>
      <w:proofErr w:type="spellStart"/>
      <w:r w:rsidRPr="00DE6BB8">
        <w:rPr>
          <w:rFonts w:cs="Arial"/>
          <w:bCs/>
          <w:iCs/>
          <w:sz w:val="22"/>
          <w:szCs w:val="22"/>
        </w:rPr>
        <w:t>Rhinopristiformes</w:t>
      </w:r>
      <w:proofErr w:type="spellEnd"/>
      <w:r w:rsidRPr="00DE6BB8">
        <w:rPr>
          <w:rFonts w:cs="Arial"/>
          <w:bCs/>
          <w:iCs/>
          <w:sz w:val="22"/>
          <w:szCs w:val="22"/>
        </w:rPr>
        <w:t xml:space="preserve"> (</w:t>
      </w:r>
      <w:proofErr w:type="spellStart"/>
      <w:r w:rsidRPr="00DE6BB8">
        <w:rPr>
          <w:rFonts w:cs="Arial"/>
          <w:bCs/>
          <w:iCs/>
          <w:sz w:val="22"/>
          <w:szCs w:val="22"/>
        </w:rPr>
        <w:t>Pristidae</w:t>
      </w:r>
      <w:proofErr w:type="spellEnd"/>
      <w:r w:rsidRPr="00DE6BB8">
        <w:rPr>
          <w:rFonts w:cs="Arial"/>
          <w:bCs/>
          <w:iCs/>
          <w:sz w:val="22"/>
          <w:szCs w:val="22"/>
        </w:rPr>
        <w:t xml:space="preserve">, </w:t>
      </w:r>
      <w:proofErr w:type="spellStart"/>
      <w:r w:rsidRPr="00DE6BB8">
        <w:rPr>
          <w:rFonts w:cs="Arial"/>
          <w:bCs/>
          <w:iCs/>
          <w:sz w:val="22"/>
          <w:szCs w:val="22"/>
        </w:rPr>
        <w:t>Rhinobatidae</w:t>
      </w:r>
      <w:proofErr w:type="spellEnd"/>
      <w:r w:rsidRPr="00DE6BB8">
        <w:rPr>
          <w:rFonts w:cs="Arial"/>
          <w:bCs/>
          <w:iCs/>
          <w:sz w:val="22"/>
          <w:szCs w:val="22"/>
        </w:rPr>
        <w:t xml:space="preserve">, </w:t>
      </w:r>
      <w:proofErr w:type="spellStart"/>
      <w:r w:rsidRPr="00DE6BB8">
        <w:rPr>
          <w:rFonts w:cs="Arial"/>
          <w:bCs/>
          <w:iCs/>
          <w:sz w:val="22"/>
          <w:szCs w:val="22"/>
        </w:rPr>
        <w:t>Rhinidae</w:t>
      </w:r>
      <w:proofErr w:type="spellEnd"/>
      <w:r w:rsidRPr="00DE6BB8">
        <w:rPr>
          <w:rFonts w:cs="Arial"/>
          <w:bCs/>
          <w:iCs/>
          <w:sz w:val="22"/>
          <w:szCs w:val="22"/>
        </w:rPr>
        <w:t xml:space="preserve">, </w:t>
      </w:r>
      <w:proofErr w:type="spellStart"/>
      <w:r w:rsidRPr="00DE6BB8">
        <w:rPr>
          <w:rFonts w:cs="Arial"/>
          <w:bCs/>
          <w:iCs/>
          <w:sz w:val="22"/>
          <w:szCs w:val="22"/>
        </w:rPr>
        <w:t>Glaucostegidae</w:t>
      </w:r>
      <w:proofErr w:type="spellEnd"/>
      <w:r w:rsidRPr="00DE6BB8">
        <w:rPr>
          <w:rFonts w:cs="Arial"/>
          <w:bCs/>
          <w:iCs/>
          <w:sz w:val="22"/>
          <w:szCs w:val="22"/>
        </w:rPr>
        <w:t xml:space="preserve">, and </w:t>
      </w:r>
      <w:proofErr w:type="spellStart"/>
      <w:r w:rsidRPr="00DE6BB8">
        <w:rPr>
          <w:rFonts w:cs="Arial"/>
          <w:bCs/>
          <w:iCs/>
          <w:sz w:val="22"/>
          <w:szCs w:val="22"/>
        </w:rPr>
        <w:t>Trygonorrhinidae</w:t>
      </w:r>
      <w:proofErr w:type="spellEnd"/>
      <w:r w:rsidRPr="00DE6BB8">
        <w:rPr>
          <w:rFonts w:cs="Arial"/>
          <w:bCs/>
          <w:iCs/>
          <w:sz w:val="22"/>
          <w:szCs w:val="22"/>
        </w:rPr>
        <w:t xml:space="preserve">). </w:t>
      </w:r>
    </w:p>
    <w:p w14:paraId="53235B8E" w14:textId="77777777" w:rsidR="00481B5A" w:rsidRPr="00DE6BB8" w:rsidRDefault="00481B5A" w:rsidP="008A0355">
      <w:pPr>
        <w:pStyle w:val="ListParagraph"/>
        <w:rPr>
          <w:rFonts w:cs="Arial"/>
          <w:bCs/>
          <w:iCs/>
          <w:sz w:val="22"/>
          <w:szCs w:val="22"/>
        </w:rPr>
      </w:pPr>
    </w:p>
    <w:p w14:paraId="078CC95C" w14:textId="360D17EF" w:rsidR="00481B5A" w:rsidRPr="00DE6BB8" w:rsidRDefault="007D24C3" w:rsidP="008A0355">
      <w:pPr>
        <w:pStyle w:val="ListParagraph"/>
        <w:numPr>
          <w:ilvl w:val="0"/>
          <w:numId w:val="26"/>
        </w:numPr>
        <w:ind w:left="540" w:hanging="540"/>
        <w:jc w:val="both"/>
        <w:rPr>
          <w:rFonts w:cs="Arial"/>
          <w:bCs/>
          <w:iCs/>
          <w:sz w:val="22"/>
          <w:szCs w:val="22"/>
        </w:rPr>
      </w:pPr>
      <w:r w:rsidRPr="00DE6BB8">
        <w:rPr>
          <w:rFonts w:cs="Arial"/>
          <w:bCs/>
          <w:iCs/>
          <w:sz w:val="22"/>
          <w:szCs w:val="22"/>
        </w:rPr>
        <w:t xml:space="preserve">The IUCN Red List </w:t>
      </w:r>
      <w:r w:rsidR="001C5D4D" w:rsidRPr="00DE6BB8">
        <w:rPr>
          <w:rFonts w:cs="Arial"/>
          <w:bCs/>
          <w:iCs/>
          <w:sz w:val="22"/>
          <w:szCs w:val="22"/>
        </w:rPr>
        <w:t xml:space="preserve">Red List of Threatened </w:t>
      </w:r>
      <w:proofErr w:type="spellStart"/>
      <w:r w:rsidR="001C5D4D" w:rsidRPr="00DE6BB8">
        <w:rPr>
          <w:rFonts w:cs="Arial"/>
          <w:bCs/>
          <w:iCs/>
          <w:sz w:val="22"/>
          <w:szCs w:val="22"/>
        </w:rPr>
        <w:t>Species</w:t>
      </w:r>
      <w:r w:rsidR="000A4032" w:rsidRPr="00DE6BB8">
        <w:rPr>
          <w:rFonts w:cs="Arial"/>
          <w:bCs/>
          <w:iCs/>
          <w:sz w:val="22"/>
          <w:szCs w:val="22"/>
          <w:vertAlign w:val="superscript"/>
        </w:rPr>
        <w:t>TM</w:t>
      </w:r>
      <w:proofErr w:type="spellEnd"/>
      <w:r w:rsidR="001C5D4D" w:rsidRPr="00DE6BB8">
        <w:rPr>
          <w:rFonts w:cs="Arial"/>
          <w:bCs/>
          <w:iCs/>
          <w:sz w:val="22"/>
          <w:szCs w:val="22"/>
        </w:rPr>
        <w:t xml:space="preserve"> </w:t>
      </w:r>
      <w:r w:rsidRPr="00DE6BB8">
        <w:rPr>
          <w:rFonts w:cs="Arial"/>
          <w:bCs/>
          <w:iCs/>
          <w:sz w:val="22"/>
          <w:szCs w:val="22"/>
        </w:rPr>
        <w:t xml:space="preserve">identified </w:t>
      </w:r>
      <w:proofErr w:type="spellStart"/>
      <w:r w:rsidRPr="00DE6BB8">
        <w:rPr>
          <w:rFonts w:cs="Arial"/>
          <w:bCs/>
          <w:iCs/>
          <w:sz w:val="22"/>
          <w:szCs w:val="22"/>
        </w:rPr>
        <w:t>Rhinidae</w:t>
      </w:r>
      <w:proofErr w:type="spellEnd"/>
      <w:r w:rsidRPr="00DE6BB8">
        <w:rPr>
          <w:rFonts w:cs="Arial"/>
          <w:bCs/>
          <w:iCs/>
          <w:sz w:val="22"/>
          <w:szCs w:val="22"/>
        </w:rPr>
        <w:t xml:space="preserve"> and </w:t>
      </w:r>
      <w:proofErr w:type="spellStart"/>
      <w:r w:rsidRPr="00DE6BB8">
        <w:rPr>
          <w:rFonts w:cs="Arial"/>
          <w:bCs/>
          <w:iCs/>
          <w:sz w:val="22"/>
          <w:szCs w:val="22"/>
        </w:rPr>
        <w:t>Glaucostegidae</w:t>
      </w:r>
      <w:proofErr w:type="spellEnd"/>
      <w:r w:rsidRPr="00DE6BB8">
        <w:rPr>
          <w:rFonts w:cs="Arial"/>
          <w:bCs/>
          <w:iCs/>
          <w:sz w:val="22"/>
          <w:szCs w:val="22"/>
        </w:rPr>
        <w:t xml:space="preserve"> as the most threatened groups of all marine fishes. Cumulatively, 94 per cent of species comprising these two families face an ‘extremely high risk of extinction’</w:t>
      </w:r>
      <w:r w:rsidR="001C5D4D" w:rsidRPr="00DE6BB8">
        <w:rPr>
          <w:rFonts w:cs="Arial"/>
          <w:bCs/>
          <w:iCs/>
          <w:sz w:val="22"/>
          <w:szCs w:val="22"/>
        </w:rPr>
        <w:t xml:space="preserve"> and </w:t>
      </w:r>
      <w:r w:rsidR="00137005" w:rsidRPr="00DE6BB8">
        <w:rPr>
          <w:rFonts w:cs="Arial"/>
          <w:bCs/>
          <w:iCs/>
          <w:sz w:val="22"/>
          <w:szCs w:val="22"/>
        </w:rPr>
        <w:t>66</w:t>
      </w:r>
      <w:r w:rsidR="00DD2CA9" w:rsidRPr="00DE6BB8">
        <w:rPr>
          <w:rFonts w:cs="Arial"/>
          <w:bCs/>
          <w:iCs/>
          <w:sz w:val="22"/>
          <w:szCs w:val="22"/>
        </w:rPr>
        <w:t xml:space="preserve"> per</w:t>
      </w:r>
      <w:r w:rsidR="000938DD" w:rsidRPr="00DE6BB8">
        <w:rPr>
          <w:rFonts w:cs="Arial"/>
          <w:bCs/>
          <w:iCs/>
          <w:sz w:val="22"/>
          <w:szCs w:val="22"/>
        </w:rPr>
        <w:t xml:space="preserve"> </w:t>
      </w:r>
      <w:r w:rsidR="00DD2CA9" w:rsidRPr="00DE6BB8">
        <w:rPr>
          <w:rFonts w:cs="Arial"/>
          <w:bCs/>
          <w:iCs/>
          <w:sz w:val="22"/>
          <w:szCs w:val="22"/>
        </w:rPr>
        <w:t>cent</w:t>
      </w:r>
      <w:r w:rsidRPr="00DE6BB8">
        <w:rPr>
          <w:rFonts w:cs="Arial"/>
          <w:bCs/>
          <w:iCs/>
          <w:sz w:val="22"/>
          <w:szCs w:val="22"/>
        </w:rPr>
        <w:t xml:space="preserve"> are assessed as threatened with extinction. These high proportions of threatened species, highlight the urgent need for conservation action.</w:t>
      </w:r>
    </w:p>
    <w:p w14:paraId="68FB90ED" w14:textId="77777777" w:rsidR="007A0F6F" w:rsidRPr="00DE6BB8" w:rsidRDefault="007A0F6F" w:rsidP="008A0355">
      <w:pPr>
        <w:pStyle w:val="ListParagraph"/>
        <w:rPr>
          <w:rFonts w:cs="Arial"/>
          <w:bCs/>
          <w:iCs/>
          <w:sz w:val="22"/>
          <w:szCs w:val="22"/>
        </w:rPr>
      </w:pPr>
    </w:p>
    <w:p w14:paraId="36A8135C" w14:textId="2207BC68" w:rsidR="007A0F6F" w:rsidRPr="00DE6BB8" w:rsidRDefault="001C5D4D" w:rsidP="008A0355">
      <w:pPr>
        <w:pStyle w:val="ListParagraph"/>
        <w:numPr>
          <w:ilvl w:val="0"/>
          <w:numId w:val="26"/>
        </w:numPr>
        <w:ind w:left="540" w:hanging="540"/>
        <w:jc w:val="both"/>
        <w:rPr>
          <w:rFonts w:cs="Arial"/>
          <w:bCs/>
          <w:iCs/>
          <w:sz w:val="22"/>
          <w:szCs w:val="22"/>
        </w:rPr>
      </w:pPr>
      <w:r w:rsidRPr="00DE6BB8">
        <w:rPr>
          <w:rFonts w:cs="Arial"/>
          <w:bCs/>
          <w:iCs/>
          <w:sz w:val="22"/>
          <w:szCs w:val="22"/>
        </w:rPr>
        <w:t>T</w:t>
      </w:r>
      <w:r w:rsidR="002363E0" w:rsidRPr="00DE6BB8">
        <w:rPr>
          <w:rFonts w:cs="Arial"/>
          <w:bCs/>
          <w:iCs/>
          <w:sz w:val="22"/>
          <w:szCs w:val="22"/>
        </w:rPr>
        <w:t xml:space="preserve">he entire family of Rhinobatidae have been listed </w:t>
      </w:r>
      <w:r w:rsidR="009C7B35" w:rsidRPr="00DE6BB8">
        <w:rPr>
          <w:rFonts w:cs="Arial"/>
          <w:bCs/>
          <w:iCs/>
          <w:sz w:val="22"/>
          <w:szCs w:val="22"/>
        </w:rPr>
        <w:t xml:space="preserve">in </w:t>
      </w:r>
      <w:r w:rsidR="000D215A" w:rsidRPr="00DE6BB8">
        <w:rPr>
          <w:rFonts w:cs="Arial"/>
          <w:bCs/>
          <w:iCs/>
          <w:sz w:val="22"/>
          <w:szCs w:val="22"/>
        </w:rPr>
        <w:t>Appendix II to the Convention on International Trade in Endangered Species of Wild Fauna and Flora (</w:t>
      </w:r>
      <w:r w:rsidR="009C7B35" w:rsidRPr="00DE6BB8">
        <w:rPr>
          <w:rFonts w:cs="Arial"/>
          <w:bCs/>
          <w:iCs/>
          <w:sz w:val="22"/>
          <w:szCs w:val="22"/>
        </w:rPr>
        <w:t>CITES</w:t>
      </w:r>
      <w:r w:rsidR="000D215A" w:rsidRPr="00DE6BB8">
        <w:rPr>
          <w:rFonts w:cs="Arial"/>
          <w:bCs/>
          <w:iCs/>
          <w:sz w:val="22"/>
          <w:szCs w:val="22"/>
        </w:rPr>
        <w:t>)</w:t>
      </w:r>
      <w:r w:rsidR="0064701C" w:rsidRPr="00DE6BB8">
        <w:rPr>
          <w:rFonts w:cs="Arial"/>
          <w:bCs/>
          <w:iCs/>
          <w:sz w:val="22"/>
          <w:szCs w:val="22"/>
        </w:rPr>
        <w:t xml:space="preserve"> at the</w:t>
      </w:r>
      <w:r w:rsidRPr="00DE6BB8">
        <w:rPr>
          <w:rFonts w:cs="Arial"/>
          <w:bCs/>
          <w:iCs/>
          <w:sz w:val="22"/>
          <w:szCs w:val="22"/>
        </w:rPr>
        <w:t xml:space="preserve"> recent </w:t>
      </w:r>
      <w:r w:rsidR="000938DD" w:rsidRPr="00DE6BB8">
        <w:rPr>
          <w:rFonts w:cs="Arial"/>
          <w:bCs/>
          <w:iCs/>
          <w:sz w:val="22"/>
          <w:szCs w:val="22"/>
        </w:rPr>
        <w:t>19</w:t>
      </w:r>
      <w:r w:rsidR="000938DD" w:rsidRPr="00DE6BB8">
        <w:rPr>
          <w:rFonts w:cs="Arial"/>
          <w:bCs/>
          <w:iCs/>
          <w:sz w:val="22"/>
          <w:szCs w:val="22"/>
          <w:vertAlign w:val="superscript"/>
        </w:rPr>
        <w:t>th</w:t>
      </w:r>
      <w:r w:rsidR="000938DD" w:rsidRPr="00DE6BB8">
        <w:rPr>
          <w:rFonts w:cs="Arial"/>
          <w:bCs/>
          <w:iCs/>
          <w:sz w:val="22"/>
          <w:szCs w:val="22"/>
        </w:rPr>
        <w:t xml:space="preserve"> Conference of the Parties to CITES,</w:t>
      </w:r>
      <w:r w:rsidR="00FD030B" w:rsidRPr="00DE6BB8">
        <w:rPr>
          <w:rFonts w:cs="Arial"/>
          <w:bCs/>
          <w:iCs/>
          <w:sz w:val="22"/>
          <w:szCs w:val="22"/>
        </w:rPr>
        <w:t xml:space="preserve"> </w:t>
      </w:r>
      <w:r w:rsidR="000938DD" w:rsidRPr="00DE6BB8">
        <w:rPr>
          <w:rFonts w:cs="Arial"/>
          <w:bCs/>
          <w:iCs/>
          <w:sz w:val="22"/>
          <w:szCs w:val="22"/>
        </w:rPr>
        <w:t xml:space="preserve">aiming to ensure </w:t>
      </w:r>
      <w:r w:rsidR="00FD030B" w:rsidRPr="00DE6BB8">
        <w:rPr>
          <w:rFonts w:cs="Arial"/>
          <w:bCs/>
          <w:iCs/>
          <w:sz w:val="22"/>
          <w:szCs w:val="22"/>
        </w:rPr>
        <w:t>that</w:t>
      </w:r>
      <w:r w:rsidR="000938DD" w:rsidRPr="00DE6BB8">
        <w:rPr>
          <w:rFonts w:cs="Arial"/>
          <w:bCs/>
          <w:iCs/>
          <w:sz w:val="22"/>
          <w:szCs w:val="22"/>
        </w:rPr>
        <w:t xml:space="preserve"> international</w:t>
      </w:r>
      <w:r w:rsidR="00FD030B" w:rsidRPr="00DE6BB8">
        <w:rPr>
          <w:rFonts w:cs="Arial"/>
          <w:bCs/>
          <w:iCs/>
          <w:sz w:val="22"/>
          <w:szCs w:val="22"/>
        </w:rPr>
        <w:t xml:space="preserve"> trade will not be detrimental to the survival of the species in the wild.</w:t>
      </w:r>
    </w:p>
    <w:p w14:paraId="4308CC46" w14:textId="327F7496" w:rsidR="008E2344" w:rsidRPr="00DE6BB8" w:rsidRDefault="008E2344" w:rsidP="008A0355">
      <w:pPr>
        <w:pStyle w:val="ListParagraph"/>
        <w:ind w:left="360"/>
        <w:jc w:val="both"/>
        <w:rPr>
          <w:rFonts w:cs="Arial"/>
          <w:bCs/>
          <w:iCs/>
          <w:sz w:val="22"/>
          <w:szCs w:val="22"/>
        </w:rPr>
      </w:pPr>
    </w:p>
    <w:p w14:paraId="439166E8" w14:textId="768A3A32" w:rsidR="00481B5A" w:rsidRPr="00DE6BB8" w:rsidRDefault="00481B5A" w:rsidP="008A0355">
      <w:pPr>
        <w:pStyle w:val="ListParagraph"/>
        <w:numPr>
          <w:ilvl w:val="0"/>
          <w:numId w:val="26"/>
        </w:numPr>
        <w:ind w:left="540" w:hanging="540"/>
        <w:jc w:val="both"/>
        <w:rPr>
          <w:rFonts w:cs="Arial"/>
          <w:bCs/>
          <w:iCs/>
          <w:sz w:val="22"/>
          <w:szCs w:val="22"/>
        </w:rPr>
      </w:pPr>
      <w:r w:rsidRPr="00DE6BB8">
        <w:rPr>
          <w:rFonts w:cs="Arial"/>
          <w:bCs/>
          <w:iCs/>
          <w:sz w:val="22"/>
          <w:szCs w:val="22"/>
        </w:rPr>
        <w:t xml:space="preserve">There are </w:t>
      </w:r>
      <w:r w:rsidR="001C5D4D" w:rsidRPr="00DE6BB8">
        <w:rPr>
          <w:rFonts w:cs="Arial"/>
          <w:bCs/>
          <w:iCs/>
          <w:sz w:val="22"/>
          <w:szCs w:val="22"/>
        </w:rPr>
        <w:t xml:space="preserve">nine </w:t>
      </w:r>
      <w:r w:rsidRPr="00DE6BB8">
        <w:rPr>
          <w:rFonts w:cs="Arial"/>
          <w:bCs/>
          <w:iCs/>
          <w:sz w:val="22"/>
          <w:szCs w:val="22"/>
        </w:rPr>
        <w:t xml:space="preserve">species of </w:t>
      </w:r>
      <w:r w:rsidR="00DE6BB8">
        <w:rPr>
          <w:rFonts w:cs="Arial"/>
          <w:bCs/>
          <w:iCs/>
          <w:sz w:val="22"/>
          <w:szCs w:val="22"/>
        </w:rPr>
        <w:t>rhino rays</w:t>
      </w:r>
      <w:r w:rsidRPr="00DE6BB8">
        <w:rPr>
          <w:rFonts w:cs="Arial"/>
          <w:bCs/>
          <w:iCs/>
          <w:sz w:val="22"/>
          <w:szCs w:val="22"/>
        </w:rPr>
        <w:t xml:space="preserve"> listed in Annex 1 of the Sharks MOU: </w:t>
      </w:r>
      <w:r w:rsidR="001C5D4D" w:rsidRPr="00DE6BB8">
        <w:rPr>
          <w:rFonts w:cs="Arial"/>
          <w:bCs/>
          <w:iCs/>
          <w:sz w:val="22"/>
          <w:szCs w:val="22"/>
        </w:rPr>
        <w:t xml:space="preserve">The </w:t>
      </w:r>
      <w:r w:rsidR="00DB7370" w:rsidRPr="00DE6BB8">
        <w:rPr>
          <w:rFonts w:cs="Arial"/>
          <w:bCs/>
          <w:iCs/>
          <w:sz w:val="22"/>
          <w:szCs w:val="22"/>
        </w:rPr>
        <w:t xml:space="preserve">entire </w:t>
      </w:r>
      <w:r w:rsidR="001C5D4D" w:rsidRPr="00DE6BB8">
        <w:rPr>
          <w:rFonts w:cs="Arial"/>
          <w:bCs/>
          <w:iCs/>
          <w:sz w:val="22"/>
          <w:szCs w:val="22"/>
        </w:rPr>
        <w:t>family of sawfish (</w:t>
      </w:r>
      <w:proofErr w:type="spellStart"/>
      <w:r w:rsidR="001C5D4D" w:rsidRPr="00DE6BB8">
        <w:rPr>
          <w:rFonts w:cs="Arial"/>
          <w:bCs/>
          <w:iCs/>
          <w:sz w:val="22"/>
          <w:szCs w:val="22"/>
        </w:rPr>
        <w:t>Pristidae</w:t>
      </w:r>
      <w:proofErr w:type="spellEnd"/>
      <w:r w:rsidR="001C5D4D" w:rsidRPr="00DE6BB8">
        <w:rPr>
          <w:rFonts w:cs="Arial"/>
          <w:bCs/>
          <w:iCs/>
          <w:sz w:val="22"/>
          <w:szCs w:val="22"/>
        </w:rPr>
        <w:t xml:space="preserve">), </w:t>
      </w:r>
      <w:r w:rsidRPr="00DE6BB8">
        <w:rPr>
          <w:rFonts w:cs="Arial"/>
          <w:bCs/>
          <w:iCs/>
          <w:sz w:val="22"/>
          <w:szCs w:val="22"/>
        </w:rPr>
        <w:t>Common Guitarfish (</w:t>
      </w:r>
      <w:proofErr w:type="spellStart"/>
      <w:r w:rsidRPr="00DE6BB8">
        <w:rPr>
          <w:rFonts w:cs="Arial"/>
          <w:bCs/>
          <w:i/>
          <w:sz w:val="22"/>
          <w:szCs w:val="22"/>
        </w:rPr>
        <w:t>Rhinobatos</w:t>
      </w:r>
      <w:proofErr w:type="spellEnd"/>
      <w:r w:rsidRPr="00DE6BB8">
        <w:rPr>
          <w:rFonts w:cs="Arial"/>
          <w:bCs/>
          <w:i/>
          <w:sz w:val="22"/>
          <w:szCs w:val="22"/>
        </w:rPr>
        <w:t xml:space="preserve"> </w:t>
      </w:r>
      <w:proofErr w:type="spellStart"/>
      <w:r w:rsidRPr="00DE6BB8">
        <w:rPr>
          <w:rFonts w:cs="Arial"/>
          <w:bCs/>
          <w:i/>
          <w:sz w:val="22"/>
          <w:szCs w:val="22"/>
        </w:rPr>
        <w:t>rhinobatos</w:t>
      </w:r>
      <w:proofErr w:type="spellEnd"/>
      <w:r w:rsidRPr="00DE6BB8">
        <w:rPr>
          <w:rFonts w:cs="Arial"/>
          <w:bCs/>
          <w:iCs/>
          <w:sz w:val="22"/>
          <w:szCs w:val="22"/>
        </w:rPr>
        <w:t>)</w:t>
      </w:r>
      <w:r w:rsidRPr="00DE6BB8">
        <w:rPr>
          <w:rFonts w:cs="Arial"/>
          <w:bCs/>
          <w:i/>
          <w:sz w:val="22"/>
          <w:szCs w:val="22"/>
        </w:rPr>
        <w:t>,</w:t>
      </w:r>
      <w:r w:rsidRPr="00DE6BB8">
        <w:rPr>
          <w:rFonts w:cs="Arial"/>
          <w:bCs/>
          <w:iCs/>
          <w:sz w:val="22"/>
          <w:szCs w:val="22"/>
        </w:rPr>
        <w:t xml:space="preserve"> Bottlenose </w:t>
      </w:r>
      <w:proofErr w:type="spellStart"/>
      <w:r w:rsidRPr="00DE6BB8">
        <w:rPr>
          <w:rFonts w:cs="Arial"/>
          <w:bCs/>
          <w:iCs/>
          <w:sz w:val="22"/>
          <w:szCs w:val="22"/>
        </w:rPr>
        <w:t>Wedgefish</w:t>
      </w:r>
      <w:proofErr w:type="spellEnd"/>
      <w:r w:rsidRPr="00DE6BB8">
        <w:rPr>
          <w:rFonts w:cs="Arial"/>
          <w:bCs/>
          <w:iCs/>
          <w:sz w:val="22"/>
          <w:szCs w:val="22"/>
        </w:rPr>
        <w:t xml:space="preserve"> (</w:t>
      </w:r>
      <w:proofErr w:type="spellStart"/>
      <w:r w:rsidRPr="00DE6BB8">
        <w:rPr>
          <w:rFonts w:cs="Arial"/>
          <w:bCs/>
          <w:i/>
          <w:sz w:val="22"/>
          <w:szCs w:val="22"/>
        </w:rPr>
        <w:t>Rhynchobatus</w:t>
      </w:r>
      <w:proofErr w:type="spellEnd"/>
      <w:r w:rsidRPr="00DE6BB8">
        <w:rPr>
          <w:rFonts w:cs="Arial"/>
          <w:bCs/>
          <w:i/>
          <w:sz w:val="22"/>
          <w:szCs w:val="22"/>
        </w:rPr>
        <w:t xml:space="preserve"> </w:t>
      </w:r>
      <w:proofErr w:type="spellStart"/>
      <w:r w:rsidRPr="00DE6BB8">
        <w:rPr>
          <w:rFonts w:cs="Arial"/>
          <w:bCs/>
          <w:i/>
          <w:sz w:val="22"/>
          <w:szCs w:val="22"/>
        </w:rPr>
        <w:t>australiae</w:t>
      </w:r>
      <w:proofErr w:type="spellEnd"/>
      <w:r w:rsidRPr="00DE6BB8">
        <w:rPr>
          <w:rFonts w:cs="Arial"/>
          <w:bCs/>
          <w:iCs/>
          <w:sz w:val="22"/>
          <w:szCs w:val="22"/>
        </w:rPr>
        <w:t>)</w:t>
      </w:r>
      <w:r w:rsidRPr="00DE6BB8">
        <w:rPr>
          <w:rFonts w:cs="Arial"/>
          <w:bCs/>
          <w:i/>
          <w:sz w:val="22"/>
          <w:szCs w:val="22"/>
        </w:rPr>
        <w:t>,</w:t>
      </w:r>
      <w:r w:rsidRPr="00DE6BB8">
        <w:rPr>
          <w:rFonts w:cs="Arial"/>
          <w:bCs/>
          <w:iCs/>
          <w:sz w:val="22"/>
          <w:szCs w:val="22"/>
        </w:rPr>
        <w:t xml:space="preserve"> Giant Guitarfish (</w:t>
      </w:r>
      <w:proofErr w:type="spellStart"/>
      <w:r w:rsidRPr="00DE6BB8">
        <w:rPr>
          <w:rFonts w:cs="Arial"/>
          <w:bCs/>
          <w:i/>
          <w:sz w:val="22"/>
          <w:szCs w:val="22"/>
        </w:rPr>
        <w:t>Rhynchobatus</w:t>
      </w:r>
      <w:proofErr w:type="spellEnd"/>
      <w:r w:rsidRPr="00DE6BB8">
        <w:rPr>
          <w:rFonts w:cs="Arial"/>
          <w:bCs/>
          <w:i/>
          <w:sz w:val="22"/>
          <w:szCs w:val="22"/>
        </w:rPr>
        <w:t xml:space="preserve"> </w:t>
      </w:r>
      <w:proofErr w:type="spellStart"/>
      <w:r w:rsidRPr="00DE6BB8">
        <w:rPr>
          <w:rFonts w:cs="Arial"/>
          <w:bCs/>
          <w:i/>
          <w:sz w:val="22"/>
          <w:szCs w:val="22"/>
        </w:rPr>
        <w:t>djiddensis</w:t>
      </w:r>
      <w:proofErr w:type="spellEnd"/>
      <w:r w:rsidRPr="00DE6BB8">
        <w:rPr>
          <w:rFonts w:cs="Arial"/>
          <w:bCs/>
          <w:iCs/>
          <w:sz w:val="22"/>
          <w:szCs w:val="22"/>
        </w:rPr>
        <w:t xml:space="preserve">), and </w:t>
      </w:r>
      <w:proofErr w:type="spellStart"/>
      <w:r w:rsidRPr="00DE6BB8">
        <w:rPr>
          <w:rFonts w:cs="Arial"/>
          <w:bCs/>
          <w:iCs/>
          <w:sz w:val="22"/>
          <w:szCs w:val="22"/>
        </w:rPr>
        <w:t>Smoothnose</w:t>
      </w:r>
      <w:proofErr w:type="spellEnd"/>
      <w:r w:rsidRPr="00DE6BB8">
        <w:rPr>
          <w:rFonts w:cs="Arial"/>
          <w:bCs/>
          <w:iCs/>
          <w:sz w:val="22"/>
          <w:szCs w:val="22"/>
        </w:rPr>
        <w:t xml:space="preserve"> </w:t>
      </w:r>
      <w:proofErr w:type="spellStart"/>
      <w:r w:rsidRPr="00DE6BB8">
        <w:rPr>
          <w:rFonts w:cs="Arial"/>
          <w:bCs/>
          <w:iCs/>
          <w:sz w:val="22"/>
          <w:szCs w:val="22"/>
        </w:rPr>
        <w:t>Wedgefish</w:t>
      </w:r>
      <w:proofErr w:type="spellEnd"/>
      <w:r w:rsidRPr="00DE6BB8">
        <w:rPr>
          <w:rFonts w:cs="Arial"/>
          <w:bCs/>
          <w:iCs/>
          <w:sz w:val="22"/>
          <w:szCs w:val="22"/>
        </w:rPr>
        <w:t xml:space="preserve"> (</w:t>
      </w:r>
      <w:proofErr w:type="spellStart"/>
      <w:r w:rsidRPr="00DE6BB8">
        <w:rPr>
          <w:rFonts w:cs="Arial"/>
          <w:bCs/>
          <w:i/>
          <w:sz w:val="22"/>
          <w:szCs w:val="22"/>
        </w:rPr>
        <w:t>Rhynchobatus</w:t>
      </w:r>
      <w:proofErr w:type="spellEnd"/>
      <w:r w:rsidRPr="00DE6BB8">
        <w:rPr>
          <w:rFonts w:cs="Arial"/>
          <w:bCs/>
          <w:i/>
          <w:sz w:val="22"/>
          <w:szCs w:val="22"/>
        </w:rPr>
        <w:t xml:space="preserve"> </w:t>
      </w:r>
      <w:proofErr w:type="spellStart"/>
      <w:r w:rsidRPr="00DE6BB8">
        <w:rPr>
          <w:rFonts w:cs="Arial"/>
          <w:bCs/>
          <w:i/>
          <w:sz w:val="22"/>
          <w:szCs w:val="22"/>
        </w:rPr>
        <w:t>laevis</w:t>
      </w:r>
      <w:proofErr w:type="spellEnd"/>
      <w:r w:rsidRPr="00DE6BB8">
        <w:rPr>
          <w:rFonts w:cs="Arial"/>
          <w:bCs/>
          <w:iCs/>
          <w:sz w:val="22"/>
          <w:szCs w:val="22"/>
        </w:rPr>
        <w:t>), all of which are classified as Critically Endangered</w:t>
      </w:r>
      <w:r w:rsidR="009F60AE" w:rsidRPr="00DE6BB8">
        <w:rPr>
          <w:rFonts w:cs="Arial"/>
          <w:bCs/>
          <w:iCs/>
          <w:sz w:val="22"/>
          <w:szCs w:val="22"/>
        </w:rPr>
        <w:t>, Endangered, or Vulnerable</w:t>
      </w:r>
      <w:r w:rsidRPr="00DE6BB8">
        <w:rPr>
          <w:rFonts w:cs="Arial"/>
          <w:bCs/>
          <w:iCs/>
          <w:sz w:val="22"/>
          <w:szCs w:val="22"/>
        </w:rPr>
        <w:t xml:space="preserve"> on the IUCN Red List.</w:t>
      </w:r>
    </w:p>
    <w:p w14:paraId="1F9DFE41" w14:textId="764F74BE" w:rsidR="00481B5A" w:rsidRPr="00DE6BB8" w:rsidRDefault="00481B5A" w:rsidP="008A0355">
      <w:pPr>
        <w:jc w:val="both"/>
        <w:rPr>
          <w:rFonts w:cs="Arial"/>
          <w:bCs/>
          <w:iCs/>
          <w:sz w:val="22"/>
          <w:szCs w:val="22"/>
        </w:rPr>
      </w:pPr>
    </w:p>
    <w:p w14:paraId="27D2F18D" w14:textId="0C70B80A" w:rsidR="00481B5A" w:rsidRPr="00DE6BB8" w:rsidRDefault="00481B5A" w:rsidP="008A0355">
      <w:pPr>
        <w:pStyle w:val="ListParagraph"/>
        <w:numPr>
          <w:ilvl w:val="0"/>
          <w:numId w:val="26"/>
        </w:numPr>
        <w:ind w:left="540" w:hanging="540"/>
        <w:jc w:val="both"/>
        <w:rPr>
          <w:rFonts w:cs="Arial"/>
          <w:bCs/>
          <w:iCs/>
          <w:sz w:val="22"/>
          <w:szCs w:val="22"/>
        </w:rPr>
      </w:pPr>
      <w:r w:rsidRPr="00DE6BB8">
        <w:rPr>
          <w:sz w:val="22"/>
          <w:szCs w:val="22"/>
        </w:rPr>
        <w:t xml:space="preserve">Following a proposal from the </w:t>
      </w:r>
      <w:r w:rsidRPr="00DE6BB8">
        <w:rPr>
          <w:rFonts w:cs="Arial"/>
          <w:bCs/>
          <w:iCs/>
          <w:sz w:val="22"/>
          <w:szCs w:val="22"/>
        </w:rPr>
        <w:t>IUCN SSC SSG,</w:t>
      </w:r>
      <w:r w:rsidRPr="00DE6BB8">
        <w:rPr>
          <w:sz w:val="22"/>
          <w:szCs w:val="22"/>
        </w:rPr>
        <w:t xml:space="preserve"> the 13</w:t>
      </w:r>
      <w:r w:rsidRPr="00DE6BB8">
        <w:rPr>
          <w:sz w:val="22"/>
          <w:szCs w:val="22"/>
          <w:vertAlign w:val="superscript"/>
        </w:rPr>
        <w:t>th</w:t>
      </w:r>
      <w:r w:rsidRPr="00DE6BB8">
        <w:rPr>
          <w:sz w:val="22"/>
          <w:szCs w:val="22"/>
        </w:rPr>
        <w:t xml:space="preserve"> Meeting of the Conference of the Parties to the Convention on Migratory Species of Wild Animals (CMS) adopted </w:t>
      </w:r>
      <w:hyperlink r:id="rId11" w:history="1">
        <w:r w:rsidRPr="00DE6BB8">
          <w:rPr>
            <w:rStyle w:val="Hyperlink"/>
            <w:sz w:val="22"/>
            <w:szCs w:val="22"/>
          </w:rPr>
          <w:t>Concerted Action 13.9</w:t>
        </w:r>
      </w:hyperlink>
      <w:r w:rsidRPr="00DE6BB8">
        <w:rPr>
          <w:sz w:val="22"/>
          <w:szCs w:val="22"/>
        </w:rPr>
        <w:t xml:space="preserve"> for </w:t>
      </w:r>
      <w:r w:rsidRPr="00DE6BB8">
        <w:rPr>
          <w:rFonts w:cs="Arial"/>
          <w:bCs/>
          <w:i/>
          <w:sz w:val="22"/>
          <w:szCs w:val="22"/>
        </w:rPr>
        <w:t>R. rhinobatos</w:t>
      </w:r>
      <w:r w:rsidRPr="00DE6BB8">
        <w:rPr>
          <w:rFonts w:cs="Arial"/>
          <w:bCs/>
          <w:iCs/>
          <w:sz w:val="22"/>
          <w:szCs w:val="22"/>
        </w:rPr>
        <w:t xml:space="preserve"> and </w:t>
      </w:r>
      <w:r w:rsidRPr="00DE6BB8">
        <w:rPr>
          <w:rFonts w:cs="Arial"/>
          <w:bCs/>
          <w:i/>
          <w:sz w:val="22"/>
          <w:szCs w:val="22"/>
        </w:rPr>
        <w:t xml:space="preserve">R. </w:t>
      </w:r>
      <w:proofErr w:type="spellStart"/>
      <w:r w:rsidRPr="00DE6BB8">
        <w:rPr>
          <w:rFonts w:cs="Arial"/>
          <w:bCs/>
          <w:i/>
          <w:sz w:val="22"/>
          <w:szCs w:val="22"/>
        </w:rPr>
        <w:t>australiae</w:t>
      </w:r>
      <w:proofErr w:type="spellEnd"/>
      <w:r w:rsidRPr="00DE6BB8">
        <w:rPr>
          <w:rFonts w:cs="Arial"/>
          <w:bCs/>
          <w:iCs/>
          <w:sz w:val="22"/>
          <w:szCs w:val="22"/>
        </w:rPr>
        <w:t>.</w:t>
      </w:r>
      <w:r w:rsidR="00C5524B" w:rsidRPr="00DE6BB8">
        <w:rPr>
          <w:rFonts w:cs="Arial"/>
          <w:bCs/>
          <w:iCs/>
          <w:sz w:val="22"/>
          <w:szCs w:val="22"/>
        </w:rPr>
        <w:t xml:space="preserve"> </w:t>
      </w:r>
      <w:r w:rsidRPr="00DE6BB8">
        <w:rPr>
          <w:rFonts w:cs="Arial"/>
          <w:bCs/>
          <w:iCs/>
          <w:sz w:val="22"/>
          <w:szCs w:val="22"/>
        </w:rPr>
        <w:t xml:space="preserve">This Concerted Action describes the initiative by the IUCN SSC SSG to improve the conservation status of this highly threatened group of species, including the development of a </w:t>
      </w:r>
      <w:r w:rsidR="00DE6BB8">
        <w:rPr>
          <w:rFonts w:cs="Arial"/>
          <w:bCs/>
          <w:iCs/>
          <w:sz w:val="22"/>
          <w:szCs w:val="22"/>
        </w:rPr>
        <w:t>g</w:t>
      </w:r>
      <w:r w:rsidRPr="00DE6BB8">
        <w:rPr>
          <w:rFonts w:cs="Arial"/>
          <w:bCs/>
          <w:iCs/>
          <w:sz w:val="22"/>
          <w:szCs w:val="22"/>
        </w:rPr>
        <w:t xml:space="preserve">lobal </w:t>
      </w:r>
      <w:r w:rsidR="00DE6BB8">
        <w:rPr>
          <w:rFonts w:cs="Arial"/>
          <w:bCs/>
          <w:iCs/>
          <w:sz w:val="22"/>
          <w:szCs w:val="22"/>
        </w:rPr>
        <w:t>c</w:t>
      </w:r>
      <w:r w:rsidRPr="00DE6BB8">
        <w:rPr>
          <w:rFonts w:cs="Arial"/>
          <w:bCs/>
          <w:iCs/>
          <w:sz w:val="22"/>
          <w:szCs w:val="22"/>
        </w:rPr>
        <w:t xml:space="preserve">onservation </w:t>
      </w:r>
      <w:r w:rsidR="00DE6BB8">
        <w:rPr>
          <w:rFonts w:cs="Arial"/>
          <w:bCs/>
          <w:iCs/>
          <w:sz w:val="22"/>
          <w:szCs w:val="22"/>
        </w:rPr>
        <w:t>s</w:t>
      </w:r>
      <w:r w:rsidRPr="00DE6BB8">
        <w:rPr>
          <w:rFonts w:cs="Arial"/>
          <w:bCs/>
          <w:iCs/>
          <w:sz w:val="22"/>
          <w:szCs w:val="22"/>
        </w:rPr>
        <w:t xml:space="preserve">trategy for </w:t>
      </w:r>
      <w:r w:rsidR="00DE6BB8">
        <w:rPr>
          <w:rFonts w:cs="Arial"/>
          <w:bCs/>
          <w:iCs/>
          <w:sz w:val="22"/>
          <w:szCs w:val="22"/>
        </w:rPr>
        <w:t>rhino rays</w:t>
      </w:r>
      <w:r w:rsidR="009F60AE" w:rsidRPr="00DE6BB8">
        <w:rPr>
          <w:rFonts w:cs="Arial"/>
          <w:bCs/>
          <w:iCs/>
          <w:sz w:val="22"/>
          <w:szCs w:val="22"/>
        </w:rPr>
        <w:t>.</w:t>
      </w:r>
    </w:p>
    <w:p w14:paraId="3F1575AF" w14:textId="5EA87DF3" w:rsidR="008A0355" w:rsidRDefault="008A0355">
      <w:pPr>
        <w:widowControl/>
        <w:autoSpaceDE/>
        <w:autoSpaceDN/>
        <w:adjustRightInd/>
        <w:spacing w:after="160" w:line="259" w:lineRule="auto"/>
        <w:rPr>
          <w:rFonts w:cs="Arial"/>
          <w:bCs/>
          <w:i/>
          <w:sz w:val="22"/>
          <w:szCs w:val="22"/>
        </w:rPr>
      </w:pPr>
      <w:r>
        <w:rPr>
          <w:rFonts w:cs="Arial"/>
          <w:bCs/>
          <w:i/>
          <w:sz w:val="22"/>
          <w:szCs w:val="22"/>
        </w:rPr>
        <w:br w:type="page"/>
      </w:r>
    </w:p>
    <w:p w14:paraId="00F4BCDB" w14:textId="77777777" w:rsidR="00481B5A" w:rsidRPr="00DE6BB8" w:rsidRDefault="00481B5A" w:rsidP="008A0355">
      <w:pPr>
        <w:pStyle w:val="ListParagraph"/>
        <w:rPr>
          <w:rFonts w:cs="Arial"/>
          <w:bCs/>
          <w:i/>
          <w:sz w:val="22"/>
          <w:szCs w:val="22"/>
        </w:rPr>
      </w:pPr>
    </w:p>
    <w:p w14:paraId="6F294A7D" w14:textId="11FAEC90" w:rsidR="00481B5A" w:rsidRPr="00DE6BB8" w:rsidRDefault="009F60AE" w:rsidP="008A0355">
      <w:pPr>
        <w:pStyle w:val="ListParagraph"/>
        <w:numPr>
          <w:ilvl w:val="0"/>
          <w:numId w:val="26"/>
        </w:numPr>
        <w:ind w:left="540" w:hanging="540"/>
        <w:jc w:val="both"/>
        <w:rPr>
          <w:rFonts w:cs="Arial"/>
          <w:bCs/>
          <w:iCs/>
          <w:sz w:val="22"/>
          <w:szCs w:val="22"/>
        </w:rPr>
      </w:pPr>
      <w:r w:rsidRPr="00DE6BB8">
        <w:rPr>
          <w:rFonts w:cs="Arial"/>
          <w:bCs/>
          <w:iCs/>
          <w:sz w:val="22"/>
          <w:szCs w:val="22"/>
        </w:rPr>
        <w:t xml:space="preserve">Many species of </w:t>
      </w:r>
      <w:r w:rsidR="00DE6BB8">
        <w:rPr>
          <w:rFonts w:cs="Arial"/>
          <w:bCs/>
          <w:iCs/>
          <w:sz w:val="22"/>
          <w:szCs w:val="22"/>
        </w:rPr>
        <w:t>r</w:t>
      </w:r>
      <w:r w:rsidR="007D24C3" w:rsidRPr="00DE6BB8">
        <w:rPr>
          <w:rFonts w:cs="Arial"/>
          <w:bCs/>
          <w:iCs/>
          <w:sz w:val="22"/>
          <w:szCs w:val="22"/>
        </w:rPr>
        <w:t xml:space="preserve">hino </w:t>
      </w:r>
      <w:r w:rsidR="00DE6BB8">
        <w:rPr>
          <w:rFonts w:cs="Arial"/>
          <w:bCs/>
          <w:iCs/>
          <w:sz w:val="22"/>
          <w:szCs w:val="22"/>
        </w:rPr>
        <w:t>r</w:t>
      </w:r>
      <w:r w:rsidR="007D24C3" w:rsidRPr="00DE6BB8">
        <w:rPr>
          <w:rFonts w:cs="Arial"/>
          <w:bCs/>
          <w:iCs/>
          <w:sz w:val="22"/>
          <w:szCs w:val="22"/>
        </w:rPr>
        <w:t>ays, share common threats. They possess some of the highest value fins on the international market</w:t>
      </w:r>
      <w:r w:rsidR="00F72EBF" w:rsidRPr="00DE6BB8">
        <w:rPr>
          <w:rFonts w:cs="Arial"/>
          <w:bCs/>
          <w:iCs/>
          <w:sz w:val="22"/>
          <w:szCs w:val="22"/>
        </w:rPr>
        <w:t>,</w:t>
      </w:r>
      <w:r w:rsidR="007D24C3" w:rsidRPr="00DE6BB8">
        <w:rPr>
          <w:rFonts w:cs="Arial"/>
          <w:bCs/>
          <w:iCs/>
          <w:sz w:val="22"/>
          <w:szCs w:val="22"/>
        </w:rPr>
        <w:t xml:space="preserve"> resulting in targeted catch and retained bycatch (Dulvy </w:t>
      </w:r>
      <w:r w:rsidR="00526390" w:rsidRPr="00DE6BB8">
        <w:rPr>
          <w:rFonts w:cs="Arial"/>
          <w:bCs/>
          <w:i/>
          <w:iCs/>
          <w:sz w:val="22"/>
          <w:szCs w:val="22"/>
        </w:rPr>
        <w:t>et al.</w:t>
      </w:r>
      <w:r w:rsidR="007D24C3" w:rsidRPr="00DE6BB8">
        <w:rPr>
          <w:rFonts w:cs="Arial"/>
          <w:bCs/>
          <w:iCs/>
          <w:sz w:val="22"/>
          <w:szCs w:val="22"/>
        </w:rPr>
        <w:t xml:space="preserve"> 2014, Jabado 2018, Kyne </w:t>
      </w:r>
      <w:r w:rsidR="00526390" w:rsidRPr="00DE6BB8">
        <w:rPr>
          <w:rFonts w:cs="Arial"/>
          <w:bCs/>
          <w:i/>
          <w:iCs/>
          <w:sz w:val="22"/>
          <w:szCs w:val="22"/>
        </w:rPr>
        <w:t>et al.</w:t>
      </w:r>
      <w:r w:rsidR="007D24C3" w:rsidRPr="00DE6BB8">
        <w:rPr>
          <w:rFonts w:cs="Arial"/>
          <w:bCs/>
          <w:iCs/>
          <w:sz w:val="22"/>
          <w:szCs w:val="22"/>
        </w:rPr>
        <w:t xml:space="preserve"> 2019). Their morphology makes them highly susceptible to being caught in many types of fishing gear (Moore 2017). Their dependence on inshore habitats makes them highly exposed to intensive fisheries, as well as </w:t>
      </w:r>
      <w:r w:rsidR="00F53F64" w:rsidRPr="00DE6BB8">
        <w:rPr>
          <w:rFonts w:cs="Arial"/>
          <w:bCs/>
          <w:iCs/>
          <w:sz w:val="22"/>
          <w:szCs w:val="22"/>
        </w:rPr>
        <w:t>the</w:t>
      </w:r>
      <w:r w:rsidR="007D24C3" w:rsidRPr="00DE6BB8">
        <w:rPr>
          <w:rFonts w:cs="Arial"/>
          <w:bCs/>
          <w:iCs/>
          <w:sz w:val="22"/>
          <w:szCs w:val="22"/>
        </w:rPr>
        <w:t xml:space="preserve"> loss and degradation</w:t>
      </w:r>
      <w:r w:rsidR="00F53F64" w:rsidRPr="00DE6BB8">
        <w:rPr>
          <w:rFonts w:cs="Arial"/>
          <w:bCs/>
          <w:iCs/>
          <w:sz w:val="22"/>
          <w:szCs w:val="22"/>
        </w:rPr>
        <w:t xml:space="preserve"> of important habitat</w:t>
      </w:r>
      <w:r w:rsidR="007D24C3" w:rsidRPr="00DE6BB8">
        <w:rPr>
          <w:rFonts w:cs="Arial"/>
          <w:bCs/>
          <w:iCs/>
          <w:sz w:val="22"/>
          <w:szCs w:val="22"/>
        </w:rPr>
        <w:t xml:space="preserve"> (Jabado </w:t>
      </w:r>
      <w:r w:rsidR="00526390" w:rsidRPr="00DE6BB8">
        <w:rPr>
          <w:rFonts w:cs="Arial"/>
          <w:bCs/>
          <w:i/>
          <w:iCs/>
          <w:sz w:val="22"/>
          <w:szCs w:val="22"/>
        </w:rPr>
        <w:t>et al.</w:t>
      </w:r>
      <w:r w:rsidR="007D24C3" w:rsidRPr="00DE6BB8">
        <w:rPr>
          <w:rFonts w:cs="Arial"/>
          <w:bCs/>
          <w:iCs/>
          <w:sz w:val="22"/>
          <w:szCs w:val="22"/>
        </w:rPr>
        <w:t xml:space="preserve"> 2018).</w:t>
      </w:r>
      <w:r w:rsidR="005D1B5E" w:rsidRPr="00DE6BB8">
        <w:rPr>
          <w:rFonts w:cs="Arial"/>
          <w:bCs/>
          <w:iCs/>
          <w:sz w:val="22"/>
          <w:szCs w:val="22"/>
        </w:rPr>
        <w:t xml:space="preserve"> To prevent further population declines of </w:t>
      </w:r>
      <w:r w:rsidR="00DE6BB8">
        <w:rPr>
          <w:rFonts w:cs="Arial"/>
          <w:bCs/>
          <w:iCs/>
          <w:sz w:val="22"/>
          <w:szCs w:val="22"/>
        </w:rPr>
        <w:t>r</w:t>
      </w:r>
      <w:r w:rsidR="005D1B5E" w:rsidRPr="00DE6BB8">
        <w:rPr>
          <w:rFonts w:cs="Arial"/>
          <w:bCs/>
          <w:iCs/>
          <w:sz w:val="22"/>
          <w:szCs w:val="22"/>
        </w:rPr>
        <w:t xml:space="preserve">hino </w:t>
      </w:r>
      <w:r w:rsidR="00DE6BB8">
        <w:rPr>
          <w:rFonts w:cs="Arial"/>
          <w:bCs/>
          <w:iCs/>
          <w:sz w:val="22"/>
          <w:szCs w:val="22"/>
        </w:rPr>
        <w:t>r</w:t>
      </w:r>
      <w:r w:rsidR="005D1B5E" w:rsidRPr="00DE6BB8">
        <w:rPr>
          <w:rFonts w:cs="Arial"/>
          <w:bCs/>
          <w:iCs/>
          <w:sz w:val="22"/>
          <w:szCs w:val="22"/>
        </w:rPr>
        <w:t xml:space="preserve">ays, cooperation between Range States is </w:t>
      </w:r>
      <w:r w:rsidR="000938DD" w:rsidRPr="00DE6BB8">
        <w:rPr>
          <w:rFonts w:cs="Arial"/>
          <w:bCs/>
          <w:iCs/>
          <w:sz w:val="22"/>
          <w:szCs w:val="22"/>
        </w:rPr>
        <w:t>urgently</w:t>
      </w:r>
      <w:r w:rsidR="005D1B5E" w:rsidRPr="00DE6BB8">
        <w:rPr>
          <w:rFonts w:cs="Arial"/>
          <w:bCs/>
          <w:iCs/>
          <w:sz w:val="22"/>
          <w:szCs w:val="22"/>
        </w:rPr>
        <w:t xml:space="preserve"> needed to mitigate obstacles to migration, conserve the species’ habitat, and to regulate target and bycatch fisheries</w:t>
      </w:r>
      <w:r w:rsidR="000938DD" w:rsidRPr="00DE6BB8">
        <w:rPr>
          <w:rFonts w:cs="Arial"/>
          <w:bCs/>
          <w:iCs/>
          <w:sz w:val="22"/>
          <w:szCs w:val="22"/>
        </w:rPr>
        <w:t xml:space="preserve">, </w:t>
      </w:r>
      <w:r w:rsidR="005D1B5E" w:rsidRPr="00DE6BB8">
        <w:rPr>
          <w:rFonts w:cs="Arial"/>
          <w:bCs/>
          <w:iCs/>
          <w:sz w:val="22"/>
          <w:szCs w:val="22"/>
        </w:rPr>
        <w:t>particularly those associated with seasonal breeding migrations.</w:t>
      </w:r>
    </w:p>
    <w:p w14:paraId="0348CEFE" w14:textId="77777777" w:rsidR="006130B0" w:rsidRPr="00DE6BB8" w:rsidRDefault="006130B0" w:rsidP="008A0355">
      <w:pPr>
        <w:rPr>
          <w:rFonts w:cs="Arial"/>
          <w:bCs/>
          <w:iCs/>
          <w:sz w:val="22"/>
          <w:szCs w:val="22"/>
        </w:rPr>
      </w:pPr>
    </w:p>
    <w:p w14:paraId="26F7FD60" w14:textId="0B5E07CF" w:rsidR="00B66DF6" w:rsidRPr="00DE6BB8" w:rsidRDefault="00B66DF6" w:rsidP="008A0355">
      <w:pPr>
        <w:jc w:val="both"/>
        <w:rPr>
          <w:rFonts w:cs="Arial"/>
          <w:b/>
          <w:iCs/>
          <w:sz w:val="22"/>
          <w:szCs w:val="22"/>
        </w:rPr>
      </w:pPr>
      <w:bookmarkStart w:id="1" w:name="_Hlk121388394"/>
      <w:r w:rsidRPr="00DE6BB8">
        <w:rPr>
          <w:rFonts w:cs="Arial"/>
          <w:b/>
          <w:iCs/>
          <w:sz w:val="22"/>
          <w:szCs w:val="22"/>
        </w:rPr>
        <w:t>MOU</w:t>
      </w:r>
      <w:r w:rsidR="00E35384" w:rsidRPr="00DE6BB8">
        <w:rPr>
          <w:rFonts w:cs="Arial"/>
          <w:b/>
          <w:iCs/>
          <w:sz w:val="22"/>
          <w:szCs w:val="22"/>
        </w:rPr>
        <w:t xml:space="preserve"> Mandates</w:t>
      </w:r>
    </w:p>
    <w:p w14:paraId="510F12BC" w14:textId="77777777" w:rsidR="00481B5A" w:rsidRPr="00DE6BB8" w:rsidRDefault="00481B5A" w:rsidP="008A0355">
      <w:pPr>
        <w:pStyle w:val="ListParagraph"/>
        <w:ind w:left="360"/>
        <w:jc w:val="both"/>
        <w:rPr>
          <w:rFonts w:cs="Arial"/>
          <w:bCs/>
          <w:iCs/>
          <w:sz w:val="22"/>
          <w:szCs w:val="22"/>
        </w:rPr>
      </w:pPr>
    </w:p>
    <w:p w14:paraId="16CF0BC6" w14:textId="2B6B5E58" w:rsidR="00F755AC" w:rsidRPr="00DE6BB8" w:rsidRDefault="00F755AC" w:rsidP="008A0355">
      <w:pPr>
        <w:pStyle w:val="ListParagraph"/>
        <w:numPr>
          <w:ilvl w:val="0"/>
          <w:numId w:val="26"/>
        </w:numPr>
        <w:ind w:left="540" w:hanging="540"/>
        <w:jc w:val="both"/>
        <w:rPr>
          <w:rFonts w:cs="Arial"/>
          <w:bCs/>
          <w:iCs/>
          <w:sz w:val="22"/>
          <w:szCs w:val="22"/>
        </w:rPr>
      </w:pPr>
      <w:r w:rsidRPr="00DE6BB8">
        <w:rPr>
          <w:rFonts w:cs="Arial"/>
          <w:bCs/>
          <w:iCs/>
          <w:sz w:val="22"/>
          <w:szCs w:val="22"/>
        </w:rPr>
        <w:t xml:space="preserve">The implementation of the </w:t>
      </w:r>
      <w:r w:rsidR="00EE21F0" w:rsidRPr="00DE6BB8">
        <w:rPr>
          <w:rFonts w:cs="Arial"/>
          <w:bCs/>
          <w:iCs/>
          <w:sz w:val="22"/>
          <w:szCs w:val="22"/>
        </w:rPr>
        <w:t>initiative</w:t>
      </w:r>
      <w:r w:rsidRPr="00DE6BB8">
        <w:rPr>
          <w:rFonts w:cs="Arial"/>
          <w:bCs/>
          <w:iCs/>
          <w:sz w:val="22"/>
          <w:szCs w:val="22"/>
        </w:rPr>
        <w:t xml:space="preserve"> would support the following mandates of the Sharks MOU referring to species included in Annex 1 to the MOU: </w:t>
      </w:r>
    </w:p>
    <w:bookmarkEnd w:id="1"/>
    <w:p w14:paraId="20036899" w14:textId="77777777" w:rsidR="00F755AC" w:rsidRPr="00DE6BB8" w:rsidRDefault="00F755AC" w:rsidP="008A0355">
      <w:pPr>
        <w:pStyle w:val="ListParagraph"/>
        <w:ind w:left="900" w:hanging="360"/>
        <w:rPr>
          <w:rFonts w:cs="Arial"/>
          <w:bCs/>
          <w:iCs/>
          <w:sz w:val="22"/>
          <w:szCs w:val="22"/>
        </w:rPr>
      </w:pPr>
    </w:p>
    <w:p w14:paraId="3DD07BDD" w14:textId="29231EAD" w:rsidR="00F755AC" w:rsidRPr="00DE6BB8" w:rsidRDefault="009B4487" w:rsidP="008A0355">
      <w:pPr>
        <w:pStyle w:val="ListParagraph"/>
        <w:numPr>
          <w:ilvl w:val="1"/>
          <w:numId w:val="26"/>
        </w:numPr>
        <w:ind w:left="900"/>
        <w:jc w:val="both"/>
        <w:rPr>
          <w:rFonts w:cs="Arial"/>
          <w:bCs/>
          <w:iCs/>
          <w:sz w:val="22"/>
          <w:szCs w:val="22"/>
        </w:rPr>
      </w:pPr>
      <w:hyperlink r:id="rId12" w:history="1">
        <w:r w:rsidR="00F755AC" w:rsidRPr="00DE6BB8">
          <w:rPr>
            <w:rStyle w:val="Hyperlink"/>
            <w:rFonts w:cs="Arial"/>
            <w:bCs/>
            <w:iCs/>
            <w:sz w:val="22"/>
            <w:szCs w:val="22"/>
          </w:rPr>
          <w:t>Paragraph 5 of the Sharks MOU (Objective):</w:t>
        </w:r>
      </w:hyperlink>
    </w:p>
    <w:p w14:paraId="022CB5AA" w14:textId="77777777" w:rsidR="00F755AC" w:rsidRPr="00DE6BB8" w:rsidRDefault="00F755AC" w:rsidP="008A0355">
      <w:pPr>
        <w:pStyle w:val="ListParagraph"/>
        <w:ind w:left="1080"/>
        <w:jc w:val="both"/>
        <w:rPr>
          <w:rFonts w:cs="Arial"/>
          <w:bCs/>
          <w:i/>
          <w:sz w:val="22"/>
          <w:szCs w:val="22"/>
        </w:rPr>
      </w:pPr>
      <w:r w:rsidRPr="00DE6BB8">
        <w:rPr>
          <w:rFonts w:cs="Arial"/>
          <w:bCs/>
          <w:i/>
          <w:sz w:val="22"/>
          <w:szCs w:val="22"/>
        </w:rPr>
        <w:t xml:space="preserve">“to achieve and maintain a </w:t>
      </w:r>
      <w:proofErr w:type="spellStart"/>
      <w:r w:rsidRPr="00DE6BB8">
        <w:rPr>
          <w:rFonts w:cs="Arial"/>
          <w:bCs/>
          <w:i/>
          <w:sz w:val="22"/>
          <w:szCs w:val="22"/>
        </w:rPr>
        <w:t>favourable</w:t>
      </w:r>
      <w:proofErr w:type="spellEnd"/>
      <w:r w:rsidRPr="00DE6BB8">
        <w:rPr>
          <w:rFonts w:cs="Arial"/>
          <w:bCs/>
          <w:i/>
          <w:sz w:val="22"/>
          <w:szCs w:val="22"/>
        </w:rPr>
        <w:t xml:space="preserve"> conservation status for migratory sharks based on the best available scientific information, taking into account the socio-economic and other values of these species for the people of the Signatories.”</w:t>
      </w:r>
    </w:p>
    <w:p w14:paraId="0841EF36" w14:textId="77777777" w:rsidR="00F755AC" w:rsidRPr="00DE6BB8" w:rsidRDefault="00F755AC" w:rsidP="008A0355">
      <w:pPr>
        <w:pStyle w:val="ListParagraph"/>
        <w:ind w:left="900" w:hanging="360"/>
        <w:jc w:val="both"/>
        <w:rPr>
          <w:rFonts w:cs="Arial"/>
          <w:bCs/>
          <w:i/>
          <w:sz w:val="22"/>
          <w:szCs w:val="22"/>
        </w:rPr>
      </w:pPr>
    </w:p>
    <w:p w14:paraId="6482A3CA" w14:textId="753BD388" w:rsidR="00F755AC" w:rsidRPr="00DE6BB8" w:rsidRDefault="009B4487" w:rsidP="008A0355">
      <w:pPr>
        <w:pStyle w:val="ListParagraph"/>
        <w:numPr>
          <w:ilvl w:val="1"/>
          <w:numId w:val="26"/>
        </w:numPr>
        <w:ind w:left="900"/>
        <w:jc w:val="both"/>
        <w:rPr>
          <w:rFonts w:cs="Arial"/>
          <w:bCs/>
          <w:i/>
          <w:sz w:val="22"/>
          <w:szCs w:val="22"/>
        </w:rPr>
      </w:pPr>
      <w:hyperlink r:id="rId13" w:history="1">
        <w:r w:rsidR="00F755AC" w:rsidRPr="00DE6BB8">
          <w:rPr>
            <w:rStyle w:val="Hyperlink"/>
            <w:rFonts w:cs="Arial"/>
            <w:bCs/>
            <w:iCs/>
            <w:sz w:val="22"/>
            <w:szCs w:val="22"/>
          </w:rPr>
          <w:t xml:space="preserve">Activity </w:t>
        </w:r>
        <w:r w:rsidR="00F755AC" w:rsidRPr="00DE6BB8">
          <w:rPr>
            <w:rStyle w:val="Hyperlink"/>
            <w:rFonts w:cs="Arial"/>
            <w:sz w:val="22"/>
            <w:szCs w:val="22"/>
            <w:shd w:val="clear" w:color="auto" w:fill="FFFFFF"/>
          </w:rPr>
          <w:t>4.1</w:t>
        </w:r>
        <w:r w:rsidR="000938DD" w:rsidRPr="00DE6BB8">
          <w:rPr>
            <w:rStyle w:val="Hyperlink"/>
            <w:rFonts w:cs="Arial"/>
            <w:sz w:val="22"/>
            <w:szCs w:val="22"/>
            <w:shd w:val="clear" w:color="auto" w:fill="FFFFFF"/>
          </w:rPr>
          <w:t xml:space="preserve"> </w:t>
        </w:r>
        <w:r w:rsidR="00F755AC" w:rsidRPr="00DE6BB8">
          <w:rPr>
            <w:rStyle w:val="Hyperlink"/>
            <w:rFonts w:cs="Arial"/>
            <w:sz w:val="22"/>
            <w:szCs w:val="22"/>
            <w:shd w:val="clear" w:color="auto" w:fill="FFFFFF"/>
          </w:rPr>
          <w:t xml:space="preserve">of the </w:t>
        </w:r>
        <w:r w:rsidR="00F755AC" w:rsidRPr="00DE6BB8">
          <w:rPr>
            <w:rStyle w:val="Hyperlink"/>
            <w:rFonts w:cs="Arial"/>
            <w:bCs/>
            <w:iCs/>
            <w:sz w:val="22"/>
            <w:szCs w:val="22"/>
          </w:rPr>
          <w:t>Conservation Plan</w:t>
        </w:r>
        <w:r w:rsidR="00F755AC" w:rsidRPr="00DE6BB8">
          <w:rPr>
            <w:rStyle w:val="Hyperlink"/>
            <w:rFonts w:cs="Arial"/>
            <w:sz w:val="22"/>
            <w:szCs w:val="22"/>
            <w:shd w:val="clear" w:color="auto" w:fill="FFFFFF"/>
          </w:rPr>
          <w:t xml:space="preserve"> (</w:t>
        </w:r>
        <w:r w:rsidR="00F755AC" w:rsidRPr="00DE6BB8">
          <w:rPr>
            <w:rStyle w:val="Hyperlink"/>
            <w:rFonts w:cs="Arial"/>
            <w:bCs/>
            <w:iCs/>
            <w:sz w:val="22"/>
            <w:szCs w:val="22"/>
          </w:rPr>
          <w:t>Annex 3 to the MOU)</w:t>
        </w:r>
        <w:r w:rsidR="00F755AC" w:rsidRPr="00DE6BB8">
          <w:rPr>
            <w:rStyle w:val="Hyperlink"/>
            <w:rFonts w:cs="Arial"/>
            <w:sz w:val="22"/>
            <w:szCs w:val="22"/>
            <w:shd w:val="clear" w:color="auto" w:fill="FFFFFF"/>
          </w:rPr>
          <w:t>:</w:t>
        </w:r>
      </w:hyperlink>
    </w:p>
    <w:p w14:paraId="779DC069" w14:textId="0C4D405C" w:rsidR="001B2804" w:rsidRPr="00DE6BB8" w:rsidRDefault="000938DD" w:rsidP="008A0355">
      <w:pPr>
        <w:pStyle w:val="ListParagraph"/>
        <w:ind w:left="1080"/>
        <w:jc w:val="both"/>
        <w:rPr>
          <w:rFonts w:cs="Arial"/>
          <w:i/>
          <w:iCs/>
          <w:sz w:val="22"/>
          <w:szCs w:val="22"/>
          <w:shd w:val="clear" w:color="auto" w:fill="FFFFFF"/>
        </w:rPr>
      </w:pPr>
      <w:r w:rsidRPr="00DE6BB8">
        <w:rPr>
          <w:rFonts w:cs="Arial"/>
          <w:i/>
          <w:iCs/>
          <w:sz w:val="22"/>
          <w:szCs w:val="22"/>
          <w:shd w:val="clear" w:color="auto" w:fill="FFFFFF"/>
        </w:rPr>
        <w:t>“</w:t>
      </w:r>
      <w:r w:rsidR="00F755AC" w:rsidRPr="00DE6BB8">
        <w:rPr>
          <w:rFonts w:cs="Arial"/>
          <w:i/>
          <w:iCs/>
          <w:sz w:val="22"/>
          <w:szCs w:val="22"/>
          <w:shd w:val="clear" w:color="auto" w:fill="FFFFFF"/>
        </w:rPr>
        <w:t>to “adopt best practice guidance for the conservation and management of shark populations based on the best available scientific knowledge and following a precautionary and ecosystem approach.”</w:t>
      </w:r>
    </w:p>
    <w:p w14:paraId="47FA070F" w14:textId="77777777" w:rsidR="000A7E1B" w:rsidRPr="00DE6BB8" w:rsidRDefault="000A7E1B" w:rsidP="008A0355">
      <w:pPr>
        <w:pStyle w:val="ListParagraph"/>
        <w:ind w:left="900" w:hanging="360"/>
        <w:jc w:val="both"/>
        <w:rPr>
          <w:rFonts w:cs="Arial"/>
          <w:i/>
          <w:iCs/>
          <w:sz w:val="22"/>
          <w:szCs w:val="22"/>
          <w:shd w:val="clear" w:color="auto" w:fill="FFFFFF"/>
        </w:rPr>
      </w:pPr>
    </w:p>
    <w:p w14:paraId="30D3F090" w14:textId="4B0B5394" w:rsidR="000F199B" w:rsidRPr="00DE6BB8" w:rsidRDefault="009B4487" w:rsidP="008A0355">
      <w:pPr>
        <w:pStyle w:val="ListParagraph"/>
        <w:numPr>
          <w:ilvl w:val="1"/>
          <w:numId w:val="26"/>
        </w:numPr>
        <w:ind w:left="900"/>
        <w:jc w:val="both"/>
        <w:rPr>
          <w:rFonts w:cs="Arial"/>
          <w:sz w:val="22"/>
          <w:szCs w:val="22"/>
          <w:shd w:val="clear" w:color="auto" w:fill="FFFFFF"/>
        </w:rPr>
      </w:pPr>
      <w:hyperlink r:id="rId14" w:history="1">
        <w:r w:rsidR="000938DD" w:rsidRPr="00DE6BB8">
          <w:rPr>
            <w:rStyle w:val="Hyperlink"/>
            <w:rFonts w:cs="Arial"/>
            <w:sz w:val="22"/>
            <w:szCs w:val="22"/>
            <w:shd w:val="clear" w:color="auto" w:fill="FFFFFF"/>
          </w:rPr>
          <w:t xml:space="preserve">Activity 16 of the </w:t>
        </w:r>
        <w:r w:rsidR="000F199B" w:rsidRPr="00DE6BB8">
          <w:rPr>
            <w:rStyle w:val="Hyperlink"/>
            <w:rFonts w:cs="Arial"/>
            <w:sz w:val="22"/>
            <w:szCs w:val="22"/>
            <w:shd w:val="clear" w:color="auto" w:fill="FFFFFF"/>
          </w:rPr>
          <w:t>Programme of Work 2019-2021</w:t>
        </w:r>
      </w:hyperlink>
      <w:r w:rsidR="008B536E" w:rsidRPr="00DE6BB8">
        <w:rPr>
          <w:rFonts w:cs="Arial"/>
          <w:sz w:val="22"/>
          <w:szCs w:val="22"/>
          <w:shd w:val="clear" w:color="auto" w:fill="FFFFFF"/>
        </w:rPr>
        <w:t xml:space="preserve"> (CMS/Sharks/Outcome 3.9)</w:t>
      </w:r>
      <w:r w:rsidR="000938DD" w:rsidRPr="00DE6BB8">
        <w:rPr>
          <w:rFonts w:cs="Arial"/>
          <w:sz w:val="22"/>
          <w:szCs w:val="22"/>
          <w:shd w:val="clear" w:color="auto" w:fill="FFFFFF"/>
        </w:rPr>
        <w:t>;</w:t>
      </w:r>
    </w:p>
    <w:p w14:paraId="292103F2" w14:textId="5BE24B55" w:rsidR="000F199B" w:rsidRPr="00DE6BB8" w:rsidRDefault="00FE23A2" w:rsidP="008A0355">
      <w:pPr>
        <w:pStyle w:val="ListParagraph"/>
        <w:ind w:left="1080"/>
        <w:jc w:val="both"/>
        <w:rPr>
          <w:rFonts w:cs="Arial"/>
          <w:i/>
          <w:iCs/>
          <w:sz w:val="22"/>
          <w:szCs w:val="22"/>
          <w:shd w:val="clear" w:color="auto" w:fill="FFFFFF"/>
        </w:rPr>
      </w:pPr>
      <w:r w:rsidRPr="00DE6BB8">
        <w:rPr>
          <w:rFonts w:cs="Arial"/>
          <w:i/>
          <w:iCs/>
          <w:sz w:val="22"/>
          <w:szCs w:val="22"/>
          <w:shd w:val="clear" w:color="auto" w:fill="FFFFFF"/>
        </w:rPr>
        <w:t>“Liaise with the IUCN SSC SSG and participate in assessment and conservation planning workshops, where relevant.”</w:t>
      </w:r>
    </w:p>
    <w:p w14:paraId="740C3C82" w14:textId="77777777" w:rsidR="002938EA" w:rsidRPr="00DE6BB8" w:rsidRDefault="002938EA" w:rsidP="008A0355">
      <w:pPr>
        <w:jc w:val="both"/>
        <w:rPr>
          <w:rFonts w:cs="Arial"/>
          <w:i/>
          <w:iCs/>
          <w:sz w:val="23"/>
          <w:szCs w:val="23"/>
          <w:shd w:val="clear" w:color="auto" w:fill="FFFFFF"/>
        </w:rPr>
      </w:pPr>
    </w:p>
    <w:p w14:paraId="539AD67B" w14:textId="461304AB" w:rsidR="00E00E80" w:rsidRPr="00DE6BB8" w:rsidRDefault="000A0595" w:rsidP="008A0355">
      <w:pPr>
        <w:pStyle w:val="ListParagraph"/>
        <w:numPr>
          <w:ilvl w:val="0"/>
          <w:numId w:val="26"/>
        </w:numPr>
        <w:ind w:left="540" w:hanging="540"/>
        <w:jc w:val="both"/>
        <w:rPr>
          <w:rFonts w:cs="Arial"/>
          <w:b/>
          <w:bCs/>
          <w:sz w:val="23"/>
          <w:szCs w:val="23"/>
          <w:shd w:val="clear" w:color="auto" w:fill="FFFFFF"/>
        </w:rPr>
      </w:pPr>
      <w:r w:rsidRPr="00DE6BB8">
        <w:rPr>
          <w:rFonts w:eastAsia="Calibri" w:cs="Arial"/>
          <w:iCs/>
          <w:sz w:val="22"/>
          <w:szCs w:val="22"/>
        </w:rPr>
        <w:t xml:space="preserve">In addition to </w:t>
      </w:r>
      <w:r w:rsidR="00DE6BB8">
        <w:rPr>
          <w:rFonts w:eastAsia="Calibri" w:cs="Arial"/>
          <w:iCs/>
          <w:sz w:val="22"/>
          <w:szCs w:val="22"/>
        </w:rPr>
        <w:t>r</w:t>
      </w:r>
      <w:r w:rsidRPr="00DE6BB8">
        <w:rPr>
          <w:rFonts w:eastAsia="Calibri" w:cs="Arial"/>
          <w:iCs/>
          <w:sz w:val="22"/>
          <w:szCs w:val="22"/>
        </w:rPr>
        <w:t xml:space="preserve">hino </w:t>
      </w:r>
      <w:r w:rsidR="00DE6BB8">
        <w:rPr>
          <w:rFonts w:eastAsia="Calibri" w:cs="Arial"/>
          <w:iCs/>
          <w:sz w:val="22"/>
          <w:szCs w:val="22"/>
        </w:rPr>
        <w:t>r</w:t>
      </w:r>
      <w:r w:rsidRPr="00DE6BB8">
        <w:rPr>
          <w:rFonts w:eastAsia="Calibri" w:cs="Arial"/>
          <w:iCs/>
          <w:sz w:val="22"/>
          <w:szCs w:val="22"/>
        </w:rPr>
        <w:t>ays</w:t>
      </w:r>
      <w:r w:rsidR="0008379F" w:rsidRPr="00DE6BB8">
        <w:rPr>
          <w:rFonts w:eastAsia="Calibri" w:cs="Arial"/>
          <w:iCs/>
          <w:sz w:val="22"/>
          <w:szCs w:val="22"/>
        </w:rPr>
        <w:t xml:space="preserve">, </w:t>
      </w:r>
      <w:r w:rsidR="00F818EF" w:rsidRPr="00DE6BB8">
        <w:rPr>
          <w:rFonts w:eastAsia="Calibri" w:cs="Arial"/>
          <w:iCs/>
          <w:sz w:val="22"/>
          <w:szCs w:val="22"/>
        </w:rPr>
        <w:t>o</w:t>
      </w:r>
      <w:r w:rsidRPr="00DE6BB8">
        <w:rPr>
          <w:rFonts w:eastAsia="Calibri" w:cs="Arial"/>
          <w:iCs/>
          <w:sz w:val="22"/>
          <w:szCs w:val="22"/>
        </w:rPr>
        <w:t xml:space="preserve">ther </w:t>
      </w:r>
      <w:r w:rsidR="007C418D" w:rsidRPr="00DE6BB8">
        <w:rPr>
          <w:rFonts w:eastAsia="Calibri" w:cs="Arial"/>
          <w:iCs/>
          <w:sz w:val="22"/>
          <w:szCs w:val="22"/>
        </w:rPr>
        <w:t>Annex 1-</w:t>
      </w:r>
      <w:r w:rsidR="00F72EBF" w:rsidRPr="00DE6BB8">
        <w:rPr>
          <w:rFonts w:eastAsia="Calibri" w:cs="Arial"/>
          <w:iCs/>
          <w:sz w:val="22"/>
          <w:szCs w:val="22"/>
        </w:rPr>
        <w:t xml:space="preserve">listed </w:t>
      </w:r>
      <w:r w:rsidR="007C418D" w:rsidRPr="00DE6BB8">
        <w:rPr>
          <w:rFonts w:eastAsia="Calibri" w:cs="Arial"/>
          <w:iCs/>
          <w:sz w:val="22"/>
          <w:szCs w:val="22"/>
        </w:rPr>
        <w:t>specie</w:t>
      </w:r>
      <w:r w:rsidRPr="00DE6BB8">
        <w:rPr>
          <w:rFonts w:eastAsia="Calibri" w:cs="Arial"/>
          <w:iCs/>
          <w:sz w:val="22"/>
          <w:szCs w:val="22"/>
        </w:rPr>
        <w:t>s</w:t>
      </w:r>
      <w:r w:rsidR="005F53E9" w:rsidRPr="00DE6BB8">
        <w:rPr>
          <w:rStyle w:val="FootnoteReference"/>
          <w:rFonts w:eastAsia="Calibri" w:cs="Arial"/>
          <w:iCs/>
          <w:sz w:val="22"/>
          <w:szCs w:val="22"/>
        </w:rPr>
        <w:footnoteReference w:id="2"/>
      </w:r>
      <w:r w:rsidRPr="00DE6BB8">
        <w:rPr>
          <w:rFonts w:eastAsia="Calibri" w:cs="Arial"/>
          <w:iCs/>
          <w:sz w:val="22"/>
          <w:szCs w:val="22"/>
        </w:rPr>
        <w:t xml:space="preserve"> with similar life-history traits </w:t>
      </w:r>
      <w:r w:rsidR="00587370" w:rsidRPr="00DE6BB8">
        <w:rPr>
          <w:rFonts w:eastAsia="Calibri" w:cs="Arial"/>
          <w:iCs/>
          <w:sz w:val="22"/>
          <w:szCs w:val="22"/>
        </w:rPr>
        <w:t xml:space="preserve">and threats </w:t>
      </w:r>
      <w:r w:rsidRPr="00DE6BB8">
        <w:rPr>
          <w:rFonts w:eastAsia="Calibri" w:cs="Arial"/>
          <w:iCs/>
          <w:sz w:val="22"/>
          <w:szCs w:val="22"/>
        </w:rPr>
        <w:t>may also benefit from the actions outlined above.</w:t>
      </w:r>
    </w:p>
    <w:p w14:paraId="665A5E97" w14:textId="77777777" w:rsidR="007C418D" w:rsidRPr="00DE6BB8" w:rsidRDefault="007C418D" w:rsidP="008A0355">
      <w:pPr>
        <w:jc w:val="both"/>
        <w:rPr>
          <w:rFonts w:cs="Arial"/>
          <w:b/>
          <w:bCs/>
          <w:sz w:val="23"/>
          <w:szCs w:val="23"/>
          <w:shd w:val="clear" w:color="auto" w:fill="FFFFFF"/>
        </w:rPr>
      </w:pPr>
    </w:p>
    <w:p w14:paraId="45289D16" w14:textId="7BB4E8F8" w:rsidR="00DD2CA9" w:rsidRPr="00DE6BB8" w:rsidRDefault="00DD2CA9" w:rsidP="008A0355">
      <w:pPr>
        <w:jc w:val="both"/>
        <w:rPr>
          <w:rFonts w:cs="Arial"/>
          <w:b/>
          <w:bCs/>
          <w:sz w:val="23"/>
          <w:szCs w:val="23"/>
          <w:shd w:val="clear" w:color="auto" w:fill="FFFFFF"/>
        </w:rPr>
      </w:pPr>
      <w:r w:rsidRPr="00DE6BB8">
        <w:rPr>
          <w:rFonts w:cs="Arial"/>
          <w:b/>
          <w:bCs/>
          <w:sz w:val="23"/>
          <w:szCs w:val="23"/>
          <w:shd w:val="clear" w:color="auto" w:fill="FFFFFF"/>
        </w:rPr>
        <w:t>Cooperation between Sharks MOU and CMS</w:t>
      </w:r>
    </w:p>
    <w:p w14:paraId="33EF4D75" w14:textId="77777777" w:rsidR="00481B5A" w:rsidRPr="00DE6BB8" w:rsidRDefault="00481B5A" w:rsidP="008A0355">
      <w:pPr>
        <w:pStyle w:val="ListParagraph"/>
        <w:ind w:left="360"/>
        <w:jc w:val="both"/>
        <w:rPr>
          <w:rFonts w:cs="Arial"/>
          <w:bCs/>
          <w:iCs/>
          <w:sz w:val="22"/>
          <w:szCs w:val="22"/>
        </w:rPr>
      </w:pPr>
    </w:p>
    <w:p w14:paraId="607C9FAA" w14:textId="6DCCD025" w:rsidR="00481B5A" w:rsidRPr="00DE6BB8" w:rsidRDefault="00E35384" w:rsidP="008A0355">
      <w:pPr>
        <w:pStyle w:val="ListParagraph"/>
        <w:numPr>
          <w:ilvl w:val="0"/>
          <w:numId w:val="26"/>
        </w:numPr>
        <w:ind w:left="540" w:hanging="540"/>
        <w:jc w:val="both"/>
        <w:rPr>
          <w:rFonts w:cs="Arial"/>
          <w:sz w:val="22"/>
          <w:szCs w:val="22"/>
        </w:rPr>
      </w:pPr>
      <w:r w:rsidRPr="00DE6BB8">
        <w:rPr>
          <w:rFonts w:cs="Arial"/>
          <w:bCs/>
          <w:iCs/>
          <w:sz w:val="22"/>
          <w:szCs w:val="22"/>
        </w:rPr>
        <w:t>The Sharks MOU was invited by CMS COP13 to support Parties and non-governmental organizations</w:t>
      </w:r>
      <w:r w:rsidR="008B536E" w:rsidRPr="00DE6BB8">
        <w:rPr>
          <w:rFonts w:cs="Arial"/>
          <w:bCs/>
          <w:iCs/>
          <w:sz w:val="22"/>
          <w:szCs w:val="22"/>
        </w:rPr>
        <w:t xml:space="preserve"> (NGOs)</w:t>
      </w:r>
      <w:r w:rsidRPr="00DE6BB8">
        <w:rPr>
          <w:rFonts w:cs="Arial"/>
          <w:bCs/>
          <w:iCs/>
          <w:sz w:val="22"/>
          <w:szCs w:val="22"/>
        </w:rPr>
        <w:t xml:space="preserve"> involved with the implementation of the </w:t>
      </w:r>
      <w:r w:rsidR="4579C713" w:rsidRPr="00DE6BB8">
        <w:rPr>
          <w:rFonts w:cs="Arial"/>
          <w:sz w:val="22"/>
          <w:szCs w:val="22"/>
        </w:rPr>
        <w:t>initiative as included under the</w:t>
      </w:r>
      <w:r w:rsidRPr="00DE6BB8">
        <w:rPr>
          <w:rFonts w:cs="Arial"/>
          <w:sz w:val="22"/>
          <w:szCs w:val="22"/>
        </w:rPr>
        <w:t xml:space="preserve"> Concerted Action.</w:t>
      </w:r>
    </w:p>
    <w:p w14:paraId="28063625" w14:textId="77777777" w:rsidR="00481B5A" w:rsidRPr="00DE6BB8" w:rsidRDefault="00481B5A" w:rsidP="008A0355">
      <w:pPr>
        <w:pStyle w:val="ListParagraph"/>
        <w:rPr>
          <w:rFonts w:cs="Arial"/>
          <w:bCs/>
          <w:iCs/>
          <w:sz w:val="22"/>
          <w:szCs w:val="22"/>
        </w:rPr>
      </w:pPr>
    </w:p>
    <w:p w14:paraId="6BE060D8" w14:textId="77A0342F" w:rsidR="00B66DF6" w:rsidRPr="00DE6BB8" w:rsidRDefault="00AB3D29" w:rsidP="008A0355">
      <w:pPr>
        <w:pStyle w:val="ListParagraph"/>
        <w:numPr>
          <w:ilvl w:val="0"/>
          <w:numId w:val="26"/>
        </w:numPr>
        <w:ind w:left="540" w:hanging="540"/>
        <w:jc w:val="both"/>
        <w:rPr>
          <w:rFonts w:cs="Arial"/>
          <w:bCs/>
          <w:iCs/>
          <w:sz w:val="22"/>
          <w:szCs w:val="22"/>
        </w:rPr>
      </w:pPr>
      <w:r w:rsidRPr="00DE6BB8">
        <w:rPr>
          <w:rFonts w:cs="Arial"/>
          <w:bCs/>
          <w:iCs/>
          <w:sz w:val="22"/>
          <w:szCs w:val="22"/>
        </w:rPr>
        <w:t xml:space="preserve">To this end the </w:t>
      </w:r>
      <w:r w:rsidR="00CE1097" w:rsidRPr="00DE6BB8">
        <w:rPr>
          <w:rFonts w:cs="Arial"/>
          <w:sz w:val="22"/>
          <w:szCs w:val="22"/>
        </w:rPr>
        <w:t>Secretariat has</w:t>
      </w:r>
      <w:r w:rsidR="0008379F" w:rsidRPr="00DE6BB8">
        <w:rPr>
          <w:rFonts w:cs="Arial"/>
          <w:sz w:val="22"/>
          <w:szCs w:val="22"/>
        </w:rPr>
        <w:t xml:space="preserve"> made suggestions as to how the Sharks MOU may support the implementation of this initiative to conserve </w:t>
      </w:r>
      <w:r w:rsidR="00DE6BB8">
        <w:rPr>
          <w:rFonts w:cs="Arial"/>
          <w:sz w:val="22"/>
          <w:szCs w:val="22"/>
        </w:rPr>
        <w:t>r</w:t>
      </w:r>
      <w:r w:rsidR="0008379F" w:rsidRPr="00DE6BB8">
        <w:rPr>
          <w:rFonts w:cs="Arial"/>
          <w:sz w:val="22"/>
          <w:szCs w:val="22"/>
        </w:rPr>
        <w:t xml:space="preserve">hino </w:t>
      </w:r>
      <w:r w:rsidR="00DE6BB8">
        <w:rPr>
          <w:rFonts w:cs="Arial"/>
          <w:sz w:val="22"/>
          <w:szCs w:val="22"/>
        </w:rPr>
        <w:t>r</w:t>
      </w:r>
      <w:r w:rsidR="0008379F" w:rsidRPr="00DE6BB8">
        <w:rPr>
          <w:rFonts w:cs="Arial"/>
          <w:sz w:val="22"/>
          <w:szCs w:val="22"/>
        </w:rPr>
        <w:t xml:space="preserve">ays. Recommended activities for the Programme of Work 2023-2025 are included as </w:t>
      </w:r>
      <w:r w:rsidR="0008379F" w:rsidRPr="00DE6BB8">
        <w:rPr>
          <w:rFonts w:cs="Arial"/>
          <w:sz w:val="22"/>
          <w:szCs w:val="22"/>
          <w:u w:val="single"/>
        </w:rPr>
        <w:t>Annex 2</w:t>
      </w:r>
      <w:r w:rsidR="0008379F" w:rsidRPr="00DE6BB8">
        <w:rPr>
          <w:rFonts w:cs="Arial"/>
          <w:sz w:val="22"/>
          <w:szCs w:val="22"/>
        </w:rPr>
        <w:t xml:space="preserve"> to this document.</w:t>
      </w:r>
    </w:p>
    <w:p w14:paraId="2683F834" w14:textId="77777777" w:rsidR="00562417" w:rsidRPr="00DE6BB8" w:rsidRDefault="00562417" w:rsidP="008A0355">
      <w:pPr>
        <w:widowControl/>
        <w:autoSpaceDE/>
        <w:adjustRightInd/>
        <w:jc w:val="both"/>
        <w:rPr>
          <w:rFonts w:cs="Arial"/>
          <w:sz w:val="22"/>
          <w:szCs w:val="22"/>
        </w:rPr>
      </w:pPr>
    </w:p>
    <w:p w14:paraId="1D729239" w14:textId="0ADC0C87" w:rsidR="0054355A" w:rsidRPr="00DE6BB8" w:rsidRDefault="00CC6D2F" w:rsidP="008A0355">
      <w:pPr>
        <w:widowControl/>
        <w:autoSpaceDE/>
        <w:adjustRightInd/>
        <w:jc w:val="both"/>
        <w:rPr>
          <w:rFonts w:cs="Arial"/>
          <w:b/>
          <w:bCs/>
          <w:sz w:val="22"/>
          <w:szCs w:val="22"/>
        </w:rPr>
      </w:pPr>
      <w:r w:rsidRPr="00DE6BB8">
        <w:rPr>
          <w:rFonts w:cs="Arial"/>
          <w:b/>
          <w:bCs/>
          <w:sz w:val="22"/>
          <w:szCs w:val="22"/>
        </w:rPr>
        <w:t xml:space="preserve">Details of the </w:t>
      </w:r>
      <w:r w:rsidR="00020C35">
        <w:rPr>
          <w:rFonts w:cs="Arial"/>
          <w:b/>
          <w:bCs/>
          <w:sz w:val="22"/>
          <w:szCs w:val="22"/>
        </w:rPr>
        <w:t>Rhino Ray I</w:t>
      </w:r>
      <w:r w:rsidR="000A0595" w:rsidRPr="00DE6BB8">
        <w:rPr>
          <w:rFonts w:cs="Arial"/>
          <w:b/>
          <w:bCs/>
          <w:sz w:val="22"/>
          <w:szCs w:val="22"/>
        </w:rPr>
        <w:t xml:space="preserve">nitiative </w:t>
      </w:r>
    </w:p>
    <w:p w14:paraId="6842C752" w14:textId="77777777" w:rsidR="00481B5A" w:rsidRPr="00DE6BB8" w:rsidRDefault="00481B5A" w:rsidP="008A0355">
      <w:pPr>
        <w:pStyle w:val="ListParagraph"/>
        <w:ind w:left="360"/>
        <w:jc w:val="both"/>
        <w:rPr>
          <w:rFonts w:cs="Arial"/>
          <w:bCs/>
          <w:iCs/>
          <w:sz w:val="22"/>
          <w:szCs w:val="22"/>
        </w:rPr>
      </w:pPr>
    </w:p>
    <w:p w14:paraId="2ADC829F" w14:textId="343E06AD" w:rsidR="0054355A" w:rsidRPr="00DE6BB8" w:rsidRDefault="0054355A" w:rsidP="008A0355">
      <w:pPr>
        <w:pStyle w:val="ListParagraph"/>
        <w:numPr>
          <w:ilvl w:val="0"/>
          <w:numId w:val="26"/>
        </w:numPr>
        <w:spacing w:after="80"/>
        <w:ind w:left="562" w:hanging="562"/>
        <w:contextualSpacing w:val="0"/>
        <w:jc w:val="both"/>
        <w:rPr>
          <w:rFonts w:cs="Arial"/>
          <w:bCs/>
          <w:iCs/>
          <w:sz w:val="22"/>
          <w:szCs w:val="22"/>
        </w:rPr>
      </w:pPr>
      <w:r w:rsidRPr="00DE6BB8">
        <w:rPr>
          <w:rFonts w:eastAsia="Calibri" w:cs="Arial"/>
          <w:sz w:val="22"/>
          <w:szCs w:val="22"/>
        </w:rPr>
        <w:t>The initiative</w:t>
      </w:r>
      <w:r w:rsidR="00DE6BB8">
        <w:rPr>
          <w:rFonts w:eastAsia="Calibri" w:cs="Arial"/>
          <w:sz w:val="22"/>
          <w:szCs w:val="22"/>
        </w:rPr>
        <w:t xml:space="preserve"> </w:t>
      </w:r>
      <w:r w:rsidRPr="00DE6BB8">
        <w:rPr>
          <w:rFonts w:eastAsia="Calibri" w:cs="Arial"/>
          <w:sz w:val="22"/>
          <w:szCs w:val="22"/>
        </w:rPr>
        <w:t>comprises of nine overarching activities</w:t>
      </w:r>
      <w:r w:rsidR="0008379F" w:rsidRPr="00DE6BB8">
        <w:rPr>
          <w:rFonts w:eastAsia="Calibri" w:cs="Arial"/>
          <w:sz w:val="22"/>
          <w:szCs w:val="22"/>
        </w:rPr>
        <w:t xml:space="preserve">, which are also described in </w:t>
      </w:r>
      <w:r w:rsidR="658661EF" w:rsidRPr="00DE6BB8">
        <w:rPr>
          <w:rFonts w:eastAsia="Calibri" w:cs="Arial"/>
          <w:sz w:val="22"/>
          <w:szCs w:val="22"/>
        </w:rPr>
        <w:t xml:space="preserve">the </w:t>
      </w:r>
      <w:r w:rsidR="5F0D664F" w:rsidRPr="00DE6BB8">
        <w:rPr>
          <w:rFonts w:eastAsia="Calibri" w:cs="Arial"/>
          <w:sz w:val="22"/>
          <w:szCs w:val="22"/>
        </w:rPr>
        <w:t>Concerted Action.</w:t>
      </w:r>
      <w:r w:rsidR="000A0595" w:rsidRPr="00DE6BB8">
        <w:rPr>
          <w:rFonts w:eastAsia="Calibri" w:cs="Arial"/>
          <w:sz w:val="22"/>
          <w:szCs w:val="22"/>
        </w:rPr>
        <w:t xml:space="preserve"> These are:</w:t>
      </w:r>
    </w:p>
    <w:p w14:paraId="7C70FAF5" w14:textId="76F5E5E4" w:rsidR="0054355A" w:rsidRPr="00DE6BB8" w:rsidRDefault="00B14EC4" w:rsidP="008A0355">
      <w:pPr>
        <w:widowControl/>
        <w:numPr>
          <w:ilvl w:val="1"/>
          <w:numId w:val="34"/>
        </w:numPr>
        <w:autoSpaceDE/>
        <w:autoSpaceDN/>
        <w:adjustRightInd/>
        <w:spacing w:after="80"/>
        <w:jc w:val="both"/>
        <w:rPr>
          <w:rFonts w:eastAsia="Arial" w:cs="Arial"/>
          <w:sz w:val="22"/>
          <w:szCs w:val="22"/>
        </w:rPr>
      </w:pPr>
      <w:r w:rsidRPr="00DE6BB8">
        <w:rPr>
          <w:rFonts w:eastAsia="Arial" w:cs="Arial"/>
          <w:sz w:val="22"/>
          <w:szCs w:val="22"/>
        </w:rPr>
        <w:t>C</w:t>
      </w:r>
      <w:r w:rsidR="0054355A" w:rsidRPr="00DE6BB8">
        <w:rPr>
          <w:rFonts w:eastAsia="Arial" w:cs="Arial"/>
          <w:sz w:val="22"/>
          <w:szCs w:val="22"/>
        </w:rPr>
        <w:t xml:space="preserve">reating a network of researchers and policy makers; </w:t>
      </w:r>
    </w:p>
    <w:p w14:paraId="4B5D312C" w14:textId="54C35064" w:rsidR="00B14EC4" w:rsidRPr="00DE6BB8" w:rsidRDefault="00B14EC4" w:rsidP="008A0355">
      <w:pPr>
        <w:widowControl/>
        <w:numPr>
          <w:ilvl w:val="1"/>
          <w:numId w:val="34"/>
        </w:numPr>
        <w:autoSpaceDE/>
        <w:autoSpaceDN/>
        <w:adjustRightInd/>
        <w:spacing w:after="80"/>
        <w:jc w:val="both"/>
        <w:rPr>
          <w:rFonts w:eastAsia="Arial" w:cs="Arial"/>
          <w:sz w:val="22"/>
          <w:szCs w:val="22"/>
        </w:rPr>
      </w:pPr>
      <w:r w:rsidRPr="00DE6BB8">
        <w:rPr>
          <w:rFonts w:eastAsia="Arial" w:cs="Arial"/>
          <w:sz w:val="22"/>
          <w:szCs w:val="22"/>
        </w:rPr>
        <w:t>I</w:t>
      </w:r>
      <w:r w:rsidR="0054355A" w:rsidRPr="00DE6BB8">
        <w:rPr>
          <w:rFonts w:eastAsia="Arial" w:cs="Arial"/>
          <w:sz w:val="22"/>
          <w:szCs w:val="22"/>
        </w:rPr>
        <w:t xml:space="preserve">ncreasing data collection and </w:t>
      </w:r>
      <w:proofErr w:type="gramStart"/>
      <w:r w:rsidR="0054355A" w:rsidRPr="00DE6BB8">
        <w:rPr>
          <w:rFonts w:eastAsia="Arial" w:cs="Arial"/>
          <w:sz w:val="22"/>
          <w:szCs w:val="22"/>
        </w:rPr>
        <w:t>research;</w:t>
      </w:r>
      <w:proofErr w:type="gramEnd"/>
      <w:r w:rsidR="0054355A" w:rsidRPr="00DE6BB8">
        <w:rPr>
          <w:rFonts w:eastAsia="Arial" w:cs="Arial"/>
          <w:sz w:val="22"/>
          <w:szCs w:val="22"/>
        </w:rPr>
        <w:t xml:space="preserve"> </w:t>
      </w:r>
    </w:p>
    <w:p w14:paraId="5BEC8808" w14:textId="106A92B9" w:rsidR="0054355A" w:rsidRPr="00DE6BB8" w:rsidRDefault="00B14EC4" w:rsidP="008A0355">
      <w:pPr>
        <w:widowControl/>
        <w:numPr>
          <w:ilvl w:val="1"/>
          <w:numId w:val="34"/>
        </w:numPr>
        <w:autoSpaceDE/>
        <w:autoSpaceDN/>
        <w:adjustRightInd/>
        <w:spacing w:after="80"/>
        <w:jc w:val="both"/>
        <w:rPr>
          <w:rFonts w:eastAsia="Arial" w:cs="Arial"/>
          <w:sz w:val="22"/>
          <w:szCs w:val="22"/>
        </w:rPr>
      </w:pPr>
      <w:r w:rsidRPr="00DE6BB8">
        <w:rPr>
          <w:rFonts w:eastAsia="Arial" w:cs="Arial"/>
          <w:sz w:val="22"/>
          <w:szCs w:val="22"/>
        </w:rPr>
        <w:t>L</w:t>
      </w:r>
      <w:r w:rsidR="0054355A" w:rsidRPr="00DE6BB8">
        <w:rPr>
          <w:rFonts w:eastAsia="Arial" w:cs="Arial"/>
          <w:sz w:val="22"/>
          <w:szCs w:val="22"/>
        </w:rPr>
        <w:t xml:space="preserve">aunching national campaigns to build public support for species </w:t>
      </w:r>
      <w:proofErr w:type="gramStart"/>
      <w:r w:rsidR="0054355A" w:rsidRPr="00DE6BB8">
        <w:rPr>
          <w:rFonts w:eastAsia="Arial" w:cs="Arial"/>
          <w:sz w:val="22"/>
          <w:szCs w:val="22"/>
        </w:rPr>
        <w:t>protection;</w:t>
      </w:r>
      <w:proofErr w:type="gramEnd"/>
      <w:r w:rsidR="0054355A" w:rsidRPr="00DE6BB8">
        <w:rPr>
          <w:rFonts w:eastAsia="Arial" w:cs="Arial"/>
          <w:sz w:val="22"/>
          <w:szCs w:val="22"/>
        </w:rPr>
        <w:t xml:space="preserve"> </w:t>
      </w:r>
    </w:p>
    <w:p w14:paraId="4DED89BC" w14:textId="46707E11" w:rsidR="0054355A" w:rsidRPr="00DE6BB8" w:rsidRDefault="00B22E89" w:rsidP="008A0355">
      <w:pPr>
        <w:widowControl/>
        <w:numPr>
          <w:ilvl w:val="1"/>
          <w:numId w:val="34"/>
        </w:numPr>
        <w:autoSpaceDE/>
        <w:autoSpaceDN/>
        <w:adjustRightInd/>
        <w:spacing w:after="80"/>
        <w:jc w:val="both"/>
        <w:rPr>
          <w:rFonts w:eastAsia="Arial" w:cs="Arial"/>
          <w:sz w:val="22"/>
          <w:szCs w:val="22"/>
        </w:rPr>
      </w:pPr>
      <w:r w:rsidRPr="00DE6BB8">
        <w:rPr>
          <w:rFonts w:eastAsia="Arial" w:cs="Arial"/>
          <w:sz w:val="22"/>
          <w:szCs w:val="22"/>
        </w:rPr>
        <w:t>Assist</w:t>
      </w:r>
      <w:r w:rsidR="007C418D" w:rsidRPr="00DE6BB8">
        <w:rPr>
          <w:rFonts w:eastAsia="Arial" w:cs="Arial"/>
          <w:sz w:val="22"/>
          <w:szCs w:val="22"/>
        </w:rPr>
        <w:t>ing</w:t>
      </w:r>
      <w:r w:rsidRPr="00DE6BB8">
        <w:rPr>
          <w:rFonts w:eastAsia="Arial" w:cs="Arial"/>
          <w:sz w:val="22"/>
          <w:szCs w:val="22"/>
        </w:rPr>
        <w:t xml:space="preserve"> in the development of</w:t>
      </w:r>
      <w:r w:rsidR="0054355A" w:rsidRPr="00DE6BB8">
        <w:rPr>
          <w:rFonts w:eastAsia="Arial" w:cs="Arial"/>
          <w:sz w:val="22"/>
          <w:szCs w:val="22"/>
        </w:rPr>
        <w:t xml:space="preserve"> a </w:t>
      </w:r>
      <w:r w:rsidR="00DE6BB8">
        <w:rPr>
          <w:rFonts w:eastAsia="Arial" w:cs="Arial"/>
          <w:sz w:val="22"/>
          <w:szCs w:val="22"/>
        </w:rPr>
        <w:t>g</w:t>
      </w:r>
      <w:r w:rsidR="0054355A" w:rsidRPr="00DE6BB8">
        <w:rPr>
          <w:rFonts w:eastAsia="Arial" w:cs="Arial"/>
          <w:sz w:val="22"/>
          <w:szCs w:val="22"/>
        </w:rPr>
        <w:t xml:space="preserve">lobal </w:t>
      </w:r>
      <w:r w:rsidR="00DE6BB8">
        <w:rPr>
          <w:rFonts w:eastAsia="Arial" w:cs="Arial"/>
          <w:sz w:val="22"/>
          <w:szCs w:val="22"/>
        </w:rPr>
        <w:t>r</w:t>
      </w:r>
      <w:r w:rsidR="0054355A" w:rsidRPr="00DE6BB8">
        <w:rPr>
          <w:rFonts w:eastAsia="Arial" w:cs="Arial"/>
          <w:sz w:val="22"/>
          <w:szCs w:val="22"/>
        </w:rPr>
        <w:t xml:space="preserve">hino </w:t>
      </w:r>
      <w:r w:rsidR="00DE6BB8">
        <w:rPr>
          <w:rFonts w:eastAsia="Arial" w:cs="Arial"/>
          <w:sz w:val="22"/>
          <w:szCs w:val="22"/>
        </w:rPr>
        <w:t>r</w:t>
      </w:r>
      <w:r w:rsidR="0054355A" w:rsidRPr="00DE6BB8">
        <w:rPr>
          <w:rFonts w:eastAsia="Arial" w:cs="Arial"/>
          <w:sz w:val="22"/>
          <w:szCs w:val="22"/>
        </w:rPr>
        <w:t xml:space="preserve">ay </w:t>
      </w:r>
      <w:r w:rsidR="00DE6BB8">
        <w:rPr>
          <w:rFonts w:eastAsia="Arial" w:cs="Arial"/>
          <w:sz w:val="22"/>
          <w:szCs w:val="22"/>
        </w:rPr>
        <w:t>c</w:t>
      </w:r>
      <w:r w:rsidR="00F776A6" w:rsidRPr="00DE6BB8">
        <w:rPr>
          <w:rFonts w:eastAsia="Arial" w:cs="Arial"/>
          <w:sz w:val="22"/>
          <w:szCs w:val="22"/>
        </w:rPr>
        <w:t>onservation</w:t>
      </w:r>
      <w:r w:rsidR="0054355A" w:rsidRPr="00DE6BB8">
        <w:rPr>
          <w:rFonts w:eastAsia="Arial" w:cs="Arial"/>
          <w:sz w:val="22"/>
          <w:szCs w:val="22"/>
        </w:rPr>
        <w:t xml:space="preserve"> </w:t>
      </w:r>
      <w:r w:rsidR="00DE6BB8">
        <w:rPr>
          <w:rFonts w:eastAsia="Arial" w:cs="Arial"/>
          <w:sz w:val="22"/>
          <w:szCs w:val="22"/>
        </w:rPr>
        <w:t>p</w:t>
      </w:r>
      <w:r w:rsidR="0054355A" w:rsidRPr="00DE6BB8">
        <w:rPr>
          <w:rFonts w:eastAsia="Arial" w:cs="Arial"/>
          <w:sz w:val="22"/>
          <w:szCs w:val="22"/>
        </w:rPr>
        <w:t>lan</w:t>
      </w:r>
      <w:r w:rsidR="00C90BEE" w:rsidRPr="00DE6BB8">
        <w:rPr>
          <w:rFonts w:eastAsia="Arial" w:cs="Arial"/>
          <w:sz w:val="22"/>
          <w:szCs w:val="22"/>
        </w:rPr>
        <w:t xml:space="preserve"> and regional </w:t>
      </w:r>
      <w:r w:rsidR="00DE6BB8">
        <w:rPr>
          <w:rFonts w:eastAsia="Arial" w:cs="Arial"/>
          <w:sz w:val="22"/>
          <w:szCs w:val="22"/>
        </w:rPr>
        <w:t>a</w:t>
      </w:r>
      <w:r w:rsidR="00C90BEE" w:rsidRPr="00DE6BB8">
        <w:rPr>
          <w:rFonts w:eastAsia="Arial" w:cs="Arial"/>
          <w:sz w:val="22"/>
          <w:szCs w:val="22"/>
        </w:rPr>
        <w:t xml:space="preserve">ction </w:t>
      </w:r>
      <w:proofErr w:type="gramStart"/>
      <w:r w:rsidR="00DE6BB8">
        <w:rPr>
          <w:rFonts w:eastAsia="Arial" w:cs="Arial"/>
          <w:sz w:val="22"/>
          <w:szCs w:val="22"/>
        </w:rPr>
        <w:t>p</w:t>
      </w:r>
      <w:r w:rsidR="00C90BEE" w:rsidRPr="00DE6BB8">
        <w:rPr>
          <w:rFonts w:eastAsia="Arial" w:cs="Arial"/>
          <w:sz w:val="22"/>
          <w:szCs w:val="22"/>
        </w:rPr>
        <w:t>lans</w:t>
      </w:r>
      <w:r w:rsidR="0054355A" w:rsidRPr="00DE6BB8">
        <w:rPr>
          <w:rFonts w:eastAsia="Arial" w:cs="Arial"/>
          <w:sz w:val="22"/>
          <w:szCs w:val="22"/>
        </w:rPr>
        <w:t>;</w:t>
      </w:r>
      <w:proofErr w:type="gramEnd"/>
      <w:r w:rsidR="0054355A" w:rsidRPr="00DE6BB8">
        <w:rPr>
          <w:rFonts w:eastAsia="Arial" w:cs="Arial"/>
          <w:sz w:val="22"/>
          <w:szCs w:val="22"/>
        </w:rPr>
        <w:t xml:space="preserve"> </w:t>
      </w:r>
    </w:p>
    <w:p w14:paraId="5485AF42" w14:textId="76FD15FC" w:rsidR="0054355A" w:rsidRPr="00DE6BB8" w:rsidRDefault="00B14EC4" w:rsidP="008A0355">
      <w:pPr>
        <w:widowControl/>
        <w:numPr>
          <w:ilvl w:val="1"/>
          <w:numId w:val="34"/>
        </w:numPr>
        <w:autoSpaceDE/>
        <w:autoSpaceDN/>
        <w:adjustRightInd/>
        <w:spacing w:after="80"/>
        <w:jc w:val="both"/>
        <w:rPr>
          <w:rFonts w:eastAsia="Arial" w:cs="Arial"/>
          <w:sz w:val="22"/>
          <w:szCs w:val="22"/>
        </w:rPr>
      </w:pPr>
      <w:r w:rsidRPr="00DE6BB8">
        <w:rPr>
          <w:rFonts w:eastAsia="Arial" w:cs="Arial"/>
          <w:sz w:val="22"/>
          <w:szCs w:val="22"/>
        </w:rPr>
        <w:lastRenderedPageBreak/>
        <w:t>R</w:t>
      </w:r>
      <w:r w:rsidR="0054355A" w:rsidRPr="00DE6BB8">
        <w:rPr>
          <w:rFonts w:eastAsia="Arial" w:cs="Arial"/>
          <w:sz w:val="22"/>
          <w:szCs w:val="22"/>
        </w:rPr>
        <w:t xml:space="preserve">unning workshops aimed at improving identification, and produce identification guides; </w:t>
      </w:r>
    </w:p>
    <w:p w14:paraId="71F6DB7C" w14:textId="5EA7409F" w:rsidR="0054355A" w:rsidRPr="00DE6BB8" w:rsidRDefault="00B14EC4" w:rsidP="008A0355">
      <w:pPr>
        <w:widowControl/>
        <w:numPr>
          <w:ilvl w:val="1"/>
          <w:numId w:val="34"/>
        </w:numPr>
        <w:autoSpaceDE/>
        <w:autoSpaceDN/>
        <w:adjustRightInd/>
        <w:spacing w:after="80"/>
        <w:jc w:val="both"/>
        <w:rPr>
          <w:rFonts w:eastAsia="Arial" w:cs="Arial"/>
          <w:sz w:val="22"/>
          <w:szCs w:val="22"/>
        </w:rPr>
      </w:pPr>
      <w:r w:rsidRPr="00DE6BB8">
        <w:rPr>
          <w:rFonts w:eastAsia="Arial" w:cs="Arial"/>
          <w:sz w:val="22"/>
          <w:szCs w:val="22"/>
        </w:rPr>
        <w:t>R</w:t>
      </w:r>
      <w:r w:rsidR="0054355A" w:rsidRPr="00DE6BB8">
        <w:rPr>
          <w:rFonts w:eastAsia="Arial" w:cs="Arial"/>
          <w:sz w:val="22"/>
          <w:szCs w:val="22"/>
        </w:rPr>
        <w:t xml:space="preserve">esearching options to reduce fishing </w:t>
      </w:r>
      <w:proofErr w:type="gramStart"/>
      <w:r w:rsidR="0054355A" w:rsidRPr="00DE6BB8">
        <w:rPr>
          <w:rFonts w:eastAsia="Arial" w:cs="Arial"/>
          <w:sz w:val="22"/>
          <w:szCs w:val="22"/>
        </w:rPr>
        <w:t>mortality;</w:t>
      </w:r>
      <w:proofErr w:type="gramEnd"/>
      <w:r w:rsidR="0054355A" w:rsidRPr="00DE6BB8">
        <w:rPr>
          <w:rFonts w:eastAsia="Arial" w:cs="Arial"/>
          <w:sz w:val="22"/>
          <w:szCs w:val="22"/>
        </w:rPr>
        <w:t xml:space="preserve"> </w:t>
      </w:r>
    </w:p>
    <w:p w14:paraId="428AFB50" w14:textId="0392A14F" w:rsidR="0054355A" w:rsidRPr="00DE6BB8" w:rsidRDefault="00B14EC4" w:rsidP="008A0355">
      <w:pPr>
        <w:widowControl/>
        <w:numPr>
          <w:ilvl w:val="1"/>
          <w:numId w:val="34"/>
        </w:numPr>
        <w:autoSpaceDE/>
        <w:autoSpaceDN/>
        <w:adjustRightInd/>
        <w:spacing w:after="80"/>
        <w:jc w:val="both"/>
        <w:rPr>
          <w:rFonts w:eastAsia="Arial" w:cs="Arial"/>
          <w:sz w:val="22"/>
          <w:szCs w:val="22"/>
        </w:rPr>
      </w:pPr>
      <w:r w:rsidRPr="00DE6BB8">
        <w:rPr>
          <w:rFonts w:eastAsia="Arial" w:cs="Arial"/>
          <w:sz w:val="22"/>
          <w:szCs w:val="22"/>
        </w:rPr>
        <w:t>B</w:t>
      </w:r>
      <w:r w:rsidR="0054355A" w:rsidRPr="00DE6BB8">
        <w:rPr>
          <w:rFonts w:eastAsia="Arial" w:cs="Arial"/>
          <w:sz w:val="22"/>
          <w:szCs w:val="22"/>
        </w:rPr>
        <w:t xml:space="preserve">uilding regional capacity and encouraging local engagement and education to minimize fishing mortality and improve fisheries and trade management; </w:t>
      </w:r>
    </w:p>
    <w:p w14:paraId="43BD5133" w14:textId="63940822" w:rsidR="0054355A" w:rsidRPr="00DE6BB8" w:rsidRDefault="00B14EC4" w:rsidP="008A0355">
      <w:pPr>
        <w:widowControl/>
        <w:numPr>
          <w:ilvl w:val="1"/>
          <w:numId w:val="34"/>
        </w:numPr>
        <w:autoSpaceDE/>
        <w:autoSpaceDN/>
        <w:adjustRightInd/>
        <w:spacing w:after="80"/>
        <w:jc w:val="both"/>
        <w:rPr>
          <w:rFonts w:eastAsia="Arial" w:cs="Arial"/>
          <w:sz w:val="22"/>
          <w:szCs w:val="22"/>
        </w:rPr>
      </w:pPr>
      <w:r w:rsidRPr="00DE6BB8">
        <w:rPr>
          <w:rFonts w:eastAsia="Arial" w:cs="Arial"/>
          <w:sz w:val="22"/>
          <w:szCs w:val="22"/>
        </w:rPr>
        <w:t>H</w:t>
      </w:r>
      <w:r w:rsidR="0054355A" w:rsidRPr="00DE6BB8">
        <w:rPr>
          <w:rFonts w:eastAsia="Arial" w:cs="Arial"/>
          <w:sz w:val="22"/>
          <w:szCs w:val="22"/>
        </w:rPr>
        <w:t xml:space="preserve">osting regional conservation planning workshops; and, </w:t>
      </w:r>
    </w:p>
    <w:p w14:paraId="50E0F33C" w14:textId="01010D82" w:rsidR="0054355A" w:rsidRPr="00DE6BB8" w:rsidRDefault="00B14EC4" w:rsidP="008A0355">
      <w:pPr>
        <w:widowControl/>
        <w:numPr>
          <w:ilvl w:val="1"/>
          <w:numId w:val="34"/>
        </w:numPr>
        <w:autoSpaceDE/>
        <w:autoSpaceDN/>
        <w:adjustRightInd/>
        <w:jc w:val="both"/>
        <w:rPr>
          <w:rFonts w:eastAsia="Arial" w:cs="Arial"/>
          <w:sz w:val="22"/>
          <w:szCs w:val="22"/>
        </w:rPr>
      </w:pPr>
      <w:r w:rsidRPr="00DE6BB8">
        <w:rPr>
          <w:rFonts w:eastAsia="Arial" w:cs="Arial"/>
          <w:sz w:val="22"/>
          <w:szCs w:val="22"/>
        </w:rPr>
        <w:t>I</w:t>
      </w:r>
      <w:r w:rsidR="0054355A" w:rsidRPr="00DE6BB8">
        <w:rPr>
          <w:rFonts w:eastAsia="Arial" w:cs="Arial"/>
          <w:sz w:val="22"/>
          <w:szCs w:val="22"/>
        </w:rPr>
        <w:t xml:space="preserve">ncreasing </w:t>
      </w:r>
      <w:r w:rsidR="00DE6BB8">
        <w:rPr>
          <w:rFonts w:eastAsia="Arial" w:cs="Arial"/>
          <w:sz w:val="22"/>
          <w:szCs w:val="22"/>
        </w:rPr>
        <w:t>r</w:t>
      </w:r>
      <w:r w:rsidR="0054355A" w:rsidRPr="00DE6BB8">
        <w:rPr>
          <w:rFonts w:eastAsia="Arial" w:cs="Arial"/>
          <w:sz w:val="22"/>
          <w:szCs w:val="22"/>
        </w:rPr>
        <w:t xml:space="preserve">hino </w:t>
      </w:r>
      <w:r w:rsidR="00DE6BB8">
        <w:rPr>
          <w:rFonts w:eastAsia="Arial" w:cs="Arial"/>
          <w:sz w:val="22"/>
          <w:szCs w:val="22"/>
        </w:rPr>
        <w:t>r</w:t>
      </w:r>
      <w:r w:rsidR="0054355A" w:rsidRPr="00DE6BB8">
        <w:rPr>
          <w:rFonts w:eastAsia="Arial" w:cs="Arial"/>
          <w:sz w:val="22"/>
          <w:szCs w:val="22"/>
        </w:rPr>
        <w:t>ay policy-based protections.</w:t>
      </w:r>
    </w:p>
    <w:p w14:paraId="60E0193D" w14:textId="6C3AE9E0" w:rsidR="0054355A" w:rsidRPr="00DE6BB8" w:rsidRDefault="0054355A" w:rsidP="008A0355">
      <w:pPr>
        <w:contextualSpacing/>
        <w:jc w:val="both"/>
        <w:rPr>
          <w:rFonts w:eastAsia="Arial"/>
          <w:sz w:val="22"/>
          <w:szCs w:val="22"/>
        </w:rPr>
      </w:pPr>
    </w:p>
    <w:p w14:paraId="3F7F3EDD" w14:textId="3E419F7C" w:rsidR="00460818" w:rsidRPr="00DE6BB8" w:rsidRDefault="00460818" w:rsidP="008A0355">
      <w:pPr>
        <w:pStyle w:val="ListParagraph"/>
        <w:numPr>
          <w:ilvl w:val="0"/>
          <w:numId w:val="26"/>
        </w:numPr>
        <w:ind w:left="540" w:hanging="540"/>
        <w:jc w:val="both"/>
        <w:rPr>
          <w:rFonts w:cs="Arial"/>
          <w:bCs/>
          <w:iCs/>
          <w:sz w:val="22"/>
          <w:szCs w:val="22"/>
        </w:rPr>
      </w:pPr>
      <w:r w:rsidRPr="00DE6BB8">
        <w:rPr>
          <w:rFonts w:eastAsia="Calibri" w:cs="Arial"/>
          <w:sz w:val="22"/>
          <w:szCs w:val="22"/>
        </w:rPr>
        <w:t xml:space="preserve">International cooperation in the planning and mitigation of threats is vital to improve the conservation status of </w:t>
      </w:r>
      <w:r w:rsidR="00DE6BB8">
        <w:rPr>
          <w:rFonts w:eastAsia="Calibri" w:cs="Arial"/>
          <w:sz w:val="22"/>
          <w:szCs w:val="22"/>
        </w:rPr>
        <w:t>r</w:t>
      </w:r>
      <w:r w:rsidRPr="00DE6BB8">
        <w:rPr>
          <w:rFonts w:eastAsia="Calibri" w:cs="Arial"/>
          <w:sz w:val="22"/>
          <w:szCs w:val="22"/>
        </w:rPr>
        <w:t xml:space="preserve">hino </w:t>
      </w:r>
      <w:r w:rsidR="00DE6BB8">
        <w:rPr>
          <w:rFonts w:eastAsia="Calibri" w:cs="Arial"/>
          <w:sz w:val="22"/>
          <w:szCs w:val="22"/>
        </w:rPr>
        <w:t>r</w:t>
      </w:r>
      <w:r w:rsidRPr="00DE6BB8">
        <w:rPr>
          <w:rFonts w:eastAsia="Calibri" w:cs="Arial"/>
          <w:sz w:val="22"/>
          <w:szCs w:val="22"/>
        </w:rPr>
        <w:t xml:space="preserve">ays. </w:t>
      </w:r>
      <w:r w:rsidRPr="00DE6BB8">
        <w:rPr>
          <w:rFonts w:cs="Arial"/>
          <w:bCs/>
          <w:iCs/>
          <w:sz w:val="22"/>
          <w:szCs w:val="22"/>
        </w:rPr>
        <w:t>The IUCN SSC SSG aims to implement these activities on a global scale.</w:t>
      </w:r>
    </w:p>
    <w:p w14:paraId="310F255D" w14:textId="77777777" w:rsidR="00460818" w:rsidRPr="00DE6BB8" w:rsidRDefault="00460818" w:rsidP="008A0355">
      <w:pPr>
        <w:pStyle w:val="ListParagraph"/>
        <w:ind w:left="540"/>
        <w:jc w:val="both"/>
        <w:rPr>
          <w:rFonts w:cs="Arial"/>
          <w:bCs/>
          <w:iCs/>
          <w:sz w:val="22"/>
          <w:szCs w:val="22"/>
        </w:rPr>
      </w:pPr>
    </w:p>
    <w:p w14:paraId="10352E34" w14:textId="6C678A1D" w:rsidR="0054355A" w:rsidRPr="00DE6BB8" w:rsidRDefault="0054355A" w:rsidP="008A0355">
      <w:pPr>
        <w:pStyle w:val="ListParagraph"/>
        <w:numPr>
          <w:ilvl w:val="0"/>
          <w:numId w:val="26"/>
        </w:numPr>
        <w:ind w:left="540" w:hanging="540"/>
        <w:jc w:val="both"/>
        <w:rPr>
          <w:rFonts w:cs="Arial"/>
          <w:bCs/>
          <w:iCs/>
          <w:sz w:val="22"/>
          <w:szCs w:val="22"/>
        </w:rPr>
      </w:pPr>
      <w:r w:rsidRPr="00DE6BB8">
        <w:rPr>
          <w:rFonts w:cs="Arial"/>
          <w:bCs/>
          <w:iCs/>
          <w:sz w:val="22"/>
          <w:szCs w:val="22"/>
        </w:rPr>
        <w:t xml:space="preserve">However, many of these actions must be implemented on a regional level. </w:t>
      </w:r>
      <w:r w:rsidR="000F24B1" w:rsidRPr="00DE6BB8">
        <w:rPr>
          <w:rFonts w:eastAsia="Calibri" w:cs="Arial"/>
          <w:sz w:val="22"/>
          <w:szCs w:val="22"/>
        </w:rPr>
        <w:t>While members of these families share similar threats, there are also regional differences in threat levels, fisheries activities, regulations and conservation measures, and local species knowledge. This highlights the need for specific regional actions.</w:t>
      </w:r>
      <w:r w:rsidR="00DE6BB8">
        <w:rPr>
          <w:rFonts w:eastAsia="Calibri" w:cs="Arial"/>
          <w:sz w:val="22"/>
          <w:szCs w:val="22"/>
        </w:rPr>
        <w:t xml:space="preserve"> </w:t>
      </w:r>
      <w:r w:rsidRPr="00DE6BB8">
        <w:rPr>
          <w:rFonts w:cs="Arial"/>
          <w:iCs/>
          <w:sz w:val="22"/>
          <w:szCs w:val="22"/>
        </w:rPr>
        <w:t xml:space="preserve">The preparation of a </w:t>
      </w:r>
      <w:r w:rsidR="00DE6BB8" w:rsidRPr="00DE6BB8">
        <w:rPr>
          <w:rFonts w:cs="Arial"/>
          <w:iCs/>
          <w:sz w:val="22"/>
          <w:szCs w:val="22"/>
        </w:rPr>
        <w:t>g</w:t>
      </w:r>
      <w:r w:rsidRPr="00DE6BB8">
        <w:rPr>
          <w:rFonts w:cs="Arial"/>
          <w:iCs/>
          <w:sz w:val="22"/>
          <w:szCs w:val="22"/>
        </w:rPr>
        <w:t xml:space="preserve">lobal </w:t>
      </w:r>
      <w:r w:rsidR="00DE6BB8" w:rsidRPr="00DE6BB8">
        <w:rPr>
          <w:rFonts w:cs="Arial"/>
          <w:iCs/>
          <w:sz w:val="22"/>
          <w:szCs w:val="22"/>
        </w:rPr>
        <w:t>c</w:t>
      </w:r>
      <w:r w:rsidR="00F776A6" w:rsidRPr="00DE6BB8">
        <w:rPr>
          <w:rFonts w:cs="Arial"/>
          <w:iCs/>
          <w:sz w:val="22"/>
          <w:szCs w:val="22"/>
        </w:rPr>
        <w:t>onservation</w:t>
      </w:r>
      <w:r w:rsidR="00A7325F" w:rsidRPr="00DE6BB8">
        <w:rPr>
          <w:rFonts w:cs="Arial"/>
          <w:iCs/>
          <w:sz w:val="22"/>
          <w:szCs w:val="22"/>
        </w:rPr>
        <w:t xml:space="preserve"> </w:t>
      </w:r>
      <w:r w:rsidR="00DE6BB8" w:rsidRPr="00DE6BB8">
        <w:rPr>
          <w:rFonts w:cs="Arial"/>
          <w:iCs/>
          <w:sz w:val="22"/>
          <w:szCs w:val="22"/>
        </w:rPr>
        <w:t>s</w:t>
      </w:r>
      <w:r w:rsidR="007C418D" w:rsidRPr="00DE6BB8">
        <w:rPr>
          <w:rFonts w:cs="Arial"/>
          <w:iCs/>
          <w:sz w:val="22"/>
          <w:szCs w:val="22"/>
        </w:rPr>
        <w:t xml:space="preserve">trategy </w:t>
      </w:r>
      <w:r w:rsidRPr="00DE6BB8">
        <w:rPr>
          <w:rFonts w:cs="Arial"/>
          <w:iCs/>
          <w:sz w:val="22"/>
          <w:szCs w:val="22"/>
        </w:rPr>
        <w:t xml:space="preserve">will provide the global priorities and context on which </w:t>
      </w:r>
      <w:r w:rsidR="00F72EBF" w:rsidRPr="00DE6BB8">
        <w:rPr>
          <w:rFonts w:cs="Arial"/>
          <w:iCs/>
          <w:sz w:val="22"/>
          <w:szCs w:val="22"/>
        </w:rPr>
        <w:t xml:space="preserve">subsequent, </w:t>
      </w:r>
      <w:r w:rsidRPr="00DE6BB8">
        <w:rPr>
          <w:rFonts w:cs="Arial"/>
          <w:iCs/>
          <w:sz w:val="22"/>
          <w:szCs w:val="22"/>
        </w:rPr>
        <w:t>regional plans can be based.</w:t>
      </w:r>
    </w:p>
    <w:p w14:paraId="084459B3" w14:textId="77777777" w:rsidR="00460818" w:rsidRPr="00DE6BB8" w:rsidRDefault="00460818" w:rsidP="008A0355">
      <w:pPr>
        <w:pStyle w:val="ListParagraph"/>
        <w:ind w:left="540"/>
        <w:jc w:val="both"/>
        <w:rPr>
          <w:rFonts w:cs="Arial"/>
          <w:bCs/>
          <w:iCs/>
          <w:sz w:val="22"/>
          <w:szCs w:val="22"/>
        </w:rPr>
      </w:pPr>
    </w:p>
    <w:p w14:paraId="4131DFC6" w14:textId="193ED638" w:rsidR="00460818" w:rsidRPr="00DE6BB8" w:rsidRDefault="00460818" w:rsidP="008A0355">
      <w:pPr>
        <w:pStyle w:val="ListParagraph"/>
        <w:numPr>
          <w:ilvl w:val="0"/>
          <w:numId w:val="26"/>
        </w:numPr>
        <w:ind w:left="540" w:hanging="540"/>
        <w:jc w:val="both"/>
        <w:rPr>
          <w:rFonts w:cs="Arial"/>
          <w:bCs/>
          <w:iCs/>
          <w:sz w:val="22"/>
          <w:szCs w:val="22"/>
        </w:rPr>
      </w:pPr>
      <w:r w:rsidRPr="00DE6BB8">
        <w:rPr>
          <w:rFonts w:eastAsia="Calibri" w:cs="Arial"/>
          <w:sz w:val="22"/>
          <w:szCs w:val="22"/>
        </w:rPr>
        <w:t>R</w:t>
      </w:r>
      <w:r w:rsidRPr="00DE6BB8">
        <w:rPr>
          <w:rFonts w:cs="Arial"/>
          <w:sz w:val="22"/>
          <w:szCs w:val="22"/>
        </w:rPr>
        <w:t>egional workshops will allow direct participation of Range States</w:t>
      </w:r>
      <w:r w:rsidRPr="00DE6BB8">
        <w:rPr>
          <w:rFonts w:eastAsia="Calibri" w:cs="Arial"/>
          <w:sz w:val="22"/>
          <w:szCs w:val="22"/>
        </w:rPr>
        <w:t xml:space="preserve">, as well as relevant stakeholders including fishers, fisheries officers, and NGOs, </w:t>
      </w:r>
      <w:r w:rsidRPr="00DE6BB8">
        <w:rPr>
          <w:rFonts w:cs="Arial"/>
          <w:sz w:val="22"/>
          <w:szCs w:val="22"/>
        </w:rPr>
        <w:t xml:space="preserve">and encourage continued growth and active participation of </w:t>
      </w:r>
      <w:r w:rsidRPr="00DE6BB8">
        <w:rPr>
          <w:rFonts w:eastAsia="Calibri" w:cs="Arial"/>
          <w:sz w:val="22"/>
          <w:szCs w:val="22"/>
        </w:rPr>
        <w:t>a s</w:t>
      </w:r>
      <w:r w:rsidRPr="00DE6BB8">
        <w:rPr>
          <w:rFonts w:cs="Arial"/>
          <w:sz w:val="22"/>
          <w:szCs w:val="22"/>
        </w:rPr>
        <w:t>takeholder network. This capacity building will be important in future activities c</w:t>
      </w:r>
      <w:r w:rsidRPr="00DE6BB8">
        <w:rPr>
          <w:rStyle w:val="cf01"/>
          <w:rFonts w:ascii="Arial" w:hAnsi="Arial" w:cs="Arial"/>
          <w:sz w:val="22"/>
          <w:szCs w:val="22"/>
        </w:rPr>
        <w:t xml:space="preserve">oncerning CMS-listed </w:t>
      </w:r>
      <w:r w:rsidR="00FB7A1E">
        <w:rPr>
          <w:rStyle w:val="cf01"/>
          <w:rFonts w:ascii="Arial" w:hAnsi="Arial" w:cs="Arial"/>
          <w:sz w:val="22"/>
          <w:szCs w:val="22"/>
        </w:rPr>
        <w:t>r</w:t>
      </w:r>
      <w:r w:rsidRPr="00DE6BB8">
        <w:rPr>
          <w:rStyle w:val="cf01"/>
          <w:rFonts w:ascii="Arial" w:hAnsi="Arial" w:cs="Arial"/>
          <w:sz w:val="22"/>
          <w:szCs w:val="22"/>
        </w:rPr>
        <w:t xml:space="preserve">hino </w:t>
      </w:r>
      <w:r w:rsidR="00FB7A1E">
        <w:rPr>
          <w:rStyle w:val="cf01"/>
          <w:rFonts w:ascii="Arial" w:hAnsi="Arial" w:cs="Arial"/>
          <w:sz w:val="22"/>
          <w:szCs w:val="22"/>
        </w:rPr>
        <w:t>r</w:t>
      </w:r>
      <w:r w:rsidRPr="00DE6BB8">
        <w:rPr>
          <w:rStyle w:val="cf01"/>
          <w:rFonts w:ascii="Arial" w:hAnsi="Arial" w:cs="Arial"/>
          <w:sz w:val="22"/>
          <w:szCs w:val="22"/>
        </w:rPr>
        <w:t>ays</w:t>
      </w:r>
      <w:r w:rsidR="00FB7A1E">
        <w:rPr>
          <w:rStyle w:val="cf01"/>
          <w:rFonts w:ascii="Arial" w:hAnsi="Arial" w:cs="Arial"/>
          <w:sz w:val="22"/>
          <w:szCs w:val="22"/>
        </w:rPr>
        <w:t>,</w:t>
      </w:r>
      <w:r w:rsidRPr="00DE6BB8">
        <w:rPr>
          <w:rStyle w:val="cf01"/>
          <w:rFonts w:ascii="Arial" w:hAnsi="Arial" w:cs="Arial"/>
          <w:sz w:val="22"/>
          <w:szCs w:val="22"/>
        </w:rPr>
        <w:t xml:space="preserve"> as well as facilitate concurrent consideration of other taxa occurring in the region (e.g., angel sharks).</w:t>
      </w:r>
      <w:r w:rsidRPr="00DE6BB8">
        <w:rPr>
          <w:rFonts w:cs="Arial"/>
          <w:sz w:val="22"/>
          <w:szCs w:val="22"/>
        </w:rPr>
        <w:t xml:space="preserve"> </w:t>
      </w:r>
    </w:p>
    <w:p w14:paraId="633A29BA" w14:textId="77777777" w:rsidR="0054355A" w:rsidRPr="00DE6BB8" w:rsidRDefault="0054355A" w:rsidP="008A0355">
      <w:pPr>
        <w:widowControl/>
        <w:autoSpaceDE/>
        <w:adjustRightInd/>
        <w:ind w:left="360"/>
        <w:contextualSpacing/>
        <w:jc w:val="both"/>
        <w:rPr>
          <w:rFonts w:cs="Arial"/>
          <w:bCs/>
          <w:iCs/>
          <w:sz w:val="22"/>
          <w:szCs w:val="22"/>
        </w:rPr>
      </w:pPr>
    </w:p>
    <w:p w14:paraId="030F7A35" w14:textId="27FA6429" w:rsidR="0054355A" w:rsidRPr="00DE6BB8" w:rsidRDefault="0054355A" w:rsidP="008A0355">
      <w:pPr>
        <w:widowControl/>
        <w:autoSpaceDE/>
        <w:adjustRightInd/>
        <w:jc w:val="both"/>
        <w:rPr>
          <w:rFonts w:cs="Arial"/>
          <w:b/>
          <w:iCs/>
          <w:sz w:val="22"/>
          <w:szCs w:val="22"/>
        </w:rPr>
      </w:pPr>
      <w:r w:rsidRPr="00DE6BB8">
        <w:rPr>
          <w:rFonts w:cs="Arial"/>
          <w:b/>
          <w:iCs/>
          <w:sz w:val="22"/>
          <w:szCs w:val="22"/>
        </w:rPr>
        <w:t xml:space="preserve">Regional </w:t>
      </w:r>
      <w:r w:rsidR="00FB7A1E">
        <w:rPr>
          <w:rFonts w:cs="Arial"/>
          <w:b/>
          <w:iCs/>
          <w:sz w:val="22"/>
          <w:szCs w:val="22"/>
        </w:rPr>
        <w:t>A</w:t>
      </w:r>
      <w:r w:rsidR="00873CDE" w:rsidRPr="00DE6BB8">
        <w:rPr>
          <w:rFonts w:cs="Arial"/>
          <w:b/>
          <w:iCs/>
          <w:sz w:val="22"/>
          <w:szCs w:val="22"/>
        </w:rPr>
        <w:t xml:space="preserve">ction </w:t>
      </w:r>
      <w:r w:rsidR="00FB7A1E">
        <w:rPr>
          <w:rFonts w:cs="Arial"/>
          <w:b/>
          <w:iCs/>
          <w:sz w:val="22"/>
          <w:szCs w:val="22"/>
        </w:rPr>
        <w:t>P</w:t>
      </w:r>
      <w:r w:rsidRPr="00DE6BB8">
        <w:rPr>
          <w:rFonts w:cs="Arial"/>
          <w:b/>
          <w:iCs/>
          <w:sz w:val="22"/>
          <w:szCs w:val="22"/>
        </w:rPr>
        <w:t>lan for the Indo-West Pacific</w:t>
      </w:r>
    </w:p>
    <w:p w14:paraId="768A360C" w14:textId="77777777" w:rsidR="00481B5A" w:rsidRPr="00DE6BB8" w:rsidRDefault="00481B5A" w:rsidP="008A0355">
      <w:pPr>
        <w:pStyle w:val="ListParagraph"/>
        <w:rPr>
          <w:rFonts w:cs="Arial"/>
          <w:bCs/>
          <w:iCs/>
          <w:sz w:val="22"/>
          <w:szCs w:val="22"/>
        </w:rPr>
      </w:pPr>
    </w:p>
    <w:p w14:paraId="613ACF3A" w14:textId="20493CAA" w:rsidR="00481B5A" w:rsidRPr="00DE6BB8" w:rsidRDefault="0054355A" w:rsidP="008A0355">
      <w:pPr>
        <w:pStyle w:val="ListParagraph"/>
        <w:numPr>
          <w:ilvl w:val="0"/>
          <w:numId w:val="26"/>
        </w:numPr>
        <w:ind w:left="540" w:hanging="540"/>
        <w:jc w:val="both"/>
        <w:rPr>
          <w:rFonts w:cs="Arial"/>
          <w:bCs/>
          <w:iCs/>
          <w:sz w:val="22"/>
          <w:szCs w:val="22"/>
        </w:rPr>
      </w:pPr>
      <w:r w:rsidRPr="00DE6BB8">
        <w:rPr>
          <w:rFonts w:cs="Arial"/>
          <w:bCs/>
          <w:iCs/>
          <w:sz w:val="22"/>
          <w:szCs w:val="22"/>
        </w:rPr>
        <w:t xml:space="preserve">Thanks to a </w:t>
      </w:r>
      <w:r w:rsidR="00561549" w:rsidRPr="00DE6BB8">
        <w:rPr>
          <w:rFonts w:cs="Arial"/>
          <w:bCs/>
          <w:iCs/>
          <w:sz w:val="22"/>
          <w:szCs w:val="22"/>
        </w:rPr>
        <w:t>voluntary</w:t>
      </w:r>
      <w:r w:rsidR="00E80D11" w:rsidRPr="00DE6BB8">
        <w:rPr>
          <w:rFonts w:cs="Arial"/>
          <w:bCs/>
          <w:iCs/>
          <w:sz w:val="22"/>
          <w:szCs w:val="22"/>
        </w:rPr>
        <w:t xml:space="preserve"> </w:t>
      </w:r>
      <w:r w:rsidR="00F823B9" w:rsidRPr="00DE6BB8">
        <w:rPr>
          <w:rFonts w:cs="Arial"/>
          <w:bCs/>
          <w:iCs/>
          <w:sz w:val="22"/>
          <w:szCs w:val="22"/>
        </w:rPr>
        <w:t xml:space="preserve">contribution </w:t>
      </w:r>
      <w:r w:rsidRPr="00DE6BB8">
        <w:rPr>
          <w:rFonts w:cs="Arial"/>
          <w:bCs/>
          <w:iCs/>
          <w:sz w:val="22"/>
          <w:szCs w:val="22"/>
        </w:rPr>
        <w:t xml:space="preserve">from </w:t>
      </w:r>
      <w:r w:rsidR="00F823B9" w:rsidRPr="00DE6BB8">
        <w:rPr>
          <w:rFonts w:cs="Arial"/>
          <w:bCs/>
          <w:iCs/>
          <w:sz w:val="22"/>
          <w:szCs w:val="22"/>
        </w:rPr>
        <w:t xml:space="preserve">the government of </w:t>
      </w:r>
      <w:r w:rsidRPr="00DE6BB8">
        <w:rPr>
          <w:rFonts w:cs="Arial"/>
          <w:bCs/>
          <w:iCs/>
          <w:sz w:val="22"/>
          <w:szCs w:val="22"/>
        </w:rPr>
        <w:t xml:space="preserve">Australia, the Secretariat </w:t>
      </w:r>
      <w:r w:rsidR="00460818" w:rsidRPr="00DE6BB8">
        <w:rPr>
          <w:rFonts w:cs="Arial"/>
          <w:bCs/>
          <w:iCs/>
          <w:sz w:val="22"/>
          <w:szCs w:val="22"/>
        </w:rPr>
        <w:t>will be able</w:t>
      </w:r>
      <w:r w:rsidRPr="00DE6BB8">
        <w:rPr>
          <w:rFonts w:cs="Arial"/>
          <w:bCs/>
          <w:iCs/>
          <w:sz w:val="22"/>
          <w:szCs w:val="22"/>
        </w:rPr>
        <w:t xml:space="preserve"> </w:t>
      </w:r>
      <w:r w:rsidR="00F823B9" w:rsidRPr="00DE6BB8">
        <w:rPr>
          <w:rFonts w:cs="Arial"/>
          <w:bCs/>
          <w:iCs/>
          <w:sz w:val="22"/>
          <w:szCs w:val="22"/>
        </w:rPr>
        <w:t>organize and host</w:t>
      </w:r>
      <w:r w:rsidRPr="00DE6BB8">
        <w:rPr>
          <w:rFonts w:cs="Arial"/>
          <w:bCs/>
          <w:iCs/>
          <w:sz w:val="22"/>
          <w:szCs w:val="22"/>
        </w:rPr>
        <w:t xml:space="preserve"> the first regional </w:t>
      </w:r>
      <w:r w:rsidR="00FB7A1E" w:rsidRPr="00DE6BB8">
        <w:rPr>
          <w:rFonts w:cs="Arial"/>
          <w:bCs/>
          <w:iCs/>
          <w:sz w:val="22"/>
          <w:szCs w:val="22"/>
        </w:rPr>
        <w:t xml:space="preserve">workshop </w:t>
      </w:r>
      <w:r w:rsidR="000F24B1" w:rsidRPr="00DE6BB8">
        <w:rPr>
          <w:rFonts w:cs="Arial"/>
          <w:bCs/>
          <w:iCs/>
          <w:sz w:val="22"/>
          <w:szCs w:val="22"/>
        </w:rPr>
        <w:t xml:space="preserve">to develop a </w:t>
      </w:r>
      <w:r w:rsidR="00FB7A1E">
        <w:rPr>
          <w:rFonts w:cs="Arial"/>
          <w:bCs/>
          <w:iCs/>
          <w:sz w:val="22"/>
          <w:szCs w:val="22"/>
        </w:rPr>
        <w:t>r</w:t>
      </w:r>
      <w:r w:rsidR="00FB7A1E" w:rsidRPr="00DE6BB8">
        <w:rPr>
          <w:rFonts w:cs="Arial"/>
          <w:bCs/>
          <w:iCs/>
          <w:sz w:val="22"/>
          <w:szCs w:val="22"/>
        </w:rPr>
        <w:t>egional</w:t>
      </w:r>
      <w:r w:rsidR="000F24B1" w:rsidRPr="00DE6BB8">
        <w:rPr>
          <w:rFonts w:cs="Arial"/>
          <w:bCs/>
          <w:iCs/>
          <w:sz w:val="22"/>
          <w:szCs w:val="22"/>
        </w:rPr>
        <w:t xml:space="preserve"> </w:t>
      </w:r>
      <w:r w:rsidR="00FB7A1E">
        <w:rPr>
          <w:rFonts w:cs="Arial"/>
          <w:bCs/>
          <w:iCs/>
          <w:sz w:val="22"/>
          <w:szCs w:val="22"/>
        </w:rPr>
        <w:t>a</w:t>
      </w:r>
      <w:r w:rsidR="000F24B1" w:rsidRPr="00DE6BB8">
        <w:rPr>
          <w:rFonts w:cs="Arial"/>
          <w:bCs/>
          <w:iCs/>
          <w:sz w:val="22"/>
          <w:szCs w:val="22"/>
        </w:rPr>
        <w:t xml:space="preserve">ction </w:t>
      </w:r>
      <w:r w:rsidR="00FB7A1E">
        <w:rPr>
          <w:rFonts w:cs="Arial"/>
          <w:bCs/>
          <w:iCs/>
          <w:sz w:val="22"/>
          <w:szCs w:val="22"/>
        </w:rPr>
        <w:t>p</w:t>
      </w:r>
      <w:r w:rsidR="000F24B1" w:rsidRPr="00DE6BB8">
        <w:rPr>
          <w:rFonts w:cs="Arial"/>
          <w:bCs/>
          <w:iCs/>
          <w:sz w:val="22"/>
          <w:szCs w:val="22"/>
        </w:rPr>
        <w:t>lan</w:t>
      </w:r>
      <w:r w:rsidR="00E80D11" w:rsidRPr="00DE6BB8">
        <w:rPr>
          <w:rFonts w:cs="Arial"/>
          <w:bCs/>
          <w:iCs/>
          <w:sz w:val="22"/>
          <w:szCs w:val="22"/>
        </w:rPr>
        <w:t xml:space="preserve"> </w:t>
      </w:r>
      <w:r w:rsidRPr="00DE6BB8">
        <w:rPr>
          <w:rFonts w:cs="Arial"/>
          <w:bCs/>
          <w:iCs/>
          <w:sz w:val="22"/>
          <w:szCs w:val="22"/>
        </w:rPr>
        <w:t xml:space="preserve">for </w:t>
      </w:r>
      <w:r w:rsidR="00FB7A1E">
        <w:rPr>
          <w:rFonts w:cs="Arial"/>
          <w:bCs/>
          <w:iCs/>
          <w:sz w:val="22"/>
          <w:szCs w:val="22"/>
        </w:rPr>
        <w:t>r</w:t>
      </w:r>
      <w:r w:rsidRPr="00DE6BB8">
        <w:rPr>
          <w:rFonts w:cs="Arial"/>
          <w:bCs/>
          <w:iCs/>
          <w:sz w:val="22"/>
          <w:szCs w:val="22"/>
        </w:rPr>
        <w:t xml:space="preserve">hino </w:t>
      </w:r>
      <w:r w:rsidR="00FB7A1E">
        <w:rPr>
          <w:rFonts w:cs="Arial"/>
          <w:bCs/>
          <w:iCs/>
          <w:sz w:val="22"/>
          <w:szCs w:val="22"/>
        </w:rPr>
        <w:t>r</w:t>
      </w:r>
      <w:r w:rsidRPr="00DE6BB8">
        <w:rPr>
          <w:rFonts w:cs="Arial"/>
          <w:bCs/>
          <w:iCs/>
          <w:sz w:val="22"/>
          <w:szCs w:val="22"/>
        </w:rPr>
        <w:t>ays for the Indo</w:t>
      </w:r>
      <w:r w:rsidR="00561549" w:rsidRPr="00DE6BB8">
        <w:rPr>
          <w:rFonts w:cs="Arial"/>
          <w:bCs/>
          <w:iCs/>
          <w:sz w:val="22"/>
          <w:szCs w:val="22"/>
        </w:rPr>
        <w:t>-</w:t>
      </w:r>
      <w:r w:rsidRPr="00DE6BB8">
        <w:rPr>
          <w:rFonts w:cs="Arial"/>
          <w:bCs/>
          <w:iCs/>
          <w:sz w:val="22"/>
          <w:szCs w:val="22"/>
        </w:rPr>
        <w:t xml:space="preserve">West Pacific region, which is </w:t>
      </w:r>
      <w:r w:rsidR="00F823B9" w:rsidRPr="00DE6BB8">
        <w:rPr>
          <w:rFonts w:cs="Arial"/>
          <w:bCs/>
          <w:iCs/>
          <w:sz w:val="22"/>
          <w:szCs w:val="22"/>
        </w:rPr>
        <w:t>tentatively scheduled to take place</w:t>
      </w:r>
      <w:r w:rsidRPr="00DE6BB8">
        <w:rPr>
          <w:rFonts w:cs="Arial"/>
          <w:bCs/>
          <w:iCs/>
          <w:sz w:val="22"/>
          <w:szCs w:val="22"/>
        </w:rPr>
        <w:t xml:space="preserve"> in 2023. </w:t>
      </w:r>
    </w:p>
    <w:p w14:paraId="45A8200C" w14:textId="77777777" w:rsidR="00460818" w:rsidRPr="00DE6BB8" w:rsidRDefault="00460818" w:rsidP="008A0355">
      <w:pPr>
        <w:pStyle w:val="ListParagraph"/>
        <w:ind w:left="540"/>
        <w:jc w:val="both"/>
        <w:rPr>
          <w:rFonts w:cs="Arial"/>
          <w:bCs/>
          <w:iCs/>
          <w:sz w:val="22"/>
          <w:szCs w:val="22"/>
        </w:rPr>
      </w:pPr>
    </w:p>
    <w:p w14:paraId="395A90FF" w14:textId="31791075" w:rsidR="00481B5A" w:rsidRPr="00DE6BB8" w:rsidRDefault="0054355A" w:rsidP="008A0355">
      <w:pPr>
        <w:pStyle w:val="ListParagraph"/>
        <w:numPr>
          <w:ilvl w:val="0"/>
          <w:numId w:val="26"/>
        </w:numPr>
        <w:ind w:left="540" w:hanging="540"/>
        <w:jc w:val="both"/>
        <w:rPr>
          <w:rFonts w:cs="Arial"/>
          <w:bCs/>
          <w:iCs/>
          <w:sz w:val="22"/>
          <w:szCs w:val="22"/>
        </w:rPr>
      </w:pPr>
      <w:r w:rsidRPr="00DE6BB8">
        <w:rPr>
          <w:rFonts w:cs="Arial"/>
          <w:bCs/>
          <w:iCs/>
          <w:sz w:val="22"/>
          <w:szCs w:val="22"/>
        </w:rPr>
        <w:t xml:space="preserve">The </w:t>
      </w:r>
      <w:r w:rsidR="00FB7A1E">
        <w:rPr>
          <w:rFonts w:cs="Arial"/>
          <w:bCs/>
          <w:iCs/>
          <w:sz w:val="22"/>
          <w:szCs w:val="22"/>
        </w:rPr>
        <w:t>w</w:t>
      </w:r>
      <w:r w:rsidR="00460818" w:rsidRPr="00DE6BB8">
        <w:rPr>
          <w:rFonts w:cs="Arial"/>
          <w:bCs/>
          <w:iCs/>
          <w:sz w:val="22"/>
          <w:szCs w:val="22"/>
        </w:rPr>
        <w:t xml:space="preserve">orkshop </w:t>
      </w:r>
      <w:r w:rsidRPr="00DE6BB8">
        <w:rPr>
          <w:rFonts w:cs="Arial"/>
          <w:bCs/>
          <w:iCs/>
          <w:sz w:val="22"/>
          <w:szCs w:val="22"/>
        </w:rPr>
        <w:t>will be</w:t>
      </w:r>
      <w:r w:rsidR="00460818" w:rsidRPr="00DE6BB8">
        <w:rPr>
          <w:rFonts w:cs="Arial"/>
          <w:bCs/>
          <w:iCs/>
          <w:sz w:val="22"/>
          <w:szCs w:val="22"/>
        </w:rPr>
        <w:t xml:space="preserve"> organized by the</w:t>
      </w:r>
      <w:r w:rsidRPr="00DE6BB8">
        <w:rPr>
          <w:rFonts w:cs="Arial"/>
          <w:bCs/>
          <w:iCs/>
          <w:sz w:val="22"/>
          <w:szCs w:val="22"/>
        </w:rPr>
        <w:t xml:space="preserve"> </w:t>
      </w:r>
      <w:r w:rsidR="00561549" w:rsidRPr="00DE6BB8">
        <w:rPr>
          <w:rFonts w:cs="Arial"/>
          <w:bCs/>
          <w:iCs/>
          <w:sz w:val="22"/>
          <w:szCs w:val="22"/>
        </w:rPr>
        <w:t xml:space="preserve">Secretariat </w:t>
      </w:r>
      <w:r w:rsidR="00460818" w:rsidRPr="00DE6BB8">
        <w:rPr>
          <w:rFonts w:cs="Arial"/>
          <w:bCs/>
          <w:iCs/>
          <w:sz w:val="22"/>
          <w:szCs w:val="22"/>
        </w:rPr>
        <w:t>i</w:t>
      </w:r>
      <w:r w:rsidRPr="00DE6BB8">
        <w:rPr>
          <w:rFonts w:cs="Arial"/>
          <w:bCs/>
          <w:iCs/>
          <w:sz w:val="22"/>
          <w:szCs w:val="22"/>
        </w:rPr>
        <w:t xml:space="preserve">n collaboration with the IUCN SSC SSG and the IUCN Conservation Planning Specialist Group (CPSG). The workshop will bring together Range States as well as NGOs and scientists who are actively involved in </w:t>
      </w:r>
      <w:r w:rsidR="00FB7A1E">
        <w:rPr>
          <w:rFonts w:cs="Arial"/>
          <w:bCs/>
          <w:iCs/>
          <w:sz w:val="22"/>
          <w:szCs w:val="22"/>
        </w:rPr>
        <w:t>r</w:t>
      </w:r>
      <w:r w:rsidRPr="00DE6BB8">
        <w:rPr>
          <w:rFonts w:cs="Arial"/>
          <w:bCs/>
          <w:iCs/>
          <w:sz w:val="22"/>
          <w:szCs w:val="22"/>
        </w:rPr>
        <w:t xml:space="preserve">hino </w:t>
      </w:r>
      <w:r w:rsidR="00FB7A1E">
        <w:rPr>
          <w:rFonts w:cs="Arial"/>
          <w:bCs/>
          <w:iCs/>
          <w:sz w:val="22"/>
          <w:szCs w:val="22"/>
        </w:rPr>
        <w:t>r</w:t>
      </w:r>
      <w:r w:rsidRPr="00DE6BB8">
        <w:rPr>
          <w:rFonts w:cs="Arial"/>
          <w:bCs/>
          <w:iCs/>
          <w:sz w:val="22"/>
          <w:szCs w:val="22"/>
        </w:rPr>
        <w:t>ay research</w:t>
      </w:r>
      <w:r w:rsidR="007C418D" w:rsidRPr="00DE6BB8">
        <w:rPr>
          <w:rFonts w:cs="Arial"/>
          <w:bCs/>
          <w:iCs/>
          <w:sz w:val="22"/>
          <w:szCs w:val="22"/>
        </w:rPr>
        <w:t>,</w:t>
      </w:r>
      <w:r w:rsidRPr="00DE6BB8">
        <w:rPr>
          <w:rFonts w:cs="Arial"/>
          <w:bCs/>
          <w:iCs/>
          <w:sz w:val="22"/>
          <w:szCs w:val="22"/>
        </w:rPr>
        <w:t xml:space="preserve"> and conservation in the Indo</w:t>
      </w:r>
      <w:r w:rsidR="000F24B1" w:rsidRPr="00DE6BB8">
        <w:rPr>
          <w:rFonts w:cs="Arial"/>
          <w:bCs/>
          <w:iCs/>
          <w:sz w:val="22"/>
          <w:szCs w:val="22"/>
        </w:rPr>
        <w:t>-</w:t>
      </w:r>
      <w:r w:rsidRPr="00DE6BB8">
        <w:rPr>
          <w:rFonts w:cs="Arial"/>
          <w:bCs/>
          <w:iCs/>
          <w:sz w:val="22"/>
          <w:szCs w:val="22"/>
        </w:rPr>
        <w:t>West Pacific region.</w:t>
      </w:r>
    </w:p>
    <w:p w14:paraId="62795B61" w14:textId="77777777" w:rsidR="00481B5A" w:rsidRPr="00DE6BB8" w:rsidRDefault="00481B5A" w:rsidP="008A0355">
      <w:pPr>
        <w:pStyle w:val="ListParagraph"/>
        <w:rPr>
          <w:rFonts w:cs="Arial"/>
          <w:bCs/>
          <w:iCs/>
          <w:sz w:val="22"/>
          <w:szCs w:val="22"/>
        </w:rPr>
      </w:pPr>
    </w:p>
    <w:p w14:paraId="123ED8F2" w14:textId="6B397C0B" w:rsidR="00481B5A" w:rsidRPr="00DE6BB8" w:rsidRDefault="00A05E7C" w:rsidP="008A0355">
      <w:pPr>
        <w:pStyle w:val="ListParagraph"/>
        <w:numPr>
          <w:ilvl w:val="0"/>
          <w:numId w:val="26"/>
        </w:numPr>
        <w:ind w:left="540" w:hanging="540"/>
        <w:jc w:val="both"/>
        <w:rPr>
          <w:rFonts w:cs="Arial"/>
          <w:bCs/>
          <w:iCs/>
          <w:sz w:val="22"/>
          <w:szCs w:val="22"/>
        </w:rPr>
      </w:pPr>
      <w:r w:rsidRPr="00DE6BB8">
        <w:rPr>
          <w:rFonts w:cs="Arial"/>
          <w:bCs/>
          <w:iCs/>
          <w:sz w:val="22"/>
          <w:szCs w:val="22"/>
        </w:rPr>
        <w:t>The Indo</w:t>
      </w:r>
      <w:r w:rsidR="000F24B1" w:rsidRPr="00DE6BB8">
        <w:rPr>
          <w:rFonts w:cs="Arial"/>
          <w:bCs/>
          <w:iCs/>
          <w:sz w:val="22"/>
          <w:szCs w:val="22"/>
        </w:rPr>
        <w:t>-</w:t>
      </w:r>
      <w:r w:rsidRPr="00DE6BB8">
        <w:rPr>
          <w:rFonts w:cs="Arial"/>
          <w:bCs/>
          <w:iCs/>
          <w:sz w:val="22"/>
          <w:szCs w:val="22"/>
        </w:rPr>
        <w:t xml:space="preserve">West Pacific is a region of low coverage of CMS Parties and Sharks MOU Signatories. This </w:t>
      </w:r>
      <w:r w:rsidR="00460818" w:rsidRPr="00DE6BB8">
        <w:rPr>
          <w:rFonts w:cs="Arial"/>
          <w:bCs/>
          <w:iCs/>
          <w:sz w:val="22"/>
          <w:szCs w:val="22"/>
        </w:rPr>
        <w:t xml:space="preserve">workshop </w:t>
      </w:r>
      <w:r w:rsidR="00561549" w:rsidRPr="00DE6BB8">
        <w:rPr>
          <w:rFonts w:cs="Arial"/>
          <w:bCs/>
          <w:iCs/>
          <w:sz w:val="22"/>
          <w:szCs w:val="22"/>
        </w:rPr>
        <w:t xml:space="preserve">will </w:t>
      </w:r>
      <w:r w:rsidRPr="00DE6BB8">
        <w:rPr>
          <w:rFonts w:cs="Arial"/>
          <w:bCs/>
          <w:iCs/>
          <w:sz w:val="22"/>
          <w:szCs w:val="22"/>
        </w:rPr>
        <w:t xml:space="preserve">offer an opportunity to engage with </w:t>
      </w:r>
      <w:r w:rsidR="00561549" w:rsidRPr="00DE6BB8">
        <w:rPr>
          <w:rFonts w:cs="Arial"/>
          <w:bCs/>
          <w:iCs/>
          <w:sz w:val="22"/>
          <w:szCs w:val="22"/>
        </w:rPr>
        <w:t xml:space="preserve">other </w:t>
      </w:r>
      <w:r w:rsidRPr="00DE6BB8">
        <w:rPr>
          <w:rFonts w:cs="Arial"/>
          <w:bCs/>
          <w:iCs/>
          <w:sz w:val="22"/>
          <w:szCs w:val="22"/>
        </w:rPr>
        <w:t>Range States in the region and further support conservation efforts in the region.</w:t>
      </w:r>
    </w:p>
    <w:p w14:paraId="10156F9E" w14:textId="7684D8BB" w:rsidR="00481B5A" w:rsidRPr="00DE6BB8" w:rsidRDefault="00481B5A" w:rsidP="008A0355">
      <w:pPr>
        <w:pStyle w:val="ListParagraph"/>
        <w:rPr>
          <w:rFonts w:cs="Arial"/>
          <w:bCs/>
          <w:iCs/>
          <w:sz w:val="22"/>
          <w:szCs w:val="22"/>
        </w:rPr>
      </w:pPr>
    </w:p>
    <w:p w14:paraId="3463F67D" w14:textId="3C0A7647" w:rsidR="0054355A" w:rsidRPr="00DE6BB8" w:rsidRDefault="00A05E7C" w:rsidP="008A0355">
      <w:pPr>
        <w:pStyle w:val="ListParagraph"/>
        <w:numPr>
          <w:ilvl w:val="0"/>
          <w:numId w:val="26"/>
        </w:numPr>
        <w:spacing w:after="80"/>
        <w:ind w:left="540" w:hanging="540"/>
        <w:jc w:val="both"/>
        <w:rPr>
          <w:rFonts w:cs="Arial"/>
          <w:bCs/>
          <w:iCs/>
          <w:sz w:val="22"/>
          <w:szCs w:val="22"/>
        </w:rPr>
      </w:pPr>
      <w:r w:rsidRPr="00DE6BB8">
        <w:rPr>
          <w:rFonts w:cs="Arial"/>
          <w:bCs/>
          <w:iCs/>
          <w:sz w:val="22"/>
          <w:szCs w:val="22"/>
        </w:rPr>
        <w:t>The Indo</w:t>
      </w:r>
      <w:r w:rsidR="000F24B1" w:rsidRPr="00DE6BB8">
        <w:rPr>
          <w:rFonts w:cs="Arial"/>
          <w:bCs/>
          <w:iCs/>
          <w:sz w:val="22"/>
          <w:szCs w:val="22"/>
        </w:rPr>
        <w:t>-</w:t>
      </w:r>
      <w:r w:rsidRPr="00DE6BB8">
        <w:rPr>
          <w:rFonts w:cs="Arial"/>
          <w:bCs/>
          <w:iCs/>
          <w:sz w:val="22"/>
          <w:szCs w:val="22"/>
        </w:rPr>
        <w:t>West Pacific regional project</w:t>
      </w:r>
      <w:r w:rsidR="00617AD4" w:rsidRPr="00DE6BB8">
        <w:rPr>
          <w:rFonts w:cs="Arial"/>
          <w:bCs/>
          <w:iCs/>
          <w:sz w:val="22"/>
          <w:szCs w:val="22"/>
        </w:rPr>
        <w:t xml:space="preserve"> </w:t>
      </w:r>
      <w:r w:rsidR="00F776A6" w:rsidRPr="00DE6BB8">
        <w:rPr>
          <w:rFonts w:cs="Arial"/>
          <w:bCs/>
          <w:iCs/>
          <w:sz w:val="22"/>
          <w:szCs w:val="22"/>
        </w:rPr>
        <w:t xml:space="preserve">is </w:t>
      </w:r>
      <w:r w:rsidR="009E2182" w:rsidRPr="00DE6BB8">
        <w:rPr>
          <w:rFonts w:cs="Arial"/>
          <w:bCs/>
          <w:iCs/>
          <w:sz w:val="22"/>
          <w:szCs w:val="22"/>
        </w:rPr>
        <w:t>aim</w:t>
      </w:r>
      <w:r w:rsidR="00F776A6" w:rsidRPr="00DE6BB8">
        <w:rPr>
          <w:rFonts w:cs="Arial"/>
          <w:bCs/>
          <w:iCs/>
          <w:sz w:val="22"/>
          <w:szCs w:val="22"/>
        </w:rPr>
        <w:t>ed</w:t>
      </w:r>
      <w:r w:rsidR="009E2182" w:rsidRPr="00DE6BB8">
        <w:rPr>
          <w:rFonts w:cs="Arial"/>
          <w:bCs/>
          <w:iCs/>
          <w:sz w:val="22"/>
          <w:szCs w:val="22"/>
        </w:rPr>
        <w:t xml:space="preserve"> </w:t>
      </w:r>
      <w:r w:rsidR="00F776A6" w:rsidRPr="00DE6BB8">
        <w:rPr>
          <w:rFonts w:cs="Arial"/>
          <w:bCs/>
          <w:iCs/>
          <w:sz w:val="22"/>
          <w:szCs w:val="22"/>
        </w:rPr>
        <w:t>a</w:t>
      </w:r>
      <w:r w:rsidR="009E2182" w:rsidRPr="00DE6BB8">
        <w:rPr>
          <w:rFonts w:cs="Arial"/>
          <w:bCs/>
          <w:iCs/>
          <w:sz w:val="22"/>
          <w:szCs w:val="22"/>
        </w:rPr>
        <w:t>t</w:t>
      </w:r>
      <w:r w:rsidR="00617AD4" w:rsidRPr="00DE6BB8">
        <w:rPr>
          <w:rFonts w:cs="Arial"/>
          <w:bCs/>
          <w:iCs/>
          <w:sz w:val="22"/>
          <w:szCs w:val="22"/>
        </w:rPr>
        <w:t>:</w:t>
      </w:r>
    </w:p>
    <w:p w14:paraId="5358FEF4" w14:textId="6A41078A" w:rsidR="00E25356" w:rsidRPr="00DE6BB8" w:rsidRDefault="00FE4BFB" w:rsidP="008A0355">
      <w:pPr>
        <w:widowControl/>
        <w:numPr>
          <w:ilvl w:val="1"/>
          <w:numId w:val="34"/>
        </w:numPr>
        <w:autoSpaceDE/>
        <w:autoSpaceDN/>
        <w:adjustRightInd/>
        <w:spacing w:after="80"/>
        <w:jc w:val="both"/>
        <w:rPr>
          <w:rFonts w:eastAsia="Arial" w:cs="Arial"/>
          <w:sz w:val="22"/>
          <w:szCs w:val="22"/>
        </w:rPr>
      </w:pPr>
      <w:r w:rsidRPr="00DE6BB8">
        <w:rPr>
          <w:rFonts w:eastAsia="Arial" w:cs="Arial"/>
          <w:sz w:val="22"/>
          <w:szCs w:val="22"/>
        </w:rPr>
        <w:t>B</w:t>
      </w:r>
      <w:r w:rsidR="0054355A" w:rsidRPr="00DE6BB8">
        <w:rPr>
          <w:rFonts w:eastAsia="Arial" w:cs="Arial"/>
          <w:sz w:val="22"/>
          <w:szCs w:val="22"/>
        </w:rPr>
        <w:t>uild</w:t>
      </w:r>
      <w:r w:rsidR="007C418D" w:rsidRPr="00DE6BB8">
        <w:rPr>
          <w:rFonts w:eastAsia="Arial" w:cs="Arial"/>
          <w:sz w:val="22"/>
          <w:szCs w:val="22"/>
        </w:rPr>
        <w:t>ing</w:t>
      </w:r>
      <w:r w:rsidR="0054355A" w:rsidRPr="00DE6BB8">
        <w:rPr>
          <w:rFonts w:eastAsia="Arial" w:cs="Arial"/>
          <w:sz w:val="22"/>
          <w:szCs w:val="22"/>
        </w:rPr>
        <w:t xml:space="preserve"> a network of regional researchers and policy makers with expertise relevant to conservation of </w:t>
      </w:r>
      <w:r w:rsidR="00FB7A1E">
        <w:rPr>
          <w:rFonts w:eastAsia="Arial" w:cs="Arial"/>
          <w:sz w:val="22"/>
          <w:szCs w:val="22"/>
        </w:rPr>
        <w:t>r</w:t>
      </w:r>
      <w:r w:rsidR="0054355A" w:rsidRPr="00DE6BB8">
        <w:rPr>
          <w:rFonts w:eastAsia="Arial" w:cs="Arial"/>
          <w:sz w:val="22"/>
          <w:szCs w:val="22"/>
        </w:rPr>
        <w:t xml:space="preserve">hino </w:t>
      </w:r>
      <w:proofErr w:type="gramStart"/>
      <w:r w:rsidR="00FB7A1E">
        <w:rPr>
          <w:rFonts w:eastAsia="Arial" w:cs="Arial"/>
          <w:sz w:val="22"/>
          <w:szCs w:val="22"/>
        </w:rPr>
        <w:t>r</w:t>
      </w:r>
      <w:r w:rsidR="0054355A" w:rsidRPr="00DE6BB8">
        <w:rPr>
          <w:rFonts w:eastAsia="Arial" w:cs="Arial"/>
          <w:sz w:val="22"/>
          <w:szCs w:val="22"/>
        </w:rPr>
        <w:t>ays;</w:t>
      </w:r>
      <w:proofErr w:type="gramEnd"/>
    </w:p>
    <w:p w14:paraId="1BB4135C" w14:textId="7F508078" w:rsidR="0054355A" w:rsidRPr="00DE6BB8" w:rsidRDefault="00FE4BFB" w:rsidP="008A0355">
      <w:pPr>
        <w:widowControl/>
        <w:numPr>
          <w:ilvl w:val="1"/>
          <w:numId w:val="34"/>
        </w:numPr>
        <w:autoSpaceDE/>
        <w:autoSpaceDN/>
        <w:adjustRightInd/>
        <w:spacing w:after="80"/>
        <w:jc w:val="both"/>
        <w:rPr>
          <w:rFonts w:eastAsia="Arial" w:cs="Arial"/>
          <w:sz w:val="22"/>
          <w:szCs w:val="22"/>
        </w:rPr>
      </w:pPr>
      <w:r w:rsidRPr="00DE6BB8">
        <w:rPr>
          <w:rFonts w:eastAsia="Arial" w:cs="Arial"/>
          <w:sz w:val="22"/>
          <w:szCs w:val="22"/>
        </w:rPr>
        <w:t>I</w:t>
      </w:r>
      <w:r w:rsidR="0054355A" w:rsidRPr="00DE6BB8">
        <w:rPr>
          <w:rFonts w:eastAsia="Arial" w:cs="Arial"/>
          <w:sz w:val="22"/>
          <w:szCs w:val="22"/>
        </w:rPr>
        <w:t>ncreas</w:t>
      </w:r>
      <w:r w:rsidR="007C418D" w:rsidRPr="00DE6BB8">
        <w:rPr>
          <w:rFonts w:eastAsia="Arial" w:cs="Arial"/>
          <w:sz w:val="22"/>
          <w:szCs w:val="22"/>
        </w:rPr>
        <w:t>ing</w:t>
      </w:r>
      <w:r w:rsidR="0054355A" w:rsidRPr="00DE6BB8">
        <w:rPr>
          <w:rFonts w:eastAsia="Arial" w:cs="Arial"/>
          <w:sz w:val="22"/>
          <w:szCs w:val="22"/>
        </w:rPr>
        <w:t xml:space="preserve"> </w:t>
      </w:r>
      <w:r w:rsidR="00FB7A1E">
        <w:rPr>
          <w:rFonts w:eastAsia="Arial" w:cs="Arial"/>
          <w:sz w:val="22"/>
          <w:szCs w:val="22"/>
        </w:rPr>
        <w:t>r</w:t>
      </w:r>
      <w:r w:rsidR="0054355A" w:rsidRPr="00DE6BB8">
        <w:rPr>
          <w:rFonts w:eastAsia="Arial" w:cs="Arial"/>
          <w:sz w:val="22"/>
          <w:szCs w:val="22"/>
        </w:rPr>
        <w:t xml:space="preserve">hino </w:t>
      </w:r>
      <w:r w:rsidR="00FB7A1E">
        <w:rPr>
          <w:rFonts w:eastAsia="Arial" w:cs="Arial"/>
          <w:sz w:val="22"/>
          <w:szCs w:val="22"/>
        </w:rPr>
        <w:t>r</w:t>
      </w:r>
      <w:r w:rsidR="0054355A" w:rsidRPr="00DE6BB8">
        <w:rPr>
          <w:rFonts w:eastAsia="Arial" w:cs="Arial"/>
          <w:sz w:val="22"/>
          <w:szCs w:val="22"/>
        </w:rPr>
        <w:t xml:space="preserve">ay policy-based </w:t>
      </w:r>
      <w:proofErr w:type="gramStart"/>
      <w:r w:rsidR="0054355A" w:rsidRPr="00DE6BB8">
        <w:rPr>
          <w:rFonts w:eastAsia="Arial" w:cs="Arial"/>
          <w:sz w:val="22"/>
          <w:szCs w:val="22"/>
        </w:rPr>
        <w:t>protections;</w:t>
      </w:r>
      <w:proofErr w:type="gramEnd"/>
    </w:p>
    <w:p w14:paraId="66577415" w14:textId="5F8A2C03" w:rsidR="0054355A" w:rsidRPr="00DE6BB8" w:rsidRDefault="00FE4BFB" w:rsidP="008A0355">
      <w:pPr>
        <w:widowControl/>
        <w:numPr>
          <w:ilvl w:val="1"/>
          <w:numId w:val="34"/>
        </w:numPr>
        <w:autoSpaceDE/>
        <w:autoSpaceDN/>
        <w:adjustRightInd/>
        <w:spacing w:after="80"/>
        <w:jc w:val="both"/>
        <w:rPr>
          <w:rFonts w:eastAsia="Arial" w:cs="Arial"/>
          <w:sz w:val="22"/>
          <w:szCs w:val="22"/>
        </w:rPr>
      </w:pPr>
      <w:r w:rsidRPr="00DE6BB8">
        <w:rPr>
          <w:rFonts w:eastAsia="Arial" w:cs="Arial"/>
          <w:sz w:val="22"/>
          <w:szCs w:val="22"/>
        </w:rPr>
        <w:t>R</w:t>
      </w:r>
      <w:r w:rsidR="0054355A" w:rsidRPr="00DE6BB8">
        <w:rPr>
          <w:rFonts w:eastAsia="Arial" w:cs="Arial"/>
          <w:sz w:val="22"/>
          <w:szCs w:val="22"/>
        </w:rPr>
        <w:t>eview</w:t>
      </w:r>
      <w:r w:rsidR="007C418D" w:rsidRPr="00DE6BB8">
        <w:rPr>
          <w:rFonts w:eastAsia="Arial" w:cs="Arial"/>
          <w:sz w:val="22"/>
          <w:szCs w:val="22"/>
        </w:rPr>
        <w:t>ing</w:t>
      </w:r>
      <w:r w:rsidRPr="00DE6BB8">
        <w:rPr>
          <w:rFonts w:eastAsia="Arial" w:cs="Arial"/>
          <w:sz w:val="22"/>
          <w:szCs w:val="22"/>
        </w:rPr>
        <w:t xml:space="preserve"> and </w:t>
      </w:r>
      <w:r w:rsidR="0054355A" w:rsidRPr="00DE6BB8">
        <w:rPr>
          <w:rFonts w:eastAsia="Arial" w:cs="Arial"/>
          <w:sz w:val="22"/>
          <w:szCs w:val="22"/>
        </w:rPr>
        <w:t xml:space="preserve">research options to reduce fishing </w:t>
      </w:r>
      <w:proofErr w:type="gramStart"/>
      <w:r w:rsidR="0054355A" w:rsidRPr="00DE6BB8">
        <w:rPr>
          <w:rFonts w:eastAsia="Arial" w:cs="Arial"/>
          <w:sz w:val="22"/>
          <w:szCs w:val="22"/>
        </w:rPr>
        <w:t>mortality;</w:t>
      </w:r>
      <w:proofErr w:type="gramEnd"/>
    </w:p>
    <w:p w14:paraId="440D244B" w14:textId="3D49F57E" w:rsidR="0054355A" w:rsidRPr="00DE6BB8" w:rsidRDefault="0054355A" w:rsidP="008A0355">
      <w:pPr>
        <w:widowControl/>
        <w:numPr>
          <w:ilvl w:val="1"/>
          <w:numId w:val="34"/>
        </w:numPr>
        <w:autoSpaceDE/>
        <w:autoSpaceDN/>
        <w:adjustRightInd/>
        <w:spacing w:after="80"/>
        <w:jc w:val="both"/>
        <w:rPr>
          <w:rFonts w:eastAsia="Arial" w:cs="Arial"/>
          <w:sz w:val="22"/>
          <w:szCs w:val="22"/>
        </w:rPr>
      </w:pPr>
      <w:r w:rsidRPr="00DE6BB8">
        <w:rPr>
          <w:rFonts w:eastAsia="Arial" w:cs="Arial"/>
          <w:sz w:val="22"/>
          <w:szCs w:val="22"/>
        </w:rPr>
        <w:t>Reach</w:t>
      </w:r>
      <w:r w:rsidR="007C418D" w:rsidRPr="00DE6BB8">
        <w:rPr>
          <w:rFonts w:eastAsia="Arial" w:cs="Arial"/>
          <w:sz w:val="22"/>
          <w:szCs w:val="22"/>
        </w:rPr>
        <w:t>ing</w:t>
      </w:r>
      <w:r w:rsidRPr="00DE6BB8">
        <w:rPr>
          <w:rFonts w:eastAsia="Arial" w:cs="Arial"/>
          <w:sz w:val="22"/>
          <w:szCs w:val="22"/>
        </w:rPr>
        <w:t xml:space="preserve"> out to important non-Signatory and non-Party Range States, to identify and establish areas of cooperation on joint objectives related to the conservation of CMS-listed chondrichthyans, and </w:t>
      </w:r>
      <w:r w:rsidR="00FB7A1E">
        <w:rPr>
          <w:rFonts w:eastAsia="Arial" w:cs="Arial"/>
          <w:sz w:val="22"/>
          <w:szCs w:val="22"/>
        </w:rPr>
        <w:t>r</w:t>
      </w:r>
      <w:r w:rsidRPr="00DE6BB8">
        <w:rPr>
          <w:rFonts w:eastAsia="Arial" w:cs="Arial"/>
          <w:sz w:val="22"/>
          <w:szCs w:val="22"/>
        </w:rPr>
        <w:t xml:space="preserve">hino </w:t>
      </w:r>
      <w:r w:rsidR="00FB7A1E">
        <w:rPr>
          <w:rFonts w:eastAsia="Arial" w:cs="Arial"/>
          <w:sz w:val="22"/>
          <w:szCs w:val="22"/>
        </w:rPr>
        <w:t>r</w:t>
      </w:r>
      <w:r w:rsidRPr="00DE6BB8">
        <w:rPr>
          <w:rFonts w:eastAsia="Arial" w:cs="Arial"/>
          <w:sz w:val="22"/>
          <w:szCs w:val="22"/>
        </w:rPr>
        <w:t xml:space="preserve">ays in particular, and thereby creating an incentive to join CMS and the Sharks MOU to further </w:t>
      </w:r>
      <w:proofErr w:type="gramStart"/>
      <w:r w:rsidRPr="00DE6BB8">
        <w:rPr>
          <w:rFonts w:eastAsia="Arial" w:cs="Arial"/>
          <w:sz w:val="22"/>
          <w:szCs w:val="22"/>
        </w:rPr>
        <w:t>cooperation</w:t>
      </w:r>
      <w:r w:rsidR="00FE4BFB" w:rsidRPr="00DE6BB8">
        <w:rPr>
          <w:rFonts w:eastAsia="Arial" w:cs="Arial"/>
          <w:sz w:val="22"/>
          <w:szCs w:val="22"/>
        </w:rPr>
        <w:t>;</w:t>
      </w:r>
      <w:proofErr w:type="gramEnd"/>
    </w:p>
    <w:p w14:paraId="473622D8" w14:textId="5767BDD3" w:rsidR="0054355A" w:rsidRPr="00DE6BB8" w:rsidRDefault="0054355A" w:rsidP="008A0355">
      <w:pPr>
        <w:widowControl/>
        <w:numPr>
          <w:ilvl w:val="1"/>
          <w:numId w:val="34"/>
        </w:numPr>
        <w:autoSpaceDE/>
        <w:autoSpaceDN/>
        <w:adjustRightInd/>
        <w:spacing w:after="80"/>
        <w:jc w:val="both"/>
        <w:rPr>
          <w:rFonts w:eastAsia="Arial" w:cs="Arial"/>
          <w:sz w:val="22"/>
          <w:szCs w:val="22"/>
        </w:rPr>
      </w:pPr>
      <w:r w:rsidRPr="00DE6BB8">
        <w:rPr>
          <w:rFonts w:eastAsia="Arial" w:cs="Arial"/>
          <w:sz w:val="22"/>
          <w:szCs w:val="22"/>
        </w:rPr>
        <w:t>Hold</w:t>
      </w:r>
      <w:r w:rsidR="007C418D" w:rsidRPr="00DE6BB8">
        <w:rPr>
          <w:rFonts w:eastAsia="Arial" w:cs="Arial"/>
          <w:sz w:val="22"/>
          <w:szCs w:val="22"/>
        </w:rPr>
        <w:t>ing</w:t>
      </w:r>
      <w:r w:rsidRPr="00DE6BB8">
        <w:rPr>
          <w:rFonts w:eastAsia="Arial" w:cs="Arial"/>
          <w:sz w:val="22"/>
          <w:szCs w:val="22"/>
        </w:rPr>
        <w:t xml:space="preserve"> </w:t>
      </w:r>
      <w:r w:rsidR="001F13E5" w:rsidRPr="00DE6BB8">
        <w:rPr>
          <w:rFonts w:eastAsia="Arial" w:cs="Arial"/>
          <w:sz w:val="22"/>
          <w:szCs w:val="22"/>
        </w:rPr>
        <w:t>an Indo</w:t>
      </w:r>
      <w:r w:rsidR="000F24B1" w:rsidRPr="00DE6BB8">
        <w:rPr>
          <w:rFonts w:eastAsia="Arial" w:cs="Arial"/>
          <w:sz w:val="22"/>
          <w:szCs w:val="22"/>
        </w:rPr>
        <w:t>-</w:t>
      </w:r>
      <w:r w:rsidR="001F13E5" w:rsidRPr="00DE6BB8">
        <w:rPr>
          <w:rFonts w:eastAsia="Arial" w:cs="Arial"/>
          <w:sz w:val="22"/>
          <w:szCs w:val="22"/>
        </w:rPr>
        <w:t xml:space="preserve">West Pacific regional </w:t>
      </w:r>
      <w:r w:rsidRPr="00DE6BB8">
        <w:rPr>
          <w:rFonts w:eastAsia="Arial" w:cs="Arial"/>
          <w:sz w:val="22"/>
          <w:szCs w:val="22"/>
        </w:rPr>
        <w:t>conservation planning workshop</w:t>
      </w:r>
      <w:r w:rsidR="001F13E5" w:rsidRPr="00DE6BB8">
        <w:rPr>
          <w:rFonts w:eastAsia="Arial" w:cs="Arial"/>
          <w:sz w:val="22"/>
          <w:szCs w:val="22"/>
        </w:rPr>
        <w:t xml:space="preserve"> to develop a regional </w:t>
      </w:r>
      <w:r w:rsidR="00873CDE" w:rsidRPr="00DE6BB8">
        <w:rPr>
          <w:rFonts w:eastAsia="Arial" w:cs="Arial"/>
          <w:sz w:val="22"/>
          <w:szCs w:val="22"/>
        </w:rPr>
        <w:t xml:space="preserve">action </w:t>
      </w:r>
      <w:proofErr w:type="gramStart"/>
      <w:r w:rsidR="001F13E5" w:rsidRPr="00DE6BB8">
        <w:rPr>
          <w:rFonts w:eastAsia="Arial" w:cs="Arial"/>
          <w:sz w:val="22"/>
          <w:szCs w:val="22"/>
        </w:rPr>
        <w:t>plan;</w:t>
      </w:r>
      <w:proofErr w:type="gramEnd"/>
    </w:p>
    <w:p w14:paraId="02E38AE5" w14:textId="63EC2B0D" w:rsidR="0054355A" w:rsidRPr="00DE6BB8" w:rsidRDefault="0054355A" w:rsidP="008A0355">
      <w:pPr>
        <w:widowControl/>
        <w:numPr>
          <w:ilvl w:val="1"/>
          <w:numId w:val="34"/>
        </w:numPr>
        <w:autoSpaceDE/>
        <w:autoSpaceDN/>
        <w:adjustRightInd/>
        <w:spacing w:after="80"/>
        <w:jc w:val="both"/>
        <w:rPr>
          <w:rFonts w:eastAsia="Arial" w:cs="Arial"/>
          <w:sz w:val="22"/>
          <w:szCs w:val="22"/>
        </w:rPr>
      </w:pPr>
      <w:r w:rsidRPr="00DE6BB8">
        <w:rPr>
          <w:rFonts w:eastAsia="Arial" w:cs="Arial"/>
          <w:sz w:val="22"/>
          <w:szCs w:val="22"/>
        </w:rPr>
        <w:t>Provid</w:t>
      </w:r>
      <w:r w:rsidR="007C418D" w:rsidRPr="00DE6BB8">
        <w:rPr>
          <w:rFonts w:eastAsia="Arial" w:cs="Arial"/>
          <w:sz w:val="22"/>
          <w:szCs w:val="22"/>
        </w:rPr>
        <w:t>ing</w:t>
      </w:r>
      <w:r w:rsidRPr="00DE6BB8">
        <w:rPr>
          <w:rFonts w:eastAsia="Arial" w:cs="Arial"/>
          <w:sz w:val="22"/>
          <w:szCs w:val="22"/>
        </w:rPr>
        <w:t xml:space="preserve"> overall project coordination and </w:t>
      </w:r>
      <w:proofErr w:type="gramStart"/>
      <w:r w:rsidRPr="00DE6BB8">
        <w:rPr>
          <w:rFonts w:eastAsia="Arial" w:cs="Arial"/>
          <w:sz w:val="22"/>
          <w:szCs w:val="22"/>
        </w:rPr>
        <w:t>planning;</w:t>
      </w:r>
      <w:proofErr w:type="gramEnd"/>
    </w:p>
    <w:p w14:paraId="6E541F2C" w14:textId="7DD923F8" w:rsidR="0054355A" w:rsidRPr="00DE6BB8" w:rsidRDefault="0054355A" w:rsidP="008A0355">
      <w:pPr>
        <w:widowControl/>
        <w:numPr>
          <w:ilvl w:val="1"/>
          <w:numId w:val="34"/>
        </w:numPr>
        <w:autoSpaceDE/>
        <w:autoSpaceDN/>
        <w:adjustRightInd/>
        <w:jc w:val="both"/>
        <w:rPr>
          <w:rFonts w:eastAsia="Arial" w:cs="Arial"/>
          <w:sz w:val="22"/>
          <w:szCs w:val="22"/>
        </w:rPr>
      </w:pPr>
      <w:r w:rsidRPr="00DE6BB8">
        <w:rPr>
          <w:rFonts w:eastAsia="Arial" w:cs="Arial"/>
          <w:sz w:val="22"/>
          <w:szCs w:val="22"/>
        </w:rPr>
        <w:t>Prepar</w:t>
      </w:r>
      <w:r w:rsidR="007C418D" w:rsidRPr="00DE6BB8">
        <w:rPr>
          <w:rFonts w:eastAsia="Arial" w:cs="Arial"/>
          <w:sz w:val="22"/>
          <w:szCs w:val="22"/>
        </w:rPr>
        <w:t>ing</w:t>
      </w:r>
      <w:r w:rsidRPr="00DE6BB8">
        <w:rPr>
          <w:rFonts w:eastAsia="Arial" w:cs="Arial"/>
          <w:sz w:val="22"/>
          <w:szCs w:val="22"/>
        </w:rPr>
        <w:t>, review</w:t>
      </w:r>
      <w:r w:rsidR="007C418D" w:rsidRPr="00DE6BB8">
        <w:rPr>
          <w:rFonts w:eastAsia="Arial" w:cs="Arial"/>
          <w:sz w:val="22"/>
          <w:szCs w:val="22"/>
        </w:rPr>
        <w:t>ing</w:t>
      </w:r>
      <w:r w:rsidRPr="00DE6BB8">
        <w:rPr>
          <w:rFonts w:eastAsia="Arial" w:cs="Arial"/>
          <w:sz w:val="22"/>
          <w:szCs w:val="22"/>
        </w:rPr>
        <w:t>, publish</w:t>
      </w:r>
      <w:r w:rsidR="007C418D" w:rsidRPr="00DE6BB8">
        <w:rPr>
          <w:rFonts w:eastAsia="Arial" w:cs="Arial"/>
          <w:sz w:val="22"/>
          <w:szCs w:val="22"/>
        </w:rPr>
        <w:t>ing</w:t>
      </w:r>
      <w:r w:rsidRPr="00DE6BB8">
        <w:rPr>
          <w:rFonts w:eastAsia="Arial" w:cs="Arial"/>
          <w:sz w:val="22"/>
          <w:szCs w:val="22"/>
        </w:rPr>
        <w:t xml:space="preserve"> and disseminat</w:t>
      </w:r>
      <w:r w:rsidR="007C418D" w:rsidRPr="00DE6BB8">
        <w:rPr>
          <w:rFonts w:eastAsia="Arial" w:cs="Arial"/>
          <w:sz w:val="22"/>
          <w:szCs w:val="22"/>
        </w:rPr>
        <w:t>ing</w:t>
      </w:r>
      <w:r w:rsidRPr="00DE6BB8">
        <w:rPr>
          <w:rFonts w:eastAsia="Arial" w:cs="Arial"/>
          <w:sz w:val="22"/>
          <w:szCs w:val="22"/>
        </w:rPr>
        <w:t xml:space="preserve"> the </w:t>
      </w:r>
      <w:r w:rsidR="00873CDE" w:rsidRPr="00DE6BB8">
        <w:rPr>
          <w:rFonts w:eastAsia="Arial" w:cs="Arial"/>
          <w:sz w:val="22"/>
          <w:szCs w:val="22"/>
        </w:rPr>
        <w:t xml:space="preserve">action </w:t>
      </w:r>
      <w:proofErr w:type="gramStart"/>
      <w:r w:rsidRPr="00DE6BB8">
        <w:rPr>
          <w:rFonts w:eastAsia="Arial" w:cs="Arial"/>
          <w:sz w:val="22"/>
          <w:szCs w:val="22"/>
        </w:rPr>
        <w:t>plan;</w:t>
      </w:r>
      <w:proofErr w:type="gramEnd"/>
    </w:p>
    <w:p w14:paraId="48D9C2ED" w14:textId="77777777" w:rsidR="001F13E5" w:rsidRPr="00DE6BB8" w:rsidRDefault="001F13E5" w:rsidP="008A0355">
      <w:pPr>
        <w:widowControl/>
        <w:autoSpaceDE/>
        <w:adjustRightInd/>
        <w:ind w:left="360"/>
        <w:contextualSpacing/>
        <w:jc w:val="both"/>
        <w:rPr>
          <w:rFonts w:cs="Arial"/>
          <w:bCs/>
          <w:iCs/>
          <w:sz w:val="22"/>
          <w:szCs w:val="22"/>
        </w:rPr>
      </w:pPr>
    </w:p>
    <w:p w14:paraId="3386E226" w14:textId="2619B0DD" w:rsidR="0054355A" w:rsidRPr="00DE6BB8" w:rsidRDefault="0054355A" w:rsidP="008A0355">
      <w:pPr>
        <w:pStyle w:val="ListParagraph"/>
        <w:numPr>
          <w:ilvl w:val="0"/>
          <w:numId w:val="26"/>
        </w:numPr>
        <w:ind w:left="540" w:hanging="540"/>
        <w:jc w:val="both"/>
        <w:rPr>
          <w:rFonts w:cs="Arial"/>
          <w:bCs/>
          <w:iCs/>
          <w:sz w:val="22"/>
          <w:szCs w:val="22"/>
        </w:rPr>
      </w:pPr>
      <w:r w:rsidRPr="00DE6BB8">
        <w:rPr>
          <w:rFonts w:cs="Arial"/>
          <w:bCs/>
          <w:iCs/>
          <w:sz w:val="22"/>
          <w:szCs w:val="22"/>
        </w:rPr>
        <w:lastRenderedPageBreak/>
        <w:t xml:space="preserve">Future priority activities of this initiative may include additional regional workshops to develop regional </w:t>
      </w:r>
      <w:r w:rsidR="00873CDE" w:rsidRPr="00DE6BB8">
        <w:rPr>
          <w:rFonts w:cs="Arial"/>
          <w:bCs/>
          <w:iCs/>
          <w:sz w:val="22"/>
          <w:szCs w:val="22"/>
        </w:rPr>
        <w:t>action p</w:t>
      </w:r>
      <w:r w:rsidRPr="00DE6BB8">
        <w:rPr>
          <w:rFonts w:cs="Arial"/>
          <w:bCs/>
          <w:iCs/>
          <w:sz w:val="22"/>
          <w:szCs w:val="22"/>
        </w:rPr>
        <w:t xml:space="preserve">lans, </w:t>
      </w:r>
      <w:proofErr w:type="gramStart"/>
      <w:r w:rsidRPr="00DE6BB8">
        <w:rPr>
          <w:rFonts w:cs="Arial"/>
          <w:bCs/>
          <w:iCs/>
          <w:sz w:val="22"/>
          <w:szCs w:val="22"/>
        </w:rPr>
        <w:t>in particular for</w:t>
      </w:r>
      <w:proofErr w:type="gramEnd"/>
      <w:r w:rsidRPr="00DE6BB8">
        <w:rPr>
          <w:rFonts w:cs="Arial"/>
          <w:bCs/>
          <w:iCs/>
          <w:sz w:val="22"/>
          <w:szCs w:val="22"/>
        </w:rPr>
        <w:t xml:space="preserve"> West Africa, the Mediterranean and the Americas, all of which will be dependent</w:t>
      </w:r>
      <w:r w:rsidR="00561549" w:rsidRPr="00DE6BB8">
        <w:rPr>
          <w:rFonts w:cs="Arial"/>
          <w:bCs/>
          <w:iCs/>
          <w:sz w:val="22"/>
          <w:szCs w:val="22"/>
        </w:rPr>
        <w:t xml:space="preserve"> on funding</w:t>
      </w:r>
      <w:r w:rsidRPr="00DE6BB8">
        <w:rPr>
          <w:rFonts w:cs="Arial"/>
          <w:bCs/>
          <w:iCs/>
          <w:sz w:val="22"/>
          <w:szCs w:val="22"/>
        </w:rPr>
        <w:t xml:space="preserve"> (see </w:t>
      </w:r>
      <w:r w:rsidRPr="00DE6BB8">
        <w:rPr>
          <w:rFonts w:cs="Arial"/>
          <w:bCs/>
          <w:iCs/>
          <w:sz w:val="22"/>
          <w:szCs w:val="22"/>
          <w:u w:val="single"/>
        </w:rPr>
        <w:t xml:space="preserve">Annex </w:t>
      </w:r>
      <w:r w:rsidR="0008379F" w:rsidRPr="00DE6BB8">
        <w:rPr>
          <w:rFonts w:cs="Arial"/>
          <w:bCs/>
          <w:iCs/>
          <w:sz w:val="22"/>
          <w:szCs w:val="22"/>
          <w:u w:val="single"/>
        </w:rPr>
        <w:t>2</w:t>
      </w:r>
      <w:r w:rsidRPr="00DE6BB8">
        <w:rPr>
          <w:rFonts w:cs="Arial"/>
          <w:bCs/>
          <w:iCs/>
          <w:sz w:val="22"/>
          <w:szCs w:val="22"/>
        </w:rPr>
        <w:t xml:space="preserve"> for more information regarding budget).</w:t>
      </w:r>
    </w:p>
    <w:p w14:paraId="060DB5EC" w14:textId="77777777" w:rsidR="00F776A6" w:rsidRPr="00DE6BB8" w:rsidRDefault="00F776A6" w:rsidP="008A0355">
      <w:pPr>
        <w:widowControl/>
        <w:autoSpaceDE/>
        <w:adjustRightInd/>
        <w:jc w:val="both"/>
        <w:rPr>
          <w:rFonts w:cs="Arial"/>
          <w:sz w:val="22"/>
          <w:szCs w:val="22"/>
          <w:u w:val="single"/>
        </w:rPr>
      </w:pPr>
    </w:p>
    <w:p w14:paraId="497950C9" w14:textId="21314F13" w:rsidR="0072192B" w:rsidRPr="00DE6BB8" w:rsidRDefault="0072192B" w:rsidP="008A0355">
      <w:pPr>
        <w:widowControl/>
        <w:autoSpaceDE/>
        <w:adjustRightInd/>
        <w:jc w:val="both"/>
        <w:rPr>
          <w:rFonts w:cs="Arial"/>
          <w:sz w:val="22"/>
          <w:szCs w:val="22"/>
          <w:u w:val="single"/>
        </w:rPr>
      </w:pPr>
      <w:r w:rsidRPr="00DE6BB8">
        <w:rPr>
          <w:rFonts w:cs="Arial"/>
          <w:sz w:val="22"/>
          <w:szCs w:val="22"/>
          <w:u w:val="single"/>
        </w:rPr>
        <w:t>Action requested:</w:t>
      </w:r>
    </w:p>
    <w:p w14:paraId="1DC98CA2" w14:textId="77777777" w:rsidR="0013749F" w:rsidRPr="00DE6BB8" w:rsidRDefault="0013749F" w:rsidP="008A0355">
      <w:pPr>
        <w:widowControl/>
        <w:autoSpaceDE/>
        <w:adjustRightInd/>
        <w:jc w:val="both"/>
        <w:rPr>
          <w:rFonts w:cs="Arial"/>
          <w:sz w:val="22"/>
          <w:szCs w:val="22"/>
        </w:rPr>
      </w:pPr>
    </w:p>
    <w:p w14:paraId="4DC6B09D" w14:textId="39FE9614" w:rsidR="0072192B" w:rsidRPr="00EC7066" w:rsidRDefault="00A03D26" w:rsidP="00EC7066">
      <w:pPr>
        <w:pStyle w:val="ListParagraph"/>
        <w:numPr>
          <w:ilvl w:val="0"/>
          <w:numId w:val="26"/>
        </w:numPr>
        <w:ind w:left="540" w:hanging="540"/>
        <w:jc w:val="both"/>
        <w:rPr>
          <w:rFonts w:cs="Arial"/>
          <w:sz w:val="22"/>
          <w:szCs w:val="22"/>
        </w:rPr>
      </w:pPr>
      <w:r w:rsidRPr="00EC7066">
        <w:rPr>
          <w:rFonts w:cs="Arial"/>
          <w:sz w:val="22"/>
          <w:szCs w:val="22"/>
        </w:rPr>
        <w:t>The meeting is requested to:</w:t>
      </w:r>
    </w:p>
    <w:p w14:paraId="554AE691" w14:textId="77777777" w:rsidR="005A5F89" w:rsidRPr="00DE6BB8" w:rsidRDefault="005A5F89" w:rsidP="008A0355">
      <w:pPr>
        <w:pStyle w:val="ListParagraph"/>
        <w:widowControl/>
        <w:autoSpaceDE/>
        <w:adjustRightInd/>
        <w:ind w:left="900"/>
        <w:jc w:val="both"/>
        <w:rPr>
          <w:rFonts w:cs="Arial"/>
          <w:sz w:val="22"/>
          <w:szCs w:val="22"/>
        </w:rPr>
      </w:pPr>
    </w:p>
    <w:p w14:paraId="31363D93" w14:textId="7B210056" w:rsidR="005A5F89" w:rsidRPr="00DE6BB8" w:rsidRDefault="0089310A" w:rsidP="00EC7066">
      <w:pPr>
        <w:pStyle w:val="ListParagraph"/>
        <w:widowControl/>
        <w:numPr>
          <w:ilvl w:val="0"/>
          <w:numId w:val="1"/>
        </w:numPr>
        <w:autoSpaceDE/>
        <w:adjustRightInd/>
        <w:ind w:left="900"/>
        <w:jc w:val="both"/>
        <w:rPr>
          <w:rFonts w:cs="Arial"/>
          <w:sz w:val="22"/>
          <w:szCs w:val="22"/>
        </w:rPr>
      </w:pPr>
      <w:r w:rsidRPr="00DE6BB8">
        <w:rPr>
          <w:rFonts w:cs="Arial"/>
          <w:sz w:val="22"/>
          <w:szCs w:val="22"/>
        </w:rPr>
        <w:t xml:space="preserve">Review and agree a final version of </w:t>
      </w:r>
      <w:r w:rsidR="00FB7A1E">
        <w:rPr>
          <w:rFonts w:cs="Arial"/>
          <w:sz w:val="22"/>
          <w:szCs w:val="22"/>
        </w:rPr>
        <w:t>d</w:t>
      </w:r>
      <w:r w:rsidR="00A856FF" w:rsidRPr="00DE6BB8">
        <w:rPr>
          <w:rFonts w:cs="Arial"/>
          <w:sz w:val="22"/>
          <w:szCs w:val="22"/>
        </w:rPr>
        <w:t xml:space="preserve">raft </w:t>
      </w:r>
      <w:r w:rsidR="00FB7A1E">
        <w:rPr>
          <w:rFonts w:cs="Arial"/>
          <w:sz w:val="22"/>
          <w:szCs w:val="22"/>
        </w:rPr>
        <w:t>d</w:t>
      </w:r>
      <w:r w:rsidR="00A856FF" w:rsidRPr="00DE6BB8">
        <w:rPr>
          <w:rFonts w:cs="Arial"/>
          <w:sz w:val="22"/>
          <w:szCs w:val="22"/>
        </w:rPr>
        <w:t xml:space="preserve">ecisions </w:t>
      </w:r>
      <w:r w:rsidR="00FB7A1E">
        <w:rPr>
          <w:rFonts w:cs="Arial"/>
          <w:sz w:val="22"/>
          <w:szCs w:val="22"/>
        </w:rPr>
        <w:t>of</w:t>
      </w:r>
      <w:r w:rsidR="00A856FF" w:rsidRPr="00DE6BB8">
        <w:rPr>
          <w:rFonts w:cs="Arial"/>
          <w:sz w:val="22"/>
          <w:szCs w:val="22"/>
        </w:rPr>
        <w:t xml:space="preserve"> the Meeting </w:t>
      </w:r>
      <w:r w:rsidRPr="00DE6BB8">
        <w:rPr>
          <w:rFonts w:cs="Arial"/>
          <w:sz w:val="22"/>
          <w:szCs w:val="22"/>
        </w:rPr>
        <w:t xml:space="preserve">in </w:t>
      </w:r>
      <w:r w:rsidRPr="00DE6BB8">
        <w:rPr>
          <w:rFonts w:cs="Arial"/>
          <w:sz w:val="22"/>
          <w:szCs w:val="22"/>
          <w:u w:val="single"/>
        </w:rPr>
        <w:t xml:space="preserve">Annex </w:t>
      </w:r>
      <w:r w:rsidR="0008379F" w:rsidRPr="00DE6BB8">
        <w:rPr>
          <w:rFonts w:cs="Arial"/>
          <w:sz w:val="22"/>
          <w:szCs w:val="22"/>
          <w:u w:val="single"/>
        </w:rPr>
        <w:t>1</w:t>
      </w:r>
      <w:r w:rsidRPr="00DE6BB8">
        <w:rPr>
          <w:rFonts w:cs="Arial"/>
          <w:sz w:val="22"/>
          <w:szCs w:val="22"/>
        </w:rPr>
        <w:t xml:space="preserve"> of this </w:t>
      </w:r>
      <w:proofErr w:type="gramStart"/>
      <w:r w:rsidRPr="00DE6BB8">
        <w:rPr>
          <w:rFonts w:cs="Arial"/>
          <w:sz w:val="22"/>
          <w:szCs w:val="22"/>
        </w:rPr>
        <w:t>document;</w:t>
      </w:r>
      <w:proofErr w:type="gramEnd"/>
    </w:p>
    <w:p w14:paraId="7820CC18" w14:textId="77777777" w:rsidR="005A5F89" w:rsidRPr="00DE6BB8" w:rsidRDefault="005A5F89" w:rsidP="00EC7066">
      <w:pPr>
        <w:pStyle w:val="ListParagraph"/>
        <w:widowControl/>
        <w:autoSpaceDE/>
        <w:adjustRightInd/>
        <w:ind w:left="900" w:hanging="360"/>
        <w:jc w:val="both"/>
        <w:rPr>
          <w:rFonts w:cs="Arial"/>
          <w:sz w:val="22"/>
          <w:szCs w:val="22"/>
        </w:rPr>
      </w:pPr>
    </w:p>
    <w:p w14:paraId="17CDC6C8" w14:textId="55FAD455" w:rsidR="0089310A" w:rsidRPr="00DE6BB8" w:rsidRDefault="0089310A" w:rsidP="00EC7066">
      <w:pPr>
        <w:pStyle w:val="ListParagraph"/>
        <w:widowControl/>
        <w:numPr>
          <w:ilvl w:val="0"/>
          <w:numId w:val="1"/>
        </w:numPr>
        <w:autoSpaceDE/>
        <w:adjustRightInd/>
        <w:ind w:left="900"/>
        <w:jc w:val="both"/>
        <w:rPr>
          <w:rFonts w:cs="Arial"/>
          <w:sz w:val="22"/>
          <w:szCs w:val="22"/>
        </w:rPr>
      </w:pPr>
      <w:r w:rsidRPr="00DE6BB8">
        <w:rPr>
          <w:rFonts w:cs="Arial"/>
          <w:sz w:val="22"/>
          <w:szCs w:val="22"/>
        </w:rPr>
        <w:t xml:space="preserve">Review and agree </w:t>
      </w:r>
      <w:r w:rsidR="00FB7A1E">
        <w:rPr>
          <w:rFonts w:cs="Arial"/>
          <w:sz w:val="22"/>
          <w:szCs w:val="22"/>
        </w:rPr>
        <w:t>a</w:t>
      </w:r>
      <w:r w:rsidRPr="00DE6BB8">
        <w:rPr>
          <w:rFonts w:cs="Arial"/>
          <w:sz w:val="22"/>
          <w:szCs w:val="22"/>
        </w:rPr>
        <w:t xml:space="preserve">ctivities as suggested in </w:t>
      </w:r>
      <w:r w:rsidRPr="00DE6BB8">
        <w:rPr>
          <w:rFonts w:cs="Arial"/>
          <w:sz w:val="22"/>
          <w:szCs w:val="22"/>
          <w:u w:val="single"/>
        </w:rPr>
        <w:t xml:space="preserve">Annex </w:t>
      </w:r>
      <w:r w:rsidR="0008379F" w:rsidRPr="00DE6BB8">
        <w:rPr>
          <w:rFonts w:cs="Arial"/>
          <w:sz w:val="22"/>
          <w:szCs w:val="22"/>
          <w:u w:val="single"/>
        </w:rPr>
        <w:t>2</w:t>
      </w:r>
      <w:r w:rsidRPr="00DE6BB8">
        <w:rPr>
          <w:rFonts w:cs="Arial"/>
          <w:sz w:val="22"/>
          <w:szCs w:val="22"/>
        </w:rPr>
        <w:t xml:space="preserve"> to this document and consider including those in the Programme of Work 2023-2025.</w:t>
      </w:r>
    </w:p>
    <w:p w14:paraId="3100FD4C" w14:textId="77777777" w:rsidR="00F3662C" w:rsidRPr="00DE6BB8" w:rsidRDefault="00F3662C" w:rsidP="008A0355">
      <w:pPr>
        <w:widowControl/>
        <w:autoSpaceDE/>
        <w:autoSpaceDN/>
        <w:adjustRightInd/>
        <w:ind w:left="540" w:hanging="540"/>
        <w:rPr>
          <w:rFonts w:cs="Arial"/>
          <w:b/>
          <w:iCs/>
          <w:sz w:val="22"/>
          <w:szCs w:val="22"/>
        </w:rPr>
      </w:pPr>
      <w:r w:rsidRPr="00DE6BB8">
        <w:rPr>
          <w:rFonts w:cs="Arial"/>
          <w:b/>
          <w:iCs/>
          <w:sz w:val="22"/>
          <w:szCs w:val="22"/>
        </w:rPr>
        <w:br w:type="page"/>
      </w:r>
    </w:p>
    <w:p w14:paraId="595C8B3C" w14:textId="380849B9" w:rsidR="0072192B" w:rsidRPr="00DE6BB8" w:rsidRDefault="00767986" w:rsidP="008A0355">
      <w:pPr>
        <w:rPr>
          <w:rFonts w:cs="Arial"/>
          <w:b/>
          <w:iCs/>
          <w:sz w:val="22"/>
          <w:szCs w:val="22"/>
        </w:rPr>
      </w:pPr>
      <w:r w:rsidRPr="00DE6BB8">
        <w:rPr>
          <w:rFonts w:cs="Arial"/>
          <w:b/>
          <w:iCs/>
          <w:sz w:val="22"/>
          <w:szCs w:val="22"/>
        </w:rPr>
        <w:lastRenderedPageBreak/>
        <w:t>References</w:t>
      </w:r>
    </w:p>
    <w:p w14:paraId="702C9D4F" w14:textId="77777777" w:rsidR="00767986" w:rsidRPr="00DE6BB8" w:rsidRDefault="00767986" w:rsidP="008A0355">
      <w:pPr>
        <w:rPr>
          <w:rFonts w:cs="Arial"/>
          <w:bCs/>
          <w:iCs/>
          <w:sz w:val="22"/>
          <w:szCs w:val="22"/>
        </w:rPr>
      </w:pPr>
    </w:p>
    <w:p w14:paraId="712A1E72" w14:textId="217A6A36" w:rsidR="00E349BB" w:rsidRDefault="00E349BB" w:rsidP="00404FA5">
      <w:pPr>
        <w:pStyle w:val="NoSpacing"/>
        <w:wordWrap/>
        <w:ind w:left="360" w:hanging="360"/>
        <w:rPr>
          <w:rStyle w:val="CharAttribute40"/>
          <w:sz w:val="20"/>
        </w:rPr>
      </w:pPr>
      <w:r w:rsidRPr="008A0355">
        <w:rPr>
          <w:rStyle w:val="CharAttribute40"/>
          <w:sz w:val="20"/>
        </w:rPr>
        <w:t xml:space="preserve">Dulvy, N.K., Fowler, S.L., Musick, J.A., Cavanagh, R.D., Kyne, P.M., Harrison, L.R., Carlson J.K., Davidson, L.N.K., Fordham S.V., Francis, M.P., Pollock, C.M., Simpfendorfer, C.A., Burgess, G.H., Carpenter, K.E., Compagno, L.J.V., Ebert, D.A., Gibson C., Heupel, M.R., Livingstone, S.R., </w:t>
      </w:r>
      <w:proofErr w:type="spellStart"/>
      <w:r w:rsidRPr="008A0355">
        <w:rPr>
          <w:rStyle w:val="CharAttribute40"/>
          <w:sz w:val="20"/>
        </w:rPr>
        <w:t>Sanciangco</w:t>
      </w:r>
      <w:proofErr w:type="spellEnd"/>
      <w:r w:rsidRPr="008A0355">
        <w:rPr>
          <w:rStyle w:val="CharAttribute40"/>
          <w:sz w:val="20"/>
        </w:rPr>
        <w:t xml:space="preserve">, J.C., Stevens, J.D., Valenti, S. and White W.T. 2014. Extinction risk and conservation of the world’s sharks and rays. </w:t>
      </w:r>
      <w:proofErr w:type="spellStart"/>
      <w:r w:rsidRPr="008A0355">
        <w:rPr>
          <w:rStyle w:val="CharAttribute51"/>
          <w:sz w:val="20"/>
        </w:rPr>
        <w:t>eLife</w:t>
      </w:r>
      <w:proofErr w:type="spellEnd"/>
      <w:r w:rsidRPr="008A0355">
        <w:rPr>
          <w:rStyle w:val="CharAttribute40"/>
          <w:sz w:val="20"/>
        </w:rPr>
        <w:t xml:space="preserve"> 2014(3): e00590.</w:t>
      </w:r>
    </w:p>
    <w:p w14:paraId="704964FE" w14:textId="77777777" w:rsidR="00404FA5" w:rsidRPr="008A0355" w:rsidRDefault="00404FA5" w:rsidP="00404FA5">
      <w:pPr>
        <w:pStyle w:val="NoSpacing"/>
        <w:wordWrap/>
        <w:ind w:left="360" w:hanging="360"/>
        <w:rPr>
          <w:rFonts w:ascii="Arial" w:eastAsia="Arial" w:hAnsi="Arial" w:cs="Arial"/>
        </w:rPr>
      </w:pPr>
    </w:p>
    <w:p w14:paraId="6AF80D53" w14:textId="4AB45A23" w:rsidR="00681834" w:rsidRDefault="00681834" w:rsidP="00404FA5">
      <w:pPr>
        <w:pStyle w:val="NoSpacing"/>
        <w:wordWrap/>
        <w:ind w:left="360" w:hanging="360"/>
        <w:rPr>
          <w:rStyle w:val="CharAttribute40"/>
          <w:sz w:val="20"/>
        </w:rPr>
      </w:pPr>
      <w:r w:rsidRPr="008A0355">
        <w:rPr>
          <w:rStyle w:val="CharAttribute40"/>
          <w:sz w:val="20"/>
        </w:rPr>
        <w:t xml:space="preserve">Jabado, R.W., Kyne, P.M., Pollom, R.A., Ebert, D.A., Simpfendorfer, C.A., Ralph, G.M., Al Dhaheri, S.S., Akhilesh, K.V.,  Ali, K., Ali, M.H., Al Mamari, T.M., Bineesh, K.K., El Hassan I.S., Fernando, D., Grandcourt, E.M., Moazzam Khan, M., Moore, A.B.M., </w:t>
      </w:r>
      <w:proofErr w:type="spellStart"/>
      <w:r w:rsidRPr="008A0355">
        <w:rPr>
          <w:rStyle w:val="CharAttribute40"/>
          <w:sz w:val="20"/>
        </w:rPr>
        <w:t>Owfi</w:t>
      </w:r>
      <w:proofErr w:type="spellEnd"/>
      <w:r w:rsidRPr="008A0355">
        <w:rPr>
          <w:rStyle w:val="CharAttribute40"/>
          <w:sz w:val="20"/>
        </w:rPr>
        <w:t xml:space="preserve">, F., Robinson, D.P., Romanov, E., Soares, A.-L., Spaet, J.L.Y., Tesfamichael, D., </w:t>
      </w:r>
      <w:proofErr w:type="spellStart"/>
      <w:r w:rsidRPr="008A0355">
        <w:rPr>
          <w:rStyle w:val="CharAttribute40"/>
          <w:sz w:val="20"/>
        </w:rPr>
        <w:t>Valinassab</w:t>
      </w:r>
      <w:proofErr w:type="spellEnd"/>
      <w:r w:rsidRPr="008A0355">
        <w:rPr>
          <w:rStyle w:val="CharAttribute40"/>
          <w:sz w:val="20"/>
        </w:rPr>
        <w:t xml:space="preserve">, T. and Dulvy, N.K. 2018: Troubled waters: Threats and extinction risk of the sharks, rays and chimaeras of the Arabian Sea and adjacent waters. </w:t>
      </w:r>
      <w:r w:rsidRPr="008A0355">
        <w:rPr>
          <w:rStyle w:val="CharAttribute51"/>
          <w:sz w:val="20"/>
        </w:rPr>
        <w:t>Fish and Fisheries</w:t>
      </w:r>
      <w:r w:rsidRPr="008A0355">
        <w:rPr>
          <w:rStyle w:val="CharAttribute40"/>
          <w:sz w:val="20"/>
        </w:rPr>
        <w:t xml:space="preserve"> 19(6): 1043–1062.</w:t>
      </w:r>
    </w:p>
    <w:p w14:paraId="03F2BFEB" w14:textId="77777777" w:rsidR="00404FA5" w:rsidRPr="008A0355" w:rsidRDefault="00404FA5" w:rsidP="00404FA5">
      <w:pPr>
        <w:pStyle w:val="NoSpacing"/>
        <w:wordWrap/>
        <w:ind w:left="360" w:hanging="360"/>
        <w:rPr>
          <w:rFonts w:ascii="Arial" w:eastAsia="Arial" w:hAnsi="Arial" w:cs="Arial"/>
        </w:rPr>
      </w:pPr>
    </w:p>
    <w:p w14:paraId="714628A2" w14:textId="7B5595AE" w:rsidR="00D87D1E" w:rsidRPr="008A0355" w:rsidRDefault="00EF2A52" w:rsidP="00404FA5">
      <w:pPr>
        <w:pStyle w:val="NoSpacing"/>
        <w:wordWrap/>
        <w:ind w:left="360" w:hanging="360"/>
        <w:rPr>
          <w:rFonts w:ascii="Arial" w:eastAsia="Arial" w:hAnsi="Arial" w:cs="Arial"/>
        </w:rPr>
      </w:pPr>
      <w:r w:rsidRPr="008A0355">
        <w:rPr>
          <w:rStyle w:val="CharAttribute40"/>
          <w:sz w:val="20"/>
        </w:rPr>
        <w:t>Jabado, R.W. 2018. The fate of the most threatened order of elasmobranchs: shark-like batoids (</w:t>
      </w:r>
      <w:proofErr w:type="spellStart"/>
      <w:r w:rsidRPr="008A0355">
        <w:rPr>
          <w:rStyle w:val="CharAttribute40"/>
          <w:sz w:val="20"/>
        </w:rPr>
        <w:t>Rhinopristiformes</w:t>
      </w:r>
      <w:proofErr w:type="spellEnd"/>
      <w:r w:rsidRPr="008A0355">
        <w:rPr>
          <w:rStyle w:val="CharAttribute40"/>
          <w:sz w:val="20"/>
        </w:rPr>
        <w:t xml:space="preserve">) in the Arabian Sea and adjacent waters. </w:t>
      </w:r>
      <w:r w:rsidRPr="008A0355">
        <w:rPr>
          <w:rStyle w:val="CharAttribute51"/>
          <w:sz w:val="20"/>
        </w:rPr>
        <w:t>Fisheries Research</w:t>
      </w:r>
      <w:r w:rsidRPr="008A0355">
        <w:rPr>
          <w:rStyle w:val="CharAttribute40"/>
          <w:sz w:val="20"/>
        </w:rPr>
        <w:t xml:space="preserve"> 204: 448</w:t>
      </w:r>
      <w:r w:rsidR="000856ED" w:rsidRPr="008A0355">
        <w:rPr>
          <w:rStyle w:val="CharAttribute40"/>
          <w:sz w:val="20"/>
        </w:rPr>
        <w:t>–</w:t>
      </w:r>
      <w:r w:rsidRPr="008A0355">
        <w:rPr>
          <w:rStyle w:val="CharAttribute40"/>
          <w:sz w:val="20"/>
        </w:rPr>
        <w:t xml:space="preserve">457. </w:t>
      </w:r>
    </w:p>
    <w:p w14:paraId="081A14E0" w14:textId="12B94DA0" w:rsidR="0088390B" w:rsidRDefault="00A12815" w:rsidP="00404FA5">
      <w:pPr>
        <w:pStyle w:val="NoSpacing"/>
        <w:wordWrap/>
        <w:ind w:left="360" w:hanging="360"/>
      </w:pPr>
      <w:r w:rsidRPr="008A0355">
        <w:rPr>
          <w:rStyle w:val="CharAttribute40"/>
          <w:sz w:val="20"/>
        </w:rPr>
        <w:t xml:space="preserve">Kyne, P.M., Jabado R.W., Rigby C.L., </w:t>
      </w:r>
      <w:proofErr w:type="spellStart"/>
      <w:r w:rsidRPr="008A0355">
        <w:rPr>
          <w:rStyle w:val="CharAttribute40"/>
          <w:sz w:val="20"/>
        </w:rPr>
        <w:t>Dharmadi</w:t>
      </w:r>
      <w:proofErr w:type="spellEnd"/>
      <w:r w:rsidRPr="008A0355">
        <w:rPr>
          <w:rStyle w:val="CharAttribute40"/>
          <w:sz w:val="20"/>
        </w:rPr>
        <w:t>, Gore M.A., Pollock C.M., Herman K.B., Cheok J., Ebert D.A., Simpfendorfer C.A</w:t>
      </w:r>
      <w:r w:rsidRPr="008A0355">
        <w:rPr>
          <w:rStyle w:val="CharAttribute51"/>
          <w:sz w:val="20"/>
        </w:rPr>
        <w:t>.</w:t>
      </w:r>
      <w:r w:rsidRPr="008A0355">
        <w:rPr>
          <w:rStyle w:val="CharAttribute40"/>
          <w:sz w:val="20"/>
        </w:rPr>
        <w:t xml:space="preserve"> and Dulvy, N.K. 2019. The thin edge of the wedge: extremely high extinction risk in </w:t>
      </w:r>
      <w:proofErr w:type="spellStart"/>
      <w:r w:rsidRPr="008A0355">
        <w:rPr>
          <w:rStyle w:val="CharAttribute40"/>
          <w:sz w:val="20"/>
        </w:rPr>
        <w:t>wedgefishes</w:t>
      </w:r>
      <w:proofErr w:type="spellEnd"/>
      <w:r w:rsidRPr="008A0355">
        <w:rPr>
          <w:rStyle w:val="CharAttribute40"/>
          <w:sz w:val="20"/>
        </w:rPr>
        <w:t xml:space="preserve"> and giant guitarfishes. </w:t>
      </w:r>
      <w:proofErr w:type="spellStart"/>
      <w:r w:rsidRPr="008A0355">
        <w:rPr>
          <w:rStyle w:val="CharAttribute51"/>
          <w:sz w:val="20"/>
        </w:rPr>
        <w:t>bioRxiv</w:t>
      </w:r>
      <w:proofErr w:type="spellEnd"/>
      <w:r w:rsidRPr="008A0355">
        <w:rPr>
          <w:rStyle w:val="CharAttribute40"/>
          <w:sz w:val="20"/>
        </w:rPr>
        <w:t xml:space="preserve"> 595462.</w:t>
      </w:r>
      <w:r w:rsidR="0088390B" w:rsidRPr="008A0355">
        <w:t xml:space="preserve"> </w:t>
      </w:r>
    </w:p>
    <w:p w14:paraId="69E3AFE4" w14:textId="77777777" w:rsidR="00404FA5" w:rsidRPr="008A0355" w:rsidRDefault="00404FA5" w:rsidP="00404FA5">
      <w:pPr>
        <w:pStyle w:val="NoSpacing"/>
        <w:wordWrap/>
        <w:ind w:left="360" w:hanging="360"/>
      </w:pPr>
    </w:p>
    <w:p w14:paraId="77C27FF5" w14:textId="35A61DC7" w:rsidR="00A14A3A" w:rsidRPr="00DE6BB8" w:rsidRDefault="0088390B" w:rsidP="00404FA5">
      <w:pPr>
        <w:pStyle w:val="NoSpacing"/>
        <w:wordWrap/>
        <w:ind w:left="360" w:hanging="360"/>
      </w:pPr>
      <w:r w:rsidRPr="008A0355">
        <w:rPr>
          <w:rStyle w:val="CharAttribute40"/>
          <w:sz w:val="20"/>
        </w:rPr>
        <w:t xml:space="preserve">Moore, A.B.N. 2017. Are guitarfishes the next sawfishes? Extinction risk and an urgent call for conservation action. </w:t>
      </w:r>
      <w:r w:rsidRPr="008A0355">
        <w:rPr>
          <w:rStyle w:val="CharAttribute51"/>
          <w:sz w:val="20"/>
        </w:rPr>
        <w:t>Endangered Species Research</w:t>
      </w:r>
      <w:r w:rsidRPr="008A0355">
        <w:rPr>
          <w:rStyle w:val="CharAttribute40"/>
          <w:sz w:val="20"/>
        </w:rPr>
        <w:t xml:space="preserve"> 34: 75–88.</w:t>
      </w:r>
      <w:r w:rsidR="00A14A3A" w:rsidRPr="00DE6BB8">
        <w:t xml:space="preserve"> </w:t>
      </w:r>
    </w:p>
    <w:p w14:paraId="2CD6DC3A" w14:textId="3A3D5E75" w:rsidR="004C1EA9" w:rsidRPr="00DE6BB8" w:rsidRDefault="004C1EA9" w:rsidP="008A0355">
      <w:pPr>
        <w:pStyle w:val="NoSpacing"/>
        <w:wordWrap/>
        <w:ind w:left="360" w:hanging="360"/>
        <w:rPr>
          <w:rFonts w:cs="Arial"/>
          <w:bCs/>
          <w:iCs/>
          <w:sz w:val="22"/>
          <w:szCs w:val="22"/>
        </w:rPr>
        <w:sectPr w:rsidR="004C1EA9" w:rsidRPr="00DE6BB8" w:rsidSect="008A0355">
          <w:headerReference w:type="even" r:id="rId15"/>
          <w:headerReference w:type="default" r:id="rId16"/>
          <w:footerReference w:type="even" r:id="rId17"/>
          <w:footerReference w:type="default" r:id="rId18"/>
          <w:headerReference w:type="first" r:id="rId19"/>
          <w:footerReference w:type="first" r:id="rId20"/>
          <w:pgSz w:w="11906" w:h="16838" w:code="9"/>
          <w:pgMar w:top="1138" w:right="1138" w:bottom="1138" w:left="1138" w:header="706" w:footer="706" w:gutter="0"/>
          <w:cols w:space="720"/>
          <w:titlePg/>
          <w:docGrid w:linePitch="245"/>
        </w:sectPr>
      </w:pPr>
    </w:p>
    <w:p w14:paraId="40D4553D" w14:textId="0AD388F9" w:rsidR="004C1EA9" w:rsidRPr="00DE6BB8" w:rsidRDefault="008A0355" w:rsidP="008A0355">
      <w:pPr>
        <w:ind w:right="252"/>
        <w:jc w:val="right"/>
        <w:rPr>
          <w:rFonts w:cs="Arial"/>
          <w:b/>
          <w:iCs/>
          <w:sz w:val="22"/>
          <w:szCs w:val="22"/>
        </w:rPr>
      </w:pPr>
      <w:r w:rsidRPr="00DE6BB8">
        <w:rPr>
          <w:rFonts w:cs="Arial"/>
          <w:b/>
          <w:iCs/>
          <w:sz w:val="22"/>
          <w:szCs w:val="22"/>
        </w:rPr>
        <w:lastRenderedPageBreak/>
        <w:t xml:space="preserve">ANNEX </w:t>
      </w:r>
      <w:r w:rsidR="00E07928" w:rsidRPr="00DE6BB8">
        <w:rPr>
          <w:rFonts w:cs="Arial"/>
          <w:b/>
          <w:iCs/>
          <w:sz w:val="22"/>
          <w:szCs w:val="22"/>
        </w:rPr>
        <w:t>1</w:t>
      </w:r>
    </w:p>
    <w:p w14:paraId="1A658FEE" w14:textId="703A6DE1" w:rsidR="004C1EA9" w:rsidRDefault="004C1EA9" w:rsidP="008A0355">
      <w:pPr>
        <w:ind w:right="252"/>
        <w:rPr>
          <w:rFonts w:cs="Arial"/>
          <w:bCs/>
          <w:iCs/>
          <w:sz w:val="22"/>
          <w:szCs w:val="22"/>
        </w:rPr>
      </w:pPr>
    </w:p>
    <w:p w14:paraId="0C963E23" w14:textId="77777777" w:rsidR="008A0355" w:rsidRPr="00DE6BB8" w:rsidRDefault="008A0355" w:rsidP="008A0355">
      <w:pPr>
        <w:ind w:right="252"/>
        <w:rPr>
          <w:rFonts w:cs="Arial"/>
          <w:bCs/>
          <w:iCs/>
          <w:sz w:val="22"/>
          <w:szCs w:val="22"/>
        </w:rPr>
      </w:pPr>
    </w:p>
    <w:p w14:paraId="3C464D62" w14:textId="2B65C389" w:rsidR="0070337D" w:rsidRPr="00DE6BB8" w:rsidRDefault="005F11A7" w:rsidP="008A0355">
      <w:pPr>
        <w:ind w:right="252"/>
        <w:jc w:val="center"/>
        <w:rPr>
          <w:rFonts w:cs="Arial"/>
          <w:b/>
          <w:iCs/>
          <w:sz w:val="22"/>
          <w:szCs w:val="22"/>
        </w:rPr>
      </w:pPr>
      <w:r w:rsidRPr="00DE6BB8">
        <w:rPr>
          <w:rFonts w:cs="Arial"/>
          <w:b/>
          <w:iCs/>
          <w:sz w:val="22"/>
          <w:szCs w:val="22"/>
        </w:rPr>
        <w:t>DRAFT DECISIONS OF THE MEETING</w:t>
      </w:r>
    </w:p>
    <w:p w14:paraId="488A4BB7" w14:textId="7ADA7FAE" w:rsidR="0070337D" w:rsidRDefault="0070337D" w:rsidP="008A0355">
      <w:pPr>
        <w:ind w:right="252"/>
        <w:rPr>
          <w:rFonts w:cs="Arial"/>
          <w:bCs/>
          <w:iCs/>
          <w:sz w:val="22"/>
          <w:szCs w:val="22"/>
        </w:rPr>
      </w:pPr>
    </w:p>
    <w:p w14:paraId="2B61348B" w14:textId="77777777" w:rsidR="008A0355" w:rsidRPr="00DE6BB8" w:rsidRDefault="008A0355" w:rsidP="008A0355">
      <w:pPr>
        <w:ind w:right="252"/>
        <w:rPr>
          <w:rFonts w:cs="Arial"/>
          <w:bCs/>
          <w:iCs/>
          <w:sz w:val="22"/>
          <w:szCs w:val="22"/>
        </w:rPr>
      </w:pPr>
    </w:p>
    <w:p w14:paraId="525B803F" w14:textId="5D1A9AF5" w:rsidR="00776EB8" w:rsidRPr="00DE6BB8" w:rsidRDefault="00776EB8" w:rsidP="008A0355">
      <w:pPr>
        <w:ind w:right="252"/>
        <w:rPr>
          <w:rFonts w:cs="Arial"/>
          <w:bCs/>
          <w:iCs/>
          <w:sz w:val="22"/>
          <w:szCs w:val="22"/>
        </w:rPr>
      </w:pPr>
      <w:r w:rsidRPr="00DE6BB8">
        <w:rPr>
          <w:rFonts w:cs="Arial"/>
          <w:bCs/>
          <w:iCs/>
          <w:sz w:val="22"/>
          <w:szCs w:val="22"/>
        </w:rPr>
        <w:t>Signatories</w:t>
      </w:r>
    </w:p>
    <w:p w14:paraId="60B78683" w14:textId="77777777" w:rsidR="00E07928" w:rsidRPr="00DE6BB8" w:rsidRDefault="00E07928" w:rsidP="008A0355">
      <w:pPr>
        <w:ind w:right="252"/>
        <w:rPr>
          <w:rFonts w:cs="Arial"/>
          <w:bCs/>
          <w:iCs/>
          <w:sz w:val="22"/>
          <w:szCs w:val="22"/>
        </w:rPr>
      </w:pPr>
    </w:p>
    <w:p w14:paraId="2F6A198E" w14:textId="2B9873BE" w:rsidR="005F11A7" w:rsidRPr="00DE6BB8" w:rsidRDefault="005F11A7" w:rsidP="008A0355">
      <w:pPr>
        <w:pStyle w:val="ListParagraph"/>
        <w:numPr>
          <w:ilvl w:val="0"/>
          <w:numId w:val="35"/>
        </w:numPr>
        <w:ind w:left="567" w:hanging="567"/>
        <w:jc w:val="both"/>
        <w:rPr>
          <w:sz w:val="22"/>
          <w:szCs w:val="22"/>
        </w:rPr>
      </w:pPr>
      <w:r w:rsidRPr="00DE6BB8">
        <w:rPr>
          <w:rFonts w:cs="Arial"/>
          <w:bCs/>
          <w:iCs/>
          <w:sz w:val="22"/>
          <w:szCs w:val="22"/>
        </w:rPr>
        <w:t>Welcome</w:t>
      </w:r>
      <w:r w:rsidR="00E35ED8" w:rsidRPr="00DE6BB8">
        <w:rPr>
          <w:rFonts w:cs="Arial"/>
          <w:bCs/>
          <w:iCs/>
          <w:sz w:val="22"/>
          <w:szCs w:val="22"/>
        </w:rPr>
        <w:t>d</w:t>
      </w:r>
      <w:r w:rsidRPr="00DE6BB8">
        <w:rPr>
          <w:rFonts w:cs="Arial"/>
          <w:bCs/>
          <w:iCs/>
          <w:sz w:val="22"/>
          <w:szCs w:val="22"/>
        </w:rPr>
        <w:t xml:space="preserve"> the Initiaitve by the International Union for the Conservation of Nature Species Survival Commission Shark Specialist Group (IUCN SSC SSG) to develop </w:t>
      </w:r>
      <w:r w:rsidR="00873CDE" w:rsidRPr="00DE6BB8">
        <w:rPr>
          <w:rFonts w:cs="Arial"/>
          <w:bCs/>
          <w:iCs/>
          <w:sz w:val="22"/>
          <w:szCs w:val="22"/>
        </w:rPr>
        <w:t xml:space="preserve">a </w:t>
      </w:r>
      <w:r w:rsidR="00FB7A1E">
        <w:rPr>
          <w:rFonts w:cs="Arial"/>
          <w:bCs/>
          <w:iCs/>
          <w:sz w:val="22"/>
          <w:szCs w:val="22"/>
        </w:rPr>
        <w:t>g</w:t>
      </w:r>
      <w:r w:rsidR="00873CDE" w:rsidRPr="00DE6BB8">
        <w:rPr>
          <w:rFonts w:cs="Arial"/>
          <w:bCs/>
          <w:iCs/>
          <w:sz w:val="22"/>
          <w:szCs w:val="22"/>
        </w:rPr>
        <w:t xml:space="preserve">lobal </w:t>
      </w:r>
      <w:r w:rsidR="00FB7A1E">
        <w:rPr>
          <w:rFonts w:cs="Arial"/>
          <w:bCs/>
          <w:iCs/>
          <w:sz w:val="22"/>
          <w:szCs w:val="22"/>
        </w:rPr>
        <w:t>c</w:t>
      </w:r>
      <w:r w:rsidRPr="00DE6BB8">
        <w:rPr>
          <w:rFonts w:cs="Arial"/>
          <w:bCs/>
          <w:iCs/>
          <w:sz w:val="22"/>
          <w:szCs w:val="22"/>
        </w:rPr>
        <w:t xml:space="preserve">onservation </w:t>
      </w:r>
      <w:r w:rsidR="00FB7A1E">
        <w:rPr>
          <w:rFonts w:cs="Arial"/>
          <w:bCs/>
          <w:iCs/>
          <w:sz w:val="22"/>
          <w:szCs w:val="22"/>
        </w:rPr>
        <w:t>s</w:t>
      </w:r>
      <w:r w:rsidRPr="00DE6BB8">
        <w:rPr>
          <w:rFonts w:cs="Arial"/>
          <w:bCs/>
          <w:iCs/>
          <w:sz w:val="22"/>
          <w:szCs w:val="22"/>
        </w:rPr>
        <w:t>trateg</w:t>
      </w:r>
      <w:r w:rsidR="00873CDE" w:rsidRPr="00DE6BB8">
        <w:rPr>
          <w:rFonts w:cs="Arial"/>
          <w:bCs/>
          <w:iCs/>
          <w:sz w:val="22"/>
          <w:szCs w:val="22"/>
        </w:rPr>
        <w:t>y</w:t>
      </w:r>
      <w:r w:rsidRPr="00DE6BB8">
        <w:rPr>
          <w:rFonts w:cs="Arial"/>
          <w:bCs/>
          <w:iCs/>
          <w:sz w:val="22"/>
          <w:szCs w:val="22"/>
        </w:rPr>
        <w:t xml:space="preserve"> and </w:t>
      </w:r>
      <w:r w:rsidR="00FB7A1E">
        <w:rPr>
          <w:rFonts w:cs="Arial"/>
          <w:bCs/>
          <w:iCs/>
          <w:sz w:val="22"/>
          <w:szCs w:val="22"/>
        </w:rPr>
        <w:t>r</w:t>
      </w:r>
      <w:r w:rsidR="00873CDE" w:rsidRPr="00DE6BB8">
        <w:rPr>
          <w:rFonts w:cs="Arial"/>
          <w:bCs/>
          <w:iCs/>
          <w:sz w:val="22"/>
          <w:szCs w:val="22"/>
        </w:rPr>
        <w:t xml:space="preserve">egional </w:t>
      </w:r>
      <w:r w:rsidR="00FB7A1E">
        <w:rPr>
          <w:rFonts w:cs="Arial"/>
          <w:bCs/>
          <w:iCs/>
          <w:sz w:val="22"/>
          <w:szCs w:val="22"/>
        </w:rPr>
        <w:t>a</w:t>
      </w:r>
      <w:r w:rsidR="00873CDE" w:rsidRPr="00DE6BB8">
        <w:rPr>
          <w:rFonts w:cs="Arial"/>
          <w:bCs/>
          <w:iCs/>
          <w:sz w:val="22"/>
          <w:szCs w:val="22"/>
        </w:rPr>
        <w:t xml:space="preserve">ction </w:t>
      </w:r>
      <w:r w:rsidR="00FB7A1E">
        <w:rPr>
          <w:rFonts w:cs="Arial"/>
          <w:bCs/>
          <w:iCs/>
          <w:sz w:val="22"/>
          <w:szCs w:val="22"/>
        </w:rPr>
        <w:t>p</w:t>
      </w:r>
      <w:r w:rsidRPr="00DE6BB8">
        <w:rPr>
          <w:rFonts w:cs="Arial"/>
          <w:bCs/>
          <w:iCs/>
          <w:sz w:val="22"/>
          <w:szCs w:val="22"/>
        </w:rPr>
        <w:t xml:space="preserve">lans for </w:t>
      </w:r>
      <w:r w:rsidR="00FB7A1E">
        <w:rPr>
          <w:rFonts w:cs="Arial"/>
          <w:bCs/>
          <w:iCs/>
          <w:sz w:val="22"/>
          <w:szCs w:val="22"/>
        </w:rPr>
        <w:t>r</w:t>
      </w:r>
      <w:r w:rsidRPr="00DE6BB8">
        <w:rPr>
          <w:rFonts w:cs="Arial"/>
          <w:bCs/>
          <w:iCs/>
          <w:sz w:val="22"/>
          <w:szCs w:val="22"/>
        </w:rPr>
        <w:t xml:space="preserve">hino </w:t>
      </w:r>
      <w:r w:rsidR="00FB7A1E">
        <w:rPr>
          <w:rFonts w:cs="Arial"/>
          <w:bCs/>
          <w:iCs/>
          <w:sz w:val="22"/>
          <w:szCs w:val="22"/>
        </w:rPr>
        <w:t>r</w:t>
      </w:r>
      <w:r w:rsidRPr="00DE6BB8">
        <w:rPr>
          <w:rFonts w:cs="Arial"/>
          <w:bCs/>
          <w:iCs/>
          <w:sz w:val="22"/>
          <w:szCs w:val="22"/>
        </w:rPr>
        <w:t>ays</w:t>
      </w:r>
      <w:r w:rsidR="00E35ED8" w:rsidRPr="00DE6BB8">
        <w:rPr>
          <w:rFonts w:cs="Arial"/>
          <w:bCs/>
          <w:iCs/>
          <w:sz w:val="22"/>
          <w:szCs w:val="22"/>
        </w:rPr>
        <w:t xml:space="preserve"> and a</w:t>
      </w:r>
      <w:r w:rsidRPr="00DE6BB8">
        <w:rPr>
          <w:rFonts w:cs="Arial"/>
          <w:bCs/>
          <w:iCs/>
          <w:sz w:val="22"/>
          <w:szCs w:val="22"/>
        </w:rPr>
        <w:t>gree</w:t>
      </w:r>
      <w:r w:rsidR="00E35ED8" w:rsidRPr="00DE6BB8">
        <w:rPr>
          <w:rFonts w:cs="Arial"/>
          <w:bCs/>
          <w:iCs/>
          <w:sz w:val="22"/>
          <w:szCs w:val="22"/>
        </w:rPr>
        <w:t>d</w:t>
      </w:r>
      <w:r w:rsidRPr="00DE6BB8">
        <w:rPr>
          <w:rFonts w:cs="Arial"/>
          <w:bCs/>
          <w:iCs/>
          <w:sz w:val="22"/>
          <w:szCs w:val="22"/>
        </w:rPr>
        <w:t xml:space="preserve"> to support the IUCN SSC SSG to advance these approaches.</w:t>
      </w:r>
    </w:p>
    <w:p w14:paraId="5E936EF8" w14:textId="77777777" w:rsidR="005F11A7" w:rsidRPr="00DE6BB8" w:rsidRDefault="005F11A7" w:rsidP="008A0355">
      <w:pPr>
        <w:jc w:val="both"/>
        <w:rPr>
          <w:rFonts w:cs="Arial"/>
          <w:bCs/>
          <w:iCs/>
          <w:sz w:val="22"/>
          <w:szCs w:val="22"/>
        </w:rPr>
      </w:pPr>
    </w:p>
    <w:p w14:paraId="781833EA" w14:textId="75FD4BB7" w:rsidR="009A2860" w:rsidRPr="00DE6BB8" w:rsidRDefault="005F11A7" w:rsidP="008A0355">
      <w:pPr>
        <w:pStyle w:val="ListParagraph"/>
        <w:numPr>
          <w:ilvl w:val="0"/>
          <w:numId w:val="35"/>
        </w:numPr>
        <w:ind w:left="567" w:hanging="567"/>
        <w:jc w:val="both"/>
        <w:rPr>
          <w:rFonts w:cs="Arial"/>
          <w:bCs/>
          <w:iCs/>
          <w:sz w:val="22"/>
          <w:szCs w:val="22"/>
        </w:rPr>
      </w:pPr>
      <w:r w:rsidRPr="00DE6BB8">
        <w:rPr>
          <w:rFonts w:cs="Arial"/>
          <w:sz w:val="22"/>
          <w:szCs w:val="22"/>
        </w:rPr>
        <w:t>Request</w:t>
      </w:r>
      <w:r w:rsidR="00E35ED8" w:rsidRPr="00DE6BB8">
        <w:rPr>
          <w:rFonts w:cs="Arial"/>
          <w:sz w:val="22"/>
          <w:szCs w:val="22"/>
        </w:rPr>
        <w:t>ed</w:t>
      </w:r>
      <w:r w:rsidR="007311AE" w:rsidRPr="00DE6BB8">
        <w:rPr>
          <w:rFonts w:cs="Arial"/>
          <w:bCs/>
          <w:iCs/>
          <w:sz w:val="22"/>
          <w:szCs w:val="22"/>
        </w:rPr>
        <w:t xml:space="preserve"> the</w:t>
      </w:r>
      <w:r w:rsidR="009A2860" w:rsidRPr="00DE6BB8">
        <w:rPr>
          <w:rFonts w:cs="Arial"/>
          <w:bCs/>
          <w:iCs/>
          <w:sz w:val="22"/>
          <w:szCs w:val="22"/>
        </w:rPr>
        <w:t xml:space="preserve"> Secretariat </w:t>
      </w:r>
      <w:r w:rsidRPr="00DE6BB8">
        <w:rPr>
          <w:rFonts w:cs="Arial"/>
          <w:bCs/>
          <w:iCs/>
          <w:sz w:val="22"/>
          <w:szCs w:val="22"/>
        </w:rPr>
        <w:t xml:space="preserve">to </w:t>
      </w:r>
      <w:r w:rsidR="009A2860" w:rsidRPr="00DE6BB8">
        <w:rPr>
          <w:rFonts w:cs="Arial"/>
          <w:bCs/>
          <w:iCs/>
          <w:sz w:val="22"/>
          <w:szCs w:val="22"/>
        </w:rPr>
        <w:t>continue to liaise with the IUCN SSC SSG</w:t>
      </w:r>
      <w:r w:rsidR="007311AE" w:rsidRPr="00DE6BB8">
        <w:rPr>
          <w:rFonts w:cs="Arial"/>
          <w:bCs/>
          <w:iCs/>
          <w:sz w:val="22"/>
          <w:szCs w:val="22"/>
        </w:rPr>
        <w:t xml:space="preserve"> on the implementation of </w:t>
      </w:r>
      <w:r w:rsidR="0008379F" w:rsidRPr="00DE6BB8">
        <w:rPr>
          <w:rFonts w:cs="Arial"/>
          <w:bCs/>
          <w:iCs/>
          <w:sz w:val="22"/>
          <w:szCs w:val="22"/>
        </w:rPr>
        <w:t xml:space="preserve">their initiative to conserve </w:t>
      </w:r>
      <w:r w:rsidR="00FB7A1E">
        <w:rPr>
          <w:rFonts w:cs="Arial"/>
          <w:bCs/>
          <w:iCs/>
          <w:sz w:val="22"/>
          <w:szCs w:val="22"/>
        </w:rPr>
        <w:t>r</w:t>
      </w:r>
      <w:r w:rsidR="0008379F" w:rsidRPr="00DE6BB8">
        <w:rPr>
          <w:rFonts w:cs="Arial"/>
          <w:bCs/>
          <w:iCs/>
          <w:sz w:val="22"/>
          <w:szCs w:val="22"/>
        </w:rPr>
        <w:t xml:space="preserve">hino </w:t>
      </w:r>
      <w:r w:rsidR="00FB7A1E">
        <w:rPr>
          <w:rFonts w:cs="Arial"/>
          <w:bCs/>
          <w:iCs/>
          <w:sz w:val="22"/>
          <w:szCs w:val="22"/>
        </w:rPr>
        <w:t>r</w:t>
      </w:r>
      <w:r w:rsidR="0008379F" w:rsidRPr="00DE6BB8">
        <w:rPr>
          <w:rFonts w:cs="Arial"/>
          <w:bCs/>
          <w:iCs/>
          <w:sz w:val="22"/>
          <w:szCs w:val="22"/>
        </w:rPr>
        <w:t>ays</w:t>
      </w:r>
      <w:r w:rsidRPr="00DE6BB8">
        <w:rPr>
          <w:rFonts w:cs="Arial"/>
          <w:bCs/>
          <w:iCs/>
          <w:sz w:val="22"/>
          <w:szCs w:val="22"/>
        </w:rPr>
        <w:t xml:space="preserve"> with initial focus on the Indo</w:t>
      </w:r>
      <w:r w:rsidR="000F24B1" w:rsidRPr="00DE6BB8">
        <w:rPr>
          <w:rFonts w:cs="Arial"/>
          <w:bCs/>
          <w:iCs/>
          <w:sz w:val="22"/>
          <w:szCs w:val="22"/>
        </w:rPr>
        <w:t>-</w:t>
      </w:r>
      <w:r w:rsidRPr="00DE6BB8">
        <w:rPr>
          <w:rFonts w:cs="Arial"/>
          <w:bCs/>
          <w:iCs/>
          <w:sz w:val="22"/>
          <w:szCs w:val="22"/>
        </w:rPr>
        <w:t>West Pacific region</w:t>
      </w:r>
      <w:r w:rsidR="00B7182D" w:rsidRPr="00DE6BB8">
        <w:rPr>
          <w:rFonts w:cs="Arial"/>
          <w:bCs/>
          <w:iCs/>
          <w:sz w:val="22"/>
          <w:szCs w:val="22"/>
        </w:rPr>
        <w:t>.</w:t>
      </w:r>
    </w:p>
    <w:p w14:paraId="2D76A01A" w14:textId="77777777" w:rsidR="009A2860" w:rsidRPr="00DE6BB8" w:rsidRDefault="009A2860" w:rsidP="008A0355">
      <w:pPr>
        <w:pStyle w:val="ListParagraph"/>
        <w:jc w:val="both"/>
        <w:rPr>
          <w:rFonts w:cs="Arial"/>
          <w:bCs/>
          <w:iCs/>
          <w:sz w:val="22"/>
          <w:szCs w:val="22"/>
        </w:rPr>
      </w:pPr>
    </w:p>
    <w:p w14:paraId="295FAFF5" w14:textId="56EE1C80" w:rsidR="004C1EA9" w:rsidRPr="00DE6BB8" w:rsidRDefault="004C1EA9" w:rsidP="008A0355">
      <w:pPr>
        <w:ind w:right="252"/>
        <w:jc w:val="both"/>
        <w:rPr>
          <w:rFonts w:cs="Arial"/>
          <w:bCs/>
          <w:iCs/>
          <w:sz w:val="22"/>
          <w:szCs w:val="22"/>
        </w:rPr>
      </w:pPr>
    </w:p>
    <w:p w14:paraId="24F73ABA" w14:textId="77777777" w:rsidR="00665261" w:rsidRPr="00DE6BB8" w:rsidRDefault="00665261" w:rsidP="008A0355">
      <w:pPr>
        <w:ind w:right="252"/>
        <w:rPr>
          <w:rFonts w:cs="Arial"/>
          <w:b/>
          <w:iCs/>
          <w:sz w:val="22"/>
          <w:szCs w:val="22"/>
        </w:rPr>
        <w:sectPr w:rsidR="00665261" w:rsidRPr="00DE6BB8" w:rsidSect="008A0355">
          <w:headerReference w:type="first" r:id="rId21"/>
          <w:footerReference w:type="first" r:id="rId22"/>
          <w:pgSz w:w="11906" w:h="16838" w:code="9"/>
          <w:pgMar w:top="1440" w:right="1440" w:bottom="1440" w:left="1440" w:header="706" w:footer="706" w:gutter="0"/>
          <w:cols w:space="720"/>
          <w:titlePg/>
          <w:docGrid w:linePitch="245"/>
        </w:sectPr>
      </w:pPr>
    </w:p>
    <w:p w14:paraId="59096A05" w14:textId="108FF094" w:rsidR="004C1EA9" w:rsidRPr="00DE6BB8" w:rsidRDefault="008A0355" w:rsidP="008A0355">
      <w:pPr>
        <w:ind w:right="252"/>
        <w:jc w:val="right"/>
        <w:rPr>
          <w:rFonts w:cs="Arial"/>
          <w:b/>
          <w:iCs/>
          <w:sz w:val="22"/>
          <w:szCs w:val="22"/>
        </w:rPr>
      </w:pPr>
      <w:r w:rsidRPr="00DE6BB8">
        <w:rPr>
          <w:rFonts w:cs="Arial"/>
          <w:b/>
          <w:iCs/>
          <w:sz w:val="22"/>
          <w:szCs w:val="22"/>
        </w:rPr>
        <w:lastRenderedPageBreak/>
        <w:t>ANNEX</w:t>
      </w:r>
      <w:r w:rsidR="004C1EA9" w:rsidRPr="00DE6BB8">
        <w:rPr>
          <w:rFonts w:cs="Arial"/>
          <w:b/>
          <w:iCs/>
          <w:sz w:val="22"/>
          <w:szCs w:val="22"/>
        </w:rPr>
        <w:t xml:space="preserve"> </w:t>
      </w:r>
      <w:r w:rsidR="00E07928" w:rsidRPr="00DE6BB8">
        <w:rPr>
          <w:rFonts w:cs="Arial"/>
          <w:b/>
          <w:iCs/>
          <w:sz w:val="22"/>
          <w:szCs w:val="22"/>
        </w:rPr>
        <w:t>2</w:t>
      </w:r>
    </w:p>
    <w:p w14:paraId="37E051C4" w14:textId="7D0D1A61" w:rsidR="00007712" w:rsidRDefault="00007712" w:rsidP="008A0355">
      <w:pPr>
        <w:ind w:right="252"/>
        <w:rPr>
          <w:rFonts w:cs="Arial"/>
          <w:b/>
          <w:iCs/>
          <w:sz w:val="22"/>
          <w:szCs w:val="22"/>
        </w:rPr>
      </w:pPr>
    </w:p>
    <w:p w14:paraId="7AB9F96A" w14:textId="77777777" w:rsidR="008A0355" w:rsidRPr="00DE6BB8" w:rsidRDefault="008A0355" w:rsidP="008A0355">
      <w:pPr>
        <w:ind w:right="252"/>
        <w:rPr>
          <w:rFonts w:cs="Arial"/>
          <w:b/>
          <w:iCs/>
          <w:sz w:val="22"/>
          <w:szCs w:val="22"/>
        </w:rPr>
      </w:pPr>
    </w:p>
    <w:p w14:paraId="260FF975" w14:textId="680DD5DA" w:rsidR="00007712" w:rsidRPr="00DE6BB8" w:rsidRDefault="00007712" w:rsidP="008A0355">
      <w:pPr>
        <w:ind w:right="252"/>
        <w:jc w:val="center"/>
        <w:rPr>
          <w:rFonts w:cs="Arial"/>
          <w:b/>
          <w:iCs/>
          <w:sz w:val="22"/>
          <w:szCs w:val="22"/>
        </w:rPr>
      </w:pPr>
      <w:r w:rsidRPr="00DE6BB8">
        <w:rPr>
          <w:rFonts w:cs="Arial"/>
          <w:b/>
          <w:iCs/>
          <w:sz w:val="22"/>
          <w:szCs w:val="22"/>
        </w:rPr>
        <w:t>DRAFT ACTIVITIES FOR INCLUSION IN THE PROGRAMME OF WORK 2023 - 2025</w:t>
      </w:r>
    </w:p>
    <w:p w14:paraId="596364DC" w14:textId="552144A1" w:rsidR="004C1EA9" w:rsidRPr="00DE6BB8" w:rsidRDefault="004C1EA9" w:rsidP="008A0355">
      <w:pPr>
        <w:ind w:right="252"/>
        <w:rPr>
          <w:rFonts w:cs="Arial"/>
          <w:bCs/>
          <w:iCs/>
          <w:sz w:val="22"/>
          <w:szCs w:val="22"/>
        </w:rPr>
      </w:pPr>
    </w:p>
    <w:tbl>
      <w:tblPr>
        <w:tblStyle w:val="PlainTable2"/>
        <w:tblW w:w="12968" w:type="dxa"/>
        <w:tblLayout w:type="fixed"/>
        <w:tblLook w:val="04A0" w:firstRow="1" w:lastRow="0" w:firstColumn="1" w:lastColumn="0" w:noHBand="0" w:noVBand="1"/>
      </w:tblPr>
      <w:tblGrid>
        <w:gridCol w:w="709"/>
        <w:gridCol w:w="3622"/>
        <w:gridCol w:w="1234"/>
        <w:gridCol w:w="1138"/>
        <w:gridCol w:w="808"/>
        <w:gridCol w:w="1856"/>
        <w:gridCol w:w="1820"/>
        <w:gridCol w:w="1781"/>
      </w:tblGrid>
      <w:tr w:rsidR="002C3738" w:rsidRPr="00DE6BB8" w14:paraId="39E60126" w14:textId="77777777" w:rsidTr="00261651">
        <w:trPr>
          <w:cnfStyle w:val="100000000000" w:firstRow="1" w:lastRow="0" w:firstColumn="0" w:lastColumn="0" w:oddVBand="0" w:evenVBand="0" w:oddHBand="0" w:evenHBand="0" w:firstRowFirstColumn="0" w:firstRowLastColumn="0" w:lastRowFirstColumn="0" w:lastRowLastColumn="0"/>
          <w:cantSplit/>
          <w:trHeight w:val="700"/>
          <w:tblHeader/>
        </w:trPr>
        <w:tc>
          <w:tcPr>
            <w:cnfStyle w:val="001000000000" w:firstRow="0" w:lastRow="0" w:firstColumn="1" w:lastColumn="0" w:oddVBand="0" w:evenVBand="0" w:oddHBand="0" w:evenHBand="0" w:firstRowFirstColumn="0" w:firstRowLastColumn="0" w:lastRowFirstColumn="0" w:lastRowLastColumn="0"/>
            <w:tcW w:w="709" w:type="dxa"/>
            <w:vAlign w:val="center"/>
            <w:hideMark/>
          </w:tcPr>
          <w:p w14:paraId="55E71146" w14:textId="77777777" w:rsidR="002C3738" w:rsidRPr="00DE6BB8" w:rsidRDefault="002C3738" w:rsidP="008A0355">
            <w:pPr>
              <w:widowControl/>
              <w:autoSpaceDE/>
              <w:autoSpaceDN/>
              <w:adjustRightInd/>
              <w:jc w:val="center"/>
              <w:textAlignment w:val="baseline"/>
              <w:rPr>
                <w:rFonts w:cs="Arial"/>
                <w:sz w:val="20"/>
                <w:szCs w:val="20"/>
                <w:lang w:val="en-GB" w:eastAsia="en-GB"/>
              </w:rPr>
            </w:pPr>
            <w:bookmarkStart w:id="2" w:name="_Hlk120709475"/>
            <w:r w:rsidRPr="00DE6BB8">
              <w:rPr>
                <w:rFonts w:cs="Arial"/>
                <w:sz w:val="20"/>
                <w:szCs w:val="20"/>
                <w:lang w:val="en-GB" w:eastAsia="en-GB"/>
              </w:rPr>
              <w:t>No.</w:t>
            </w:r>
          </w:p>
        </w:tc>
        <w:tc>
          <w:tcPr>
            <w:tcW w:w="3622" w:type="dxa"/>
            <w:vAlign w:val="center"/>
            <w:hideMark/>
          </w:tcPr>
          <w:p w14:paraId="1C8E86D2" w14:textId="77777777" w:rsidR="002C3738" w:rsidRPr="00DE6BB8" w:rsidRDefault="002C3738" w:rsidP="008A0355">
            <w:pPr>
              <w:widowControl/>
              <w:autoSpaceDE/>
              <w:autoSpaceDN/>
              <w:adjustRightInd/>
              <w:jc w:val="center"/>
              <w:textAlignment w:val="baseline"/>
              <w:cnfStyle w:val="100000000000" w:firstRow="1" w:lastRow="0" w:firstColumn="0" w:lastColumn="0" w:oddVBand="0" w:evenVBand="0" w:oddHBand="0" w:evenHBand="0" w:firstRowFirstColumn="0" w:firstRowLastColumn="0" w:lastRowFirstColumn="0" w:lastRowLastColumn="0"/>
              <w:rPr>
                <w:rFonts w:cs="Arial"/>
                <w:sz w:val="20"/>
                <w:szCs w:val="20"/>
                <w:lang w:val="en-GB" w:eastAsia="en-GB"/>
              </w:rPr>
            </w:pPr>
            <w:r w:rsidRPr="00DE6BB8">
              <w:rPr>
                <w:rFonts w:cs="Arial"/>
                <w:color w:val="000000"/>
                <w:sz w:val="20"/>
                <w:szCs w:val="20"/>
                <w:lang w:val="en-GB" w:eastAsia="en-GB"/>
              </w:rPr>
              <w:t>Activity</w:t>
            </w:r>
          </w:p>
        </w:tc>
        <w:tc>
          <w:tcPr>
            <w:tcW w:w="1234" w:type="dxa"/>
            <w:vAlign w:val="center"/>
            <w:hideMark/>
          </w:tcPr>
          <w:p w14:paraId="22D6D858" w14:textId="77777777" w:rsidR="002C3738" w:rsidRPr="00DE6BB8" w:rsidRDefault="002C3738" w:rsidP="008A0355">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sz w:val="20"/>
                <w:szCs w:val="20"/>
                <w:lang w:val="en-GB" w:eastAsia="en-GB"/>
              </w:rPr>
            </w:pPr>
            <w:r w:rsidRPr="00DE6BB8">
              <w:rPr>
                <w:rFonts w:cs="Arial"/>
                <w:sz w:val="20"/>
                <w:szCs w:val="20"/>
                <w:lang w:val="en-GB" w:eastAsia="en-GB"/>
              </w:rPr>
              <w:t>Mandate</w:t>
            </w:r>
            <w:r w:rsidRPr="00DE6BB8">
              <w:rPr>
                <w:rStyle w:val="FootnoteReference"/>
                <w:rFonts w:eastAsia="Calibri" w:cs="Arial"/>
                <w:sz w:val="20"/>
                <w:szCs w:val="20"/>
                <w:lang w:val="en-GB"/>
              </w:rPr>
              <w:footnoteReference w:id="3"/>
            </w:r>
          </w:p>
        </w:tc>
        <w:tc>
          <w:tcPr>
            <w:tcW w:w="1138" w:type="dxa"/>
            <w:vAlign w:val="center"/>
            <w:hideMark/>
          </w:tcPr>
          <w:p w14:paraId="27366856" w14:textId="110D7473" w:rsidR="002C3738" w:rsidRPr="00DE6BB8" w:rsidRDefault="002C3738" w:rsidP="008A0355">
            <w:pPr>
              <w:widowControl/>
              <w:autoSpaceDE/>
              <w:autoSpaceDN/>
              <w:adjustRightInd/>
              <w:jc w:val="center"/>
              <w:textAlignment w:val="baseline"/>
              <w:cnfStyle w:val="100000000000" w:firstRow="1" w:lastRow="0" w:firstColumn="0" w:lastColumn="0" w:oddVBand="0" w:evenVBand="0" w:oddHBand="0" w:evenHBand="0" w:firstRowFirstColumn="0" w:firstRowLastColumn="0" w:lastRowFirstColumn="0" w:lastRowLastColumn="0"/>
              <w:rPr>
                <w:rFonts w:cs="Arial"/>
                <w:sz w:val="20"/>
                <w:szCs w:val="20"/>
                <w:lang w:val="en-GB" w:eastAsia="en-GB"/>
              </w:rPr>
            </w:pPr>
            <w:r w:rsidRPr="00DE6BB8">
              <w:rPr>
                <w:rFonts w:cs="Arial"/>
                <w:sz w:val="20"/>
                <w:szCs w:val="20"/>
                <w:lang w:val="en-GB" w:eastAsia="en-GB"/>
              </w:rPr>
              <w:t>Priority</w:t>
            </w:r>
          </w:p>
          <w:p w14:paraId="6D4D5FD7" w14:textId="77777777" w:rsidR="002C3738" w:rsidRPr="00DE6BB8" w:rsidRDefault="002C3738" w:rsidP="008A0355">
            <w:pPr>
              <w:widowControl/>
              <w:autoSpaceDE/>
              <w:autoSpaceDN/>
              <w:adjustRightInd/>
              <w:jc w:val="center"/>
              <w:textAlignment w:val="baseline"/>
              <w:cnfStyle w:val="100000000000" w:firstRow="1" w:lastRow="0" w:firstColumn="0" w:lastColumn="0" w:oddVBand="0" w:evenVBand="0" w:oddHBand="0" w:evenHBand="0" w:firstRowFirstColumn="0" w:firstRowLastColumn="0" w:lastRowFirstColumn="0" w:lastRowLastColumn="0"/>
              <w:rPr>
                <w:rFonts w:cs="Arial"/>
                <w:sz w:val="20"/>
                <w:szCs w:val="20"/>
                <w:lang w:val="en-GB" w:eastAsia="en-GB"/>
              </w:rPr>
            </w:pPr>
            <w:r w:rsidRPr="00DE6BB8">
              <w:rPr>
                <w:rFonts w:cs="Arial"/>
                <w:sz w:val="20"/>
                <w:szCs w:val="20"/>
                <w:lang w:val="en-GB" w:eastAsia="en-GB"/>
              </w:rPr>
              <w:t>ranking</w:t>
            </w:r>
            <w:r w:rsidRPr="00DE6BB8">
              <w:rPr>
                <w:rStyle w:val="FootnoteReference"/>
                <w:rFonts w:eastAsia="Calibri" w:cs="Arial"/>
                <w:sz w:val="20"/>
                <w:szCs w:val="20"/>
                <w:lang w:val="en-GB"/>
              </w:rPr>
              <w:footnoteReference w:id="4"/>
            </w:r>
          </w:p>
        </w:tc>
        <w:tc>
          <w:tcPr>
            <w:tcW w:w="808" w:type="dxa"/>
            <w:vAlign w:val="center"/>
            <w:hideMark/>
          </w:tcPr>
          <w:p w14:paraId="4C62A893" w14:textId="77777777" w:rsidR="002C3738" w:rsidRPr="00DE6BB8" w:rsidRDefault="002C3738" w:rsidP="008A0355">
            <w:pPr>
              <w:widowControl/>
              <w:autoSpaceDE/>
              <w:autoSpaceDN/>
              <w:adjustRightInd/>
              <w:jc w:val="center"/>
              <w:textAlignment w:val="baseline"/>
              <w:cnfStyle w:val="100000000000" w:firstRow="1" w:lastRow="0" w:firstColumn="0" w:lastColumn="0" w:oddVBand="0" w:evenVBand="0" w:oddHBand="0" w:evenHBand="0" w:firstRowFirstColumn="0" w:firstRowLastColumn="0" w:lastRowFirstColumn="0" w:lastRowLastColumn="0"/>
              <w:rPr>
                <w:rFonts w:cs="Arial"/>
                <w:sz w:val="20"/>
                <w:szCs w:val="20"/>
                <w:lang w:val="en-GB" w:eastAsia="en-GB"/>
              </w:rPr>
            </w:pPr>
            <w:r w:rsidRPr="00DE6BB8">
              <w:rPr>
                <w:rFonts w:cs="Arial"/>
                <w:sz w:val="20"/>
                <w:szCs w:val="20"/>
                <w:lang w:val="en-GB" w:eastAsia="en-GB"/>
              </w:rPr>
              <w:t>Time frame</w:t>
            </w:r>
            <w:r w:rsidRPr="00DE6BB8">
              <w:rPr>
                <w:rStyle w:val="FootnoteReference"/>
                <w:rFonts w:eastAsia="Calibri" w:cs="Arial"/>
                <w:sz w:val="20"/>
                <w:szCs w:val="20"/>
                <w:lang w:val="en-GB"/>
              </w:rPr>
              <w:footnoteReference w:id="5"/>
            </w:r>
          </w:p>
        </w:tc>
        <w:tc>
          <w:tcPr>
            <w:tcW w:w="1856" w:type="dxa"/>
            <w:vAlign w:val="center"/>
            <w:hideMark/>
          </w:tcPr>
          <w:p w14:paraId="7FE9F7C6" w14:textId="77777777" w:rsidR="002C3738" w:rsidRPr="00DE6BB8" w:rsidRDefault="002C3738" w:rsidP="008A0355">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sz w:val="20"/>
                <w:szCs w:val="20"/>
                <w:lang w:val="en-GB" w:eastAsia="en-GB"/>
              </w:rPr>
            </w:pPr>
            <w:r w:rsidRPr="00DE6BB8">
              <w:rPr>
                <w:rFonts w:cs="Arial"/>
                <w:sz w:val="20"/>
                <w:szCs w:val="20"/>
                <w:lang w:val="en-GB" w:eastAsia="en-GB"/>
              </w:rPr>
              <w:t>Responsible entity</w:t>
            </w:r>
            <w:r w:rsidRPr="00DE6BB8">
              <w:rPr>
                <w:rStyle w:val="FootnoteReference"/>
                <w:rFonts w:eastAsia="Calibri" w:cs="Arial"/>
                <w:sz w:val="20"/>
                <w:szCs w:val="20"/>
                <w:lang w:val="en-GB"/>
              </w:rPr>
              <w:footnoteReference w:id="6"/>
            </w:r>
          </w:p>
        </w:tc>
        <w:tc>
          <w:tcPr>
            <w:tcW w:w="1820" w:type="dxa"/>
            <w:vAlign w:val="center"/>
            <w:hideMark/>
          </w:tcPr>
          <w:p w14:paraId="4DD3681B" w14:textId="77777777" w:rsidR="002C3738" w:rsidRPr="00DE6BB8" w:rsidRDefault="002C3738" w:rsidP="008A0355">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sz w:val="20"/>
                <w:szCs w:val="20"/>
                <w:lang w:val="en-GB" w:eastAsia="en-GB"/>
              </w:rPr>
            </w:pPr>
            <w:r w:rsidRPr="00DE6BB8">
              <w:rPr>
                <w:rFonts w:cs="Arial"/>
                <w:sz w:val="20"/>
                <w:szCs w:val="20"/>
                <w:lang w:val="en-GB" w:eastAsia="en-GB"/>
              </w:rPr>
              <w:t>Funding needs for implementation</w:t>
            </w:r>
          </w:p>
        </w:tc>
        <w:tc>
          <w:tcPr>
            <w:tcW w:w="1781" w:type="dxa"/>
            <w:vAlign w:val="center"/>
            <w:hideMark/>
          </w:tcPr>
          <w:p w14:paraId="424DB358" w14:textId="77777777" w:rsidR="002C3738" w:rsidRPr="00DE6BB8" w:rsidRDefault="002C3738" w:rsidP="008A0355">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sz w:val="20"/>
                <w:szCs w:val="20"/>
                <w:lang w:val="en-GB" w:eastAsia="en-GB"/>
              </w:rPr>
            </w:pPr>
            <w:r w:rsidRPr="00DE6BB8">
              <w:rPr>
                <w:rFonts w:cs="Arial"/>
                <w:sz w:val="20"/>
                <w:szCs w:val="20"/>
                <w:lang w:val="en-GB" w:eastAsia="en-GB"/>
              </w:rPr>
              <w:t>Secretariat staff required for implementation (working days)</w:t>
            </w:r>
          </w:p>
        </w:tc>
      </w:tr>
      <w:tr w:rsidR="002C3738" w:rsidRPr="00DE6BB8" w14:paraId="33D51F41" w14:textId="77777777" w:rsidTr="00261651">
        <w:trPr>
          <w:cnfStyle w:val="000000100000" w:firstRow="0" w:lastRow="0" w:firstColumn="0" w:lastColumn="0" w:oddVBand="0" w:evenVBand="0" w:oddHBand="1" w:evenHBand="0" w:firstRowFirstColumn="0" w:firstRowLastColumn="0" w:lastRowFirstColumn="0" w:lastRowLastColumn="0"/>
          <w:cantSplit/>
          <w:trHeight w:val="268"/>
        </w:trPr>
        <w:tc>
          <w:tcPr>
            <w:cnfStyle w:val="001000000000" w:firstRow="0" w:lastRow="0" w:firstColumn="1" w:lastColumn="0" w:oddVBand="0" w:evenVBand="0" w:oddHBand="0" w:evenHBand="0" w:firstRowFirstColumn="0" w:firstRowLastColumn="0" w:lastRowFirstColumn="0" w:lastRowLastColumn="0"/>
            <w:tcW w:w="12968" w:type="dxa"/>
            <w:gridSpan w:val="8"/>
            <w:hideMark/>
          </w:tcPr>
          <w:p w14:paraId="47C6E1E6" w14:textId="77777777" w:rsidR="002C3738" w:rsidRPr="00DE6BB8" w:rsidRDefault="002C3738" w:rsidP="008A0355">
            <w:pPr>
              <w:widowControl/>
              <w:autoSpaceDE/>
              <w:autoSpaceDN/>
              <w:adjustRightInd/>
              <w:textAlignment w:val="baseline"/>
              <w:rPr>
                <w:rFonts w:cs="Arial"/>
                <w:sz w:val="20"/>
                <w:szCs w:val="20"/>
                <w:lang w:val="en-GB" w:eastAsia="en-GB"/>
              </w:rPr>
            </w:pPr>
            <w:r w:rsidRPr="00DE6BB8">
              <w:rPr>
                <w:rFonts w:cs="Arial"/>
                <w:sz w:val="20"/>
                <w:szCs w:val="20"/>
                <w:lang w:val="en-GB" w:eastAsia="en-GB"/>
              </w:rPr>
              <w:t>Species Conservation/Habitat Conservation </w:t>
            </w:r>
          </w:p>
        </w:tc>
      </w:tr>
      <w:tr w:rsidR="002C3738" w:rsidRPr="00DE6BB8" w14:paraId="75FB7C92" w14:textId="77777777" w:rsidTr="00261651">
        <w:trPr>
          <w:cantSplit/>
          <w:trHeight w:val="268"/>
        </w:trPr>
        <w:tc>
          <w:tcPr>
            <w:cnfStyle w:val="001000000000" w:firstRow="0" w:lastRow="0" w:firstColumn="1" w:lastColumn="0" w:oddVBand="0" w:evenVBand="0" w:oddHBand="0" w:evenHBand="0" w:firstRowFirstColumn="0" w:firstRowLastColumn="0" w:lastRowFirstColumn="0" w:lastRowLastColumn="0"/>
            <w:tcW w:w="12968" w:type="dxa"/>
            <w:gridSpan w:val="8"/>
            <w:hideMark/>
          </w:tcPr>
          <w:p w14:paraId="121CCD45" w14:textId="152AAA55" w:rsidR="002C3738" w:rsidRPr="00DE6BB8" w:rsidRDefault="002C3738" w:rsidP="008A0355">
            <w:pPr>
              <w:widowControl/>
              <w:autoSpaceDE/>
              <w:autoSpaceDN/>
              <w:adjustRightInd/>
              <w:textAlignment w:val="baseline"/>
              <w:rPr>
                <w:rFonts w:cs="Arial"/>
                <w:b w:val="0"/>
                <w:bCs w:val="0"/>
                <w:sz w:val="20"/>
                <w:szCs w:val="20"/>
                <w:lang w:val="en-GB" w:eastAsia="en-GB"/>
              </w:rPr>
            </w:pPr>
            <w:r w:rsidRPr="00DE6BB8">
              <w:rPr>
                <w:rFonts w:cs="Arial"/>
                <w:sz w:val="20"/>
                <w:szCs w:val="20"/>
                <w:lang w:val="en-GB" w:eastAsia="en-GB"/>
              </w:rPr>
              <w:t xml:space="preserve">X. Development </w:t>
            </w:r>
            <w:r w:rsidR="00FB7A1E">
              <w:rPr>
                <w:rFonts w:cs="Arial"/>
                <w:sz w:val="20"/>
                <w:szCs w:val="20"/>
                <w:lang w:val="en-GB" w:eastAsia="en-GB"/>
              </w:rPr>
              <w:t>g</w:t>
            </w:r>
            <w:r w:rsidRPr="00DE6BB8">
              <w:rPr>
                <w:rFonts w:cs="Arial"/>
                <w:sz w:val="20"/>
                <w:szCs w:val="20"/>
                <w:lang w:val="en-GB" w:eastAsia="en-GB"/>
              </w:rPr>
              <w:t xml:space="preserve">lobal </w:t>
            </w:r>
            <w:r w:rsidR="00FB7A1E">
              <w:rPr>
                <w:rFonts w:cs="Arial"/>
                <w:sz w:val="20"/>
                <w:szCs w:val="20"/>
                <w:lang w:val="en-GB" w:eastAsia="en-GB"/>
              </w:rPr>
              <w:t>c</w:t>
            </w:r>
            <w:r w:rsidRPr="00DE6BB8">
              <w:rPr>
                <w:rFonts w:cs="Arial"/>
                <w:sz w:val="20"/>
                <w:szCs w:val="20"/>
                <w:lang w:val="en-GB" w:eastAsia="en-GB"/>
              </w:rPr>
              <w:t xml:space="preserve">onservation </w:t>
            </w:r>
            <w:r w:rsidR="00FB7A1E">
              <w:rPr>
                <w:rFonts w:cs="Arial"/>
                <w:sz w:val="20"/>
                <w:szCs w:val="20"/>
                <w:lang w:val="en-GB" w:eastAsia="en-GB"/>
              </w:rPr>
              <w:t>s</w:t>
            </w:r>
            <w:r w:rsidRPr="00DE6BB8">
              <w:rPr>
                <w:rFonts w:cs="Arial"/>
                <w:sz w:val="20"/>
                <w:szCs w:val="20"/>
                <w:lang w:val="en-GB" w:eastAsia="en-GB"/>
              </w:rPr>
              <w:t>trateg</w:t>
            </w:r>
            <w:r w:rsidR="00FB7A1E">
              <w:rPr>
                <w:rFonts w:cs="Arial"/>
                <w:sz w:val="20"/>
                <w:szCs w:val="20"/>
                <w:lang w:val="en-GB" w:eastAsia="en-GB"/>
              </w:rPr>
              <w:t>y</w:t>
            </w:r>
            <w:r w:rsidR="006400B1" w:rsidRPr="00DE6BB8">
              <w:rPr>
                <w:rFonts w:cs="Arial"/>
                <w:sz w:val="20"/>
                <w:szCs w:val="20"/>
                <w:lang w:val="en-GB" w:eastAsia="en-GB"/>
              </w:rPr>
              <w:t xml:space="preserve"> and</w:t>
            </w:r>
            <w:r w:rsidR="00FB7A1E">
              <w:rPr>
                <w:rFonts w:cs="Arial"/>
                <w:sz w:val="20"/>
                <w:szCs w:val="20"/>
                <w:lang w:val="en-GB" w:eastAsia="en-GB"/>
              </w:rPr>
              <w:t xml:space="preserve"> regional action</w:t>
            </w:r>
            <w:r w:rsidR="006400B1" w:rsidRPr="00DE6BB8">
              <w:rPr>
                <w:rFonts w:cs="Arial"/>
                <w:sz w:val="20"/>
                <w:szCs w:val="20"/>
                <w:lang w:val="en-GB" w:eastAsia="en-GB"/>
              </w:rPr>
              <w:t xml:space="preserve"> </w:t>
            </w:r>
            <w:r w:rsidR="00FB7A1E">
              <w:rPr>
                <w:rFonts w:cs="Arial"/>
                <w:sz w:val="20"/>
                <w:szCs w:val="20"/>
                <w:lang w:val="en-GB" w:eastAsia="en-GB"/>
              </w:rPr>
              <w:t>p</w:t>
            </w:r>
            <w:r w:rsidRPr="00DE6BB8">
              <w:rPr>
                <w:rFonts w:cs="Arial"/>
                <w:sz w:val="20"/>
                <w:szCs w:val="20"/>
                <w:lang w:val="en-GB" w:eastAsia="en-GB"/>
              </w:rPr>
              <w:t xml:space="preserve">lans for </w:t>
            </w:r>
            <w:r w:rsidR="00FB7A1E">
              <w:rPr>
                <w:rFonts w:cs="Arial"/>
                <w:sz w:val="20"/>
                <w:szCs w:val="20"/>
                <w:lang w:val="en-GB" w:eastAsia="en-GB"/>
              </w:rPr>
              <w:t>r</w:t>
            </w:r>
            <w:r w:rsidRPr="00DE6BB8">
              <w:rPr>
                <w:rFonts w:cs="Arial"/>
                <w:sz w:val="20"/>
                <w:szCs w:val="20"/>
                <w:lang w:val="en-GB" w:eastAsia="en-GB"/>
              </w:rPr>
              <w:t xml:space="preserve">hino </w:t>
            </w:r>
            <w:r w:rsidR="00FB7A1E">
              <w:rPr>
                <w:rFonts w:cs="Arial"/>
                <w:sz w:val="20"/>
                <w:szCs w:val="20"/>
                <w:lang w:val="en-GB" w:eastAsia="en-GB"/>
              </w:rPr>
              <w:t>r</w:t>
            </w:r>
            <w:r w:rsidRPr="00DE6BB8">
              <w:rPr>
                <w:rFonts w:cs="Arial"/>
                <w:sz w:val="20"/>
                <w:szCs w:val="20"/>
                <w:lang w:val="en-GB" w:eastAsia="en-GB"/>
              </w:rPr>
              <w:t>ays</w:t>
            </w:r>
          </w:p>
        </w:tc>
      </w:tr>
      <w:tr w:rsidR="002C3738" w:rsidRPr="00DE6BB8" w14:paraId="50E6C013" w14:textId="77777777" w:rsidTr="00261651">
        <w:trPr>
          <w:cnfStyle w:val="000000100000" w:firstRow="0" w:lastRow="0" w:firstColumn="0" w:lastColumn="0" w:oddVBand="0" w:evenVBand="0" w:oddHBand="1" w:evenHBand="0" w:firstRowFirstColumn="0" w:firstRowLastColumn="0" w:lastRowFirstColumn="0" w:lastRowLastColumn="0"/>
          <w:cantSplit/>
          <w:trHeight w:val="1164"/>
        </w:trPr>
        <w:tc>
          <w:tcPr>
            <w:cnfStyle w:val="001000000000" w:firstRow="0" w:lastRow="0" w:firstColumn="1" w:lastColumn="0" w:oddVBand="0" w:evenVBand="0" w:oddHBand="0" w:evenHBand="0" w:firstRowFirstColumn="0" w:firstRowLastColumn="0" w:lastRowFirstColumn="0" w:lastRowLastColumn="0"/>
            <w:tcW w:w="709" w:type="dxa"/>
          </w:tcPr>
          <w:p w14:paraId="4BE6E932" w14:textId="77777777" w:rsidR="002C3738" w:rsidRPr="00DE6BB8" w:rsidRDefault="002C3738" w:rsidP="008A0355">
            <w:pPr>
              <w:widowControl/>
              <w:autoSpaceDE/>
              <w:autoSpaceDN/>
              <w:adjustRightInd/>
              <w:textAlignment w:val="baseline"/>
              <w:rPr>
                <w:rFonts w:cs="Arial"/>
                <w:sz w:val="20"/>
                <w:szCs w:val="20"/>
                <w:lang w:val="en-GB" w:eastAsia="en-GB"/>
              </w:rPr>
            </w:pPr>
            <w:bookmarkStart w:id="3" w:name="_Hlk120709513"/>
            <w:r w:rsidRPr="00DE6BB8">
              <w:rPr>
                <w:rFonts w:cs="Arial"/>
                <w:sz w:val="20"/>
                <w:szCs w:val="20"/>
                <w:lang w:val="en-GB" w:eastAsia="en-GB"/>
              </w:rPr>
              <w:t>x.1</w:t>
            </w:r>
          </w:p>
        </w:tc>
        <w:tc>
          <w:tcPr>
            <w:tcW w:w="3622" w:type="dxa"/>
          </w:tcPr>
          <w:p w14:paraId="748CFC40" w14:textId="6B0DA6C6" w:rsidR="002C3738" w:rsidRPr="00DE6BB8" w:rsidRDefault="002C3738" w:rsidP="008A0355">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eastAsia="Calibri" w:cs="Arial"/>
                <w:sz w:val="20"/>
                <w:szCs w:val="20"/>
                <w:lang w:val="en-GB"/>
              </w:rPr>
            </w:pPr>
            <w:r w:rsidRPr="00DE6BB8">
              <w:rPr>
                <w:rFonts w:eastAsia="Calibri" w:cs="Arial"/>
                <w:sz w:val="20"/>
                <w:szCs w:val="20"/>
                <w:lang w:val="en-GB"/>
              </w:rPr>
              <w:t>Provide technical support to the IUCN SSC SSG, including sharing relevant information and expertise and participating in regional conservation planning meetings and processes.</w:t>
            </w:r>
          </w:p>
        </w:tc>
        <w:tc>
          <w:tcPr>
            <w:tcW w:w="1234" w:type="dxa"/>
          </w:tcPr>
          <w:p w14:paraId="5FB62254" w14:textId="77777777" w:rsidR="002C3738" w:rsidRPr="00DE6BB8" w:rsidRDefault="002C3738" w:rsidP="008A0355">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DE6BB8">
              <w:rPr>
                <w:rFonts w:cs="Arial"/>
                <w:sz w:val="20"/>
                <w:szCs w:val="20"/>
                <w:lang w:val="en-GB" w:eastAsia="en-GB"/>
              </w:rPr>
              <w:t>MOS4 decisions</w:t>
            </w:r>
          </w:p>
        </w:tc>
        <w:tc>
          <w:tcPr>
            <w:tcW w:w="1138" w:type="dxa"/>
          </w:tcPr>
          <w:p w14:paraId="694FCCC0" w14:textId="77777777" w:rsidR="002C3738" w:rsidRPr="00DE6BB8" w:rsidRDefault="002C3738" w:rsidP="008A0355">
            <w:pPr>
              <w:widowControl/>
              <w:autoSpaceDE/>
              <w:autoSpaceDN/>
              <w:adjustRightInd/>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roofErr w:type="spellStart"/>
            <w:r w:rsidRPr="00DE6BB8">
              <w:rPr>
                <w:rFonts w:cs="Arial"/>
                <w:sz w:val="20"/>
                <w:szCs w:val="20"/>
                <w:lang w:val="en-GB" w:eastAsia="en-GB"/>
              </w:rPr>
              <w:t>tbd</w:t>
            </w:r>
            <w:proofErr w:type="spellEnd"/>
          </w:p>
        </w:tc>
        <w:tc>
          <w:tcPr>
            <w:tcW w:w="808" w:type="dxa"/>
          </w:tcPr>
          <w:p w14:paraId="356ED298" w14:textId="77777777" w:rsidR="002C3738" w:rsidRPr="00DE6BB8" w:rsidRDefault="002C3738" w:rsidP="008A0355">
            <w:pPr>
              <w:widowControl/>
              <w:autoSpaceDE/>
              <w:autoSpaceDN/>
              <w:adjustRightInd/>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roofErr w:type="spellStart"/>
            <w:r w:rsidRPr="00DE6BB8">
              <w:rPr>
                <w:rFonts w:cs="Arial"/>
                <w:sz w:val="20"/>
                <w:szCs w:val="20"/>
                <w:lang w:val="en-GB" w:eastAsia="en-GB"/>
              </w:rPr>
              <w:t>tbd</w:t>
            </w:r>
            <w:proofErr w:type="spellEnd"/>
          </w:p>
        </w:tc>
        <w:tc>
          <w:tcPr>
            <w:tcW w:w="1856" w:type="dxa"/>
          </w:tcPr>
          <w:p w14:paraId="7791D9D2" w14:textId="77777777" w:rsidR="002C3738" w:rsidRPr="00DE6BB8" w:rsidRDefault="002C3738" w:rsidP="008A0355">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eastAsia="Arial" w:cs="Arial"/>
                <w:sz w:val="20"/>
                <w:szCs w:val="20"/>
                <w:lang w:val="en-GB"/>
              </w:rPr>
            </w:pPr>
            <w:r w:rsidRPr="00DE6BB8">
              <w:rPr>
                <w:rFonts w:eastAsia="Arial" w:cs="Arial"/>
                <w:sz w:val="20"/>
                <w:szCs w:val="20"/>
                <w:lang w:val="en-GB"/>
              </w:rPr>
              <w:t>AC, SIG</w:t>
            </w:r>
          </w:p>
        </w:tc>
        <w:tc>
          <w:tcPr>
            <w:tcW w:w="1820" w:type="dxa"/>
          </w:tcPr>
          <w:p w14:paraId="315E4DDE" w14:textId="77777777" w:rsidR="002C3738" w:rsidRPr="00DE6BB8" w:rsidRDefault="002C3738" w:rsidP="008A0355">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eastAsia="Arial" w:cs="Arial"/>
                <w:sz w:val="20"/>
                <w:szCs w:val="20"/>
                <w:lang w:val="en-GB"/>
              </w:rPr>
            </w:pPr>
            <w:r w:rsidRPr="00DE6BB8">
              <w:rPr>
                <w:rFonts w:eastAsia="Arial" w:cs="Arial"/>
                <w:sz w:val="20"/>
                <w:szCs w:val="20"/>
                <w:lang w:val="en-GB"/>
              </w:rPr>
              <w:t>€3,000-6,000 for AC travel per meeting</w:t>
            </w:r>
          </w:p>
        </w:tc>
        <w:tc>
          <w:tcPr>
            <w:tcW w:w="1781" w:type="dxa"/>
          </w:tcPr>
          <w:p w14:paraId="09DE0BCD" w14:textId="07A8AD9E" w:rsidR="002C3738" w:rsidRPr="00DE6BB8" w:rsidRDefault="002C3738" w:rsidP="008A0355">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DE6BB8">
              <w:rPr>
                <w:rFonts w:cs="Arial"/>
                <w:sz w:val="20"/>
                <w:szCs w:val="20"/>
                <w:lang w:val="en-GB" w:eastAsia="en-GB"/>
              </w:rPr>
              <w:t>P</w:t>
            </w:r>
            <w:r w:rsidR="00F776A6" w:rsidRPr="00DE6BB8">
              <w:rPr>
                <w:rFonts w:cs="Arial"/>
                <w:sz w:val="20"/>
                <w:szCs w:val="20"/>
                <w:lang w:val="en-GB" w:eastAsia="en-GB"/>
              </w:rPr>
              <w:t xml:space="preserve"> staff</w:t>
            </w:r>
            <w:r w:rsidRPr="00DE6BB8">
              <w:rPr>
                <w:rFonts w:cs="Arial"/>
                <w:sz w:val="20"/>
                <w:szCs w:val="20"/>
                <w:lang w:val="en-GB" w:eastAsia="en-GB"/>
              </w:rPr>
              <w:t>: 0.5</w:t>
            </w:r>
          </w:p>
          <w:p w14:paraId="38CD1034" w14:textId="77777777" w:rsidR="002C3738" w:rsidRPr="00DE6BB8" w:rsidRDefault="002C3738" w:rsidP="008A0355">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DE6BB8">
              <w:rPr>
                <w:rFonts w:cs="Arial"/>
                <w:sz w:val="20"/>
                <w:szCs w:val="20"/>
                <w:lang w:val="en-GB" w:eastAsia="en-GB"/>
              </w:rPr>
              <w:t>G</w:t>
            </w:r>
            <w:r w:rsidR="00F776A6" w:rsidRPr="00DE6BB8">
              <w:rPr>
                <w:rFonts w:cs="Arial"/>
                <w:sz w:val="20"/>
                <w:szCs w:val="20"/>
                <w:lang w:val="en-GB" w:eastAsia="en-GB"/>
              </w:rPr>
              <w:t xml:space="preserve"> staff</w:t>
            </w:r>
            <w:r w:rsidRPr="00DE6BB8">
              <w:rPr>
                <w:rFonts w:cs="Arial"/>
                <w:sz w:val="20"/>
                <w:szCs w:val="20"/>
                <w:lang w:val="en-GB" w:eastAsia="en-GB"/>
              </w:rPr>
              <w:t>: 0.5</w:t>
            </w:r>
          </w:p>
          <w:p w14:paraId="26777C42" w14:textId="4205755D" w:rsidR="00B46F64" w:rsidRPr="00DE6BB8" w:rsidRDefault="00B46F64" w:rsidP="008A0355">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DE6BB8">
              <w:rPr>
                <w:rFonts w:cs="Arial"/>
                <w:sz w:val="20"/>
                <w:szCs w:val="20"/>
                <w:lang w:val="en-GB" w:eastAsia="en-GB"/>
              </w:rPr>
              <w:t>(</w:t>
            </w:r>
            <w:proofErr w:type="gramStart"/>
            <w:r w:rsidR="002A118C" w:rsidRPr="00DE6BB8">
              <w:rPr>
                <w:rFonts w:cs="Arial"/>
                <w:sz w:val="20"/>
                <w:szCs w:val="20"/>
                <w:lang w:val="en-GB" w:eastAsia="en-GB"/>
              </w:rPr>
              <w:t>managing</w:t>
            </w:r>
            <w:proofErr w:type="gramEnd"/>
            <w:r w:rsidR="002A118C" w:rsidRPr="00DE6BB8">
              <w:rPr>
                <w:rFonts w:cs="Arial"/>
                <w:sz w:val="20"/>
                <w:szCs w:val="20"/>
                <w:lang w:val="en-GB" w:eastAsia="en-GB"/>
              </w:rPr>
              <w:t xml:space="preserve"> travel of AC members)</w:t>
            </w:r>
          </w:p>
        </w:tc>
      </w:tr>
      <w:tr w:rsidR="00573FB3" w:rsidRPr="00DE6BB8" w14:paraId="4ADF6ECD" w14:textId="77777777" w:rsidTr="00261651">
        <w:trPr>
          <w:cantSplit/>
          <w:trHeight w:val="1164"/>
        </w:trPr>
        <w:tc>
          <w:tcPr>
            <w:cnfStyle w:val="001000000000" w:firstRow="0" w:lastRow="0" w:firstColumn="1" w:lastColumn="0" w:oddVBand="0" w:evenVBand="0" w:oddHBand="0" w:evenHBand="0" w:firstRowFirstColumn="0" w:firstRowLastColumn="0" w:lastRowFirstColumn="0" w:lastRowLastColumn="0"/>
            <w:tcW w:w="709" w:type="dxa"/>
          </w:tcPr>
          <w:p w14:paraId="53FEFB5A" w14:textId="01F65AC8" w:rsidR="00573FB3" w:rsidRPr="00DE6BB8" w:rsidRDefault="00573FB3" w:rsidP="008A0355">
            <w:pPr>
              <w:rPr>
                <w:rFonts w:cs="Arial"/>
                <w:sz w:val="20"/>
                <w:szCs w:val="20"/>
                <w:lang w:val="en-GB" w:eastAsia="en-GB"/>
              </w:rPr>
            </w:pPr>
            <w:r w:rsidRPr="00DE6BB8">
              <w:rPr>
                <w:rFonts w:cs="Arial"/>
                <w:sz w:val="20"/>
                <w:szCs w:val="20"/>
                <w:lang w:val="en-GB" w:eastAsia="en-GB"/>
              </w:rPr>
              <w:t>x.2</w:t>
            </w:r>
          </w:p>
        </w:tc>
        <w:tc>
          <w:tcPr>
            <w:tcW w:w="3622" w:type="dxa"/>
          </w:tcPr>
          <w:p w14:paraId="77FD9112" w14:textId="65A83F76" w:rsidR="00573FB3" w:rsidRPr="00DE6BB8" w:rsidRDefault="00573FB3" w:rsidP="008A0355">
            <w:pPr>
              <w:cnfStyle w:val="000000000000" w:firstRow="0" w:lastRow="0" w:firstColumn="0" w:lastColumn="0" w:oddVBand="0" w:evenVBand="0" w:oddHBand="0" w:evenHBand="0" w:firstRowFirstColumn="0" w:firstRowLastColumn="0" w:lastRowFirstColumn="0" w:lastRowLastColumn="0"/>
              <w:rPr>
                <w:rStyle w:val="CharAttribute56"/>
                <w:b w:val="0"/>
                <w:sz w:val="20"/>
                <w:szCs w:val="20"/>
              </w:rPr>
            </w:pPr>
            <w:r w:rsidRPr="00DE6BB8">
              <w:rPr>
                <w:rFonts w:eastAsia="Calibri" w:cs="Arial"/>
                <w:sz w:val="20"/>
                <w:szCs w:val="20"/>
                <w:lang w:val="en-GB"/>
              </w:rPr>
              <w:t xml:space="preserve">Liaise with the IUCN SSC SSG on the development of a </w:t>
            </w:r>
            <w:r w:rsidR="00FB7A1E">
              <w:rPr>
                <w:rFonts w:eastAsia="Calibri" w:cs="Arial"/>
                <w:sz w:val="20"/>
                <w:szCs w:val="20"/>
                <w:lang w:val="en-GB"/>
              </w:rPr>
              <w:t>g</w:t>
            </w:r>
            <w:r w:rsidRPr="00DE6BB8">
              <w:rPr>
                <w:rFonts w:eastAsia="Calibri" w:cs="Arial"/>
                <w:sz w:val="20"/>
                <w:szCs w:val="20"/>
                <w:lang w:val="en-GB"/>
              </w:rPr>
              <w:t xml:space="preserve">lobal </w:t>
            </w:r>
            <w:r w:rsidR="00FB7A1E">
              <w:rPr>
                <w:rFonts w:eastAsia="Calibri" w:cs="Arial"/>
                <w:sz w:val="20"/>
                <w:szCs w:val="20"/>
                <w:lang w:val="en-GB"/>
              </w:rPr>
              <w:t>c</w:t>
            </w:r>
            <w:r w:rsidRPr="00DE6BB8">
              <w:rPr>
                <w:rFonts w:eastAsia="Calibri" w:cs="Arial"/>
                <w:sz w:val="20"/>
                <w:szCs w:val="20"/>
                <w:lang w:val="en-GB"/>
              </w:rPr>
              <w:t xml:space="preserve">onservation </w:t>
            </w:r>
            <w:r w:rsidR="00FB7A1E">
              <w:rPr>
                <w:rFonts w:eastAsia="Calibri" w:cs="Arial"/>
                <w:sz w:val="20"/>
                <w:szCs w:val="20"/>
                <w:lang w:val="en-GB"/>
              </w:rPr>
              <w:t>s</w:t>
            </w:r>
            <w:r w:rsidRPr="00DE6BB8">
              <w:rPr>
                <w:rFonts w:eastAsia="Calibri" w:cs="Arial"/>
                <w:sz w:val="20"/>
                <w:szCs w:val="20"/>
                <w:lang w:val="en-GB"/>
              </w:rPr>
              <w:t xml:space="preserve">trategy and </w:t>
            </w:r>
            <w:r w:rsidR="00FB7A1E">
              <w:rPr>
                <w:rFonts w:eastAsia="Calibri" w:cs="Arial"/>
                <w:sz w:val="20"/>
                <w:szCs w:val="20"/>
                <w:lang w:val="en-GB"/>
              </w:rPr>
              <w:t>r</w:t>
            </w:r>
            <w:r w:rsidRPr="00DE6BB8">
              <w:rPr>
                <w:rFonts w:eastAsia="Calibri" w:cs="Arial"/>
                <w:sz w:val="20"/>
                <w:szCs w:val="20"/>
                <w:lang w:val="en-GB"/>
              </w:rPr>
              <w:t xml:space="preserve">egional </w:t>
            </w:r>
            <w:r w:rsidR="00FB7A1E">
              <w:rPr>
                <w:rFonts w:eastAsia="Calibri" w:cs="Arial"/>
                <w:sz w:val="20"/>
                <w:szCs w:val="20"/>
                <w:lang w:val="en-GB"/>
              </w:rPr>
              <w:t>a</w:t>
            </w:r>
            <w:r w:rsidR="00873CDE" w:rsidRPr="00DE6BB8">
              <w:rPr>
                <w:rFonts w:eastAsia="Calibri" w:cs="Arial"/>
                <w:sz w:val="20"/>
                <w:szCs w:val="20"/>
                <w:lang w:val="en-GB"/>
              </w:rPr>
              <w:t xml:space="preserve">ction </w:t>
            </w:r>
            <w:r w:rsidR="00FB7A1E">
              <w:rPr>
                <w:rFonts w:eastAsia="Calibri" w:cs="Arial"/>
                <w:sz w:val="20"/>
                <w:szCs w:val="20"/>
                <w:lang w:val="en-GB"/>
              </w:rPr>
              <w:t>p</w:t>
            </w:r>
            <w:r w:rsidRPr="00DE6BB8">
              <w:rPr>
                <w:rFonts w:eastAsia="Calibri" w:cs="Arial"/>
                <w:sz w:val="20"/>
                <w:szCs w:val="20"/>
                <w:lang w:val="en-GB"/>
              </w:rPr>
              <w:t xml:space="preserve">lans for </w:t>
            </w:r>
            <w:r w:rsidR="00FB7A1E">
              <w:rPr>
                <w:rFonts w:eastAsia="Calibri" w:cs="Arial"/>
                <w:sz w:val="20"/>
                <w:szCs w:val="20"/>
                <w:lang w:val="en-GB"/>
              </w:rPr>
              <w:t>r</w:t>
            </w:r>
            <w:r w:rsidRPr="00DE6BB8">
              <w:rPr>
                <w:rFonts w:eastAsia="Calibri" w:cs="Arial"/>
                <w:sz w:val="20"/>
                <w:szCs w:val="20"/>
                <w:lang w:val="en-GB"/>
              </w:rPr>
              <w:t xml:space="preserve">hino </w:t>
            </w:r>
            <w:r w:rsidR="00FB7A1E">
              <w:rPr>
                <w:rFonts w:eastAsia="Calibri" w:cs="Arial"/>
                <w:sz w:val="20"/>
                <w:szCs w:val="20"/>
                <w:lang w:val="en-GB"/>
              </w:rPr>
              <w:t>r</w:t>
            </w:r>
            <w:r w:rsidRPr="00DE6BB8">
              <w:rPr>
                <w:rFonts w:eastAsia="Calibri" w:cs="Arial"/>
                <w:sz w:val="20"/>
                <w:szCs w:val="20"/>
                <w:lang w:val="en-GB"/>
              </w:rPr>
              <w:t>ays.</w:t>
            </w:r>
          </w:p>
        </w:tc>
        <w:tc>
          <w:tcPr>
            <w:tcW w:w="1234" w:type="dxa"/>
          </w:tcPr>
          <w:p w14:paraId="55B35686" w14:textId="519A7E11" w:rsidR="00573FB3" w:rsidRPr="00DE6BB8" w:rsidRDefault="00573FB3" w:rsidP="008A0355">
            <w:pPr>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DE6BB8">
              <w:rPr>
                <w:rFonts w:cs="Arial"/>
                <w:sz w:val="20"/>
                <w:szCs w:val="20"/>
                <w:lang w:val="en-GB" w:eastAsia="en-GB"/>
              </w:rPr>
              <w:t>MOS4 decisions</w:t>
            </w:r>
          </w:p>
        </w:tc>
        <w:tc>
          <w:tcPr>
            <w:tcW w:w="1138" w:type="dxa"/>
          </w:tcPr>
          <w:p w14:paraId="5C0B3D9A" w14:textId="2EE325B9" w:rsidR="00573FB3" w:rsidRPr="00DE6BB8" w:rsidRDefault="00573FB3" w:rsidP="008A0355">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roofErr w:type="spellStart"/>
            <w:r w:rsidRPr="00DE6BB8">
              <w:rPr>
                <w:rFonts w:cs="Arial"/>
                <w:sz w:val="20"/>
                <w:szCs w:val="20"/>
                <w:lang w:val="en-GB" w:eastAsia="en-GB"/>
              </w:rPr>
              <w:t>tbd</w:t>
            </w:r>
            <w:proofErr w:type="spellEnd"/>
          </w:p>
        </w:tc>
        <w:tc>
          <w:tcPr>
            <w:tcW w:w="808" w:type="dxa"/>
          </w:tcPr>
          <w:p w14:paraId="36471E81" w14:textId="5B2AF1FD" w:rsidR="00573FB3" w:rsidRPr="00DE6BB8" w:rsidRDefault="00573FB3" w:rsidP="008A0355">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DE6BB8">
              <w:rPr>
                <w:rFonts w:cs="Arial"/>
                <w:sz w:val="20"/>
                <w:szCs w:val="20"/>
                <w:lang w:val="en-GB" w:eastAsia="en-GB"/>
              </w:rPr>
              <w:t>2023</w:t>
            </w:r>
          </w:p>
        </w:tc>
        <w:tc>
          <w:tcPr>
            <w:tcW w:w="1856" w:type="dxa"/>
          </w:tcPr>
          <w:p w14:paraId="616A015E" w14:textId="19925134" w:rsidR="00573FB3" w:rsidRPr="00DE6BB8" w:rsidRDefault="00573FB3" w:rsidP="008A0355">
            <w:pPr>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DE6BB8">
              <w:rPr>
                <w:rFonts w:eastAsia="Arial" w:cs="Arial"/>
                <w:sz w:val="20"/>
                <w:szCs w:val="20"/>
                <w:lang w:val="en-GB"/>
              </w:rPr>
              <w:t>SEC</w:t>
            </w:r>
          </w:p>
        </w:tc>
        <w:tc>
          <w:tcPr>
            <w:tcW w:w="1820" w:type="dxa"/>
          </w:tcPr>
          <w:p w14:paraId="3AC3706E" w14:textId="77777777" w:rsidR="00573FB3" w:rsidRPr="00DE6BB8" w:rsidRDefault="00573FB3" w:rsidP="008A0355">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
        </w:tc>
        <w:tc>
          <w:tcPr>
            <w:tcW w:w="1781" w:type="dxa"/>
          </w:tcPr>
          <w:p w14:paraId="76BCFA68" w14:textId="4154CB40" w:rsidR="00573FB3" w:rsidRPr="00DE6BB8" w:rsidRDefault="00573FB3" w:rsidP="008A0355">
            <w:pPr>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DE6BB8">
              <w:rPr>
                <w:rFonts w:cs="Arial"/>
                <w:sz w:val="20"/>
                <w:szCs w:val="20"/>
                <w:lang w:val="en-GB" w:eastAsia="en-GB"/>
              </w:rPr>
              <w:t xml:space="preserve">P staff: </w:t>
            </w:r>
            <w:r w:rsidR="00DE6BB8" w:rsidRPr="00DE6BB8">
              <w:rPr>
                <w:rFonts w:cs="Arial"/>
                <w:sz w:val="20"/>
                <w:szCs w:val="20"/>
                <w:lang w:val="en-GB" w:eastAsia="en-GB"/>
              </w:rPr>
              <w:t>5</w:t>
            </w:r>
          </w:p>
        </w:tc>
      </w:tr>
      <w:tr w:rsidR="00573FB3" w:rsidRPr="00DE6BB8" w14:paraId="7792367B" w14:textId="77777777" w:rsidTr="00DE6BB8">
        <w:trPr>
          <w:cnfStyle w:val="000000100000" w:firstRow="0" w:lastRow="0" w:firstColumn="0" w:lastColumn="0" w:oddVBand="0" w:evenVBand="0" w:oddHBand="1" w:evenHBand="0" w:firstRowFirstColumn="0" w:firstRowLastColumn="0" w:lastRowFirstColumn="0" w:lastRowLastColumn="0"/>
          <w:cantSplit/>
          <w:trHeight w:val="1164"/>
        </w:trPr>
        <w:tc>
          <w:tcPr>
            <w:cnfStyle w:val="001000000000" w:firstRow="0" w:lastRow="0" w:firstColumn="1" w:lastColumn="0" w:oddVBand="0" w:evenVBand="0" w:oddHBand="0" w:evenHBand="0" w:firstRowFirstColumn="0" w:firstRowLastColumn="0" w:lastRowFirstColumn="0" w:lastRowLastColumn="0"/>
            <w:tcW w:w="709" w:type="dxa"/>
          </w:tcPr>
          <w:p w14:paraId="01741F9A" w14:textId="08BF034B" w:rsidR="00573FB3" w:rsidRPr="00DE6BB8" w:rsidRDefault="00573FB3" w:rsidP="008A0355">
            <w:pPr>
              <w:rPr>
                <w:rFonts w:cs="Arial"/>
                <w:sz w:val="20"/>
                <w:szCs w:val="20"/>
                <w:lang w:val="en-GB" w:eastAsia="en-GB"/>
              </w:rPr>
            </w:pPr>
            <w:r w:rsidRPr="00DE6BB8">
              <w:rPr>
                <w:rFonts w:cs="Arial"/>
                <w:sz w:val="20"/>
                <w:szCs w:val="20"/>
                <w:lang w:val="en-GB" w:eastAsia="en-GB"/>
              </w:rPr>
              <w:t>x.3</w:t>
            </w:r>
          </w:p>
        </w:tc>
        <w:tc>
          <w:tcPr>
            <w:tcW w:w="3622" w:type="dxa"/>
          </w:tcPr>
          <w:p w14:paraId="5EECF571" w14:textId="1CA1AC2B" w:rsidR="00573FB3" w:rsidRPr="00DE6BB8" w:rsidRDefault="00573FB3" w:rsidP="008A0355">
            <w:pPr>
              <w:cnfStyle w:val="000000100000" w:firstRow="0" w:lastRow="0" w:firstColumn="0" w:lastColumn="0" w:oddVBand="0" w:evenVBand="0" w:oddHBand="1" w:evenHBand="0" w:firstRowFirstColumn="0" w:firstRowLastColumn="0" w:lastRowFirstColumn="0" w:lastRowLastColumn="0"/>
              <w:rPr>
                <w:rStyle w:val="CharAttribute56"/>
                <w:b w:val="0"/>
                <w:sz w:val="20"/>
                <w:szCs w:val="20"/>
              </w:rPr>
            </w:pPr>
            <w:r w:rsidRPr="00DE6BB8">
              <w:rPr>
                <w:rFonts w:eastAsia="Calibri" w:cs="Arial"/>
                <w:sz w:val="20"/>
                <w:szCs w:val="20"/>
                <w:lang w:val="en-GB"/>
              </w:rPr>
              <w:t>Provide support to the IUCN SSC SSG for the implementation of the initiative in the Indo</w:t>
            </w:r>
            <w:r w:rsidR="000F24B1" w:rsidRPr="00DE6BB8">
              <w:rPr>
                <w:rFonts w:eastAsia="Calibri" w:cs="Arial"/>
                <w:sz w:val="20"/>
                <w:szCs w:val="20"/>
                <w:lang w:val="en-GB"/>
              </w:rPr>
              <w:t>-</w:t>
            </w:r>
            <w:r w:rsidRPr="00DE6BB8">
              <w:rPr>
                <w:rFonts w:eastAsia="Calibri" w:cs="Arial"/>
                <w:sz w:val="20"/>
                <w:szCs w:val="20"/>
                <w:lang w:val="en-GB"/>
              </w:rPr>
              <w:t>West Pacific region</w:t>
            </w:r>
            <w:r w:rsidR="00B46F64" w:rsidRPr="00DE6BB8">
              <w:rPr>
                <w:rFonts w:eastAsia="Calibri" w:cs="Arial"/>
                <w:sz w:val="20"/>
                <w:szCs w:val="20"/>
                <w:lang w:val="en-GB"/>
              </w:rPr>
              <w:t>.</w:t>
            </w:r>
          </w:p>
        </w:tc>
        <w:tc>
          <w:tcPr>
            <w:tcW w:w="1234" w:type="dxa"/>
          </w:tcPr>
          <w:p w14:paraId="4390C71E" w14:textId="7611E77E" w:rsidR="00573FB3" w:rsidRPr="00DE6BB8" w:rsidRDefault="00573FB3" w:rsidP="008A0355">
            <w:pPr>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DE6BB8">
              <w:rPr>
                <w:rFonts w:cs="Arial"/>
                <w:sz w:val="20"/>
                <w:szCs w:val="20"/>
                <w:lang w:val="en-GB" w:eastAsia="en-GB"/>
              </w:rPr>
              <w:t>MOS4 decisions </w:t>
            </w:r>
          </w:p>
        </w:tc>
        <w:tc>
          <w:tcPr>
            <w:tcW w:w="1138" w:type="dxa"/>
          </w:tcPr>
          <w:p w14:paraId="2433B1C0" w14:textId="27EABEE4" w:rsidR="00573FB3" w:rsidRPr="00DE6BB8" w:rsidRDefault="00573FB3" w:rsidP="008A0355">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roofErr w:type="spellStart"/>
            <w:r w:rsidRPr="00DE6BB8">
              <w:rPr>
                <w:rFonts w:cs="Arial"/>
                <w:sz w:val="20"/>
                <w:szCs w:val="20"/>
                <w:lang w:val="en-GB" w:eastAsia="en-GB"/>
              </w:rPr>
              <w:t>tbd</w:t>
            </w:r>
            <w:proofErr w:type="spellEnd"/>
            <w:r w:rsidRPr="00DE6BB8">
              <w:rPr>
                <w:rFonts w:cs="Arial"/>
                <w:sz w:val="20"/>
                <w:szCs w:val="20"/>
                <w:lang w:val="en-GB" w:eastAsia="en-GB"/>
              </w:rPr>
              <w:t> </w:t>
            </w:r>
          </w:p>
        </w:tc>
        <w:tc>
          <w:tcPr>
            <w:tcW w:w="808" w:type="dxa"/>
          </w:tcPr>
          <w:p w14:paraId="6E36E325" w14:textId="35A877EE" w:rsidR="00573FB3" w:rsidRPr="00DE6BB8" w:rsidRDefault="00573FB3" w:rsidP="008A0355">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DE6BB8">
              <w:rPr>
                <w:rFonts w:cs="Arial"/>
                <w:sz w:val="20"/>
                <w:szCs w:val="20"/>
                <w:lang w:val="en-GB" w:eastAsia="en-GB"/>
              </w:rPr>
              <w:t>2023</w:t>
            </w:r>
          </w:p>
        </w:tc>
        <w:tc>
          <w:tcPr>
            <w:tcW w:w="1856" w:type="dxa"/>
          </w:tcPr>
          <w:p w14:paraId="4AB4FED2" w14:textId="5B572B96" w:rsidR="00573FB3" w:rsidRPr="00DE6BB8" w:rsidRDefault="00573FB3" w:rsidP="008A0355">
            <w:pPr>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DE6BB8">
              <w:rPr>
                <w:rFonts w:eastAsia="Arial" w:cs="Arial"/>
                <w:sz w:val="20"/>
                <w:szCs w:val="20"/>
                <w:lang w:val="en-GB"/>
              </w:rPr>
              <w:t>SEC</w:t>
            </w:r>
          </w:p>
        </w:tc>
        <w:tc>
          <w:tcPr>
            <w:tcW w:w="1820" w:type="dxa"/>
          </w:tcPr>
          <w:p w14:paraId="1CA0AC36" w14:textId="567992ED" w:rsidR="00573FB3" w:rsidRPr="00DE6BB8" w:rsidRDefault="00573FB3" w:rsidP="008A0355">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DE6BB8">
              <w:rPr>
                <w:rFonts w:eastAsia="Arial" w:cs="Arial"/>
                <w:sz w:val="20"/>
                <w:szCs w:val="20"/>
                <w:lang w:val="en-GB"/>
              </w:rPr>
              <w:t>Funding is available for the Indo</w:t>
            </w:r>
            <w:r w:rsidR="000F24B1" w:rsidRPr="00DE6BB8">
              <w:rPr>
                <w:rFonts w:eastAsia="Arial" w:cs="Arial"/>
                <w:sz w:val="20"/>
                <w:szCs w:val="20"/>
                <w:lang w:val="en-GB"/>
              </w:rPr>
              <w:t>-</w:t>
            </w:r>
            <w:r w:rsidRPr="00DE6BB8">
              <w:rPr>
                <w:rFonts w:eastAsia="Arial" w:cs="Arial"/>
                <w:sz w:val="20"/>
                <w:szCs w:val="20"/>
                <w:lang w:val="en-GB"/>
              </w:rPr>
              <w:t>West Pacific region.</w:t>
            </w:r>
          </w:p>
        </w:tc>
        <w:tc>
          <w:tcPr>
            <w:tcW w:w="1781" w:type="dxa"/>
            <w:shd w:val="clear" w:color="auto" w:fill="auto"/>
          </w:tcPr>
          <w:p w14:paraId="60F2235F" w14:textId="03880586" w:rsidR="00573FB3" w:rsidRPr="00DE6BB8" w:rsidRDefault="00573FB3" w:rsidP="008A0355">
            <w:pPr>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DE6BB8">
              <w:rPr>
                <w:rFonts w:cs="Arial"/>
                <w:sz w:val="20"/>
                <w:szCs w:val="20"/>
                <w:lang w:val="en-GB" w:eastAsia="en-GB"/>
              </w:rPr>
              <w:t>P staff: 2</w:t>
            </w:r>
            <w:r w:rsidR="00DE6BB8" w:rsidRPr="00DE6BB8">
              <w:rPr>
                <w:rFonts w:cs="Arial"/>
                <w:sz w:val="20"/>
                <w:szCs w:val="20"/>
                <w:lang w:val="en-GB" w:eastAsia="en-GB"/>
              </w:rPr>
              <w:t>5</w:t>
            </w:r>
          </w:p>
          <w:p w14:paraId="4443D931" w14:textId="77777777" w:rsidR="00573FB3" w:rsidRPr="00DE6BB8" w:rsidRDefault="00573FB3" w:rsidP="008A0355">
            <w:pPr>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DE6BB8">
              <w:rPr>
                <w:rFonts w:cs="Arial"/>
                <w:sz w:val="20"/>
                <w:szCs w:val="20"/>
                <w:lang w:val="en-GB" w:eastAsia="en-GB"/>
              </w:rPr>
              <w:t>G staff: 5</w:t>
            </w:r>
          </w:p>
          <w:p w14:paraId="5AFB5900" w14:textId="2BD40092" w:rsidR="00573FB3" w:rsidRPr="00DE6BB8" w:rsidRDefault="00573FB3" w:rsidP="008A0355">
            <w:pPr>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DE6BB8">
              <w:rPr>
                <w:rFonts w:cs="Arial"/>
                <w:sz w:val="20"/>
                <w:szCs w:val="20"/>
                <w:lang w:val="en-GB" w:eastAsia="en-GB"/>
              </w:rPr>
              <w:t>(</w:t>
            </w:r>
            <w:proofErr w:type="gramStart"/>
            <w:r w:rsidR="00B46F64" w:rsidRPr="00DE6BB8">
              <w:rPr>
                <w:rFonts w:cs="Arial"/>
                <w:sz w:val="20"/>
                <w:szCs w:val="20"/>
                <w:lang w:val="en-GB" w:eastAsia="en-GB"/>
              </w:rPr>
              <w:t>managing</w:t>
            </w:r>
            <w:proofErr w:type="gramEnd"/>
            <w:r w:rsidR="00B46F64" w:rsidRPr="00DE6BB8">
              <w:rPr>
                <w:rFonts w:cs="Arial"/>
                <w:sz w:val="20"/>
                <w:szCs w:val="20"/>
                <w:lang w:val="en-GB" w:eastAsia="en-GB"/>
              </w:rPr>
              <w:t xml:space="preserve"> donor and project agreement</w:t>
            </w:r>
            <w:r w:rsidR="00D208CF" w:rsidRPr="00DE6BB8">
              <w:rPr>
                <w:rFonts w:cs="Arial"/>
                <w:sz w:val="20"/>
                <w:szCs w:val="20"/>
                <w:lang w:val="en-GB" w:eastAsia="en-GB"/>
              </w:rPr>
              <w:t>s</w:t>
            </w:r>
            <w:r w:rsidR="00B46F64" w:rsidRPr="00DE6BB8">
              <w:rPr>
                <w:rFonts w:cs="Arial"/>
                <w:sz w:val="20"/>
                <w:szCs w:val="20"/>
                <w:lang w:val="en-GB" w:eastAsia="en-GB"/>
              </w:rPr>
              <w:t xml:space="preserve">, organizing and holding </w:t>
            </w:r>
            <w:r w:rsidR="00D208CF" w:rsidRPr="00DE6BB8">
              <w:rPr>
                <w:rFonts w:cs="Arial"/>
                <w:sz w:val="20"/>
                <w:szCs w:val="20"/>
                <w:lang w:val="en-GB" w:eastAsia="en-GB"/>
              </w:rPr>
              <w:t>meetings</w:t>
            </w:r>
            <w:r w:rsidRPr="00DE6BB8">
              <w:rPr>
                <w:rFonts w:cs="Arial"/>
                <w:sz w:val="20"/>
                <w:szCs w:val="20"/>
                <w:lang w:val="en-GB" w:eastAsia="en-GB"/>
              </w:rPr>
              <w:t>)</w:t>
            </w:r>
          </w:p>
        </w:tc>
      </w:tr>
      <w:tr w:rsidR="00573FB3" w:rsidRPr="00DE6BB8" w14:paraId="53B89B57" w14:textId="77777777" w:rsidTr="00261651">
        <w:trPr>
          <w:cantSplit/>
          <w:trHeight w:val="1164"/>
        </w:trPr>
        <w:tc>
          <w:tcPr>
            <w:cnfStyle w:val="001000000000" w:firstRow="0" w:lastRow="0" w:firstColumn="1" w:lastColumn="0" w:oddVBand="0" w:evenVBand="0" w:oddHBand="0" w:evenHBand="0" w:firstRowFirstColumn="0" w:firstRowLastColumn="0" w:lastRowFirstColumn="0" w:lastRowLastColumn="0"/>
            <w:tcW w:w="709" w:type="dxa"/>
          </w:tcPr>
          <w:p w14:paraId="3F637969" w14:textId="54032E05" w:rsidR="00573FB3" w:rsidRPr="00DE6BB8" w:rsidRDefault="00573FB3" w:rsidP="008A0355">
            <w:pPr>
              <w:rPr>
                <w:rFonts w:cs="Arial"/>
                <w:sz w:val="20"/>
                <w:szCs w:val="20"/>
                <w:lang w:val="en-GB" w:eastAsia="en-GB"/>
              </w:rPr>
            </w:pPr>
            <w:r w:rsidRPr="00DE6BB8">
              <w:rPr>
                <w:rFonts w:cs="Arial"/>
                <w:sz w:val="20"/>
                <w:szCs w:val="20"/>
                <w:lang w:val="en-GB" w:eastAsia="en-GB"/>
              </w:rPr>
              <w:lastRenderedPageBreak/>
              <w:t>x.4</w:t>
            </w:r>
          </w:p>
        </w:tc>
        <w:tc>
          <w:tcPr>
            <w:tcW w:w="3622" w:type="dxa"/>
          </w:tcPr>
          <w:p w14:paraId="6635892F" w14:textId="7DEE1B67" w:rsidR="00573FB3" w:rsidRPr="00DE6BB8" w:rsidRDefault="00573FB3" w:rsidP="008A0355">
            <w:pP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rPr>
            </w:pPr>
            <w:r w:rsidRPr="00DE6BB8">
              <w:rPr>
                <w:rStyle w:val="CharAttribute56"/>
                <w:b w:val="0"/>
                <w:sz w:val="20"/>
                <w:szCs w:val="20"/>
              </w:rPr>
              <w:t xml:space="preserve">Provide financial support to regional Range State </w:t>
            </w:r>
            <w:r w:rsidR="00DB7370" w:rsidRPr="00DE6BB8">
              <w:rPr>
                <w:rStyle w:val="CharAttribute56"/>
                <w:b w:val="0"/>
                <w:sz w:val="20"/>
                <w:szCs w:val="20"/>
              </w:rPr>
              <w:t>workshops</w:t>
            </w:r>
            <w:r w:rsidRPr="00DE6BB8">
              <w:rPr>
                <w:rStyle w:val="CharAttribute56"/>
                <w:b w:val="0"/>
                <w:sz w:val="20"/>
                <w:szCs w:val="20"/>
              </w:rPr>
              <w:t xml:space="preserve"> </w:t>
            </w:r>
            <w:r w:rsidRPr="00DE6BB8">
              <w:rPr>
                <w:rFonts w:cs="Arial"/>
                <w:sz w:val="20"/>
                <w:szCs w:val="20"/>
                <w:lang w:val="en-GB" w:eastAsia="en-GB"/>
              </w:rPr>
              <w:t xml:space="preserve">and development of regional </w:t>
            </w:r>
            <w:r w:rsidR="00020C35">
              <w:rPr>
                <w:rFonts w:cs="Arial"/>
                <w:sz w:val="20"/>
                <w:szCs w:val="20"/>
                <w:lang w:val="en-GB" w:eastAsia="en-GB"/>
              </w:rPr>
              <w:t>a</w:t>
            </w:r>
            <w:r w:rsidR="00873CDE" w:rsidRPr="00DE6BB8">
              <w:rPr>
                <w:rFonts w:cs="Arial"/>
                <w:sz w:val="20"/>
                <w:szCs w:val="20"/>
                <w:lang w:val="en-GB" w:eastAsia="en-GB"/>
              </w:rPr>
              <w:t xml:space="preserve">ction </w:t>
            </w:r>
            <w:r w:rsidR="00020C35">
              <w:rPr>
                <w:rFonts w:cs="Arial"/>
                <w:sz w:val="20"/>
                <w:szCs w:val="20"/>
                <w:lang w:val="en-GB" w:eastAsia="en-GB"/>
              </w:rPr>
              <w:t>p</w:t>
            </w:r>
            <w:r w:rsidRPr="00DE6BB8">
              <w:rPr>
                <w:rFonts w:cs="Arial"/>
                <w:sz w:val="20"/>
                <w:szCs w:val="20"/>
                <w:lang w:val="en-GB" w:eastAsia="en-GB"/>
              </w:rPr>
              <w:t>lans.</w:t>
            </w:r>
          </w:p>
        </w:tc>
        <w:tc>
          <w:tcPr>
            <w:tcW w:w="1234" w:type="dxa"/>
          </w:tcPr>
          <w:p w14:paraId="2EDCBA53" w14:textId="56A72C4F" w:rsidR="00573FB3" w:rsidRPr="00DE6BB8" w:rsidRDefault="00573FB3" w:rsidP="008A0355">
            <w:pPr>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DE6BB8">
              <w:rPr>
                <w:rFonts w:cs="Arial"/>
                <w:sz w:val="20"/>
                <w:szCs w:val="20"/>
                <w:lang w:val="en-GB" w:eastAsia="en-GB"/>
              </w:rPr>
              <w:t>MOS4 decisions</w:t>
            </w:r>
            <w:r w:rsidR="00E3749B" w:rsidRPr="00DE6BB8">
              <w:rPr>
                <w:rFonts w:cs="Arial"/>
                <w:sz w:val="20"/>
                <w:szCs w:val="20"/>
                <w:lang w:val="en-GB" w:eastAsia="en-GB"/>
              </w:rPr>
              <w:t xml:space="preserve"> (CP:4.1)</w:t>
            </w:r>
            <w:r w:rsidRPr="00DE6BB8">
              <w:rPr>
                <w:rFonts w:cs="Arial"/>
                <w:sz w:val="20"/>
                <w:szCs w:val="20"/>
                <w:lang w:val="en-GB" w:eastAsia="en-GB"/>
              </w:rPr>
              <w:t> </w:t>
            </w:r>
          </w:p>
        </w:tc>
        <w:tc>
          <w:tcPr>
            <w:tcW w:w="1138" w:type="dxa"/>
          </w:tcPr>
          <w:p w14:paraId="64E4CB5B" w14:textId="77777777" w:rsidR="00573FB3" w:rsidRPr="00DE6BB8" w:rsidRDefault="00573FB3" w:rsidP="008A0355">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roofErr w:type="spellStart"/>
            <w:r w:rsidRPr="00DE6BB8">
              <w:rPr>
                <w:rFonts w:cs="Arial"/>
                <w:sz w:val="20"/>
                <w:szCs w:val="20"/>
                <w:lang w:val="en-GB" w:eastAsia="en-GB"/>
              </w:rPr>
              <w:t>tbd</w:t>
            </w:r>
            <w:proofErr w:type="spellEnd"/>
            <w:r w:rsidRPr="00DE6BB8">
              <w:rPr>
                <w:rFonts w:cs="Arial"/>
                <w:sz w:val="20"/>
                <w:szCs w:val="20"/>
                <w:lang w:val="en-GB" w:eastAsia="en-GB"/>
              </w:rPr>
              <w:t> </w:t>
            </w:r>
          </w:p>
        </w:tc>
        <w:tc>
          <w:tcPr>
            <w:tcW w:w="808" w:type="dxa"/>
          </w:tcPr>
          <w:p w14:paraId="385A4DA8" w14:textId="77777777" w:rsidR="00573FB3" w:rsidRPr="00DE6BB8" w:rsidRDefault="00573FB3" w:rsidP="008A0355">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roofErr w:type="spellStart"/>
            <w:r w:rsidRPr="00DE6BB8">
              <w:rPr>
                <w:rFonts w:cs="Arial"/>
                <w:sz w:val="20"/>
                <w:szCs w:val="20"/>
                <w:lang w:val="en-GB" w:eastAsia="en-GB"/>
              </w:rPr>
              <w:t>tbd</w:t>
            </w:r>
            <w:proofErr w:type="spellEnd"/>
            <w:r w:rsidRPr="00DE6BB8">
              <w:rPr>
                <w:rFonts w:cs="Arial"/>
                <w:sz w:val="20"/>
                <w:szCs w:val="20"/>
                <w:lang w:val="en-GB" w:eastAsia="en-GB"/>
              </w:rPr>
              <w:t> </w:t>
            </w:r>
          </w:p>
        </w:tc>
        <w:tc>
          <w:tcPr>
            <w:tcW w:w="1856" w:type="dxa"/>
          </w:tcPr>
          <w:p w14:paraId="7B61F993" w14:textId="4CD00645" w:rsidR="00573FB3" w:rsidRPr="00DE6BB8" w:rsidRDefault="00573FB3" w:rsidP="008A0355">
            <w:pPr>
              <w:cnfStyle w:val="000000000000" w:firstRow="0" w:lastRow="0" w:firstColumn="0" w:lastColumn="0" w:oddVBand="0" w:evenVBand="0" w:oddHBand="0" w:evenHBand="0" w:firstRowFirstColumn="0" w:firstRowLastColumn="0" w:lastRowFirstColumn="0" w:lastRowLastColumn="0"/>
              <w:rPr>
                <w:rFonts w:eastAsia="Arial" w:cs="Arial"/>
                <w:sz w:val="20"/>
                <w:szCs w:val="20"/>
                <w:lang w:val="en-GB"/>
              </w:rPr>
            </w:pPr>
            <w:r w:rsidRPr="00DE6BB8">
              <w:rPr>
                <w:rFonts w:cs="Arial"/>
                <w:sz w:val="20"/>
                <w:szCs w:val="20"/>
                <w:lang w:val="en-GB" w:eastAsia="en-GB"/>
              </w:rPr>
              <w:t xml:space="preserve">SIG, (SEC </w:t>
            </w:r>
            <w:r w:rsidRPr="00DE6BB8">
              <w:rPr>
                <w:rFonts w:cs="Arial"/>
                <w:sz w:val="20"/>
                <w:szCs w:val="20"/>
                <w:lang w:val="en-GB" w:eastAsia="en-GB"/>
              </w:rPr>
              <w:br/>
              <w:t>if funds were provided through the Secretariat)</w:t>
            </w:r>
          </w:p>
        </w:tc>
        <w:tc>
          <w:tcPr>
            <w:tcW w:w="1820" w:type="dxa"/>
          </w:tcPr>
          <w:p w14:paraId="78B06A8B" w14:textId="479C4CB0" w:rsidR="00573FB3" w:rsidRPr="00DE6BB8" w:rsidRDefault="00573FB3" w:rsidP="008A0355">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DE6BB8">
              <w:rPr>
                <w:rFonts w:cs="Arial"/>
                <w:sz w:val="20"/>
                <w:szCs w:val="20"/>
                <w:lang w:val="en-GB" w:eastAsia="en-GB"/>
              </w:rPr>
              <w:t xml:space="preserve">Approx. €40,000 required for development of </w:t>
            </w:r>
            <w:r w:rsidR="00873CDE" w:rsidRPr="00DE6BB8">
              <w:rPr>
                <w:rFonts w:cs="Arial"/>
                <w:sz w:val="20"/>
                <w:szCs w:val="20"/>
                <w:lang w:val="en-GB" w:eastAsia="en-GB"/>
              </w:rPr>
              <w:t xml:space="preserve">action </w:t>
            </w:r>
            <w:r w:rsidRPr="00DE6BB8">
              <w:rPr>
                <w:rFonts w:cs="Arial"/>
                <w:sz w:val="20"/>
                <w:szCs w:val="20"/>
                <w:lang w:val="en-GB" w:eastAsia="en-GB"/>
              </w:rPr>
              <w:t>plan</w:t>
            </w:r>
          </w:p>
          <w:p w14:paraId="72138770" w14:textId="16C6D6FE" w:rsidR="00573FB3" w:rsidRPr="00DE6BB8" w:rsidRDefault="00573FB3" w:rsidP="008A0355">
            <w:pPr>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DE6BB8">
              <w:rPr>
                <w:rFonts w:cs="Arial"/>
                <w:sz w:val="20"/>
                <w:szCs w:val="20"/>
              </w:rPr>
              <w:t xml:space="preserve">Approx </w:t>
            </w:r>
            <w:r w:rsidRPr="00DE6BB8">
              <w:rPr>
                <w:rFonts w:cs="Arial"/>
                <w:sz w:val="20"/>
                <w:szCs w:val="20"/>
                <w:lang w:val="en-GB" w:eastAsia="en-GB"/>
              </w:rPr>
              <w:t xml:space="preserve">€30,000 to host regional </w:t>
            </w:r>
            <w:r w:rsidR="00DB7370" w:rsidRPr="00DE6BB8">
              <w:rPr>
                <w:rFonts w:cs="Arial"/>
                <w:sz w:val="20"/>
                <w:szCs w:val="20"/>
                <w:lang w:val="en-GB" w:eastAsia="en-GB"/>
              </w:rPr>
              <w:t>workshop</w:t>
            </w:r>
          </w:p>
          <w:p w14:paraId="1A937B0E" w14:textId="77777777" w:rsidR="00573FB3" w:rsidRPr="00DE6BB8" w:rsidRDefault="00573FB3" w:rsidP="008A0355">
            <w:pPr>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
          <w:p w14:paraId="22F4574D" w14:textId="7765E2F8" w:rsidR="00573FB3" w:rsidRPr="00DE6BB8" w:rsidRDefault="00573FB3" w:rsidP="008A0355">
            <w:pPr>
              <w:cnfStyle w:val="000000000000" w:firstRow="0" w:lastRow="0" w:firstColumn="0" w:lastColumn="0" w:oddVBand="0" w:evenVBand="0" w:oddHBand="0" w:evenHBand="0" w:firstRowFirstColumn="0" w:firstRowLastColumn="0" w:lastRowFirstColumn="0" w:lastRowLastColumn="0"/>
              <w:rPr>
                <w:rFonts w:eastAsia="Arial" w:cs="Arial"/>
                <w:sz w:val="20"/>
                <w:szCs w:val="20"/>
                <w:lang w:val="en-GB"/>
              </w:rPr>
            </w:pPr>
            <w:r w:rsidRPr="00DE6BB8">
              <w:rPr>
                <w:rFonts w:cs="Arial"/>
                <w:sz w:val="20"/>
                <w:szCs w:val="20"/>
                <w:lang w:val="en-GB" w:eastAsia="en-GB"/>
              </w:rPr>
              <w:t>(</w:t>
            </w:r>
            <w:proofErr w:type="gramStart"/>
            <w:r w:rsidRPr="00DE6BB8">
              <w:rPr>
                <w:rFonts w:cs="Arial"/>
                <w:sz w:val="20"/>
                <w:szCs w:val="20"/>
                <w:lang w:val="en-GB" w:eastAsia="en-GB"/>
              </w:rPr>
              <w:t>funding</w:t>
            </w:r>
            <w:proofErr w:type="gramEnd"/>
            <w:r w:rsidRPr="00DE6BB8">
              <w:rPr>
                <w:rFonts w:cs="Arial"/>
                <w:sz w:val="20"/>
                <w:szCs w:val="20"/>
                <w:lang w:val="en-GB" w:eastAsia="en-GB"/>
              </w:rPr>
              <w:t xml:space="preserve"> was already made available for the Indo</w:t>
            </w:r>
            <w:r w:rsidR="000F24B1" w:rsidRPr="00DE6BB8">
              <w:rPr>
                <w:rFonts w:cs="Arial"/>
                <w:sz w:val="20"/>
                <w:szCs w:val="20"/>
                <w:lang w:val="en-GB" w:eastAsia="en-GB"/>
              </w:rPr>
              <w:t>-</w:t>
            </w:r>
            <w:r w:rsidRPr="00DE6BB8">
              <w:rPr>
                <w:rFonts w:cs="Arial"/>
                <w:sz w:val="20"/>
                <w:szCs w:val="20"/>
                <w:lang w:val="en-GB" w:eastAsia="en-GB"/>
              </w:rPr>
              <w:t xml:space="preserve">West </w:t>
            </w:r>
            <w:r w:rsidR="00DB7370" w:rsidRPr="00DE6BB8">
              <w:rPr>
                <w:rFonts w:cs="Arial"/>
                <w:sz w:val="20"/>
                <w:szCs w:val="20"/>
                <w:lang w:val="en-GB" w:eastAsia="en-GB"/>
              </w:rPr>
              <w:t>P</w:t>
            </w:r>
            <w:r w:rsidRPr="00DE6BB8">
              <w:rPr>
                <w:rFonts w:cs="Arial"/>
                <w:sz w:val="20"/>
                <w:szCs w:val="20"/>
                <w:lang w:val="en-GB" w:eastAsia="en-GB"/>
              </w:rPr>
              <w:t>acific region)</w:t>
            </w:r>
          </w:p>
        </w:tc>
        <w:tc>
          <w:tcPr>
            <w:tcW w:w="1781" w:type="dxa"/>
          </w:tcPr>
          <w:p w14:paraId="12C5E1BE" w14:textId="46B62624" w:rsidR="00573FB3" w:rsidRPr="00DE6BB8" w:rsidRDefault="00573FB3" w:rsidP="008A0355">
            <w:pPr>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DE6BB8">
              <w:rPr>
                <w:rFonts w:cs="Arial"/>
                <w:sz w:val="20"/>
                <w:szCs w:val="20"/>
                <w:lang w:val="en-GB" w:eastAsia="en-GB"/>
              </w:rPr>
              <w:t>P staff: 25</w:t>
            </w:r>
          </w:p>
          <w:p w14:paraId="4C71F56A" w14:textId="3C9F2E30" w:rsidR="00573FB3" w:rsidRPr="00DE6BB8" w:rsidRDefault="00573FB3" w:rsidP="008A0355">
            <w:pPr>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DE6BB8">
              <w:rPr>
                <w:rFonts w:cs="Arial"/>
                <w:sz w:val="20"/>
                <w:szCs w:val="20"/>
                <w:lang w:val="en-GB" w:eastAsia="en-GB"/>
              </w:rPr>
              <w:t xml:space="preserve">G staff: 5 </w:t>
            </w:r>
          </w:p>
          <w:p w14:paraId="4AE0B09C" w14:textId="77777777" w:rsidR="00573FB3" w:rsidRPr="00DE6BB8" w:rsidRDefault="00573FB3" w:rsidP="008A0355">
            <w:pPr>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
          <w:p w14:paraId="28E426FE" w14:textId="7BCE5E3A" w:rsidR="00573FB3" w:rsidRPr="00DE6BB8" w:rsidRDefault="00573FB3" w:rsidP="008A0355">
            <w:pPr>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DE6BB8">
              <w:rPr>
                <w:rFonts w:cs="Arial"/>
                <w:sz w:val="20"/>
                <w:szCs w:val="20"/>
                <w:lang w:val="en-GB" w:eastAsia="en-GB"/>
              </w:rPr>
              <w:t>(</w:t>
            </w:r>
            <w:proofErr w:type="gramStart"/>
            <w:r w:rsidRPr="00DE6BB8">
              <w:rPr>
                <w:rFonts w:cs="Arial"/>
                <w:sz w:val="20"/>
                <w:szCs w:val="20"/>
                <w:lang w:val="en-GB" w:eastAsia="en-GB"/>
              </w:rPr>
              <w:t>per</w:t>
            </w:r>
            <w:proofErr w:type="gramEnd"/>
            <w:r w:rsidRPr="00DE6BB8">
              <w:rPr>
                <w:rFonts w:cs="Arial"/>
                <w:sz w:val="20"/>
                <w:szCs w:val="20"/>
                <w:lang w:val="en-GB" w:eastAsia="en-GB"/>
              </w:rPr>
              <w:t xml:space="preserve"> workshop: raising funds, managing donor </w:t>
            </w:r>
            <w:r w:rsidR="00AB3B1E" w:rsidRPr="00DE6BB8">
              <w:rPr>
                <w:rFonts w:cs="Arial"/>
                <w:sz w:val="20"/>
                <w:szCs w:val="20"/>
                <w:lang w:val="en-GB" w:eastAsia="en-GB"/>
              </w:rPr>
              <w:t xml:space="preserve">and project </w:t>
            </w:r>
            <w:r w:rsidRPr="00DE6BB8">
              <w:rPr>
                <w:rFonts w:cs="Arial"/>
                <w:sz w:val="20"/>
                <w:szCs w:val="20"/>
                <w:lang w:val="en-GB" w:eastAsia="en-GB"/>
              </w:rPr>
              <w:t>agreements, organiz</w:t>
            </w:r>
            <w:r w:rsidR="00B46F64" w:rsidRPr="00DE6BB8">
              <w:rPr>
                <w:rFonts w:cs="Arial"/>
                <w:sz w:val="20"/>
                <w:szCs w:val="20"/>
                <w:lang w:val="en-GB" w:eastAsia="en-GB"/>
              </w:rPr>
              <w:t>ing</w:t>
            </w:r>
            <w:r w:rsidRPr="00DE6BB8">
              <w:rPr>
                <w:rFonts w:cs="Arial"/>
                <w:sz w:val="20"/>
                <w:szCs w:val="20"/>
                <w:lang w:val="en-GB" w:eastAsia="en-GB"/>
              </w:rPr>
              <w:t xml:space="preserve"> </w:t>
            </w:r>
            <w:r w:rsidR="00B46F64" w:rsidRPr="00DE6BB8">
              <w:rPr>
                <w:rFonts w:cs="Arial"/>
                <w:sz w:val="20"/>
                <w:szCs w:val="20"/>
                <w:lang w:val="en-GB" w:eastAsia="en-GB"/>
              </w:rPr>
              <w:t xml:space="preserve">and holding </w:t>
            </w:r>
            <w:r w:rsidR="00D208CF" w:rsidRPr="00DE6BB8">
              <w:rPr>
                <w:rFonts w:cs="Arial"/>
                <w:sz w:val="20"/>
                <w:szCs w:val="20"/>
                <w:lang w:val="en-GB" w:eastAsia="en-GB"/>
              </w:rPr>
              <w:t>meeting</w:t>
            </w:r>
            <w:r w:rsidRPr="00DE6BB8">
              <w:rPr>
                <w:rFonts w:cs="Arial"/>
                <w:sz w:val="20"/>
                <w:szCs w:val="20"/>
                <w:lang w:val="en-GB" w:eastAsia="en-GB"/>
              </w:rPr>
              <w:t>)</w:t>
            </w:r>
          </w:p>
        </w:tc>
      </w:tr>
      <w:tr w:rsidR="00573FB3" w:rsidRPr="00595DCB" w14:paraId="4874A676" w14:textId="77777777" w:rsidTr="00261651">
        <w:trPr>
          <w:cnfStyle w:val="000000100000" w:firstRow="0" w:lastRow="0" w:firstColumn="0" w:lastColumn="0" w:oddVBand="0" w:evenVBand="0" w:oddHBand="1" w:evenHBand="0" w:firstRowFirstColumn="0" w:firstRowLastColumn="0" w:lastRowFirstColumn="0" w:lastRowLastColumn="0"/>
          <w:cantSplit/>
          <w:trHeight w:val="819"/>
        </w:trPr>
        <w:tc>
          <w:tcPr>
            <w:cnfStyle w:val="001000000000" w:firstRow="0" w:lastRow="0" w:firstColumn="1" w:lastColumn="0" w:oddVBand="0" w:evenVBand="0" w:oddHBand="0" w:evenHBand="0" w:firstRowFirstColumn="0" w:firstRowLastColumn="0" w:lastRowFirstColumn="0" w:lastRowLastColumn="0"/>
            <w:tcW w:w="709" w:type="dxa"/>
          </w:tcPr>
          <w:p w14:paraId="0A71F120" w14:textId="77777777" w:rsidR="00573FB3" w:rsidRPr="00DE6BB8" w:rsidRDefault="00573FB3" w:rsidP="008A0355">
            <w:pPr>
              <w:widowControl/>
              <w:autoSpaceDE/>
              <w:autoSpaceDN/>
              <w:adjustRightInd/>
              <w:textAlignment w:val="baseline"/>
              <w:rPr>
                <w:rFonts w:cs="Arial"/>
                <w:sz w:val="20"/>
                <w:szCs w:val="20"/>
                <w:lang w:val="en-GB" w:eastAsia="en-GB"/>
              </w:rPr>
            </w:pPr>
            <w:r w:rsidRPr="00DE6BB8">
              <w:rPr>
                <w:rFonts w:cs="Arial"/>
                <w:sz w:val="20"/>
                <w:szCs w:val="20"/>
                <w:lang w:val="en-GB" w:eastAsia="en-GB"/>
              </w:rPr>
              <w:t>x.5</w:t>
            </w:r>
          </w:p>
        </w:tc>
        <w:tc>
          <w:tcPr>
            <w:tcW w:w="3622" w:type="dxa"/>
          </w:tcPr>
          <w:p w14:paraId="503C0D26" w14:textId="12DEBC12" w:rsidR="00573FB3" w:rsidRPr="00DE6BB8" w:rsidRDefault="00573FB3" w:rsidP="008A0355">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eastAsia="Calibri" w:cs="Arial"/>
                <w:sz w:val="20"/>
                <w:szCs w:val="20"/>
                <w:lang w:val="en-GB"/>
              </w:rPr>
            </w:pPr>
            <w:r w:rsidRPr="00DE6BB8">
              <w:rPr>
                <w:rFonts w:eastAsia="Calibri" w:cs="Arial"/>
                <w:sz w:val="20"/>
                <w:szCs w:val="20"/>
                <w:lang w:val="en-GB"/>
              </w:rPr>
              <w:t xml:space="preserve">Provide capacity-building workshops on </w:t>
            </w:r>
            <w:r w:rsidR="00FB7A1E">
              <w:rPr>
                <w:rFonts w:eastAsia="Calibri" w:cs="Arial"/>
                <w:sz w:val="20"/>
                <w:szCs w:val="20"/>
                <w:lang w:val="en-GB"/>
              </w:rPr>
              <w:t>r</w:t>
            </w:r>
            <w:r w:rsidRPr="00DE6BB8">
              <w:rPr>
                <w:rFonts w:eastAsia="Calibri" w:cs="Arial"/>
                <w:sz w:val="20"/>
                <w:szCs w:val="20"/>
                <w:lang w:val="en-GB"/>
              </w:rPr>
              <w:t xml:space="preserve">hino </w:t>
            </w:r>
            <w:r w:rsidR="00FB7A1E">
              <w:rPr>
                <w:rFonts w:eastAsia="Calibri" w:cs="Arial"/>
                <w:sz w:val="20"/>
                <w:szCs w:val="20"/>
                <w:lang w:val="en-GB"/>
              </w:rPr>
              <w:t>r</w:t>
            </w:r>
            <w:r w:rsidRPr="00DE6BB8">
              <w:rPr>
                <w:rFonts w:eastAsia="Calibri" w:cs="Arial"/>
                <w:sz w:val="20"/>
                <w:szCs w:val="20"/>
                <w:lang w:val="en-GB"/>
              </w:rPr>
              <w:t>ay identification for key stakeholder groups.</w:t>
            </w:r>
          </w:p>
        </w:tc>
        <w:tc>
          <w:tcPr>
            <w:tcW w:w="1234" w:type="dxa"/>
          </w:tcPr>
          <w:p w14:paraId="2AD1514F" w14:textId="46B239CB" w:rsidR="00573FB3" w:rsidRPr="00DE6BB8" w:rsidRDefault="00573FB3" w:rsidP="008A0355">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DE6BB8">
              <w:rPr>
                <w:rFonts w:cs="Arial"/>
                <w:sz w:val="20"/>
                <w:szCs w:val="20"/>
                <w:lang w:val="en-GB" w:eastAsia="en-GB"/>
              </w:rPr>
              <w:t>MOS4 decisions</w:t>
            </w:r>
            <w:r w:rsidR="00E3749B" w:rsidRPr="00DE6BB8">
              <w:rPr>
                <w:rFonts w:cs="Arial"/>
                <w:sz w:val="20"/>
                <w:szCs w:val="20"/>
                <w:lang w:val="en-GB" w:eastAsia="en-GB"/>
              </w:rPr>
              <w:t xml:space="preserve"> (CP:4.1)</w:t>
            </w:r>
            <w:r w:rsidRPr="00DE6BB8">
              <w:rPr>
                <w:rFonts w:cs="Arial"/>
                <w:sz w:val="20"/>
                <w:szCs w:val="20"/>
                <w:lang w:val="en-GB" w:eastAsia="en-GB"/>
              </w:rPr>
              <w:t> </w:t>
            </w:r>
          </w:p>
        </w:tc>
        <w:tc>
          <w:tcPr>
            <w:tcW w:w="1138" w:type="dxa"/>
          </w:tcPr>
          <w:p w14:paraId="3B2909C2" w14:textId="77777777" w:rsidR="00573FB3" w:rsidRPr="00DE6BB8" w:rsidRDefault="00573FB3" w:rsidP="008A0355">
            <w:pPr>
              <w:widowControl/>
              <w:autoSpaceDE/>
              <w:autoSpaceDN/>
              <w:adjustRightInd/>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roofErr w:type="spellStart"/>
            <w:r w:rsidRPr="00DE6BB8">
              <w:rPr>
                <w:rFonts w:cs="Arial"/>
                <w:sz w:val="20"/>
                <w:szCs w:val="20"/>
                <w:lang w:val="en-GB" w:eastAsia="en-GB"/>
              </w:rPr>
              <w:t>tbd</w:t>
            </w:r>
            <w:proofErr w:type="spellEnd"/>
            <w:r w:rsidRPr="00DE6BB8">
              <w:rPr>
                <w:rFonts w:cs="Arial"/>
                <w:sz w:val="20"/>
                <w:szCs w:val="20"/>
                <w:lang w:val="en-GB" w:eastAsia="en-GB"/>
              </w:rPr>
              <w:t> </w:t>
            </w:r>
          </w:p>
        </w:tc>
        <w:tc>
          <w:tcPr>
            <w:tcW w:w="808" w:type="dxa"/>
          </w:tcPr>
          <w:p w14:paraId="30682AF3" w14:textId="77777777" w:rsidR="00573FB3" w:rsidRPr="00DE6BB8" w:rsidRDefault="00573FB3" w:rsidP="008A0355">
            <w:pPr>
              <w:widowControl/>
              <w:autoSpaceDE/>
              <w:autoSpaceDN/>
              <w:adjustRightInd/>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roofErr w:type="spellStart"/>
            <w:r w:rsidRPr="00DE6BB8">
              <w:rPr>
                <w:rFonts w:cs="Arial"/>
                <w:sz w:val="20"/>
                <w:szCs w:val="20"/>
                <w:lang w:val="en-GB" w:eastAsia="en-GB"/>
              </w:rPr>
              <w:t>tbd</w:t>
            </w:r>
            <w:proofErr w:type="spellEnd"/>
            <w:r w:rsidRPr="00DE6BB8">
              <w:rPr>
                <w:rFonts w:cs="Arial"/>
                <w:sz w:val="20"/>
                <w:szCs w:val="20"/>
                <w:lang w:val="en-GB" w:eastAsia="en-GB"/>
              </w:rPr>
              <w:t> </w:t>
            </w:r>
          </w:p>
        </w:tc>
        <w:tc>
          <w:tcPr>
            <w:tcW w:w="1856" w:type="dxa"/>
          </w:tcPr>
          <w:p w14:paraId="27446D18" w14:textId="77777777" w:rsidR="00573FB3" w:rsidRPr="00DE6BB8" w:rsidRDefault="00573FB3" w:rsidP="008A0355">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DE6BB8">
              <w:rPr>
                <w:rFonts w:cs="Arial"/>
                <w:sz w:val="20"/>
                <w:szCs w:val="20"/>
                <w:lang w:val="en-GB" w:eastAsia="en-GB"/>
              </w:rPr>
              <w:t>SIG (with support from IUCN SSC SSG)</w:t>
            </w:r>
          </w:p>
        </w:tc>
        <w:tc>
          <w:tcPr>
            <w:tcW w:w="1820" w:type="dxa"/>
          </w:tcPr>
          <w:p w14:paraId="0719E9C5" w14:textId="77777777" w:rsidR="00573FB3" w:rsidRPr="00DE6BB8" w:rsidRDefault="00573FB3" w:rsidP="008A0355">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DE6BB8">
              <w:rPr>
                <w:rFonts w:cs="Arial"/>
                <w:sz w:val="20"/>
                <w:szCs w:val="20"/>
                <w:lang w:val="en-GB" w:eastAsia="en-GB"/>
              </w:rPr>
              <w:t>Costs might occur for Signatories to host workshops</w:t>
            </w:r>
          </w:p>
        </w:tc>
        <w:tc>
          <w:tcPr>
            <w:tcW w:w="1781" w:type="dxa"/>
          </w:tcPr>
          <w:p w14:paraId="0829D8F3" w14:textId="1DFEE402" w:rsidR="00573FB3" w:rsidRPr="00595DCB" w:rsidRDefault="00DE6BB8" w:rsidP="008A0355">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DE6BB8">
              <w:rPr>
                <w:rFonts w:cs="Arial"/>
                <w:sz w:val="20"/>
                <w:szCs w:val="20"/>
                <w:lang w:val="en-GB" w:eastAsia="en-GB"/>
              </w:rPr>
              <w:t>No involvement</w:t>
            </w:r>
          </w:p>
        </w:tc>
      </w:tr>
      <w:bookmarkEnd w:id="2"/>
      <w:bookmarkEnd w:id="3"/>
    </w:tbl>
    <w:p w14:paraId="67EDEA67" w14:textId="77777777" w:rsidR="004C1EA9" w:rsidRDefault="004C1EA9" w:rsidP="008A0355">
      <w:pPr>
        <w:ind w:right="252"/>
        <w:rPr>
          <w:rFonts w:cs="Arial"/>
          <w:bCs/>
          <w:iCs/>
          <w:sz w:val="22"/>
          <w:szCs w:val="22"/>
        </w:rPr>
      </w:pPr>
    </w:p>
    <w:sectPr w:rsidR="004C1EA9" w:rsidSect="00665261">
      <w:headerReference w:type="even" r:id="rId23"/>
      <w:headerReference w:type="default" r:id="rId24"/>
      <w:headerReference w:type="first" r:id="rId25"/>
      <w:pgSz w:w="15840" w:h="12240" w:orient="landscape"/>
      <w:pgMar w:top="1440" w:right="1440" w:bottom="1440" w:left="1440" w:header="706" w:footer="706"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7F8C6" w14:textId="77777777" w:rsidR="001F78F5" w:rsidRDefault="001F78F5" w:rsidP="00F9613E">
      <w:r>
        <w:separator/>
      </w:r>
    </w:p>
  </w:endnote>
  <w:endnote w:type="continuationSeparator" w:id="0">
    <w:p w14:paraId="265B6AE5" w14:textId="77777777" w:rsidR="001F78F5" w:rsidRDefault="001F78F5" w:rsidP="00F9613E">
      <w:r>
        <w:continuationSeparator/>
      </w:r>
    </w:p>
  </w:endnote>
  <w:endnote w:type="continuationNotice" w:id="1">
    <w:p w14:paraId="285F2E56" w14:textId="77777777" w:rsidR="001F78F5" w:rsidRDefault="001F78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732900"/>
      <w:docPartObj>
        <w:docPartGallery w:val="Page Numbers (Bottom of Page)"/>
        <w:docPartUnique/>
      </w:docPartObj>
    </w:sdtPr>
    <w:sdtEndPr>
      <w:rPr>
        <w:noProof/>
      </w:rPr>
    </w:sdtEndPr>
    <w:sdtContent>
      <w:p w14:paraId="0BD6EA9A" w14:textId="1446F75A" w:rsidR="00261651" w:rsidRDefault="002616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150711"/>
      <w:docPartObj>
        <w:docPartGallery w:val="Page Numbers (Bottom of Page)"/>
        <w:docPartUnique/>
      </w:docPartObj>
    </w:sdtPr>
    <w:sdtEndPr>
      <w:rPr>
        <w:noProof/>
      </w:rPr>
    </w:sdtEndPr>
    <w:sdtContent>
      <w:p w14:paraId="58D38FF1" w14:textId="64872DE3" w:rsidR="00261651" w:rsidRDefault="002616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8A6F" w14:textId="7F08B2A8" w:rsidR="00261651" w:rsidRDefault="00261651">
    <w:pPr>
      <w:pStyle w:val="Footer"/>
      <w:jc w:val="center"/>
    </w:pPr>
  </w:p>
  <w:p w14:paraId="24AF8801" w14:textId="77777777" w:rsidR="00261651" w:rsidRDefault="002616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158743"/>
      <w:docPartObj>
        <w:docPartGallery w:val="Page Numbers (Bottom of Page)"/>
        <w:docPartUnique/>
      </w:docPartObj>
    </w:sdtPr>
    <w:sdtEndPr>
      <w:rPr>
        <w:noProof/>
      </w:rPr>
    </w:sdtEndPr>
    <w:sdtContent>
      <w:p w14:paraId="7FA4C5DF" w14:textId="3827D5C7" w:rsidR="008A0355" w:rsidRDefault="008A03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373DC" w14:textId="77777777" w:rsidR="001F78F5" w:rsidRDefault="001F78F5" w:rsidP="00F9613E">
      <w:r>
        <w:separator/>
      </w:r>
    </w:p>
  </w:footnote>
  <w:footnote w:type="continuationSeparator" w:id="0">
    <w:p w14:paraId="02157851" w14:textId="77777777" w:rsidR="001F78F5" w:rsidRDefault="001F78F5" w:rsidP="00F9613E">
      <w:r>
        <w:continuationSeparator/>
      </w:r>
    </w:p>
  </w:footnote>
  <w:footnote w:type="continuationNotice" w:id="1">
    <w:p w14:paraId="258F3B10" w14:textId="77777777" w:rsidR="001F78F5" w:rsidRDefault="001F78F5"/>
  </w:footnote>
  <w:footnote w:id="2">
    <w:p w14:paraId="7AE3D7D7" w14:textId="7921054F" w:rsidR="005F53E9" w:rsidRPr="008A0355" w:rsidRDefault="005F53E9" w:rsidP="00E00E80">
      <w:pPr>
        <w:pStyle w:val="FootnoteText"/>
        <w:jc w:val="both"/>
        <w:rPr>
          <w:rFonts w:ascii="Arial" w:hAnsi="Arial" w:cs="Arial"/>
          <w:sz w:val="16"/>
          <w:szCs w:val="16"/>
        </w:rPr>
      </w:pPr>
      <w:r w:rsidRPr="008A0355">
        <w:rPr>
          <w:rStyle w:val="FootnoteReference"/>
          <w:rFonts w:ascii="Arial" w:hAnsi="Arial" w:cs="Arial"/>
          <w:sz w:val="16"/>
          <w:szCs w:val="16"/>
        </w:rPr>
        <w:footnoteRef/>
      </w:r>
      <w:r w:rsidRPr="008A0355">
        <w:rPr>
          <w:rFonts w:ascii="Arial" w:hAnsi="Arial" w:cs="Arial"/>
          <w:sz w:val="16"/>
          <w:szCs w:val="16"/>
        </w:rPr>
        <w:t xml:space="preserve"> </w:t>
      </w:r>
      <w:r w:rsidR="008C239C" w:rsidRPr="008A0355">
        <w:rPr>
          <w:rFonts w:ascii="Arial" w:hAnsi="Arial" w:cs="Arial"/>
          <w:sz w:val="16"/>
          <w:szCs w:val="16"/>
        </w:rPr>
        <w:t>Other larger bodied coastal elasmobranchs</w:t>
      </w:r>
      <w:r w:rsidR="00C90BEE" w:rsidRPr="008A0355">
        <w:rPr>
          <w:rFonts w:ascii="Arial" w:hAnsi="Arial" w:cs="Arial"/>
          <w:sz w:val="16"/>
          <w:szCs w:val="16"/>
        </w:rPr>
        <w:t xml:space="preserve"> </w:t>
      </w:r>
      <w:r w:rsidR="001530E7" w:rsidRPr="008A0355">
        <w:rPr>
          <w:rFonts w:ascii="Arial" w:hAnsi="Arial" w:cs="Arial"/>
          <w:sz w:val="16"/>
          <w:szCs w:val="16"/>
        </w:rPr>
        <w:t>and some demersal elasmobranchs which could include angel sharks (</w:t>
      </w:r>
      <w:r w:rsidR="001530E7" w:rsidRPr="008A0355">
        <w:rPr>
          <w:rFonts w:ascii="Arial" w:hAnsi="Arial" w:cs="Arial"/>
          <w:i/>
          <w:iCs/>
          <w:sz w:val="16"/>
          <w:szCs w:val="16"/>
        </w:rPr>
        <w:t>Squatina squatina</w:t>
      </w:r>
      <w:r w:rsidR="001530E7" w:rsidRPr="008A0355">
        <w:rPr>
          <w:rFonts w:ascii="Arial" w:hAnsi="Arial" w:cs="Arial"/>
          <w:sz w:val="16"/>
          <w:szCs w:val="16"/>
        </w:rPr>
        <w:t xml:space="preserve"> is listed on CMS Appendices I and II and Annex 1 of the Sharks MOU).</w:t>
      </w:r>
    </w:p>
  </w:footnote>
  <w:footnote w:id="3">
    <w:p w14:paraId="3E22E1F2" w14:textId="77777777" w:rsidR="002C3738" w:rsidRPr="008A0355" w:rsidRDefault="002C3738" w:rsidP="002C3738">
      <w:pPr>
        <w:pStyle w:val="FootnoteText"/>
        <w:rPr>
          <w:rFonts w:ascii="Arial" w:hAnsi="Arial" w:cs="Arial"/>
          <w:sz w:val="16"/>
          <w:szCs w:val="16"/>
        </w:rPr>
      </w:pPr>
      <w:r w:rsidRPr="008A0355">
        <w:rPr>
          <w:rFonts w:ascii="Arial" w:hAnsi="Arial" w:cs="Arial"/>
          <w:sz w:val="16"/>
          <w:szCs w:val="16"/>
        </w:rPr>
        <w:footnoteRef/>
      </w:r>
      <w:r w:rsidRPr="008A0355">
        <w:rPr>
          <w:rFonts w:ascii="Arial" w:hAnsi="Arial" w:cs="Arial"/>
          <w:sz w:val="16"/>
          <w:szCs w:val="16"/>
        </w:rPr>
        <w:t xml:space="preserve"> Conservation Plan (CP), Terms of Reference of the Advisory Committee (AC TOR), Terms of Reference of the Secretariat (SEC TOR)</w:t>
      </w:r>
    </w:p>
  </w:footnote>
  <w:footnote w:id="4">
    <w:p w14:paraId="5B42DC07" w14:textId="77777777" w:rsidR="002C3738" w:rsidRPr="008A0355" w:rsidRDefault="002C3738" w:rsidP="002C3738">
      <w:pPr>
        <w:pStyle w:val="FootnoteText"/>
        <w:rPr>
          <w:rFonts w:ascii="Arial" w:hAnsi="Arial" w:cs="Arial"/>
          <w:sz w:val="16"/>
          <w:szCs w:val="16"/>
        </w:rPr>
      </w:pPr>
      <w:r w:rsidRPr="008A0355">
        <w:rPr>
          <w:rFonts w:ascii="Arial" w:hAnsi="Arial" w:cs="Arial"/>
          <w:sz w:val="16"/>
          <w:szCs w:val="16"/>
        </w:rPr>
        <w:footnoteRef/>
      </w:r>
      <w:r w:rsidRPr="008A0355">
        <w:rPr>
          <w:rFonts w:ascii="Arial" w:hAnsi="Arial" w:cs="Arial"/>
          <w:sz w:val="16"/>
          <w:szCs w:val="16"/>
        </w:rPr>
        <w:t xml:space="preserve"> Core Secretariat activities and suggested priorities (High, Medium)</w:t>
      </w:r>
    </w:p>
  </w:footnote>
  <w:footnote w:id="5">
    <w:p w14:paraId="2EFFCD97" w14:textId="77777777" w:rsidR="002C3738" w:rsidRPr="008A0355" w:rsidRDefault="002C3738" w:rsidP="002C3738">
      <w:pPr>
        <w:pStyle w:val="FootnoteText"/>
        <w:rPr>
          <w:rFonts w:ascii="Arial" w:hAnsi="Arial" w:cs="Arial"/>
          <w:sz w:val="16"/>
          <w:szCs w:val="16"/>
        </w:rPr>
      </w:pPr>
      <w:r w:rsidRPr="008A0355">
        <w:rPr>
          <w:rFonts w:ascii="Arial" w:hAnsi="Arial" w:cs="Arial"/>
          <w:sz w:val="16"/>
          <w:szCs w:val="16"/>
        </w:rPr>
        <w:footnoteRef/>
      </w:r>
      <w:r w:rsidRPr="008A0355">
        <w:rPr>
          <w:rFonts w:ascii="Arial" w:hAnsi="Arial" w:cs="Arial"/>
          <w:sz w:val="16"/>
          <w:szCs w:val="16"/>
        </w:rPr>
        <w:t xml:space="preserve"> Year(s) during which activity should be implemented</w:t>
      </w:r>
    </w:p>
  </w:footnote>
  <w:footnote w:id="6">
    <w:p w14:paraId="267ED38D" w14:textId="77777777" w:rsidR="002C3738" w:rsidRPr="008A0355" w:rsidRDefault="002C3738" w:rsidP="002C3738">
      <w:pPr>
        <w:pStyle w:val="FootnoteText"/>
        <w:rPr>
          <w:sz w:val="16"/>
          <w:szCs w:val="16"/>
        </w:rPr>
      </w:pPr>
      <w:r w:rsidRPr="008A0355">
        <w:rPr>
          <w:rFonts w:ascii="Arial" w:hAnsi="Arial" w:cs="Arial"/>
          <w:sz w:val="16"/>
          <w:szCs w:val="16"/>
        </w:rPr>
        <w:footnoteRef/>
      </w:r>
      <w:r w:rsidRPr="008A0355">
        <w:rPr>
          <w:rFonts w:ascii="Arial" w:hAnsi="Arial" w:cs="Arial"/>
          <w:sz w:val="16"/>
          <w:szCs w:val="16"/>
        </w:rPr>
        <w:t xml:space="preserve"> Signatories (SIG), Advisory Committee (AC), Secretariat (SEC), Conservation Working Group (CWS), Consultants, Cooperating Partners (</w:t>
      </w:r>
      <w:r w:rsidRPr="008A0355">
        <w:rPr>
          <w:rFonts w:ascii="Arial" w:hAnsi="Arial" w:cs="Arial"/>
          <w:sz w:val="16"/>
          <w:szCs w:val="16"/>
        </w:rPr>
        <w:t>CooP)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B1817" w14:textId="55F5B9AF" w:rsidR="007C1E50" w:rsidRDefault="007C1E50" w:rsidP="00790E24">
    <w:pPr>
      <w:pStyle w:val="Heading1"/>
      <w:keepNext w:val="0"/>
      <w:pBdr>
        <w:bottom w:val="single" w:sz="4" w:space="1" w:color="auto"/>
      </w:pBdr>
      <w:spacing w:before="0"/>
    </w:pPr>
    <w:r>
      <w:rPr>
        <w:rFonts w:ascii="Arial" w:hAnsi="Arial" w:cs="Arial"/>
        <w:i/>
        <w:color w:val="auto"/>
        <w:sz w:val="18"/>
        <w:szCs w:val="18"/>
      </w:rPr>
      <w:t>CMS/Sharks/</w:t>
    </w:r>
    <w:r w:rsidRPr="00CE1097">
      <w:rPr>
        <w:rFonts w:ascii="Arial" w:hAnsi="Arial" w:cs="Arial"/>
        <w:i/>
        <w:color w:val="auto"/>
        <w:sz w:val="18"/>
        <w:szCs w:val="18"/>
      </w:rPr>
      <w:t>MOS4/Doc.10.3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36DC" w14:textId="63194F56" w:rsidR="007C1E50" w:rsidRDefault="007C1E50" w:rsidP="00ED2CFD">
    <w:pPr>
      <w:pStyle w:val="Heading1"/>
      <w:keepNext w:val="0"/>
      <w:pBdr>
        <w:bottom w:val="single" w:sz="4" w:space="1" w:color="auto"/>
      </w:pBdr>
      <w:spacing w:before="0"/>
      <w:jc w:val="right"/>
    </w:pPr>
    <w:r>
      <w:rPr>
        <w:rFonts w:ascii="Arial" w:hAnsi="Arial" w:cs="Arial"/>
        <w:i/>
        <w:color w:val="auto"/>
        <w:sz w:val="18"/>
        <w:szCs w:val="18"/>
      </w:rPr>
      <w:t>CMS/Sharks/</w:t>
    </w:r>
    <w:r w:rsidRPr="00CE1097">
      <w:rPr>
        <w:rFonts w:ascii="Arial" w:hAnsi="Arial" w:cs="Arial"/>
        <w:i/>
        <w:color w:val="auto"/>
        <w:sz w:val="18"/>
        <w:szCs w:val="18"/>
      </w:rPr>
      <w:t>MOS4/Doc.10.3</w:t>
    </w:r>
  </w:p>
  <w:p w14:paraId="21BC7070" w14:textId="77777777" w:rsidR="007C1E50" w:rsidRDefault="007C1E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74BE" w14:textId="15C7FE9B" w:rsidR="001C5D4D" w:rsidRDefault="001C5D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0291" w14:textId="23473C58" w:rsidR="007C1E50" w:rsidRPr="004C1EA9" w:rsidRDefault="007C1E50" w:rsidP="00790E24">
    <w:pPr>
      <w:pStyle w:val="Heading1"/>
      <w:keepNext w:val="0"/>
      <w:pBdr>
        <w:bottom w:val="single" w:sz="4" w:space="1" w:color="auto"/>
      </w:pBdr>
      <w:spacing w:before="0"/>
      <w:rPr>
        <w:rFonts w:ascii="Arial" w:hAnsi="Arial" w:cs="Arial"/>
        <w:i/>
        <w:color w:val="auto"/>
        <w:sz w:val="18"/>
        <w:szCs w:val="18"/>
      </w:rPr>
    </w:pPr>
    <w:r>
      <w:rPr>
        <w:rFonts w:ascii="Arial" w:hAnsi="Arial" w:cs="Arial"/>
        <w:i/>
        <w:color w:val="auto"/>
        <w:sz w:val="18"/>
        <w:szCs w:val="18"/>
      </w:rPr>
      <w:t xml:space="preserve">CMS/Sharks/MOS4/Doc.10.3/Annex </w:t>
    </w:r>
    <w:r w:rsidR="00E07928">
      <w:rPr>
        <w:rFonts w:ascii="Arial" w:hAnsi="Arial" w:cs="Arial"/>
        <w:i/>
        <w:color w:val="auto"/>
        <w:sz w:val="18"/>
        <w:szCs w:val="18"/>
      </w:rPr>
      <w:t>1</w:t>
    </w:r>
  </w:p>
  <w:p w14:paraId="14977B40" w14:textId="77777777" w:rsidR="007C1E50" w:rsidRDefault="007C1E50" w:rsidP="004C1EA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8F60" w14:textId="029A5096" w:rsidR="008A0355" w:rsidRDefault="008A0355" w:rsidP="006D74FA">
    <w:pPr>
      <w:pStyle w:val="Heading1"/>
      <w:keepNext w:val="0"/>
      <w:pBdr>
        <w:bottom w:val="single" w:sz="4" w:space="1" w:color="auto"/>
      </w:pBdr>
      <w:spacing w:before="0"/>
    </w:pPr>
    <w:r>
      <w:rPr>
        <w:rFonts w:ascii="Arial" w:hAnsi="Arial" w:cs="Arial"/>
        <w:i/>
        <w:color w:val="auto"/>
        <w:sz w:val="18"/>
        <w:szCs w:val="18"/>
      </w:rPr>
      <w:t>CMS/Sharks/</w:t>
    </w:r>
    <w:r w:rsidRPr="00CE1097">
      <w:rPr>
        <w:rFonts w:ascii="Arial" w:hAnsi="Arial" w:cs="Arial"/>
        <w:i/>
        <w:color w:val="auto"/>
        <w:sz w:val="18"/>
        <w:szCs w:val="18"/>
      </w:rPr>
      <w:t>MOS4/Doc.10.3</w:t>
    </w:r>
    <w:r>
      <w:rPr>
        <w:rFonts w:ascii="Arial" w:hAnsi="Arial" w:cs="Arial"/>
        <w:i/>
        <w:color w:val="auto"/>
        <w:sz w:val="18"/>
        <w:szCs w:val="18"/>
      </w:rPr>
      <w:t>/Annex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E7EDE" w14:textId="28C94F3E" w:rsidR="007C1E50" w:rsidRDefault="007C1E50" w:rsidP="00ED2CFD">
    <w:pPr>
      <w:pStyle w:val="Heading1"/>
      <w:keepNext w:val="0"/>
      <w:pBdr>
        <w:bottom w:val="single" w:sz="4" w:space="1" w:color="auto"/>
      </w:pBdr>
      <w:spacing w:before="0"/>
      <w:jc w:val="right"/>
    </w:pPr>
    <w:r>
      <w:rPr>
        <w:rFonts w:ascii="Arial" w:hAnsi="Arial" w:cs="Arial"/>
        <w:i/>
        <w:color w:val="auto"/>
        <w:sz w:val="18"/>
        <w:szCs w:val="18"/>
      </w:rPr>
      <w:t>CMS/Sharks/</w:t>
    </w:r>
    <w:r w:rsidRPr="00CE1097">
      <w:rPr>
        <w:rFonts w:ascii="Arial" w:hAnsi="Arial" w:cs="Arial"/>
        <w:i/>
        <w:color w:val="auto"/>
        <w:sz w:val="18"/>
        <w:szCs w:val="18"/>
      </w:rPr>
      <w:t>MOS4/Doc.10.3</w:t>
    </w:r>
    <w:r>
      <w:rPr>
        <w:rFonts w:ascii="Arial" w:hAnsi="Arial" w:cs="Arial"/>
        <w:i/>
        <w:color w:val="auto"/>
        <w:sz w:val="18"/>
        <w:szCs w:val="18"/>
      </w:rPr>
      <w:t xml:space="preserve">/Annex </w:t>
    </w:r>
    <w:r w:rsidR="002D7D9F">
      <w:rPr>
        <w:rFonts w:ascii="Arial" w:hAnsi="Arial" w:cs="Arial"/>
        <w:i/>
        <w:color w:val="auto"/>
        <w:sz w:val="18"/>
        <w:szCs w:val="18"/>
      </w:rPr>
      <w:t>2</w:t>
    </w:r>
  </w:p>
  <w:p w14:paraId="0BD5D415" w14:textId="77777777" w:rsidR="007C1E50" w:rsidRDefault="007C1E5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0F59" w14:textId="684E60A6" w:rsidR="007C1E50" w:rsidRPr="004C1EA9" w:rsidRDefault="007C1E50" w:rsidP="004C1EA9">
    <w:pPr>
      <w:pStyle w:val="Heading1"/>
      <w:keepNext w:val="0"/>
      <w:pBdr>
        <w:bottom w:val="single" w:sz="4" w:space="1" w:color="auto"/>
      </w:pBdr>
      <w:spacing w:before="0"/>
      <w:jc w:val="right"/>
      <w:rPr>
        <w:rFonts w:ascii="Arial" w:hAnsi="Arial" w:cs="Arial"/>
        <w:i/>
        <w:color w:val="auto"/>
        <w:sz w:val="18"/>
        <w:szCs w:val="18"/>
      </w:rPr>
    </w:pPr>
    <w:r>
      <w:rPr>
        <w:rFonts w:ascii="Arial" w:hAnsi="Arial" w:cs="Arial"/>
        <w:i/>
        <w:color w:val="auto"/>
        <w:sz w:val="18"/>
        <w:szCs w:val="18"/>
      </w:rPr>
      <w:t xml:space="preserve">CMS/Sharks/MOS4/Doc.10.3/Annex </w:t>
    </w:r>
    <w:r w:rsidR="00E07928">
      <w:rPr>
        <w:rFonts w:ascii="Arial" w:hAnsi="Arial" w:cs="Arial"/>
        <w:i/>
        <w:color w:val="auto"/>
        <w:sz w:val="18"/>
        <w:szCs w:val="18"/>
      </w:rPr>
      <w:t>2</w:t>
    </w:r>
  </w:p>
  <w:p w14:paraId="2D229D54" w14:textId="77777777" w:rsidR="007C1E50" w:rsidRDefault="007C1E50" w:rsidP="004C1E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27D"/>
    <w:multiLevelType w:val="hybridMultilevel"/>
    <w:tmpl w:val="F9C4765C"/>
    <w:lvl w:ilvl="0" w:tplc="FFFFFFFF">
      <w:start w:val="1"/>
      <w:numFmt w:val="decimal"/>
      <w:lvlText w:val="%1."/>
      <w:lvlJc w:val="left"/>
      <w:pPr>
        <w:ind w:left="0" w:hanging="360"/>
      </w:pPr>
      <w:rPr>
        <w:rFonts w:hint="default"/>
        <w:b w:val="0"/>
        <w:bCs w:val="0"/>
      </w:r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04514C88"/>
    <w:multiLevelType w:val="hybridMultilevel"/>
    <w:tmpl w:val="6B7606DA"/>
    <w:styleLink w:val="ImportedStyle1"/>
    <w:lvl w:ilvl="0" w:tplc="49FA48B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60199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D80AF8">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02D29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F08AD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7AB7E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16882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F440A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84E28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67F723A"/>
    <w:multiLevelType w:val="multilevel"/>
    <w:tmpl w:val="E56E4FDC"/>
    <w:styleLink w:val="ImportedStyle7"/>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85E4033"/>
    <w:multiLevelType w:val="hybridMultilevel"/>
    <w:tmpl w:val="C9AE9C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B3EC7"/>
    <w:multiLevelType w:val="hybridMultilevel"/>
    <w:tmpl w:val="017E78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FB75A8"/>
    <w:multiLevelType w:val="multilevel"/>
    <w:tmpl w:val="0FDA8AAA"/>
    <w:styleLink w:val="ImportedStyle1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F92183D"/>
    <w:multiLevelType w:val="hybridMultilevel"/>
    <w:tmpl w:val="851E59C4"/>
    <w:lvl w:ilvl="0" w:tplc="FFFFFFFF">
      <w:start w:val="1"/>
      <w:numFmt w:val="decimal"/>
      <w:lvlText w:val="%1."/>
      <w:lvlJc w:val="left"/>
      <w:pPr>
        <w:ind w:left="0" w:hanging="360"/>
      </w:pPr>
      <w:rPr>
        <w:rFonts w:hint="default"/>
        <w:b w:val="0"/>
        <w:bCs w:val="0"/>
      </w:rPr>
    </w:lvl>
    <w:lvl w:ilvl="1" w:tplc="04090017">
      <w:start w:val="1"/>
      <w:numFmt w:val="lowerLetter"/>
      <w:lvlText w:val="%2)"/>
      <w:lvlJc w:val="left"/>
      <w:pPr>
        <w:ind w:left="720" w:hanging="360"/>
      </w:pPr>
    </w:lvl>
    <w:lvl w:ilvl="2" w:tplc="FFFFFFFF">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7" w15:restartNumberingAfterBreak="0">
    <w:nsid w:val="14553558"/>
    <w:multiLevelType w:val="hybridMultilevel"/>
    <w:tmpl w:val="541AD42E"/>
    <w:lvl w:ilvl="0" w:tplc="6984431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B94EF1"/>
    <w:multiLevelType w:val="hybridMultilevel"/>
    <w:tmpl w:val="F9223B50"/>
    <w:lvl w:ilvl="0" w:tplc="FA0AE2C2">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F4C543A"/>
    <w:multiLevelType w:val="multilevel"/>
    <w:tmpl w:val="D9182E26"/>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 w15:restartNumberingAfterBreak="0">
    <w:nsid w:val="22973FEA"/>
    <w:multiLevelType w:val="hybridMultilevel"/>
    <w:tmpl w:val="B82C0AA8"/>
    <w:lvl w:ilvl="0" w:tplc="6984431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8A36DF"/>
    <w:multiLevelType w:val="hybridMultilevel"/>
    <w:tmpl w:val="AEE40C14"/>
    <w:styleLink w:val="ImportedStyle4"/>
    <w:lvl w:ilvl="0" w:tplc="ACFE0A9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CE5D8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706EA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94826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6C375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5AE1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A678F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BA910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C0055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6B9440D"/>
    <w:multiLevelType w:val="hybridMultilevel"/>
    <w:tmpl w:val="F080F0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691ABE"/>
    <w:multiLevelType w:val="hybridMultilevel"/>
    <w:tmpl w:val="78527A52"/>
    <w:lvl w:ilvl="0" w:tplc="898E7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CB394B"/>
    <w:multiLevelType w:val="hybridMultilevel"/>
    <w:tmpl w:val="3226473C"/>
    <w:lvl w:ilvl="0" w:tplc="FFFFFFFF">
      <w:start w:val="1"/>
      <w:numFmt w:val="decimal"/>
      <w:lvlText w:val="%1."/>
      <w:lvlJc w:val="left"/>
      <w:pPr>
        <w:ind w:left="720" w:hanging="360"/>
      </w:pPr>
    </w:lvl>
    <w:lvl w:ilvl="1" w:tplc="FA0AE2C2">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E3444E0"/>
    <w:multiLevelType w:val="hybridMultilevel"/>
    <w:tmpl w:val="02140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BE7056"/>
    <w:multiLevelType w:val="hybridMultilevel"/>
    <w:tmpl w:val="F64A2EE6"/>
    <w:lvl w:ilvl="0" w:tplc="6984431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357889"/>
    <w:multiLevelType w:val="hybridMultilevel"/>
    <w:tmpl w:val="CD0A81EC"/>
    <w:styleLink w:val="ImportedStyle2"/>
    <w:lvl w:ilvl="0" w:tplc="ACD6196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867B18">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E6DB4A">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A2ED7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14C4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081F2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1C11D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02C1A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3AC8E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34D28B3"/>
    <w:multiLevelType w:val="hybridMultilevel"/>
    <w:tmpl w:val="9F10A6C0"/>
    <w:lvl w:ilvl="0" w:tplc="BF0EF61A">
      <w:start w:val="1"/>
      <w:numFmt w:val="decimal"/>
      <w:lvlText w:val="%1."/>
      <w:lvlJc w:val="left"/>
      <w:pPr>
        <w:ind w:left="360" w:hanging="360"/>
      </w:pPr>
      <w:rPr>
        <w:b w:val="0"/>
        <w:bCs w:val="0"/>
      </w:rPr>
    </w:lvl>
    <w:lvl w:ilvl="1" w:tplc="0409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50D3C51"/>
    <w:multiLevelType w:val="hybridMultilevel"/>
    <w:tmpl w:val="54BAF7B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 w15:restartNumberingAfterBreak="0">
    <w:nsid w:val="47031044"/>
    <w:multiLevelType w:val="hybridMultilevel"/>
    <w:tmpl w:val="933CDF24"/>
    <w:lvl w:ilvl="0" w:tplc="6984431A">
      <w:numFmt w:val="bullet"/>
      <w:lvlText w:val="-"/>
      <w:lvlJc w:val="left"/>
      <w:pPr>
        <w:ind w:left="360" w:hanging="360"/>
      </w:pPr>
      <w:rPr>
        <w:rFonts w:ascii="Calibri" w:eastAsiaTheme="minorHAnsi" w:hAnsi="Calibri" w:cs="Calibri" w:hint="default"/>
      </w:rPr>
    </w:lvl>
    <w:lvl w:ilvl="1" w:tplc="FFFFFFFF">
      <w:start w:val="1"/>
      <w:numFmt w:val="bullet"/>
      <w:lvlText w:val="o"/>
      <w:lvlJc w:val="left"/>
      <w:pPr>
        <w:ind w:left="1080" w:hanging="360"/>
      </w:pPr>
      <w:rPr>
        <w:rFonts w:ascii="Courier New" w:hAnsi="Courier New" w:cs="Times New Roman"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Times New Roman"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Times New Roman" w:hint="default"/>
      </w:rPr>
    </w:lvl>
    <w:lvl w:ilvl="8" w:tplc="FFFFFFFF">
      <w:start w:val="1"/>
      <w:numFmt w:val="bullet"/>
      <w:lvlText w:val=""/>
      <w:lvlJc w:val="left"/>
      <w:pPr>
        <w:ind w:left="6120" w:hanging="360"/>
      </w:pPr>
      <w:rPr>
        <w:rFonts w:ascii="Wingdings" w:hAnsi="Wingdings" w:hint="default"/>
      </w:rPr>
    </w:lvl>
  </w:abstractNum>
  <w:abstractNum w:abstractNumId="21" w15:restartNumberingAfterBreak="0">
    <w:nsid w:val="4B537EFD"/>
    <w:multiLevelType w:val="hybridMultilevel"/>
    <w:tmpl w:val="34B2D7FE"/>
    <w:lvl w:ilvl="0" w:tplc="04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4B8A2A66"/>
    <w:multiLevelType w:val="hybridMultilevel"/>
    <w:tmpl w:val="8506A8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15000C"/>
    <w:multiLevelType w:val="hybridMultilevel"/>
    <w:tmpl w:val="D68AFAA6"/>
    <w:lvl w:ilvl="0" w:tplc="32A415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0841ED0"/>
    <w:multiLevelType w:val="multilevel"/>
    <w:tmpl w:val="799859AC"/>
    <w:styleLink w:val="ImportedStyle8"/>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4171FBB"/>
    <w:multiLevelType w:val="hybridMultilevel"/>
    <w:tmpl w:val="DE7605D6"/>
    <w:styleLink w:val="ImportedStyle10"/>
    <w:lvl w:ilvl="0" w:tplc="1F3ED618">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1EB41A">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B087A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CC539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1637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94B8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222CA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E6E8F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E89BE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4DA478B"/>
    <w:multiLevelType w:val="hybridMultilevel"/>
    <w:tmpl w:val="A296C9B4"/>
    <w:styleLink w:val="ImportedStyle3"/>
    <w:lvl w:ilvl="0" w:tplc="B89E3C08">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A8F9C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4E5D4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4CECC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2CFEB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BA386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1CCE5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206D3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8E39F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73D5AA3"/>
    <w:multiLevelType w:val="hybridMultilevel"/>
    <w:tmpl w:val="E2B85D50"/>
    <w:styleLink w:val="ImportedStyle6"/>
    <w:lvl w:ilvl="0" w:tplc="5616F5D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F0903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70BA8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9642A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4E0C7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14005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1E172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00F03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445F8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835021A"/>
    <w:multiLevelType w:val="hybridMultilevel"/>
    <w:tmpl w:val="54BC1AD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6F876DE2"/>
    <w:multiLevelType w:val="hybridMultilevel"/>
    <w:tmpl w:val="017E78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CB77E1"/>
    <w:multiLevelType w:val="multilevel"/>
    <w:tmpl w:val="6CA0AD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182097"/>
    <w:multiLevelType w:val="multilevel"/>
    <w:tmpl w:val="E45065BA"/>
    <w:styleLink w:val="ImportedStyle9"/>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4FD5DD3"/>
    <w:multiLevelType w:val="hybridMultilevel"/>
    <w:tmpl w:val="B28AC78E"/>
    <w:lvl w:ilvl="0" w:tplc="0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64E51A6"/>
    <w:multiLevelType w:val="hybridMultilevel"/>
    <w:tmpl w:val="B46059B0"/>
    <w:lvl w:ilvl="0" w:tplc="FFFFFFFF">
      <w:start w:val="1"/>
      <w:numFmt w:val="decimal"/>
      <w:lvlText w:val="%1."/>
      <w:lvlJc w:val="left"/>
      <w:pPr>
        <w:ind w:left="720" w:hanging="360"/>
      </w:pPr>
    </w:lvl>
    <w:lvl w:ilvl="1" w:tplc="04090017">
      <w:start w:val="1"/>
      <w:numFmt w:val="lowerLetter"/>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9324A74"/>
    <w:multiLevelType w:val="hybridMultilevel"/>
    <w:tmpl w:val="2D602EC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Times New Roman"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Times New Roman"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Times New Roman" w:hint="default"/>
      </w:rPr>
    </w:lvl>
    <w:lvl w:ilvl="8" w:tplc="04090005">
      <w:start w:val="1"/>
      <w:numFmt w:val="bullet"/>
      <w:lvlText w:val=""/>
      <w:lvlJc w:val="left"/>
      <w:pPr>
        <w:ind w:left="7380" w:hanging="360"/>
      </w:pPr>
      <w:rPr>
        <w:rFonts w:ascii="Wingdings" w:hAnsi="Wingdings" w:hint="default"/>
      </w:rPr>
    </w:lvl>
  </w:abstractNum>
  <w:abstractNum w:abstractNumId="35" w15:restartNumberingAfterBreak="0">
    <w:nsid w:val="7D075867"/>
    <w:multiLevelType w:val="multilevel"/>
    <w:tmpl w:val="831439FC"/>
    <w:styleLink w:val="ImportedStyle11"/>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765297307">
    <w:abstractNumId w:val="3"/>
  </w:num>
  <w:num w:numId="2" w16cid:durableId="134957030">
    <w:abstractNumId w:val="1"/>
  </w:num>
  <w:num w:numId="3" w16cid:durableId="400445316">
    <w:abstractNumId w:val="17"/>
  </w:num>
  <w:num w:numId="4" w16cid:durableId="83572188">
    <w:abstractNumId w:val="26"/>
  </w:num>
  <w:num w:numId="5" w16cid:durableId="801581944">
    <w:abstractNumId w:val="11"/>
  </w:num>
  <w:num w:numId="6" w16cid:durableId="1191527728">
    <w:abstractNumId w:val="27"/>
  </w:num>
  <w:num w:numId="7" w16cid:durableId="1520509632">
    <w:abstractNumId w:val="2"/>
  </w:num>
  <w:num w:numId="8" w16cid:durableId="1498300869">
    <w:abstractNumId w:val="24"/>
  </w:num>
  <w:num w:numId="9" w16cid:durableId="89740397">
    <w:abstractNumId w:val="31"/>
  </w:num>
  <w:num w:numId="10" w16cid:durableId="1693263925">
    <w:abstractNumId w:val="25"/>
  </w:num>
  <w:num w:numId="11" w16cid:durableId="998271002">
    <w:abstractNumId w:val="35"/>
  </w:num>
  <w:num w:numId="12" w16cid:durableId="1549368382">
    <w:abstractNumId w:val="5"/>
  </w:num>
  <w:num w:numId="13" w16cid:durableId="467433757">
    <w:abstractNumId w:val="29"/>
  </w:num>
  <w:num w:numId="14" w16cid:durableId="299844908">
    <w:abstractNumId w:val="13"/>
  </w:num>
  <w:num w:numId="15" w16cid:durableId="1188252817">
    <w:abstractNumId w:val="30"/>
  </w:num>
  <w:num w:numId="16" w16cid:durableId="317658003">
    <w:abstractNumId w:val="16"/>
  </w:num>
  <w:num w:numId="17" w16cid:durableId="994408565">
    <w:abstractNumId w:val="20"/>
  </w:num>
  <w:num w:numId="18" w16cid:durableId="1791169653">
    <w:abstractNumId w:val="7"/>
  </w:num>
  <w:num w:numId="19" w16cid:durableId="1124427858">
    <w:abstractNumId w:val="10"/>
  </w:num>
  <w:num w:numId="20" w16cid:durableId="2022855971">
    <w:abstractNumId w:val="12"/>
  </w:num>
  <w:num w:numId="21" w16cid:durableId="1816488141">
    <w:abstractNumId w:val="9"/>
  </w:num>
  <w:num w:numId="22" w16cid:durableId="244462838">
    <w:abstractNumId w:val="23"/>
  </w:num>
  <w:num w:numId="23" w16cid:durableId="1192770023">
    <w:abstractNumId w:val="33"/>
  </w:num>
  <w:num w:numId="24" w16cid:durableId="71974631">
    <w:abstractNumId w:val="34"/>
  </w:num>
  <w:num w:numId="25" w16cid:durableId="578684150">
    <w:abstractNumId w:val="22"/>
  </w:num>
  <w:num w:numId="26" w16cid:durableId="2033457771">
    <w:abstractNumId w:val="18"/>
  </w:num>
  <w:num w:numId="27" w16cid:durableId="1501196257">
    <w:abstractNumId w:val="4"/>
  </w:num>
  <w:num w:numId="28" w16cid:durableId="961612086">
    <w:abstractNumId w:val="32"/>
  </w:num>
  <w:num w:numId="29" w16cid:durableId="750125717">
    <w:abstractNumId w:val="21"/>
  </w:num>
  <w:num w:numId="30" w16cid:durableId="2018265775">
    <w:abstractNumId w:val="15"/>
  </w:num>
  <w:num w:numId="31" w16cid:durableId="580456974">
    <w:abstractNumId w:val="0"/>
  </w:num>
  <w:num w:numId="32" w16cid:durableId="22749225">
    <w:abstractNumId w:val="6"/>
  </w:num>
  <w:num w:numId="33" w16cid:durableId="1282958754">
    <w:abstractNumId w:val="8"/>
  </w:num>
  <w:num w:numId="34" w16cid:durableId="917902452">
    <w:abstractNumId w:val="14"/>
  </w:num>
  <w:num w:numId="35" w16cid:durableId="929849025">
    <w:abstractNumId w:val="28"/>
  </w:num>
  <w:num w:numId="36" w16cid:durableId="1320578054">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xMbO0MDE3sjQzNDVV0lEKTi0uzszPAymwrAUAVE3bTSwAAAA="/>
  </w:docVars>
  <w:rsids>
    <w:rsidRoot w:val="00F9613E"/>
    <w:rsid w:val="00007712"/>
    <w:rsid w:val="00013265"/>
    <w:rsid w:val="00013E34"/>
    <w:rsid w:val="000155C0"/>
    <w:rsid w:val="00020C35"/>
    <w:rsid w:val="00022C2D"/>
    <w:rsid w:val="00031E71"/>
    <w:rsid w:val="00042BB1"/>
    <w:rsid w:val="000438A7"/>
    <w:rsid w:val="00044F20"/>
    <w:rsid w:val="00046A75"/>
    <w:rsid w:val="00046E9E"/>
    <w:rsid w:val="00053ABF"/>
    <w:rsid w:val="00054AD3"/>
    <w:rsid w:val="00060787"/>
    <w:rsid w:val="0006327E"/>
    <w:rsid w:val="00067523"/>
    <w:rsid w:val="00074F88"/>
    <w:rsid w:val="00081714"/>
    <w:rsid w:val="0008379F"/>
    <w:rsid w:val="000856ED"/>
    <w:rsid w:val="00086B47"/>
    <w:rsid w:val="00092363"/>
    <w:rsid w:val="000938DD"/>
    <w:rsid w:val="00095582"/>
    <w:rsid w:val="000A0595"/>
    <w:rsid w:val="000A0FA3"/>
    <w:rsid w:val="000A12DF"/>
    <w:rsid w:val="000A28F2"/>
    <w:rsid w:val="000A4032"/>
    <w:rsid w:val="000A7DBA"/>
    <w:rsid w:val="000A7E1B"/>
    <w:rsid w:val="000B2BDA"/>
    <w:rsid w:val="000B4BD5"/>
    <w:rsid w:val="000C40D9"/>
    <w:rsid w:val="000C6785"/>
    <w:rsid w:val="000D215A"/>
    <w:rsid w:val="000D5AB9"/>
    <w:rsid w:val="000D7C7D"/>
    <w:rsid w:val="000E17FD"/>
    <w:rsid w:val="000E1800"/>
    <w:rsid w:val="000E2E18"/>
    <w:rsid w:val="000E45B8"/>
    <w:rsid w:val="000E6889"/>
    <w:rsid w:val="000E7FA2"/>
    <w:rsid w:val="000F1224"/>
    <w:rsid w:val="000F199B"/>
    <w:rsid w:val="000F24B1"/>
    <w:rsid w:val="000F71F2"/>
    <w:rsid w:val="001024A7"/>
    <w:rsid w:val="00104639"/>
    <w:rsid w:val="00104827"/>
    <w:rsid w:val="00112937"/>
    <w:rsid w:val="0011326F"/>
    <w:rsid w:val="00114053"/>
    <w:rsid w:val="001159CB"/>
    <w:rsid w:val="0011743B"/>
    <w:rsid w:val="00126D82"/>
    <w:rsid w:val="0013663A"/>
    <w:rsid w:val="001367D1"/>
    <w:rsid w:val="00137005"/>
    <w:rsid w:val="0013749F"/>
    <w:rsid w:val="00143D26"/>
    <w:rsid w:val="00144205"/>
    <w:rsid w:val="001525DB"/>
    <w:rsid w:val="001530E7"/>
    <w:rsid w:val="001606C9"/>
    <w:rsid w:val="00160933"/>
    <w:rsid w:val="00163119"/>
    <w:rsid w:val="00163F6C"/>
    <w:rsid w:val="001646C3"/>
    <w:rsid w:val="00170677"/>
    <w:rsid w:val="001712C7"/>
    <w:rsid w:val="00172192"/>
    <w:rsid w:val="0017312E"/>
    <w:rsid w:val="00176880"/>
    <w:rsid w:val="00177E20"/>
    <w:rsid w:val="0018277F"/>
    <w:rsid w:val="00190721"/>
    <w:rsid w:val="00191248"/>
    <w:rsid w:val="00196A05"/>
    <w:rsid w:val="001A10EB"/>
    <w:rsid w:val="001A2950"/>
    <w:rsid w:val="001B07F0"/>
    <w:rsid w:val="001B2804"/>
    <w:rsid w:val="001B7446"/>
    <w:rsid w:val="001C52AA"/>
    <w:rsid w:val="001C598B"/>
    <w:rsid w:val="001C5D4D"/>
    <w:rsid w:val="001C672F"/>
    <w:rsid w:val="001C6DCC"/>
    <w:rsid w:val="001E4552"/>
    <w:rsid w:val="001E71A8"/>
    <w:rsid w:val="001E74A7"/>
    <w:rsid w:val="001F13E5"/>
    <w:rsid w:val="001F6F84"/>
    <w:rsid w:val="001F776D"/>
    <w:rsid w:val="001F78F5"/>
    <w:rsid w:val="0020104C"/>
    <w:rsid w:val="00213804"/>
    <w:rsid w:val="002166C1"/>
    <w:rsid w:val="00221199"/>
    <w:rsid w:val="00221762"/>
    <w:rsid w:val="00222844"/>
    <w:rsid w:val="00223806"/>
    <w:rsid w:val="002274CF"/>
    <w:rsid w:val="002351A6"/>
    <w:rsid w:val="002363E0"/>
    <w:rsid w:val="00237840"/>
    <w:rsid w:val="00240449"/>
    <w:rsid w:val="00240F34"/>
    <w:rsid w:val="0024236A"/>
    <w:rsid w:val="00242643"/>
    <w:rsid w:val="002429A4"/>
    <w:rsid w:val="00243353"/>
    <w:rsid w:val="00246D5E"/>
    <w:rsid w:val="00247010"/>
    <w:rsid w:val="0025063F"/>
    <w:rsid w:val="00251BEF"/>
    <w:rsid w:val="002523C8"/>
    <w:rsid w:val="00253A0D"/>
    <w:rsid w:val="00255D0E"/>
    <w:rsid w:val="00261651"/>
    <w:rsid w:val="0026456B"/>
    <w:rsid w:val="00264D07"/>
    <w:rsid w:val="002713E0"/>
    <w:rsid w:val="00271FD6"/>
    <w:rsid w:val="00274C54"/>
    <w:rsid w:val="002938EA"/>
    <w:rsid w:val="00293B53"/>
    <w:rsid w:val="0029797E"/>
    <w:rsid w:val="002A118C"/>
    <w:rsid w:val="002A2C05"/>
    <w:rsid w:val="002A2D77"/>
    <w:rsid w:val="002A4553"/>
    <w:rsid w:val="002A63CF"/>
    <w:rsid w:val="002B0AAF"/>
    <w:rsid w:val="002B3130"/>
    <w:rsid w:val="002B4B33"/>
    <w:rsid w:val="002B6FF9"/>
    <w:rsid w:val="002B7567"/>
    <w:rsid w:val="002C3738"/>
    <w:rsid w:val="002C546C"/>
    <w:rsid w:val="002C59FB"/>
    <w:rsid w:val="002C6739"/>
    <w:rsid w:val="002C6ACF"/>
    <w:rsid w:val="002C7AEF"/>
    <w:rsid w:val="002D04D5"/>
    <w:rsid w:val="002D7D9F"/>
    <w:rsid w:val="002E1008"/>
    <w:rsid w:val="002E12BB"/>
    <w:rsid w:val="002E22E5"/>
    <w:rsid w:val="002E539E"/>
    <w:rsid w:val="002E6846"/>
    <w:rsid w:val="002E713D"/>
    <w:rsid w:val="002E7E22"/>
    <w:rsid w:val="002F1DD9"/>
    <w:rsid w:val="002F51D2"/>
    <w:rsid w:val="002F5D65"/>
    <w:rsid w:val="002F67EA"/>
    <w:rsid w:val="00302439"/>
    <w:rsid w:val="003042D6"/>
    <w:rsid w:val="00306C8F"/>
    <w:rsid w:val="003136D6"/>
    <w:rsid w:val="00321401"/>
    <w:rsid w:val="00327509"/>
    <w:rsid w:val="00334188"/>
    <w:rsid w:val="00335B17"/>
    <w:rsid w:val="00335DE1"/>
    <w:rsid w:val="0034095B"/>
    <w:rsid w:val="00342B5C"/>
    <w:rsid w:val="00345DA0"/>
    <w:rsid w:val="00350D75"/>
    <w:rsid w:val="00351074"/>
    <w:rsid w:val="00352563"/>
    <w:rsid w:val="00352CB5"/>
    <w:rsid w:val="003542EA"/>
    <w:rsid w:val="0035489F"/>
    <w:rsid w:val="00354D9B"/>
    <w:rsid w:val="00355F2B"/>
    <w:rsid w:val="0035613F"/>
    <w:rsid w:val="0036218C"/>
    <w:rsid w:val="003621E6"/>
    <w:rsid w:val="003631DB"/>
    <w:rsid w:val="00371854"/>
    <w:rsid w:val="00371EA8"/>
    <w:rsid w:val="003745C5"/>
    <w:rsid w:val="003765AD"/>
    <w:rsid w:val="00377C23"/>
    <w:rsid w:val="0038124C"/>
    <w:rsid w:val="0038508C"/>
    <w:rsid w:val="0039197C"/>
    <w:rsid w:val="003944E4"/>
    <w:rsid w:val="00396FC2"/>
    <w:rsid w:val="003C6E3A"/>
    <w:rsid w:val="003E0FC5"/>
    <w:rsid w:val="003E1E64"/>
    <w:rsid w:val="003F0802"/>
    <w:rsid w:val="003F2BD7"/>
    <w:rsid w:val="00400C88"/>
    <w:rsid w:val="00403D1B"/>
    <w:rsid w:val="00404FA5"/>
    <w:rsid w:val="00406378"/>
    <w:rsid w:val="004138E9"/>
    <w:rsid w:val="00416EAF"/>
    <w:rsid w:val="004205B0"/>
    <w:rsid w:val="0042186B"/>
    <w:rsid w:val="0042480A"/>
    <w:rsid w:val="00425353"/>
    <w:rsid w:val="004304B4"/>
    <w:rsid w:val="004352E2"/>
    <w:rsid w:val="00442174"/>
    <w:rsid w:val="00446822"/>
    <w:rsid w:val="0044729A"/>
    <w:rsid w:val="00447C72"/>
    <w:rsid w:val="0045154C"/>
    <w:rsid w:val="0045359F"/>
    <w:rsid w:val="00460818"/>
    <w:rsid w:val="00460A4C"/>
    <w:rsid w:val="004615A6"/>
    <w:rsid w:val="004710FD"/>
    <w:rsid w:val="00473588"/>
    <w:rsid w:val="00477456"/>
    <w:rsid w:val="00481B5A"/>
    <w:rsid w:val="00483A4B"/>
    <w:rsid w:val="004877F3"/>
    <w:rsid w:val="00493367"/>
    <w:rsid w:val="00494002"/>
    <w:rsid w:val="004978D4"/>
    <w:rsid w:val="004A1F7C"/>
    <w:rsid w:val="004A319F"/>
    <w:rsid w:val="004A575B"/>
    <w:rsid w:val="004B031B"/>
    <w:rsid w:val="004B7B9F"/>
    <w:rsid w:val="004C19DB"/>
    <w:rsid w:val="004C1EA9"/>
    <w:rsid w:val="004C1EF3"/>
    <w:rsid w:val="004D305C"/>
    <w:rsid w:val="004D3ED1"/>
    <w:rsid w:val="004D4008"/>
    <w:rsid w:val="004D4479"/>
    <w:rsid w:val="004D7892"/>
    <w:rsid w:val="004E5B85"/>
    <w:rsid w:val="004F0833"/>
    <w:rsid w:val="004F1285"/>
    <w:rsid w:val="004F3FD7"/>
    <w:rsid w:val="00510781"/>
    <w:rsid w:val="00511401"/>
    <w:rsid w:val="005134E6"/>
    <w:rsid w:val="00514C90"/>
    <w:rsid w:val="0052409F"/>
    <w:rsid w:val="00524266"/>
    <w:rsid w:val="0052514C"/>
    <w:rsid w:val="00526390"/>
    <w:rsid w:val="005265EA"/>
    <w:rsid w:val="0052680E"/>
    <w:rsid w:val="00526E52"/>
    <w:rsid w:val="0054355A"/>
    <w:rsid w:val="0054673E"/>
    <w:rsid w:val="0055011C"/>
    <w:rsid w:val="005508A7"/>
    <w:rsid w:val="005508B7"/>
    <w:rsid w:val="00561549"/>
    <w:rsid w:val="00562417"/>
    <w:rsid w:val="00572C53"/>
    <w:rsid w:val="00573BFF"/>
    <w:rsid w:val="00573FB3"/>
    <w:rsid w:val="00577646"/>
    <w:rsid w:val="0058050C"/>
    <w:rsid w:val="00585D7F"/>
    <w:rsid w:val="00586AEE"/>
    <w:rsid w:val="00587370"/>
    <w:rsid w:val="00587950"/>
    <w:rsid w:val="00591DC0"/>
    <w:rsid w:val="00592124"/>
    <w:rsid w:val="005929CB"/>
    <w:rsid w:val="005939B8"/>
    <w:rsid w:val="0059662B"/>
    <w:rsid w:val="00597E20"/>
    <w:rsid w:val="005A0262"/>
    <w:rsid w:val="005A17EB"/>
    <w:rsid w:val="005A18D1"/>
    <w:rsid w:val="005A1CA2"/>
    <w:rsid w:val="005A47F1"/>
    <w:rsid w:val="005A5F89"/>
    <w:rsid w:val="005A6026"/>
    <w:rsid w:val="005A643A"/>
    <w:rsid w:val="005A7389"/>
    <w:rsid w:val="005A7DA3"/>
    <w:rsid w:val="005B0B3D"/>
    <w:rsid w:val="005B2ED0"/>
    <w:rsid w:val="005B6EAC"/>
    <w:rsid w:val="005C1275"/>
    <w:rsid w:val="005C26A6"/>
    <w:rsid w:val="005C2CC0"/>
    <w:rsid w:val="005C31CD"/>
    <w:rsid w:val="005C32BF"/>
    <w:rsid w:val="005C39D2"/>
    <w:rsid w:val="005C79BB"/>
    <w:rsid w:val="005C7C74"/>
    <w:rsid w:val="005D1B5E"/>
    <w:rsid w:val="005D2AE0"/>
    <w:rsid w:val="005D3CE9"/>
    <w:rsid w:val="005D7A22"/>
    <w:rsid w:val="005E796B"/>
    <w:rsid w:val="005F0100"/>
    <w:rsid w:val="005F11A7"/>
    <w:rsid w:val="005F3906"/>
    <w:rsid w:val="005F3A02"/>
    <w:rsid w:val="005F3FED"/>
    <w:rsid w:val="005F4288"/>
    <w:rsid w:val="005F51A3"/>
    <w:rsid w:val="005F53E9"/>
    <w:rsid w:val="00600AD3"/>
    <w:rsid w:val="0060645B"/>
    <w:rsid w:val="00610FA6"/>
    <w:rsid w:val="0061261C"/>
    <w:rsid w:val="006130B0"/>
    <w:rsid w:val="00613AD4"/>
    <w:rsid w:val="00614070"/>
    <w:rsid w:val="00617AD4"/>
    <w:rsid w:val="00624C47"/>
    <w:rsid w:val="0062549D"/>
    <w:rsid w:val="00626C8C"/>
    <w:rsid w:val="00632202"/>
    <w:rsid w:val="006339B4"/>
    <w:rsid w:val="00633E5C"/>
    <w:rsid w:val="006400B1"/>
    <w:rsid w:val="0064459D"/>
    <w:rsid w:val="0064701C"/>
    <w:rsid w:val="0064724A"/>
    <w:rsid w:val="006528C6"/>
    <w:rsid w:val="00656AAA"/>
    <w:rsid w:val="00656F5C"/>
    <w:rsid w:val="00661892"/>
    <w:rsid w:val="006621A1"/>
    <w:rsid w:val="0066475E"/>
    <w:rsid w:val="00665261"/>
    <w:rsid w:val="00672AAF"/>
    <w:rsid w:val="00673748"/>
    <w:rsid w:val="00674F17"/>
    <w:rsid w:val="00677D05"/>
    <w:rsid w:val="00681834"/>
    <w:rsid w:val="00681C8A"/>
    <w:rsid w:val="00681EF2"/>
    <w:rsid w:val="006858F6"/>
    <w:rsid w:val="006876C4"/>
    <w:rsid w:val="006928A8"/>
    <w:rsid w:val="00692978"/>
    <w:rsid w:val="006A1973"/>
    <w:rsid w:val="006A46FD"/>
    <w:rsid w:val="006A65F9"/>
    <w:rsid w:val="006A78F0"/>
    <w:rsid w:val="006B0388"/>
    <w:rsid w:val="006B5088"/>
    <w:rsid w:val="006B5EEB"/>
    <w:rsid w:val="006C18F4"/>
    <w:rsid w:val="006C238F"/>
    <w:rsid w:val="006C3A33"/>
    <w:rsid w:val="006C55AE"/>
    <w:rsid w:val="006C6B63"/>
    <w:rsid w:val="006D117E"/>
    <w:rsid w:val="006D555F"/>
    <w:rsid w:val="006D7326"/>
    <w:rsid w:val="006D74FA"/>
    <w:rsid w:val="006E352B"/>
    <w:rsid w:val="006F2CD4"/>
    <w:rsid w:val="006F74E9"/>
    <w:rsid w:val="0070017B"/>
    <w:rsid w:val="0070337D"/>
    <w:rsid w:val="00706D23"/>
    <w:rsid w:val="0070753C"/>
    <w:rsid w:val="0071214C"/>
    <w:rsid w:val="0071402A"/>
    <w:rsid w:val="00714382"/>
    <w:rsid w:val="007217DA"/>
    <w:rsid w:val="0072192B"/>
    <w:rsid w:val="00725289"/>
    <w:rsid w:val="007274F5"/>
    <w:rsid w:val="007311AE"/>
    <w:rsid w:val="00741276"/>
    <w:rsid w:val="00751D29"/>
    <w:rsid w:val="00754A89"/>
    <w:rsid w:val="007554F1"/>
    <w:rsid w:val="00756232"/>
    <w:rsid w:val="00761AE7"/>
    <w:rsid w:val="0076580A"/>
    <w:rsid w:val="0076580C"/>
    <w:rsid w:val="00767986"/>
    <w:rsid w:val="0077562D"/>
    <w:rsid w:val="00776EB8"/>
    <w:rsid w:val="00781CAB"/>
    <w:rsid w:val="0078362E"/>
    <w:rsid w:val="00784BF1"/>
    <w:rsid w:val="00784C1C"/>
    <w:rsid w:val="00786EE5"/>
    <w:rsid w:val="00790E24"/>
    <w:rsid w:val="007923AE"/>
    <w:rsid w:val="00793F8A"/>
    <w:rsid w:val="007947C0"/>
    <w:rsid w:val="007A063F"/>
    <w:rsid w:val="007A0F6F"/>
    <w:rsid w:val="007A6992"/>
    <w:rsid w:val="007B1240"/>
    <w:rsid w:val="007B1C32"/>
    <w:rsid w:val="007B67AD"/>
    <w:rsid w:val="007C1E50"/>
    <w:rsid w:val="007C418D"/>
    <w:rsid w:val="007C5508"/>
    <w:rsid w:val="007C5BBA"/>
    <w:rsid w:val="007C7C82"/>
    <w:rsid w:val="007D0779"/>
    <w:rsid w:val="007D0DE1"/>
    <w:rsid w:val="007D24C3"/>
    <w:rsid w:val="007D3725"/>
    <w:rsid w:val="007D6199"/>
    <w:rsid w:val="007D7554"/>
    <w:rsid w:val="007F4C66"/>
    <w:rsid w:val="007F5309"/>
    <w:rsid w:val="007F6F91"/>
    <w:rsid w:val="00803847"/>
    <w:rsid w:val="00803A10"/>
    <w:rsid w:val="0080426B"/>
    <w:rsid w:val="00805131"/>
    <w:rsid w:val="00811249"/>
    <w:rsid w:val="008113B5"/>
    <w:rsid w:val="0081452E"/>
    <w:rsid w:val="0082455E"/>
    <w:rsid w:val="00833594"/>
    <w:rsid w:val="00843185"/>
    <w:rsid w:val="0084364F"/>
    <w:rsid w:val="0085031C"/>
    <w:rsid w:val="00854DCD"/>
    <w:rsid w:val="00863F78"/>
    <w:rsid w:val="00864BE9"/>
    <w:rsid w:val="00866A8C"/>
    <w:rsid w:val="00873CDE"/>
    <w:rsid w:val="00876121"/>
    <w:rsid w:val="0088390B"/>
    <w:rsid w:val="0089066D"/>
    <w:rsid w:val="00892319"/>
    <w:rsid w:val="0089310A"/>
    <w:rsid w:val="00897C54"/>
    <w:rsid w:val="008A0355"/>
    <w:rsid w:val="008A1213"/>
    <w:rsid w:val="008A3232"/>
    <w:rsid w:val="008A34BD"/>
    <w:rsid w:val="008A4182"/>
    <w:rsid w:val="008A74EC"/>
    <w:rsid w:val="008B2B06"/>
    <w:rsid w:val="008B3FA9"/>
    <w:rsid w:val="008B536E"/>
    <w:rsid w:val="008C239C"/>
    <w:rsid w:val="008C3A09"/>
    <w:rsid w:val="008C4565"/>
    <w:rsid w:val="008C66E1"/>
    <w:rsid w:val="008D1D95"/>
    <w:rsid w:val="008D4471"/>
    <w:rsid w:val="008D564A"/>
    <w:rsid w:val="008E2344"/>
    <w:rsid w:val="008E6D26"/>
    <w:rsid w:val="008F2175"/>
    <w:rsid w:val="008F4322"/>
    <w:rsid w:val="008F53F7"/>
    <w:rsid w:val="0090559D"/>
    <w:rsid w:val="009110A8"/>
    <w:rsid w:val="0091562A"/>
    <w:rsid w:val="00921A29"/>
    <w:rsid w:val="00926262"/>
    <w:rsid w:val="00927E1F"/>
    <w:rsid w:val="00933BE5"/>
    <w:rsid w:val="00935B76"/>
    <w:rsid w:val="00940D7F"/>
    <w:rsid w:val="00940F8D"/>
    <w:rsid w:val="00943ED2"/>
    <w:rsid w:val="0094435D"/>
    <w:rsid w:val="0094704B"/>
    <w:rsid w:val="00952BF8"/>
    <w:rsid w:val="009538D8"/>
    <w:rsid w:val="0095693B"/>
    <w:rsid w:val="00963D0B"/>
    <w:rsid w:val="00964C8F"/>
    <w:rsid w:val="00970AB1"/>
    <w:rsid w:val="009712CE"/>
    <w:rsid w:val="009720FB"/>
    <w:rsid w:val="00972B05"/>
    <w:rsid w:val="009731E8"/>
    <w:rsid w:val="00983E8A"/>
    <w:rsid w:val="0098497C"/>
    <w:rsid w:val="009863A9"/>
    <w:rsid w:val="00987900"/>
    <w:rsid w:val="00987C56"/>
    <w:rsid w:val="009A19EE"/>
    <w:rsid w:val="009A2860"/>
    <w:rsid w:val="009A61C7"/>
    <w:rsid w:val="009B0C3B"/>
    <w:rsid w:val="009B4487"/>
    <w:rsid w:val="009C3C40"/>
    <w:rsid w:val="009C7B35"/>
    <w:rsid w:val="009D0851"/>
    <w:rsid w:val="009D3AA7"/>
    <w:rsid w:val="009D3D8F"/>
    <w:rsid w:val="009E0780"/>
    <w:rsid w:val="009E2182"/>
    <w:rsid w:val="009E2BE5"/>
    <w:rsid w:val="009E2F56"/>
    <w:rsid w:val="009F440F"/>
    <w:rsid w:val="009F60AE"/>
    <w:rsid w:val="00A0121D"/>
    <w:rsid w:val="00A03D26"/>
    <w:rsid w:val="00A05E7C"/>
    <w:rsid w:val="00A05F5E"/>
    <w:rsid w:val="00A07089"/>
    <w:rsid w:val="00A12815"/>
    <w:rsid w:val="00A14838"/>
    <w:rsid w:val="00A14A3A"/>
    <w:rsid w:val="00A16CA1"/>
    <w:rsid w:val="00A20942"/>
    <w:rsid w:val="00A2278E"/>
    <w:rsid w:val="00A23C2C"/>
    <w:rsid w:val="00A2446B"/>
    <w:rsid w:val="00A26891"/>
    <w:rsid w:val="00A27788"/>
    <w:rsid w:val="00A32026"/>
    <w:rsid w:val="00A340CE"/>
    <w:rsid w:val="00A450DC"/>
    <w:rsid w:val="00A475D2"/>
    <w:rsid w:val="00A51045"/>
    <w:rsid w:val="00A54F9C"/>
    <w:rsid w:val="00A554B2"/>
    <w:rsid w:val="00A60AE0"/>
    <w:rsid w:val="00A61A69"/>
    <w:rsid w:val="00A67555"/>
    <w:rsid w:val="00A7282D"/>
    <w:rsid w:val="00A72932"/>
    <w:rsid w:val="00A7325F"/>
    <w:rsid w:val="00A742BC"/>
    <w:rsid w:val="00A804E7"/>
    <w:rsid w:val="00A83D6A"/>
    <w:rsid w:val="00A856FF"/>
    <w:rsid w:val="00A900CB"/>
    <w:rsid w:val="00A9041E"/>
    <w:rsid w:val="00A919C1"/>
    <w:rsid w:val="00A93426"/>
    <w:rsid w:val="00A956D0"/>
    <w:rsid w:val="00AA14F7"/>
    <w:rsid w:val="00AA73F6"/>
    <w:rsid w:val="00AB231D"/>
    <w:rsid w:val="00AB2F26"/>
    <w:rsid w:val="00AB3B1E"/>
    <w:rsid w:val="00AB3D29"/>
    <w:rsid w:val="00AB599D"/>
    <w:rsid w:val="00AB6F2C"/>
    <w:rsid w:val="00AC56EC"/>
    <w:rsid w:val="00AD2470"/>
    <w:rsid w:val="00AD4E90"/>
    <w:rsid w:val="00AD5303"/>
    <w:rsid w:val="00AD58F0"/>
    <w:rsid w:val="00AD6D8D"/>
    <w:rsid w:val="00AE3368"/>
    <w:rsid w:val="00AE4508"/>
    <w:rsid w:val="00AE6410"/>
    <w:rsid w:val="00AF0B35"/>
    <w:rsid w:val="00AF5831"/>
    <w:rsid w:val="00AF5CD2"/>
    <w:rsid w:val="00B0519A"/>
    <w:rsid w:val="00B13567"/>
    <w:rsid w:val="00B14EC4"/>
    <w:rsid w:val="00B16A6E"/>
    <w:rsid w:val="00B17C28"/>
    <w:rsid w:val="00B22E89"/>
    <w:rsid w:val="00B23D08"/>
    <w:rsid w:val="00B23DA2"/>
    <w:rsid w:val="00B26F0F"/>
    <w:rsid w:val="00B27032"/>
    <w:rsid w:val="00B32816"/>
    <w:rsid w:val="00B37190"/>
    <w:rsid w:val="00B37C06"/>
    <w:rsid w:val="00B40A2B"/>
    <w:rsid w:val="00B46F64"/>
    <w:rsid w:val="00B477E8"/>
    <w:rsid w:val="00B4786B"/>
    <w:rsid w:val="00B5129C"/>
    <w:rsid w:val="00B55657"/>
    <w:rsid w:val="00B62559"/>
    <w:rsid w:val="00B66DF6"/>
    <w:rsid w:val="00B715BB"/>
    <w:rsid w:val="00B7182D"/>
    <w:rsid w:val="00B728E5"/>
    <w:rsid w:val="00B752DC"/>
    <w:rsid w:val="00B75D08"/>
    <w:rsid w:val="00B777F4"/>
    <w:rsid w:val="00B85A9C"/>
    <w:rsid w:val="00B877A0"/>
    <w:rsid w:val="00B9065C"/>
    <w:rsid w:val="00B93840"/>
    <w:rsid w:val="00B93852"/>
    <w:rsid w:val="00B95754"/>
    <w:rsid w:val="00B96054"/>
    <w:rsid w:val="00BA1911"/>
    <w:rsid w:val="00BA1A1C"/>
    <w:rsid w:val="00BA5124"/>
    <w:rsid w:val="00BA531B"/>
    <w:rsid w:val="00BA6674"/>
    <w:rsid w:val="00BB7B96"/>
    <w:rsid w:val="00BC2654"/>
    <w:rsid w:val="00BC2D64"/>
    <w:rsid w:val="00BC4BF8"/>
    <w:rsid w:val="00BC73DD"/>
    <w:rsid w:val="00BC7A69"/>
    <w:rsid w:val="00BD01E5"/>
    <w:rsid w:val="00BD3A61"/>
    <w:rsid w:val="00BE0A5C"/>
    <w:rsid w:val="00BF1D63"/>
    <w:rsid w:val="00BF27B1"/>
    <w:rsid w:val="00BF27F3"/>
    <w:rsid w:val="00BF33CD"/>
    <w:rsid w:val="00BF7AC7"/>
    <w:rsid w:val="00C07EB5"/>
    <w:rsid w:val="00C17EED"/>
    <w:rsid w:val="00C23354"/>
    <w:rsid w:val="00C26EE2"/>
    <w:rsid w:val="00C27687"/>
    <w:rsid w:val="00C34EE9"/>
    <w:rsid w:val="00C358F7"/>
    <w:rsid w:val="00C37F04"/>
    <w:rsid w:val="00C45583"/>
    <w:rsid w:val="00C53948"/>
    <w:rsid w:val="00C548ED"/>
    <w:rsid w:val="00C5524B"/>
    <w:rsid w:val="00C77A71"/>
    <w:rsid w:val="00C80005"/>
    <w:rsid w:val="00C82C44"/>
    <w:rsid w:val="00C85EA8"/>
    <w:rsid w:val="00C87EA2"/>
    <w:rsid w:val="00C90BEE"/>
    <w:rsid w:val="00C90F2D"/>
    <w:rsid w:val="00C91118"/>
    <w:rsid w:val="00C92166"/>
    <w:rsid w:val="00CA270F"/>
    <w:rsid w:val="00CA2831"/>
    <w:rsid w:val="00CA44C1"/>
    <w:rsid w:val="00CB6C2F"/>
    <w:rsid w:val="00CC6D2F"/>
    <w:rsid w:val="00CD00FF"/>
    <w:rsid w:val="00CD1A8B"/>
    <w:rsid w:val="00CD1D52"/>
    <w:rsid w:val="00CD27EB"/>
    <w:rsid w:val="00CD29C6"/>
    <w:rsid w:val="00CD46C5"/>
    <w:rsid w:val="00CD5550"/>
    <w:rsid w:val="00CD6130"/>
    <w:rsid w:val="00CE1097"/>
    <w:rsid w:val="00CE1A6A"/>
    <w:rsid w:val="00CE1BA9"/>
    <w:rsid w:val="00CE36F4"/>
    <w:rsid w:val="00CE602B"/>
    <w:rsid w:val="00CE743E"/>
    <w:rsid w:val="00CF0E70"/>
    <w:rsid w:val="00CF200B"/>
    <w:rsid w:val="00CF447A"/>
    <w:rsid w:val="00CF5E44"/>
    <w:rsid w:val="00CF63DB"/>
    <w:rsid w:val="00D04B90"/>
    <w:rsid w:val="00D11195"/>
    <w:rsid w:val="00D11333"/>
    <w:rsid w:val="00D116CC"/>
    <w:rsid w:val="00D13B5D"/>
    <w:rsid w:val="00D15F5A"/>
    <w:rsid w:val="00D208CF"/>
    <w:rsid w:val="00D24D39"/>
    <w:rsid w:val="00D25B49"/>
    <w:rsid w:val="00D27274"/>
    <w:rsid w:val="00D3562F"/>
    <w:rsid w:val="00D41E1C"/>
    <w:rsid w:val="00D4565F"/>
    <w:rsid w:val="00D572E5"/>
    <w:rsid w:val="00D63B73"/>
    <w:rsid w:val="00D64966"/>
    <w:rsid w:val="00D66F54"/>
    <w:rsid w:val="00D7203A"/>
    <w:rsid w:val="00D77667"/>
    <w:rsid w:val="00D77F4B"/>
    <w:rsid w:val="00D82B24"/>
    <w:rsid w:val="00D84D44"/>
    <w:rsid w:val="00D87D1E"/>
    <w:rsid w:val="00D915C2"/>
    <w:rsid w:val="00DA0714"/>
    <w:rsid w:val="00DA30FA"/>
    <w:rsid w:val="00DA545E"/>
    <w:rsid w:val="00DA6461"/>
    <w:rsid w:val="00DA7048"/>
    <w:rsid w:val="00DA740B"/>
    <w:rsid w:val="00DA7DE7"/>
    <w:rsid w:val="00DB1AA7"/>
    <w:rsid w:val="00DB50BE"/>
    <w:rsid w:val="00DB5824"/>
    <w:rsid w:val="00DB7284"/>
    <w:rsid w:val="00DB7370"/>
    <w:rsid w:val="00DC0A18"/>
    <w:rsid w:val="00DC1296"/>
    <w:rsid w:val="00DC2879"/>
    <w:rsid w:val="00DC2E44"/>
    <w:rsid w:val="00DC3369"/>
    <w:rsid w:val="00DC4322"/>
    <w:rsid w:val="00DC6B0B"/>
    <w:rsid w:val="00DD12B9"/>
    <w:rsid w:val="00DD1AA3"/>
    <w:rsid w:val="00DD2CA9"/>
    <w:rsid w:val="00DD476A"/>
    <w:rsid w:val="00DE0086"/>
    <w:rsid w:val="00DE0947"/>
    <w:rsid w:val="00DE2CBF"/>
    <w:rsid w:val="00DE33D9"/>
    <w:rsid w:val="00DE6BB8"/>
    <w:rsid w:val="00DE6D77"/>
    <w:rsid w:val="00E00E80"/>
    <w:rsid w:val="00E01B0D"/>
    <w:rsid w:val="00E07928"/>
    <w:rsid w:val="00E11F55"/>
    <w:rsid w:val="00E137E4"/>
    <w:rsid w:val="00E14226"/>
    <w:rsid w:val="00E14D05"/>
    <w:rsid w:val="00E25356"/>
    <w:rsid w:val="00E31697"/>
    <w:rsid w:val="00E32547"/>
    <w:rsid w:val="00E349BB"/>
    <w:rsid w:val="00E35384"/>
    <w:rsid w:val="00E35ED8"/>
    <w:rsid w:val="00E36874"/>
    <w:rsid w:val="00E3749B"/>
    <w:rsid w:val="00E4397C"/>
    <w:rsid w:val="00E502C6"/>
    <w:rsid w:val="00E5146C"/>
    <w:rsid w:val="00E60927"/>
    <w:rsid w:val="00E63C46"/>
    <w:rsid w:val="00E655E6"/>
    <w:rsid w:val="00E660FD"/>
    <w:rsid w:val="00E7245A"/>
    <w:rsid w:val="00E80D11"/>
    <w:rsid w:val="00E863A5"/>
    <w:rsid w:val="00E90009"/>
    <w:rsid w:val="00E90BCB"/>
    <w:rsid w:val="00E96DAC"/>
    <w:rsid w:val="00EA7FC5"/>
    <w:rsid w:val="00EB0696"/>
    <w:rsid w:val="00EB2460"/>
    <w:rsid w:val="00EB3014"/>
    <w:rsid w:val="00EB66C4"/>
    <w:rsid w:val="00EB6709"/>
    <w:rsid w:val="00EB77A8"/>
    <w:rsid w:val="00EC40B8"/>
    <w:rsid w:val="00EC7066"/>
    <w:rsid w:val="00ED0728"/>
    <w:rsid w:val="00ED0A72"/>
    <w:rsid w:val="00ED2425"/>
    <w:rsid w:val="00ED2CFD"/>
    <w:rsid w:val="00EE21F0"/>
    <w:rsid w:val="00EE4871"/>
    <w:rsid w:val="00EF1DDB"/>
    <w:rsid w:val="00EF2A52"/>
    <w:rsid w:val="00EF42D9"/>
    <w:rsid w:val="00EF64D4"/>
    <w:rsid w:val="00EF741D"/>
    <w:rsid w:val="00F009D8"/>
    <w:rsid w:val="00F03B0B"/>
    <w:rsid w:val="00F04E98"/>
    <w:rsid w:val="00F05D54"/>
    <w:rsid w:val="00F063E1"/>
    <w:rsid w:val="00F06690"/>
    <w:rsid w:val="00F253B3"/>
    <w:rsid w:val="00F300DF"/>
    <w:rsid w:val="00F31313"/>
    <w:rsid w:val="00F3173B"/>
    <w:rsid w:val="00F31E96"/>
    <w:rsid w:val="00F31F83"/>
    <w:rsid w:val="00F3662C"/>
    <w:rsid w:val="00F4203D"/>
    <w:rsid w:val="00F447E0"/>
    <w:rsid w:val="00F4527E"/>
    <w:rsid w:val="00F5031F"/>
    <w:rsid w:val="00F50A90"/>
    <w:rsid w:val="00F5345D"/>
    <w:rsid w:val="00F53F64"/>
    <w:rsid w:val="00F54216"/>
    <w:rsid w:val="00F602AE"/>
    <w:rsid w:val="00F651B7"/>
    <w:rsid w:val="00F72EBF"/>
    <w:rsid w:val="00F755AC"/>
    <w:rsid w:val="00F776A6"/>
    <w:rsid w:val="00F80EEC"/>
    <w:rsid w:val="00F818EF"/>
    <w:rsid w:val="00F823B9"/>
    <w:rsid w:val="00F85675"/>
    <w:rsid w:val="00F867CC"/>
    <w:rsid w:val="00F937BA"/>
    <w:rsid w:val="00F9613E"/>
    <w:rsid w:val="00FA2FE2"/>
    <w:rsid w:val="00FA393C"/>
    <w:rsid w:val="00FB29B5"/>
    <w:rsid w:val="00FB3E58"/>
    <w:rsid w:val="00FB7A1E"/>
    <w:rsid w:val="00FB7AD7"/>
    <w:rsid w:val="00FC0DAA"/>
    <w:rsid w:val="00FC174A"/>
    <w:rsid w:val="00FC2F76"/>
    <w:rsid w:val="00FC55B6"/>
    <w:rsid w:val="00FD030B"/>
    <w:rsid w:val="00FD0596"/>
    <w:rsid w:val="00FD08A7"/>
    <w:rsid w:val="00FD30FB"/>
    <w:rsid w:val="00FD69CF"/>
    <w:rsid w:val="00FD6D1D"/>
    <w:rsid w:val="00FE035A"/>
    <w:rsid w:val="00FE1475"/>
    <w:rsid w:val="00FE23A2"/>
    <w:rsid w:val="00FE2A59"/>
    <w:rsid w:val="00FE4B5E"/>
    <w:rsid w:val="00FE4BFB"/>
    <w:rsid w:val="00FE58E7"/>
    <w:rsid w:val="00FF3128"/>
    <w:rsid w:val="00FF7558"/>
    <w:rsid w:val="00FF7783"/>
    <w:rsid w:val="038EAB3E"/>
    <w:rsid w:val="043DDBE9"/>
    <w:rsid w:val="0445969E"/>
    <w:rsid w:val="06CF9A4C"/>
    <w:rsid w:val="07E7D5C3"/>
    <w:rsid w:val="088E4F9A"/>
    <w:rsid w:val="09A9B33A"/>
    <w:rsid w:val="0AA47CEB"/>
    <w:rsid w:val="0B6490A7"/>
    <w:rsid w:val="0C26FAD1"/>
    <w:rsid w:val="0C6EC813"/>
    <w:rsid w:val="0C7EF9D5"/>
    <w:rsid w:val="0D537B3E"/>
    <w:rsid w:val="0D95182E"/>
    <w:rsid w:val="0E56E571"/>
    <w:rsid w:val="1042339A"/>
    <w:rsid w:val="110400DD"/>
    <w:rsid w:val="11E32462"/>
    <w:rsid w:val="123CC3C5"/>
    <w:rsid w:val="12F2A905"/>
    <w:rsid w:val="13A89846"/>
    <w:rsid w:val="15302DE0"/>
    <w:rsid w:val="15D8A0F0"/>
    <w:rsid w:val="16779D0C"/>
    <w:rsid w:val="16A656CD"/>
    <w:rsid w:val="18A72B96"/>
    <w:rsid w:val="18C1FC77"/>
    <w:rsid w:val="1932F4C9"/>
    <w:rsid w:val="1A64394A"/>
    <w:rsid w:val="1ADD704B"/>
    <w:rsid w:val="1C7B38EA"/>
    <w:rsid w:val="1D0E7514"/>
    <w:rsid w:val="1D51A59B"/>
    <w:rsid w:val="1FA98B60"/>
    <w:rsid w:val="23DF6C51"/>
    <w:rsid w:val="24307DB0"/>
    <w:rsid w:val="24E2D684"/>
    <w:rsid w:val="260A5494"/>
    <w:rsid w:val="26D17EAC"/>
    <w:rsid w:val="2749ABED"/>
    <w:rsid w:val="299B58E2"/>
    <w:rsid w:val="29D2D3A0"/>
    <w:rsid w:val="2A6CC8BF"/>
    <w:rsid w:val="2B329C55"/>
    <w:rsid w:val="2B9D67EB"/>
    <w:rsid w:val="2BE065A1"/>
    <w:rsid w:val="2C1DB347"/>
    <w:rsid w:val="2C5BDB2F"/>
    <w:rsid w:val="2D35DE4D"/>
    <w:rsid w:val="2ECBBA61"/>
    <w:rsid w:val="2FCF2494"/>
    <w:rsid w:val="30AC4EE0"/>
    <w:rsid w:val="31080891"/>
    <w:rsid w:val="31A8FB78"/>
    <w:rsid w:val="35221679"/>
    <w:rsid w:val="35353A69"/>
    <w:rsid w:val="376A0870"/>
    <w:rsid w:val="39F86CD4"/>
    <w:rsid w:val="3ABC6EC3"/>
    <w:rsid w:val="3B478B91"/>
    <w:rsid w:val="3C14127E"/>
    <w:rsid w:val="3DEDE962"/>
    <w:rsid w:val="3EB5137A"/>
    <w:rsid w:val="3EC9E4BE"/>
    <w:rsid w:val="3F7362A5"/>
    <w:rsid w:val="3FDC918A"/>
    <w:rsid w:val="402B6E3D"/>
    <w:rsid w:val="4395CDFD"/>
    <w:rsid w:val="43CD4F25"/>
    <w:rsid w:val="4579C713"/>
    <w:rsid w:val="45CA9C04"/>
    <w:rsid w:val="47318258"/>
    <w:rsid w:val="478293B7"/>
    <w:rsid w:val="48A7B42F"/>
    <w:rsid w:val="49244A09"/>
    <w:rsid w:val="4965216F"/>
    <w:rsid w:val="4A2394B3"/>
    <w:rsid w:val="4A32D74C"/>
    <w:rsid w:val="4BBD0734"/>
    <w:rsid w:val="4C123CDB"/>
    <w:rsid w:val="4CCA6031"/>
    <w:rsid w:val="4CED6EE9"/>
    <w:rsid w:val="4D15A70E"/>
    <w:rsid w:val="4D73C65A"/>
    <w:rsid w:val="4DB89942"/>
    <w:rsid w:val="4DDAD8E8"/>
    <w:rsid w:val="4FE2AB39"/>
    <w:rsid w:val="5151497B"/>
    <w:rsid w:val="51E1904D"/>
    <w:rsid w:val="54FB117F"/>
    <w:rsid w:val="58936AE0"/>
    <w:rsid w:val="5A5DFF2B"/>
    <w:rsid w:val="5BA78F3D"/>
    <w:rsid w:val="5BD459EE"/>
    <w:rsid w:val="5D3B4042"/>
    <w:rsid w:val="5D4A82DB"/>
    <w:rsid w:val="5D501186"/>
    <w:rsid w:val="5D8C51A1"/>
    <w:rsid w:val="5F0D664F"/>
    <w:rsid w:val="60E53A1C"/>
    <w:rsid w:val="61472772"/>
    <w:rsid w:val="637D8444"/>
    <w:rsid w:val="6529FC18"/>
    <w:rsid w:val="658661EF"/>
    <w:rsid w:val="6980332C"/>
    <w:rsid w:val="6B04CF69"/>
    <w:rsid w:val="6B5AF056"/>
    <w:rsid w:val="6C1D0AE0"/>
    <w:rsid w:val="6D75AABA"/>
    <w:rsid w:val="6DC889D5"/>
    <w:rsid w:val="6FA092FD"/>
    <w:rsid w:val="7067BD15"/>
    <w:rsid w:val="70A3FD30"/>
    <w:rsid w:val="7107AB27"/>
    <w:rsid w:val="7142197A"/>
    <w:rsid w:val="71B14D27"/>
    <w:rsid w:val="72755011"/>
    <w:rsid w:val="73427371"/>
    <w:rsid w:val="73489499"/>
    <w:rsid w:val="771113A5"/>
    <w:rsid w:val="7749BD53"/>
    <w:rsid w:val="79C18910"/>
    <w:rsid w:val="7D1FCE60"/>
    <w:rsid w:val="7D5F9260"/>
    <w:rsid w:val="7DB475E8"/>
    <w:rsid w:val="7DD64C14"/>
    <w:rsid w:val="7DE3D14A"/>
    <w:rsid w:val="7E0E347E"/>
    <w:rsid w:val="7EF9A544"/>
    <w:rsid w:val="7F26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89415"/>
  <w15:docId w15:val="{2EE3795A-AC4E-4759-AA67-43FEE41D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MS normal text body"/>
    <w:qFormat/>
    <w:rsid w:val="002B7567"/>
    <w:pPr>
      <w:widowControl w:val="0"/>
      <w:autoSpaceDE w:val="0"/>
      <w:autoSpaceDN w:val="0"/>
      <w:adjustRightInd w:val="0"/>
      <w:spacing w:after="0" w:line="240" w:lineRule="auto"/>
    </w:pPr>
    <w:rPr>
      <w:rFonts w:ascii="Arial" w:eastAsia="Times New Roman" w:hAnsi="Arial"/>
      <w:sz w:val="18"/>
      <w:szCs w:val="24"/>
    </w:rPr>
  </w:style>
  <w:style w:type="paragraph" w:styleId="Heading1">
    <w:name w:val="heading 1"/>
    <w:basedOn w:val="Normal"/>
    <w:next w:val="Normal"/>
    <w:link w:val="Heading1Char"/>
    <w:uiPriority w:val="9"/>
    <w:qFormat/>
    <w:rsid w:val="00F961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F9613E"/>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4">
    <w:name w:val="heading 4"/>
    <w:basedOn w:val="Normal"/>
    <w:next w:val="Normal"/>
    <w:link w:val="Heading4Char"/>
    <w:uiPriority w:val="9"/>
    <w:semiHidden/>
    <w:unhideWhenUsed/>
    <w:qFormat/>
    <w:rsid w:val="00F9613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613E"/>
    <w:rPr>
      <w:rFonts w:ascii="Arial" w:eastAsia="Times New Roman" w:hAnsi="Arial"/>
      <w:b/>
      <w:bCs/>
      <w:sz w:val="36"/>
      <w:szCs w:val="24"/>
    </w:rPr>
  </w:style>
  <w:style w:type="paragraph" w:styleId="Header">
    <w:name w:val="header"/>
    <w:basedOn w:val="Normal"/>
    <w:link w:val="HeaderChar"/>
    <w:uiPriority w:val="99"/>
    <w:unhideWhenUsed/>
    <w:rsid w:val="00F9613E"/>
    <w:pPr>
      <w:tabs>
        <w:tab w:val="center" w:pos="4680"/>
        <w:tab w:val="right" w:pos="9360"/>
      </w:tabs>
    </w:pPr>
  </w:style>
  <w:style w:type="character" w:customStyle="1" w:styleId="HeaderChar">
    <w:name w:val="Header Char"/>
    <w:basedOn w:val="DefaultParagraphFont"/>
    <w:link w:val="Header"/>
    <w:uiPriority w:val="99"/>
    <w:rsid w:val="00F9613E"/>
    <w:rPr>
      <w:rFonts w:ascii="Arial" w:eastAsia="Times New Roman" w:hAnsi="Arial"/>
      <w:sz w:val="18"/>
      <w:szCs w:val="24"/>
    </w:rPr>
  </w:style>
  <w:style w:type="paragraph" w:styleId="Footer">
    <w:name w:val="footer"/>
    <w:basedOn w:val="Normal"/>
    <w:link w:val="FooterChar"/>
    <w:uiPriority w:val="99"/>
    <w:unhideWhenUsed/>
    <w:rsid w:val="00F9613E"/>
    <w:pPr>
      <w:tabs>
        <w:tab w:val="center" w:pos="4680"/>
        <w:tab w:val="right" w:pos="9360"/>
      </w:tabs>
    </w:pPr>
  </w:style>
  <w:style w:type="character" w:customStyle="1" w:styleId="FooterChar">
    <w:name w:val="Footer Char"/>
    <w:basedOn w:val="DefaultParagraphFont"/>
    <w:link w:val="Footer"/>
    <w:uiPriority w:val="99"/>
    <w:rsid w:val="00F9613E"/>
    <w:rPr>
      <w:rFonts w:ascii="Arial" w:eastAsia="Times New Roman" w:hAnsi="Arial"/>
      <w:sz w:val="18"/>
      <w:szCs w:val="24"/>
    </w:rPr>
  </w:style>
  <w:style w:type="character" w:customStyle="1" w:styleId="Heading4Char">
    <w:name w:val="Heading 4 Char"/>
    <w:basedOn w:val="DefaultParagraphFont"/>
    <w:link w:val="Heading4"/>
    <w:uiPriority w:val="9"/>
    <w:semiHidden/>
    <w:rsid w:val="00F9613E"/>
    <w:rPr>
      <w:rFonts w:asciiTheme="majorHAnsi" w:eastAsiaTheme="majorEastAsia" w:hAnsiTheme="majorHAnsi" w:cstheme="majorBidi"/>
      <w:i/>
      <w:iCs/>
      <w:color w:val="2F5496" w:themeColor="accent1" w:themeShade="BF"/>
      <w:sz w:val="18"/>
      <w:szCs w:val="24"/>
    </w:rPr>
  </w:style>
  <w:style w:type="character" w:styleId="Hyperlink">
    <w:name w:val="Hyperlink"/>
    <w:uiPriority w:val="99"/>
    <w:rsid w:val="00F9613E"/>
    <w:rPr>
      <w:rFonts w:cs="Times New Roman"/>
      <w:color w:val="0000FF"/>
      <w:u w:val="single"/>
    </w:rPr>
  </w:style>
  <w:style w:type="paragraph" w:styleId="ListParagraph">
    <w:name w:val="List Paragraph"/>
    <w:basedOn w:val="Normal"/>
    <w:link w:val="ListParagraphChar"/>
    <w:uiPriority w:val="34"/>
    <w:qFormat/>
    <w:rsid w:val="00F9613E"/>
    <w:pPr>
      <w:ind w:left="720"/>
      <w:contextualSpacing/>
    </w:pPr>
  </w:style>
  <w:style w:type="table" w:styleId="TableGrid">
    <w:name w:val="Table Grid"/>
    <w:basedOn w:val="TableNormal"/>
    <w:uiPriority w:val="39"/>
    <w:rsid w:val="00F9613E"/>
    <w:pPr>
      <w:spacing w:after="0" w:line="240" w:lineRule="auto"/>
    </w:pPr>
    <w:rPr>
      <w:rFonts w:ascii="Calibri" w:eastAsia="Times New Roman" w:hAnsi="Calibri"/>
      <w:sz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613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5031F"/>
    <w:rPr>
      <w:sz w:val="16"/>
      <w:szCs w:val="16"/>
    </w:rPr>
  </w:style>
  <w:style w:type="paragraph" w:styleId="CommentText">
    <w:name w:val="annotation text"/>
    <w:basedOn w:val="Normal"/>
    <w:link w:val="CommentTextChar"/>
    <w:uiPriority w:val="99"/>
    <w:unhideWhenUsed/>
    <w:rsid w:val="00F5031F"/>
    <w:rPr>
      <w:sz w:val="20"/>
      <w:szCs w:val="20"/>
    </w:rPr>
  </w:style>
  <w:style w:type="character" w:customStyle="1" w:styleId="CommentTextChar">
    <w:name w:val="Comment Text Char"/>
    <w:basedOn w:val="DefaultParagraphFont"/>
    <w:link w:val="CommentText"/>
    <w:uiPriority w:val="99"/>
    <w:rsid w:val="00F5031F"/>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F5031F"/>
    <w:rPr>
      <w:b/>
      <w:bCs/>
    </w:rPr>
  </w:style>
  <w:style w:type="character" w:customStyle="1" w:styleId="CommentSubjectChar">
    <w:name w:val="Comment Subject Char"/>
    <w:basedOn w:val="CommentTextChar"/>
    <w:link w:val="CommentSubject"/>
    <w:uiPriority w:val="99"/>
    <w:semiHidden/>
    <w:rsid w:val="00F5031F"/>
    <w:rPr>
      <w:rFonts w:ascii="Arial" w:eastAsia="Times New Roman" w:hAnsi="Arial"/>
      <w:b/>
      <w:bCs/>
      <w:sz w:val="20"/>
      <w:szCs w:val="20"/>
    </w:rPr>
  </w:style>
  <w:style w:type="paragraph" w:styleId="BalloonText">
    <w:name w:val="Balloon Text"/>
    <w:basedOn w:val="Normal"/>
    <w:link w:val="BalloonTextChar"/>
    <w:uiPriority w:val="99"/>
    <w:semiHidden/>
    <w:unhideWhenUsed/>
    <w:rsid w:val="00F5031F"/>
    <w:rPr>
      <w:rFonts w:ascii="Segoe UI" w:hAnsi="Segoe UI" w:cs="Segoe UI"/>
      <w:szCs w:val="18"/>
    </w:rPr>
  </w:style>
  <w:style w:type="character" w:customStyle="1" w:styleId="BalloonTextChar">
    <w:name w:val="Balloon Text Char"/>
    <w:basedOn w:val="DefaultParagraphFont"/>
    <w:link w:val="BalloonText"/>
    <w:uiPriority w:val="99"/>
    <w:semiHidden/>
    <w:rsid w:val="00F5031F"/>
    <w:rPr>
      <w:rFonts w:ascii="Segoe UI" w:eastAsia="Times New Roman" w:hAnsi="Segoe UI" w:cs="Segoe UI"/>
      <w:sz w:val="18"/>
      <w:szCs w:val="18"/>
    </w:rPr>
  </w:style>
  <w:style w:type="table" w:styleId="GridTable1Light">
    <w:name w:val="Grid Table 1 Light"/>
    <w:basedOn w:val="TableNormal"/>
    <w:uiPriority w:val="46"/>
    <w:rsid w:val="007B67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0E7FA2"/>
    <w:rPr>
      <w:color w:val="2B579A"/>
      <w:shd w:val="clear" w:color="auto" w:fill="E6E6E6"/>
    </w:rPr>
  </w:style>
  <w:style w:type="character" w:styleId="UnresolvedMention">
    <w:name w:val="Unresolved Mention"/>
    <w:basedOn w:val="DefaultParagraphFont"/>
    <w:uiPriority w:val="99"/>
    <w:semiHidden/>
    <w:unhideWhenUsed/>
    <w:rsid w:val="001A10EB"/>
    <w:rPr>
      <w:color w:val="808080"/>
      <w:shd w:val="clear" w:color="auto" w:fill="E6E6E6"/>
    </w:rPr>
  </w:style>
  <w:style w:type="paragraph" w:customStyle="1" w:styleId="HeaderFooter">
    <w:name w:val="Header &amp; Footer"/>
    <w:rsid w:val="00C9216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rPr>
  </w:style>
  <w:style w:type="paragraph" w:customStyle="1" w:styleId="Body">
    <w:name w:val="Body"/>
    <w:rsid w:val="00C92166"/>
    <w:pPr>
      <w:pBdr>
        <w:top w:val="nil"/>
        <w:left w:val="nil"/>
        <w:bottom w:val="nil"/>
        <w:right w:val="nil"/>
        <w:between w:val="nil"/>
        <w:bar w:val="nil"/>
      </w:pBdr>
      <w:spacing w:line="360" w:lineRule="auto"/>
    </w:pPr>
    <w:rPr>
      <w:rFonts w:ascii="Times New Roman" w:eastAsia="Arial Unicode MS" w:hAnsi="Times New Roman" w:cs="Arial Unicode MS"/>
      <w:color w:val="000000"/>
      <w:sz w:val="24"/>
      <w:szCs w:val="24"/>
      <w:u w:color="000000"/>
      <w:bdr w:val="nil"/>
      <w:lang w:val="en-GB" w:eastAsia="en-GB"/>
    </w:rPr>
  </w:style>
  <w:style w:type="numbering" w:customStyle="1" w:styleId="ImportedStyle1">
    <w:name w:val="Imported Style 1"/>
    <w:rsid w:val="00C92166"/>
    <w:pPr>
      <w:numPr>
        <w:numId w:val="2"/>
      </w:numPr>
    </w:pPr>
  </w:style>
  <w:style w:type="numbering" w:customStyle="1" w:styleId="ImportedStyle2">
    <w:name w:val="Imported Style 2"/>
    <w:rsid w:val="00C92166"/>
    <w:pPr>
      <w:numPr>
        <w:numId w:val="3"/>
      </w:numPr>
    </w:pPr>
  </w:style>
  <w:style w:type="paragraph" w:styleId="FootnoteText">
    <w:name w:val="footnote text"/>
    <w:link w:val="FootnoteTextChar"/>
    <w:uiPriority w:val="99"/>
    <w:rsid w:val="00C92166"/>
    <w:pPr>
      <w:pBdr>
        <w:top w:val="nil"/>
        <w:left w:val="nil"/>
        <w:bottom w:val="nil"/>
        <w:right w:val="nil"/>
        <w:between w:val="nil"/>
        <w:bar w:val="nil"/>
      </w:pBdr>
      <w:spacing w:after="0" w:line="240" w:lineRule="auto"/>
    </w:pPr>
    <w:rPr>
      <w:rFonts w:ascii="Times New Roman" w:eastAsia="Times New Roman" w:hAnsi="Times New Roman"/>
      <w:color w:val="000000"/>
      <w:sz w:val="20"/>
      <w:szCs w:val="20"/>
      <w:u w:color="000000"/>
      <w:bdr w:val="nil"/>
      <w:lang w:eastAsia="en-GB"/>
    </w:rPr>
  </w:style>
  <w:style w:type="character" w:customStyle="1" w:styleId="FootnoteTextChar">
    <w:name w:val="Footnote Text Char"/>
    <w:basedOn w:val="DefaultParagraphFont"/>
    <w:link w:val="FootnoteText"/>
    <w:uiPriority w:val="99"/>
    <w:rsid w:val="00C92166"/>
    <w:rPr>
      <w:rFonts w:ascii="Times New Roman" w:eastAsia="Times New Roman" w:hAnsi="Times New Roman"/>
      <w:color w:val="000000"/>
      <w:sz w:val="20"/>
      <w:szCs w:val="20"/>
      <w:u w:color="000000"/>
      <w:bdr w:val="nil"/>
      <w:lang w:eastAsia="en-GB"/>
    </w:rPr>
  </w:style>
  <w:style w:type="paragraph" w:customStyle="1" w:styleId="Default">
    <w:name w:val="Default"/>
    <w:rsid w:val="00C92166"/>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val="en-GB" w:eastAsia="en-GB"/>
    </w:rPr>
  </w:style>
  <w:style w:type="numbering" w:customStyle="1" w:styleId="ImportedStyle3">
    <w:name w:val="Imported Style 3"/>
    <w:rsid w:val="00C92166"/>
    <w:pPr>
      <w:numPr>
        <w:numId w:val="4"/>
      </w:numPr>
    </w:pPr>
  </w:style>
  <w:style w:type="numbering" w:customStyle="1" w:styleId="ImportedStyle4">
    <w:name w:val="Imported Style 4"/>
    <w:rsid w:val="00C92166"/>
    <w:pPr>
      <w:numPr>
        <w:numId w:val="5"/>
      </w:numPr>
    </w:pPr>
  </w:style>
  <w:style w:type="numbering" w:customStyle="1" w:styleId="ImportedStyle6">
    <w:name w:val="Imported Style 6"/>
    <w:rsid w:val="00C92166"/>
    <w:pPr>
      <w:numPr>
        <w:numId w:val="6"/>
      </w:numPr>
    </w:pPr>
  </w:style>
  <w:style w:type="numbering" w:customStyle="1" w:styleId="ImportedStyle7">
    <w:name w:val="Imported Style 7"/>
    <w:rsid w:val="00C92166"/>
    <w:pPr>
      <w:numPr>
        <w:numId w:val="7"/>
      </w:numPr>
    </w:pPr>
  </w:style>
  <w:style w:type="paragraph" w:styleId="Caption">
    <w:name w:val="caption"/>
    <w:next w:val="Body"/>
    <w:rsid w:val="00C92166"/>
    <w:pPr>
      <w:pBdr>
        <w:top w:val="nil"/>
        <w:left w:val="nil"/>
        <w:bottom w:val="nil"/>
        <w:right w:val="nil"/>
        <w:between w:val="nil"/>
        <w:bar w:val="nil"/>
      </w:pBdr>
      <w:spacing w:after="0" w:line="240" w:lineRule="auto"/>
    </w:pPr>
    <w:rPr>
      <w:rFonts w:ascii="Times New Roman" w:eastAsia="Arial Unicode MS" w:hAnsi="Times New Roman" w:cs="Arial Unicode MS"/>
      <w:i/>
      <w:iCs/>
      <w:color w:val="44546A"/>
      <w:sz w:val="18"/>
      <w:szCs w:val="18"/>
      <w:u w:color="44546A"/>
      <w:bdr w:val="nil"/>
      <w:lang w:eastAsia="en-GB"/>
    </w:rPr>
  </w:style>
  <w:style w:type="numbering" w:customStyle="1" w:styleId="ImportedStyle8">
    <w:name w:val="Imported Style 8"/>
    <w:rsid w:val="00C92166"/>
    <w:pPr>
      <w:numPr>
        <w:numId w:val="8"/>
      </w:numPr>
    </w:pPr>
  </w:style>
  <w:style w:type="numbering" w:customStyle="1" w:styleId="ImportedStyle9">
    <w:name w:val="Imported Style 9"/>
    <w:rsid w:val="00C92166"/>
    <w:pPr>
      <w:numPr>
        <w:numId w:val="9"/>
      </w:numPr>
    </w:pPr>
  </w:style>
  <w:style w:type="numbering" w:customStyle="1" w:styleId="ImportedStyle10">
    <w:name w:val="Imported Style 10"/>
    <w:rsid w:val="00C92166"/>
    <w:pPr>
      <w:numPr>
        <w:numId w:val="10"/>
      </w:numPr>
    </w:pPr>
  </w:style>
  <w:style w:type="numbering" w:customStyle="1" w:styleId="ImportedStyle11">
    <w:name w:val="Imported Style 11"/>
    <w:rsid w:val="00C92166"/>
    <w:pPr>
      <w:numPr>
        <w:numId w:val="11"/>
      </w:numPr>
    </w:pPr>
  </w:style>
  <w:style w:type="numbering" w:customStyle="1" w:styleId="ImportedStyle12">
    <w:name w:val="Imported Style 12"/>
    <w:rsid w:val="00C92166"/>
    <w:pPr>
      <w:numPr>
        <w:numId w:val="12"/>
      </w:numPr>
    </w:pPr>
  </w:style>
  <w:style w:type="paragraph" w:styleId="Revision">
    <w:name w:val="Revision"/>
    <w:hidden/>
    <w:uiPriority w:val="99"/>
    <w:semiHidden/>
    <w:rsid w:val="00C92166"/>
    <w:pPr>
      <w:spacing w:after="0" w:line="240" w:lineRule="auto"/>
    </w:pPr>
    <w:rPr>
      <w:rFonts w:ascii="Times New Roman" w:eastAsia="Arial Unicode MS" w:hAnsi="Times New Roman"/>
      <w:sz w:val="24"/>
      <w:szCs w:val="24"/>
      <w:bdr w:val="nil"/>
    </w:rPr>
  </w:style>
  <w:style w:type="character" w:styleId="FootnoteReference">
    <w:name w:val="footnote reference"/>
    <w:basedOn w:val="DefaultParagraphFont"/>
    <w:uiPriority w:val="99"/>
    <w:semiHidden/>
    <w:unhideWhenUsed/>
    <w:rsid w:val="0072192B"/>
    <w:rPr>
      <w:vertAlign w:val="superscript"/>
    </w:rPr>
  </w:style>
  <w:style w:type="character" w:customStyle="1" w:styleId="ListParagraphChar">
    <w:name w:val="List Paragraph Char"/>
    <w:basedOn w:val="DefaultParagraphFont"/>
    <w:link w:val="ListParagraph"/>
    <w:uiPriority w:val="34"/>
    <w:locked/>
    <w:rsid w:val="00CE1097"/>
    <w:rPr>
      <w:rFonts w:ascii="Arial" w:eastAsia="Times New Roman" w:hAnsi="Arial"/>
      <w:sz w:val="18"/>
      <w:szCs w:val="24"/>
    </w:rPr>
  </w:style>
  <w:style w:type="paragraph" w:styleId="NoSpacing">
    <w:name w:val="No Spacing"/>
    <w:uiPriority w:val="1"/>
    <w:qFormat/>
    <w:rsid w:val="00656AAA"/>
    <w:pPr>
      <w:widowControl w:val="0"/>
      <w:wordWrap w:val="0"/>
      <w:autoSpaceDE w:val="0"/>
      <w:autoSpaceDN w:val="0"/>
      <w:spacing w:after="0" w:line="240" w:lineRule="auto"/>
      <w:jc w:val="both"/>
    </w:pPr>
    <w:rPr>
      <w:rFonts w:ascii="Batang" w:eastAsia="Batang" w:hAnsi="Times New Roman"/>
      <w:kern w:val="2"/>
      <w:sz w:val="20"/>
      <w:szCs w:val="20"/>
      <w:lang w:eastAsia="ko-KR"/>
    </w:rPr>
  </w:style>
  <w:style w:type="character" w:customStyle="1" w:styleId="CharAttribute19">
    <w:name w:val="CharAttribute19"/>
    <w:rsid w:val="00656AAA"/>
    <w:rPr>
      <w:rFonts w:ascii="Arial" w:eastAsia="Times New Roman" w:hAnsi="Arial" w:cs="Arial" w:hint="default"/>
      <w:b/>
      <w:bCs w:val="0"/>
      <w:sz w:val="22"/>
    </w:rPr>
  </w:style>
  <w:style w:type="character" w:customStyle="1" w:styleId="CharAttribute20">
    <w:name w:val="CharAttribute20"/>
    <w:rsid w:val="00656AAA"/>
    <w:rPr>
      <w:rFonts w:ascii="Arial" w:eastAsia="Times New Roman" w:hAnsi="Arial" w:cs="Arial" w:hint="default"/>
      <w:b/>
      <w:bCs w:val="0"/>
      <w:i/>
      <w:iCs w:val="0"/>
      <w:sz w:val="22"/>
    </w:rPr>
  </w:style>
  <w:style w:type="table" w:styleId="PlainTable2">
    <w:name w:val="Plain Table 2"/>
    <w:basedOn w:val="TableNormal"/>
    <w:uiPriority w:val="42"/>
    <w:rsid w:val="000E45B8"/>
    <w:pPr>
      <w:spacing w:after="0" w:line="240" w:lineRule="auto"/>
    </w:pPr>
    <w:rPr>
      <w:rFonts w:ascii="Arial" w:hAnsi="Arial" w:cstheme="minorBidi"/>
      <w:sz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harAttribute56">
    <w:name w:val="CharAttribute56"/>
    <w:rsid w:val="007F6F91"/>
    <w:rPr>
      <w:rFonts w:ascii="Arial" w:eastAsia="Arial" w:hAnsi="Arial" w:cs="Arial" w:hint="default"/>
      <w:b/>
      <w:bCs w:val="0"/>
      <w:sz w:val="22"/>
    </w:rPr>
  </w:style>
  <w:style w:type="character" w:customStyle="1" w:styleId="CharAttribute61">
    <w:name w:val="CharAttribute61"/>
    <w:rsid w:val="007F6F91"/>
    <w:rPr>
      <w:rFonts w:ascii="Arial" w:eastAsia="Arial" w:hAnsi="Arial" w:cs="Arial" w:hint="default"/>
      <w:b/>
      <w:bCs w:val="0"/>
      <w:sz w:val="22"/>
    </w:rPr>
  </w:style>
  <w:style w:type="character" w:customStyle="1" w:styleId="CharAttribute66">
    <w:name w:val="CharAttribute66"/>
    <w:rsid w:val="007F6F91"/>
    <w:rPr>
      <w:rFonts w:ascii="Arial" w:eastAsia="Arial" w:hAnsi="Arial" w:cs="Arial" w:hint="default"/>
      <w:b/>
      <w:bCs w:val="0"/>
      <w:i/>
      <w:iCs w:val="0"/>
      <w:color w:val="0563C1"/>
      <w:sz w:val="22"/>
      <w:u w:val="single"/>
    </w:rPr>
  </w:style>
  <w:style w:type="character" w:customStyle="1" w:styleId="CharAttribute69">
    <w:name w:val="CharAttribute69"/>
    <w:rsid w:val="007F6F91"/>
    <w:rPr>
      <w:rFonts w:ascii="Arial" w:eastAsia="Arial" w:hAnsi="Arial" w:cs="Arial" w:hint="default"/>
      <w:b/>
      <w:bCs w:val="0"/>
      <w:color w:val="FF0000"/>
      <w:sz w:val="22"/>
    </w:rPr>
  </w:style>
  <w:style w:type="character" w:customStyle="1" w:styleId="CharAttribute72">
    <w:name w:val="CharAttribute72"/>
    <w:rsid w:val="007F6F91"/>
    <w:rPr>
      <w:rFonts w:ascii="Calibri" w:eastAsia="Calibri" w:hAnsi="Calibri" w:cs="Calibri" w:hint="default"/>
      <w:sz w:val="24"/>
    </w:rPr>
  </w:style>
  <w:style w:type="character" w:customStyle="1" w:styleId="CharAttribute73">
    <w:name w:val="CharAttribute73"/>
    <w:rsid w:val="007F6F91"/>
    <w:rPr>
      <w:rFonts w:ascii="Calibri" w:eastAsia="Calibri" w:hAnsi="Calibri" w:cs="Calibri" w:hint="default"/>
      <w:b/>
      <w:bCs w:val="0"/>
      <w:sz w:val="24"/>
    </w:rPr>
  </w:style>
  <w:style w:type="character" w:customStyle="1" w:styleId="CharAttribute40">
    <w:name w:val="CharAttribute40"/>
    <w:rsid w:val="007D3725"/>
    <w:rPr>
      <w:rFonts w:ascii="Arial" w:eastAsia="Calibri" w:hAnsi="Arial" w:cs="Arial" w:hint="default"/>
      <w:sz w:val="22"/>
    </w:rPr>
  </w:style>
  <w:style w:type="character" w:customStyle="1" w:styleId="CharAttribute51">
    <w:name w:val="CharAttribute51"/>
    <w:rsid w:val="00940F8D"/>
    <w:rPr>
      <w:rFonts w:ascii="Arial" w:eastAsia="Calibri" w:hAnsi="Arial" w:cs="Arial" w:hint="default"/>
      <w:i/>
      <w:iCs w:val="0"/>
      <w:sz w:val="22"/>
    </w:rPr>
  </w:style>
  <w:style w:type="character" w:customStyle="1" w:styleId="CharAttribute53">
    <w:name w:val="CharAttribute53"/>
    <w:rsid w:val="00D13B5D"/>
    <w:rPr>
      <w:rFonts w:ascii="Arial" w:eastAsia="Calibri" w:hAnsi="Arial" w:cs="Arial" w:hint="default"/>
      <w:color w:val="0563C1"/>
      <w:sz w:val="22"/>
      <w:u w:val="single"/>
    </w:rPr>
  </w:style>
  <w:style w:type="character" w:styleId="Strong">
    <w:name w:val="Strong"/>
    <w:basedOn w:val="DefaultParagraphFont"/>
    <w:uiPriority w:val="22"/>
    <w:qFormat/>
    <w:rsid w:val="00E35384"/>
    <w:rPr>
      <w:b/>
      <w:bCs/>
    </w:rPr>
  </w:style>
  <w:style w:type="character" w:customStyle="1" w:styleId="cf01">
    <w:name w:val="cf01"/>
    <w:basedOn w:val="DefaultParagraphFont"/>
    <w:rsid w:val="00FB29B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033466">
      <w:bodyDiv w:val="1"/>
      <w:marLeft w:val="0"/>
      <w:marRight w:val="0"/>
      <w:marTop w:val="0"/>
      <w:marBottom w:val="0"/>
      <w:divBdr>
        <w:top w:val="none" w:sz="0" w:space="0" w:color="auto"/>
        <w:left w:val="none" w:sz="0" w:space="0" w:color="auto"/>
        <w:bottom w:val="none" w:sz="0" w:space="0" w:color="auto"/>
        <w:right w:val="none" w:sz="0" w:space="0" w:color="auto"/>
      </w:divBdr>
    </w:div>
    <w:div w:id="860553562">
      <w:bodyDiv w:val="1"/>
      <w:marLeft w:val="0"/>
      <w:marRight w:val="0"/>
      <w:marTop w:val="0"/>
      <w:marBottom w:val="0"/>
      <w:divBdr>
        <w:top w:val="none" w:sz="0" w:space="0" w:color="auto"/>
        <w:left w:val="none" w:sz="0" w:space="0" w:color="auto"/>
        <w:bottom w:val="none" w:sz="0" w:space="0" w:color="auto"/>
        <w:right w:val="none" w:sz="0" w:space="0" w:color="auto"/>
      </w:divBdr>
      <w:divsChild>
        <w:div w:id="2367283">
          <w:marLeft w:val="0"/>
          <w:marRight w:val="0"/>
          <w:marTop w:val="0"/>
          <w:marBottom w:val="0"/>
          <w:divBdr>
            <w:top w:val="none" w:sz="0" w:space="0" w:color="auto"/>
            <w:left w:val="none" w:sz="0" w:space="0" w:color="auto"/>
            <w:bottom w:val="none" w:sz="0" w:space="0" w:color="auto"/>
            <w:right w:val="none" w:sz="0" w:space="0" w:color="auto"/>
          </w:divBdr>
          <w:divsChild>
            <w:div w:id="1407189769">
              <w:marLeft w:val="0"/>
              <w:marRight w:val="0"/>
              <w:marTop w:val="0"/>
              <w:marBottom w:val="0"/>
              <w:divBdr>
                <w:top w:val="none" w:sz="0" w:space="0" w:color="auto"/>
                <w:left w:val="none" w:sz="0" w:space="0" w:color="auto"/>
                <w:bottom w:val="none" w:sz="0" w:space="0" w:color="auto"/>
                <w:right w:val="none" w:sz="0" w:space="0" w:color="auto"/>
              </w:divBdr>
            </w:div>
            <w:div w:id="2130662591">
              <w:marLeft w:val="0"/>
              <w:marRight w:val="0"/>
              <w:marTop w:val="0"/>
              <w:marBottom w:val="0"/>
              <w:divBdr>
                <w:top w:val="none" w:sz="0" w:space="0" w:color="auto"/>
                <w:left w:val="none" w:sz="0" w:space="0" w:color="auto"/>
                <w:bottom w:val="none" w:sz="0" w:space="0" w:color="auto"/>
                <w:right w:val="none" w:sz="0" w:space="0" w:color="auto"/>
              </w:divBdr>
            </w:div>
          </w:divsChild>
        </w:div>
        <w:div w:id="15861056">
          <w:marLeft w:val="0"/>
          <w:marRight w:val="0"/>
          <w:marTop w:val="0"/>
          <w:marBottom w:val="0"/>
          <w:divBdr>
            <w:top w:val="none" w:sz="0" w:space="0" w:color="auto"/>
            <w:left w:val="none" w:sz="0" w:space="0" w:color="auto"/>
            <w:bottom w:val="none" w:sz="0" w:space="0" w:color="auto"/>
            <w:right w:val="none" w:sz="0" w:space="0" w:color="auto"/>
          </w:divBdr>
          <w:divsChild>
            <w:div w:id="1361198995">
              <w:marLeft w:val="0"/>
              <w:marRight w:val="0"/>
              <w:marTop w:val="0"/>
              <w:marBottom w:val="0"/>
              <w:divBdr>
                <w:top w:val="none" w:sz="0" w:space="0" w:color="auto"/>
                <w:left w:val="none" w:sz="0" w:space="0" w:color="auto"/>
                <w:bottom w:val="none" w:sz="0" w:space="0" w:color="auto"/>
                <w:right w:val="none" w:sz="0" w:space="0" w:color="auto"/>
              </w:divBdr>
            </w:div>
            <w:div w:id="2006517259">
              <w:marLeft w:val="0"/>
              <w:marRight w:val="0"/>
              <w:marTop w:val="0"/>
              <w:marBottom w:val="0"/>
              <w:divBdr>
                <w:top w:val="none" w:sz="0" w:space="0" w:color="auto"/>
                <w:left w:val="none" w:sz="0" w:space="0" w:color="auto"/>
                <w:bottom w:val="none" w:sz="0" w:space="0" w:color="auto"/>
                <w:right w:val="none" w:sz="0" w:space="0" w:color="auto"/>
              </w:divBdr>
            </w:div>
          </w:divsChild>
        </w:div>
        <w:div w:id="59913649">
          <w:marLeft w:val="0"/>
          <w:marRight w:val="0"/>
          <w:marTop w:val="0"/>
          <w:marBottom w:val="0"/>
          <w:divBdr>
            <w:top w:val="none" w:sz="0" w:space="0" w:color="auto"/>
            <w:left w:val="none" w:sz="0" w:space="0" w:color="auto"/>
            <w:bottom w:val="none" w:sz="0" w:space="0" w:color="auto"/>
            <w:right w:val="none" w:sz="0" w:space="0" w:color="auto"/>
          </w:divBdr>
          <w:divsChild>
            <w:div w:id="51278279">
              <w:marLeft w:val="0"/>
              <w:marRight w:val="0"/>
              <w:marTop w:val="0"/>
              <w:marBottom w:val="0"/>
              <w:divBdr>
                <w:top w:val="none" w:sz="0" w:space="0" w:color="auto"/>
                <w:left w:val="none" w:sz="0" w:space="0" w:color="auto"/>
                <w:bottom w:val="none" w:sz="0" w:space="0" w:color="auto"/>
                <w:right w:val="none" w:sz="0" w:space="0" w:color="auto"/>
              </w:divBdr>
            </w:div>
          </w:divsChild>
        </w:div>
        <w:div w:id="69280637">
          <w:marLeft w:val="0"/>
          <w:marRight w:val="0"/>
          <w:marTop w:val="0"/>
          <w:marBottom w:val="0"/>
          <w:divBdr>
            <w:top w:val="none" w:sz="0" w:space="0" w:color="auto"/>
            <w:left w:val="none" w:sz="0" w:space="0" w:color="auto"/>
            <w:bottom w:val="none" w:sz="0" w:space="0" w:color="auto"/>
            <w:right w:val="none" w:sz="0" w:space="0" w:color="auto"/>
          </w:divBdr>
          <w:divsChild>
            <w:div w:id="298264302">
              <w:marLeft w:val="0"/>
              <w:marRight w:val="0"/>
              <w:marTop w:val="0"/>
              <w:marBottom w:val="0"/>
              <w:divBdr>
                <w:top w:val="none" w:sz="0" w:space="0" w:color="auto"/>
                <w:left w:val="none" w:sz="0" w:space="0" w:color="auto"/>
                <w:bottom w:val="none" w:sz="0" w:space="0" w:color="auto"/>
                <w:right w:val="none" w:sz="0" w:space="0" w:color="auto"/>
              </w:divBdr>
            </w:div>
          </w:divsChild>
        </w:div>
        <w:div w:id="73669960">
          <w:marLeft w:val="0"/>
          <w:marRight w:val="0"/>
          <w:marTop w:val="0"/>
          <w:marBottom w:val="0"/>
          <w:divBdr>
            <w:top w:val="none" w:sz="0" w:space="0" w:color="auto"/>
            <w:left w:val="none" w:sz="0" w:space="0" w:color="auto"/>
            <w:bottom w:val="none" w:sz="0" w:space="0" w:color="auto"/>
            <w:right w:val="none" w:sz="0" w:space="0" w:color="auto"/>
          </w:divBdr>
          <w:divsChild>
            <w:div w:id="1143154400">
              <w:marLeft w:val="0"/>
              <w:marRight w:val="0"/>
              <w:marTop w:val="0"/>
              <w:marBottom w:val="0"/>
              <w:divBdr>
                <w:top w:val="none" w:sz="0" w:space="0" w:color="auto"/>
                <w:left w:val="none" w:sz="0" w:space="0" w:color="auto"/>
                <w:bottom w:val="none" w:sz="0" w:space="0" w:color="auto"/>
                <w:right w:val="none" w:sz="0" w:space="0" w:color="auto"/>
              </w:divBdr>
            </w:div>
          </w:divsChild>
        </w:div>
        <w:div w:id="84958565">
          <w:marLeft w:val="0"/>
          <w:marRight w:val="0"/>
          <w:marTop w:val="0"/>
          <w:marBottom w:val="0"/>
          <w:divBdr>
            <w:top w:val="none" w:sz="0" w:space="0" w:color="auto"/>
            <w:left w:val="none" w:sz="0" w:space="0" w:color="auto"/>
            <w:bottom w:val="none" w:sz="0" w:space="0" w:color="auto"/>
            <w:right w:val="none" w:sz="0" w:space="0" w:color="auto"/>
          </w:divBdr>
          <w:divsChild>
            <w:div w:id="6569058">
              <w:marLeft w:val="0"/>
              <w:marRight w:val="0"/>
              <w:marTop w:val="0"/>
              <w:marBottom w:val="0"/>
              <w:divBdr>
                <w:top w:val="none" w:sz="0" w:space="0" w:color="auto"/>
                <w:left w:val="none" w:sz="0" w:space="0" w:color="auto"/>
                <w:bottom w:val="none" w:sz="0" w:space="0" w:color="auto"/>
                <w:right w:val="none" w:sz="0" w:space="0" w:color="auto"/>
              </w:divBdr>
            </w:div>
          </w:divsChild>
        </w:div>
        <w:div w:id="121656462">
          <w:marLeft w:val="0"/>
          <w:marRight w:val="0"/>
          <w:marTop w:val="0"/>
          <w:marBottom w:val="0"/>
          <w:divBdr>
            <w:top w:val="none" w:sz="0" w:space="0" w:color="auto"/>
            <w:left w:val="none" w:sz="0" w:space="0" w:color="auto"/>
            <w:bottom w:val="none" w:sz="0" w:space="0" w:color="auto"/>
            <w:right w:val="none" w:sz="0" w:space="0" w:color="auto"/>
          </w:divBdr>
          <w:divsChild>
            <w:div w:id="1623924872">
              <w:marLeft w:val="0"/>
              <w:marRight w:val="0"/>
              <w:marTop w:val="0"/>
              <w:marBottom w:val="0"/>
              <w:divBdr>
                <w:top w:val="none" w:sz="0" w:space="0" w:color="auto"/>
                <w:left w:val="none" w:sz="0" w:space="0" w:color="auto"/>
                <w:bottom w:val="none" w:sz="0" w:space="0" w:color="auto"/>
                <w:right w:val="none" w:sz="0" w:space="0" w:color="auto"/>
              </w:divBdr>
            </w:div>
          </w:divsChild>
        </w:div>
        <w:div w:id="156112423">
          <w:marLeft w:val="0"/>
          <w:marRight w:val="0"/>
          <w:marTop w:val="0"/>
          <w:marBottom w:val="0"/>
          <w:divBdr>
            <w:top w:val="none" w:sz="0" w:space="0" w:color="auto"/>
            <w:left w:val="none" w:sz="0" w:space="0" w:color="auto"/>
            <w:bottom w:val="none" w:sz="0" w:space="0" w:color="auto"/>
            <w:right w:val="none" w:sz="0" w:space="0" w:color="auto"/>
          </w:divBdr>
          <w:divsChild>
            <w:div w:id="1474638488">
              <w:marLeft w:val="0"/>
              <w:marRight w:val="0"/>
              <w:marTop w:val="0"/>
              <w:marBottom w:val="0"/>
              <w:divBdr>
                <w:top w:val="none" w:sz="0" w:space="0" w:color="auto"/>
                <w:left w:val="none" w:sz="0" w:space="0" w:color="auto"/>
                <w:bottom w:val="none" w:sz="0" w:space="0" w:color="auto"/>
                <w:right w:val="none" w:sz="0" w:space="0" w:color="auto"/>
              </w:divBdr>
            </w:div>
          </w:divsChild>
        </w:div>
        <w:div w:id="203445114">
          <w:marLeft w:val="0"/>
          <w:marRight w:val="0"/>
          <w:marTop w:val="0"/>
          <w:marBottom w:val="0"/>
          <w:divBdr>
            <w:top w:val="none" w:sz="0" w:space="0" w:color="auto"/>
            <w:left w:val="none" w:sz="0" w:space="0" w:color="auto"/>
            <w:bottom w:val="none" w:sz="0" w:space="0" w:color="auto"/>
            <w:right w:val="none" w:sz="0" w:space="0" w:color="auto"/>
          </w:divBdr>
          <w:divsChild>
            <w:div w:id="1061905265">
              <w:marLeft w:val="0"/>
              <w:marRight w:val="0"/>
              <w:marTop w:val="0"/>
              <w:marBottom w:val="0"/>
              <w:divBdr>
                <w:top w:val="none" w:sz="0" w:space="0" w:color="auto"/>
                <w:left w:val="none" w:sz="0" w:space="0" w:color="auto"/>
                <w:bottom w:val="none" w:sz="0" w:space="0" w:color="auto"/>
                <w:right w:val="none" w:sz="0" w:space="0" w:color="auto"/>
              </w:divBdr>
            </w:div>
          </w:divsChild>
        </w:div>
        <w:div w:id="262807172">
          <w:marLeft w:val="0"/>
          <w:marRight w:val="0"/>
          <w:marTop w:val="0"/>
          <w:marBottom w:val="0"/>
          <w:divBdr>
            <w:top w:val="none" w:sz="0" w:space="0" w:color="auto"/>
            <w:left w:val="none" w:sz="0" w:space="0" w:color="auto"/>
            <w:bottom w:val="none" w:sz="0" w:space="0" w:color="auto"/>
            <w:right w:val="none" w:sz="0" w:space="0" w:color="auto"/>
          </w:divBdr>
          <w:divsChild>
            <w:div w:id="59862588">
              <w:marLeft w:val="0"/>
              <w:marRight w:val="0"/>
              <w:marTop w:val="0"/>
              <w:marBottom w:val="0"/>
              <w:divBdr>
                <w:top w:val="none" w:sz="0" w:space="0" w:color="auto"/>
                <w:left w:val="none" w:sz="0" w:space="0" w:color="auto"/>
                <w:bottom w:val="none" w:sz="0" w:space="0" w:color="auto"/>
                <w:right w:val="none" w:sz="0" w:space="0" w:color="auto"/>
              </w:divBdr>
            </w:div>
            <w:div w:id="505708349">
              <w:marLeft w:val="0"/>
              <w:marRight w:val="0"/>
              <w:marTop w:val="0"/>
              <w:marBottom w:val="0"/>
              <w:divBdr>
                <w:top w:val="none" w:sz="0" w:space="0" w:color="auto"/>
                <w:left w:val="none" w:sz="0" w:space="0" w:color="auto"/>
                <w:bottom w:val="none" w:sz="0" w:space="0" w:color="auto"/>
                <w:right w:val="none" w:sz="0" w:space="0" w:color="auto"/>
              </w:divBdr>
            </w:div>
          </w:divsChild>
        </w:div>
        <w:div w:id="336274474">
          <w:marLeft w:val="0"/>
          <w:marRight w:val="0"/>
          <w:marTop w:val="0"/>
          <w:marBottom w:val="0"/>
          <w:divBdr>
            <w:top w:val="none" w:sz="0" w:space="0" w:color="auto"/>
            <w:left w:val="none" w:sz="0" w:space="0" w:color="auto"/>
            <w:bottom w:val="none" w:sz="0" w:space="0" w:color="auto"/>
            <w:right w:val="none" w:sz="0" w:space="0" w:color="auto"/>
          </w:divBdr>
          <w:divsChild>
            <w:div w:id="142935071">
              <w:marLeft w:val="0"/>
              <w:marRight w:val="0"/>
              <w:marTop w:val="0"/>
              <w:marBottom w:val="0"/>
              <w:divBdr>
                <w:top w:val="none" w:sz="0" w:space="0" w:color="auto"/>
                <w:left w:val="none" w:sz="0" w:space="0" w:color="auto"/>
                <w:bottom w:val="none" w:sz="0" w:space="0" w:color="auto"/>
                <w:right w:val="none" w:sz="0" w:space="0" w:color="auto"/>
              </w:divBdr>
            </w:div>
          </w:divsChild>
        </w:div>
        <w:div w:id="344863235">
          <w:marLeft w:val="0"/>
          <w:marRight w:val="0"/>
          <w:marTop w:val="0"/>
          <w:marBottom w:val="0"/>
          <w:divBdr>
            <w:top w:val="none" w:sz="0" w:space="0" w:color="auto"/>
            <w:left w:val="none" w:sz="0" w:space="0" w:color="auto"/>
            <w:bottom w:val="none" w:sz="0" w:space="0" w:color="auto"/>
            <w:right w:val="none" w:sz="0" w:space="0" w:color="auto"/>
          </w:divBdr>
          <w:divsChild>
            <w:div w:id="1520847090">
              <w:marLeft w:val="0"/>
              <w:marRight w:val="0"/>
              <w:marTop w:val="0"/>
              <w:marBottom w:val="0"/>
              <w:divBdr>
                <w:top w:val="none" w:sz="0" w:space="0" w:color="auto"/>
                <w:left w:val="none" w:sz="0" w:space="0" w:color="auto"/>
                <w:bottom w:val="none" w:sz="0" w:space="0" w:color="auto"/>
                <w:right w:val="none" w:sz="0" w:space="0" w:color="auto"/>
              </w:divBdr>
            </w:div>
          </w:divsChild>
        </w:div>
        <w:div w:id="378750108">
          <w:marLeft w:val="0"/>
          <w:marRight w:val="0"/>
          <w:marTop w:val="0"/>
          <w:marBottom w:val="0"/>
          <w:divBdr>
            <w:top w:val="none" w:sz="0" w:space="0" w:color="auto"/>
            <w:left w:val="none" w:sz="0" w:space="0" w:color="auto"/>
            <w:bottom w:val="none" w:sz="0" w:space="0" w:color="auto"/>
            <w:right w:val="none" w:sz="0" w:space="0" w:color="auto"/>
          </w:divBdr>
          <w:divsChild>
            <w:div w:id="1030305700">
              <w:marLeft w:val="0"/>
              <w:marRight w:val="0"/>
              <w:marTop w:val="0"/>
              <w:marBottom w:val="0"/>
              <w:divBdr>
                <w:top w:val="none" w:sz="0" w:space="0" w:color="auto"/>
                <w:left w:val="none" w:sz="0" w:space="0" w:color="auto"/>
                <w:bottom w:val="none" w:sz="0" w:space="0" w:color="auto"/>
                <w:right w:val="none" w:sz="0" w:space="0" w:color="auto"/>
              </w:divBdr>
            </w:div>
          </w:divsChild>
        </w:div>
        <w:div w:id="412554712">
          <w:marLeft w:val="0"/>
          <w:marRight w:val="0"/>
          <w:marTop w:val="0"/>
          <w:marBottom w:val="0"/>
          <w:divBdr>
            <w:top w:val="none" w:sz="0" w:space="0" w:color="auto"/>
            <w:left w:val="none" w:sz="0" w:space="0" w:color="auto"/>
            <w:bottom w:val="none" w:sz="0" w:space="0" w:color="auto"/>
            <w:right w:val="none" w:sz="0" w:space="0" w:color="auto"/>
          </w:divBdr>
          <w:divsChild>
            <w:div w:id="70780649">
              <w:marLeft w:val="0"/>
              <w:marRight w:val="0"/>
              <w:marTop w:val="0"/>
              <w:marBottom w:val="0"/>
              <w:divBdr>
                <w:top w:val="none" w:sz="0" w:space="0" w:color="auto"/>
                <w:left w:val="none" w:sz="0" w:space="0" w:color="auto"/>
                <w:bottom w:val="none" w:sz="0" w:space="0" w:color="auto"/>
                <w:right w:val="none" w:sz="0" w:space="0" w:color="auto"/>
              </w:divBdr>
            </w:div>
          </w:divsChild>
        </w:div>
        <w:div w:id="425687821">
          <w:marLeft w:val="0"/>
          <w:marRight w:val="0"/>
          <w:marTop w:val="0"/>
          <w:marBottom w:val="0"/>
          <w:divBdr>
            <w:top w:val="none" w:sz="0" w:space="0" w:color="auto"/>
            <w:left w:val="none" w:sz="0" w:space="0" w:color="auto"/>
            <w:bottom w:val="none" w:sz="0" w:space="0" w:color="auto"/>
            <w:right w:val="none" w:sz="0" w:space="0" w:color="auto"/>
          </w:divBdr>
          <w:divsChild>
            <w:div w:id="230383650">
              <w:marLeft w:val="0"/>
              <w:marRight w:val="0"/>
              <w:marTop w:val="0"/>
              <w:marBottom w:val="0"/>
              <w:divBdr>
                <w:top w:val="none" w:sz="0" w:space="0" w:color="auto"/>
                <w:left w:val="none" w:sz="0" w:space="0" w:color="auto"/>
                <w:bottom w:val="none" w:sz="0" w:space="0" w:color="auto"/>
                <w:right w:val="none" w:sz="0" w:space="0" w:color="auto"/>
              </w:divBdr>
            </w:div>
          </w:divsChild>
        </w:div>
        <w:div w:id="517042965">
          <w:marLeft w:val="0"/>
          <w:marRight w:val="0"/>
          <w:marTop w:val="0"/>
          <w:marBottom w:val="0"/>
          <w:divBdr>
            <w:top w:val="none" w:sz="0" w:space="0" w:color="auto"/>
            <w:left w:val="none" w:sz="0" w:space="0" w:color="auto"/>
            <w:bottom w:val="none" w:sz="0" w:space="0" w:color="auto"/>
            <w:right w:val="none" w:sz="0" w:space="0" w:color="auto"/>
          </w:divBdr>
          <w:divsChild>
            <w:div w:id="1841774327">
              <w:marLeft w:val="0"/>
              <w:marRight w:val="0"/>
              <w:marTop w:val="0"/>
              <w:marBottom w:val="0"/>
              <w:divBdr>
                <w:top w:val="none" w:sz="0" w:space="0" w:color="auto"/>
                <w:left w:val="none" w:sz="0" w:space="0" w:color="auto"/>
                <w:bottom w:val="none" w:sz="0" w:space="0" w:color="auto"/>
                <w:right w:val="none" w:sz="0" w:space="0" w:color="auto"/>
              </w:divBdr>
            </w:div>
          </w:divsChild>
        </w:div>
        <w:div w:id="565455585">
          <w:marLeft w:val="0"/>
          <w:marRight w:val="0"/>
          <w:marTop w:val="0"/>
          <w:marBottom w:val="0"/>
          <w:divBdr>
            <w:top w:val="none" w:sz="0" w:space="0" w:color="auto"/>
            <w:left w:val="none" w:sz="0" w:space="0" w:color="auto"/>
            <w:bottom w:val="none" w:sz="0" w:space="0" w:color="auto"/>
            <w:right w:val="none" w:sz="0" w:space="0" w:color="auto"/>
          </w:divBdr>
          <w:divsChild>
            <w:div w:id="456147520">
              <w:marLeft w:val="0"/>
              <w:marRight w:val="0"/>
              <w:marTop w:val="0"/>
              <w:marBottom w:val="0"/>
              <w:divBdr>
                <w:top w:val="none" w:sz="0" w:space="0" w:color="auto"/>
                <w:left w:val="none" w:sz="0" w:space="0" w:color="auto"/>
                <w:bottom w:val="none" w:sz="0" w:space="0" w:color="auto"/>
                <w:right w:val="none" w:sz="0" w:space="0" w:color="auto"/>
              </w:divBdr>
            </w:div>
          </w:divsChild>
        </w:div>
        <w:div w:id="573274220">
          <w:marLeft w:val="0"/>
          <w:marRight w:val="0"/>
          <w:marTop w:val="0"/>
          <w:marBottom w:val="0"/>
          <w:divBdr>
            <w:top w:val="none" w:sz="0" w:space="0" w:color="auto"/>
            <w:left w:val="none" w:sz="0" w:space="0" w:color="auto"/>
            <w:bottom w:val="none" w:sz="0" w:space="0" w:color="auto"/>
            <w:right w:val="none" w:sz="0" w:space="0" w:color="auto"/>
          </w:divBdr>
          <w:divsChild>
            <w:div w:id="423653788">
              <w:marLeft w:val="0"/>
              <w:marRight w:val="0"/>
              <w:marTop w:val="0"/>
              <w:marBottom w:val="0"/>
              <w:divBdr>
                <w:top w:val="none" w:sz="0" w:space="0" w:color="auto"/>
                <w:left w:val="none" w:sz="0" w:space="0" w:color="auto"/>
                <w:bottom w:val="none" w:sz="0" w:space="0" w:color="auto"/>
                <w:right w:val="none" w:sz="0" w:space="0" w:color="auto"/>
              </w:divBdr>
            </w:div>
          </w:divsChild>
        </w:div>
        <w:div w:id="633825714">
          <w:marLeft w:val="0"/>
          <w:marRight w:val="0"/>
          <w:marTop w:val="0"/>
          <w:marBottom w:val="0"/>
          <w:divBdr>
            <w:top w:val="none" w:sz="0" w:space="0" w:color="auto"/>
            <w:left w:val="none" w:sz="0" w:space="0" w:color="auto"/>
            <w:bottom w:val="none" w:sz="0" w:space="0" w:color="auto"/>
            <w:right w:val="none" w:sz="0" w:space="0" w:color="auto"/>
          </w:divBdr>
          <w:divsChild>
            <w:div w:id="1716809917">
              <w:marLeft w:val="0"/>
              <w:marRight w:val="0"/>
              <w:marTop w:val="0"/>
              <w:marBottom w:val="0"/>
              <w:divBdr>
                <w:top w:val="none" w:sz="0" w:space="0" w:color="auto"/>
                <w:left w:val="none" w:sz="0" w:space="0" w:color="auto"/>
                <w:bottom w:val="none" w:sz="0" w:space="0" w:color="auto"/>
                <w:right w:val="none" w:sz="0" w:space="0" w:color="auto"/>
              </w:divBdr>
            </w:div>
          </w:divsChild>
        </w:div>
        <w:div w:id="670330312">
          <w:marLeft w:val="0"/>
          <w:marRight w:val="0"/>
          <w:marTop w:val="0"/>
          <w:marBottom w:val="0"/>
          <w:divBdr>
            <w:top w:val="none" w:sz="0" w:space="0" w:color="auto"/>
            <w:left w:val="none" w:sz="0" w:space="0" w:color="auto"/>
            <w:bottom w:val="none" w:sz="0" w:space="0" w:color="auto"/>
            <w:right w:val="none" w:sz="0" w:space="0" w:color="auto"/>
          </w:divBdr>
          <w:divsChild>
            <w:div w:id="292442422">
              <w:marLeft w:val="0"/>
              <w:marRight w:val="0"/>
              <w:marTop w:val="0"/>
              <w:marBottom w:val="0"/>
              <w:divBdr>
                <w:top w:val="none" w:sz="0" w:space="0" w:color="auto"/>
                <w:left w:val="none" w:sz="0" w:space="0" w:color="auto"/>
                <w:bottom w:val="none" w:sz="0" w:space="0" w:color="auto"/>
                <w:right w:val="none" w:sz="0" w:space="0" w:color="auto"/>
              </w:divBdr>
            </w:div>
          </w:divsChild>
        </w:div>
        <w:div w:id="704866643">
          <w:marLeft w:val="0"/>
          <w:marRight w:val="0"/>
          <w:marTop w:val="0"/>
          <w:marBottom w:val="0"/>
          <w:divBdr>
            <w:top w:val="none" w:sz="0" w:space="0" w:color="auto"/>
            <w:left w:val="none" w:sz="0" w:space="0" w:color="auto"/>
            <w:bottom w:val="none" w:sz="0" w:space="0" w:color="auto"/>
            <w:right w:val="none" w:sz="0" w:space="0" w:color="auto"/>
          </w:divBdr>
          <w:divsChild>
            <w:div w:id="1047880218">
              <w:marLeft w:val="0"/>
              <w:marRight w:val="0"/>
              <w:marTop w:val="0"/>
              <w:marBottom w:val="0"/>
              <w:divBdr>
                <w:top w:val="none" w:sz="0" w:space="0" w:color="auto"/>
                <w:left w:val="none" w:sz="0" w:space="0" w:color="auto"/>
                <w:bottom w:val="none" w:sz="0" w:space="0" w:color="auto"/>
                <w:right w:val="none" w:sz="0" w:space="0" w:color="auto"/>
              </w:divBdr>
            </w:div>
          </w:divsChild>
        </w:div>
        <w:div w:id="708725101">
          <w:marLeft w:val="0"/>
          <w:marRight w:val="0"/>
          <w:marTop w:val="0"/>
          <w:marBottom w:val="0"/>
          <w:divBdr>
            <w:top w:val="none" w:sz="0" w:space="0" w:color="auto"/>
            <w:left w:val="none" w:sz="0" w:space="0" w:color="auto"/>
            <w:bottom w:val="none" w:sz="0" w:space="0" w:color="auto"/>
            <w:right w:val="none" w:sz="0" w:space="0" w:color="auto"/>
          </w:divBdr>
          <w:divsChild>
            <w:div w:id="248197862">
              <w:marLeft w:val="0"/>
              <w:marRight w:val="0"/>
              <w:marTop w:val="0"/>
              <w:marBottom w:val="0"/>
              <w:divBdr>
                <w:top w:val="none" w:sz="0" w:space="0" w:color="auto"/>
                <w:left w:val="none" w:sz="0" w:space="0" w:color="auto"/>
                <w:bottom w:val="none" w:sz="0" w:space="0" w:color="auto"/>
                <w:right w:val="none" w:sz="0" w:space="0" w:color="auto"/>
              </w:divBdr>
            </w:div>
          </w:divsChild>
        </w:div>
        <w:div w:id="717047688">
          <w:marLeft w:val="0"/>
          <w:marRight w:val="0"/>
          <w:marTop w:val="0"/>
          <w:marBottom w:val="0"/>
          <w:divBdr>
            <w:top w:val="none" w:sz="0" w:space="0" w:color="auto"/>
            <w:left w:val="none" w:sz="0" w:space="0" w:color="auto"/>
            <w:bottom w:val="none" w:sz="0" w:space="0" w:color="auto"/>
            <w:right w:val="none" w:sz="0" w:space="0" w:color="auto"/>
          </w:divBdr>
          <w:divsChild>
            <w:div w:id="1611007511">
              <w:marLeft w:val="0"/>
              <w:marRight w:val="0"/>
              <w:marTop w:val="0"/>
              <w:marBottom w:val="0"/>
              <w:divBdr>
                <w:top w:val="none" w:sz="0" w:space="0" w:color="auto"/>
                <w:left w:val="none" w:sz="0" w:space="0" w:color="auto"/>
                <w:bottom w:val="none" w:sz="0" w:space="0" w:color="auto"/>
                <w:right w:val="none" w:sz="0" w:space="0" w:color="auto"/>
              </w:divBdr>
            </w:div>
          </w:divsChild>
        </w:div>
        <w:div w:id="727145805">
          <w:marLeft w:val="0"/>
          <w:marRight w:val="0"/>
          <w:marTop w:val="0"/>
          <w:marBottom w:val="0"/>
          <w:divBdr>
            <w:top w:val="none" w:sz="0" w:space="0" w:color="auto"/>
            <w:left w:val="none" w:sz="0" w:space="0" w:color="auto"/>
            <w:bottom w:val="none" w:sz="0" w:space="0" w:color="auto"/>
            <w:right w:val="none" w:sz="0" w:space="0" w:color="auto"/>
          </w:divBdr>
          <w:divsChild>
            <w:div w:id="1583445522">
              <w:marLeft w:val="0"/>
              <w:marRight w:val="0"/>
              <w:marTop w:val="0"/>
              <w:marBottom w:val="0"/>
              <w:divBdr>
                <w:top w:val="none" w:sz="0" w:space="0" w:color="auto"/>
                <w:left w:val="none" w:sz="0" w:space="0" w:color="auto"/>
                <w:bottom w:val="none" w:sz="0" w:space="0" w:color="auto"/>
                <w:right w:val="none" w:sz="0" w:space="0" w:color="auto"/>
              </w:divBdr>
            </w:div>
          </w:divsChild>
        </w:div>
        <w:div w:id="739447764">
          <w:marLeft w:val="0"/>
          <w:marRight w:val="0"/>
          <w:marTop w:val="0"/>
          <w:marBottom w:val="0"/>
          <w:divBdr>
            <w:top w:val="none" w:sz="0" w:space="0" w:color="auto"/>
            <w:left w:val="none" w:sz="0" w:space="0" w:color="auto"/>
            <w:bottom w:val="none" w:sz="0" w:space="0" w:color="auto"/>
            <w:right w:val="none" w:sz="0" w:space="0" w:color="auto"/>
          </w:divBdr>
          <w:divsChild>
            <w:div w:id="1860579246">
              <w:marLeft w:val="0"/>
              <w:marRight w:val="0"/>
              <w:marTop w:val="0"/>
              <w:marBottom w:val="0"/>
              <w:divBdr>
                <w:top w:val="none" w:sz="0" w:space="0" w:color="auto"/>
                <w:left w:val="none" w:sz="0" w:space="0" w:color="auto"/>
                <w:bottom w:val="none" w:sz="0" w:space="0" w:color="auto"/>
                <w:right w:val="none" w:sz="0" w:space="0" w:color="auto"/>
              </w:divBdr>
            </w:div>
          </w:divsChild>
        </w:div>
        <w:div w:id="805244987">
          <w:marLeft w:val="0"/>
          <w:marRight w:val="0"/>
          <w:marTop w:val="0"/>
          <w:marBottom w:val="0"/>
          <w:divBdr>
            <w:top w:val="none" w:sz="0" w:space="0" w:color="auto"/>
            <w:left w:val="none" w:sz="0" w:space="0" w:color="auto"/>
            <w:bottom w:val="none" w:sz="0" w:space="0" w:color="auto"/>
            <w:right w:val="none" w:sz="0" w:space="0" w:color="auto"/>
          </w:divBdr>
          <w:divsChild>
            <w:div w:id="709040371">
              <w:marLeft w:val="0"/>
              <w:marRight w:val="0"/>
              <w:marTop w:val="0"/>
              <w:marBottom w:val="0"/>
              <w:divBdr>
                <w:top w:val="none" w:sz="0" w:space="0" w:color="auto"/>
                <w:left w:val="none" w:sz="0" w:space="0" w:color="auto"/>
                <w:bottom w:val="none" w:sz="0" w:space="0" w:color="auto"/>
                <w:right w:val="none" w:sz="0" w:space="0" w:color="auto"/>
              </w:divBdr>
            </w:div>
          </w:divsChild>
        </w:div>
        <w:div w:id="884758484">
          <w:marLeft w:val="0"/>
          <w:marRight w:val="0"/>
          <w:marTop w:val="0"/>
          <w:marBottom w:val="0"/>
          <w:divBdr>
            <w:top w:val="none" w:sz="0" w:space="0" w:color="auto"/>
            <w:left w:val="none" w:sz="0" w:space="0" w:color="auto"/>
            <w:bottom w:val="none" w:sz="0" w:space="0" w:color="auto"/>
            <w:right w:val="none" w:sz="0" w:space="0" w:color="auto"/>
          </w:divBdr>
          <w:divsChild>
            <w:div w:id="1638410991">
              <w:marLeft w:val="0"/>
              <w:marRight w:val="0"/>
              <w:marTop w:val="0"/>
              <w:marBottom w:val="0"/>
              <w:divBdr>
                <w:top w:val="none" w:sz="0" w:space="0" w:color="auto"/>
                <w:left w:val="none" w:sz="0" w:space="0" w:color="auto"/>
                <w:bottom w:val="none" w:sz="0" w:space="0" w:color="auto"/>
                <w:right w:val="none" w:sz="0" w:space="0" w:color="auto"/>
              </w:divBdr>
            </w:div>
          </w:divsChild>
        </w:div>
        <w:div w:id="950626961">
          <w:marLeft w:val="0"/>
          <w:marRight w:val="0"/>
          <w:marTop w:val="0"/>
          <w:marBottom w:val="0"/>
          <w:divBdr>
            <w:top w:val="none" w:sz="0" w:space="0" w:color="auto"/>
            <w:left w:val="none" w:sz="0" w:space="0" w:color="auto"/>
            <w:bottom w:val="none" w:sz="0" w:space="0" w:color="auto"/>
            <w:right w:val="none" w:sz="0" w:space="0" w:color="auto"/>
          </w:divBdr>
          <w:divsChild>
            <w:div w:id="1773744893">
              <w:marLeft w:val="0"/>
              <w:marRight w:val="0"/>
              <w:marTop w:val="0"/>
              <w:marBottom w:val="0"/>
              <w:divBdr>
                <w:top w:val="none" w:sz="0" w:space="0" w:color="auto"/>
                <w:left w:val="none" w:sz="0" w:space="0" w:color="auto"/>
                <w:bottom w:val="none" w:sz="0" w:space="0" w:color="auto"/>
                <w:right w:val="none" w:sz="0" w:space="0" w:color="auto"/>
              </w:divBdr>
            </w:div>
          </w:divsChild>
        </w:div>
        <w:div w:id="956302393">
          <w:marLeft w:val="0"/>
          <w:marRight w:val="0"/>
          <w:marTop w:val="0"/>
          <w:marBottom w:val="0"/>
          <w:divBdr>
            <w:top w:val="none" w:sz="0" w:space="0" w:color="auto"/>
            <w:left w:val="none" w:sz="0" w:space="0" w:color="auto"/>
            <w:bottom w:val="none" w:sz="0" w:space="0" w:color="auto"/>
            <w:right w:val="none" w:sz="0" w:space="0" w:color="auto"/>
          </w:divBdr>
          <w:divsChild>
            <w:div w:id="1705399186">
              <w:marLeft w:val="0"/>
              <w:marRight w:val="0"/>
              <w:marTop w:val="0"/>
              <w:marBottom w:val="0"/>
              <w:divBdr>
                <w:top w:val="none" w:sz="0" w:space="0" w:color="auto"/>
                <w:left w:val="none" w:sz="0" w:space="0" w:color="auto"/>
                <w:bottom w:val="none" w:sz="0" w:space="0" w:color="auto"/>
                <w:right w:val="none" w:sz="0" w:space="0" w:color="auto"/>
              </w:divBdr>
            </w:div>
          </w:divsChild>
        </w:div>
        <w:div w:id="998996262">
          <w:marLeft w:val="0"/>
          <w:marRight w:val="0"/>
          <w:marTop w:val="0"/>
          <w:marBottom w:val="0"/>
          <w:divBdr>
            <w:top w:val="none" w:sz="0" w:space="0" w:color="auto"/>
            <w:left w:val="none" w:sz="0" w:space="0" w:color="auto"/>
            <w:bottom w:val="none" w:sz="0" w:space="0" w:color="auto"/>
            <w:right w:val="none" w:sz="0" w:space="0" w:color="auto"/>
          </w:divBdr>
          <w:divsChild>
            <w:div w:id="1791850175">
              <w:marLeft w:val="0"/>
              <w:marRight w:val="0"/>
              <w:marTop w:val="0"/>
              <w:marBottom w:val="0"/>
              <w:divBdr>
                <w:top w:val="none" w:sz="0" w:space="0" w:color="auto"/>
                <w:left w:val="none" w:sz="0" w:space="0" w:color="auto"/>
                <w:bottom w:val="none" w:sz="0" w:space="0" w:color="auto"/>
                <w:right w:val="none" w:sz="0" w:space="0" w:color="auto"/>
              </w:divBdr>
            </w:div>
          </w:divsChild>
        </w:div>
        <w:div w:id="1048919721">
          <w:marLeft w:val="0"/>
          <w:marRight w:val="0"/>
          <w:marTop w:val="0"/>
          <w:marBottom w:val="0"/>
          <w:divBdr>
            <w:top w:val="none" w:sz="0" w:space="0" w:color="auto"/>
            <w:left w:val="none" w:sz="0" w:space="0" w:color="auto"/>
            <w:bottom w:val="none" w:sz="0" w:space="0" w:color="auto"/>
            <w:right w:val="none" w:sz="0" w:space="0" w:color="auto"/>
          </w:divBdr>
          <w:divsChild>
            <w:div w:id="934366625">
              <w:marLeft w:val="0"/>
              <w:marRight w:val="0"/>
              <w:marTop w:val="0"/>
              <w:marBottom w:val="0"/>
              <w:divBdr>
                <w:top w:val="none" w:sz="0" w:space="0" w:color="auto"/>
                <w:left w:val="none" w:sz="0" w:space="0" w:color="auto"/>
                <w:bottom w:val="none" w:sz="0" w:space="0" w:color="auto"/>
                <w:right w:val="none" w:sz="0" w:space="0" w:color="auto"/>
              </w:divBdr>
            </w:div>
          </w:divsChild>
        </w:div>
        <w:div w:id="1109280927">
          <w:marLeft w:val="0"/>
          <w:marRight w:val="0"/>
          <w:marTop w:val="0"/>
          <w:marBottom w:val="0"/>
          <w:divBdr>
            <w:top w:val="none" w:sz="0" w:space="0" w:color="auto"/>
            <w:left w:val="none" w:sz="0" w:space="0" w:color="auto"/>
            <w:bottom w:val="none" w:sz="0" w:space="0" w:color="auto"/>
            <w:right w:val="none" w:sz="0" w:space="0" w:color="auto"/>
          </w:divBdr>
          <w:divsChild>
            <w:div w:id="413937075">
              <w:marLeft w:val="0"/>
              <w:marRight w:val="0"/>
              <w:marTop w:val="0"/>
              <w:marBottom w:val="0"/>
              <w:divBdr>
                <w:top w:val="none" w:sz="0" w:space="0" w:color="auto"/>
                <w:left w:val="none" w:sz="0" w:space="0" w:color="auto"/>
                <w:bottom w:val="none" w:sz="0" w:space="0" w:color="auto"/>
                <w:right w:val="none" w:sz="0" w:space="0" w:color="auto"/>
              </w:divBdr>
            </w:div>
          </w:divsChild>
        </w:div>
        <w:div w:id="1157527495">
          <w:marLeft w:val="0"/>
          <w:marRight w:val="0"/>
          <w:marTop w:val="0"/>
          <w:marBottom w:val="0"/>
          <w:divBdr>
            <w:top w:val="none" w:sz="0" w:space="0" w:color="auto"/>
            <w:left w:val="none" w:sz="0" w:space="0" w:color="auto"/>
            <w:bottom w:val="none" w:sz="0" w:space="0" w:color="auto"/>
            <w:right w:val="none" w:sz="0" w:space="0" w:color="auto"/>
          </w:divBdr>
          <w:divsChild>
            <w:div w:id="1755400039">
              <w:marLeft w:val="0"/>
              <w:marRight w:val="0"/>
              <w:marTop w:val="0"/>
              <w:marBottom w:val="0"/>
              <w:divBdr>
                <w:top w:val="none" w:sz="0" w:space="0" w:color="auto"/>
                <w:left w:val="none" w:sz="0" w:space="0" w:color="auto"/>
                <w:bottom w:val="none" w:sz="0" w:space="0" w:color="auto"/>
                <w:right w:val="none" w:sz="0" w:space="0" w:color="auto"/>
              </w:divBdr>
            </w:div>
          </w:divsChild>
        </w:div>
        <w:div w:id="1199512757">
          <w:marLeft w:val="0"/>
          <w:marRight w:val="0"/>
          <w:marTop w:val="0"/>
          <w:marBottom w:val="0"/>
          <w:divBdr>
            <w:top w:val="none" w:sz="0" w:space="0" w:color="auto"/>
            <w:left w:val="none" w:sz="0" w:space="0" w:color="auto"/>
            <w:bottom w:val="none" w:sz="0" w:space="0" w:color="auto"/>
            <w:right w:val="none" w:sz="0" w:space="0" w:color="auto"/>
          </w:divBdr>
          <w:divsChild>
            <w:div w:id="1752848118">
              <w:marLeft w:val="0"/>
              <w:marRight w:val="0"/>
              <w:marTop w:val="0"/>
              <w:marBottom w:val="0"/>
              <w:divBdr>
                <w:top w:val="none" w:sz="0" w:space="0" w:color="auto"/>
                <w:left w:val="none" w:sz="0" w:space="0" w:color="auto"/>
                <w:bottom w:val="none" w:sz="0" w:space="0" w:color="auto"/>
                <w:right w:val="none" w:sz="0" w:space="0" w:color="auto"/>
              </w:divBdr>
            </w:div>
          </w:divsChild>
        </w:div>
        <w:div w:id="1234201820">
          <w:marLeft w:val="0"/>
          <w:marRight w:val="0"/>
          <w:marTop w:val="0"/>
          <w:marBottom w:val="0"/>
          <w:divBdr>
            <w:top w:val="none" w:sz="0" w:space="0" w:color="auto"/>
            <w:left w:val="none" w:sz="0" w:space="0" w:color="auto"/>
            <w:bottom w:val="none" w:sz="0" w:space="0" w:color="auto"/>
            <w:right w:val="none" w:sz="0" w:space="0" w:color="auto"/>
          </w:divBdr>
          <w:divsChild>
            <w:div w:id="1029338446">
              <w:marLeft w:val="0"/>
              <w:marRight w:val="0"/>
              <w:marTop w:val="0"/>
              <w:marBottom w:val="0"/>
              <w:divBdr>
                <w:top w:val="none" w:sz="0" w:space="0" w:color="auto"/>
                <w:left w:val="none" w:sz="0" w:space="0" w:color="auto"/>
                <w:bottom w:val="none" w:sz="0" w:space="0" w:color="auto"/>
                <w:right w:val="none" w:sz="0" w:space="0" w:color="auto"/>
              </w:divBdr>
            </w:div>
          </w:divsChild>
        </w:div>
        <w:div w:id="1286740871">
          <w:marLeft w:val="0"/>
          <w:marRight w:val="0"/>
          <w:marTop w:val="0"/>
          <w:marBottom w:val="0"/>
          <w:divBdr>
            <w:top w:val="none" w:sz="0" w:space="0" w:color="auto"/>
            <w:left w:val="none" w:sz="0" w:space="0" w:color="auto"/>
            <w:bottom w:val="none" w:sz="0" w:space="0" w:color="auto"/>
            <w:right w:val="none" w:sz="0" w:space="0" w:color="auto"/>
          </w:divBdr>
          <w:divsChild>
            <w:div w:id="1991982003">
              <w:marLeft w:val="0"/>
              <w:marRight w:val="0"/>
              <w:marTop w:val="0"/>
              <w:marBottom w:val="0"/>
              <w:divBdr>
                <w:top w:val="none" w:sz="0" w:space="0" w:color="auto"/>
                <w:left w:val="none" w:sz="0" w:space="0" w:color="auto"/>
                <w:bottom w:val="none" w:sz="0" w:space="0" w:color="auto"/>
                <w:right w:val="none" w:sz="0" w:space="0" w:color="auto"/>
              </w:divBdr>
            </w:div>
          </w:divsChild>
        </w:div>
        <w:div w:id="1307854225">
          <w:marLeft w:val="0"/>
          <w:marRight w:val="0"/>
          <w:marTop w:val="0"/>
          <w:marBottom w:val="0"/>
          <w:divBdr>
            <w:top w:val="none" w:sz="0" w:space="0" w:color="auto"/>
            <w:left w:val="none" w:sz="0" w:space="0" w:color="auto"/>
            <w:bottom w:val="none" w:sz="0" w:space="0" w:color="auto"/>
            <w:right w:val="none" w:sz="0" w:space="0" w:color="auto"/>
          </w:divBdr>
          <w:divsChild>
            <w:div w:id="661855810">
              <w:marLeft w:val="0"/>
              <w:marRight w:val="0"/>
              <w:marTop w:val="0"/>
              <w:marBottom w:val="0"/>
              <w:divBdr>
                <w:top w:val="none" w:sz="0" w:space="0" w:color="auto"/>
                <w:left w:val="none" w:sz="0" w:space="0" w:color="auto"/>
                <w:bottom w:val="none" w:sz="0" w:space="0" w:color="auto"/>
                <w:right w:val="none" w:sz="0" w:space="0" w:color="auto"/>
              </w:divBdr>
            </w:div>
          </w:divsChild>
        </w:div>
        <w:div w:id="1442653126">
          <w:marLeft w:val="0"/>
          <w:marRight w:val="0"/>
          <w:marTop w:val="0"/>
          <w:marBottom w:val="0"/>
          <w:divBdr>
            <w:top w:val="none" w:sz="0" w:space="0" w:color="auto"/>
            <w:left w:val="none" w:sz="0" w:space="0" w:color="auto"/>
            <w:bottom w:val="none" w:sz="0" w:space="0" w:color="auto"/>
            <w:right w:val="none" w:sz="0" w:space="0" w:color="auto"/>
          </w:divBdr>
          <w:divsChild>
            <w:div w:id="971985998">
              <w:marLeft w:val="0"/>
              <w:marRight w:val="0"/>
              <w:marTop w:val="0"/>
              <w:marBottom w:val="0"/>
              <w:divBdr>
                <w:top w:val="none" w:sz="0" w:space="0" w:color="auto"/>
                <w:left w:val="none" w:sz="0" w:space="0" w:color="auto"/>
                <w:bottom w:val="none" w:sz="0" w:space="0" w:color="auto"/>
                <w:right w:val="none" w:sz="0" w:space="0" w:color="auto"/>
              </w:divBdr>
            </w:div>
          </w:divsChild>
        </w:div>
        <w:div w:id="1472090460">
          <w:marLeft w:val="0"/>
          <w:marRight w:val="0"/>
          <w:marTop w:val="0"/>
          <w:marBottom w:val="0"/>
          <w:divBdr>
            <w:top w:val="none" w:sz="0" w:space="0" w:color="auto"/>
            <w:left w:val="none" w:sz="0" w:space="0" w:color="auto"/>
            <w:bottom w:val="none" w:sz="0" w:space="0" w:color="auto"/>
            <w:right w:val="none" w:sz="0" w:space="0" w:color="auto"/>
          </w:divBdr>
          <w:divsChild>
            <w:div w:id="1907495302">
              <w:marLeft w:val="0"/>
              <w:marRight w:val="0"/>
              <w:marTop w:val="0"/>
              <w:marBottom w:val="0"/>
              <w:divBdr>
                <w:top w:val="none" w:sz="0" w:space="0" w:color="auto"/>
                <w:left w:val="none" w:sz="0" w:space="0" w:color="auto"/>
                <w:bottom w:val="none" w:sz="0" w:space="0" w:color="auto"/>
                <w:right w:val="none" w:sz="0" w:space="0" w:color="auto"/>
              </w:divBdr>
            </w:div>
          </w:divsChild>
        </w:div>
        <w:div w:id="1483306277">
          <w:marLeft w:val="0"/>
          <w:marRight w:val="0"/>
          <w:marTop w:val="0"/>
          <w:marBottom w:val="0"/>
          <w:divBdr>
            <w:top w:val="none" w:sz="0" w:space="0" w:color="auto"/>
            <w:left w:val="none" w:sz="0" w:space="0" w:color="auto"/>
            <w:bottom w:val="none" w:sz="0" w:space="0" w:color="auto"/>
            <w:right w:val="none" w:sz="0" w:space="0" w:color="auto"/>
          </w:divBdr>
          <w:divsChild>
            <w:div w:id="1322848476">
              <w:marLeft w:val="0"/>
              <w:marRight w:val="0"/>
              <w:marTop w:val="0"/>
              <w:marBottom w:val="0"/>
              <w:divBdr>
                <w:top w:val="none" w:sz="0" w:space="0" w:color="auto"/>
                <w:left w:val="none" w:sz="0" w:space="0" w:color="auto"/>
                <w:bottom w:val="none" w:sz="0" w:space="0" w:color="auto"/>
                <w:right w:val="none" w:sz="0" w:space="0" w:color="auto"/>
              </w:divBdr>
            </w:div>
          </w:divsChild>
        </w:div>
        <w:div w:id="1509177222">
          <w:marLeft w:val="0"/>
          <w:marRight w:val="0"/>
          <w:marTop w:val="0"/>
          <w:marBottom w:val="0"/>
          <w:divBdr>
            <w:top w:val="none" w:sz="0" w:space="0" w:color="auto"/>
            <w:left w:val="none" w:sz="0" w:space="0" w:color="auto"/>
            <w:bottom w:val="none" w:sz="0" w:space="0" w:color="auto"/>
            <w:right w:val="none" w:sz="0" w:space="0" w:color="auto"/>
          </w:divBdr>
          <w:divsChild>
            <w:div w:id="1053116340">
              <w:marLeft w:val="0"/>
              <w:marRight w:val="0"/>
              <w:marTop w:val="0"/>
              <w:marBottom w:val="0"/>
              <w:divBdr>
                <w:top w:val="none" w:sz="0" w:space="0" w:color="auto"/>
                <w:left w:val="none" w:sz="0" w:space="0" w:color="auto"/>
                <w:bottom w:val="none" w:sz="0" w:space="0" w:color="auto"/>
                <w:right w:val="none" w:sz="0" w:space="0" w:color="auto"/>
              </w:divBdr>
            </w:div>
          </w:divsChild>
        </w:div>
        <w:div w:id="1527788740">
          <w:marLeft w:val="0"/>
          <w:marRight w:val="0"/>
          <w:marTop w:val="0"/>
          <w:marBottom w:val="0"/>
          <w:divBdr>
            <w:top w:val="none" w:sz="0" w:space="0" w:color="auto"/>
            <w:left w:val="none" w:sz="0" w:space="0" w:color="auto"/>
            <w:bottom w:val="none" w:sz="0" w:space="0" w:color="auto"/>
            <w:right w:val="none" w:sz="0" w:space="0" w:color="auto"/>
          </w:divBdr>
          <w:divsChild>
            <w:div w:id="1126042063">
              <w:marLeft w:val="0"/>
              <w:marRight w:val="0"/>
              <w:marTop w:val="0"/>
              <w:marBottom w:val="0"/>
              <w:divBdr>
                <w:top w:val="none" w:sz="0" w:space="0" w:color="auto"/>
                <w:left w:val="none" w:sz="0" w:space="0" w:color="auto"/>
                <w:bottom w:val="none" w:sz="0" w:space="0" w:color="auto"/>
                <w:right w:val="none" w:sz="0" w:space="0" w:color="auto"/>
              </w:divBdr>
            </w:div>
          </w:divsChild>
        </w:div>
        <w:div w:id="1648390884">
          <w:marLeft w:val="0"/>
          <w:marRight w:val="0"/>
          <w:marTop w:val="0"/>
          <w:marBottom w:val="0"/>
          <w:divBdr>
            <w:top w:val="none" w:sz="0" w:space="0" w:color="auto"/>
            <w:left w:val="none" w:sz="0" w:space="0" w:color="auto"/>
            <w:bottom w:val="none" w:sz="0" w:space="0" w:color="auto"/>
            <w:right w:val="none" w:sz="0" w:space="0" w:color="auto"/>
          </w:divBdr>
          <w:divsChild>
            <w:div w:id="1958951556">
              <w:marLeft w:val="0"/>
              <w:marRight w:val="0"/>
              <w:marTop w:val="0"/>
              <w:marBottom w:val="0"/>
              <w:divBdr>
                <w:top w:val="none" w:sz="0" w:space="0" w:color="auto"/>
                <w:left w:val="none" w:sz="0" w:space="0" w:color="auto"/>
                <w:bottom w:val="none" w:sz="0" w:space="0" w:color="auto"/>
                <w:right w:val="none" w:sz="0" w:space="0" w:color="auto"/>
              </w:divBdr>
            </w:div>
          </w:divsChild>
        </w:div>
        <w:div w:id="1689212993">
          <w:marLeft w:val="0"/>
          <w:marRight w:val="0"/>
          <w:marTop w:val="0"/>
          <w:marBottom w:val="0"/>
          <w:divBdr>
            <w:top w:val="none" w:sz="0" w:space="0" w:color="auto"/>
            <w:left w:val="none" w:sz="0" w:space="0" w:color="auto"/>
            <w:bottom w:val="none" w:sz="0" w:space="0" w:color="auto"/>
            <w:right w:val="none" w:sz="0" w:space="0" w:color="auto"/>
          </w:divBdr>
          <w:divsChild>
            <w:div w:id="1260062923">
              <w:marLeft w:val="0"/>
              <w:marRight w:val="0"/>
              <w:marTop w:val="0"/>
              <w:marBottom w:val="0"/>
              <w:divBdr>
                <w:top w:val="none" w:sz="0" w:space="0" w:color="auto"/>
                <w:left w:val="none" w:sz="0" w:space="0" w:color="auto"/>
                <w:bottom w:val="none" w:sz="0" w:space="0" w:color="auto"/>
                <w:right w:val="none" w:sz="0" w:space="0" w:color="auto"/>
              </w:divBdr>
            </w:div>
          </w:divsChild>
        </w:div>
        <w:div w:id="1690134201">
          <w:marLeft w:val="0"/>
          <w:marRight w:val="0"/>
          <w:marTop w:val="0"/>
          <w:marBottom w:val="0"/>
          <w:divBdr>
            <w:top w:val="none" w:sz="0" w:space="0" w:color="auto"/>
            <w:left w:val="none" w:sz="0" w:space="0" w:color="auto"/>
            <w:bottom w:val="none" w:sz="0" w:space="0" w:color="auto"/>
            <w:right w:val="none" w:sz="0" w:space="0" w:color="auto"/>
          </w:divBdr>
          <w:divsChild>
            <w:div w:id="925189774">
              <w:marLeft w:val="0"/>
              <w:marRight w:val="0"/>
              <w:marTop w:val="0"/>
              <w:marBottom w:val="0"/>
              <w:divBdr>
                <w:top w:val="none" w:sz="0" w:space="0" w:color="auto"/>
                <w:left w:val="none" w:sz="0" w:space="0" w:color="auto"/>
                <w:bottom w:val="none" w:sz="0" w:space="0" w:color="auto"/>
                <w:right w:val="none" w:sz="0" w:space="0" w:color="auto"/>
              </w:divBdr>
            </w:div>
          </w:divsChild>
        </w:div>
        <w:div w:id="1757289500">
          <w:marLeft w:val="0"/>
          <w:marRight w:val="0"/>
          <w:marTop w:val="0"/>
          <w:marBottom w:val="0"/>
          <w:divBdr>
            <w:top w:val="none" w:sz="0" w:space="0" w:color="auto"/>
            <w:left w:val="none" w:sz="0" w:space="0" w:color="auto"/>
            <w:bottom w:val="none" w:sz="0" w:space="0" w:color="auto"/>
            <w:right w:val="none" w:sz="0" w:space="0" w:color="auto"/>
          </w:divBdr>
          <w:divsChild>
            <w:div w:id="617221510">
              <w:marLeft w:val="0"/>
              <w:marRight w:val="0"/>
              <w:marTop w:val="0"/>
              <w:marBottom w:val="0"/>
              <w:divBdr>
                <w:top w:val="none" w:sz="0" w:space="0" w:color="auto"/>
                <w:left w:val="none" w:sz="0" w:space="0" w:color="auto"/>
                <w:bottom w:val="none" w:sz="0" w:space="0" w:color="auto"/>
                <w:right w:val="none" w:sz="0" w:space="0" w:color="auto"/>
              </w:divBdr>
            </w:div>
          </w:divsChild>
        </w:div>
        <w:div w:id="1760178890">
          <w:marLeft w:val="0"/>
          <w:marRight w:val="0"/>
          <w:marTop w:val="0"/>
          <w:marBottom w:val="0"/>
          <w:divBdr>
            <w:top w:val="none" w:sz="0" w:space="0" w:color="auto"/>
            <w:left w:val="none" w:sz="0" w:space="0" w:color="auto"/>
            <w:bottom w:val="none" w:sz="0" w:space="0" w:color="auto"/>
            <w:right w:val="none" w:sz="0" w:space="0" w:color="auto"/>
          </w:divBdr>
          <w:divsChild>
            <w:div w:id="565579276">
              <w:marLeft w:val="0"/>
              <w:marRight w:val="0"/>
              <w:marTop w:val="0"/>
              <w:marBottom w:val="0"/>
              <w:divBdr>
                <w:top w:val="none" w:sz="0" w:space="0" w:color="auto"/>
                <w:left w:val="none" w:sz="0" w:space="0" w:color="auto"/>
                <w:bottom w:val="none" w:sz="0" w:space="0" w:color="auto"/>
                <w:right w:val="none" w:sz="0" w:space="0" w:color="auto"/>
              </w:divBdr>
            </w:div>
          </w:divsChild>
        </w:div>
        <w:div w:id="1797017618">
          <w:marLeft w:val="0"/>
          <w:marRight w:val="0"/>
          <w:marTop w:val="0"/>
          <w:marBottom w:val="0"/>
          <w:divBdr>
            <w:top w:val="none" w:sz="0" w:space="0" w:color="auto"/>
            <w:left w:val="none" w:sz="0" w:space="0" w:color="auto"/>
            <w:bottom w:val="none" w:sz="0" w:space="0" w:color="auto"/>
            <w:right w:val="none" w:sz="0" w:space="0" w:color="auto"/>
          </w:divBdr>
          <w:divsChild>
            <w:div w:id="1152140696">
              <w:marLeft w:val="0"/>
              <w:marRight w:val="0"/>
              <w:marTop w:val="0"/>
              <w:marBottom w:val="0"/>
              <w:divBdr>
                <w:top w:val="none" w:sz="0" w:space="0" w:color="auto"/>
                <w:left w:val="none" w:sz="0" w:space="0" w:color="auto"/>
                <w:bottom w:val="none" w:sz="0" w:space="0" w:color="auto"/>
                <w:right w:val="none" w:sz="0" w:space="0" w:color="auto"/>
              </w:divBdr>
            </w:div>
          </w:divsChild>
        </w:div>
        <w:div w:id="1842238324">
          <w:marLeft w:val="0"/>
          <w:marRight w:val="0"/>
          <w:marTop w:val="0"/>
          <w:marBottom w:val="0"/>
          <w:divBdr>
            <w:top w:val="none" w:sz="0" w:space="0" w:color="auto"/>
            <w:left w:val="none" w:sz="0" w:space="0" w:color="auto"/>
            <w:bottom w:val="none" w:sz="0" w:space="0" w:color="auto"/>
            <w:right w:val="none" w:sz="0" w:space="0" w:color="auto"/>
          </w:divBdr>
          <w:divsChild>
            <w:div w:id="1713336371">
              <w:marLeft w:val="0"/>
              <w:marRight w:val="0"/>
              <w:marTop w:val="0"/>
              <w:marBottom w:val="0"/>
              <w:divBdr>
                <w:top w:val="none" w:sz="0" w:space="0" w:color="auto"/>
                <w:left w:val="none" w:sz="0" w:space="0" w:color="auto"/>
                <w:bottom w:val="none" w:sz="0" w:space="0" w:color="auto"/>
                <w:right w:val="none" w:sz="0" w:space="0" w:color="auto"/>
              </w:divBdr>
            </w:div>
          </w:divsChild>
        </w:div>
        <w:div w:id="2072845436">
          <w:marLeft w:val="0"/>
          <w:marRight w:val="0"/>
          <w:marTop w:val="0"/>
          <w:marBottom w:val="0"/>
          <w:divBdr>
            <w:top w:val="none" w:sz="0" w:space="0" w:color="auto"/>
            <w:left w:val="none" w:sz="0" w:space="0" w:color="auto"/>
            <w:bottom w:val="none" w:sz="0" w:space="0" w:color="auto"/>
            <w:right w:val="none" w:sz="0" w:space="0" w:color="auto"/>
          </w:divBdr>
          <w:divsChild>
            <w:div w:id="164084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5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ms.int/sharks/en/document/text-memorandum-understanding-conservation-migratory-sharks"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cms.int/sharks/en/document/text-memorandum-understanding-conservation-migratory-sharks" TargetMode="External"/><Relationship Id="rId17" Type="http://schemas.openxmlformats.org/officeDocument/2006/relationships/footer" Target="footer1.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int/en/document/concerted-action-common-guitarfish-rhinobatos-rhinobatos-and-bottlenose-wedgefish"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ms.int/sharks/en/document/programme-work-2019-2021" TargetMode="Externa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DB4AB-8CCC-4C9D-B165-90EBB0996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2040</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13641</CharactersWithSpaces>
  <SharedDoc>false</SharedDoc>
  <HLinks>
    <vt:vector size="6" baseType="variant">
      <vt:variant>
        <vt:i4>983044</vt:i4>
      </vt:variant>
      <vt:variant>
        <vt:i4>0</vt:i4>
      </vt:variant>
      <vt:variant>
        <vt:i4>0</vt:i4>
      </vt:variant>
      <vt:variant>
        <vt:i4>5</vt:i4>
      </vt:variant>
      <vt:variant>
        <vt:lpwstr>https://www.cms.int/en/document/concerted-action-common-guitarfish-rhinobatos-rhinobatos-and-bottlenose-wedgefish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Pauly</dc:creator>
  <cp:keywords/>
  <dc:description/>
  <cp:lastModifiedBy>Andrea Pauly</cp:lastModifiedBy>
  <cp:revision>4</cp:revision>
  <cp:lastPrinted>2022-12-18T08:39:00Z</cp:lastPrinted>
  <dcterms:created xsi:type="dcterms:W3CDTF">2022-12-18T08:39:00Z</dcterms:created>
  <dcterms:modified xsi:type="dcterms:W3CDTF">2023-01-26T15:11:00Z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c2ddd0-afbf-49e4-8b02-da81def1ba6b_Enabled">
    <vt:lpwstr>True</vt:lpwstr>
  </property>
  <property fmtid="{D5CDD505-2E9C-101B-9397-08002B2CF9AE}" pid="3" name="MSIP_Label_a0c2ddd0-afbf-49e4-8b02-da81def1ba6b_SiteId">
    <vt:lpwstr>eeea3199-afa0-41eb-bbf2-f6e42c3da7cf</vt:lpwstr>
  </property>
  <property fmtid="{D5CDD505-2E9C-101B-9397-08002B2CF9AE}" pid="4" name="MSIP_Label_a0c2ddd0-afbf-49e4-8b02-da81def1ba6b_Owner">
    <vt:lpwstr>jim.ellis@cefas.gov.uk</vt:lpwstr>
  </property>
  <property fmtid="{D5CDD505-2E9C-101B-9397-08002B2CF9AE}" pid="5" name="MSIP_Label_a0c2ddd0-afbf-49e4-8b02-da81def1ba6b_SetDate">
    <vt:lpwstr>2022-11-28T14:32:07.7408605Z</vt:lpwstr>
  </property>
  <property fmtid="{D5CDD505-2E9C-101B-9397-08002B2CF9AE}" pid="6" name="MSIP_Label_a0c2ddd0-afbf-49e4-8b02-da81def1ba6b_Name">
    <vt:lpwstr>Official</vt:lpwstr>
  </property>
  <property fmtid="{D5CDD505-2E9C-101B-9397-08002B2CF9AE}" pid="7" name="MSIP_Label_a0c2ddd0-afbf-49e4-8b02-da81def1ba6b_Application">
    <vt:lpwstr>Microsoft Azure Information Protection</vt:lpwstr>
  </property>
  <property fmtid="{D5CDD505-2E9C-101B-9397-08002B2CF9AE}" pid="8" name="MSIP_Label_a0c2ddd0-afbf-49e4-8b02-da81def1ba6b_ActionId">
    <vt:lpwstr>9cd087dd-b863-4989-8343-f840e2d04253</vt:lpwstr>
  </property>
  <property fmtid="{D5CDD505-2E9C-101B-9397-08002B2CF9AE}" pid="9" name="MSIP_Label_a0c2ddd0-afbf-49e4-8b02-da81def1ba6b_Extended_MSFT_Method">
    <vt:lpwstr>Automatic</vt:lpwstr>
  </property>
  <property fmtid="{D5CDD505-2E9C-101B-9397-08002B2CF9AE}" pid="10" name="Sensitivity">
    <vt:lpwstr>Official</vt:lpwstr>
  </property>
</Properties>
</file>