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1670F8F" w:rsidR="00355BE3" w:rsidRDefault="0048223F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</w:t>
      </w:r>
      <w:r w:rsidR="006511B3">
        <w:rPr>
          <w:sz w:val="22"/>
          <w:szCs w:val="22"/>
          <w:lang w:val="en-GB"/>
        </w:rPr>
        <w:t xml:space="preserve"> version</w:t>
      </w:r>
    </w:p>
    <w:p w14:paraId="1B5AE942" w14:textId="77777777" w:rsidR="006511B3" w:rsidRPr="00275CED" w:rsidRDefault="006511B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E277F12" w14:textId="77777777" w:rsidR="00772A95" w:rsidRDefault="00772A95" w:rsidP="00FA3F79">
      <w:pPr>
        <w:jc w:val="center"/>
        <w:rPr>
          <w:b/>
          <w:bCs/>
          <w:sz w:val="22"/>
          <w:szCs w:val="32"/>
        </w:rPr>
      </w:pPr>
      <w:r w:rsidRPr="00772A95">
        <w:rPr>
          <w:b/>
          <w:bCs/>
          <w:sz w:val="22"/>
          <w:szCs w:val="32"/>
        </w:rPr>
        <w:t xml:space="preserve">PROPOSAL FOR THE INCLUSION OF </w:t>
      </w:r>
    </w:p>
    <w:p w14:paraId="771DB916" w14:textId="77777777" w:rsidR="00772A95" w:rsidRDefault="00772A95" w:rsidP="00FA3F79">
      <w:pPr>
        <w:jc w:val="center"/>
        <w:rPr>
          <w:b/>
          <w:bCs/>
          <w:sz w:val="22"/>
          <w:szCs w:val="32"/>
        </w:rPr>
      </w:pPr>
      <w:r w:rsidRPr="00772A95">
        <w:rPr>
          <w:b/>
          <w:bCs/>
          <w:sz w:val="22"/>
          <w:szCs w:val="32"/>
        </w:rPr>
        <w:t xml:space="preserve">THE SOUTHERN AFRICAN POPULATION OF BEARDED VULTURE </w:t>
      </w:r>
    </w:p>
    <w:p w14:paraId="586FE14A" w14:textId="77777777" w:rsidR="00772A95" w:rsidRDefault="00772A95" w:rsidP="00FA3F79">
      <w:pPr>
        <w:jc w:val="center"/>
        <w:rPr>
          <w:b/>
          <w:bCs/>
          <w:sz w:val="22"/>
          <w:szCs w:val="32"/>
        </w:rPr>
      </w:pPr>
      <w:r w:rsidRPr="00772A95">
        <w:rPr>
          <w:b/>
          <w:bCs/>
          <w:sz w:val="22"/>
          <w:szCs w:val="32"/>
        </w:rPr>
        <w:t>(</w:t>
      </w:r>
      <w:proofErr w:type="spellStart"/>
      <w:r w:rsidRPr="00772A95">
        <w:rPr>
          <w:b/>
          <w:bCs/>
          <w:i/>
          <w:iCs/>
          <w:sz w:val="22"/>
          <w:szCs w:val="32"/>
        </w:rPr>
        <w:t>Gypaetus</w:t>
      </w:r>
      <w:proofErr w:type="spellEnd"/>
      <w:r w:rsidRPr="00772A95">
        <w:rPr>
          <w:b/>
          <w:bCs/>
          <w:i/>
          <w:iCs/>
          <w:sz w:val="22"/>
          <w:szCs w:val="32"/>
        </w:rPr>
        <w:t xml:space="preserve"> barbatus </w:t>
      </w:r>
      <w:proofErr w:type="spellStart"/>
      <w:r w:rsidRPr="00772A95">
        <w:rPr>
          <w:b/>
          <w:bCs/>
          <w:i/>
          <w:iCs/>
          <w:sz w:val="22"/>
          <w:szCs w:val="32"/>
        </w:rPr>
        <w:t>meridionalis</w:t>
      </w:r>
      <w:proofErr w:type="spellEnd"/>
      <w:r w:rsidRPr="00772A95">
        <w:rPr>
          <w:b/>
          <w:bCs/>
          <w:sz w:val="22"/>
          <w:szCs w:val="32"/>
        </w:rPr>
        <w:t xml:space="preserve">) </w:t>
      </w:r>
    </w:p>
    <w:p w14:paraId="5DD44399" w14:textId="4A52756E" w:rsidR="00FA3F79" w:rsidRPr="00CB55F4" w:rsidRDefault="00772A95" w:rsidP="00FA3F79">
      <w:pPr>
        <w:jc w:val="center"/>
        <w:rPr>
          <w:b/>
          <w:bCs/>
          <w:sz w:val="22"/>
          <w:szCs w:val="32"/>
        </w:rPr>
      </w:pPr>
      <w:r w:rsidRPr="00772A95">
        <w:rPr>
          <w:b/>
          <w:bCs/>
          <w:sz w:val="22"/>
          <w:szCs w:val="32"/>
        </w:rPr>
        <w:t>ON APPENDIX I OF THE CONVENTION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1CB68B45" w14:textId="3AB3999C" w:rsidR="00355BE3" w:rsidRDefault="00CA23EF" w:rsidP="00CA23EF">
      <w:pPr>
        <w:tabs>
          <w:tab w:val="left" w:pos="1020"/>
        </w:tabs>
        <w:jc w:val="center"/>
        <w:rPr>
          <w:b/>
          <w:bCs/>
          <w:sz w:val="22"/>
          <w:szCs w:val="32"/>
        </w:rPr>
      </w:pPr>
      <w:r w:rsidRPr="00CA23EF">
        <w:rPr>
          <w:b/>
          <w:bCs/>
          <w:sz w:val="22"/>
          <w:szCs w:val="32"/>
        </w:rPr>
        <w:t>UNEP/CMS/COP14/</w:t>
      </w:r>
      <w:r w:rsidRPr="00CB55F4">
        <w:rPr>
          <w:b/>
          <w:bCs/>
          <w:sz w:val="22"/>
          <w:szCs w:val="32"/>
        </w:rPr>
        <w:t>Doc.</w:t>
      </w:r>
      <w:r w:rsidR="00CB55F4" w:rsidRPr="00CB55F4">
        <w:rPr>
          <w:b/>
          <w:bCs/>
          <w:sz w:val="22"/>
          <w:szCs w:val="32"/>
        </w:rPr>
        <w:t>31.4.</w:t>
      </w:r>
      <w:r w:rsidR="007A33E7">
        <w:rPr>
          <w:b/>
          <w:bCs/>
          <w:sz w:val="22"/>
          <w:szCs w:val="32"/>
        </w:rPr>
        <w:t>8</w:t>
      </w:r>
    </w:p>
    <w:p w14:paraId="65801441" w14:textId="77777777" w:rsidR="00196F8E" w:rsidRDefault="00196F8E" w:rsidP="00CA23EF">
      <w:pPr>
        <w:tabs>
          <w:tab w:val="left" w:pos="1020"/>
        </w:tabs>
        <w:jc w:val="center"/>
        <w:rPr>
          <w:b/>
          <w:bCs/>
          <w:sz w:val="22"/>
          <w:szCs w:val="32"/>
        </w:rPr>
      </w:pPr>
    </w:p>
    <w:p w14:paraId="5A214E99" w14:textId="66396525" w:rsidR="00196F8E" w:rsidRPr="00743376" w:rsidRDefault="00196F8E" w:rsidP="00CA23E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>
        <w:rPr>
          <w:b/>
          <w:bCs/>
          <w:sz w:val="22"/>
          <w:szCs w:val="32"/>
        </w:rPr>
        <w:t>(</w:t>
      </w:r>
      <w:r w:rsidRPr="00196F8E">
        <w:rPr>
          <w:b/>
          <w:bCs/>
          <w:i/>
          <w:iCs/>
          <w:sz w:val="22"/>
          <w:szCs w:val="32"/>
        </w:rPr>
        <w:t>ScC-SC6 Agenda item 13.4.8</w:t>
      </w:r>
      <w:r>
        <w:rPr>
          <w:b/>
          <w:bCs/>
          <w:sz w:val="22"/>
          <w:szCs w:val="32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41876E05" w14:textId="77777777" w:rsidR="00E324F1" w:rsidRPr="00E324F1" w:rsidRDefault="00E324F1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E324F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E324F1">
        <w:rPr>
          <w:rFonts w:cs="Arial"/>
          <w:b/>
          <w:sz w:val="22"/>
          <w:szCs w:val="22"/>
        </w:rPr>
        <w:t>RECOMMENDATIONS TO COP14</w:t>
      </w:r>
    </w:p>
    <w:p w14:paraId="18099A9E" w14:textId="77777777" w:rsidR="00263C19" w:rsidRPr="00E324F1" w:rsidRDefault="00263C19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9FDEBC1" w14:textId="7C6FBFF5" w:rsidR="00263C19" w:rsidRPr="00E324F1" w:rsidRDefault="00263C19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E324F1">
        <w:rPr>
          <w:rFonts w:cs="Arial"/>
          <w:sz w:val="22"/>
          <w:szCs w:val="22"/>
        </w:rPr>
        <w:t xml:space="preserve">The ScC-SC6 </w:t>
      </w:r>
      <w:r w:rsidR="002F1D10" w:rsidRPr="00E324F1">
        <w:rPr>
          <w:rFonts w:cs="Arial"/>
          <w:sz w:val="22"/>
          <w:szCs w:val="22"/>
        </w:rPr>
        <w:t>recommends to the COP to adopt the listing proposal.</w:t>
      </w:r>
    </w:p>
    <w:p w14:paraId="2F50CB74" w14:textId="77777777" w:rsidR="00170AB1" w:rsidRPr="00E324F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Pr="00E324F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E324F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E324F1">
        <w:rPr>
          <w:rFonts w:cs="Arial"/>
          <w:b/>
          <w:sz w:val="22"/>
          <w:szCs w:val="22"/>
        </w:rPr>
        <w:t>GENERAL COMMENTS ON THE DOCUMENT</w:t>
      </w:r>
    </w:p>
    <w:p w14:paraId="1FE02B7F" w14:textId="77777777" w:rsidR="002F03EA" w:rsidRPr="00E324F1" w:rsidRDefault="002F03EA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443DD80" w14:textId="06819F59" w:rsidR="00170AB1" w:rsidRPr="00E324F1" w:rsidRDefault="00553DA0" w:rsidP="00E324F1">
      <w:pPr>
        <w:tabs>
          <w:tab w:val="left" w:pos="1020"/>
        </w:tabs>
        <w:rPr>
          <w:rFonts w:cs="Arial"/>
          <w:sz w:val="22"/>
          <w:szCs w:val="22"/>
        </w:rPr>
      </w:pPr>
      <w:r w:rsidRPr="00E324F1">
        <w:rPr>
          <w:rFonts w:cs="Arial"/>
          <w:sz w:val="22"/>
          <w:szCs w:val="22"/>
        </w:rPr>
        <w:t>No comments.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506F821" w14:textId="77777777" w:rsidR="00E324F1" w:rsidRPr="00E324F1" w:rsidRDefault="00E324F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E324F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E324F1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9F8F2DD" w14:textId="77777777" w:rsidR="002F03EA" w:rsidRPr="00E324F1" w:rsidRDefault="002F03EA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5603B86B" w14:textId="34995575" w:rsidR="00170AB1" w:rsidRPr="00E324F1" w:rsidRDefault="00553DA0" w:rsidP="00170AB1">
      <w:pPr>
        <w:tabs>
          <w:tab w:val="left" w:pos="1020"/>
        </w:tabs>
        <w:rPr>
          <w:rFonts w:cs="Arial"/>
          <w:bCs/>
          <w:sz w:val="22"/>
          <w:szCs w:val="22"/>
        </w:rPr>
      </w:pPr>
      <w:r w:rsidRPr="00E324F1">
        <w:rPr>
          <w:rFonts w:cs="Arial"/>
          <w:bCs/>
          <w:sz w:val="22"/>
          <w:szCs w:val="22"/>
        </w:rPr>
        <w:t>No comments</w:t>
      </w:r>
      <w:r w:rsidR="00EF6D8D" w:rsidRPr="00E324F1">
        <w:rPr>
          <w:rFonts w:cs="Arial"/>
          <w:bCs/>
          <w:sz w:val="22"/>
          <w:szCs w:val="22"/>
        </w:rPr>
        <w:t>.</w:t>
      </w:r>
    </w:p>
    <w:p w14:paraId="1B193748" w14:textId="77777777" w:rsidR="00170AB1" w:rsidRPr="00E324F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E324F1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E324F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8735" w14:textId="77777777" w:rsidR="00A36452" w:rsidRDefault="00A36452" w:rsidP="00355BE3">
      <w:r>
        <w:separator/>
      </w:r>
    </w:p>
  </w:endnote>
  <w:endnote w:type="continuationSeparator" w:id="0">
    <w:p w14:paraId="462512AA" w14:textId="77777777" w:rsidR="00A36452" w:rsidRDefault="00A36452" w:rsidP="00355BE3">
      <w:r>
        <w:continuationSeparator/>
      </w:r>
    </w:p>
  </w:endnote>
  <w:endnote w:type="continuationNotice" w:id="1">
    <w:p w14:paraId="0770CC23" w14:textId="77777777" w:rsidR="00A36452" w:rsidRDefault="00A36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4CD4" w14:textId="77777777" w:rsidR="00A36452" w:rsidRDefault="00A36452" w:rsidP="00355BE3">
      <w:r>
        <w:separator/>
      </w:r>
    </w:p>
  </w:footnote>
  <w:footnote w:type="continuationSeparator" w:id="0">
    <w:p w14:paraId="3B05BC5C" w14:textId="77777777" w:rsidR="00A36452" w:rsidRDefault="00A36452" w:rsidP="00355BE3">
      <w:r>
        <w:continuationSeparator/>
      </w:r>
    </w:p>
  </w:footnote>
  <w:footnote w:type="continuationNotice" w:id="1">
    <w:p w14:paraId="3FAA2A5B" w14:textId="77777777" w:rsidR="00A36452" w:rsidRDefault="00A36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6981BF4" w:rsidR="00355BE3" w:rsidRPr="008648EB" w:rsidRDefault="00CA23EF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53266F">
      <w:rPr>
        <w:i/>
        <w:iCs/>
      </w:rPr>
      <w:t>UNEP/CMS/COP14/Doc.</w:t>
    </w:r>
    <w:r w:rsidR="0053266F">
      <w:rPr>
        <w:i/>
        <w:iCs/>
      </w:rPr>
      <w:t>31</w:t>
    </w:r>
    <w:r w:rsidRPr="0053266F">
      <w:rPr>
        <w:i/>
        <w:iCs/>
      </w:rPr>
      <w:t>.4.</w:t>
    </w:r>
    <w:r w:rsidR="00772A95">
      <w:rPr>
        <w:i/>
        <w:iCs/>
      </w:rPr>
      <w:t>8</w:t>
    </w:r>
    <w:r w:rsidR="0053266F">
      <w:rPr>
        <w:rFonts w:cs="Arial"/>
        <w:i/>
        <w:szCs w:val="18"/>
      </w:rPr>
      <w:t>/</w:t>
    </w:r>
    <w:r w:rsidR="00355BE3" w:rsidRPr="008648EB">
      <w:rPr>
        <w:rFonts w:cs="Arial"/>
        <w:i/>
        <w:szCs w:val="18"/>
      </w:rPr>
      <w:t>Add</w:t>
    </w:r>
    <w:r w:rsidR="00355BE3"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67370"/>
    <w:rsid w:val="00170AB1"/>
    <w:rsid w:val="00196F8E"/>
    <w:rsid w:val="001B3CFD"/>
    <w:rsid w:val="00261FA8"/>
    <w:rsid w:val="00263C19"/>
    <w:rsid w:val="00275CED"/>
    <w:rsid w:val="002D35A3"/>
    <w:rsid w:val="002F03EA"/>
    <w:rsid w:val="002F1D10"/>
    <w:rsid w:val="00355BE3"/>
    <w:rsid w:val="003B3D49"/>
    <w:rsid w:val="0048223F"/>
    <w:rsid w:val="00495F89"/>
    <w:rsid w:val="00512B49"/>
    <w:rsid w:val="0053266F"/>
    <w:rsid w:val="005330F7"/>
    <w:rsid w:val="005530A2"/>
    <w:rsid w:val="00553DA0"/>
    <w:rsid w:val="00563598"/>
    <w:rsid w:val="00564AA9"/>
    <w:rsid w:val="00580840"/>
    <w:rsid w:val="005A0B64"/>
    <w:rsid w:val="005B2560"/>
    <w:rsid w:val="005C0BDA"/>
    <w:rsid w:val="006115DD"/>
    <w:rsid w:val="006511B3"/>
    <w:rsid w:val="007117FE"/>
    <w:rsid w:val="00743376"/>
    <w:rsid w:val="00772A95"/>
    <w:rsid w:val="007A33E7"/>
    <w:rsid w:val="00834FB0"/>
    <w:rsid w:val="008B3AF6"/>
    <w:rsid w:val="008D0A1F"/>
    <w:rsid w:val="008E6E58"/>
    <w:rsid w:val="009163C0"/>
    <w:rsid w:val="00921D92"/>
    <w:rsid w:val="00950CDA"/>
    <w:rsid w:val="009C41A2"/>
    <w:rsid w:val="009E09AE"/>
    <w:rsid w:val="009E5236"/>
    <w:rsid w:val="00A36452"/>
    <w:rsid w:val="00B24B42"/>
    <w:rsid w:val="00B4037E"/>
    <w:rsid w:val="00B80C19"/>
    <w:rsid w:val="00CA23EF"/>
    <w:rsid w:val="00CB55F4"/>
    <w:rsid w:val="00E324F1"/>
    <w:rsid w:val="00EA0968"/>
    <w:rsid w:val="00ED5AC6"/>
    <w:rsid w:val="00EF6D8D"/>
    <w:rsid w:val="00F11E8B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1220EA68-37FB-4647-A6FB-56B989FC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a7b50396-0b06-45c1-b28e-46f86d566a1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985ec44e-1bab-4c0b-9df0-6ba128686fc9"/>
    <ds:schemaRef ds:uri="c15478a5-0be8-4f5d-8383-b307d5ba8bf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2023-07-19T06:19:00Z</cp:lastPrinted>
  <dcterms:created xsi:type="dcterms:W3CDTF">2023-07-19T14:33:00Z</dcterms:created>
  <dcterms:modified xsi:type="dcterms:W3CDTF">2023-07-19T14:33:00Z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