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39EDCE63" w:rsidR="00355BE3" w:rsidRDefault="00F25926" w:rsidP="00355BE3">
      <w:pPr>
        <w:jc w:val="right"/>
        <w:rPr>
          <w:sz w:val="22"/>
          <w:szCs w:val="22"/>
          <w:lang w:val="en-GB"/>
        </w:rPr>
      </w:pPr>
      <w:r>
        <w:rPr>
          <w:sz w:val="22"/>
          <w:szCs w:val="22"/>
          <w:lang w:val="en-GB"/>
        </w:rPr>
        <w:t>In-session version</w:t>
      </w:r>
    </w:p>
    <w:p w14:paraId="4D2F5675" w14:textId="77777777" w:rsidR="00F25926" w:rsidRPr="00275CED" w:rsidRDefault="00F25926"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71A84395" w14:textId="0A241572" w:rsidR="00743376" w:rsidRPr="00FF58CD" w:rsidRDefault="00FF58CD" w:rsidP="00FF58CD">
      <w:pPr>
        <w:jc w:val="center"/>
        <w:rPr>
          <w:b/>
          <w:bCs/>
          <w:sz w:val="22"/>
          <w:szCs w:val="32"/>
        </w:rPr>
      </w:pPr>
      <w:r w:rsidRPr="00FF58CD">
        <w:rPr>
          <w:b/>
          <w:bCs/>
          <w:sz w:val="22"/>
          <w:szCs w:val="32"/>
        </w:rPr>
        <w:t>RENEWABLE ENERGY AND POWER</w:t>
      </w:r>
      <w:r>
        <w:rPr>
          <w:b/>
          <w:bCs/>
          <w:sz w:val="22"/>
          <w:szCs w:val="32"/>
        </w:rPr>
        <w:t xml:space="preserve"> </w:t>
      </w:r>
      <w:r w:rsidRPr="00FF58CD">
        <w:rPr>
          <w:b/>
          <w:bCs/>
          <w:sz w:val="22"/>
          <w:szCs w:val="32"/>
        </w:rPr>
        <w:t>LINES</w:t>
      </w:r>
    </w:p>
    <w:p w14:paraId="26243A64" w14:textId="77777777" w:rsidR="00FF58CD" w:rsidRDefault="00FF58CD" w:rsidP="009D36FC">
      <w:pPr>
        <w:tabs>
          <w:tab w:val="left" w:pos="1020"/>
        </w:tabs>
        <w:jc w:val="center"/>
        <w:rPr>
          <w:b/>
          <w:bCs/>
          <w:sz w:val="22"/>
          <w:szCs w:val="32"/>
        </w:rPr>
      </w:pPr>
    </w:p>
    <w:p w14:paraId="5B60772A" w14:textId="25576E03" w:rsidR="00167370" w:rsidRDefault="009D36FC" w:rsidP="009D36FC">
      <w:pPr>
        <w:tabs>
          <w:tab w:val="left" w:pos="1020"/>
        </w:tabs>
        <w:jc w:val="center"/>
        <w:rPr>
          <w:b/>
          <w:bCs/>
          <w:sz w:val="22"/>
          <w:szCs w:val="32"/>
        </w:rPr>
      </w:pPr>
      <w:r w:rsidRPr="009D36FC">
        <w:rPr>
          <w:b/>
          <w:bCs/>
          <w:sz w:val="22"/>
          <w:szCs w:val="32"/>
        </w:rPr>
        <w:t>UNEP/CMS/COP14/Doc.30.3.2</w:t>
      </w:r>
    </w:p>
    <w:p w14:paraId="799EF1FB" w14:textId="77777777" w:rsidR="00166E95" w:rsidRDefault="00166E95" w:rsidP="009D36FC">
      <w:pPr>
        <w:tabs>
          <w:tab w:val="left" w:pos="1020"/>
        </w:tabs>
        <w:jc w:val="center"/>
        <w:rPr>
          <w:b/>
          <w:bCs/>
          <w:sz w:val="22"/>
          <w:szCs w:val="32"/>
        </w:rPr>
      </w:pPr>
    </w:p>
    <w:p w14:paraId="40AC4C38" w14:textId="77A7ADE9" w:rsidR="00AA0279" w:rsidRPr="00E3395B" w:rsidRDefault="00E3395B" w:rsidP="009D36FC">
      <w:pPr>
        <w:tabs>
          <w:tab w:val="left" w:pos="1020"/>
        </w:tabs>
        <w:jc w:val="center"/>
        <w:rPr>
          <w:b/>
          <w:bCs/>
          <w:i/>
          <w:iCs/>
          <w:sz w:val="22"/>
          <w:szCs w:val="32"/>
        </w:rPr>
      </w:pPr>
      <w:r w:rsidRPr="00AE6E2F">
        <w:rPr>
          <w:b/>
          <w:bCs/>
          <w:i/>
          <w:iCs/>
          <w:sz w:val="22"/>
          <w:szCs w:val="32"/>
        </w:rPr>
        <w:t xml:space="preserve">(ScC-SC6 Agenda item </w:t>
      </w:r>
      <w:r w:rsidR="00166E95" w:rsidRPr="00AE6E2F">
        <w:rPr>
          <w:b/>
          <w:bCs/>
          <w:i/>
          <w:iCs/>
          <w:sz w:val="22"/>
          <w:szCs w:val="32"/>
        </w:rPr>
        <w:t>12.3.2.1</w:t>
      </w:r>
      <w:r w:rsidR="00D57BA5" w:rsidRPr="00AE6E2F">
        <w:rPr>
          <w:b/>
          <w:bCs/>
          <w:i/>
          <w:iCs/>
          <w:sz w:val="22"/>
          <w:szCs w:val="32"/>
        </w:rPr>
        <w:t>)</w:t>
      </w:r>
    </w:p>
    <w:p w14:paraId="3D5A3D9E" w14:textId="77777777" w:rsidR="009D36FC" w:rsidRDefault="009D36FC" w:rsidP="00467411">
      <w:pPr>
        <w:tabs>
          <w:tab w:val="left" w:pos="1020"/>
        </w:tabs>
        <w:jc w:val="both"/>
        <w:rPr>
          <w:rFonts w:cs="Arial"/>
          <w:sz w:val="22"/>
          <w:szCs w:val="22"/>
        </w:rPr>
      </w:pPr>
    </w:p>
    <w:p w14:paraId="262896D5" w14:textId="77777777" w:rsidR="00166E95" w:rsidRPr="00743376" w:rsidRDefault="00166E95" w:rsidP="00467411">
      <w:pPr>
        <w:tabs>
          <w:tab w:val="left" w:pos="1020"/>
        </w:tabs>
        <w:jc w:val="both"/>
        <w:rPr>
          <w:rFonts w:cs="Arial"/>
          <w:sz w:val="22"/>
          <w:szCs w:val="22"/>
        </w:rPr>
      </w:pPr>
    </w:p>
    <w:p w14:paraId="22E43B99" w14:textId="77777777" w:rsidR="00170AB1" w:rsidRPr="00F25926" w:rsidRDefault="00170AB1" w:rsidP="00467411">
      <w:pPr>
        <w:tabs>
          <w:tab w:val="left" w:pos="1020"/>
        </w:tabs>
        <w:jc w:val="both"/>
        <w:rPr>
          <w:rFonts w:cs="Arial"/>
          <w:b/>
          <w:sz w:val="22"/>
          <w:szCs w:val="22"/>
        </w:rPr>
      </w:pPr>
      <w:r w:rsidRPr="00F25926">
        <w:rPr>
          <w:rFonts w:cs="Arial"/>
          <w:b/>
          <w:sz w:val="22"/>
          <w:szCs w:val="22"/>
        </w:rPr>
        <w:t>RECOMMENDATIONS TO COP14</w:t>
      </w:r>
    </w:p>
    <w:p w14:paraId="18099A9E" w14:textId="36E8557B" w:rsidR="00263C19" w:rsidRPr="00F25926" w:rsidRDefault="00FF58CD" w:rsidP="00467411">
      <w:pPr>
        <w:tabs>
          <w:tab w:val="left" w:pos="1020"/>
        </w:tabs>
        <w:jc w:val="both"/>
        <w:rPr>
          <w:rFonts w:cs="Arial"/>
          <w:sz w:val="22"/>
          <w:szCs w:val="22"/>
        </w:rPr>
      </w:pPr>
      <w:r w:rsidRPr="00F25926">
        <w:rPr>
          <w:rFonts w:cs="Arial"/>
          <w:sz w:val="22"/>
          <w:szCs w:val="22"/>
        </w:rPr>
        <w:t xml:space="preserve"> </w:t>
      </w:r>
    </w:p>
    <w:p w14:paraId="2F50CB74" w14:textId="2D12241A" w:rsidR="00170AB1" w:rsidRPr="00F25926" w:rsidRDefault="00AE6E2F" w:rsidP="00467411">
      <w:pPr>
        <w:tabs>
          <w:tab w:val="left" w:pos="1020"/>
        </w:tabs>
        <w:jc w:val="both"/>
        <w:rPr>
          <w:rFonts w:cs="Arial"/>
          <w:sz w:val="22"/>
          <w:szCs w:val="22"/>
        </w:rPr>
      </w:pPr>
      <w:r w:rsidRPr="00F25926">
        <w:rPr>
          <w:rFonts w:cs="Arial"/>
          <w:sz w:val="22"/>
          <w:szCs w:val="22"/>
        </w:rPr>
        <w:t>The ScC-SC6 recommends to the COP to adopt the draft decisions including the text changes proposed below.</w:t>
      </w:r>
    </w:p>
    <w:p w14:paraId="4999E447" w14:textId="77777777" w:rsidR="00170AB1" w:rsidRDefault="00170AB1" w:rsidP="00467411">
      <w:pPr>
        <w:tabs>
          <w:tab w:val="left" w:pos="1020"/>
        </w:tabs>
        <w:jc w:val="both"/>
        <w:rPr>
          <w:rFonts w:cs="Arial"/>
          <w:b/>
          <w:sz w:val="22"/>
          <w:szCs w:val="22"/>
        </w:rPr>
      </w:pPr>
    </w:p>
    <w:p w14:paraId="0E56E058" w14:textId="77777777" w:rsidR="00F25926" w:rsidRPr="00F25926" w:rsidRDefault="00F25926" w:rsidP="00467411">
      <w:pPr>
        <w:tabs>
          <w:tab w:val="left" w:pos="1020"/>
        </w:tabs>
        <w:jc w:val="both"/>
        <w:rPr>
          <w:rFonts w:cs="Arial"/>
          <w:b/>
          <w:sz w:val="22"/>
          <w:szCs w:val="22"/>
        </w:rPr>
      </w:pPr>
    </w:p>
    <w:p w14:paraId="2FD7480B" w14:textId="77777777" w:rsidR="00170AB1" w:rsidRPr="00F25926" w:rsidRDefault="00170AB1" w:rsidP="00467411">
      <w:pPr>
        <w:tabs>
          <w:tab w:val="left" w:pos="1020"/>
        </w:tabs>
        <w:jc w:val="both"/>
        <w:rPr>
          <w:rFonts w:cs="Arial"/>
          <w:b/>
          <w:sz w:val="22"/>
          <w:szCs w:val="22"/>
        </w:rPr>
      </w:pPr>
      <w:r w:rsidRPr="00F25926">
        <w:rPr>
          <w:rFonts w:cs="Arial"/>
          <w:b/>
          <w:sz w:val="22"/>
          <w:szCs w:val="22"/>
        </w:rPr>
        <w:t>GENERAL COMMENTS ON THE DOCUMENT</w:t>
      </w:r>
    </w:p>
    <w:p w14:paraId="4443DD80" w14:textId="77777777" w:rsidR="00170AB1" w:rsidRPr="00F25926" w:rsidRDefault="00170AB1" w:rsidP="00467411">
      <w:pPr>
        <w:tabs>
          <w:tab w:val="left" w:pos="1020"/>
        </w:tabs>
        <w:jc w:val="both"/>
        <w:rPr>
          <w:rFonts w:cs="Arial"/>
          <w:sz w:val="22"/>
          <w:szCs w:val="22"/>
        </w:rPr>
      </w:pPr>
    </w:p>
    <w:p w14:paraId="056FF42A" w14:textId="126A8D16" w:rsidR="00A3202E" w:rsidRPr="00F25926" w:rsidRDefault="007954C3" w:rsidP="00467411">
      <w:pPr>
        <w:tabs>
          <w:tab w:val="left" w:pos="1020"/>
        </w:tabs>
        <w:jc w:val="both"/>
        <w:rPr>
          <w:rFonts w:cs="Arial"/>
          <w:sz w:val="22"/>
          <w:szCs w:val="22"/>
        </w:rPr>
      </w:pPr>
      <w:r w:rsidRPr="00F25926">
        <w:rPr>
          <w:rFonts w:cs="Arial"/>
          <w:sz w:val="22"/>
          <w:szCs w:val="22"/>
        </w:rPr>
        <w:t>Appreciation was expressed for the</w:t>
      </w:r>
      <w:r w:rsidR="00A3202E" w:rsidRPr="00F25926">
        <w:rPr>
          <w:rFonts w:cs="Arial"/>
          <w:sz w:val="22"/>
          <w:szCs w:val="22"/>
        </w:rPr>
        <w:t xml:space="preserve"> </w:t>
      </w:r>
      <w:r w:rsidR="00E81A32" w:rsidRPr="00F25926">
        <w:rPr>
          <w:rFonts w:cs="Arial"/>
          <w:sz w:val="22"/>
          <w:szCs w:val="22"/>
        </w:rPr>
        <w:t>efforts of the Secretariat and the authors of the document</w:t>
      </w:r>
      <w:r w:rsidRPr="00F25926">
        <w:rPr>
          <w:rFonts w:cs="Arial"/>
          <w:sz w:val="22"/>
          <w:szCs w:val="22"/>
        </w:rPr>
        <w:t xml:space="preserve">, which was perceived as very </w:t>
      </w:r>
      <w:r w:rsidR="00AD2258" w:rsidRPr="00F25926">
        <w:rPr>
          <w:rFonts w:cs="Arial"/>
          <w:sz w:val="22"/>
          <w:szCs w:val="22"/>
        </w:rPr>
        <w:t xml:space="preserve">useful. </w:t>
      </w:r>
      <w:r w:rsidR="004418AA" w:rsidRPr="00F25926">
        <w:rPr>
          <w:rFonts w:cs="Arial"/>
          <w:sz w:val="22"/>
          <w:szCs w:val="22"/>
        </w:rPr>
        <w:t>The growing importance</w:t>
      </w:r>
      <w:r w:rsidR="00745CCF" w:rsidRPr="00F25926">
        <w:rPr>
          <w:rFonts w:cs="Arial"/>
          <w:sz w:val="22"/>
          <w:szCs w:val="22"/>
        </w:rPr>
        <w:t xml:space="preserve"> of re</w:t>
      </w:r>
      <w:r w:rsidR="00F30F13" w:rsidRPr="00F25926">
        <w:rPr>
          <w:rFonts w:cs="Arial"/>
          <w:sz w:val="22"/>
          <w:szCs w:val="22"/>
        </w:rPr>
        <w:t>n</w:t>
      </w:r>
      <w:r w:rsidR="00745CCF" w:rsidRPr="00F25926">
        <w:rPr>
          <w:rFonts w:cs="Arial"/>
          <w:sz w:val="22"/>
          <w:szCs w:val="22"/>
        </w:rPr>
        <w:t xml:space="preserve">ewable energies </w:t>
      </w:r>
      <w:r w:rsidR="00535072" w:rsidRPr="00F25926">
        <w:rPr>
          <w:rFonts w:cs="Arial"/>
          <w:sz w:val="22"/>
          <w:szCs w:val="22"/>
        </w:rPr>
        <w:t xml:space="preserve">for many countries </w:t>
      </w:r>
      <w:r w:rsidR="00745CCF" w:rsidRPr="00F25926">
        <w:rPr>
          <w:rFonts w:cs="Arial"/>
          <w:sz w:val="22"/>
          <w:szCs w:val="22"/>
        </w:rPr>
        <w:t>was reiterated, as were their</w:t>
      </w:r>
      <w:r w:rsidR="008E58A4" w:rsidRPr="00F25926">
        <w:rPr>
          <w:rFonts w:cs="Arial"/>
          <w:sz w:val="22"/>
          <w:szCs w:val="22"/>
        </w:rPr>
        <w:t xml:space="preserve"> known and </w:t>
      </w:r>
      <w:r w:rsidR="005803FF" w:rsidRPr="00F25926">
        <w:rPr>
          <w:rFonts w:cs="Arial"/>
          <w:sz w:val="22"/>
          <w:szCs w:val="22"/>
        </w:rPr>
        <w:t xml:space="preserve">unknown </w:t>
      </w:r>
      <w:r w:rsidR="008E58A4" w:rsidRPr="00F25926">
        <w:rPr>
          <w:rFonts w:cs="Arial"/>
          <w:sz w:val="22"/>
          <w:szCs w:val="22"/>
        </w:rPr>
        <w:t>risks to and impacts on</w:t>
      </w:r>
      <w:r w:rsidR="005803FF" w:rsidRPr="00F25926">
        <w:rPr>
          <w:rFonts w:cs="Arial"/>
          <w:sz w:val="22"/>
          <w:szCs w:val="22"/>
        </w:rPr>
        <w:t xml:space="preserve"> </w:t>
      </w:r>
      <w:r w:rsidR="00F30F13" w:rsidRPr="00F25926">
        <w:rPr>
          <w:rFonts w:cs="Arial"/>
          <w:sz w:val="22"/>
          <w:szCs w:val="22"/>
        </w:rPr>
        <w:t>migratory species.</w:t>
      </w:r>
      <w:r w:rsidR="00B00822" w:rsidRPr="00F25926">
        <w:rPr>
          <w:rFonts w:cs="Arial"/>
          <w:sz w:val="22"/>
          <w:szCs w:val="22"/>
        </w:rPr>
        <w:t xml:space="preserve"> The importance of countries exchanging information was emphasized. </w:t>
      </w:r>
      <w:r w:rsidR="007638EE" w:rsidRPr="00F25926">
        <w:rPr>
          <w:rFonts w:cs="Arial"/>
          <w:sz w:val="22"/>
          <w:szCs w:val="22"/>
        </w:rPr>
        <w:t xml:space="preserve">The relevance of the Task Force (ETF) </w:t>
      </w:r>
      <w:r w:rsidR="00DA30D8" w:rsidRPr="00F25926">
        <w:rPr>
          <w:rFonts w:cs="Arial"/>
          <w:sz w:val="22"/>
          <w:szCs w:val="22"/>
        </w:rPr>
        <w:t>for preventing re-inventing the wheel and effectively mitigating effects, including offshore, was pointed out.</w:t>
      </w:r>
      <w:r w:rsidR="002F3FEA" w:rsidRPr="00F25926">
        <w:rPr>
          <w:rFonts w:cs="Arial"/>
          <w:sz w:val="22"/>
          <w:szCs w:val="22"/>
        </w:rPr>
        <w:t xml:space="preserve"> </w:t>
      </w:r>
      <w:r w:rsidR="00B35670" w:rsidRPr="00F25926">
        <w:rPr>
          <w:rFonts w:cs="Arial"/>
          <w:sz w:val="22"/>
          <w:szCs w:val="22"/>
        </w:rPr>
        <w:t xml:space="preserve">The vast number of activities delivered by the ETF </w:t>
      </w:r>
      <w:r w:rsidR="008C0692" w:rsidRPr="00F25926">
        <w:rPr>
          <w:rFonts w:cs="Arial"/>
          <w:sz w:val="22"/>
          <w:szCs w:val="22"/>
        </w:rPr>
        <w:t>was</w:t>
      </w:r>
      <w:r w:rsidR="00B35670" w:rsidRPr="00F25926">
        <w:rPr>
          <w:rFonts w:cs="Arial"/>
          <w:sz w:val="22"/>
          <w:szCs w:val="22"/>
        </w:rPr>
        <w:t xml:space="preserve"> </w:t>
      </w:r>
      <w:r w:rsidR="009728E7" w:rsidRPr="00F25926">
        <w:rPr>
          <w:rFonts w:cs="Arial"/>
          <w:sz w:val="22"/>
          <w:szCs w:val="22"/>
        </w:rPr>
        <w:t xml:space="preserve">mentioned as being </w:t>
      </w:r>
      <w:r w:rsidR="00DC40FF" w:rsidRPr="00F25926">
        <w:rPr>
          <w:rFonts w:cs="Arial"/>
          <w:sz w:val="22"/>
          <w:szCs w:val="22"/>
        </w:rPr>
        <w:t xml:space="preserve">positive. </w:t>
      </w:r>
      <w:r w:rsidR="002F3FEA" w:rsidRPr="00F25926">
        <w:rPr>
          <w:rFonts w:cs="Arial"/>
          <w:sz w:val="22"/>
          <w:szCs w:val="22"/>
        </w:rPr>
        <w:t>It was noted that much information</w:t>
      </w:r>
      <w:r w:rsidR="00D73C74" w:rsidRPr="00F25926">
        <w:rPr>
          <w:rFonts w:cs="Arial"/>
          <w:sz w:val="22"/>
          <w:szCs w:val="22"/>
        </w:rPr>
        <w:t>,</w:t>
      </w:r>
      <w:r w:rsidR="002F3FEA" w:rsidRPr="00F25926">
        <w:rPr>
          <w:rFonts w:cs="Arial"/>
          <w:sz w:val="22"/>
          <w:szCs w:val="22"/>
        </w:rPr>
        <w:t xml:space="preserve"> e.g.</w:t>
      </w:r>
      <w:r w:rsidR="00D73C74" w:rsidRPr="00F25926">
        <w:rPr>
          <w:rFonts w:cs="Arial"/>
          <w:sz w:val="22"/>
          <w:szCs w:val="22"/>
        </w:rPr>
        <w:t>,</w:t>
      </w:r>
      <w:r w:rsidR="002F3FEA" w:rsidRPr="00F25926">
        <w:rPr>
          <w:rFonts w:cs="Arial"/>
          <w:sz w:val="22"/>
          <w:szCs w:val="22"/>
        </w:rPr>
        <w:t xml:space="preserve"> on mitigation </w:t>
      </w:r>
      <w:r w:rsidR="00776F04" w:rsidRPr="00F25926">
        <w:rPr>
          <w:rFonts w:cs="Arial"/>
          <w:sz w:val="22"/>
          <w:szCs w:val="22"/>
        </w:rPr>
        <w:t>of impacts on harbor porpoises in the North and Baltic Seas</w:t>
      </w:r>
      <w:r w:rsidR="00D73C74" w:rsidRPr="00F25926">
        <w:rPr>
          <w:rFonts w:cs="Arial"/>
          <w:sz w:val="22"/>
          <w:szCs w:val="22"/>
        </w:rPr>
        <w:t>,</w:t>
      </w:r>
      <w:r w:rsidR="00776F04" w:rsidRPr="00F25926">
        <w:rPr>
          <w:rFonts w:cs="Arial"/>
          <w:sz w:val="22"/>
          <w:szCs w:val="22"/>
        </w:rPr>
        <w:t xml:space="preserve"> was available online.</w:t>
      </w:r>
      <w:r w:rsidR="00DE098C" w:rsidRPr="00F25926">
        <w:rPr>
          <w:rFonts w:cs="Arial"/>
          <w:sz w:val="22"/>
          <w:szCs w:val="22"/>
        </w:rPr>
        <w:t xml:space="preserve"> I</w:t>
      </w:r>
      <w:r w:rsidR="00DE098C" w:rsidRPr="00F25926">
        <w:rPr>
          <w:rFonts w:cs="Arial"/>
          <w:sz w:val="22"/>
          <w:szCs w:val="22"/>
          <w:bdr w:val="none" w:sz="0" w:space="0" w:color="auto" w:frame="1"/>
        </w:rPr>
        <w:t xml:space="preserve">t was recognized this is an important issue around the world, and the pace this is happening is difficult </w:t>
      </w:r>
      <w:r w:rsidR="00D2746A" w:rsidRPr="00F25926">
        <w:rPr>
          <w:rFonts w:cs="Arial"/>
          <w:sz w:val="22"/>
          <w:szCs w:val="22"/>
          <w:bdr w:val="none" w:sz="0" w:space="0" w:color="auto" w:frame="1"/>
        </w:rPr>
        <w:t xml:space="preserve">but </w:t>
      </w:r>
      <w:r w:rsidR="0024630B" w:rsidRPr="00F25926">
        <w:rPr>
          <w:rFonts w:cs="Arial"/>
          <w:sz w:val="22"/>
          <w:szCs w:val="22"/>
          <w:bdr w:val="none" w:sz="0" w:space="0" w:color="auto" w:frame="1"/>
        </w:rPr>
        <w:t xml:space="preserve">vital </w:t>
      </w:r>
      <w:r w:rsidR="00DE098C" w:rsidRPr="00F25926">
        <w:rPr>
          <w:rFonts w:cs="Arial"/>
          <w:sz w:val="22"/>
          <w:szCs w:val="22"/>
          <w:bdr w:val="none" w:sz="0" w:space="0" w:color="auto" w:frame="1"/>
        </w:rPr>
        <w:t>to get in front of</w:t>
      </w:r>
      <w:r w:rsidR="00D2746A" w:rsidRPr="00F25926">
        <w:rPr>
          <w:rFonts w:cs="Arial"/>
          <w:sz w:val="22"/>
          <w:szCs w:val="22"/>
          <w:bdr w:val="none" w:sz="0" w:space="0" w:color="auto" w:frame="1"/>
        </w:rPr>
        <w:t>.</w:t>
      </w:r>
    </w:p>
    <w:p w14:paraId="7A953EE7" w14:textId="77777777" w:rsidR="00170AB1" w:rsidRDefault="00170AB1" w:rsidP="00467411">
      <w:pPr>
        <w:tabs>
          <w:tab w:val="left" w:pos="1020"/>
        </w:tabs>
        <w:jc w:val="both"/>
        <w:rPr>
          <w:rFonts w:cs="Arial"/>
          <w:b/>
          <w:sz w:val="22"/>
          <w:szCs w:val="22"/>
        </w:rPr>
      </w:pPr>
    </w:p>
    <w:p w14:paraId="520C4FBB" w14:textId="77777777" w:rsidR="00F25926" w:rsidRPr="00F25926" w:rsidRDefault="00F25926" w:rsidP="00467411">
      <w:pPr>
        <w:tabs>
          <w:tab w:val="left" w:pos="1020"/>
        </w:tabs>
        <w:jc w:val="both"/>
        <w:rPr>
          <w:rFonts w:cs="Arial"/>
          <w:b/>
          <w:sz w:val="22"/>
          <w:szCs w:val="22"/>
        </w:rPr>
      </w:pPr>
    </w:p>
    <w:p w14:paraId="4A9B2817" w14:textId="5B5C4BFB" w:rsidR="00170AB1" w:rsidRPr="00F25926" w:rsidRDefault="00170AB1" w:rsidP="00467411">
      <w:pPr>
        <w:tabs>
          <w:tab w:val="left" w:pos="1020"/>
        </w:tabs>
        <w:jc w:val="both"/>
        <w:rPr>
          <w:rFonts w:cs="Arial"/>
          <w:b/>
          <w:sz w:val="22"/>
          <w:szCs w:val="22"/>
        </w:rPr>
      </w:pPr>
      <w:r w:rsidRPr="00F25926">
        <w:rPr>
          <w:rFonts w:cs="Arial"/>
          <w:b/>
          <w:sz w:val="22"/>
          <w:szCs w:val="22"/>
        </w:rPr>
        <w:t>COMMENTS ON SPECIFIC SECTIONS</w:t>
      </w:r>
      <w:r w:rsidR="0085018E" w:rsidRPr="00F25926">
        <w:rPr>
          <w:rFonts w:cs="Arial"/>
          <w:b/>
          <w:sz w:val="22"/>
          <w:szCs w:val="22"/>
        </w:rPr>
        <w:t xml:space="preserve"> </w:t>
      </w:r>
      <w:r w:rsidRPr="00F25926">
        <w:rPr>
          <w:rFonts w:cs="Arial"/>
          <w:b/>
          <w:sz w:val="22"/>
          <w:szCs w:val="22"/>
        </w:rPr>
        <w:t>/ INCLUDING POSSIBLE PROPOSALS FOR TEXT REVISION</w:t>
      </w:r>
    </w:p>
    <w:p w14:paraId="470AF1D8" w14:textId="77777777" w:rsidR="00E917DC" w:rsidRPr="00F25926" w:rsidRDefault="00E917DC" w:rsidP="00E917DC">
      <w:pPr>
        <w:tabs>
          <w:tab w:val="left" w:pos="1020"/>
        </w:tabs>
        <w:rPr>
          <w:rFonts w:cs="Arial"/>
          <w:b/>
          <w:bCs/>
          <w:i/>
          <w:iCs/>
          <w:sz w:val="22"/>
          <w:szCs w:val="22"/>
        </w:rPr>
      </w:pPr>
    </w:p>
    <w:p w14:paraId="3E2315C6" w14:textId="19C5AB55" w:rsidR="00D37B85" w:rsidRPr="00F25926" w:rsidRDefault="00D37B85" w:rsidP="00E917DC">
      <w:pPr>
        <w:tabs>
          <w:tab w:val="left" w:pos="1020"/>
        </w:tabs>
        <w:rPr>
          <w:rFonts w:cs="Arial"/>
          <w:sz w:val="22"/>
          <w:szCs w:val="22"/>
        </w:rPr>
      </w:pPr>
      <w:r w:rsidRPr="00F25926">
        <w:rPr>
          <w:rFonts w:cs="Arial"/>
          <w:sz w:val="22"/>
          <w:szCs w:val="22"/>
        </w:rPr>
        <w:t>Annex 2</w:t>
      </w:r>
      <w:r w:rsidR="00BC63C8" w:rsidRPr="00F25926">
        <w:rPr>
          <w:rFonts w:cs="Arial"/>
          <w:sz w:val="22"/>
          <w:szCs w:val="22"/>
        </w:rPr>
        <w:t xml:space="preserve">, </w:t>
      </w:r>
      <w:r w:rsidRPr="00F25926">
        <w:rPr>
          <w:rFonts w:cs="Arial"/>
          <w:sz w:val="22"/>
          <w:szCs w:val="22"/>
        </w:rPr>
        <w:t>Decision 14 AA</w:t>
      </w:r>
      <w:r w:rsidR="00DE36E6" w:rsidRPr="00F25926">
        <w:rPr>
          <w:rFonts w:cs="Arial"/>
          <w:sz w:val="22"/>
          <w:szCs w:val="22"/>
        </w:rPr>
        <w:t xml:space="preserve">, page 8, proposed to </w:t>
      </w:r>
      <w:r w:rsidR="006B1A3B" w:rsidRPr="00F25926">
        <w:rPr>
          <w:rFonts w:cs="Arial"/>
          <w:sz w:val="22"/>
          <w:szCs w:val="22"/>
        </w:rPr>
        <w:t>edit</w:t>
      </w:r>
      <w:r w:rsidR="00DE36E6" w:rsidRPr="00F25926">
        <w:rPr>
          <w:rFonts w:cs="Arial"/>
          <w:sz w:val="22"/>
          <w:szCs w:val="22"/>
        </w:rPr>
        <w:t xml:space="preserve"> text in paragraphs a</w:t>
      </w:r>
      <w:r w:rsidR="00BC63C8" w:rsidRPr="00F25926">
        <w:rPr>
          <w:rFonts w:cs="Arial"/>
          <w:sz w:val="22"/>
          <w:szCs w:val="22"/>
        </w:rPr>
        <w:t>)</w:t>
      </w:r>
      <w:r w:rsidR="00DE36E6" w:rsidRPr="00F25926">
        <w:rPr>
          <w:rFonts w:cs="Arial"/>
          <w:sz w:val="22"/>
          <w:szCs w:val="22"/>
        </w:rPr>
        <w:t xml:space="preserve"> and b</w:t>
      </w:r>
      <w:r w:rsidR="00BC63C8" w:rsidRPr="00F25926">
        <w:rPr>
          <w:rFonts w:cs="Arial"/>
          <w:sz w:val="22"/>
          <w:szCs w:val="22"/>
        </w:rPr>
        <w:t>)</w:t>
      </w:r>
      <w:r w:rsidR="00DE36E6" w:rsidRPr="00F25926">
        <w:rPr>
          <w:rFonts w:cs="Arial"/>
          <w:sz w:val="22"/>
          <w:szCs w:val="22"/>
        </w:rPr>
        <w:t xml:space="preserve"> as follows:</w:t>
      </w:r>
    </w:p>
    <w:p w14:paraId="15E1F24A" w14:textId="5C69CFBF" w:rsidR="00FC0ED9" w:rsidRPr="00F25926" w:rsidRDefault="00FC0ED9" w:rsidP="00AB6A9C">
      <w:pPr>
        <w:tabs>
          <w:tab w:val="left" w:pos="3864"/>
        </w:tabs>
        <w:rPr>
          <w:rFonts w:cs="Arial"/>
          <w:b/>
          <w:bCs/>
          <w:i/>
          <w:iCs/>
          <w:sz w:val="22"/>
          <w:szCs w:val="22"/>
        </w:rPr>
      </w:pPr>
    </w:p>
    <w:p w14:paraId="6A70C058" w14:textId="2659D3CC" w:rsidR="00E917DC" w:rsidRPr="00BC63C8" w:rsidRDefault="00A63857" w:rsidP="00BC63C8">
      <w:pPr>
        <w:pStyle w:val="ListParagraph"/>
        <w:numPr>
          <w:ilvl w:val="0"/>
          <w:numId w:val="5"/>
        </w:numPr>
        <w:tabs>
          <w:tab w:val="left" w:pos="1020"/>
        </w:tabs>
        <w:rPr>
          <w:rFonts w:cs="Arial"/>
          <w:sz w:val="22"/>
          <w:szCs w:val="22"/>
        </w:rPr>
      </w:pPr>
      <w:r w:rsidRPr="00BC63C8">
        <w:rPr>
          <w:rFonts w:cs="Arial"/>
          <w:sz w:val="22"/>
          <w:szCs w:val="22"/>
        </w:rPr>
        <w:t>requested to</w:t>
      </w:r>
      <w:r w:rsidR="00E917DC" w:rsidRPr="00BC63C8">
        <w:rPr>
          <w:rFonts w:cs="Arial"/>
          <w:sz w:val="22"/>
          <w:szCs w:val="22"/>
        </w:rPr>
        <w:t xml:space="preserve"> integrate biodiversity and migratory species </w:t>
      </w:r>
      <w:r w:rsidR="00E917DC" w:rsidRPr="006B1A3B">
        <w:rPr>
          <w:rFonts w:cs="Arial"/>
          <w:sz w:val="22"/>
          <w:szCs w:val="22"/>
          <w:u w:val="single"/>
        </w:rPr>
        <w:t>conservation needs</w:t>
      </w:r>
      <w:r w:rsidR="00E917DC" w:rsidRPr="00BC63C8">
        <w:rPr>
          <w:rFonts w:cs="Arial"/>
          <w:sz w:val="22"/>
          <w:szCs w:val="22"/>
        </w:rPr>
        <w:t xml:space="preserve"> </w:t>
      </w:r>
      <w:r w:rsidR="00E917DC" w:rsidRPr="008124DE">
        <w:rPr>
          <w:rFonts w:cs="Arial"/>
          <w:strike/>
          <w:sz w:val="22"/>
          <w:szCs w:val="22"/>
        </w:rPr>
        <w:t>considerations</w:t>
      </w:r>
      <w:r w:rsidR="00E917DC" w:rsidRPr="00BC63C8">
        <w:rPr>
          <w:rFonts w:cs="Arial"/>
          <w:sz w:val="22"/>
          <w:szCs w:val="22"/>
        </w:rPr>
        <w:t xml:space="preserve"> in</w:t>
      </w:r>
      <w:r w:rsidR="00E917DC" w:rsidRPr="0033600A">
        <w:rPr>
          <w:rFonts w:cs="Arial"/>
          <w:sz w:val="22"/>
          <w:szCs w:val="22"/>
          <w:u w:val="single"/>
        </w:rPr>
        <w:t>to</w:t>
      </w:r>
      <w:r w:rsidR="00E917DC" w:rsidRPr="00BC63C8">
        <w:rPr>
          <w:rFonts w:cs="Arial"/>
          <w:sz w:val="22"/>
          <w:szCs w:val="22"/>
        </w:rPr>
        <w:t xml:space="preserve"> national energy and climate policy and action plans, and legislation and regulations on siting of new energy </w:t>
      </w:r>
      <w:r w:rsidR="00E917DC" w:rsidRPr="00FF0ECC">
        <w:rPr>
          <w:rFonts w:cs="Arial"/>
          <w:sz w:val="22"/>
          <w:szCs w:val="22"/>
        </w:rPr>
        <w:t>infrastructure</w:t>
      </w:r>
      <w:r w:rsidR="00E917DC" w:rsidRPr="00FF0ECC">
        <w:rPr>
          <w:rFonts w:cs="Arial"/>
          <w:sz w:val="22"/>
          <w:szCs w:val="22"/>
          <w:u w:val="single"/>
        </w:rPr>
        <w:t>s aiming at avoiding negative impacts from habitat loss and degradation</w:t>
      </w:r>
      <w:r w:rsidR="00E917DC" w:rsidRPr="00BC63C8">
        <w:rPr>
          <w:rFonts w:cs="Arial"/>
          <w:sz w:val="22"/>
          <w:szCs w:val="22"/>
        </w:rPr>
        <w:t>;</w:t>
      </w:r>
    </w:p>
    <w:p w14:paraId="028FE815" w14:textId="77777777" w:rsidR="00E917DC" w:rsidRPr="00E917DC" w:rsidRDefault="00E917DC" w:rsidP="00E917DC">
      <w:pPr>
        <w:tabs>
          <w:tab w:val="left" w:pos="1020"/>
        </w:tabs>
        <w:rPr>
          <w:rFonts w:cs="Arial"/>
          <w:sz w:val="22"/>
          <w:szCs w:val="22"/>
        </w:rPr>
      </w:pPr>
    </w:p>
    <w:p w14:paraId="19BF3B4D" w14:textId="1F2E5D09" w:rsidR="00E917DC" w:rsidRPr="00BC63C8" w:rsidRDefault="00E917DC" w:rsidP="00BC63C8">
      <w:pPr>
        <w:pStyle w:val="ListParagraph"/>
        <w:numPr>
          <w:ilvl w:val="0"/>
          <w:numId w:val="5"/>
        </w:numPr>
        <w:tabs>
          <w:tab w:val="left" w:pos="1020"/>
        </w:tabs>
        <w:rPr>
          <w:rFonts w:cs="Arial"/>
          <w:sz w:val="22"/>
          <w:szCs w:val="22"/>
        </w:rPr>
      </w:pPr>
      <w:r w:rsidRPr="00BC63C8">
        <w:rPr>
          <w:rFonts w:cs="Arial"/>
          <w:sz w:val="22"/>
          <w:szCs w:val="22"/>
        </w:rPr>
        <w:t xml:space="preserve">encouraged to support an evidence-based renewable energy mix in the design and implementation of renewable energy policies such as Nationally Determined Contributions (NDCs) and National Energy and Climate Plans, and integrate Strategic Environmental Assessments and </w:t>
      </w:r>
      <w:r w:rsidRPr="00956DFD">
        <w:rPr>
          <w:rFonts w:cs="Arial"/>
          <w:strike/>
          <w:sz w:val="22"/>
          <w:szCs w:val="22"/>
        </w:rPr>
        <w:t>species</w:t>
      </w:r>
      <w:r w:rsidRPr="00BC63C8">
        <w:rPr>
          <w:rFonts w:cs="Arial"/>
          <w:sz w:val="22"/>
          <w:szCs w:val="22"/>
        </w:rPr>
        <w:t xml:space="preserve"> sensitivity mapping </w:t>
      </w:r>
      <w:r w:rsidRPr="003F39C4">
        <w:rPr>
          <w:rFonts w:cs="Arial"/>
          <w:sz w:val="22"/>
          <w:szCs w:val="22"/>
          <w:u w:val="single"/>
        </w:rPr>
        <w:t>for migratory species, especially of those protected at national or international level</w:t>
      </w:r>
      <w:r w:rsidRPr="00BC63C8">
        <w:rPr>
          <w:rFonts w:cs="Arial"/>
          <w:sz w:val="22"/>
          <w:szCs w:val="22"/>
        </w:rPr>
        <w:t>, into decision-making processes for climate targets;</w:t>
      </w:r>
    </w:p>
    <w:sectPr w:rsidR="00E917DC" w:rsidRPr="00BC63C8"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A15F" w14:textId="77777777" w:rsidR="00A55C1D" w:rsidRDefault="00A55C1D" w:rsidP="00355BE3">
      <w:r>
        <w:separator/>
      </w:r>
    </w:p>
  </w:endnote>
  <w:endnote w:type="continuationSeparator" w:id="0">
    <w:p w14:paraId="3597DBD1" w14:textId="77777777" w:rsidR="00A55C1D" w:rsidRDefault="00A55C1D" w:rsidP="00355BE3">
      <w:r>
        <w:continuationSeparator/>
      </w:r>
    </w:p>
  </w:endnote>
  <w:endnote w:type="continuationNotice" w:id="1">
    <w:p w14:paraId="1F92D697" w14:textId="77777777" w:rsidR="00A55C1D" w:rsidRDefault="00A55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6A71" w14:textId="77777777" w:rsidR="00A55C1D" w:rsidRDefault="00A55C1D" w:rsidP="00355BE3">
      <w:r>
        <w:separator/>
      </w:r>
    </w:p>
  </w:footnote>
  <w:footnote w:type="continuationSeparator" w:id="0">
    <w:p w14:paraId="28AF53D4" w14:textId="77777777" w:rsidR="00A55C1D" w:rsidRDefault="00A55C1D" w:rsidP="00355BE3">
      <w:r>
        <w:continuationSeparator/>
      </w:r>
    </w:p>
  </w:footnote>
  <w:footnote w:type="continuationNotice" w:id="1">
    <w:p w14:paraId="637C5124" w14:textId="77777777" w:rsidR="00A55C1D" w:rsidRDefault="00A55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69BF54EB"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/Doc.</w:t>
    </w:r>
    <w:r w:rsidRPr="008648EB">
      <w:rPr>
        <w:rFonts w:cs="Arial"/>
        <w:i/>
        <w:szCs w:val="18"/>
        <w:highlight w:val="yellow"/>
      </w:rPr>
      <w:t>XX/</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30A8333A" w:rsidR="00355BE3" w:rsidRPr="008648EB" w:rsidRDefault="009D36FC" w:rsidP="00355BE3">
    <w:pPr>
      <w:pStyle w:val="Header"/>
      <w:pBdr>
        <w:bottom w:val="single" w:sz="4" w:space="1" w:color="auto"/>
      </w:pBdr>
      <w:jc w:val="right"/>
      <w:rPr>
        <w:rFonts w:cs="Arial"/>
        <w:i/>
        <w:szCs w:val="18"/>
      </w:rPr>
    </w:pPr>
    <w:r w:rsidRPr="00F91E59">
      <w:t>UNEP/CMS/COP14/Doc.</w:t>
    </w:r>
    <w:r>
      <w:t>30.3.2/Add</w:t>
    </w:r>
    <w:r w:rsidR="00355BE3">
      <w:rPr>
        <w:rFonts w:cs="Arial"/>
        <w:i/>
        <w:szCs w:val="18"/>
      </w:rPr>
      <w:t>.1</w:t>
    </w:r>
    <w:r w:rsidR="00355BE3"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92CFC"/>
    <w:multiLevelType w:val="hybridMultilevel"/>
    <w:tmpl w:val="71A669A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3E2076C"/>
    <w:multiLevelType w:val="hybridMultilevel"/>
    <w:tmpl w:val="F992FD8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5BBE418F"/>
    <w:multiLevelType w:val="hybridMultilevel"/>
    <w:tmpl w:val="811A4C0A"/>
    <w:lvl w:ilvl="0" w:tplc="DB6EB104">
      <w:start w:val="1"/>
      <w:numFmt w:val="lowerLetter"/>
      <w:lvlText w:val="%1)"/>
      <w:lvlJc w:val="left"/>
      <w:pPr>
        <w:ind w:left="1380" w:hanging="10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F190484"/>
    <w:multiLevelType w:val="hybridMultilevel"/>
    <w:tmpl w:val="ED30037A"/>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16cid:durableId="1402020923">
    <w:abstractNumId w:val="0"/>
  </w:num>
  <w:num w:numId="2" w16cid:durableId="2013605344">
    <w:abstractNumId w:val="1"/>
  </w:num>
  <w:num w:numId="3" w16cid:durableId="792140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7274128">
    <w:abstractNumId w:val="4"/>
  </w:num>
  <w:num w:numId="5" w16cid:durableId="1161118705">
    <w:abstractNumId w:val="2"/>
  </w:num>
  <w:num w:numId="6" w16cid:durableId="52810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1661"/>
    <w:rsid w:val="000125AE"/>
    <w:rsid w:val="00024F51"/>
    <w:rsid w:val="0003542E"/>
    <w:rsid w:val="000464F1"/>
    <w:rsid w:val="00053605"/>
    <w:rsid w:val="00071963"/>
    <w:rsid w:val="00096797"/>
    <w:rsid w:val="00096C3A"/>
    <w:rsid w:val="000E54E4"/>
    <w:rsid w:val="00145207"/>
    <w:rsid w:val="001550B3"/>
    <w:rsid w:val="00155828"/>
    <w:rsid w:val="00166E95"/>
    <w:rsid w:val="00167370"/>
    <w:rsid w:val="00170AB1"/>
    <w:rsid w:val="0018267F"/>
    <w:rsid w:val="001A57A1"/>
    <w:rsid w:val="001B694F"/>
    <w:rsid w:val="00213EF4"/>
    <w:rsid w:val="00230B82"/>
    <w:rsid w:val="00234244"/>
    <w:rsid w:val="0024534E"/>
    <w:rsid w:val="0024630B"/>
    <w:rsid w:val="00261FA8"/>
    <w:rsid w:val="00263C19"/>
    <w:rsid w:val="0027483B"/>
    <w:rsid w:val="00275CED"/>
    <w:rsid w:val="00281FF2"/>
    <w:rsid w:val="002875B7"/>
    <w:rsid w:val="0029021C"/>
    <w:rsid w:val="002A005A"/>
    <w:rsid w:val="002A0C1B"/>
    <w:rsid w:val="002C2606"/>
    <w:rsid w:val="002E4E76"/>
    <w:rsid w:val="002E5D86"/>
    <w:rsid w:val="002F3FEA"/>
    <w:rsid w:val="003237AD"/>
    <w:rsid w:val="0032770C"/>
    <w:rsid w:val="0033600A"/>
    <w:rsid w:val="00355BE3"/>
    <w:rsid w:val="00373B5F"/>
    <w:rsid w:val="003B3D49"/>
    <w:rsid w:val="003C3407"/>
    <w:rsid w:val="003D4FC7"/>
    <w:rsid w:val="003F39C4"/>
    <w:rsid w:val="00436734"/>
    <w:rsid w:val="004418AA"/>
    <w:rsid w:val="0045213A"/>
    <w:rsid w:val="00467411"/>
    <w:rsid w:val="004908CE"/>
    <w:rsid w:val="00495F89"/>
    <w:rsid w:val="004C4CC9"/>
    <w:rsid w:val="004E6CCE"/>
    <w:rsid w:val="00512B49"/>
    <w:rsid w:val="005330F7"/>
    <w:rsid w:val="00535072"/>
    <w:rsid w:val="005530A2"/>
    <w:rsid w:val="00563598"/>
    <w:rsid w:val="00564534"/>
    <w:rsid w:val="00564AA9"/>
    <w:rsid w:val="00577729"/>
    <w:rsid w:val="005803FF"/>
    <w:rsid w:val="005A7BD6"/>
    <w:rsid w:val="005B2560"/>
    <w:rsid w:val="005C0BDA"/>
    <w:rsid w:val="005D50F5"/>
    <w:rsid w:val="006115DD"/>
    <w:rsid w:val="006205C4"/>
    <w:rsid w:val="00630040"/>
    <w:rsid w:val="00647468"/>
    <w:rsid w:val="00652C92"/>
    <w:rsid w:val="00682C7D"/>
    <w:rsid w:val="006958DD"/>
    <w:rsid w:val="006B1A3B"/>
    <w:rsid w:val="006D7813"/>
    <w:rsid w:val="007117FE"/>
    <w:rsid w:val="00713E6A"/>
    <w:rsid w:val="00721824"/>
    <w:rsid w:val="00726AD4"/>
    <w:rsid w:val="00743376"/>
    <w:rsid w:val="00745CCF"/>
    <w:rsid w:val="007538BD"/>
    <w:rsid w:val="007638EE"/>
    <w:rsid w:val="00766150"/>
    <w:rsid w:val="0077069C"/>
    <w:rsid w:val="00776F04"/>
    <w:rsid w:val="007773D1"/>
    <w:rsid w:val="00780331"/>
    <w:rsid w:val="007954C3"/>
    <w:rsid w:val="007C3A56"/>
    <w:rsid w:val="007C6D70"/>
    <w:rsid w:val="007F0862"/>
    <w:rsid w:val="00801C92"/>
    <w:rsid w:val="008124DE"/>
    <w:rsid w:val="00834FB0"/>
    <w:rsid w:val="0085018E"/>
    <w:rsid w:val="00850EBC"/>
    <w:rsid w:val="00892098"/>
    <w:rsid w:val="008920A3"/>
    <w:rsid w:val="00892307"/>
    <w:rsid w:val="008A5A62"/>
    <w:rsid w:val="008C0692"/>
    <w:rsid w:val="008D0A1F"/>
    <w:rsid w:val="008E58A4"/>
    <w:rsid w:val="008E6E58"/>
    <w:rsid w:val="008F47B5"/>
    <w:rsid w:val="00901861"/>
    <w:rsid w:val="009163C0"/>
    <w:rsid w:val="00916851"/>
    <w:rsid w:val="00931749"/>
    <w:rsid w:val="00940DAA"/>
    <w:rsid w:val="0095020B"/>
    <w:rsid w:val="00950CDA"/>
    <w:rsid w:val="009540B3"/>
    <w:rsid w:val="00956DFD"/>
    <w:rsid w:val="00961780"/>
    <w:rsid w:val="009728E7"/>
    <w:rsid w:val="00987EBE"/>
    <w:rsid w:val="009C7895"/>
    <w:rsid w:val="009D36FC"/>
    <w:rsid w:val="009E5236"/>
    <w:rsid w:val="00A26429"/>
    <w:rsid w:val="00A30182"/>
    <w:rsid w:val="00A3202E"/>
    <w:rsid w:val="00A3513F"/>
    <w:rsid w:val="00A43080"/>
    <w:rsid w:val="00A52030"/>
    <w:rsid w:val="00A53759"/>
    <w:rsid w:val="00A55C1D"/>
    <w:rsid w:val="00A63857"/>
    <w:rsid w:val="00A957B4"/>
    <w:rsid w:val="00AA0279"/>
    <w:rsid w:val="00AA7255"/>
    <w:rsid w:val="00AB3E33"/>
    <w:rsid w:val="00AB6A9C"/>
    <w:rsid w:val="00AD2258"/>
    <w:rsid w:val="00AE6E2F"/>
    <w:rsid w:val="00B00822"/>
    <w:rsid w:val="00B05B1E"/>
    <w:rsid w:val="00B30E9A"/>
    <w:rsid w:val="00B35670"/>
    <w:rsid w:val="00B419B8"/>
    <w:rsid w:val="00B70108"/>
    <w:rsid w:val="00B70589"/>
    <w:rsid w:val="00B7394B"/>
    <w:rsid w:val="00BA3C6F"/>
    <w:rsid w:val="00BB3A58"/>
    <w:rsid w:val="00BC63C8"/>
    <w:rsid w:val="00BD58C6"/>
    <w:rsid w:val="00BE3ADE"/>
    <w:rsid w:val="00BF5549"/>
    <w:rsid w:val="00C02BA1"/>
    <w:rsid w:val="00C17036"/>
    <w:rsid w:val="00C2559B"/>
    <w:rsid w:val="00C26E1A"/>
    <w:rsid w:val="00C423F0"/>
    <w:rsid w:val="00C57AE5"/>
    <w:rsid w:val="00CA23EF"/>
    <w:rsid w:val="00CC4F17"/>
    <w:rsid w:val="00CE2743"/>
    <w:rsid w:val="00CF0F35"/>
    <w:rsid w:val="00D07050"/>
    <w:rsid w:val="00D20E8C"/>
    <w:rsid w:val="00D2746A"/>
    <w:rsid w:val="00D32018"/>
    <w:rsid w:val="00D37B85"/>
    <w:rsid w:val="00D57BA5"/>
    <w:rsid w:val="00D66057"/>
    <w:rsid w:val="00D73C74"/>
    <w:rsid w:val="00D82524"/>
    <w:rsid w:val="00DA30D8"/>
    <w:rsid w:val="00DC40FF"/>
    <w:rsid w:val="00DE098C"/>
    <w:rsid w:val="00DE36E6"/>
    <w:rsid w:val="00E21E86"/>
    <w:rsid w:val="00E3395B"/>
    <w:rsid w:val="00E81A32"/>
    <w:rsid w:val="00E917DC"/>
    <w:rsid w:val="00ED5AC6"/>
    <w:rsid w:val="00EE5CD1"/>
    <w:rsid w:val="00F11E8B"/>
    <w:rsid w:val="00F25926"/>
    <w:rsid w:val="00F30F13"/>
    <w:rsid w:val="00F51117"/>
    <w:rsid w:val="00F65A08"/>
    <w:rsid w:val="00F760F0"/>
    <w:rsid w:val="00F878FA"/>
    <w:rsid w:val="00FA3F79"/>
    <w:rsid w:val="00FC0ED9"/>
    <w:rsid w:val="00FC7611"/>
    <w:rsid w:val="00FF0ECC"/>
    <w:rsid w:val="00FF58CD"/>
    <w:rsid w:val="00FF79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EA39BED1-7224-4F49-AC02-74254C96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link w:val="ListParagraphChar"/>
    <w:uiPriority w:val="34"/>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customStyle="1" w:styleId="xmsolistparagraph">
    <w:name w:val="x_msolistparagraph"/>
    <w:basedOn w:val="Normal"/>
    <w:rsid w:val="00A26429"/>
    <w:pPr>
      <w:widowControl/>
      <w:autoSpaceDE/>
      <w:autoSpaceDN/>
      <w:adjustRightInd/>
      <w:spacing w:before="100" w:beforeAutospacing="1" w:after="100" w:afterAutospacing="1"/>
    </w:pPr>
    <w:rPr>
      <w:rFonts w:ascii="Times New Roman" w:hAnsi="Times New Roman"/>
      <w:sz w:val="24"/>
    </w:rPr>
  </w:style>
  <w:style w:type="character" w:customStyle="1" w:styleId="ListParagraphChar">
    <w:name w:val="List Paragraph Char"/>
    <w:basedOn w:val="DefaultParagraphFont"/>
    <w:link w:val="ListParagraph"/>
    <w:uiPriority w:val="34"/>
    <w:locked/>
    <w:rsid w:val="0027483B"/>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9879">
      <w:bodyDiv w:val="1"/>
      <w:marLeft w:val="0"/>
      <w:marRight w:val="0"/>
      <w:marTop w:val="0"/>
      <w:marBottom w:val="0"/>
      <w:divBdr>
        <w:top w:val="none" w:sz="0" w:space="0" w:color="auto"/>
        <w:left w:val="none" w:sz="0" w:space="0" w:color="auto"/>
        <w:bottom w:val="none" w:sz="0" w:space="0" w:color="auto"/>
        <w:right w:val="none" w:sz="0" w:space="0" w:color="auto"/>
      </w:divBdr>
    </w:div>
    <w:div w:id="642463424">
      <w:bodyDiv w:val="1"/>
      <w:marLeft w:val="0"/>
      <w:marRight w:val="0"/>
      <w:marTop w:val="0"/>
      <w:marBottom w:val="0"/>
      <w:divBdr>
        <w:top w:val="none" w:sz="0" w:space="0" w:color="auto"/>
        <w:left w:val="none" w:sz="0" w:space="0" w:color="auto"/>
        <w:bottom w:val="none" w:sz="0" w:space="0" w:color="auto"/>
        <w:right w:val="none" w:sz="0" w:space="0" w:color="auto"/>
      </w:divBdr>
    </w:div>
    <w:div w:id="15738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7BC960FF-4CA4-4789-A7B3-A4B4C05F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2023-07-20T15:23:00Z</dcterms:created>
  <dcterms:modified xsi:type="dcterms:W3CDTF">2023-07-20T15:23:00Z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