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22FFFD05">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CD4F5E6" w14:textId="13DE9C1B" w:rsidR="002E0DE9" w:rsidRPr="002E0DE9" w:rsidRDefault="00CE3534" w:rsidP="00EC4F04">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softHyphen/>
            </w:r>
            <w:r>
              <w:rPr>
                <w:rFonts w:ascii="Calibri" w:eastAsia="Calibri" w:hAnsi="Calibri" w:cs="Times New Roman"/>
              </w:rPr>
              <w:softHyphen/>
            </w:r>
            <w:r w:rsidR="58E12CBA">
              <w:t xml:space="preserve"> </w:t>
            </w:r>
            <w:r w:rsidR="002E0DE9"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1DE1A481" w14:textId="13F12961" w:rsidR="00A34291" w:rsidRPr="00C86569"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2E0DE9">
              <w:rPr>
                <w:rFonts w:eastAsia="Times New Roman" w:cs="Arial"/>
              </w:rPr>
              <w:t>UNEP/CMS/COP1</w:t>
            </w:r>
            <w:r w:rsidR="00FE00E5">
              <w:rPr>
                <w:rFonts w:eastAsia="Times New Roman" w:cs="Arial"/>
              </w:rPr>
              <w:t>4</w:t>
            </w:r>
            <w:r w:rsidRPr="002E0DE9">
              <w:rPr>
                <w:rFonts w:eastAsia="Times New Roman" w:cs="Arial"/>
              </w:rPr>
              <w:t>/Doc.</w:t>
            </w:r>
            <w:r w:rsidR="00474A3F" w:rsidRPr="00C86569">
              <w:rPr>
                <w:rFonts w:eastAsia="Times New Roman" w:cs="Arial"/>
              </w:rPr>
              <w:t>30.1.</w:t>
            </w:r>
            <w:r w:rsidR="009329A3" w:rsidRPr="00C86569">
              <w:rPr>
                <w:rFonts w:eastAsia="Times New Roman" w:cs="Arial"/>
              </w:rPr>
              <w:t>1</w:t>
            </w:r>
            <w:r w:rsidR="00B451FE">
              <w:rPr>
                <w:rFonts w:eastAsia="Times New Roman" w:cs="Arial"/>
              </w:rPr>
              <w:t>/Rev.1</w:t>
            </w:r>
          </w:p>
          <w:p w14:paraId="7470AD45" w14:textId="0848C73F" w:rsidR="002E0DE9" w:rsidRPr="00C86569" w:rsidRDefault="00B451FE" w:rsidP="00661875">
            <w:pPr>
              <w:tabs>
                <w:tab w:val="left" w:pos="5040"/>
                <w:tab w:val="left" w:pos="5760"/>
                <w:tab w:val="left" w:pos="6008"/>
                <w:tab w:val="left" w:pos="6480"/>
                <w:tab w:val="left" w:pos="7200"/>
                <w:tab w:val="left" w:pos="7920"/>
                <w:tab w:val="left" w:pos="8640"/>
              </w:tabs>
              <w:rPr>
                <w:rFonts w:eastAsia="Times New Roman" w:cs="Arial"/>
              </w:rPr>
            </w:pPr>
            <w:r>
              <w:rPr>
                <w:rFonts w:eastAsia="Times New Roman" w:cs="Arial"/>
              </w:rPr>
              <w:t xml:space="preserve">9 October </w:t>
            </w:r>
            <w:r w:rsidR="002E0DE9" w:rsidRPr="002E0DE9">
              <w:rPr>
                <w:rFonts w:eastAsia="Times New Roman" w:cs="Arial"/>
              </w:rPr>
              <w:t>20</w:t>
            </w:r>
            <w:r w:rsidR="00FE00E5">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3C7EC194"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B451FE">
        <w:rPr>
          <w:rFonts w:eastAsia="Times New Roman" w:cs="Arial"/>
          <w:bCs/>
          <w:lang w:val="en-US"/>
        </w:rPr>
        <w:t>12 – 17 February 2024</w:t>
      </w:r>
    </w:p>
    <w:p w14:paraId="3F607F85" w14:textId="5C34AFC8" w:rsidR="002E0DE9" w:rsidRPr="00C86569" w:rsidRDefault="002E0DE9" w:rsidP="00C86569">
      <w:pPr>
        <w:tabs>
          <w:tab w:val="left" w:pos="7020"/>
        </w:tabs>
        <w:spacing w:after="0" w:line="240" w:lineRule="auto"/>
        <w:rPr>
          <w:lang w:val="en-US"/>
        </w:rPr>
      </w:pPr>
      <w:r w:rsidRPr="00BE0EA7">
        <w:rPr>
          <w:lang w:val="en-US"/>
        </w:rPr>
        <w:t xml:space="preserve">Agenda Item </w:t>
      </w:r>
      <w:r w:rsidR="00474A3F" w:rsidRPr="00C86569">
        <w:rPr>
          <w:lang w:val="en-US"/>
        </w:rPr>
        <w:t>30.1</w:t>
      </w:r>
    </w:p>
    <w:p w14:paraId="352BC134" w14:textId="77777777" w:rsidR="002E64F4" w:rsidRDefault="002E64F4" w:rsidP="002E64F4">
      <w:pPr>
        <w:spacing w:after="0" w:line="240" w:lineRule="auto"/>
        <w:rPr>
          <w:rFonts w:eastAsia="Times New Roman" w:cs="Arial"/>
          <w:b/>
          <w:bCs/>
          <w:color w:val="000000"/>
          <w:sz w:val="20"/>
          <w:szCs w:val="20"/>
          <w:lang w:eastAsia="en-GB"/>
        </w:rPr>
      </w:pPr>
    </w:p>
    <w:p w14:paraId="0C42A6D8" w14:textId="77777777" w:rsidR="002E64F4" w:rsidRDefault="002E64F4" w:rsidP="002E64F4">
      <w:pPr>
        <w:spacing w:after="0" w:line="240" w:lineRule="auto"/>
        <w:rPr>
          <w:rFonts w:eastAsia="Times New Roman" w:cs="Arial"/>
          <w:b/>
          <w:bCs/>
          <w:color w:val="000000"/>
          <w:sz w:val="20"/>
          <w:szCs w:val="20"/>
          <w:lang w:eastAsia="en-GB"/>
        </w:rPr>
      </w:pPr>
    </w:p>
    <w:p w14:paraId="630257D3" w14:textId="77777777" w:rsidR="00C86569" w:rsidRPr="00C86569" w:rsidRDefault="002E64F4" w:rsidP="00C86569">
      <w:pPr>
        <w:spacing w:after="0" w:line="240" w:lineRule="auto"/>
        <w:jc w:val="center"/>
        <w:rPr>
          <w:rFonts w:eastAsia="Times New Roman" w:cs="Arial"/>
          <w:b/>
          <w:bCs/>
          <w:color w:val="000000" w:themeColor="text1"/>
          <w:lang w:eastAsia="en-GB"/>
        </w:rPr>
      </w:pPr>
      <w:r w:rsidRPr="00C86569">
        <w:rPr>
          <w:rFonts w:eastAsia="Times New Roman" w:cs="Arial"/>
          <w:b/>
          <w:color w:val="000000" w:themeColor="text1"/>
          <w:lang w:eastAsia="en-GB"/>
        </w:rPr>
        <w:t xml:space="preserve">PRIORITIES FOR ADDRESSING ILLEGAL AND UNSUSTAINABLE </w:t>
      </w:r>
      <w:r w:rsidR="2291AC29" w:rsidRPr="00C86569">
        <w:rPr>
          <w:rFonts w:eastAsia="Times New Roman" w:cs="Arial"/>
          <w:b/>
          <w:bCs/>
          <w:color w:val="000000" w:themeColor="text1"/>
          <w:lang w:eastAsia="en-GB"/>
        </w:rPr>
        <w:t xml:space="preserve">TAKING </w:t>
      </w:r>
    </w:p>
    <w:p w14:paraId="689E7F13" w14:textId="426976E0" w:rsidR="00243387" w:rsidRPr="00C86569" w:rsidRDefault="2291AC29" w:rsidP="00C86569">
      <w:pPr>
        <w:spacing w:after="120" w:line="240" w:lineRule="auto"/>
        <w:jc w:val="center"/>
        <w:rPr>
          <w:rFonts w:eastAsia="Times New Roman" w:cs="Arial"/>
          <w:b/>
          <w:bCs/>
          <w:color w:val="000000"/>
          <w:lang w:eastAsia="en-GB"/>
        </w:rPr>
      </w:pPr>
      <w:r w:rsidRPr="00C86569">
        <w:rPr>
          <w:rFonts w:eastAsia="Times New Roman" w:cs="Arial"/>
          <w:b/>
          <w:bCs/>
          <w:color w:val="000000" w:themeColor="text1"/>
          <w:lang w:eastAsia="en-GB"/>
        </w:rPr>
        <w:t xml:space="preserve">OF MIGRATORY SPECIES </w:t>
      </w:r>
      <w:bookmarkStart w:id="0" w:name="_Hlk134539604"/>
    </w:p>
    <w:bookmarkEnd w:id="0"/>
    <w:p w14:paraId="57504EB6" w14:textId="137ACF6A" w:rsidR="002E0DE9" w:rsidRDefault="008B0AC3" w:rsidP="00C86569">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243387">
        <w:rPr>
          <w:rFonts w:eastAsia="Times New Roman" w:cs="Arial"/>
          <w:i/>
        </w:rPr>
        <w:t>the Secretariat</w:t>
      </w:r>
      <w:r>
        <w:rPr>
          <w:rFonts w:eastAsia="Times New Roman" w:cs="Arial"/>
          <w:i/>
        </w:rPr>
        <w:t>)</w:t>
      </w:r>
    </w:p>
    <w:p w14:paraId="1CE0FA71" w14:textId="77777777" w:rsidR="00243387" w:rsidRPr="00F81B4A" w:rsidRDefault="00243387" w:rsidP="00C86569">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888055B">
                <wp:simplePos x="0" y="0"/>
                <wp:positionH relativeFrom="column">
                  <wp:posOffset>793630</wp:posOffset>
                </wp:positionH>
                <wp:positionV relativeFrom="paragraph">
                  <wp:posOffset>107194</wp:posOffset>
                </wp:positionV>
                <wp:extent cx="4629150" cy="1854679"/>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629150" cy="1854679"/>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5FAEFBE3" w14:textId="139C0586" w:rsidR="00F70C29" w:rsidRDefault="00BA53C8" w:rsidP="00C86569">
                            <w:pPr>
                              <w:spacing w:after="0" w:line="240" w:lineRule="auto"/>
                              <w:jc w:val="both"/>
                              <w:rPr>
                                <w:rFonts w:cs="Arial"/>
                              </w:rPr>
                            </w:pPr>
                            <w:r>
                              <w:rPr>
                                <w:rFonts w:cs="Arial"/>
                              </w:rPr>
                              <w:t xml:space="preserve">This </w:t>
                            </w:r>
                            <w:r w:rsidRPr="00C4477F">
                              <w:rPr>
                                <w:rFonts w:cs="Arial"/>
                              </w:rPr>
                              <w:t>document</w:t>
                            </w:r>
                            <w:r w:rsidR="00DD59C2" w:rsidRPr="00C4477F">
                              <w:rPr>
                                <w:rFonts w:cs="Arial"/>
                              </w:rPr>
                              <w:t xml:space="preserve"> </w:t>
                            </w:r>
                            <w:r w:rsidR="00C4477F" w:rsidRPr="00DF6570">
                              <w:rPr>
                                <w:rFonts w:cs="Arial"/>
                              </w:rPr>
                              <w:t>examines</w:t>
                            </w:r>
                            <w:r w:rsidR="00DD59C2" w:rsidRPr="00C4477F">
                              <w:rPr>
                                <w:rFonts w:cs="Arial"/>
                              </w:rPr>
                              <w:t xml:space="preserve"> </w:t>
                            </w:r>
                            <w:r w:rsidR="007265C9">
                              <w:rPr>
                                <w:rFonts w:cs="Arial"/>
                              </w:rPr>
                              <w:t>grow</w:t>
                            </w:r>
                            <w:r w:rsidR="000D5950">
                              <w:rPr>
                                <w:rFonts w:cs="Arial"/>
                              </w:rPr>
                              <w:t>in</w:t>
                            </w:r>
                            <w:r w:rsidR="00930FBA">
                              <w:rPr>
                                <w:rFonts w:cs="Arial"/>
                              </w:rPr>
                              <w:t xml:space="preserve">g trends </w:t>
                            </w:r>
                            <w:r w:rsidR="00C4477F" w:rsidRPr="00DF6570">
                              <w:rPr>
                                <w:rFonts w:cs="Arial"/>
                              </w:rPr>
                              <w:t>in</w:t>
                            </w:r>
                            <w:r w:rsidR="00DD59C2" w:rsidRPr="00C4477F">
                              <w:rPr>
                                <w:rFonts w:cs="Arial"/>
                              </w:rPr>
                              <w:t xml:space="preserve"> illegal and unsustainable tak</w:t>
                            </w:r>
                            <w:r w:rsidR="00D24A08" w:rsidRPr="00DF6570">
                              <w:rPr>
                                <w:rFonts w:cs="Arial"/>
                              </w:rPr>
                              <w:t>ing</w:t>
                            </w:r>
                            <w:r w:rsidR="00DD59C2" w:rsidRPr="00C4477F">
                              <w:rPr>
                                <w:rFonts w:cs="Arial"/>
                              </w:rPr>
                              <w:t xml:space="preserve"> of </w:t>
                            </w:r>
                            <w:r w:rsidR="00F205BC">
                              <w:rPr>
                                <w:rFonts w:cs="Arial"/>
                              </w:rPr>
                              <w:t xml:space="preserve">migratory </w:t>
                            </w:r>
                            <w:r w:rsidR="00DD59C2" w:rsidRPr="00C4477F">
                              <w:rPr>
                                <w:rFonts w:cs="Arial"/>
                              </w:rPr>
                              <w:t>species. It proposes a</w:t>
                            </w:r>
                            <w:r w:rsidR="00BA2B95" w:rsidRPr="00C4477F">
                              <w:rPr>
                                <w:rFonts w:cs="Arial"/>
                              </w:rPr>
                              <w:t xml:space="preserve">n amendment to </w:t>
                            </w:r>
                            <w:r w:rsidR="00DD59C2" w:rsidRPr="00C4477F">
                              <w:rPr>
                                <w:rFonts w:cs="Arial"/>
                              </w:rPr>
                              <w:t>Resolution</w:t>
                            </w:r>
                            <w:r w:rsidR="00BA2B95" w:rsidRPr="00C4477F">
                              <w:rPr>
                                <w:rFonts w:cs="Arial"/>
                              </w:rPr>
                              <w:t xml:space="preserve"> 11.31</w:t>
                            </w:r>
                            <w:r w:rsidR="00DD59C2" w:rsidRPr="00C4477F">
                              <w:rPr>
                                <w:rFonts w:cs="Arial"/>
                              </w:rPr>
                              <w:t xml:space="preserve"> and </w:t>
                            </w:r>
                            <w:r w:rsidR="00803286" w:rsidRPr="00C4477F">
                              <w:rPr>
                                <w:rFonts w:cs="Arial"/>
                              </w:rPr>
                              <w:t>Decisions</w:t>
                            </w:r>
                            <w:r w:rsidR="00C4477F" w:rsidRPr="00DF6570">
                              <w:rPr>
                                <w:rFonts w:cs="Arial"/>
                              </w:rPr>
                              <w:t xml:space="preserve"> to address th</w:t>
                            </w:r>
                            <w:r w:rsidR="001D7BE6">
                              <w:rPr>
                                <w:rFonts w:cs="Arial"/>
                              </w:rPr>
                              <w:t xml:space="preserve">ese </w:t>
                            </w:r>
                            <w:r w:rsidR="00C4477F" w:rsidRPr="00DF6570">
                              <w:rPr>
                                <w:rFonts w:cs="Arial"/>
                              </w:rPr>
                              <w:t>issue</w:t>
                            </w:r>
                            <w:r w:rsidR="001D7BE6">
                              <w:rPr>
                                <w:rFonts w:cs="Arial"/>
                              </w:rPr>
                              <w:t>s</w:t>
                            </w:r>
                            <w:r w:rsidR="00803286" w:rsidRPr="00C4477F">
                              <w:rPr>
                                <w:rFonts w:cs="Arial"/>
                              </w:rPr>
                              <w:t>.</w:t>
                            </w:r>
                          </w:p>
                          <w:p w14:paraId="6F48FB15" w14:textId="77777777" w:rsidR="00027E2B" w:rsidRDefault="00027E2B" w:rsidP="00C86569">
                            <w:pPr>
                              <w:spacing w:after="0" w:line="240" w:lineRule="auto"/>
                              <w:jc w:val="both"/>
                              <w:rPr>
                                <w:rFonts w:cs="Arial"/>
                              </w:rPr>
                            </w:pPr>
                          </w:p>
                          <w:p w14:paraId="7D709313" w14:textId="18FF3AA0" w:rsidR="00027E2B" w:rsidRPr="00027E2B" w:rsidRDefault="00027E2B" w:rsidP="00027E2B">
                            <w:pPr>
                              <w:jc w:val="both"/>
                              <w:rPr>
                                <w:lang w:val="en-US"/>
                              </w:rPr>
                            </w:pPr>
                            <w:r w:rsidRPr="00027E2B">
                              <w:rPr>
                                <w:lang w:val="en-US"/>
                              </w:rPr>
                              <w:t>Rev.</w:t>
                            </w:r>
                            <w:r>
                              <w:rPr>
                                <w:lang w:val="en-US"/>
                              </w:rPr>
                              <w:t>1</w:t>
                            </w:r>
                            <w:r w:rsidRPr="00027E2B">
                              <w:rPr>
                                <w:lang w:val="en-US"/>
                              </w:rPr>
                              <w:t xml:space="preserve"> makes consistent the language in decisions directed to the Scientific Council.</w:t>
                            </w:r>
                          </w:p>
                          <w:p w14:paraId="5A2D37AE" w14:textId="77777777" w:rsidR="00027E2B" w:rsidRPr="00027E2B" w:rsidRDefault="00027E2B" w:rsidP="00C86569">
                            <w:pPr>
                              <w:spacing w:after="0" w:line="240" w:lineRule="auto"/>
                              <w:jc w:val="both"/>
                              <w:rPr>
                                <w:rFonts w:cs="Arial"/>
                                <w:lang w:val="en-U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2.5pt;margin-top:8.45pt;width:364.5pt;height:1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5FAEFBE3" w14:textId="139C0586" w:rsidR="00F70C29" w:rsidRDefault="00BA53C8" w:rsidP="00C86569">
                      <w:pPr>
                        <w:spacing w:after="0" w:line="240" w:lineRule="auto"/>
                        <w:jc w:val="both"/>
                        <w:rPr>
                          <w:rFonts w:cs="Arial"/>
                        </w:rPr>
                      </w:pPr>
                      <w:r>
                        <w:rPr>
                          <w:rFonts w:cs="Arial"/>
                        </w:rPr>
                        <w:t xml:space="preserve">This </w:t>
                      </w:r>
                      <w:r w:rsidRPr="00C4477F">
                        <w:rPr>
                          <w:rFonts w:cs="Arial"/>
                        </w:rPr>
                        <w:t>document</w:t>
                      </w:r>
                      <w:r w:rsidR="00DD59C2" w:rsidRPr="00C4477F">
                        <w:rPr>
                          <w:rFonts w:cs="Arial"/>
                        </w:rPr>
                        <w:t xml:space="preserve"> </w:t>
                      </w:r>
                      <w:r w:rsidR="00C4477F" w:rsidRPr="00DF6570">
                        <w:rPr>
                          <w:rFonts w:cs="Arial"/>
                        </w:rPr>
                        <w:t>examines</w:t>
                      </w:r>
                      <w:r w:rsidR="00DD59C2" w:rsidRPr="00C4477F">
                        <w:rPr>
                          <w:rFonts w:cs="Arial"/>
                        </w:rPr>
                        <w:t xml:space="preserve"> </w:t>
                      </w:r>
                      <w:r w:rsidR="007265C9">
                        <w:rPr>
                          <w:rFonts w:cs="Arial"/>
                        </w:rPr>
                        <w:t>grow</w:t>
                      </w:r>
                      <w:r w:rsidR="000D5950">
                        <w:rPr>
                          <w:rFonts w:cs="Arial"/>
                        </w:rPr>
                        <w:t>in</w:t>
                      </w:r>
                      <w:r w:rsidR="00930FBA">
                        <w:rPr>
                          <w:rFonts w:cs="Arial"/>
                        </w:rPr>
                        <w:t xml:space="preserve">g trends </w:t>
                      </w:r>
                      <w:r w:rsidR="00C4477F" w:rsidRPr="00DF6570">
                        <w:rPr>
                          <w:rFonts w:cs="Arial"/>
                        </w:rPr>
                        <w:t>in</w:t>
                      </w:r>
                      <w:r w:rsidR="00DD59C2" w:rsidRPr="00C4477F">
                        <w:rPr>
                          <w:rFonts w:cs="Arial"/>
                        </w:rPr>
                        <w:t xml:space="preserve"> illegal and unsustainable tak</w:t>
                      </w:r>
                      <w:r w:rsidR="00D24A08" w:rsidRPr="00DF6570">
                        <w:rPr>
                          <w:rFonts w:cs="Arial"/>
                        </w:rPr>
                        <w:t>ing</w:t>
                      </w:r>
                      <w:r w:rsidR="00DD59C2" w:rsidRPr="00C4477F">
                        <w:rPr>
                          <w:rFonts w:cs="Arial"/>
                        </w:rPr>
                        <w:t xml:space="preserve"> of </w:t>
                      </w:r>
                      <w:r w:rsidR="00F205BC">
                        <w:rPr>
                          <w:rFonts w:cs="Arial"/>
                        </w:rPr>
                        <w:t xml:space="preserve">migratory </w:t>
                      </w:r>
                      <w:r w:rsidR="00DD59C2" w:rsidRPr="00C4477F">
                        <w:rPr>
                          <w:rFonts w:cs="Arial"/>
                        </w:rPr>
                        <w:t>species. It proposes a</w:t>
                      </w:r>
                      <w:r w:rsidR="00BA2B95" w:rsidRPr="00C4477F">
                        <w:rPr>
                          <w:rFonts w:cs="Arial"/>
                        </w:rPr>
                        <w:t xml:space="preserve">n amendment to </w:t>
                      </w:r>
                      <w:r w:rsidR="00DD59C2" w:rsidRPr="00C4477F">
                        <w:rPr>
                          <w:rFonts w:cs="Arial"/>
                        </w:rPr>
                        <w:t>Resolution</w:t>
                      </w:r>
                      <w:r w:rsidR="00BA2B95" w:rsidRPr="00C4477F">
                        <w:rPr>
                          <w:rFonts w:cs="Arial"/>
                        </w:rPr>
                        <w:t xml:space="preserve"> 11.31</w:t>
                      </w:r>
                      <w:r w:rsidR="00DD59C2" w:rsidRPr="00C4477F">
                        <w:rPr>
                          <w:rFonts w:cs="Arial"/>
                        </w:rPr>
                        <w:t xml:space="preserve"> and </w:t>
                      </w:r>
                      <w:r w:rsidR="00803286" w:rsidRPr="00C4477F">
                        <w:rPr>
                          <w:rFonts w:cs="Arial"/>
                        </w:rPr>
                        <w:t>Decisions</w:t>
                      </w:r>
                      <w:r w:rsidR="00C4477F" w:rsidRPr="00DF6570">
                        <w:rPr>
                          <w:rFonts w:cs="Arial"/>
                        </w:rPr>
                        <w:t xml:space="preserve"> to address th</w:t>
                      </w:r>
                      <w:r w:rsidR="001D7BE6">
                        <w:rPr>
                          <w:rFonts w:cs="Arial"/>
                        </w:rPr>
                        <w:t xml:space="preserve">ese </w:t>
                      </w:r>
                      <w:r w:rsidR="00C4477F" w:rsidRPr="00DF6570">
                        <w:rPr>
                          <w:rFonts w:cs="Arial"/>
                        </w:rPr>
                        <w:t>issue</w:t>
                      </w:r>
                      <w:r w:rsidR="001D7BE6">
                        <w:rPr>
                          <w:rFonts w:cs="Arial"/>
                        </w:rPr>
                        <w:t>s</w:t>
                      </w:r>
                      <w:r w:rsidR="00803286" w:rsidRPr="00C4477F">
                        <w:rPr>
                          <w:rFonts w:cs="Arial"/>
                        </w:rPr>
                        <w:t>.</w:t>
                      </w:r>
                    </w:p>
                    <w:p w14:paraId="6F48FB15" w14:textId="77777777" w:rsidR="00027E2B" w:rsidRDefault="00027E2B" w:rsidP="00C86569">
                      <w:pPr>
                        <w:spacing w:after="0" w:line="240" w:lineRule="auto"/>
                        <w:jc w:val="both"/>
                        <w:rPr>
                          <w:rFonts w:cs="Arial"/>
                        </w:rPr>
                      </w:pPr>
                    </w:p>
                    <w:p w14:paraId="7D709313" w14:textId="18FF3AA0" w:rsidR="00027E2B" w:rsidRPr="00027E2B" w:rsidRDefault="00027E2B" w:rsidP="00027E2B">
                      <w:pPr>
                        <w:jc w:val="both"/>
                        <w:rPr>
                          <w:lang w:val="en-US"/>
                        </w:rPr>
                      </w:pPr>
                      <w:r w:rsidRPr="00027E2B">
                        <w:rPr>
                          <w:lang w:val="en-US"/>
                        </w:rPr>
                        <w:t>Rev.</w:t>
                      </w:r>
                      <w:r>
                        <w:rPr>
                          <w:lang w:val="en-US"/>
                        </w:rPr>
                        <w:t>1</w:t>
                      </w:r>
                      <w:r w:rsidRPr="00027E2B">
                        <w:rPr>
                          <w:lang w:val="en-US"/>
                        </w:rPr>
                        <w:t xml:space="preserve"> makes consistent the language in decisions directed to the Scientific Council.</w:t>
                      </w:r>
                    </w:p>
                    <w:p w14:paraId="5A2D37AE" w14:textId="77777777" w:rsidR="00027E2B" w:rsidRPr="00027E2B" w:rsidRDefault="00027E2B" w:rsidP="00C86569">
                      <w:pPr>
                        <w:spacing w:after="0" w:line="240" w:lineRule="auto"/>
                        <w:jc w:val="both"/>
                        <w:rPr>
                          <w:rFonts w:cs="Arial"/>
                          <w:lang w:val="en-US"/>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C86569">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3DA3D843" w14:textId="77777777" w:rsidR="00C86569" w:rsidRDefault="002E64F4" w:rsidP="00C86569">
      <w:pPr>
        <w:spacing w:after="0" w:line="240" w:lineRule="auto"/>
        <w:jc w:val="center"/>
        <w:rPr>
          <w:rFonts w:eastAsia="Times New Roman" w:cs="Arial"/>
          <w:b/>
          <w:bCs/>
          <w:color w:val="000000" w:themeColor="text1"/>
          <w:lang w:eastAsia="en-GB"/>
        </w:rPr>
      </w:pPr>
      <w:r w:rsidRPr="00C86569">
        <w:rPr>
          <w:rFonts w:eastAsia="Times New Roman" w:cs="Arial"/>
          <w:b/>
          <w:color w:val="000000" w:themeColor="text1"/>
          <w:lang w:eastAsia="en-GB"/>
        </w:rPr>
        <w:lastRenderedPageBreak/>
        <w:t xml:space="preserve">PRIORITIES FOR ADDRESSING ILLEGAL AND UNSUSTAINABLE </w:t>
      </w:r>
      <w:r w:rsidR="70486EEE" w:rsidRPr="00C86569">
        <w:rPr>
          <w:rFonts w:eastAsia="Times New Roman" w:cs="Arial"/>
          <w:b/>
          <w:bCs/>
          <w:color w:val="000000" w:themeColor="text1"/>
          <w:lang w:eastAsia="en-GB"/>
        </w:rPr>
        <w:t xml:space="preserve">TAKING </w:t>
      </w:r>
    </w:p>
    <w:p w14:paraId="020AA29C" w14:textId="78F3D79F" w:rsidR="002E64F4" w:rsidRPr="00C86569" w:rsidRDefault="70486EEE" w:rsidP="00C86569">
      <w:pPr>
        <w:spacing w:after="0" w:line="240" w:lineRule="auto"/>
        <w:jc w:val="center"/>
        <w:rPr>
          <w:rFonts w:eastAsia="Times New Roman" w:cs="Arial"/>
          <w:b/>
          <w:color w:val="000000" w:themeColor="text1"/>
          <w:lang w:eastAsia="en-GB"/>
        </w:rPr>
      </w:pPr>
      <w:r w:rsidRPr="00C86569">
        <w:rPr>
          <w:rFonts w:eastAsia="Times New Roman" w:cs="Arial"/>
          <w:b/>
          <w:bCs/>
          <w:color w:val="000000" w:themeColor="text1"/>
          <w:lang w:eastAsia="en-GB"/>
        </w:rPr>
        <w:t>OF MIGRATORY SPECIES</w:t>
      </w:r>
    </w:p>
    <w:p w14:paraId="68327A74" w14:textId="77777777" w:rsidR="00DD3E44" w:rsidRDefault="00DD3E44" w:rsidP="00C8656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rPr>
      </w:pPr>
    </w:p>
    <w:p w14:paraId="0CA46565" w14:textId="61340A27" w:rsidR="00243387" w:rsidRPr="00243387" w:rsidRDefault="00243387" w:rsidP="00C86569">
      <w:pPr>
        <w:suppressAutoHyphens/>
        <w:autoSpaceDN w:val="0"/>
        <w:spacing w:after="0" w:line="240" w:lineRule="auto"/>
        <w:jc w:val="both"/>
        <w:textAlignment w:val="baseline"/>
        <w:rPr>
          <w:rFonts w:eastAsia="Times New Roman" w:cs="Arial"/>
          <w:b/>
          <w:bCs/>
          <w:caps/>
          <w:lang w:val="en-US"/>
        </w:rPr>
      </w:pPr>
    </w:p>
    <w:p w14:paraId="3C86903F" w14:textId="77777777" w:rsidR="002E0DE9" w:rsidRDefault="002E0DE9" w:rsidP="00C86569">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p>
    <w:p w14:paraId="58FF4229" w14:textId="7640F595" w:rsidR="004A609B" w:rsidRDefault="004A609B" w:rsidP="00C86569">
      <w:pPr>
        <w:pStyle w:val="ListParagraph"/>
        <w:spacing w:after="0" w:line="240" w:lineRule="auto"/>
        <w:contextualSpacing w:val="0"/>
        <w:jc w:val="both"/>
        <w:rPr>
          <w:rFonts w:eastAsia="Calibri" w:cs="Arial"/>
        </w:rPr>
      </w:pPr>
    </w:p>
    <w:p w14:paraId="7578F2A1" w14:textId="2521992E" w:rsidR="00EE6EB5" w:rsidRDefault="00E21CE5" w:rsidP="00C86569">
      <w:pPr>
        <w:numPr>
          <w:ilvl w:val="0"/>
          <w:numId w:val="53"/>
        </w:numPr>
        <w:spacing w:after="0" w:line="240" w:lineRule="auto"/>
        <w:ind w:left="567" w:hanging="567"/>
        <w:jc w:val="both"/>
        <w:rPr>
          <w:rFonts w:eastAsia="Calibri" w:cs="Arial"/>
        </w:rPr>
      </w:pPr>
      <w:r w:rsidRPr="26664676">
        <w:rPr>
          <w:rFonts w:eastAsia="Calibri" w:cs="Arial"/>
        </w:rPr>
        <w:t xml:space="preserve">Overexploitation </w:t>
      </w:r>
      <w:r w:rsidR="261ACA91" w:rsidRPr="26664676">
        <w:rPr>
          <w:rFonts w:eastAsia="Calibri" w:cs="Arial"/>
        </w:rPr>
        <w:t xml:space="preserve">from </w:t>
      </w:r>
      <w:r w:rsidR="1917473B" w:rsidRPr="26664676">
        <w:rPr>
          <w:rFonts w:eastAsia="Calibri" w:cs="Arial"/>
        </w:rPr>
        <w:t>illegal and unsustainable</w:t>
      </w:r>
      <w:r w:rsidR="006560B4" w:rsidRPr="26664676">
        <w:rPr>
          <w:rFonts w:eastAsia="Calibri" w:cs="Arial"/>
        </w:rPr>
        <w:t xml:space="preserve"> taking </w:t>
      </w:r>
      <w:r w:rsidRPr="26664676">
        <w:rPr>
          <w:rFonts w:eastAsia="Calibri" w:cs="Arial"/>
        </w:rPr>
        <w:t xml:space="preserve">is one of the greatest threats to </w:t>
      </w:r>
      <w:r w:rsidR="006B5F62">
        <w:rPr>
          <w:rFonts w:eastAsia="Calibri" w:cs="Arial"/>
        </w:rPr>
        <w:t xml:space="preserve">wildlife including </w:t>
      </w:r>
      <w:r w:rsidRPr="26664676">
        <w:rPr>
          <w:rFonts w:eastAsia="Calibri" w:cs="Arial"/>
        </w:rPr>
        <w:t>migratory</w:t>
      </w:r>
      <w:r w:rsidR="00EE6EB5" w:rsidRPr="26664676">
        <w:rPr>
          <w:rFonts w:eastAsia="Calibri" w:cs="Arial"/>
        </w:rPr>
        <w:t xml:space="preserve"> </w:t>
      </w:r>
      <w:r w:rsidRPr="26664676">
        <w:rPr>
          <w:rFonts w:eastAsia="Calibri" w:cs="Arial"/>
        </w:rPr>
        <w:t>species of wild animals</w:t>
      </w:r>
      <w:r w:rsidR="00591269">
        <w:rPr>
          <w:rStyle w:val="FootnoteReference"/>
          <w:rFonts w:eastAsia="Calibri" w:cs="Arial"/>
        </w:rPr>
        <w:footnoteReference w:id="2"/>
      </w:r>
      <w:r w:rsidR="00141BE5" w:rsidRPr="26664676">
        <w:rPr>
          <w:rFonts w:eastAsia="Calibri" w:cs="Arial"/>
        </w:rPr>
        <w:t xml:space="preserve">. </w:t>
      </w:r>
      <w:r w:rsidRPr="26664676">
        <w:rPr>
          <w:rFonts w:eastAsia="Calibri" w:cs="Arial"/>
        </w:rPr>
        <w:t xml:space="preserve">Ensuring that any </w:t>
      </w:r>
      <w:r w:rsidR="005C0650" w:rsidRPr="26664676">
        <w:rPr>
          <w:rFonts w:eastAsia="Calibri" w:cs="Arial"/>
        </w:rPr>
        <w:t xml:space="preserve">taking </w:t>
      </w:r>
      <w:r w:rsidRPr="26664676">
        <w:rPr>
          <w:rFonts w:eastAsia="Calibri" w:cs="Arial"/>
        </w:rPr>
        <w:t xml:space="preserve">of </w:t>
      </w:r>
      <w:r w:rsidR="00141BE5" w:rsidRPr="26664676">
        <w:rPr>
          <w:rFonts w:eastAsia="Calibri" w:cs="Arial"/>
        </w:rPr>
        <w:t xml:space="preserve">migratory </w:t>
      </w:r>
      <w:r w:rsidRPr="26664676">
        <w:rPr>
          <w:rFonts w:eastAsia="Calibri" w:cs="Arial"/>
        </w:rPr>
        <w:t>species is legal and sustainable is essential for their survival, a</w:t>
      </w:r>
      <w:r w:rsidR="00BE666F">
        <w:rPr>
          <w:rFonts w:eastAsia="Calibri" w:cs="Arial"/>
        </w:rPr>
        <w:t>s well as</w:t>
      </w:r>
      <w:r w:rsidRPr="26664676">
        <w:rPr>
          <w:rFonts w:eastAsia="Calibri" w:cs="Arial"/>
        </w:rPr>
        <w:t xml:space="preserve"> for the benefits they provide to nature and to people.</w:t>
      </w:r>
      <w:r w:rsidR="249759CF" w:rsidRPr="26664676">
        <w:rPr>
          <w:rFonts w:eastAsia="Calibri" w:cs="Arial"/>
        </w:rPr>
        <w:t xml:space="preserve"> </w:t>
      </w:r>
    </w:p>
    <w:p w14:paraId="7711525D" w14:textId="6D46CD36" w:rsidR="00EE6EB5" w:rsidRDefault="00EE6EB5" w:rsidP="00C86569">
      <w:pPr>
        <w:spacing w:after="0" w:line="240" w:lineRule="auto"/>
        <w:jc w:val="both"/>
        <w:rPr>
          <w:rFonts w:eastAsia="Calibri" w:cs="Arial"/>
        </w:rPr>
      </w:pPr>
    </w:p>
    <w:p w14:paraId="7C903B3C" w14:textId="60A8DADD" w:rsidR="00603A90" w:rsidRPr="00B83843" w:rsidRDefault="249759CF" w:rsidP="00C86569">
      <w:pPr>
        <w:numPr>
          <w:ilvl w:val="0"/>
          <w:numId w:val="53"/>
        </w:numPr>
        <w:spacing w:after="0" w:line="240" w:lineRule="auto"/>
        <w:ind w:left="567" w:hanging="567"/>
        <w:jc w:val="both"/>
        <w:rPr>
          <w:rFonts w:eastAsia="Calibri" w:cs="Arial"/>
        </w:rPr>
      </w:pPr>
      <w:r w:rsidRPr="00B83843">
        <w:rPr>
          <w:rFonts w:eastAsia="Calibri" w:cs="Arial"/>
        </w:rPr>
        <w:t>In this document, the term “taking” is used as defined in the Convention.</w:t>
      </w:r>
      <w:r w:rsidR="00D24A08" w:rsidRPr="006D5E5C">
        <w:rPr>
          <w:rStyle w:val="FootnoteReference"/>
          <w:rFonts w:eastAsia="Calibri" w:cs="Arial"/>
        </w:rPr>
        <w:footnoteReference w:id="3"/>
      </w:r>
      <w:r w:rsidR="5185739C" w:rsidRPr="00B83843">
        <w:rPr>
          <w:rFonts w:eastAsia="Calibri" w:cs="Arial"/>
        </w:rPr>
        <w:t xml:space="preserve"> Taking of migratory species is driven by a variety of motivations</w:t>
      </w:r>
      <w:r w:rsidR="00DD4B5A" w:rsidRPr="00B83843">
        <w:rPr>
          <w:rFonts w:eastAsia="Calibri" w:cs="Arial"/>
        </w:rPr>
        <w:t>,</w:t>
      </w:r>
      <w:r w:rsidR="5185739C" w:rsidRPr="00B83843">
        <w:rPr>
          <w:rFonts w:eastAsia="Calibri" w:cs="Arial"/>
        </w:rPr>
        <w:t xml:space="preserve"> includ</w:t>
      </w:r>
      <w:r w:rsidR="00DD4B5A" w:rsidRPr="00B83843">
        <w:rPr>
          <w:rFonts w:eastAsia="Calibri" w:cs="Arial"/>
        </w:rPr>
        <w:t>ing</w:t>
      </w:r>
      <w:r w:rsidR="5185739C" w:rsidRPr="00B83843">
        <w:rPr>
          <w:rFonts w:eastAsia="Calibri" w:cs="Arial"/>
        </w:rPr>
        <w:t xml:space="preserve"> taking for </w:t>
      </w:r>
      <w:r w:rsidR="00487E45" w:rsidRPr="00B83843">
        <w:rPr>
          <w:rFonts w:eastAsia="Calibri" w:cs="Arial"/>
        </w:rPr>
        <w:t>subsistence</w:t>
      </w:r>
      <w:r w:rsidR="002A164B" w:rsidRPr="00B83843">
        <w:rPr>
          <w:rFonts w:eastAsia="Calibri" w:cs="Arial"/>
        </w:rPr>
        <w:t xml:space="preserve">, luxury </w:t>
      </w:r>
      <w:r w:rsidR="007D7F61" w:rsidRPr="00B83843">
        <w:rPr>
          <w:rFonts w:eastAsia="Calibri" w:cs="Arial"/>
        </w:rPr>
        <w:t xml:space="preserve">meat, </w:t>
      </w:r>
      <w:r w:rsidR="5185739C" w:rsidRPr="00B83843">
        <w:rPr>
          <w:rFonts w:eastAsia="Calibri" w:cs="Arial"/>
        </w:rPr>
        <w:t>sale, sport, pest control</w:t>
      </w:r>
      <w:r w:rsidR="008A259A" w:rsidRPr="00B83843">
        <w:rPr>
          <w:rFonts w:eastAsia="Calibri" w:cs="Arial"/>
        </w:rPr>
        <w:t xml:space="preserve">, </w:t>
      </w:r>
      <w:r w:rsidR="5185739C" w:rsidRPr="00B83843">
        <w:rPr>
          <w:rFonts w:eastAsia="Calibri" w:cs="Arial"/>
        </w:rPr>
        <w:t>or religious and belief-based uses.</w:t>
      </w:r>
      <w:r w:rsidR="30AFB11C" w:rsidRPr="00B83843">
        <w:rPr>
          <w:rFonts w:eastAsia="Calibri" w:cs="Arial"/>
        </w:rPr>
        <w:t xml:space="preserve"> </w:t>
      </w:r>
    </w:p>
    <w:p w14:paraId="4582DEB8" w14:textId="40FDA7A1" w:rsidR="003E1C13" w:rsidRDefault="0E772DDF" w:rsidP="00C86569">
      <w:pPr>
        <w:pStyle w:val="ListParagraph"/>
        <w:spacing w:after="0" w:line="240" w:lineRule="auto"/>
        <w:contextualSpacing w:val="0"/>
        <w:jc w:val="both"/>
        <w:rPr>
          <w:rFonts w:eastAsia="Calibri" w:cs="Arial"/>
        </w:rPr>
      </w:pPr>
      <w:r w:rsidRPr="4CBB82BB">
        <w:rPr>
          <w:rFonts w:eastAsia="Calibri" w:cs="Arial"/>
        </w:rPr>
        <w:t xml:space="preserve"> </w:t>
      </w:r>
    </w:p>
    <w:p w14:paraId="0813FA62" w14:textId="10E95C51" w:rsidR="00A3413A" w:rsidRDefault="008A259A" w:rsidP="00C86569">
      <w:pPr>
        <w:pStyle w:val="ListParagraph"/>
        <w:numPr>
          <w:ilvl w:val="0"/>
          <w:numId w:val="53"/>
        </w:numPr>
        <w:spacing w:after="0" w:line="240" w:lineRule="auto"/>
        <w:ind w:left="540" w:hanging="540"/>
        <w:contextualSpacing w:val="0"/>
        <w:jc w:val="both"/>
        <w:rPr>
          <w:rFonts w:eastAsia="Calibri" w:cs="Arial"/>
        </w:rPr>
      </w:pPr>
      <w:r>
        <w:rPr>
          <w:rFonts w:eastAsia="Calibri" w:cs="Arial"/>
        </w:rPr>
        <w:t>A</w:t>
      </w:r>
      <w:r w:rsidRPr="6C1E69EA">
        <w:rPr>
          <w:rFonts w:eastAsia="Calibri" w:cs="Arial"/>
        </w:rPr>
        <w:t>s the leading global agreement on the conservation and sustainable use of migratory species</w:t>
      </w:r>
      <w:r>
        <w:rPr>
          <w:rFonts w:eastAsia="Calibri" w:cs="Arial"/>
        </w:rPr>
        <w:t>,</w:t>
      </w:r>
      <w:r w:rsidRPr="6C1E69EA">
        <w:rPr>
          <w:rFonts w:eastAsia="Calibri" w:cs="Arial"/>
        </w:rPr>
        <w:t xml:space="preserve"> </w:t>
      </w:r>
      <w:r w:rsidR="002D13AA" w:rsidRPr="6C1E69EA">
        <w:rPr>
          <w:rFonts w:eastAsia="Calibri" w:cs="Arial"/>
        </w:rPr>
        <w:t xml:space="preserve">CMS plays a major role </w:t>
      </w:r>
      <w:r w:rsidR="00E61DB5" w:rsidRPr="6C1E69EA">
        <w:rPr>
          <w:rFonts w:eastAsia="Calibri" w:cs="Arial"/>
        </w:rPr>
        <w:t>i</w:t>
      </w:r>
      <w:r w:rsidR="007746D5" w:rsidRPr="6C1E69EA">
        <w:rPr>
          <w:rFonts w:eastAsia="Calibri" w:cs="Arial"/>
        </w:rPr>
        <w:t>n addressing</w:t>
      </w:r>
      <w:r>
        <w:rPr>
          <w:rFonts w:eastAsia="Calibri" w:cs="Arial"/>
        </w:rPr>
        <w:t xml:space="preserve"> the</w:t>
      </w:r>
      <w:r w:rsidR="007746D5" w:rsidRPr="6C1E69EA">
        <w:rPr>
          <w:rFonts w:eastAsia="Calibri" w:cs="Arial"/>
        </w:rPr>
        <w:t xml:space="preserve"> taking of wild species of animals</w:t>
      </w:r>
      <w:r w:rsidR="002D13AA" w:rsidRPr="6C1E69EA">
        <w:rPr>
          <w:rFonts w:eastAsia="Calibri" w:cs="Arial"/>
        </w:rPr>
        <w:t>.</w:t>
      </w:r>
      <w:r>
        <w:rPr>
          <w:rFonts w:eastAsia="Calibri" w:cs="Arial"/>
        </w:rPr>
        <w:t xml:space="preserve"> </w:t>
      </w:r>
      <w:r w:rsidR="299CEFC6" w:rsidRPr="2FC6CC8E">
        <w:rPr>
          <w:rFonts w:eastAsia="Calibri" w:cs="Arial"/>
        </w:rPr>
        <w:t xml:space="preserve">A variety of </w:t>
      </w:r>
      <w:r w:rsidR="0044606C">
        <w:rPr>
          <w:rFonts w:eastAsia="Calibri" w:cs="Arial"/>
        </w:rPr>
        <w:t xml:space="preserve">specific </w:t>
      </w:r>
      <w:r w:rsidR="299CEFC6" w:rsidRPr="2FC6CC8E">
        <w:rPr>
          <w:rFonts w:eastAsia="Calibri" w:cs="Arial"/>
        </w:rPr>
        <w:t xml:space="preserve">workstreams to address illegal and unsustainable </w:t>
      </w:r>
      <w:r w:rsidR="299CEFC6" w:rsidRPr="006D5E5C">
        <w:rPr>
          <w:rFonts w:eastAsia="Calibri" w:cs="Arial"/>
        </w:rPr>
        <w:t xml:space="preserve">taking </w:t>
      </w:r>
      <w:r w:rsidR="00566AC6">
        <w:rPr>
          <w:rFonts w:eastAsia="Calibri" w:cs="Arial"/>
        </w:rPr>
        <w:t xml:space="preserve">of </w:t>
      </w:r>
      <w:r w:rsidR="00BC7C00">
        <w:rPr>
          <w:rFonts w:eastAsia="Calibri" w:cs="Arial"/>
        </w:rPr>
        <w:t xml:space="preserve">avian, </w:t>
      </w:r>
      <w:proofErr w:type="gramStart"/>
      <w:r w:rsidR="00BC7C00">
        <w:rPr>
          <w:rFonts w:eastAsia="Calibri" w:cs="Arial"/>
        </w:rPr>
        <w:t>aquatic</w:t>
      </w:r>
      <w:proofErr w:type="gramEnd"/>
      <w:r w:rsidR="00BC7C00">
        <w:rPr>
          <w:rFonts w:eastAsia="Calibri" w:cs="Arial"/>
        </w:rPr>
        <w:t xml:space="preserve"> and terrestrial species </w:t>
      </w:r>
      <w:r w:rsidR="299CEFC6" w:rsidRPr="006D5E5C">
        <w:rPr>
          <w:rFonts w:eastAsia="Calibri" w:cs="Arial"/>
        </w:rPr>
        <w:t xml:space="preserve">have been pursued under </w:t>
      </w:r>
      <w:r w:rsidR="299CEFC6" w:rsidRPr="2FC6CC8E">
        <w:rPr>
          <w:rFonts w:eastAsia="Calibri" w:cs="Arial"/>
        </w:rPr>
        <w:t>CMS</w:t>
      </w:r>
      <w:r w:rsidR="00F916F5">
        <w:rPr>
          <w:rFonts w:eastAsia="Calibri" w:cs="Arial"/>
        </w:rPr>
        <w:t xml:space="preserve">, </w:t>
      </w:r>
      <w:r w:rsidR="00DA4630">
        <w:rPr>
          <w:rFonts w:eastAsia="Calibri" w:cs="Arial"/>
        </w:rPr>
        <w:t xml:space="preserve">such as </w:t>
      </w:r>
      <w:r w:rsidR="000A078A">
        <w:rPr>
          <w:rFonts w:eastAsia="Calibri" w:cs="Arial"/>
        </w:rPr>
        <w:t xml:space="preserve">initiatives to address the </w:t>
      </w:r>
      <w:r w:rsidR="00682FF9">
        <w:rPr>
          <w:rFonts w:eastAsia="Calibri" w:cs="Arial"/>
        </w:rPr>
        <w:t xml:space="preserve">illegal </w:t>
      </w:r>
      <w:r w:rsidR="00DA4630">
        <w:rPr>
          <w:rFonts w:eastAsia="Calibri" w:cs="Arial"/>
        </w:rPr>
        <w:t>killing of birds, and reports on the use of CMS species for wild meat.</w:t>
      </w:r>
      <w:r w:rsidR="008F6CA0">
        <w:rPr>
          <w:rFonts w:eastAsia="Calibri" w:cs="Arial"/>
        </w:rPr>
        <w:t xml:space="preserve"> Current work under CMS related to these issues </w:t>
      </w:r>
      <w:r w:rsidR="00BD413B">
        <w:rPr>
          <w:rFonts w:eastAsia="Calibri" w:cs="Arial"/>
        </w:rPr>
        <w:t xml:space="preserve">is </w:t>
      </w:r>
      <w:r w:rsidR="00BD413B" w:rsidRPr="2FC6CC8E">
        <w:rPr>
          <w:rFonts w:eastAsia="Calibri" w:cs="Arial"/>
        </w:rPr>
        <w:t>summarized</w:t>
      </w:r>
      <w:r w:rsidR="299CEFC6" w:rsidRPr="2FC6CC8E">
        <w:rPr>
          <w:rFonts w:eastAsia="Calibri" w:cs="Arial"/>
        </w:rPr>
        <w:t xml:space="preserve"> fur</w:t>
      </w:r>
      <w:r w:rsidR="5613051B" w:rsidRPr="2FC6CC8E">
        <w:rPr>
          <w:rFonts w:eastAsia="Calibri" w:cs="Arial"/>
        </w:rPr>
        <w:t xml:space="preserve">ther </w:t>
      </w:r>
      <w:r w:rsidR="299CEFC6" w:rsidRPr="2FC6CC8E">
        <w:rPr>
          <w:rFonts w:eastAsia="Calibri" w:cs="Arial"/>
        </w:rPr>
        <w:t>below</w:t>
      </w:r>
      <w:r w:rsidR="0E0ED8A1" w:rsidRPr="2FC6CC8E">
        <w:rPr>
          <w:rFonts w:eastAsia="Calibri" w:cs="Arial"/>
        </w:rPr>
        <w:t xml:space="preserve">. </w:t>
      </w:r>
    </w:p>
    <w:p w14:paraId="7FB810C7" w14:textId="77777777" w:rsidR="00F16FDC" w:rsidRDefault="00F16FDC" w:rsidP="00C86569">
      <w:pPr>
        <w:pStyle w:val="ListParagraph"/>
        <w:spacing w:after="0" w:line="240" w:lineRule="auto"/>
        <w:ind w:left="540"/>
        <w:contextualSpacing w:val="0"/>
        <w:jc w:val="both"/>
        <w:rPr>
          <w:rFonts w:eastAsia="Calibri" w:cs="Arial"/>
        </w:rPr>
      </w:pPr>
    </w:p>
    <w:p w14:paraId="3254C2F2" w14:textId="372A55F1" w:rsidR="51F8A070" w:rsidRPr="002C67E3" w:rsidRDefault="002D13AA" w:rsidP="00C86569">
      <w:pPr>
        <w:pStyle w:val="ListParagraph"/>
        <w:numPr>
          <w:ilvl w:val="0"/>
          <w:numId w:val="53"/>
        </w:numPr>
        <w:spacing w:after="0" w:line="240" w:lineRule="auto"/>
        <w:ind w:left="540" w:hanging="540"/>
        <w:contextualSpacing w:val="0"/>
        <w:jc w:val="both"/>
        <w:rPr>
          <w:rFonts w:eastAsia="Calibri" w:cs="Arial"/>
        </w:rPr>
      </w:pPr>
      <w:r w:rsidRPr="002C67E3">
        <w:rPr>
          <w:rFonts w:eastAsia="Calibri" w:cs="Arial"/>
        </w:rPr>
        <w:t xml:space="preserve">At COP11, </w:t>
      </w:r>
      <w:r w:rsidR="00724116" w:rsidRPr="002C67E3">
        <w:rPr>
          <w:rFonts w:eastAsia="Calibri" w:cs="Arial"/>
        </w:rPr>
        <w:t xml:space="preserve">CMS Parties </w:t>
      </w:r>
      <w:r w:rsidRPr="002C67E3">
        <w:rPr>
          <w:rFonts w:eastAsia="Calibri" w:cs="Arial"/>
        </w:rPr>
        <w:t xml:space="preserve">adopted </w:t>
      </w:r>
      <w:hyperlink r:id="rId17" w:history="1">
        <w:r w:rsidRPr="002C67E3">
          <w:rPr>
            <w:rStyle w:val="Hyperlink"/>
            <w:rFonts w:eastAsia="Calibri" w:cs="Arial"/>
          </w:rPr>
          <w:t>Resolution 11.31</w:t>
        </w:r>
      </w:hyperlink>
      <w:r w:rsidR="0002247C" w:rsidRPr="002C67E3">
        <w:rPr>
          <w:rFonts w:eastAsia="Calibri" w:cs="Arial"/>
        </w:rPr>
        <w:t xml:space="preserve"> -</w:t>
      </w:r>
      <w:r w:rsidRPr="002C67E3">
        <w:rPr>
          <w:rFonts w:eastAsia="Calibri" w:cs="Arial"/>
        </w:rPr>
        <w:t xml:space="preserve"> </w:t>
      </w:r>
      <w:r w:rsidRPr="002C67E3">
        <w:rPr>
          <w:rFonts w:eastAsia="Calibri" w:cs="Arial"/>
          <w:i/>
          <w:iCs/>
        </w:rPr>
        <w:t>Fighting Wildlife Crime and Offences Within and Beyond Borders</w:t>
      </w:r>
      <w:r w:rsidR="00C724CB" w:rsidRPr="002C67E3">
        <w:rPr>
          <w:rFonts w:eastAsia="Calibri" w:cs="Arial"/>
        </w:rPr>
        <w:t>.</w:t>
      </w:r>
      <w:r w:rsidR="00B8549E">
        <w:rPr>
          <w:rStyle w:val="FootnoteReference"/>
          <w:rFonts w:eastAsia="Calibri" w:cs="Arial"/>
        </w:rPr>
        <w:footnoteReference w:id="4"/>
      </w:r>
      <w:r w:rsidR="00A3413A" w:rsidRPr="002C67E3">
        <w:rPr>
          <w:rFonts w:eastAsia="Calibri" w:cs="Arial"/>
        </w:rPr>
        <w:t xml:space="preserve"> </w:t>
      </w:r>
      <w:r w:rsidR="0017182E" w:rsidRPr="002C67E3">
        <w:rPr>
          <w:rFonts w:eastAsia="Calibri" w:cs="Arial"/>
        </w:rPr>
        <w:t>While</w:t>
      </w:r>
      <w:r w:rsidR="00295BE5" w:rsidRPr="002C67E3">
        <w:rPr>
          <w:rFonts w:eastAsia="Calibri" w:cs="Arial"/>
        </w:rPr>
        <w:t xml:space="preserve"> some illegal taking may constitute a crime, other illegal taking may be subject to administrative and other non-criminal sanctions, fees or other measures at the national level. Hence, the term “illegal” taking encompasses a wider variety of situations relevant to CMS.</w:t>
      </w:r>
      <w:r w:rsidR="0001401B" w:rsidRPr="002C67E3">
        <w:rPr>
          <w:rFonts w:eastAsia="Calibri" w:cs="Arial"/>
        </w:rPr>
        <w:t xml:space="preserve"> R</w:t>
      </w:r>
      <w:r w:rsidR="005D7C2B" w:rsidRPr="002C67E3">
        <w:rPr>
          <w:rFonts w:eastAsia="Calibri" w:cs="Arial"/>
        </w:rPr>
        <w:t xml:space="preserve">esolution 11.31 </w:t>
      </w:r>
      <w:r w:rsidR="00B14F1F" w:rsidRPr="002C67E3">
        <w:rPr>
          <w:rFonts w:eastAsia="Calibri" w:cs="Arial"/>
        </w:rPr>
        <w:t xml:space="preserve">contains numerous provisions that </w:t>
      </w:r>
      <w:r w:rsidR="0001401B" w:rsidRPr="002C67E3">
        <w:rPr>
          <w:rFonts w:eastAsia="Calibri" w:cs="Arial"/>
        </w:rPr>
        <w:t xml:space="preserve">are </w:t>
      </w:r>
      <w:r w:rsidR="00B14F1F" w:rsidRPr="002C67E3">
        <w:rPr>
          <w:rFonts w:eastAsia="Calibri" w:cs="Arial"/>
        </w:rPr>
        <w:t xml:space="preserve">applicable to this broader set of issues, and </w:t>
      </w:r>
      <w:r w:rsidR="002C67E3" w:rsidRPr="002C67E3">
        <w:rPr>
          <w:rFonts w:eastAsia="Calibri" w:cs="Arial"/>
        </w:rPr>
        <w:t xml:space="preserve">it is proposed that it be </w:t>
      </w:r>
      <w:r w:rsidR="00B14F1F" w:rsidRPr="002C67E3">
        <w:rPr>
          <w:rFonts w:eastAsia="Calibri" w:cs="Arial"/>
        </w:rPr>
        <w:t xml:space="preserve">further </w:t>
      </w:r>
      <w:r w:rsidR="005D7C2B" w:rsidRPr="002C67E3">
        <w:rPr>
          <w:rFonts w:eastAsia="Calibri" w:cs="Arial"/>
        </w:rPr>
        <w:t xml:space="preserve">expanded to also address unsustainable taking. </w:t>
      </w:r>
      <w:r w:rsidR="00D2034B" w:rsidRPr="002C67E3">
        <w:rPr>
          <w:rFonts w:eastAsia="Calibri" w:cs="Arial"/>
        </w:rPr>
        <w:t xml:space="preserve"> </w:t>
      </w:r>
      <w:r w:rsidR="00864088" w:rsidRPr="002C67E3">
        <w:rPr>
          <w:rFonts w:eastAsia="Calibri" w:cs="Arial"/>
        </w:rPr>
        <w:t xml:space="preserve"> </w:t>
      </w:r>
    </w:p>
    <w:p w14:paraId="454A2224" w14:textId="77777777" w:rsidR="002D13AA" w:rsidRPr="006A54B3" w:rsidRDefault="002D13AA" w:rsidP="00C86569">
      <w:pPr>
        <w:spacing w:after="0" w:line="240" w:lineRule="auto"/>
        <w:jc w:val="both"/>
        <w:rPr>
          <w:rFonts w:eastAsia="Calibri" w:cs="Arial"/>
        </w:rPr>
      </w:pPr>
    </w:p>
    <w:p w14:paraId="1D6D6B20" w14:textId="1F50A918" w:rsidR="005001C0" w:rsidRDefault="00DD4B5A" w:rsidP="00C86569">
      <w:pPr>
        <w:pStyle w:val="ListParagraph"/>
        <w:numPr>
          <w:ilvl w:val="0"/>
          <w:numId w:val="53"/>
        </w:numPr>
        <w:spacing w:after="0" w:line="240" w:lineRule="auto"/>
        <w:ind w:left="540" w:hanging="540"/>
        <w:contextualSpacing w:val="0"/>
        <w:jc w:val="both"/>
        <w:rPr>
          <w:rFonts w:eastAsia="Calibri" w:cs="Arial"/>
        </w:rPr>
      </w:pPr>
      <w:r>
        <w:rPr>
          <w:rFonts w:eastAsia="Arial" w:cs="Arial"/>
        </w:rPr>
        <w:t>T</w:t>
      </w:r>
      <w:r w:rsidRPr="26664676">
        <w:rPr>
          <w:rFonts w:eastAsia="Arial" w:cs="Arial"/>
        </w:rPr>
        <w:t xml:space="preserve">he Convention on International Trade in Endangered Species of Wild Fauna and Flora </w:t>
      </w:r>
      <w:r w:rsidR="008B05E3">
        <w:rPr>
          <w:rFonts w:eastAsia="Arial" w:cs="Arial"/>
        </w:rPr>
        <w:t>(</w:t>
      </w:r>
      <w:r w:rsidR="00C56EC6" w:rsidRPr="26664676">
        <w:rPr>
          <w:rFonts w:eastAsia="Calibri" w:cs="Arial"/>
        </w:rPr>
        <w:t>CITES</w:t>
      </w:r>
      <w:r w:rsidR="008B05E3">
        <w:rPr>
          <w:rFonts w:eastAsia="Calibri" w:cs="Arial"/>
        </w:rPr>
        <w:t>)</w:t>
      </w:r>
      <w:r w:rsidR="00C56EC6" w:rsidRPr="26664676">
        <w:rPr>
          <w:rFonts w:eastAsia="Calibri" w:cs="Arial"/>
        </w:rPr>
        <w:t xml:space="preserve"> is the leading global agreement </w:t>
      </w:r>
      <w:r w:rsidR="008762E4" w:rsidRPr="26664676">
        <w:rPr>
          <w:rFonts w:eastAsia="Calibri" w:cs="Arial"/>
        </w:rPr>
        <w:t>for regulating international trade</w:t>
      </w:r>
      <w:r w:rsidR="006D6C57" w:rsidRPr="26664676">
        <w:rPr>
          <w:rFonts w:eastAsia="Calibri" w:cs="Arial"/>
        </w:rPr>
        <w:t xml:space="preserve"> in plants and animals</w:t>
      </w:r>
      <w:r w:rsidR="00CA3835">
        <w:rPr>
          <w:rFonts w:eastAsia="Calibri" w:cs="Arial"/>
        </w:rPr>
        <w:t>. I</w:t>
      </w:r>
      <w:r w:rsidR="007B1C74" w:rsidRPr="26664676">
        <w:rPr>
          <w:rFonts w:eastAsia="Calibri" w:cs="Arial"/>
        </w:rPr>
        <w:t xml:space="preserve">llegal </w:t>
      </w:r>
      <w:r w:rsidR="55209F4A" w:rsidRPr="26664676">
        <w:rPr>
          <w:rFonts w:eastAsia="Calibri" w:cs="Arial"/>
        </w:rPr>
        <w:t xml:space="preserve">taking </w:t>
      </w:r>
      <w:r w:rsidR="007B1C74" w:rsidRPr="26664676">
        <w:rPr>
          <w:rFonts w:eastAsia="Calibri" w:cs="Arial"/>
        </w:rPr>
        <w:t>of wildlife</w:t>
      </w:r>
      <w:r w:rsidR="001D5DBD">
        <w:rPr>
          <w:rFonts w:eastAsia="Calibri" w:cs="Arial"/>
        </w:rPr>
        <w:t xml:space="preserve"> that does not involve </w:t>
      </w:r>
      <w:r w:rsidR="00EC7EAB">
        <w:rPr>
          <w:rFonts w:eastAsia="Calibri" w:cs="Arial"/>
        </w:rPr>
        <w:t>international transport</w:t>
      </w:r>
      <w:r w:rsidR="0060577D">
        <w:rPr>
          <w:rFonts w:eastAsia="Calibri" w:cs="Arial"/>
        </w:rPr>
        <w:t>,</w:t>
      </w:r>
      <w:r w:rsidR="007B1C74" w:rsidRPr="26664676">
        <w:rPr>
          <w:rFonts w:eastAsia="Calibri" w:cs="Arial"/>
        </w:rPr>
        <w:t xml:space="preserve"> </w:t>
      </w:r>
      <w:r w:rsidR="009D4F76" w:rsidRPr="26664676">
        <w:rPr>
          <w:rFonts w:eastAsia="Calibri" w:cs="Arial"/>
        </w:rPr>
        <w:t xml:space="preserve">such as the poaching of </w:t>
      </w:r>
      <w:r w:rsidR="00ED3EBF" w:rsidRPr="26664676">
        <w:rPr>
          <w:rFonts w:eastAsia="Calibri" w:cs="Arial"/>
        </w:rPr>
        <w:t xml:space="preserve">protected </w:t>
      </w:r>
      <w:r w:rsidR="009D4F76" w:rsidRPr="26664676">
        <w:rPr>
          <w:rFonts w:eastAsia="Calibri" w:cs="Arial"/>
        </w:rPr>
        <w:t>species</w:t>
      </w:r>
      <w:r w:rsidR="00DC2107">
        <w:rPr>
          <w:rFonts w:eastAsia="Calibri" w:cs="Arial"/>
        </w:rPr>
        <w:t xml:space="preserve"> for domestic uses</w:t>
      </w:r>
      <w:r w:rsidR="0060577D">
        <w:rPr>
          <w:rFonts w:eastAsia="Calibri" w:cs="Arial"/>
        </w:rPr>
        <w:t>,</w:t>
      </w:r>
      <w:r w:rsidR="009D4F76" w:rsidRPr="26664676">
        <w:rPr>
          <w:rFonts w:eastAsia="Calibri" w:cs="Arial"/>
        </w:rPr>
        <w:t xml:space="preserve"> falls outside its scope</w:t>
      </w:r>
      <w:r w:rsidR="00DC2107">
        <w:rPr>
          <w:rFonts w:eastAsia="Calibri" w:cs="Arial"/>
        </w:rPr>
        <w:t xml:space="preserve">. </w:t>
      </w:r>
      <w:r w:rsidR="00ED78C5" w:rsidRPr="26664676">
        <w:rPr>
          <w:rFonts w:eastAsia="Calibri" w:cs="Arial"/>
        </w:rPr>
        <w:t>In fact, while t</w:t>
      </w:r>
      <w:r w:rsidR="1B26394D" w:rsidRPr="26664676">
        <w:rPr>
          <w:rFonts w:eastAsia="Calibri" w:cs="Arial"/>
        </w:rPr>
        <w:t xml:space="preserve">he taking of some CMS species </w:t>
      </w:r>
      <w:r w:rsidR="52FF8C61" w:rsidRPr="26664676">
        <w:rPr>
          <w:rFonts w:eastAsia="Calibri" w:cs="Arial"/>
        </w:rPr>
        <w:t>is</w:t>
      </w:r>
      <w:r w:rsidR="52FF8C61" w:rsidRPr="00423BF0">
        <w:rPr>
          <w:color w:val="FF0000"/>
        </w:rPr>
        <w:t xml:space="preserve"> </w:t>
      </w:r>
      <w:r w:rsidR="1B26394D" w:rsidRPr="006D5E5C">
        <w:rPr>
          <w:rFonts w:eastAsia="Calibri" w:cs="Arial"/>
        </w:rPr>
        <w:t xml:space="preserve">tied to </w:t>
      </w:r>
      <w:r w:rsidR="1B26394D" w:rsidRPr="26664676">
        <w:rPr>
          <w:rFonts w:eastAsia="Calibri" w:cs="Arial"/>
        </w:rPr>
        <w:t>international trade</w:t>
      </w:r>
      <w:r w:rsidR="00ED78C5" w:rsidRPr="26664676">
        <w:rPr>
          <w:rFonts w:eastAsia="Calibri" w:cs="Arial"/>
        </w:rPr>
        <w:t xml:space="preserve">, for </w:t>
      </w:r>
      <w:r w:rsidR="0000C92B" w:rsidRPr="26664676">
        <w:rPr>
          <w:rFonts w:eastAsia="Calibri" w:cs="Arial"/>
        </w:rPr>
        <w:t>many</w:t>
      </w:r>
      <w:r w:rsidR="38B19375" w:rsidRPr="26664676">
        <w:rPr>
          <w:rFonts w:eastAsia="Calibri" w:cs="Arial"/>
        </w:rPr>
        <w:t xml:space="preserve"> CMS species, </w:t>
      </w:r>
      <w:r w:rsidR="38B19375" w:rsidRPr="00697723">
        <w:rPr>
          <w:rFonts w:eastAsia="Calibri" w:cs="Arial"/>
        </w:rPr>
        <w:t xml:space="preserve">taking </w:t>
      </w:r>
      <w:r w:rsidR="009541D2" w:rsidRPr="00697723">
        <w:rPr>
          <w:rFonts w:eastAsia="Calibri" w:cs="Arial"/>
        </w:rPr>
        <w:t xml:space="preserve">primarily </w:t>
      </w:r>
      <w:r w:rsidR="00697723">
        <w:rPr>
          <w:rFonts w:eastAsia="Calibri" w:cs="Arial"/>
        </w:rPr>
        <w:t>relates to</w:t>
      </w:r>
      <w:r w:rsidR="38B19375" w:rsidRPr="00697723">
        <w:rPr>
          <w:rFonts w:eastAsia="Calibri" w:cs="Arial"/>
        </w:rPr>
        <w:t xml:space="preserve"> domestic activit</w:t>
      </w:r>
      <w:r w:rsidR="00697723" w:rsidRPr="00DF6570">
        <w:rPr>
          <w:rFonts w:eastAsia="Calibri" w:cs="Arial"/>
        </w:rPr>
        <w:t>ies</w:t>
      </w:r>
      <w:r w:rsidR="38B19375" w:rsidRPr="00697723">
        <w:rPr>
          <w:rFonts w:eastAsia="Calibri" w:cs="Arial"/>
        </w:rPr>
        <w:t xml:space="preserve">, </w:t>
      </w:r>
      <w:r w:rsidR="38B19375" w:rsidRPr="26664676">
        <w:rPr>
          <w:rFonts w:eastAsia="Calibri" w:cs="Arial"/>
        </w:rPr>
        <w:t xml:space="preserve">use or sale. For example, most intentionally </w:t>
      </w:r>
      <w:r w:rsidR="43BA9DA1" w:rsidRPr="26664676">
        <w:rPr>
          <w:rFonts w:eastAsia="Calibri" w:cs="Arial"/>
        </w:rPr>
        <w:t>killed CMS</w:t>
      </w:r>
      <w:r w:rsidR="38B19375" w:rsidRPr="26664676">
        <w:rPr>
          <w:rFonts w:eastAsia="Calibri" w:cs="Arial"/>
        </w:rPr>
        <w:t xml:space="preserve">-listed birds are not </w:t>
      </w:r>
      <w:r w:rsidR="009A2ACF" w:rsidRPr="26664676">
        <w:rPr>
          <w:rFonts w:eastAsia="Calibri" w:cs="Arial"/>
        </w:rPr>
        <w:t xml:space="preserve">traded </w:t>
      </w:r>
      <w:r w:rsidR="38B19375" w:rsidRPr="26664676">
        <w:rPr>
          <w:rFonts w:eastAsia="Calibri" w:cs="Arial"/>
        </w:rPr>
        <w:t>international</w:t>
      </w:r>
      <w:r w:rsidR="009A2ACF" w:rsidRPr="26664676">
        <w:rPr>
          <w:rFonts w:eastAsia="Calibri" w:cs="Arial"/>
        </w:rPr>
        <w:t>ly</w:t>
      </w:r>
      <w:r w:rsidR="38B19375" w:rsidRPr="26664676">
        <w:rPr>
          <w:rFonts w:eastAsia="Calibri" w:cs="Arial"/>
        </w:rPr>
        <w:t>.</w:t>
      </w:r>
      <w:r w:rsidR="00646786">
        <w:rPr>
          <w:rFonts w:eastAsia="Calibri" w:cs="Arial"/>
        </w:rPr>
        <w:t xml:space="preserve"> </w:t>
      </w:r>
      <w:r w:rsidR="38B19375" w:rsidRPr="26664676">
        <w:rPr>
          <w:rFonts w:eastAsia="Calibri" w:cs="Arial"/>
        </w:rPr>
        <w:t xml:space="preserve">The same is true for </w:t>
      </w:r>
      <w:r w:rsidR="00191BC4" w:rsidRPr="26664676">
        <w:rPr>
          <w:rFonts w:eastAsia="Calibri" w:cs="Arial"/>
        </w:rPr>
        <w:t xml:space="preserve">numerous </w:t>
      </w:r>
      <w:r w:rsidR="38B19375" w:rsidRPr="26664676">
        <w:rPr>
          <w:rFonts w:eastAsia="Calibri" w:cs="Arial"/>
        </w:rPr>
        <w:t xml:space="preserve">CMS-listed aquatic species </w:t>
      </w:r>
      <w:r w:rsidR="00E67175" w:rsidRPr="26664676">
        <w:rPr>
          <w:rFonts w:eastAsia="Calibri" w:cs="Arial"/>
        </w:rPr>
        <w:t>such as dolphins and porpoises.</w:t>
      </w:r>
      <w:r w:rsidR="38B19375" w:rsidRPr="26664676">
        <w:rPr>
          <w:rFonts w:eastAsia="Calibri" w:cs="Arial"/>
        </w:rPr>
        <w:t xml:space="preserve"> Similarly, many of the terrestrial species hunted for wild meat are not </w:t>
      </w:r>
      <w:r w:rsidR="70C360DF" w:rsidRPr="26664676">
        <w:rPr>
          <w:rFonts w:eastAsia="Calibri" w:cs="Arial"/>
        </w:rPr>
        <w:t>sold in</w:t>
      </w:r>
      <w:r w:rsidR="38B19375" w:rsidRPr="26664676">
        <w:rPr>
          <w:rFonts w:eastAsia="Calibri" w:cs="Arial"/>
        </w:rPr>
        <w:t xml:space="preserve"> international </w:t>
      </w:r>
      <w:r w:rsidR="6CE37D81" w:rsidRPr="26664676">
        <w:rPr>
          <w:rFonts w:eastAsia="Calibri" w:cs="Arial"/>
        </w:rPr>
        <w:t>markets</w:t>
      </w:r>
      <w:r w:rsidR="38B19375" w:rsidRPr="26664676">
        <w:rPr>
          <w:rFonts w:eastAsia="Calibri" w:cs="Arial"/>
        </w:rPr>
        <w:t>.</w:t>
      </w:r>
    </w:p>
    <w:p w14:paraId="7030617B" w14:textId="601B7D0F" w:rsidR="0060577D" w:rsidRDefault="0060577D" w:rsidP="00C86569">
      <w:pPr>
        <w:pStyle w:val="ListParagraph"/>
        <w:spacing w:after="0" w:line="240" w:lineRule="auto"/>
        <w:ind w:left="540"/>
        <w:contextualSpacing w:val="0"/>
        <w:jc w:val="both"/>
        <w:rPr>
          <w:rFonts w:eastAsia="Calibri" w:cs="Arial"/>
        </w:rPr>
      </w:pPr>
    </w:p>
    <w:p w14:paraId="073A63A6" w14:textId="378D8654" w:rsidR="00036C85" w:rsidRDefault="003C4C13" w:rsidP="00C86569">
      <w:pPr>
        <w:pStyle w:val="ListParagraph"/>
        <w:numPr>
          <w:ilvl w:val="0"/>
          <w:numId w:val="53"/>
        </w:numPr>
        <w:spacing w:after="0" w:line="240" w:lineRule="auto"/>
        <w:ind w:left="540" w:hanging="540"/>
        <w:contextualSpacing w:val="0"/>
        <w:jc w:val="both"/>
      </w:pPr>
      <w:r>
        <w:rPr>
          <w:rFonts w:eastAsia="Calibri" w:cs="Arial"/>
        </w:rPr>
        <w:t>Efforts under CMS to address</w:t>
      </w:r>
      <w:r w:rsidR="00982BA1">
        <w:rPr>
          <w:rFonts w:eastAsia="Calibri" w:cs="Arial"/>
        </w:rPr>
        <w:t xml:space="preserve"> </w:t>
      </w:r>
      <w:r w:rsidR="001762A3">
        <w:rPr>
          <w:rFonts w:eastAsia="Calibri" w:cs="Arial"/>
        </w:rPr>
        <w:t>illegal and unsustainable taking have</w:t>
      </w:r>
      <w:r w:rsidR="00982BA1">
        <w:rPr>
          <w:rFonts w:eastAsia="Calibri" w:cs="Arial"/>
        </w:rPr>
        <w:t xml:space="preserve"> evolved in </w:t>
      </w:r>
      <w:r w:rsidR="00D34E55">
        <w:rPr>
          <w:rFonts w:eastAsia="Calibri" w:cs="Arial"/>
        </w:rPr>
        <w:t xml:space="preserve">an uncoordinated manner, and do not effectively address the cross-cutting issues relevant </w:t>
      </w:r>
      <w:r w:rsidR="00423DED">
        <w:rPr>
          <w:rFonts w:eastAsia="Calibri" w:cs="Arial"/>
        </w:rPr>
        <w:t xml:space="preserve">across taxa. </w:t>
      </w:r>
      <w:r w:rsidR="00DA0DF8">
        <w:rPr>
          <w:rFonts w:eastAsia="Calibri" w:cs="Arial"/>
        </w:rPr>
        <w:t xml:space="preserve">Given the significant </w:t>
      </w:r>
      <w:r w:rsidR="00423DED">
        <w:rPr>
          <w:rFonts w:eastAsia="Calibri" w:cs="Arial"/>
        </w:rPr>
        <w:t xml:space="preserve">and growing </w:t>
      </w:r>
      <w:r w:rsidR="00DA0DF8">
        <w:rPr>
          <w:rFonts w:eastAsia="Calibri" w:cs="Arial"/>
        </w:rPr>
        <w:t xml:space="preserve">threats to migratory species </w:t>
      </w:r>
      <w:r w:rsidR="00423DED">
        <w:rPr>
          <w:rFonts w:eastAsia="Calibri" w:cs="Arial"/>
        </w:rPr>
        <w:t xml:space="preserve">from </w:t>
      </w:r>
      <w:r w:rsidR="00DA0DF8">
        <w:rPr>
          <w:rFonts w:eastAsia="Calibri" w:cs="Arial"/>
        </w:rPr>
        <w:t>these activities, a</w:t>
      </w:r>
      <w:r w:rsidR="00E41963" w:rsidRPr="00DF6570">
        <w:rPr>
          <w:rFonts w:eastAsia="Calibri" w:cs="Arial"/>
        </w:rPr>
        <w:t xml:space="preserve"> more holistic approach to addressing these issues under CMS</w:t>
      </w:r>
      <w:r w:rsidR="008443C6">
        <w:rPr>
          <w:rFonts w:eastAsia="Calibri" w:cs="Arial"/>
        </w:rPr>
        <w:t xml:space="preserve"> is </w:t>
      </w:r>
      <w:r w:rsidR="009B4932">
        <w:rPr>
          <w:rFonts w:eastAsia="Calibri" w:cs="Arial"/>
        </w:rPr>
        <w:t xml:space="preserve">warranted.  </w:t>
      </w:r>
    </w:p>
    <w:p w14:paraId="60B2486C" w14:textId="01E80803" w:rsidR="00C86569" w:rsidRDefault="00C86569" w:rsidP="00DF6570">
      <w:pPr>
        <w:pStyle w:val="ListParagraph"/>
        <w:spacing w:after="0" w:line="240" w:lineRule="auto"/>
        <w:ind w:left="540"/>
        <w:jc w:val="both"/>
        <w:rPr>
          <w:rFonts w:eastAsia="Calibri" w:cs="Arial"/>
        </w:rPr>
      </w:pPr>
      <w:r>
        <w:rPr>
          <w:rFonts w:eastAsia="Calibri" w:cs="Arial"/>
        </w:rPr>
        <w:br w:type="page"/>
      </w:r>
    </w:p>
    <w:p w14:paraId="6C1AE05D" w14:textId="37137689" w:rsidR="00D06785" w:rsidRDefault="6CE8BEDC" w:rsidP="00C86569">
      <w:pPr>
        <w:spacing w:after="0" w:line="240" w:lineRule="auto"/>
        <w:jc w:val="both"/>
        <w:rPr>
          <w:u w:val="single"/>
        </w:rPr>
      </w:pPr>
      <w:r w:rsidRPr="00C86569">
        <w:rPr>
          <w:u w:val="single"/>
        </w:rPr>
        <w:lastRenderedPageBreak/>
        <w:t>Recent scientific assessments</w:t>
      </w:r>
    </w:p>
    <w:p w14:paraId="216D237D" w14:textId="77777777" w:rsidR="00C86569" w:rsidRPr="00C86569" w:rsidRDefault="00C86569" w:rsidP="00C86569">
      <w:pPr>
        <w:spacing w:after="0" w:line="240" w:lineRule="auto"/>
        <w:jc w:val="both"/>
        <w:rPr>
          <w:u w:val="single"/>
        </w:rPr>
      </w:pPr>
    </w:p>
    <w:p w14:paraId="00AE2539" w14:textId="3FE9A699" w:rsidR="00196D94" w:rsidRPr="00C86569" w:rsidRDefault="003B2752" w:rsidP="00C86569">
      <w:pPr>
        <w:pStyle w:val="ListParagraph"/>
        <w:numPr>
          <w:ilvl w:val="0"/>
          <w:numId w:val="53"/>
        </w:numPr>
        <w:spacing w:after="0" w:line="240" w:lineRule="auto"/>
        <w:ind w:left="567" w:hanging="567"/>
        <w:contextualSpacing w:val="0"/>
        <w:jc w:val="both"/>
      </w:pPr>
      <w:r w:rsidRPr="00C86569">
        <w:t xml:space="preserve">According to the </w:t>
      </w:r>
      <w:r w:rsidR="00102A81" w:rsidRPr="00C86569">
        <w:t xml:space="preserve">IPBES </w:t>
      </w:r>
      <w:r w:rsidR="004F4F3E" w:rsidRPr="00C86569">
        <w:t xml:space="preserve">2019 </w:t>
      </w:r>
      <w:r w:rsidR="000F4079" w:rsidRPr="00C86569">
        <w:t>Global Assessment</w:t>
      </w:r>
      <w:r w:rsidR="0DD7DA35" w:rsidRPr="00C86569">
        <w:t>,</w:t>
      </w:r>
      <w:r w:rsidR="00697723" w:rsidRPr="00C86569">
        <w:rPr>
          <w:rStyle w:val="FootnoteReference"/>
        </w:rPr>
        <w:footnoteReference w:id="5"/>
      </w:r>
      <w:r w:rsidR="0DD7DA35" w:rsidRPr="00C86569">
        <w:t xml:space="preserve"> in</w:t>
      </w:r>
      <w:r w:rsidR="000D0511" w:rsidRPr="00C86569">
        <w:t xml:space="preserve"> terrestrial and freshwater ecosystems, </w:t>
      </w:r>
      <w:r w:rsidRPr="00C86569">
        <w:t xml:space="preserve">direct exploitation of </w:t>
      </w:r>
      <w:r w:rsidR="00CB0F26" w:rsidRPr="00C86569">
        <w:t xml:space="preserve">animals, plants and other </w:t>
      </w:r>
      <w:r w:rsidRPr="00C86569">
        <w:t xml:space="preserve">organisms is </w:t>
      </w:r>
      <w:r w:rsidR="00697723" w:rsidRPr="00C86569">
        <w:t>one of the most significant</w:t>
      </w:r>
      <w:r w:rsidR="000D0511" w:rsidRPr="00C86569">
        <w:t xml:space="preserve"> </w:t>
      </w:r>
      <w:r w:rsidR="00DA38EF" w:rsidRPr="00C86569">
        <w:t xml:space="preserve">direct </w:t>
      </w:r>
      <w:r w:rsidRPr="00C86569">
        <w:t>driver</w:t>
      </w:r>
      <w:r w:rsidR="00697723" w:rsidRPr="00C86569">
        <w:t>s</w:t>
      </w:r>
      <w:r w:rsidRPr="00C86569">
        <w:t xml:space="preserve"> of </w:t>
      </w:r>
      <w:r w:rsidR="003155AC" w:rsidRPr="00C86569">
        <w:t xml:space="preserve">biodiversity </w:t>
      </w:r>
      <w:r w:rsidR="00DE55B5" w:rsidRPr="00C86569">
        <w:t>loss, second</w:t>
      </w:r>
      <w:r w:rsidR="00B76970" w:rsidRPr="00C86569">
        <w:t xml:space="preserve"> only</w:t>
      </w:r>
      <w:r w:rsidR="00B85F4C" w:rsidRPr="00C86569">
        <w:t xml:space="preserve"> to land</w:t>
      </w:r>
      <w:r w:rsidR="00697723" w:rsidRPr="00C86569">
        <w:t>-</w:t>
      </w:r>
      <w:r w:rsidR="00215D18" w:rsidRPr="00C86569">
        <w:t xml:space="preserve">use change. </w:t>
      </w:r>
      <w:r w:rsidR="005F6263" w:rsidRPr="00C86569">
        <w:t xml:space="preserve">In marine ecosystems, direct exploitation </w:t>
      </w:r>
      <w:r w:rsidR="006B769F" w:rsidRPr="00C86569">
        <w:t>(mainly fishing) has the largest impact.</w:t>
      </w:r>
      <w:r w:rsidR="003155AC" w:rsidRPr="00C86569">
        <w:t xml:space="preserve"> </w:t>
      </w:r>
    </w:p>
    <w:p w14:paraId="355DC878" w14:textId="77777777" w:rsidR="0090420D" w:rsidRPr="00C86569" w:rsidRDefault="0090420D" w:rsidP="00C86569">
      <w:pPr>
        <w:pStyle w:val="ListParagraph"/>
        <w:suppressAutoHyphens/>
        <w:autoSpaceDN w:val="0"/>
        <w:spacing w:after="0" w:line="240" w:lineRule="auto"/>
        <w:contextualSpacing w:val="0"/>
        <w:jc w:val="both"/>
        <w:textAlignment w:val="baseline"/>
        <w:rPr>
          <w:rFonts w:eastAsia="Calibri" w:cs="Arial"/>
        </w:rPr>
      </w:pPr>
    </w:p>
    <w:p w14:paraId="72DD225D" w14:textId="4E90A2F1" w:rsidR="00196D94" w:rsidRPr="00C86569" w:rsidRDefault="006B790A" w:rsidP="00C86569">
      <w:pPr>
        <w:pStyle w:val="ListParagraph"/>
        <w:numPr>
          <w:ilvl w:val="0"/>
          <w:numId w:val="53"/>
        </w:numPr>
        <w:spacing w:after="0" w:line="240" w:lineRule="auto"/>
        <w:ind w:left="540" w:hanging="540"/>
        <w:contextualSpacing w:val="0"/>
        <w:jc w:val="both"/>
        <w:rPr>
          <w:rFonts w:eastAsia="Calibri" w:cs="Arial"/>
        </w:rPr>
      </w:pPr>
      <w:r w:rsidRPr="00C86569">
        <w:rPr>
          <w:rFonts w:eastAsia="Calibri" w:cs="Arial"/>
        </w:rPr>
        <w:t xml:space="preserve">CMS </w:t>
      </w:r>
      <w:r w:rsidR="00697723" w:rsidRPr="00C86569">
        <w:rPr>
          <w:rFonts w:eastAsia="Calibri" w:cs="Arial"/>
        </w:rPr>
        <w:t>COP13</w:t>
      </w:r>
      <w:r w:rsidR="00196D94" w:rsidRPr="00C86569">
        <w:rPr>
          <w:rFonts w:eastAsia="Calibri" w:cs="Arial"/>
        </w:rPr>
        <w:t xml:space="preserve"> (2020) called on the Secretariat to prepare a report on the conservation status of migratory species (Decision 13.24). The draft report, presented in UNEP/CMS/ScC-SC6/Doc.7.1</w:t>
      </w:r>
      <w:r w:rsidR="0060577D" w:rsidRPr="00C86569">
        <w:rPr>
          <w:rFonts w:eastAsia="Calibri" w:cs="Arial"/>
        </w:rPr>
        <w:t>,</w:t>
      </w:r>
      <w:r w:rsidR="00196D94" w:rsidRPr="00C86569">
        <w:rPr>
          <w:rFonts w:eastAsia="Calibri" w:cs="Arial"/>
        </w:rPr>
        <w:t xml:space="preserve"> includes findings related to the numerous pressures on migratory species.</w:t>
      </w:r>
    </w:p>
    <w:p w14:paraId="165DE563" w14:textId="77777777" w:rsidR="00196D94" w:rsidRPr="00C86569" w:rsidRDefault="00196D94" w:rsidP="00C86569">
      <w:pPr>
        <w:pStyle w:val="ListParagraph"/>
        <w:spacing w:after="0" w:line="240" w:lineRule="auto"/>
        <w:contextualSpacing w:val="0"/>
        <w:jc w:val="both"/>
        <w:rPr>
          <w:rFonts w:eastAsia="Calibri" w:cs="Arial"/>
        </w:rPr>
      </w:pPr>
    </w:p>
    <w:p w14:paraId="35FBBFDD" w14:textId="19362952" w:rsidR="00196D94" w:rsidRPr="00C86569" w:rsidRDefault="00196D94" w:rsidP="00C86569">
      <w:pPr>
        <w:pStyle w:val="ListParagraph"/>
        <w:numPr>
          <w:ilvl w:val="0"/>
          <w:numId w:val="53"/>
        </w:numPr>
        <w:spacing w:after="0" w:line="240" w:lineRule="auto"/>
        <w:ind w:left="540" w:hanging="540"/>
        <w:contextualSpacing w:val="0"/>
        <w:jc w:val="both"/>
        <w:rPr>
          <w:rFonts w:eastAsia="Calibri" w:cs="Arial"/>
        </w:rPr>
      </w:pPr>
      <w:r w:rsidRPr="00C86569">
        <w:rPr>
          <w:rFonts w:eastAsia="Calibri" w:cs="Arial"/>
        </w:rPr>
        <w:t xml:space="preserve">Among these, the report found that </w:t>
      </w:r>
      <w:r w:rsidR="003D5BDC" w:rsidRPr="00C86569">
        <w:rPr>
          <w:rFonts w:eastAsia="Calibri" w:cs="Arial"/>
        </w:rPr>
        <w:t>seven</w:t>
      </w:r>
      <w:r w:rsidRPr="00C86569">
        <w:rPr>
          <w:rFonts w:eastAsia="Calibri" w:cs="Arial"/>
        </w:rPr>
        <w:t xml:space="preserve"> in </w:t>
      </w:r>
      <w:r w:rsidR="0060577D" w:rsidRPr="00C86569">
        <w:rPr>
          <w:rFonts w:eastAsia="Calibri" w:cs="Arial"/>
        </w:rPr>
        <w:t>ten</w:t>
      </w:r>
      <w:r w:rsidRPr="00C86569">
        <w:rPr>
          <w:rFonts w:eastAsia="Calibri" w:cs="Arial"/>
        </w:rPr>
        <w:t xml:space="preserve"> CMS-listed species are affected by overexploitation </w:t>
      </w:r>
      <w:r w:rsidR="0060577D" w:rsidRPr="00C86569">
        <w:rPr>
          <w:rFonts w:eastAsia="Calibri" w:cs="Arial"/>
        </w:rPr>
        <w:t>–</w:t>
      </w:r>
      <w:r w:rsidRPr="00C86569">
        <w:rPr>
          <w:rFonts w:eastAsia="Calibri" w:cs="Arial"/>
        </w:rPr>
        <w:t xml:space="preserve"> 89</w:t>
      </w:r>
      <w:r w:rsidR="0060577D" w:rsidRPr="00C86569">
        <w:rPr>
          <w:rFonts w:eastAsia="Calibri" w:cs="Arial"/>
        </w:rPr>
        <w:t xml:space="preserve"> per cent</w:t>
      </w:r>
      <w:r w:rsidRPr="00C86569">
        <w:rPr>
          <w:rFonts w:eastAsia="Calibri" w:cs="Arial"/>
        </w:rPr>
        <w:t xml:space="preserve"> of Appendix I species and 68</w:t>
      </w:r>
      <w:r w:rsidR="0060577D" w:rsidRPr="00C86569">
        <w:rPr>
          <w:rFonts w:eastAsia="Calibri" w:cs="Arial"/>
        </w:rPr>
        <w:t xml:space="preserve"> per cent</w:t>
      </w:r>
      <w:r w:rsidRPr="00C86569">
        <w:rPr>
          <w:rFonts w:eastAsia="Calibri" w:cs="Arial"/>
        </w:rPr>
        <w:t xml:space="preserve"> of Appendix II species. For terrestrial and avian species, it found that </w:t>
      </w:r>
      <w:bookmarkStart w:id="1" w:name="_Int_3EIbNA9s"/>
      <w:r w:rsidRPr="00C86569">
        <w:rPr>
          <w:rFonts w:eastAsia="Calibri" w:cs="Arial"/>
        </w:rPr>
        <w:t>the vast majority of</w:t>
      </w:r>
      <w:bookmarkEnd w:id="1"/>
      <w:r w:rsidRPr="00C86569">
        <w:rPr>
          <w:rFonts w:eastAsia="Calibri" w:cs="Arial"/>
        </w:rPr>
        <w:t xml:space="preserve"> such overexploitation is </w:t>
      </w:r>
      <w:r w:rsidR="009000A9" w:rsidRPr="00C86569">
        <w:rPr>
          <w:rFonts w:eastAsia="Calibri" w:cs="Arial"/>
        </w:rPr>
        <w:t>a result of</w:t>
      </w:r>
      <w:r w:rsidRPr="00C86569">
        <w:rPr>
          <w:rFonts w:eastAsia="Calibri" w:cs="Arial"/>
        </w:rPr>
        <w:t xml:space="preserve"> intentional </w:t>
      </w:r>
      <w:r w:rsidR="229BD643" w:rsidRPr="00C86569">
        <w:rPr>
          <w:rFonts w:eastAsia="Calibri" w:cs="Arial"/>
        </w:rPr>
        <w:t>exploitation.</w:t>
      </w:r>
      <w:r w:rsidR="009000A9" w:rsidRPr="00C86569">
        <w:rPr>
          <w:rStyle w:val="FootnoteReference"/>
          <w:rFonts w:eastAsia="Calibri" w:cs="Arial"/>
        </w:rPr>
        <w:footnoteReference w:id="6"/>
      </w:r>
      <w:r w:rsidR="229BD643" w:rsidRPr="00C86569">
        <w:rPr>
          <w:rFonts w:eastAsia="Calibri" w:cs="Arial"/>
        </w:rPr>
        <w:t xml:space="preserve"> </w:t>
      </w:r>
    </w:p>
    <w:p w14:paraId="323BB4C2" w14:textId="77777777" w:rsidR="0071003D" w:rsidRPr="00C86569" w:rsidRDefault="0071003D" w:rsidP="00C86569">
      <w:pPr>
        <w:pStyle w:val="ListParagraph"/>
        <w:spacing w:after="0" w:line="240" w:lineRule="auto"/>
        <w:contextualSpacing w:val="0"/>
        <w:jc w:val="both"/>
        <w:rPr>
          <w:rFonts w:eastAsia="Calibri" w:cs="Arial"/>
        </w:rPr>
      </w:pPr>
    </w:p>
    <w:p w14:paraId="539AD21B" w14:textId="71D616F2" w:rsidR="00783E1F" w:rsidRPr="00C86569" w:rsidRDefault="00783E1F" w:rsidP="00C86569">
      <w:pPr>
        <w:pStyle w:val="ListParagraph"/>
        <w:numPr>
          <w:ilvl w:val="0"/>
          <w:numId w:val="53"/>
        </w:numPr>
        <w:spacing w:after="0" w:line="240" w:lineRule="auto"/>
        <w:ind w:left="540" w:hanging="540"/>
        <w:contextualSpacing w:val="0"/>
        <w:jc w:val="both"/>
        <w:rPr>
          <w:rFonts w:eastAsia="Calibri" w:cs="Arial"/>
        </w:rPr>
      </w:pPr>
      <w:r w:rsidRPr="00C86569">
        <w:rPr>
          <w:rFonts w:eastAsia="Calibri" w:cs="Arial"/>
        </w:rPr>
        <w:t>For aquatic species, both intentional and unintentional (</w:t>
      </w:r>
      <w:r w:rsidR="78E532CA" w:rsidRPr="00C86569">
        <w:rPr>
          <w:rFonts w:eastAsia="Calibri" w:cs="Arial"/>
        </w:rPr>
        <w:t>often referred to as bycatch)</w:t>
      </w:r>
      <w:r w:rsidR="4F0E2C2E" w:rsidRPr="00C86569">
        <w:rPr>
          <w:rFonts w:eastAsia="Calibri" w:cs="Arial"/>
        </w:rPr>
        <w:t xml:space="preserve"> </w:t>
      </w:r>
      <w:r w:rsidRPr="00C86569">
        <w:rPr>
          <w:rFonts w:eastAsia="Calibri" w:cs="Arial"/>
        </w:rPr>
        <w:t xml:space="preserve">exploitation are implicated. </w:t>
      </w:r>
      <w:r w:rsidR="5EF167FC" w:rsidRPr="00C86569">
        <w:rPr>
          <w:rFonts w:eastAsia="Calibri" w:cs="Arial"/>
        </w:rPr>
        <w:t>T</w:t>
      </w:r>
      <w:r w:rsidR="318490D0" w:rsidRPr="00C86569">
        <w:rPr>
          <w:rFonts w:eastAsia="Calibri" w:cs="Arial"/>
        </w:rPr>
        <w:t xml:space="preserve">he subject </w:t>
      </w:r>
      <w:r w:rsidR="00B14AA0" w:rsidRPr="00C86569">
        <w:rPr>
          <w:rFonts w:eastAsia="Calibri" w:cs="Arial"/>
        </w:rPr>
        <w:t xml:space="preserve">of </w:t>
      </w:r>
      <w:r w:rsidR="003A3EC0" w:rsidRPr="00C86569">
        <w:rPr>
          <w:rFonts w:eastAsia="Calibri" w:cs="Arial"/>
        </w:rPr>
        <w:t>bycatch</w:t>
      </w:r>
      <w:r w:rsidR="009000A9" w:rsidRPr="00C86569">
        <w:rPr>
          <w:rFonts w:eastAsia="Calibri" w:cs="Arial"/>
        </w:rPr>
        <w:t xml:space="preserve">, as well as </w:t>
      </w:r>
      <w:r w:rsidR="77F271FC" w:rsidRPr="00C86569">
        <w:rPr>
          <w:rFonts w:eastAsia="Calibri" w:cs="Arial"/>
        </w:rPr>
        <w:t>fisheries</w:t>
      </w:r>
      <w:r w:rsidR="0060577D" w:rsidRPr="00C86569">
        <w:rPr>
          <w:rFonts w:eastAsia="Calibri" w:cs="Arial"/>
        </w:rPr>
        <w:t>-</w:t>
      </w:r>
      <w:r w:rsidR="77F271FC" w:rsidRPr="00C86569">
        <w:rPr>
          <w:rFonts w:eastAsia="Calibri" w:cs="Arial"/>
        </w:rPr>
        <w:t>induced mortality</w:t>
      </w:r>
      <w:r w:rsidR="009000A9" w:rsidRPr="00C86569">
        <w:rPr>
          <w:rFonts w:eastAsia="Calibri" w:cs="Arial"/>
        </w:rPr>
        <w:t xml:space="preserve"> more generally,</w:t>
      </w:r>
      <w:r w:rsidR="77F271FC" w:rsidRPr="00C86569">
        <w:rPr>
          <w:rFonts w:eastAsia="Calibri" w:cs="Arial"/>
        </w:rPr>
        <w:t xml:space="preserve"> </w:t>
      </w:r>
      <w:r w:rsidR="003A3EC0" w:rsidRPr="00C86569">
        <w:rPr>
          <w:rFonts w:eastAsia="Calibri" w:cs="Arial"/>
        </w:rPr>
        <w:t xml:space="preserve">is addressed in </w:t>
      </w:r>
      <w:hyperlink r:id="rId18">
        <w:r w:rsidR="64D866DC" w:rsidRPr="00C86569">
          <w:rPr>
            <w:rStyle w:val="Hyperlink"/>
            <w:rFonts w:eastAsia="Calibri" w:cs="Arial"/>
          </w:rPr>
          <w:t>UNEP/CMS/COP14/Doc.27.1.1</w:t>
        </w:r>
      </w:hyperlink>
      <w:r w:rsidR="64D866DC" w:rsidRPr="00C86569">
        <w:rPr>
          <w:rFonts w:eastAsia="Calibri" w:cs="Arial"/>
        </w:rPr>
        <w:t>.</w:t>
      </w:r>
      <w:r w:rsidR="31E5097E" w:rsidRPr="00C86569">
        <w:rPr>
          <w:rFonts w:eastAsia="Calibri" w:cs="Arial"/>
        </w:rPr>
        <w:t xml:space="preserve"> </w:t>
      </w:r>
    </w:p>
    <w:p w14:paraId="5ED6DAF8" w14:textId="77777777" w:rsidR="0001149D" w:rsidRPr="00C86569" w:rsidRDefault="0001149D" w:rsidP="00C86569">
      <w:pPr>
        <w:spacing w:after="0" w:line="240" w:lineRule="auto"/>
        <w:jc w:val="both"/>
        <w:rPr>
          <w:rFonts w:eastAsia="Calibri" w:cs="Arial"/>
        </w:rPr>
      </w:pPr>
    </w:p>
    <w:p w14:paraId="5DD4550E" w14:textId="113E7918" w:rsidR="003155AC" w:rsidRPr="00C86569" w:rsidRDefault="008B05E3" w:rsidP="00C86569">
      <w:pPr>
        <w:pStyle w:val="ListParagraph"/>
        <w:numPr>
          <w:ilvl w:val="0"/>
          <w:numId w:val="53"/>
        </w:numPr>
        <w:suppressAutoHyphens/>
        <w:autoSpaceDN w:val="0"/>
        <w:spacing w:after="0" w:line="240" w:lineRule="auto"/>
        <w:ind w:left="540" w:hanging="540"/>
        <w:contextualSpacing w:val="0"/>
        <w:jc w:val="both"/>
        <w:textAlignment w:val="baseline"/>
        <w:rPr>
          <w:rFonts w:eastAsia="Calibri" w:cs="Arial"/>
        </w:rPr>
      </w:pPr>
      <w:r w:rsidRPr="00C86569">
        <w:rPr>
          <w:rFonts w:eastAsia="Calibri" w:cs="Arial"/>
        </w:rPr>
        <w:t>Furthermore, t</w:t>
      </w:r>
      <w:r w:rsidR="00783E1F" w:rsidRPr="00C86569">
        <w:rPr>
          <w:rFonts w:eastAsia="Calibri" w:cs="Arial"/>
        </w:rPr>
        <w:t>he report found that taking threatens almost two</w:t>
      </w:r>
      <w:r w:rsidR="0092685E" w:rsidRPr="00C86569">
        <w:rPr>
          <w:rFonts w:eastAsia="Calibri" w:cs="Arial"/>
        </w:rPr>
        <w:t xml:space="preserve"> </w:t>
      </w:r>
      <w:r w:rsidR="00783E1F" w:rsidRPr="00C86569">
        <w:rPr>
          <w:rFonts w:eastAsia="Calibri" w:cs="Arial"/>
        </w:rPr>
        <w:t>thirds of CMS Appendix I species</w:t>
      </w:r>
      <w:r w:rsidR="003A3EC0" w:rsidRPr="00C86569">
        <w:rPr>
          <w:rFonts w:eastAsia="Calibri" w:cs="Arial"/>
        </w:rPr>
        <w:t xml:space="preserve">. </w:t>
      </w:r>
      <w:r w:rsidR="00055426" w:rsidRPr="00C86569">
        <w:rPr>
          <w:rFonts w:eastAsia="Calibri" w:cs="Arial"/>
        </w:rPr>
        <w:t xml:space="preserve">It also </w:t>
      </w:r>
      <w:r w:rsidR="00BE666F" w:rsidRPr="00C86569">
        <w:rPr>
          <w:rFonts w:eastAsia="Calibri" w:cs="Arial"/>
        </w:rPr>
        <w:t>found</w:t>
      </w:r>
      <w:r w:rsidR="00055426" w:rsidRPr="00C86569">
        <w:rPr>
          <w:rFonts w:eastAsia="Calibri" w:cs="Arial"/>
        </w:rPr>
        <w:t xml:space="preserve"> that unsustainable or illegal hunting is a threat for 70</w:t>
      </w:r>
      <w:r w:rsidR="0092685E" w:rsidRPr="00C86569">
        <w:rPr>
          <w:rFonts w:eastAsia="Calibri" w:cs="Arial"/>
        </w:rPr>
        <w:t xml:space="preserve"> per cent</w:t>
      </w:r>
      <w:r w:rsidR="00055426" w:rsidRPr="00C86569">
        <w:rPr>
          <w:rFonts w:eastAsia="Calibri" w:cs="Arial"/>
        </w:rPr>
        <w:t xml:space="preserve"> of CMS-listed terrestrial species. </w:t>
      </w:r>
      <w:r w:rsidR="00BE666F" w:rsidRPr="00C86569">
        <w:rPr>
          <w:rFonts w:eastAsia="Calibri" w:cs="Arial"/>
        </w:rPr>
        <w:t>Similarly, t</w:t>
      </w:r>
      <w:r w:rsidR="003155AC" w:rsidRPr="00C86569">
        <w:rPr>
          <w:rFonts w:eastAsia="Calibri" w:cs="Arial"/>
        </w:rPr>
        <w:t>he IPBES report on sustainable use</w:t>
      </w:r>
      <w:r w:rsidR="000802BD" w:rsidRPr="00C86569">
        <w:rPr>
          <w:rStyle w:val="FootnoteReference"/>
          <w:rFonts w:eastAsia="Calibri" w:cs="Arial"/>
        </w:rPr>
        <w:footnoteReference w:id="7"/>
      </w:r>
      <w:r w:rsidR="003155AC" w:rsidRPr="00C86569">
        <w:rPr>
          <w:rFonts w:eastAsia="Calibri" w:cs="Arial"/>
        </w:rPr>
        <w:t xml:space="preserve"> found that unsustainable hunting has been identified as a threat for 1,341 </w:t>
      </w:r>
      <w:r w:rsidR="003C3D1D" w:rsidRPr="00C86569">
        <w:rPr>
          <w:rFonts w:eastAsia="Calibri" w:cs="Arial"/>
        </w:rPr>
        <w:t xml:space="preserve">terrestrial </w:t>
      </w:r>
      <w:r w:rsidR="003155AC" w:rsidRPr="00C86569">
        <w:rPr>
          <w:rFonts w:eastAsia="Calibri" w:cs="Arial"/>
        </w:rPr>
        <w:t>mammal species.</w:t>
      </w:r>
    </w:p>
    <w:p w14:paraId="5C4E3066" w14:textId="77777777" w:rsidR="00E21161" w:rsidRPr="00C86569" w:rsidRDefault="00E21161" w:rsidP="00C86569">
      <w:pPr>
        <w:pStyle w:val="ListParagraph"/>
        <w:spacing w:after="0" w:line="240" w:lineRule="auto"/>
        <w:contextualSpacing w:val="0"/>
        <w:jc w:val="both"/>
        <w:rPr>
          <w:rFonts w:eastAsia="Calibri" w:cs="Arial"/>
        </w:rPr>
      </w:pPr>
    </w:p>
    <w:p w14:paraId="21808E5A" w14:textId="1275CFE4" w:rsidR="00060638" w:rsidRPr="00C86569" w:rsidRDefault="003C2040" w:rsidP="00C86569">
      <w:pPr>
        <w:pStyle w:val="ListParagraph"/>
        <w:numPr>
          <w:ilvl w:val="0"/>
          <w:numId w:val="53"/>
        </w:numPr>
        <w:suppressAutoHyphens/>
        <w:autoSpaceDN w:val="0"/>
        <w:spacing w:after="0" w:line="240" w:lineRule="auto"/>
        <w:ind w:left="540" w:hanging="540"/>
        <w:contextualSpacing w:val="0"/>
        <w:jc w:val="both"/>
        <w:textAlignment w:val="baseline"/>
        <w:rPr>
          <w:rFonts w:eastAsia="Calibri" w:cs="Arial"/>
        </w:rPr>
      </w:pPr>
      <w:r w:rsidRPr="00C86569">
        <w:rPr>
          <w:rFonts w:cs="Arial"/>
        </w:rPr>
        <w:t xml:space="preserve">COP13 also adopted several Decisions </w:t>
      </w:r>
      <w:r w:rsidR="00031748" w:rsidRPr="00C86569">
        <w:rPr>
          <w:rFonts w:cs="Arial"/>
        </w:rPr>
        <w:t xml:space="preserve">calling on the Secretariat </w:t>
      </w:r>
      <w:r w:rsidRPr="00C86569">
        <w:rPr>
          <w:rFonts w:cs="Arial"/>
        </w:rPr>
        <w:t xml:space="preserve">to </w:t>
      </w:r>
      <w:r w:rsidR="007407D1" w:rsidRPr="00C86569">
        <w:rPr>
          <w:rFonts w:cs="Arial"/>
        </w:rPr>
        <w:t xml:space="preserve">assess </w:t>
      </w:r>
      <w:r w:rsidRPr="00C86569">
        <w:rPr>
          <w:rFonts w:cs="Arial"/>
        </w:rPr>
        <w:t xml:space="preserve">the </w:t>
      </w:r>
      <w:r w:rsidR="00241DCE" w:rsidRPr="00C86569">
        <w:rPr>
          <w:rFonts w:cs="Arial"/>
        </w:rPr>
        <w:t xml:space="preserve">risk </w:t>
      </w:r>
      <w:r w:rsidRPr="00C86569">
        <w:rPr>
          <w:rFonts w:cs="Arial"/>
        </w:rPr>
        <w:t>posed to Appendix I taxa from direct use and trade</w:t>
      </w:r>
      <w:r w:rsidR="00B51FF0" w:rsidRPr="00C86569">
        <w:rPr>
          <w:rFonts w:cs="Arial"/>
        </w:rPr>
        <w:t xml:space="preserve">. </w:t>
      </w:r>
      <w:r w:rsidR="0006735E" w:rsidRPr="00C86569">
        <w:rPr>
          <w:rFonts w:cs="Arial"/>
        </w:rPr>
        <w:t xml:space="preserve">The Secretariat </w:t>
      </w:r>
      <w:r w:rsidR="005C1461" w:rsidRPr="00C86569">
        <w:rPr>
          <w:rFonts w:cs="Arial"/>
        </w:rPr>
        <w:t xml:space="preserve">entered into a contract with </w:t>
      </w:r>
      <w:r w:rsidR="009803FC" w:rsidRPr="00C86569">
        <w:rPr>
          <w:rFonts w:cs="Arial"/>
        </w:rPr>
        <w:t xml:space="preserve">the </w:t>
      </w:r>
      <w:r w:rsidR="00752EFC" w:rsidRPr="00C86569">
        <w:rPr>
          <w:rFonts w:cs="Arial"/>
          <w:lang w:val="en-US"/>
        </w:rPr>
        <w:t xml:space="preserve">UNEP </w:t>
      </w:r>
      <w:r w:rsidR="006A03DF" w:rsidRPr="00C86569">
        <w:rPr>
          <w:rFonts w:cs="Arial"/>
          <w:lang w:val="en-US"/>
        </w:rPr>
        <w:t>–</w:t>
      </w:r>
      <w:r w:rsidR="00752EFC" w:rsidRPr="00C86569">
        <w:rPr>
          <w:rFonts w:cs="Arial"/>
          <w:lang w:val="en-US"/>
        </w:rPr>
        <w:t xml:space="preserve"> World Conservation Monitoring Centre (UNEP-WCMC) </w:t>
      </w:r>
      <w:r w:rsidR="005C1461" w:rsidRPr="00C86569">
        <w:rPr>
          <w:rFonts w:cs="Arial"/>
          <w:lang w:val="en-US"/>
        </w:rPr>
        <w:t>to prepare a</w:t>
      </w:r>
      <w:r w:rsidR="006A03DF" w:rsidRPr="00C86569">
        <w:rPr>
          <w:rFonts w:cs="Arial"/>
          <w:lang w:val="en-US"/>
        </w:rPr>
        <w:t xml:space="preserve">n assessment, </w:t>
      </w:r>
      <w:r w:rsidR="00114B9B" w:rsidRPr="00C86569">
        <w:rPr>
          <w:rFonts w:cs="Arial"/>
          <w:lang w:val="en-US"/>
        </w:rPr>
        <w:t>presented in</w:t>
      </w:r>
      <w:r w:rsidR="00C67E3B" w:rsidRPr="00C86569">
        <w:rPr>
          <w:rFonts w:cs="Arial"/>
          <w:lang w:val="en-US"/>
        </w:rPr>
        <w:t xml:space="preserve"> </w:t>
      </w:r>
      <w:hyperlink r:id="rId19" w:history="1">
        <w:r w:rsidR="00C67E3B" w:rsidRPr="00C86569">
          <w:rPr>
            <w:rStyle w:val="Hyperlink"/>
            <w:rFonts w:cs="Arial"/>
          </w:rPr>
          <w:t>UNEP/CMS/ScC-SC6/Doc.7.2</w:t>
        </w:r>
      </w:hyperlink>
      <w:r w:rsidR="00441E12" w:rsidRPr="00C86569">
        <w:rPr>
          <w:rFonts w:cs="Arial"/>
        </w:rPr>
        <w:t>.</w:t>
      </w:r>
    </w:p>
    <w:p w14:paraId="5BE1C785" w14:textId="77777777" w:rsidR="00060638" w:rsidRPr="00C86569" w:rsidRDefault="00060638" w:rsidP="00C86569">
      <w:pPr>
        <w:pStyle w:val="ListParagraph"/>
        <w:spacing w:after="0" w:line="240" w:lineRule="auto"/>
        <w:contextualSpacing w:val="0"/>
        <w:jc w:val="both"/>
        <w:rPr>
          <w:rFonts w:cs="Arial"/>
        </w:rPr>
      </w:pPr>
    </w:p>
    <w:p w14:paraId="3CF880E9" w14:textId="59781C18" w:rsidR="00EF3A5D" w:rsidRPr="00C86569" w:rsidRDefault="005F0C03" w:rsidP="00C86569">
      <w:pPr>
        <w:pStyle w:val="ListParagraph"/>
        <w:numPr>
          <w:ilvl w:val="0"/>
          <w:numId w:val="53"/>
        </w:numPr>
        <w:suppressAutoHyphens/>
        <w:autoSpaceDN w:val="0"/>
        <w:spacing w:after="0" w:line="240" w:lineRule="auto"/>
        <w:ind w:left="540" w:hanging="540"/>
        <w:contextualSpacing w:val="0"/>
        <w:jc w:val="both"/>
        <w:textAlignment w:val="baseline"/>
        <w:rPr>
          <w:rFonts w:eastAsia="Calibri" w:cs="Arial"/>
        </w:rPr>
      </w:pPr>
      <w:r w:rsidRPr="00C86569">
        <w:rPr>
          <w:rFonts w:cs="Arial"/>
        </w:rPr>
        <w:t>T</w:t>
      </w:r>
      <w:r w:rsidR="00441E12" w:rsidRPr="00C86569">
        <w:rPr>
          <w:rFonts w:cs="Arial"/>
        </w:rPr>
        <w:t xml:space="preserve">he </w:t>
      </w:r>
      <w:r w:rsidR="00CD4836" w:rsidRPr="00C86569">
        <w:rPr>
          <w:rFonts w:cs="Arial"/>
        </w:rPr>
        <w:t xml:space="preserve">assessment </w:t>
      </w:r>
      <w:r w:rsidR="00022CA8" w:rsidRPr="00C86569">
        <w:rPr>
          <w:rFonts w:cs="Arial"/>
        </w:rPr>
        <w:t xml:space="preserve">first </w:t>
      </w:r>
      <w:proofErr w:type="spellStart"/>
      <w:r w:rsidR="00F12E77" w:rsidRPr="00C86569">
        <w:rPr>
          <w:rFonts w:cs="Arial"/>
        </w:rPr>
        <w:t>analyzed</w:t>
      </w:r>
      <w:proofErr w:type="spellEnd"/>
      <w:r w:rsidR="00F12E77" w:rsidRPr="00C86569">
        <w:rPr>
          <w:rFonts w:cs="Arial"/>
        </w:rPr>
        <w:t xml:space="preserve"> the potential threat to CMS Appendix-I listed species from direct use and trade, </w:t>
      </w:r>
      <w:r w:rsidR="00CD63FA" w:rsidRPr="00C86569">
        <w:rPr>
          <w:rFonts w:cs="Arial"/>
        </w:rPr>
        <w:t xml:space="preserve">applying a risk matrix that considered conservation status.  It </w:t>
      </w:r>
      <w:r w:rsidR="008A1B0D" w:rsidRPr="00C86569">
        <w:rPr>
          <w:rFonts w:cs="Arial"/>
        </w:rPr>
        <w:t xml:space="preserve">found that </w:t>
      </w:r>
      <w:r w:rsidR="00E209DA" w:rsidRPr="00C86569">
        <w:rPr>
          <w:rFonts w:cs="Arial"/>
        </w:rPr>
        <w:t>of the 180 CMS Appendix-I listed taxa</w:t>
      </w:r>
      <w:r w:rsidR="00022CA8" w:rsidRPr="00C86569">
        <w:rPr>
          <w:rFonts w:cs="Arial"/>
        </w:rPr>
        <w:t>, 53 (30</w:t>
      </w:r>
      <w:r w:rsidR="00D462CB" w:rsidRPr="00C86569">
        <w:rPr>
          <w:rFonts w:cs="Arial"/>
        </w:rPr>
        <w:t>%) were</w:t>
      </w:r>
      <w:r w:rsidR="00604BAF" w:rsidRPr="00C86569">
        <w:rPr>
          <w:rFonts w:cs="Arial"/>
        </w:rPr>
        <w:t xml:space="preserve"> </w:t>
      </w:r>
      <w:r w:rsidR="00585D48" w:rsidRPr="00C86569">
        <w:rPr>
          <w:rFonts w:cs="Arial"/>
        </w:rPr>
        <w:t xml:space="preserve">most likely to be negatively impacted </w:t>
      </w:r>
      <w:r w:rsidR="00795E03" w:rsidRPr="00C86569">
        <w:rPr>
          <w:rFonts w:cs="Arial"/>
        </w:rPr>
        <w:t xml:space="preserve">by </w:t>
      </w:r>
      <w:r w:rsidR="008A1B0D" w:rsidRPr="00C86569">
        <w:rPr>
          <w:rFonts w:cs="Arial"/>
        </w:rPr>
        <w:t xml:space="preserve">direct use and trade. </w:t>
      </w:r>
      <w:r w:rsidR="00795E03" w:rsidRPr="00C86569">
        <w:rPr>
          <w:rFonts w:cs="Arial"/>
        </w:rPr>
        <w:t xml:space="preserve"> </w:t>
      </w:r>
      <w:r w:rsidR="008A1B0D" w:rsidRPr="00C86569">
        <w:rPr>
          <w:rFonts w:cs="Arial"/>
        </w:rPr>
        <w:t>All but one</w:t>
      </w:r>
      <w:r w:rsidR="008A1B0D" w:rsidRPr="00C86569">
        <w:rPr>
          <w:rStyle w:val="FootnoteReference"/>
          <w:rFonts w:cs="Arial"/>
        </w:rPr>
        <w:footnoteReference w:id="8"/>
      </w:r>
      <w:r w:rsidR="008A1B0D" w:rsidRPr="00C86569">
        <w:rPr>
          <w:rFonts w:cs="Arial"/>
        </w:rPr>
        <w:t xml:space="preserve"> of the 53 higher risk taxa were considered threatened by intentional biological resource use by the IUCN Red List</w:t>
      </w:r>
      <w:r w:rsidR="00106A30" w:rsidRPr="00C86569">
        <w:rPr>
          <w:rFonts w:cs="Arial"/>
        </w:rPr>
        <w:t xml:space="preserve">.  </w:t>
      </w:r>
      <w:r w:rsidR="00FB20FB" w:rsidRPr="00C86569">
        <w:rPr>
          <w:rFonts w:cs="Arial"/>
        </w:rPr>
        <w:t xml:space="preserve"> </w:t>
      </w:r>
    </w:p>
    <w:p w14:paraId="24763068" w14:textId="77777777" w:rsidR="00EF3A5D" w:rsidRPr="00C86569" w:rsidRDefault="00EF3A5D" w:rsidP="00C86569">
      <w:pPr>
        <w:pStyle w:val="ListParagraph"/>
        <w:spacing w:after="0" w:line="240" w:lineRule="auto"/>
        <w:contextualSpacing w:val="0"/>
        <w:jc w:val="both"/>
        <w:rPr>
          <w:rFonts w:eastAsia="Calibri" w:cs="Arial"/>
        </w:rPr>
      </w:pPr>
    </w:p>
    <w:p w14:paraId="2F95A6C5" w14:textId="08E97CA9" w:rsidR="00EF3A5D" w:rsidRPr="00C86569" w:rsidRDefault="001A7D80" w:rsidP="00C86569">
      <w:pPr>
        <w:pStyle w:val="ListParagraph"/>
        <w:numPr>
          <w:ilvl w:val="0"/>
          <w:numId w:val="53"/>
        </w:numPr>
        <w:suppressAutoHyphens/>
        <w:autoSpaceDN w:val="0"/>
        <w:spacing w:after="0" w:line="240" w:lineRule="auto"/>
        <w:ind w:left="540" w:hanging="540"/>
        <w:contextualSpacing w:val="0"/>
        <w:jc w:val="both"/>
        <w:textAlignment w:val="baseline"/>
        <w:rPr>
          <w:rFonts w:eastAsia="Calibri" w:cs="Arial"/>
        </w:rPr>
      </w:pPr>
      <w:r w:rsidRPr="00C86569">
        <w:rPr>
          <w:rFonts w:eastAsia="Calibri" w:cs="Arial"/>
        </w:rPr>
        <w:t xml:space="preserve">The assessment also examined the extent to which </w:t>
      </w:r>
      <w:r w:rsidR="003726C5" w:rsidRPr="00C86569">
        <w:rPr>
          <w:rFonts w:eastAsia="Calibri" w:cs="Arial"/>
        </w:rPr>
        <w:t xml:space="preserve">direct use </w:t>
      </w:r>
      <w:r w:rsidR="00EE71D0" w:rsidRPr="00C86569">
        <w:rPr>
          <w:rFonts w:eastAsia="Calibri" w:cs="Arial"/>
        </w:rPr>
        <w:t xml:space="preserve">and trade </w:t>
      </w:r>
      <w:r w:rsidR="00801813" w:rsidRPr="00C86569">
        <w:rPr>
          <w:rFonts w:eastAsia="Calibri" w:cs="Arial"/>
        </w:rPr>
        <w:t xml:space="preserve">was related to domestic </w:t>
      </w:r>
      <w:r w:rsidR="00F50827" w:rsidRPr="00C86569">
        <w:rPr>
          <w:rFonts w:eastAsia="Calibri" w:cs="Arial"/>
        </w:rPr>
        <w:t xml:space="preserve">use </w:t>
      </w:r>
      <w:r w:rsidR="001C6B42" w:rsidRPr="00C86569">
        <w:rPr>
          <w:rFonts w:eastAsia="Calibri" w:cs="Arial"/>
        </w:rPr>
        <w:t xml:space="preserve">or sale </w:t>
      </w:r>
      <w:r w:rsidR="00801813" w:rsidRPr="00C86569">
        <w:rPr>
          <w:rFonts w:eastAsia="Calibri" w:cs="Arial"/>
        </w:rPr>
        <w:t xml:space="preserve">versus international trade. </w:t>
      </w:r>
      <w:r w:rsidR="00EF3A5D" w:rsidRPr="00C86569">
        <w:rPr>
          <w:rFonts w:cs="Arial"/>
        </w:rPr>
        <w:t>Over three quarters of the CMS Appendix I taxa were identified as harvested for domestic use, including all reptiles (8 taxa), all but two terrestrial mammal species (24/26 taxa), and all but three fish species (21/24 taxa). Of the 139 Appendix I taxa harvested for domestic use, 82% (114 taxa) were considered to be threatened by intentional biological resource use</w:t>
      </w:r>
      <w:r w:rsidR="00EF3A5D" w:rsidRPr="00C86569">
        <w:rPr>
          <w:rStyle w:val="FootnoteReference"/>
          <w:rFonts w:cs="Arial"/>
        </w:rPr>
        <w:footnoteReference w:id="9"/>
      </w:r>
      <w:r w:rsidR="00EF3A5D" w:rsidRPr="00C86569">
        <w:rPr>
          <w:rFonts w:cs="Arial"/>
        </w:rPr>
        <w:t xml:space="preserve"> according to the IUCN Red List. This includes 26 taxa that were reported as </w:t>
      </w:r>
      <w:r w:rsidR="00EF3A5D" w:rsidRPr="00C86569">
        <w:rPr>
          <w:rFonts w:cs="Arial"/>
          <w:i/>
          <w:iCs/>
        </w:rPr>
        <w:t xml:space="preserve">only </w:t>
      </w:r>
      <w:r w:rsidR="00EF3A5D" w:rsidRPr="00C86569">
        <w:rPr>
          <w:rFonts w:cs="Arial"/>
        </w:rPr>
        <w:t>in domestic, but not international, use</w:t>
      </w:r>
      <w:r w:rsidR="001D02AB" w:rsidRPr="00C86569">
        <w:rPr>
          <w:rFonts w:cs="Arial"/>
        </w:rPr>
        <w:t>.</w:t>
      </w:r>
      <w:r w:rsidR="009A48B4" w:rsidRPr="00C86569">
        <w:rPr>
          <w:rFonts w:cs="Arial"/>
        </w:rPr>
        <w:t xml:space="preserve"> </w:t>
      </w:r>
      <w:r w:rsidR="00F666D0" w:rsidRPr="00C86569">
        <w:rPr>
          <w:rFonts w:cs="Arial"/>
        </w:rPr>
        <w:t xml:space="preserve">If considering </w:t>
      </w:r>
      <w:r w:rsidR="009A48B4" w:rsidRPr="00C86569">
        <w:rPr>
          <w:rFonts w:cs="Arial"/>
        </w:rPr>
        <w:t>Appendix I taxa threatened by intentional biological resource use (122 taxa), a higher proportion were considered to be in domestic compared to international use/trade (114 taxa, 93% compared to 87 taxa, 71%).</w:t>
      </w:r>
      <w:r w:rsidR="004C2D38" w:rsidRPr="00C86569">
        <w:rPr>
          <w:rFonts w:cs="Arial"/>
        </w:rPr>
        <w:t xml:space="preserve"> All 53 </w:t>
      </w:r>
      <w:r w:rsidR="004C2D38" w:rsidRPr="00C86569">
        <w:rPr>
          <w:rFonts w:cs="Arial"/>
        </w:rPr>
        <w:lastRenderedPageBreak/>
        <w:t xml:space="preserve">of the taxa </w:t>
      </w:r>
      <w:r w:rsidR="00FB20FB" w:rsidRPr="00C86569">
        <w:rPr>
          <w:rFonts w:cs="Arial"/>
        </w:rPr>
        <w:t xml:space="preserve">most likely to be impacted by direct trade and use </w:t>
      </w:r>
      <w:r w:rsidR="004C2D38" w:rsidRPr="00C86569">
        <w:rPr>
          <w:rFonts w:cs="Arial"/>
        </w:rPr>
        <w:t>were reported as being harvested for domestic use</w:t>
      </w:r>
      <w:r w:rsidR="00FB20FB" w:rsidRPr="00C86569">
        <w:rPr>
          <w:rFonts w:cs="Arial"/>
        </w:rPr>
        <w:t>.</w:t>
      </w:r>
    </w:p>
    <w:p w14:paraId="137EFA4C" w14:textId="77777777" w:rsidR="00210DC6" w:rsidRPr="00C86569" w:rsidRDefault="00210DC6" w:rsidP="00C86569">
      <w:pPr>
        <w:pStyle w:val="ListParagraph"/>
        <w:spacing w:after="0" w:line="240" w:lineRule="auto"/>
        <w:contextualSpacing w:val="0"/>
        <w:jc w:val="both"/>
        <w:rPr>
          <w:rFonts w:eastAsia="Calibri" w:cs="Arial"/>
        </w:rPr>
      </w:pPr>
    </w:p>
    <w:p w14:paraId="2AF63052" w14:textId="08BD7CF7" w:rsidR="00210DC6" w:rsidRPr="00C86569" w:rsidRDefault="00210DC6" w:rsidP="00C86569">
      <w:pPr>
        <w:pStyle w:val="ListParagraph"/>
        <w:numPr>
          <w:ilvl w:val="0"/>
          <w:numId w:val="53"/>
        </w:numPr>
        <w:suppressAutoHyphens/>
        <w:autoSpaceDN w:val="0"/>
        <w:spacing w:after="0" w:line="240" w:lineRule="auto"/>
        <w:ind w:left="540" w:hanging="540"/>
        <w:contextualSpacing w:val="0"/>
        <w:jc w:val="both"/>
        <w:textAlignment w:val="baseline"/>
        <w:rPr>
          <w:rFonts w:cs="Arial"/>
          <w:color w:val="000000" w:themeColor="text1"/>
        </w:rPr>
      </w:pPr>
      <w:r w:rsidRPr="00C86569">
        <w:rPr>
          <w:rFonts w:eastAsia="Calibri" w:cs="Arial"/>
          <w:color w:val="000000" w:themeColor="text1"/>
        </w:rPr>
        <w:t>Finally</w:t>
      </w:r>
      <w:r w:rsidR="00D418EC" w:rsidRPr="00C86569">
        <w:rPr>
          <w:rFonts w:eastAsia="Calibri" w:cs="Arial"/>
          <w:color w:val="000000" w:themeColor="text1"/>
        </w:rPr>
        <w:t>,</w:t>
      </w:r>
      <w:r w:rsidRPr="00C86569">
        <w:rPr>
          <w:rFonts w:eastAsia="Calibri" w:cs="Arial"/>
          <w:color w:val="000000" w:themeColor="text1"/>
        </w:rPr>
        <w:t xml:space="preserve"> the assessment </w:t>
      </w:r>
      <w:proofErr w:type="spellStart"/>
      <w:r w:rsidRPr="00C86569">
        <w:rPr>
          <w:rFonts w:eastAsia="Calibri" w:cs="Arial"/>
          <w:color w:val="000000" w:themeColor="text1"/>
        </w:rPr>
        <w:t>analyzed</w:t>
      </w:r>
      <w:proofErr w:type="spellEnd"/>
      <w:r w:rsidRPr="00C86569">
        <w:rPr>
          <w:rFonts w:eastAsia="Calibri" w:cs="Arial"/>
          <w:color w:val="000000" w:themeColor="text1"/>
        </w:rPr>
        <w:t xml:space="preserve"> the extent to which direct use and trade might be in contravention of CMS. It found that </w:t>
      </w:r>
      <w:r w:rsidRPr="00C86569">
        <w:rPr>
          <w:rFonts w:cs="Arial"/>
          <w:color w:val="000000" w:themeColor="text1"/>
        </w:rPr>
        <w:t>w</w:t>
      </w:r>
      <w:r w:rsidRPr="00C86569">
        <w:rPr>
          <w:rFonts w:eastAsia="Calibri" w:cs="Arial"/>
          <w:color w:val="000000" w:themeColor="text1"/>
        </w:rPr>
        <w:t>hen considering only the CITES trade records, 244 transactions involving CMS Appendix-I listed species were reported by 18 exporting CMS Parties</w:t>
      </w:r>
      <w:r w:rsidRPr="00C86569">
        <w:rPr>
          <w:rFonts w:cs="Arial"/>
          <w:color w:val="000000" w:themeColor="text1"/>
        </w:rPr>
        <w:t xml:space="preserve"> during the study period (2015-2019). Transactions involving 26 taxa </w:t>
      </w:r>
      <w:r w:rsidR="00796695" w:rsidRPr="00C86569">
        <w:rPr>
          <w:rFonts w:cs="Arial"/>
          <w:color w:val="000000" w:themeColor="text1"/>
        </w:rPr>
        <w:t xml:space="preserve">listed on CMS Appendix I </w:t>
      </w:r>
      <w:r w:rsidRPr="00C86569">
        <w:rPr>
          <w:rFonts w:cs="Arial"/>
          <w:color w:val="000000" w:themeColor="text1"/>
        </w:rPr>
        <w:t xml:space="preserve">were </w:t>
      </w:r>
      <w:r w:rsidRPr="00C86569">
        <w:rPr>
          <w:rFonts w:eastAsia="Calibri" w:cs="Arial"/>
          <w:color w:val="000000" w:themeColor="text1"/>
        </w:rPr>
        <w:t>reported in CITES trade</w:t>
      </w:r>
      <w:r w:rsidR="00313AFB" w:rsidRPr="00C86569">
        <w:rPr>
          <w:rFonts w:eastAsia="Calibri" w:cs="Arial"/>
          <w:color w:val="000000" w:themeColor="text1"/>
        </w:rPr>
        <w:t xml:space="preserve"> that might potentially be in </w:t>
      </w:r>
      <w:r w:rsidRPr="00C86569">
        <w:rPr>
          <w:rFonts w:eastAsia="Calibri" w:cs="Arial"/>
          <w:color w:val="000000" w:themeColor="text1"/>
        </w:rPr>
        <w:t>contravention of Article III, paragraph 5.</w:t>
      </w:r>
    </w:p>
    <w:p w14:paraId="4F51B115" w14:textId="35CFE42F" w:rsidR="00055426" w:rsidRPr="00084E3E" w:rsidRDefault="00055426" w:rsidP="00084E3E">
      <w:pPr>
        <w:suppressAutoHyphens/>
        <w:autoSpaceDN w:val="0"/>
        <w:spacing w:after="0" w:line="240" w:lineRule="auto"/>
        <w:jc w:val="both"/>
        <w:textAlignment w:val="baseline"/>
        <w:rPr>
          <w:rFonts w:eastAsia="Calibri" w:cs="Arial"/>
        </w:rPr>
      </w:pPr>
    </w:p>
    <w:p w14:paraId="6B4F817D" w14:textId="1EA43A7A" w:rsidR="006B44E1" w:rsidRPr="00196D94" w:rsidRDefault="00196D94" w:rsidP="00196D94">
      <w:pPr>
        <w:suppressAutoHyphens/>
        <w:autoSpaceDN w:val="0"/>
        <w:spacing w:after="0" w:line="240" w:lineRule="auto"/>
        <w:jc w:val="both"/>
        <w:textAlignment w:val="baseline"/>
        <w:rPr>
          <w:rFonts w:eastAsia="Calibri" w:cs="Arial"/>
          <w:u w:val="single"/>
        </w:rPr>
      </w:pPr>
      <w:r>
        <w:rPr>
          <w:rFonts w:eastAsia="Calibri" w:cs="Arial"/>
          <w:u w:val="single"/>
        </w:rPr>
        <w:t xml:space="preserve">Understanding what constitutes </w:t>
      </w:r>
      <w:r w:rsidR="000F3120">
        <w:rPr>
          <w:rFonts w:eastAsia="Calibri" w:cs="Arial"/>
          <w:u w:val="single"/>
        </w:rPr>
        <w:t>“</w:t>
      </w:r>
      <w:r>
        <w:rPr>
          <w:rFonts w:eastAsia="Calibri" w:cs="Arial"/>
          <w:u w:val="single"/>
        </w:rPr>
        <w:t>i</w:t>
      </w:r>
      <w:r w:rsidR="006B44E1">
        <w:rPr>
          <w:rFonts w:eastAsia="Calibri" w:cs="Arial"/>
          <w:u w:val="single"/>
        </w:rPr>
        <w:t xml:space="preserve">llegal </w:t>
      </w:r>
      <w:proofErr w:type="gramStart"/>
      <w:r w:rsidR="006B44E1">
        <w:rPr>
          <w:rFonts w:eastAsia="Calibri" w:cs="Arial"/>
          <w:u w:val="single"/>
        </w:rPr>
        <w:t>taking</w:t>
      </w:r>
      <w:r w:rsidR="000F3120">
        <w:rPr>
          <w:rFonts w:eastAsia="Calibri" w:cs="Arial"/>
          <w:u w:val="single"/>
        </w:rPr>
        <w:t>”</w:t>
      </w:r>
      <w:proofErr w:type="gramEnd"/>
    </w:p>
    <w:p w14:paraId="1586B838" w14:textId="737FC477" w:rsidR="00EC6531" w:rsidRDefault="00EC6531" w:rsidP="00EC6531">
      <w:pPr>
        <w:pStyle w:val="ListParagraph"/>
        <w:suppressAutoHyphens/>
        <w:autoSpaceDN w:val="0"/>
        <w:spacing w:after="0" w:line="240" w:lineRule="auto"/>
        <w:jc w:val="both"/>
        <w:textAlignment w:val="baseline"/>
        <w:rPr>
          <w:rFonts w:eastAsia="Calibri" w:cs="Arial"/>
        </w:rPr>
      </w:pPr>
    </w:p>
    <w:p w14:paraId="66874ECB" w14:textId="5A02ED2C" w:rsidR="000802BD" w:rsidRDefault="006B44E1" w:rsidP="0086474F">
      <w:pPr>
        <w:pStyle w:val="ListParagraph"/>
        <w:numPr>
          <w:ilvl w:val="0"/>
          <w:numId w:val="53"/>
        </w:numPr>
        <w:suppressAutoHyphens/>
        <w:autoSpaceDN w:val="0"/>
        <w:spacing w:after="0" w:line="240" w:lineRule="auto"/>
        <w:ind w:left="540" w:hanging="540"/>
        <w:jc w:val="both"/>
        <w:textAlignment w:val="baseline"/>
        <w:rPr>
          <w:rFonts w:eastAsia="Calibri" w:cs="Arial"/>
        </w:rPr>
      </w:pPr>
      <w:r w:rsidRPr="26664676">
        <w:rPr>
          <w:rFonts w:eastAsia="Calibri" w:cs="Arial"/>
        </w:rPr>
        <w:t xml:space="preserve">CMS Article </w:t>
      </w:r>
      <w:r w:rsidRPr="006D5E5C">
        <w:rPr>
          <w:rFonts w:eastAsia="Calibri" w:cs="Arial"/>
        </w:rPr>
        <w:t xml:space="preserve">III.5 </w:t>
      </w:r>
      <w:r w:rsidR="00BB4E5E" w:rsidRPr="00DF6570">
        <w:rPr>
          <w:rFonts w:eastAsia="Calibri" w:cs="Arial"/>
        </w:rPr>
        <w:t>provides</w:t>
      </w:r>
      <w:r w:rsidRPr="006D5E5C">
        <w:rPr>
          <w:rFonts w:eastAsia="Calibri" w:cs="Arial"/>
        </w:rPr>
        <w:t xml:space="preserve"> </w:t>
      </w:r>
      <w:r w:rsidRPr="26664676">
        <w:rPr>
          <w:rFonts w:eastAsia="Calibri" w:cs="Arial"/>
        </w:rPr>
        <w:t>that</w:t>
      </w:r>
      <w:r w:rsidR="000802BD">
        <w:rPr>
          <w:rFonts w:eastAsia="Calibri" w:cs="Arial"/>
        </w:rPr>
        <w:t>:</w:t>
      </w:r>
    </w:p>
    <w:p w14:paraId="6E58E14F" w14:textId="77777777" w:rsidR="000802BD" w:rsidRDefault="000802BD" w:rsidP="00DF6570">
      <w:pPr>
        <w:pStyle w:val="ListParagraph"/>
        <w:suppressAutoHyphens/>
        <w:autoSpaceDN w:val="0"/>
        <w:spacing w:after="0" w:line="240" w:lineRule="auto"/>
        <w:ind w:left="540"/>
        <w:jc w:val="both"/>
        <w:textAlignment w:val="baseline"/>
        <w:rPr>
          <w:rFonts w:eastAsia="Calibri" w:cs="Arial"/>
        </w:rPr>
      </w:pPr>
    </w:p>
    <w:p w14:paraId="0C8E94F9" w14:textId="708FE4AA" w:rsidR="006B44E1" w:rsidRPr="00084E3E" w:rsidRDefault="006B44E1" w:rsidP="00084E3E">
      <w:pPr>
        <w:suppressAutoHyphens/>
        <w:autoSpaceDN w:val="0"/>
        <w:spacing w:after="120" w:line="240" w:lineRule="auto"/>
        <w:ind w:left="851"/>
        <w:jc w:val="both"/>
        <w:textAlignment w:val="baseline"/>
        <w:rPr>
          <w:i/>
          <w:sz w:val="20"/>
          <w:szCs w:val="20"/>
        </w:rPr>
      </w:pPr>
      <w:r w:rsidRPr="00084E3E">
        <w:rPr>
          <w:i/>
          <w:sz w:val="20"/>
          <w:szCs w:val="20"/>
        </w:rPr>
        <w:t xml:space="preserve">Parties that are Range States of a </w:t>
      </w:r>
      <w:r w:rsidR="00EA5296" w:rsidRPr="00084E3E">
        <w:rPr>
          <w:rFonts w:eastAsia="Calibri" w:cs="Arial"/>
          <w:i/>
          <w:iCs/>
          <w:sz w:val="20"/>
          <w:szCs w:val="20"/>
        </w:rPr>
        <w:t xml:space="preserve">migratory </w:t>
      </w:r>
      <w:r w:rsidRPr="00084E3E">
        <w:rPr>
          <w:i/>
          <w:sz w:val="20"/>
          <w:szCs w:val="20"/>
        </w:rPr>
        <w:t xml:space="preserve">species listed in Appendix I shall prohibit the taking of </w:t>
      </w:r>
      <w:r w:rsidR="00EA5296" w:rsidRPr="00084E3E">
        <w:rPr>
          <w:rFonts w:eastAsia="Calibri" w:cs="Arial"/>
          <w:i/>
          <w:iCs/>
          <w:sz w:val="20"/>
          <w:szCs w:val="20"/>
        </w:rPr>
        <w:t xml:space="preserve">animals that belong to </w:t>
      </w:r>
      <w:r w:rsidRPr="00084E3E">
        <w:rPr>
          <w:i/>
          <w:sz w:val="20"/>
          <w:szCs w:val="20"/>
        </w:rPr>
        <w:t xml:space="preserve">such species. </w:t>
      </w:r>
      <w:r w:rsidR="000802BD" w:rsidRPr="00084E3E">
        <w:rPr>
          <w:rFonts w:eastAsia="Calibri" w:cs="Arial"/>
          <w:i/>
          <w:iCs/>
          <w:sz w:val="20"/>
          <w:szCs w:val="20"/>
        </w:rPr>
        <w:t>E</w:t>
      </w:r>
      <w:r w:rsidRPr="00084E3E">
        <w:rPr>
          <w:rFonts w:eastAsia="Calibri" w:cs="Arial"/>
          <w:i/>
          <w:iCs/>
          <w:sz w:val="20"/>
          <w:szCs w:val="20"/>
        </w:rPr>
        <w:t>xceptions</w:t>
      </w:r>
      <w:r w:rsidRPr="00084E3E">
        <w:rPr>
          <w:i/>
          <w:sz w:val="20"/>
          <w:szCs w:val="20"/>
        </w:rPr>
        <w:t xml:space="preserve"> may be made to this prohibition only if: </w:t>
      </w:r>
    </w:p>
    <w:p w14:paraId="54F5C4DC" w14:textId="1783A82E" w:rsidR="006B44E1" w:rsidRPr="00084E3E" w:rsidRDefault="006B44E1" w:rsidP="00084E3E">
      <w:pPr>
        <w:suppressAutoHyphens/>
        <w:autoSpaceDN w:val="0"/>
        <w:spacing w:after="120" w:line="240" w:lineRule="auto"/>
        <w:ind w:left="1134" w:hanging="283"/>
        <w:jc w:val="both"/>
        <w:textAlignment w:val="baseline"/>
        <w:rPr>
          <w:i/>
          <w:iCs/>
          <w:sz w:val="20"/>
          <w:szCs w:val="20"/>
        </w:rPr>
      </w:pPr>
      <w:r w:rsidRPr="00084E3E">
        <w:rPr>
          <w:i/>
          <w:iCs/>
          <w:sz w:val="20"/>
          <w:szCs w:val="20"/>
        </w:rPr>
        <w:t xml:space="preserve">a) the taking is for scientific purposes; </w:t>
      </w:r>
    </w:p>
    <w:p w14:paraId="738E12CC" w14:textId="77777777" w:rsidR="006B44E1" w:rsidRPr="00084E3E" w:rsidRDefault="006B44E1" w:rsidP="00084E3E">
      <w:pPr>
        <w:pStyle w:val="ListParagraph"/>
        <w:suppressAutoHyphens/>
        <w:autoSpaceDN w:val="0"/>
        <w:spacing w:after="120" w:line="240" w:lineRule="auto"/>
        <w:ind w:left="1134" w:hanging="283"/>
        <w:contextualSpacing w:val="0"/>
        <w:jc w:val="both"/>
        <w:textAlignment w:val="baseline"/>
        <w:rPr>
          <w:i/>
          <w:iCs/>
          <w:sz w:val="20"/>
          <w:szCs w:val="20"/>
        </w:rPr>
      </w:pPr>
      <w:r w:rsidRPr="00084E3E">
        <w:rPr>
          <w:i/>
          <w:iCs/>
          <w:sz w:val="20"/>
          <w:szCs w:val="20"/>
        </w:rPr>
        <w:t xml:space="preserve">b) the taking is for the purpose of enhancing the propagation or survival of the affected species; </w:t>
      </w:r>
    </w:p>
    <w:p w14:paraId="2C740503" w14:textId="77777777" w:rsidR="006B44E1" w:rsidRPr="00084E3E" w:rsidRDefault="006B44E1" w:rsidP="00084E3E">
      <w:pPr>
        <w:pStyle w:val="ListParagraph"/>
        <w:suppressAutoHyphens/>
        <w:autoSpaceDN w:val="0"/>
        <w:spacing w:after="120" w:line="240" w:lineRule="auto"/>
        <w:ind w:left="1134" w:hanging="283"/>
        <w:contextualSpacing w:val="0"/>
        <w:jc w:val="both"/>
        <w:textAlignment w:val="baseline"/>
        <w:rPr>
          <w:i/>
          <w:iCs/>
          <w:sz w:val="20"/>
          <w:szCs w:val="20"/>
        </w:rPr>
      </w:pPr>
      <w:r w:rsidRPr="00084E3E">
        <w:rPr>
          <w:i/>
          <w:iCs/>
          <w:sz w:val="20"/>
          <w:szCs w:val="20"/>
        </w:rPr>
        <w:t xml:space="preserve">c) the taking is to accommodate the needs of traditional subsistence users of such species; or </w:t>
      </w:r>
    </w:p>
    <w:p w14:paraId="2E0B33B1" w14:textId="2B2649BF" w:rsidR="006B44E1" w:rsidRPr="00084E3E" w:rsidRDefault="006B44E1" w:rsidP="00084E3E">
      <w:pPr>
        <w:pStyle w:val="ListParagraph"/>
        <w:suppressAutoHyphens/>
        <w:autoSpaceDN w:val="0"/>
        <w:spacing w:after="120" w:line="240" w:lineRule="auto"/>
        <w:ind w:left="1134" w:hanging="283"/>
        <w:contextualSpacing w:val="0"/>
        <w:jc w:val="both"/>
        <w:textAlignment w:val="baseline"/>
        <w:rPr>
          <w:i/>
          <w:iCs/>
          <w:sz w:val="20"/>
          <w:szCs w:val="20"/>
        </w:rPr>
      </w:pPr>
      <w:r w:rsidRPr="00084E3E">
        <w:rPr>
          <w:i/>
          <w:iCs/>
          <w:sz w:val="20"/>
          <w:szCs w:val="20"/>
        </w:rPr>
        <w:t xml:space="preserve">d) extraordinary circumstances so require; </w:t>
      </w:r>
    </w:p>
    <w:p w14:paraId="7ECADA40" w14:textId="36C47523" w:rsidR="006B44E1" w:rsidRDefault="006B44E1" w:rsidP="00084E3E">
      <w:pPr>
        <w:ind w:left="851"/>
        <w:rPr>
          <w:iCs/>
          <w:color w:val="000000" w:themeColor="text1"/>
        </w:rPr>
      </w:pPr>
      <w:r w:rsidRPr="00084E3E">
        <w:rPr>
          <w:i/>
          <w:iCs/>
          <w:sz w:val="20"/>
          <w:szCs w:val="20"/>
        </w:rPr>
        <w:t xml:space="preserve">provided that such exceptions are precise </w:t>
      </w:r>
      <w:r w:rsidRPr="00084E3E">
        <w:rPr>
          <w:i/>
          <w:color w:val="000000" w:themeColor="text1"/>
          <w:sz w:val="20"/>
          <w:szCs w:val="20"/>
        </w:rPr>
        <w:t>as to content and limited in space and time. Su</w:t>
      </w:r>
      <w:r w:rsidRPr="00423BF0">
        <w:rPr>
          <w:i/>
          <w:color w:val="000000" w:themeColor="text1"/>
        </w:rPr>
        <w:t>ch taking should not operate to the disadvantage of the species</w:t>
      </w:r>
      <w:r w:rsidR="00EC6531" w:rsidRPr="00423BF0">
        <w:rPr>
          <w:i/>
          <w:color w:val="000000" w:themeColor="text1"/>
        </w:rPr>
        <w:t>.</w:t>
      </w:r>
    </w:p>
    <w:p w14:paraId="2551C5AA" w14:textId="7797DDB0" w:rsidR="00886AAC" w:rsidRPr="00E34F5D" w:rsidRDefault="00887951" w:rsidP="00084E3E">
      <w:pPr>
        <w:pStyle w:val="ListParagraph"/>
        <w:numPr>
          <w:ilvl w:val="0"/>
          <w:numId w:val="53"/>
        </w:numPr>
        <w:spacing w:after="0" w:line="240" w:lineRule="auto"/>
        <w:ind w:left="540" w:hanging="540"/>
        <w:contextualSpacing w:val="0"/>
        <w:jc w:val="both"/>
        <w:rPr>
          <w:rFonts w:cs="Arial"/>
          <w:lang w:val="en-US"/>
        </w:rPr>
      </w:pPr>
      <w:r>
        <w:rPr>
          <w:rFonts w:eastAsia="Calibri" w:cs="Arial"/>
        </w:rPr>
        <w:t>States</w:t>
      </w:r>
      <w:r w:rsidRPr="26664676">
        <w:rPr>
          <w:rFonts w:eastAsia="Calibri" w:cs="Arial"/>
        </w:rPr>
        <w:t xml:space="preserve"> that are not Parties to CMS are not subject to this obligation. In addition, the listing of a species </w:t>
      </w:r>
      <w:r>
        <w:rPr>
          <w:rFonts w:eastAsia="Calibri" w:cs="Arial"/>
        </w:rPr>
        <w:t>i</w:t>
      </w:r>
      <w:r w:rsidRPr="26664676">
        <w:rPr>
          <w:rFonts w:eastAsia="Calibri" w:cs="Arial"/>
        </w:rPr>
        <w:t xml:space="preserve">n Appendix I may exclude some areas of its Range from the listing. </w:t>
      </w:r>
    </w:p>
    <w:p w14:paraId="3592F805" w14:textId="77777777" w:rsidR="00E34F5D" w:rsidRPr="00423BF0" w:rsidRDefault="00E34F5D" w:rsidP="00084E3E">
      <w:pPr>
        <w:pStyle w:val="ListParagraph"/>
        <w:spacing w:after="0" w:line="240" w:lineRule="auto"/>
        <w:ind w:left="540"/>
        <w:contextualSpacing w:val="0"/>
        <w:jc w:val="both"/>
        <w:rPr>
          <w:rFonts w:cs="Arial"/>
          <w:lang w:val="en-US"/>
        </w:rPr>
      </w:pPr>
    </w:p>
    <w:p w14:paraId="3A1F9CE8" w14:textId="57980FD7" w:rsidR="005F3EB8" w:rsidRPr="00423BF0" w:rsidRDefault="003155AC" w:rsidP="00084E3E">
      <w:pPr>
        <w:pStyle w:val="ListParagraph"/>
        <w:numPr>
          <w:ilvl w:val="0"/>
          <w:numId w:val="53"/>
        </w:numPr>
        <w:spacing w:after="0" w:line="240" w:lineRule="auto"/>
        <w:ind w:left="540" w:hanging="540"/>
        <w:contextualSpacing w:val="0"/>
        <w:jc w:val="both"/>
        <w:rPr>
          <w:rFonts w:cs="Arial"/>
          <w:color w:val="000000" w:themeColor="text1"/>
        </w:rPr>
      </w:pPr>
      <w:r w:rsidRPr="5E057FA7">
        <w:rPr>
          <w:rFonts w:eastAsia="Calibri" w:cs="Arial"/>
        </w:rPr>
        <w:t xml:space="preserve">The Convention does not place a similar prohibition against taking </w:t>
      </w:r>
      <w:r w:rsidR="00EC6531" w:rsidRPr="5E057FA7">
        <w:rPr>
          <w:rFonts w:eastAsia="Calibri" w:cs="Arial"/>
        </w:rPr>
        <w:t xml:space="preserve">for species listed in Appendix II. </w:t>
      </w:r>
      <w:r w:rsidRPr="5E057FA7">
        <w:rPr>
          <w:rFonts w:eastAsia="Calibri" w:cs="Arial"/>
        </w:rPr>
        <w:t xml:space="preserve">However, </w:t>
      </w:r>
      <w:r w:rsidRPr="006D5E5C">
        <w:rPr>
          <w:rFonts w:eastAsia="Calibri" w:cs="Arial"/>
        </w:rPr>
        <w:t xml:space="preserve">Article II.1 and II.2 set forth fundamental principles, including the importance of </w:t>
      </w:r>
      <w:r w:rsidR="00EA5296" w:rsidRPr="006D5E5C">
        <w:rPr>
          <w:rFonts w:eastAsia="Calibri" w:cs="Arial"/>
        </w:rPr>
        <w:t xml:space="preserve">conserving </w:t>
      </w:r>
      <w:r w:rsidRPr="006D5E5C">
        <w:rPr>
          <w:rFonts w:eastAsia="Calibri" w:cs="Arial"/>
        </w:rPr>
        <w:t xml:space="preserve">migratory species, and avoiding any </w:t>
      </w:r>
      <w:r w:rsidR="00EA5296" w:rsidRPr="006D5E5C">
        <w:rPr>
          <w:rFonts w:eastAsia="Calibri" w:cs="Arial"/>
        </w:rPr>
        <w:t>such</w:t>
      </w:r>
      <w:r w:rsidRPr="006D5E5C">
        <w:rPr>
          <w:rFonts w:eastAsia="Calibri" w:cs="Arial"/>
        </w:rPr>
        <w:t xml:space="preserve"> species </w:t>
      </w:r>
      <w:r w:rsidR="00EA5296" w:rsidRPr="006D5E5C">
        <w:rPr>
          <w:rFonts w:eastAsia="Calibri" w:cs="Arial"/>
        </w:rPr>
        <w:t xml:space="preserve">from </w:t>
      </w:r>
      <w:r w:rsidRPr="006D5E5C">
        <w:rPr>
          <w:rFonts w:eastAsia="Calibri" w:cs="Arial"/>
        </w:rPr>
        <w:t xml:space="preserve">becoming endangered. </w:t>
      </w:r>
      <w:r w:rsidR="21AEFC68" w:rsidRPr="006D5E5C">
        <w:rPr>
          <w:rFonts w:eastAsia="Calibri" w:cs="Arial"/>
        </w:rPr>
        <w:t>Article V</w:t>
      </w:r>
      <w:r w:rsidR="00C4477F" w:rsidRPr="00DF6570">
        <w:rPr>
          <w:rFonts w:eastAsia="Calibri" w:cs="Arial"/>
        </w:rPr>
        <w:t>.</w:t>
      </w:r>
      <w:r w:rsidR="21AEFC68" w:rsidRPr="006D5E5C">
        <w:rPr>
          <w:rFonts w:eastAsia="Calibri" w:cs="Arial"/>
        </w:rPr>
        <w:t>5</w:t>
      </w:r>
      <w:r w:rsidR="09CD3615" w:rsidRPr="006D5E5C">
        <w:rPr>
          <w:rFonts w:eastAsia="Calibri" w:cs="Arial"/>
        </w:rPr>
        <w:t xml:space="preserve"> </w:t>
      </w:r>
      <w:r w:rsidR="21AEFC68" w:rsidRPr="006D5E5C">
        <w:rPr>
          <w:rFonts w:eastAsia="Calibri" w:cs="Arial"/>
        </w:rPr>
        <w:t>also address</w:t>
      </w:r>
      <w:r w:rsidR="431DE48C" w:rsidRPr="006D5E5C">
        <w:rPr>
          <w:rFonts w:eastAsia="Calibri" w:cs="Arial"/>
        </w:rPr>
        <w:t>es</w:t>
      </w:r>
      <w:r w:rsidR="21AEFC68" w:rsidRPr="006D5E5C">
        <w:rPr>
          <w:rFonts w:eastAsia="Calibri" w:cs="Arial"/>
        </w:rPr>
        <w:t xml:space="preserve"> </w:t>
      </w:r>
      <w:r w:rsidR="21AEFC68" w:rsidRPr="0069000A">
        <w:rPr>
          <w:rFonts w:eastAsia="Calibri" w:cs="Arial"/>
        </w:rPr>
        <w:t>the kinds of measur</w:t>
      </w:r>
      <w:r w:rsidR="60BA1461" w:rsidRPr="0069000A">
        <w:rPr>
          <w:rFonts w:eastAsia="Calibri" w:cs="Arial"/>
        </w:rPr>
        <w:t>e</w:t>
      </w:r>
      <w:r w:rsidR="21AEFC68" w:rsidRPr="0069000A">
        <w:rPr>
          <w:rFonts w:eastAsia="Calibri" w:cs="Arial"/>
        </w:rPr>
        <w:t>s that should be included in Agreements</w:t>
      </w:r>
      <w:r w:rsidR="21AEFC68" w:rsidRPr="00423BF0">
        <w:rPr>
          <w:rFonts w:cs="Arial"/>
          <w:color w:val="FF0000"/>
        </w:rPr>
        <w:t xml:space="preserve"> </w:t>
      </w:r>
      <w:r w:rsidR="21AEFC68" w:rsidRPr="0069000A">
        <w:rPr>
          <w:rFonts w:eastAsia="Calibri" w:cs="Arial"/>
        </w:rPr>
        <w:t>for A</w:t>
      </w:r>
      <w:r w:rsidR="5883AB33" w:rsidRPr="0069000A">
        <w:rPr>
          <w:rFonts w:eastAsia="Calibri" w:cs="Arial"/>
        </w:rPr>
        <w:t>ppendix II species including</w:t>
      </w:r>
      <w:r w:rsidR="408713CD" w:rsidRPr="00423BF0">
        <w:rPr>
          <w:rFonts w:cs="Arial"/>
          <w:color w:val="000000" w:themeColor="text1"/>
        </w:rPr>
        <w:t>:</w:t>
      </w:r>
      <w:r w:rsidR="21AEFC68" w:rsidRPr="00423BF0">
        <w:rPr>
          <w:rFonts w:cs="Arial"/>
          <w:color w:val="000000" w:themeColor="text1"/>
        </w:rPr>
        <w:t xml:space="preserve"> </w:t>
      </w:r>
      <w:r w:rsidR="00BB4E5E" w:rsidRPr="00DF6570">
        <w:rPr>
          <w:rFonts w:eastAsia="Segoe UI" w:cs="Arial"/>
          <w:color w:val="000000" w:themeColor="text1"/>
        </w:rPr>
        <w:t>“</w:t>
      </w:r>
      <w:r w:rsidR="21AEFC68" w:rsidRPr="00423BF0">
        <w:rPr>
          <w:rFonts w:cs="Arial"/>
          <w:color w:val="000000" w:themeColor="text1"/>
        </w:rPr>
        <w:t>measures based on sound ecological principles to control and manage the taking of the migratory species</w:t>
      </w:r>
      <w:r w:rsidR="00BB4E5E" w:rsidRPr="00DF6570">
        <w:rPr>
          <w:rFonts w:eastAsia="Segoe UI" w:cs="Arial"/>
          <w:color w:val="000000" w:themeColor="text1"/>
        </w:rPr>
        <w:t>”</w:t>
      </w:r>
      <w:r w:rsidR="21AEFC68" w:rsidRPr="00DF6570">
        <w:rPr>
          <w:rFonts w:eastAsia="Segoe UI" w:cs="Arial"/>
          <w:color w:val="000000" w:themeColor="text1"/>
        </w:rPr>
        <w:t>;</w:t>
      </w:r>
      <w:r w:rsidR="3D8F77E1" w:rsidRPr="00423BF0">
        <w:rPr>
          <w:rFonts w:cs="Arial"/>
          <w:color w:val="000000" w:themeColor="text1"/>
        </w:rPr>
        <w:t xml:space="preserve"> and </w:t>
      </w:r>
      <w:r w:rsidR="00BB4E5E" w:rsidRPr="00DF6570">
        <w:rPr>
          <w:rFonts w:eastAsia="Segoe UI" w:cs="Arial"/>
          <w:color w:val="000000" w:themeColor="text1"/>
        </w:rPr>
        <w:t>“</w:t>
      </w:r>
      <w:r w:rsidR="21AEFC68" w:rsidRPr="00423BF0">
        <w:rPr>
          <w:rFonts w:cs="Arial"/>
          <w:color w:val="000000" w:themeColor="text1"/>
        </w:rPr>
        <w:t>procedures for co-ordinating action to suppress illegal taking</w:t>
      </w:r>
      <w:r w:rsidR="00BB4E5E" w:rsidRPr="00DF6570">
        <w:rPr>
          <w:rFonts w:eastAsia="Segoe UI" w:cs="Arial"/>
          <w:color w:val="000000" w:themeColor="text1"/>
        </w:rPr>
        <w:t>”</w:t>
      </w:r>
      <w:r w:rsidR="008B05E3">
        <w:rPr>
          <w:rFonts w:eastAsia="Segoe UI" w:cs="Arial"/>
          <w:color w:val="000000" w:themeColor="text1"/>
        </w:rPr>
        <w:t>.</w:t>
      </w:r>
    </w:p>
    <w:p w14:paraId="21185C30" w14:textId="01E1D924" w:rsidR="005F3EB8" w:rsidRPr="005F3EB8" w:rsidRDefault="21AEFC68" w:rsidP="00084E3E">
      <w:pPr>
        <w:pStyle w:val="ListParagraph"/>
        <w:spacing w:after="0" w:line="240" w:lineRule="auto"/>
        <w:contextualSpacing w:val="0"/>
        <w:jc w:val="both"/>
        <w:rPr>
          <w:rFonts w:eastAsia="Calibri" w:cs="Arial"/>
        </w:rPr>
      </w:pPr>
      <w:r w:rsidRPr="26664676">
        <w:rPr>
          <w:rFonts w:eastAsia="Calibri" w:cs="Arial"/>
        </w:rPr>
        <w:t xml:space="preserve"> </w:t>
      </w:r>
    </w:p>
    <w:p w14:paraId="4D18C859" w14:textId="0A07E55D" w:rsidR="00886AAC" w:rsidRDefault="00084A26" w:rsidP="00084E3E">
      <w:pPr>
        <w:pStyle w:val="ListParagraph"/>
        <w:numPr>
          <w:ilvl w:val="0"/>
          <w:numId w:val="53"/>
        </w:numPr>
        <w:spacing w:after="0" w:line="240" w:lineRule="auto"/>
        <w:ind w:left="540" w:hanging="540"/>
        <w:contextualSpacing w:val="0"/>
        <w:jc w:val="both"/>
        <w:rPr>
          <w:rFonts w:eastAsia="Calibri" w:cs="Arial"/>
        </w:rPr>
      </w:pPr>
      <w:r w:rsidRPr="26664676">
        <w:rPr>
          <w:rFonts w:eastAsia="Calibri" w:cs="Arial"/>
        </w:rPr>
        <w:t xml:space="preserve">At the national level, </w:t>
      </w:r>
      <w:r w:rsidR="005F3EB8" w:rsidRPr="26664676">
        <w:rPr>
          <w:rFonts w:eastAsia="Calibri" w:cs="Arial"/>
        </w:rPr>
        <w:t xml:space="preserve">CMS Parties </w:t>
      </w:r>
      <w:r w:rsidR="16EE5A74" w:rsidRPr="26664676">
        <w:rPr>
          <w:rFonts w:eastAsia="Calibri" w:cs="Arial"/>
        </w:rPr>
        <w:t xml:space="preserve">may </w:t>
      </w:r>
      <w:r w:rsidR="26BE4940" w:rsidRPr="26664676">
        <w:rPr>
          <w:rFonts w:eastAsia="Calibri" w:cs="Arial"/>
        </w:rPr>
        <w:t xml:space="preserve">adopt </w:t>
      </w:r>
      <w:r w:rsidR="00871BFF" w:rsidRPr="26664676">
        <w:rPr>
          <w:rFonts w:eastAsia="Calibri" w:cs="Arial"/>
        </w:rPr>
        <w:t xml:space="preserve">legislation </w:t>
      </w:r>
      <w:r w:rsidR="462E32B1" w:rsidRPr="26664676">
        <w:rPr>
          <w:rFonts w:eastAsia="Calibri" w:cs="Arial"/>
        </w:rPr>
        <w:t xml:space="preserve">that goes beyond that needed </w:t>
      </w:r>
      <w:r w:rsidR="00871BFF" w:rsidRPr="26664676">
        <w:rPr>
          <w:rFonts w:eastAsia="Calibri" w:cs="Arial"/>
        </w:rPr>
        <w:t xml:space="preserve">to implement the prohibition on taking of Appendix I species. </w:t>
      </w:r>
      <w:r w:rsidR="5D48A4F8" w:rsidRPr="26664676">
        <w:rPr>
          <w:rFonts w:eastAsia="Calibri" w:cs="Arial"/>
        </w:rPr>
        <w:t xml:space="preserve">For instance, </w:t>
      </w:r>
      <w:r w:rsidR="00871BFF" w:rsidRPr="26664676">
        <w:rPr>
          <w:rFonts w:eastAsia="Calibri" w:cs="Arial"/>
        </w:rPr>
        <w:t xml:space="preserve">Parties </w:t>
      </w:r>
      <w:r w:rsidR="00BB4E5E">
        <w:rPr>
          <w:rFonts w:eastAsia="Calibri" w:cs="Arial"/>
        </w:rPr>
        <w:t xml:space="preserve">might </w:t>
      </w:r>
      <w:r w:rsidR="005C6E68" w:rsidRPr="26664676">
        <w:rPr>
          <w:rFonts w:eastAsia="Calibri" w:cs="Arial"/>
        </w:rPr>
        <w:t xml:space="preserve">also </w:t>
      </w:r>
      <w:r w:rsidR="00EC6531" w:rsidRPr="26664676">
        <w:rPr>
          <w:rFonts w:eastAsia="Calibri" w:cs="Arial"/>
        </w:rPr>
        <w:t xml:space="preserve">prohibit the taking of an Appendix II species to address </w:t>
      </w:r>
      <w:r w:rsidR="00BB4E5E">
        <w:rPr>
          <w:rFonts w:eastAsia="Calibri" w:cs="Arial"/>
        </w:rPr>
        <w:t>a</w:t>
      </w:r>
      <w:r w:rsidR="00EC6531" w:rsidRPr="26664676">
        <w:rPr>
          <w:rFonts w:eastAsia="Calibri" w:cs="Arial"/>
        </w:rPr>
        <w:t xml:space="preserve"> decline </w:t>
      </w:r>
      <w:r w:rsidR="00BB4E5E">
        <w:rPr>
          <w:rFonts w:eastAsia="Calibri" w:cs="Arial"/>
        </w:rPr>
        <w:t>in its</w:t>
      </w:r>
      <w:r w:rsidR="00EC6531" w:rsidRPr="26664676">
        <w:rPr>
          <w:rFonts w:eastAsia="Calibri" w:cs="Arial"/>
        </w:rPr>
        <w:t xml:space="preserve"> population in the country</w:t>
      </w:r>
      <w:r w:rsidR="00BB4E5E">
        <w:rPr>
          <w:rFonts w:eastAsia="Calibri" w:cs="Arial"/>
        </w:rPr>
        <w:t xml:space="preserve"> in question</w:t>
      </w:r>
      <w:r w:rsidR="00EC6531" w:rsidRPr="26664676">
        <w:rPr>
          <w:rFonts w:eastAsia="Calibri" w:cs="Arial"/>
        </w:rPr>
        <w:t xml:space="preserve">. </w:t>
      </w:r>
    </w:p>
    <w:p w14:paraId="6C181A90" w14:textId="77777777" w:rsidR="00B40C19" w:rsidRPr="00B40C19" w:rsidRDefault="00B40C19" w:rsidP="00084E3E">
      <w:pPr>
        <w:pStyle w:val="ListParagraph"/>
        <w:spacing w:after="0" w:line="240" w:lineRule="auto"/>
        <w:contextualSpacing w:val="0"/>
        <w:jc w:val="both"/>
        <w:rPr>
          <w:rFonts w:eastAsia="Calibri" w:cs="Arial"/>
        </w:rPr>
      </w:pPr>
    </w:p>
    <w:p w14:paraId="59B65D37" w14:textId="186A5C7E" w:rsidR="00B40C19" w:rsidRPr="00113A79" w:rsidRDefault="00822513" w:rsidP="00084E3E">
      <w:pPr>
        <w:pStyle w:val="ListParagraph"/>
        <w:numPr>
          <w:ilvl w:val="0"/>
          <w:numId w:val="53"/>
        </w:numPr>
        <w:spacing w:after="0" w:line="240" w:lineRule="auto"/>
        <w:ind w:left="540" w:hanging="540"/>
        <w:contextualSpacing w:val="0"/>
        <w:jc w:val="both"/>
        <w:rPr>
          <w:rFonts w:eastAsia="Calibri" w:cs="Arial"/>
          <w:color w:val="000000" w:themeColor="text1"/>
        </w:rPr>
      </w:pPr>
      <w:r>
        <w:rPr>
          <w:rFonts w:eastAsia="Calibri" w:cs="Arial"/>
          <w:color w:val="000000" w:themeColor="text1"/>
        </w:rPr>
        <w:t xml:space="preserve">The line between “taking” and other exploitation of CMS species can be blurred in </w:t>
      </w:r>
      <w:r w:rsidR="00113A79">
        <w:rPr>
          <w:rFonts w:eastAsia="Calibri" w:cs="Arial"/>
          <w:color w:val="000000" w:themeColor="text1"/>
        </w:rPr>
        <w:t xml:space="preserve">some situations. </w:t>
      </w:r>
      <w:r w:rsidR="00B40C19" w:rsidRPr="00113A79">
        <w:rPr>
          <w:rFonts w:cs="Arial"/>
          <w:color w:val="000000" w:themeColor="text1"/>
          <w:lang w:val="en-US"/>
        </w:rPr>
        <w:t xml:space="preserve">As defined in Article I.1.i </w:t>
      </w:r>
      <w:r w:rsidR="00B40C19" w:rsidRPr="00113A79">
        <w:rPr>
          <w:rFonts w:cs="Arial"/>
          <w:color w:val="000000" w:themeColor="text1"/>
          <w:shd w:val="clear" w:color="auto" w:fill="FFFFFF"/>
        </w:rPr>
        <w:t>"Taking" means taking, hunting, fishing capturing, harassing, deliberate killing, or attempting to engage in any such conduct. This definition suggests that the occurrence of taking necessitates a certain degree of intentionality.</w:t>
      </w:r>
    </w:p>
    <w:p w14:paraId="4422DB5A" w14:textId="77777777" w:rsidR="00B40C19" w:rsidRPr="00203618" w:rsidRDefault="00B40C19" w:rsidP="00084E3E">
      <w:pPr>
        <w:pStyle w:val="ListParagraph"/>
        <w:suppressAutoHyphens/>
        <w:autoSpaceDN w:val="0"/>
        <w:spacing w:after="0" w:line="240" w:lineRule="auto"/>
        <w:ind w:left="540"/>
        <w:contextualSpacing w:val="0"/>
        <w:jc w:val="both"/>
        <w:textAlignment w:val="baseline"/>
        <w:rPr>
          <w:rFonts w:cs="Arial"/>
          <w:lang w:val="en-US"/>
        </w:rPr>
      </w:pPr>
    </w:p>
    <w:p w14:paraId="0845D368" w14:textId="68A2D88F" w:rsidR="00B40C19" w:rsidRDefault="00B40C19" w:rsidP="00084E3E">
      <w:pPr>
        <w:pStyle w:val="ListParagraph"/>
        <w:numPr>
          <w:ilvl w:val="0"/>
          <w:numId w:val="53"/>
        </w:numPr>
        <w:suppressAutoHyphens/>
        <w:autoSpaceDN w:val="0"/>
        <w:spacing w:after="0" w:line="240" w:lineRule="auto"/>
        <w:ind w:left="540" w:hanging="540"/>
        <w:contextualSpacing w:val="0"/>
        <w:jc w:val="both"/>
        <w:textAlignment w:val="baseline"/>
        <w:rPr>
          <w:rFonts w:cs="Arial"/>
          <w:lang w:val="en-US"/>
        </w:rPr>
      </w:pPr>
      <w:r w:rsidRPr="00203618">
        <w:rPr>
          <w:rFonts w:cs="Arial"/>
          <w:lang w:val="en-US"/>
        </w:rPr>
        <w:t xml:space="preserve">However, </w:t>
      </w:r>
      <w:r>
        <w:rPr>
          <w:rFonts w:cs="Arial"/>
          <w:lang w:val="en-US"/>
        </w:rPr>
        <w:t xml:space="preserve">various </w:t>
      </w:r>
      <w:r w:rsidRPr="00203618">
        <w:rPr>
          <w:rFonts w:cs="Arial"/>
          <w:lang w:val="en-US"/>
        </w:rPr>
        <w:t xml:space="preserve">species listed in </w:t>
      </w:r>
      <w:r>
        <w:rPr>
          <w:rFonts w:cs="Arial"/>
          <w:lang w:val="en-US"/>
        </w:rPr>
        <w:t xml:space="preserve">CMS </w:t>
      </w:r>
      <w:r w:rsidRPr="00203618">
        <w:rPr>
          <w:rFonts w:cs="Arial"/>
          <w:lang w:val="en-US"/>
        </w:rPr>
        <w:t>Appendi</w:t>
      </w:r>
      <w:r>
        <w:rPr>
          <w:rFonts w:cs="Arial"/>
          <w:lang w:val="en-US"/>
        </w:rPr>
        <w:t xml:space="preserve">ces </w:t>
      </w:r>
      <w:r w:rsidRPr="00203618">
        <w:rPr>
          <w:rFonts w:cs="Arial"/>
          <w:lang w:val="en-US"/>
        </w:rPr>
        <w:t>are frequently exploited using indiscriminate methods. This includes birds killed in nets or traps, as well as marine species caught in longline, purse seine, trawl, or gillnet fisheries</w:t>
      </w:r>
      <w:r>
        <w:rPr>
          <w:rFonts w:cs="Arial"/>
          <w:lang w:val="en-US"/>
        </w:rPr>
        <w:t xml:space="preserve"> which may be then sold commercially</w:t>
      </w:r>
      <w:r w:rsidRPr="00203618">
        <w:rPr>
          <w:rFonts w:cs="Arial"/>
          <w:lang w:val="en-US"/>
        </w:rPr>
        <w:t xml:space="preserve">. Utilizing indiscriminate hunting or fishing techniques poses a significant risk to </w:t>
      </w:r>
      <w:r w:rsidR="009F1E56">
        <w:rPr>
          <w:rFonts w:cs="Arial"/>
          <w:lang w:val="en-US"/>
        </w:rPr>
        <w:t xml:space="preserve">such </w:t>
      </w:r>
      <w:r w:rsidRPr="00203618">
        <w:rPr>
          <w:rFonts w:cs="Arial"/>
          <w:lang w:val="en-US"/>
        </w:rPr>
        <w:t xml:space="preserve">CMS-listed species. Thus, </w:t>
      </w:r>
      <w:r w:rsidR="00996162">
        <w:rPr>
          <w:rFonts w:cs="Arial"/>
          <w:lang w:val="en-US"/>
        </w:rPr>
        <w:t xml:space="preserve">in considering actions that are needed to address the illegal and unsustainable taking of migratory species, </w:t>
      </w:r>
      <w:r w:rsidRPr="00203618">
        <w:rPr>
          <w:rFonts w:cs="Arial"/>
          <w:lang w:val="en-US"/>
        </w:rPr>
        <w:t xml:space="preserve">the distinction between </w:t>
      </w:r>
      <w:r w:rsidRPr="00203618">
        <w:rPr>
          <w:rFonts w:cs="Arial"/>
          <w:lang w:val="en-US"/>
        </w:rPr>
        <w:lastRenderedPageBreak/>
        <w:t xml:space="preserve">“intentional” and “unintentional” exploitation can be </w:t>
      </w:r>
      <w:proofErr w:type="gramStart"/>
      <w:r w:rsidRPr="00203618">
        <w:rPr>
          <w:rFonts w:cs="Arial"/>
          <w:lang w:val="en-US"/>
        </w:rPr>
        <w:t>complex, and</w:t>
      </w:r>
      <w:proofErr w:type="gramEnd"/>
      <w:r w:rsidRPr="00203618">
        <w:rPr>
          <w:rFonts w:cs="Arial"/>
          <w:lang w:val="en-US"/>
        </w:rPr>
        <w:t xml:space="preserve"> warrants further examination.  </w:t>
      </w:r>
    </w:p>
    <w:p w14:paraId="5C092380" w14:textId="710100F1" w:rsidR="00886AAC" w:rsidRDefault="00886AAC" w:rsidP="62A62E49">
      <w:pPr>
        <w:spacing w:after="0" w:line="240" w:lineRule="auto"/>
        <w:jc w:val="both"/>
        <w:rPr>
          <w:rFonts w:eastAsia="Calibri" w:cs="Arial"/>
          <w:b/>
          <w:bCs/>
        </w:rPr>
      </w:pPr>
    </w:p>
    <w:p w14:paraId="7AF0C1CD" w14:textId="77777777" w:rsidR="005C6E68" w:rsidRDefault="005C6E68" w:rsidP="005C6E68">
      <w:pPr>
        <w:spacing w:after="0" w:line="240" w:lineRule="auto"/>
        <w:jc w:val="both"/>
        <w:rPr>
          <w:rFonts w:eastAsia="Calibri" w:cs="Arial"/>
          <w:u w:val="single"/>
        </w:rPr>
      </w:pPr>
      <w:r>
        <w:rPr>
          <w:rFonts w:eastAsia="Calibri" w:cs="Arial"/>
          <w:u w:val="single"/>
        </w:rPr>
        <w:t>Sustainability</w:t>
      </w:r>
    </w:p>
    <w:p w14:paraId="343DB7DF" w14:textId="77777777" w:rsidR="0086474F" w:rsidRDefault="0086474F" w:rsidP="005C6E68">
      <w:pPr>
        <w:spacing w:after="0" w:line="240" w:lineRule="auto"/>
        <w:jc w:val="both"/>
        <w:rPr>
          <w:rFonts w:eastAsia="Calibri" w:cs="Arial"/>
          <w:u w:val="single"/>
        </w:rPr>
      </w:pPr>
    </w:p>
    <w:p w14:paraId="77726EB3" w14:textId="522D0410" w:rsidR="004D71BC" w:rsidRPr="00423BF0" w:rsidRDefault="00084A26" w:rsidP="00084E3E">
      <w:pPr>
        <w:pStyle w:val="ListParagraph"/>
        <w:numPr>
          <w:ilvl w:val="0"/>
          <w:numId w:val="53"/>
        </w:numPr>
        <w:spacing w:after="0" w:line="240" w:lineRule="auto"/>
        <w:ind w:left="540" w:hanging="540"/>
        <w:contextualSpacing w:val="0"/>
        <w:jc w:val="both"/>
        <w:rPr>
          <w:rFonts w:eastAsia="Calibri" w:cs="Arial"/>
          <w:u w:val="single"/>
        </w:rPr>
      </w:pPr>
      <w:r w:rsidRPr="26664676">
        <w:rPr>
          <w:rFonts w:eastAsia="Calibri" w:cs="Arial"/>
        </w:rPr>
        <w:t xml:space="preserve">“Sustainable use” </w:t>
      </w:r>
      <w:r w:rsidR="00EE4CA0">
        <w:t xml:space="preserve">is </w:t>
      </w:r>
      <w:r>
        <w:t xml:space="preserve">defined in </w:t>
      </w:r>
      <w:r w:rsidR="00EE4CA0">
        <w:t>A</w:t>
      </w:r>
      <w:r>
        <w:t>rticle 2 of the Convention on Biological Diversity as “the use of components of biological diversity in a way and at a rate that does not lead to the long-term decline of biological diversity, thereby maintaining its potential to meet the needs and aspirations of present and future generations</w:t>
      </w:r>
      <w:r w:rsidR="00BB4E5E">
        <w:t>”</w:t>
      </w:r>
      <w:r>
        <w:t xml:space="preserve">. </w:t>
      </w:r>
    </w:p>
    <w:p w14:paraId="21EC3DF2" w14:textId="77777777" w:rsidR="004D71BC" w:rsidRPr="00ED78C5" w:rsidRDefault="004D71BC" w:rsidP="00084E3E">
      <w:pPr>
        <w:pStyle w:val="ListParagraph"/>
        <w:spacing w:after="0" w:line="240" w:lineRule="auto"/>
        <w:contextualSpacing w:val="0"/>
        <w:jc w:val="both"/>
        <w:rPr>
          <w:rFonts w:eastAsia="Calibri" w:cs="Arial"/>
        </w:rPr>
      </w:pPr>
      <w:r w:rsidRPr="00ED78C5">
        <w:rPr>
          <w:rFonts w:eastAsia="Calibri" w:cs="Arial"/>
        </w:rPr>
        <w:t xml:space="preserve">  </w:t>
      </w:r>
    </w:p>
    <w:p w14:paraId="2403CD1E" w14:textId="30DF1809" w:rsidR="001605D0" w:rsidRPr="005C6E68" w:rsidRDefault="004D71BC" w:rsidP="00084E3E">
      <w:pPr>
        <w:pStyle w:val="ListParagraph"/>
        <w:numPr>
          <w:ilvl w:val="0"/>
          <w:numId w:val="53"/>
        </w:numPr>
        <w:spacing w:after="0" w:line="240" w:lineRule="auto"/>
        <w:ind w:left="540" w:hanging="540"/>
        <w:contextualSpacing w:val="0"/>
        <w:jc w:val="both"/>
        <w:rPr>
          <w:rFonts w:eastAsia="Calibri" w:cs="Arial"/>
          <w:u w:val="single"/>
        </w:rPr>
      </w:pPr>
      <w:r w:rsidRPr="26664676">
        <w:rPr>
          <w:rFonts w:eastAsia="Calibri" w:cs="Arial"/>
        </w:rPr>
        <w:t xml:space="preserve">As concluded in the </w:t>
      </w:r>
      <w:r w:rsidRPr="00DF5A15">
        <w:rPr>
          <w:rFonts w:eastAsia="Calibri" w:cs="Arial"/>
        </w:rPr>
        <w:t xml:space="preserve">IPBES </w:t>
      </w:r>
      <w:r w:rsidR="00DF5A15" w:rsidRPr="00DF6570">
        <w:rPr>
          <w:rFonts w:eastAsia="Calibri" w:cs="Arial"/>
        </w:rPr>
        <w:t>r</w:t>
      </w:r>
      <w:r w:rsidRPr="00DF5A15">
        <w:rPr>
          <w:rFonts w:eastAsia="Calibri" w:cs="Arial"/>
        </w:rPr>
        <w:t xml:space="preserve">eport on </w:t>
      </w:r>
      <w:r w:rsidR="00DF5A15" w:rsidRPr="00DF6570">
        <w:rPr>
          <w:rFonts w:eastAsia="Calibri" w:cs="Arial"/>
        </w:rPr>
        <w:t>s</w:t>
      </w:r>
      <w:r w:rsidRPr="00DF5A15">
        <w:rPr>
          <w:rFonts w:eastAsia="Calibri" w:cs="Arial"/>
        </w:rPr>
        <w:t xml:space="preserve">ustainable </w:t>
      </w:r>
      <w:r w:rsidR="00DF5A15" w:rsidRPr="00DF6570">
        <w:rPr>
          <w:rFonts w:eastAsia="Calibri" w:cs="Arial"/>
        </w:rPr>
        <w:t>u</w:t>
      </w:r>
      <w:r w:rsidRPr="00DF5A15">
        <w:rPr>
          <w:rFonts w:eastAsia="Calibri" w:cs="Arial"/>
        </w:rPr>
        <w:t xml:space="preserve">se, </w:t>
      </w:r>
      <w:r w:rsidRPr="26664676">
        <w:rPr>
          <w:rFonts w:eastAsia="Calibri" w:cs="Arial"/>
        </w:rPr>
        <w:t xml:space="preserve">the use of wild species of plants and animals is widespread and occurs across almost all aquatic and terrestrial ecosystems. Billions of people in all regions of the world rely on and benefit from the use of wild species of plants and animals for many purposes. </w:t>
      </w:r>
      <w:r w:rsidR="00B553F0" w:rsidRPr="26664676">
        <w:rPr>
          <w:rFonts w:eastAsia="Calibri" w:cs="Arial"/>
        </w:rPr>
        <w:t xml:space="preserve">Yet, the report found that overexploitation is one of the greatest threats to wild species. </w:t>
      </w:r>
      <w:r w:rsidR="00D41ACB">
        <w:rPr>
          <w:rFonts w:eastAsia="Calibri" w:cs="Arial"/>
        </w:rPr>
        <w:t xml:space="preserve">Identifying the </w:t>
      </w:r>
      <w:r w:rsidR="001E74D9">
        <w:rPr>
          <w:rFonts w:eastAsia="Calibri" w:cs="Arial"/>
        </w:rPr>
        <w:t xml:space="preserve">actions and </w:t>
      </w:r>
      <w:r w:rsidR="00683E22">
        <w:rPr>
          <w:rFonts w:eastAsia="Calibri" w:cs="Arial"/>
        </w:rPr>
        <w:t xml:space="preserve">factors that </w:t>
      </w:r>
      <w:r w:rsidR="00177442">
        <w:rPr>
          <w:rFonts w:eastAsia="Calibri" w:cs="Arial"/>
        </w:rPr>
        <w:t>need</w:t>
      </w:r>
      <w:r w:rsidR="001E74D9">
        <w:rPr>
          <w:rFonts w:eastAsia="Calibri" w:cs="Arial"/>
        </w:rPr>
        <w:t xml:space="preserve"> to be in place </w:t>
      </w:r>
      <w:r w:rsidR="00177442">
        <w:rPr>
          <w:rFonts w:eastAsia="Calibri" w:cs="Arial"/>
        </w:rPr>
        <w:t xml:space="preserve">to </w:t>
      </w:r>
      <w:r w:rsidR="006B5FB5">
        <w:rPr>
          <w:rFonts w:eastAsia="Calibri" w:cs="Arial"/>
        </w:rPr>
        <w:t xml:space="preserve">ensure that </w:t>
      </w:r>
      <w:r w:rsidR="006C426E">
        <w:rPr>
          <w:rFonts w:eastAsia="Calibri" w:cs="Arial"/>
        </w:rPr>
        <w:t xml:space="preserve">taking is sustainable </w:t>
      </w:r>
      <w:r w:rsidR="00275419">
        <w:rPr>
          <w:rFonts w:eastAsia="Calibri" w:cs="Arial"/>
        </w:rPr>
        <w:t xml:space="preserve">and </w:t>
      </w:r>
      <w:r w:rsidR="00BA1C25">
        <w:rPr>
          <w:rFonts w:eastAsia="Calibri" w:cs="Arial"/>
        </w:rPr>
        <w:t>u</w:t>
      </w:r>
      <w:r w:rsidR="00406556" w:rsidRPr="5E057FA7">
        <w:rPr>
          <w:rFonts w:eastAsia="Calibri" w:cs="Arial"/>
        </w:rPr>
        <w:t>nderstanding the drivers of unsustainable use</w:t>
      </w:r>
      <w:r w:rsidR="00275419">
        <w:rPr>
          <w:rFonts w:eastAsia="Calibri" w:cs="Arial"/>
        </w:rPr>
        <w:t xml:space="preserve"> </w:t>
      </w:r>
      <w:r w:rsidR="00C82D30">
        <w:rPr>
          <w:rFonts w:eastAsia="Calibri" w:cs="Arial"/>
        </w:rPr>
        <w:t>are</w:t>
      </w:r>
      <w:r w:rsidR="00406556" w:rsidRPr="5E057FA7">
        <w:rPr>
          <w:rFonts w:eastAsia="Calibri" w:cs="Arial"/>
        </w:rPr>
        <w:t xml:space="preserve"> key to reversing the current trends. </w:t>
      </w:r>
    </w:p>
    <w:p w14:paraId="48C97376" w14:textId="5E512F2D" w:rsidR="001605D0" w:rsidRPr="005C6E68" w:rsidRDefault="001605D0" w:rsidP="00084E3E">
      <w:pPr>
        <w:spacing w:after="0" w:line="240" w:lineRule="auto"/>
        <w:jc w:val="both"/>
        <w:rPr>
          <w:rFonts w:eastAsia="Calibri" w:cs="Arial"/>
          <w:u w:val="single"/>
        </w:rPr>
      </w:pPr>
    </w:p>
    <w:p w14:paraId="2D2352D6" w14:textId="22F15368" w:rsidR="001605D0" w:rsidRDefault="00084A26" w:rsidP="00084E3E">
      <w:pPr>
        <w:pStyle w:val="ListParagraph"/>
        <w:numPr>
          <w:ilvl w:val="0"/>
          <w:numId w:val="53"/>
        </w:numPr>
        <w:spacing w:after="0" w:line="240" w:lineRule="auto"/>
        <w:ind w:left="540" w:hanging="540"/>
        <w:contextualSpacing w:val="0"/>
        <w:jc w:val="both"/>
        <w:rPr>
          <w:rFonts w:eastAsia="Calibri" w:cs="Arial"/>
        </w:rPr>
      </w:pPr>
      <w:r w:rsidRPr="26664676">
        <w:rPr>
          <w:rFonts w:eastAsia="Calibri" w:cs="Arial"/>
        </w:rPr>
        <w:t>The IPBES report on sustainable use points to a variety of factors</w:t>
      </w:r>
      <w:r w:rsidR="000A06DA" w:rsidRPr="26664676">
        <w:rPr>
          <w:rFonts w:eastAsia="Calibri" w:cs="Arial"/>
        </w:rPr>
        <w:t xml:space="preserve"> that may </w:t>
      </w:r>
      <w:r w:rsidR="6C0F8FAF" w:rsidRPr="26664676">
        <w:rPr>
          <w:rFonts w:eastAsia="Calibri" w:cs="Arial"/>
        </w:rPr>
        <w:t xml:space="preserve">affect the sustainability of the use </w:t>
      </w:r>
      <w:r w:rsidR="70AD767F" w:rsidRPr="26664676">
        <w:rPr>
          <w:rFonts w:eastAsia="Calibri" w:cs="Arial"/>
        </w:rPr>
        <w:t>of wild species</w:t>
      </w:r>
      <w:r w:rsidR="320B2DE1" w:rsidRPr="26664676">
        <w:rPr>
          <w:rFonts w:eastAsia="Calibri" w:cs="Arial"/>
        </w:rPr>
        <w:t xml:space="preserve">. </w:t>
      </w:r>
      <w:r w:rsidR="48A601D1" w:rsidRPr="26664676">
        <w:rPr>
          <w:rFonts w:eastAsia="Calibri" w:cs="Arial"/>
        </w:rPr>
        <w:t>These include both di</w:t>
      </w:r>
      <w:r w:rsidR="1D40BE6F" w:rsidRPr="26664676">
        <w:rPr>
          <w:rFonts w:eastAsia="Calibri" w:cs="Arial"/>
        </w:rPr>
        <w:t xml:space="preserve">rect and indirect drivers, </w:t>
      </w:r>
      <w:r w:rsidR="00DF5A15">
        <w:rPr>
          <w:rFonts w:eastAsia="Calibri" w:cs="Arial"/>
        </w:rPr>
        <w:t>which</w:t>
      </w:r>
      <w:r w:rsidR="5529B021" w:rsidRPr="26664676">
        <w:rPr>
          <w:rFonts w:eastAsia="Calibri" w:cs="Arial"/>
        </w:rPr>
        <w:t xml:space="preserve"> point to actions that can be taken to move towards more sustainable approaches.</w:t>
      </w:r>
      <w:r w:rsidR="0031141A">
        <w:rPr>
          <w:rStyle w:val="FootnoteReference"/>
          <w:rFonts w:eastAsia="Calibri" w:cs="Arial"/>
        </w:rPr>
        <w:footnoteReference w:id="10"/>
      </w:r>
      <w:r w:rsidR="5529B021" w:rsidRPr="26664676">
        <w:rPr>
          <w:rFonts w:eastAsia="Calibri" w:cs="Arial"/>
        </w:rPr>
        <w:t xml:space="preserve"> </w:t>
      </w:r>
    </w:p>
    <w:p w14:paraId="421B466F" w14:textId="77777777" w:rsidR="00125CAD" w:rsidRDefault="00125CAD" w:rsidP="009330B8">
      <w:pPr>
        <w:suppressAutoHyphens/>
        <w:autoSpaceDN w:val="0"/>
        <w:spacing w:after="0" w:line="240" w:lineRule="auto"/>
        <w:jc w:val="both"/>
        <w:textAlignment w:val="baseline"/>
        <w:rPr>
          <w:rFonts w:eastAsia="Calibri" w:cs="Arial"/>
        </w:rPr>
      </w:pPr>
    </w:p>
    <w:p w14:paraId="35A8F09C" w14:textId="244F4111" w:rsidR="001605D0" w:rsidRPr="00084E3E" w:rsidRDefault="00D70A33" w:rsidP="00084E3E">
      <w:pPr>
        <w:suppressAutoHyphens/>
        <w:autoSpaceDN w:val="0"/>
        <w:spacing w:after="0" w:line="240" w:lineRule="auto"/>
        <w:jc w:val="both"/>
        <w:textAlignment w:val="baseline"/>
        <w:rPr>
          <w:rFonts w:eastAsia="Calibri" w:cs="Arial"/>
          <w:u w:val="single"/>
        </w:rPr>
      </w:pPr>
      <w:r w:rsidRPr="00084E3E">
        <w:rPr>
          <w:rFonts w:eastAsia="Calibri" w:cs="Arial"/>
          <w:u w:val="single"/>
        </w:rPr>
        <w:t>CMS a</w:t>
      </w:r>
      <w:r w:rsidR="001962D3" w:rsidRPr="00084E3E">
        <w:rPr>
          <w:rFonts w:eastAsia="Calibri" w:cs="Arial"/>
          <w:u w:val="single"/>
        </w:rPr>
        <w:t xml:space="preserve">ctivities to address </w:t>
      </w:r>
      <w:r w:rsidR="009330B8" w:rsidRPr="00084E3E">
        <w:rPr>
          <w:rFonts w:eastAsia="Calibri" w:cs="Arial"/>
          <w:u w:val="single"/>
        </w:rPr>
        <w:t xml:space="preserve">illegal and unsustainable </w:t>
      </w:r>
      <w:r w:rsidR="002038DA" w:rsidRPr="00084E3E">
        <w:rPr>
          <w:rFonts w:eastAsia="Calibri" w:cs="Arial"/>
          <w:u w:val="single"/>
        </w:rPr>
        <w:t>taking</w:t>
      </w:r>
      <w:r w:rsidR="002B32AB" w:rsidRPr="00084E3E">
        <w:rPr>
          <w:rFonts w:eastAsia="Calibri" w:cs="Arial"/>
          <w:u w:val="single"/>
        </w:rPr>
        <w:t xml:space="preserve"> of migratory </w:t>
      </w:r>
      <w:proofErr w:type="gramStart"/>
      <w:r w:rsidR="002B32AB" w:rsidRPr="00084E3E">
        <w:rPr>
          <w:rFonts w:eastAsia="Calibri" w:cs="Arial"/>
          <w:u w:val="single"/>
        </w:rPr>
        <w:t>species</w:t>
      </w:r>
      <w:proofErr w:type="gramEnd"/>
    </w:p>
    <w:p w14:paraId="745B99AD" w14:textId="77777777" w:rsidR="002B05F2" w:rsidRPr="00084E3E" w:rsidRDefault="002B05F2" w:rsidP="00084E3E">
      <w:pPr>
        <w:suppressAutoHyphens/>
        <w:autoSpaceDN w:val="0"/>
        <w:spacing w:after="0" w:line="240" w:lineRule="auto"/>
        <w:jc w:val="both"/>
        <w:textAlignment w:val="baseline"/>
        <w:rPr>
          <w:rFonts w:eastAsia="Calibri" w:cs="Arial"/>
          <w:u w:val="single"/>
        </w:rPr>
      </w:pPr>
    </w:p>
    <w:p w14:paraId="53846C93" w14:textId="4004E90E" w:rsidR="002B05F2" w:rsidRPr="00084E3E" w:rsidRDefault="002B05F2" w:rsidP="00084E3E">
      <w:pPr>
        <w:pStyle w:val="ListParagraph"/>
        <w:numPr>
          <w:ilvl w:val="0"/>
          <w:numId w:val="53"/>
        </w:numPr>
        <w:spacing w:after="0" w:line="240" w:lineRule="auto"/>
        <w:ind w:left="567" w:hanging="567"/>
        <w:contextualSpacing w:val="0"/>
        <w:jc w:val="both"/>
        <w:rPr>
          <w:rFonts w:eastAsia="Calibri" w:cs="Arial"/>
        </w:rPr>
      </w:pPr>
      <w:r w:rsidRPr="00084E3E">
        <w:rPr>
          <w:rFonts w:eastAsia="Calibri" w:cs="Arial"/>
        </w:rPr>
        <w:t>CMS has been addressing the issue of illegal and unsustainable taking for many years, through different streams of work. With respect to avian taxa, this includes initiatives on the illegal killing of bird (UNEP/CMS/COP14/Doc.28.1) and poisoning of birds (</w:t>
      </w:r>
      <w:r w:rsidRPr="00084E3E">
        <w:rPr>
          <w:rStyle w:val="cf01"/>
          <w:rFonts w:ascii="Arial" w:hAnsi="Arial" w:cs="Arial"/>
          <w:sz w:val="22"/>
          <w:szCs w:val="22"/>
        </w:rPr>
        <w:t>UNEP/CMS/COP14/Doc.28.3).</w:t>
      </w:r>
    </w:p>
    <w:p w14:paraId="4E77BCB8" w14:textId="3431618C" w:rsidR="00EC6531" w:rsidRPr="00084E3E" w:rsidRDefault="00BC09F6" w:rsidP="00084E3E">
      <w:pPr>
        <w:pStyle w:val="ListParagraph"/>
        <w:suppressAutoHyphens/>
        <w:autoSpaceDN w:val="0"/>
        <w:spacing w:after="0" w:line="240" w:lineRule="auto"/>
        <w:contextualSpacing w:val="0"/>
        <w:jc w:val="both"/>
        <w:textAlignment w:val="baseline"/>
        <w:rPr>
          <w:rFonts w:eastAsia="Calibri" w:cs="Arial"/>
        </w:rPr>
      </w:pPr>
      <w:r w:rsidRPr="00084E3E">
        <w:rPr>
          <w:rFonts w:eastAsia="Calibri" w:cs="Arial"/>
        </w:rPr>
        <w:t xml:space="preserve">   </w:t>
      </w:r>
    </w:p>
    <w:p w14:paraId="3AD28575" w14:textId="31B284FE" w:rsidR="006E7140" w:rsidRPr="00084E3E" w:rsidRDefault="00E12FEB" w:rsidP="00084E3E">
      <w:pPr>
        <w:pStyle w:val="ListParagraph"/>
        <w:numPr>
          <w:ilvl w:val="0"/>
          <w:numId w:val="53"/>
        </w:numPr>
        <w:spacing w:after="0" w:line="240" w:lineRule="auto"/>
        <w:ind w:left="540" w:hanging="540"/>
        <w:contextualSpacing w:val="0"/>
        <w:jc w:val="both"/>
        <w:rPr>
          <w:rFonts w:eastAsia="Calibri" w:cs="Arial"/>
        </w:rPr>
      </w:pPr>
      <w:r w:rsidRPr="00084E3E">
        <w:rPr>
          <w:rFonts w:eastAsia="Calibri" w:cs="Arial"/>
        </w:rPr>
        <w:t xml:space="preserve">With respect to aquatic taxa, in 2017, </w:t>
      </w:r>
      <w:r w:rsidR="00450E09" w:rsidRPr="00084E3E">
        <w:rPr>
          <w:rFonts w:eastAsia="Calibri" w:cs="Arial"/>
        </w:rPr>
        <w:t xml:space="preserve">CMS </w:t>
      </w:r>
      <w:r w:rsidRPr="00084E3E">
        <w:rPr>
          <w:rFonts w:eastAsia="Calibri" w:cs="Arial"/>
        </w:rPr>
        <w:t>COP</w:t>
      </w:r>
      <w:r w:rsidR="00ED1568" w:rsidRPr="00084E3E">
        <w:rPr>
          <w:rFonts w:eastAsia="Calibri" w:cs="Arial"/>
        </w:rPr>
        <w:t>12</w:t>
      </w:r>
      <w:r w:rsidRPr="00084E3E">
        <w:rPr>
          <w:rFonts w:eastAsia="Calibri" w:cs="Arial"/>
        </w:rPr>
        <w:t xml:space="preserve"> adopted </w:t>
      </w:r>
      <w:hyperlink r:id="rId20">
        <w:r w:rsidR="006E7140" w:rsidRPr="00084E3E">
          <w:rPr>
            <w:rStyle w:val="Hyperlink"/>
            <w:rFonts w:eastAsia="Calibri" w:cs="Arial"/>
          </w:rPr>
          <w:t>Resolution 12.15</w:t>
        </w:r>
      </w:hyperlink>
      <w:r w:rsidR="006E7140" w:rsidRPr="00084E3E">
        <w:rPr>
          <w:rFonts w:eastAsia="Calibri" w:cs="Arial"/>
        </w:rPr>
        <w:t xml:space="preserve"> </w:t>
      </w:r>
      <w:r w:rsidR="006E7140" w:rsidRPr="00084E3E">
        <w:rPr>
          <w:rFonts w:eastAsia="Calibri" w:cs="Arial"/>
          <w:i/>
          <w:iCs/>
        </w:rPr>
        <w:t>Aquatic Wild Meat</w:t>
      </w:r>
      <w:r w:rsidR="002038DA" w:rsidRPr="00084E3E">
        <w:rPr>
          <w:rFonts w:eastAsia="Calibri" w:cs="Arial"/>
        </w:rPr>
        <w:t>. This was</w:t>
      </w:r>
      <w:r w:rsidRPr="00084E3E">
        <w:rPr>
          <w:rFonts w:eastAsia="Calibri" w:cs="Arial"/>
        </w:rPr>
        <w:t xml:space="preserve"> </w:t>
      </w:r>
      <w:r w:rsidR="00124D91" w:rsidRPr="00084E3E">
        <w:rPr>
          <w:rFonts w:eastAsia="Calibri" w:cs="Arial"/>
        </w:rPr>
        <w:t xml:space="preserve">the first time this specific subject </w:t>
      </w:r>
      <w:r w:rsidR="00E934D4" w:rsidRPr="00084E3E">
        <w:rPr>
          <w:rFonts w:eastAsia="Calibri" w:cs="Arial"/>
        </w:rPr>
        <w:t>was</w:t>
      </w:r>
      <w:r w:rsidR="00124D91" w:rsidRPr="00084E3E">
        <w:rPr>
          <w:rFonts w:eastAsia="Calibri" w:cs="Arial"/>
        </w:rPr>
        <w:t xml:space="preserve"> considered by a global </w:t>
      </w:r>
      <w:r w:rsidRPr="00084E3E">
        <w:rPr>
          <w:rFonts w:eastAsia="Calibri" w:cs="Arial"/>
        </w:rPr>
        <w:t xml:space="preserve">agreement. </w:t>
      </w:r>
      <w:r w:rsidR="006E7140" w:rsidRPr="00084E3E">
        <w:rPr>
          <w:rFonts w:eastAsia="Calibri" w:cs="Arial"/>
        </w:rPr>
        <w:t xml:space="preserve">The Resolution established a thematic </w:t>
      </w:r>
      <w:r w:rsidR="002038DA" w:rsidRPr="00084E3E">
        <w:rPr>
          <w:rFonts w:eastAsia="Calibri" w:cs="Arial"/>
        </w:rPr>
        <w:t xml:space="preserve">working group </w:t>
      </w:r>
      <w:r w:rsidR="006E7140" w:rsidRPr="00084E3E">
        <w:rPr>
          <w:rFonts w:eastAsia="Calibri" w:cs="Arial"/>
        </w:rPr>
        <w:t>dealing with aquatic wild meat</w:t>
      </w:r>
      <w:r w:rsidRPr="00084E3E">
        <w:rPr>
          <w:rFonts w:eastAsia="Calibri" w:cs="Arial"/>
        </w:rPr>
        <w:t xml:space="preserve"> </w:t>
      </w:r>
      <w:r w:rsidR="006E7140" w:rsidRPr="00084E3E">
        <w:rPr>
          <w:rFonts w:eastAsia="Calibri" w:cs="Arial"/>
        </w:rPr>
        <w:t>to provide expert advice to CMS Parties</w:t>
      </w:r>
      <w:r w:rsidRPr="00084E3E">
        <w:rPr>
          <w:rFonts w:eastAsia="Calibri" w:cs="Arial"/>
        </w:rPr>
        <w:t xml:space="preserve"> </w:t>
      </w:r>
      <w:r w:rsidR="006E7140" w:rsidRPr="00084E3E">
        <w:rPr>
          <w:rFonts w:eastAsia="Calibri" w:cs="Arial"/>
        </w:rPr>
        <w:t xml:space="preserve">and to recommend actions for Parties, non-Party Range </w:t>
      </w:r>
      <w:proofErr w:type="gramStart"/>
      <w:r w:rsidR="006E7140" w:rsidRPr="00084E3E">
        <w:rPr>
          <w:rFonts w:eastAsia="Calibri" w:cs="Arial"/>
        </w:rPr>
        <w:t>States</w:t>
      </w:r>
      <w:proofErr w:type="gramEnd"/>
      <w:r w:rsidR="006E7140" w:rsidRPr="00084E3E">
        <w:rPr>
          <w:rFonts w:eastAsia="Calibri" w:cs="Arial"/>
        </w:rPr>
        <w:t xml:space="preserve"> and other stakeholders, including intergovernmental and non-governmental organizations.</w:t>
      </w:r>
      <w:r w:rsidR="00124D91" w:rsidRPr="00084E3E">
        <w:rPr>
          <w:rFonts w:eastAsia="Calibri" w:cs="Arial"/>
        </w:rPr>
        <w:t xml:space="preserve"> </w:t>
      </w:r>
      <w:hyperlink r:id="rId21">
        <w:r w:rsidR="00CA2724" w:rsidRPr="00084E3E">
          <w:rPr>
            <w:rStyle w:val="Hyperlink"/>
            <w:rFonts w:eastAsia="Calibri" w:cs="Arial"/>
          </w:rPr>
          <w:t>UNEP/CMS/COP14/Doc.</w:t>
        </w:r>
        <w:r w:rsidR="0003478A" w:rsidRPr="00084E3E">
          <w:rPr>
            <w:rStyle w:val="Hyperlink"/>
            <w:rFonts w:eastAsia="Calibri" w:cs="Arial"/>
          </w:rPr>
          <w:t>30.1.2</w:t>
        </w:r>
      </w:hyperlink>
      <w:r w:rsidR="0003478A" w:rsidRPr="00084E3E">
        <w:rPr>
          <w:rFonts w:eastAsia="Calibri" w:cs="Arial"/>
        </w:rPr>
        <w:t xml:space="preserve"> </w:t>
      </w:r>
      <w:r w:rsidR="004B1E03" w:rsidRPr="00084E3E">
        <w:rPr>
          <w:rFonts w:eastAsia="Calibri" w:cs="Arial"/>
        </w:rPr>
        <w:t xml:space="preserve">contains more information on progress made as well as a draft Resolution and draft Decisions on this </w:t>
      </w:r>
      <w:r w:rsidR="008949F6" w:rsidRPr="00084E3E">
        <w:rPr>
          <w:rFonts w:eastAsia="Calibri" w:cs="Arial"/>
        </w:rPr>
        <w:t>topic</w:t>
      </w:r>
      <w:r w:rsidR="00741839" w:rsidRPr="00084E3E">
        <w:rPr>
          <w:rFonts w:eastAsia="Calibri" w:cs="Arial"/>
        </w:rPr>
        <w:t>.</w:t>
      </w:r>
      <w:r w:rsidR="002649E4" w:rsidRPr="00084E3E">
        <w:rPr>
          <w:rFonts w:eastAsia="Calibri" w:cs="Arial"/>
        </w:rPr>
        <w:t xml:space="preserve"> </w:t>
      </w:r>
    </w:p>
    <w:p w14:paraId="3956A987" w14:textId="77777777" w:rsidR="006E7140" w:rsidRPr="00084E3E" w:rsidRDefault="006E7140" w:rsidP="00084E3E">
      <w:pPr>
        <w:pStyle w:val="ListParagraph"/>
        <w:spacing w:after="0" w:line="240" w:lineRule="auto"/>
        <w:contextualSpacing w:val="0"/>
        <w:jc w:val="both"/>
      </w:pPr>
    </w:p>
    <w:p w14:paraId="00B16F29" w14:textId="74B9E0DB" w:rsidR="00A92609" w:rsidRPr="00084E3E" w:rsidRDefault="005C0C17" w:rsidP="00084E3E">
      <w:pPr>
        <w:pStyle w:val="ListParagraph"/>
        <w:numPr>
          <w:ilvl w:val="0"/>
          <w:numId w:val="53"/>
        </w:numPr>
        <w:spacing w:after="0" w:line="240" w:lineRule="auto"/>
        <w:ind w:left="540" w:hanging="540"/>
        <w:contextualSpacing w:val="0"/>
        <w:jc w:val="both"/>
        <w:rPr>
          <w:b/>
        </w:rPr>
      </w:pPr>
      <w:r w:rsidRPr="00084E3E">
        <w:rPr>
          <w:rFonts w:eastAsia="Calibri" w:cs="Arial"/>
        </w:rPr>
        <w:t xml:space="preserve">COP13 </w:t>
      </w:r>
      <w:r w:rsidR="00E76526" w:rsidRPr="00084E3E">
        <w:rPr>
          <w:rFonts w:eastAsia="Calibri" w:cs="Arial"/>
        </w:rPr>
        <w:t xml:space="preserve">also called for additional studies to examine </w:t>
      </w:r>
      <w:r w:rsidR="00AB7369" w:rsidRPr="00084E3E">
        <w:rPr>
          <w:rFonts w:eastAsia="Calibri" w:cs="Arial"/>
        </w:rPr>
        <w:t xml:space="preserve">the scale and motivations behind the taking of </w:t>
      </w:r>
      <w:r w:rsidR="002660AB" w:rsidRPr="00084E3E">
        <w:rPr>
          <w:rFonts w:eastAsia="Calibri" w:cs="Arial"/>
        </w:rPr>
        <w:t xml:space="preserve">avian and terrestrial </w:t>
      </w:r>
      <w:r w:rsidR="00AB7369" w:rsidRPr="00084E3E">
        <w:rPr>
          <w:rFonts w:eastAsia="Calibri" w:cs="Arial"/>
        </w:rPr>
        <w:t>migratory species for wild meat</w:t>
      </w:r>
      <w:r w:rsidR="00E12FEB" w:rsidRPr="00084E3E">
        <w:rPr>
          <w:rFonts w:eastAsia="Calibri" w:cs="Arial"/>
        </w:rPr>
        <w:t xml:space="preserve"> </w:t>
      </w:r>
      <w:r w:rsidR="004908EA" w:rsidRPr="00084E3E">
        <w:rPr>
          <w:rFonts w:eastAsia="Calibri" w:cs="Arial"/>
        </w:rPr>
        <w:t>(</w:t>
      </w:r>
      <w:r w:rsidR="007A714E" w:rsidRPr="00084E3E">
        <w:rPr>
          <w:rFonts w:eastAsia="Calibri" w:cs="Arial"/>
        </w:rPr>
        <w:t>Decisions 13.109 to 13.112 - Addressing Unsustainable Use of Terrestrial and Avian Wild Meat of Migratory Species of Wild Animals</w:t>
      </w:r>
      <w:r w:rsidR="004908EA" w:rsidRPr="00084E3E">
        <w:rPr>
          <w:rFonts w:eastAsia="Calibri" w:cs="Arial"/>
          <w:lang w:val="en-US"/>
        </w:rPr>
        <w:t>)</w:t>
      </w:r>
      <w:r w:rsidR="00E644D0" w:rsidRPr="00084E3E">
        <w:t>.</w:t>
      </w:r>
      <w:r w:rsidR="002649E4" w:rsidRPr="00084E3E">
        <w:t xml:space="preserve"> </w:t>
      </w:r>
      <w:r w:rsidR="00E12FEB" w:rsidRPr="00084E3E">
        <w:t xml:space="preserve">Progress to implement these </w:t>
      </w:r>
      <w:r w:rsidR="00DF4A39" w:rsidRPr="00084E3E">
        <w:t>D</w:t>
      </w:r>
      <w:r w:rsidR="00E12FEB" w:rsidRPr="00084E3E">
        <w:t xml:space="preserve">ecisions is addressed in </w:t>
      </w:r>
      <w:r w:rsidR="00DC278E" w:rsidRPr="00084E3E">
        <w:rPr>
          <w:rFonts w:eastAsia="Calibri" w:cs="Arial"/>
        </w:rPr>
        <w:t xml:space="preserve">Document </w:t>
      </w:r>
      <w:hyperlink r:id="rId22" w:history="1">
        <w:r w:rsidR="06B12516" w:rsidRPr="00084E3E">
          <w:rPr>
            <w:rStyle w:val="Hyperlink"/>
          </w:rPr>
          <w:t>UNEP/CMS/COP14/Doc.30.1.3</w:t>
        </w:r>
      </w:hyperlink>
      <w:r w:rsidR="00E12FEB" w:rsidRPr="00084E3E">
        <w:t>.</w:t>
      </w:r>
      <w:r w:rsidR="00E12FEB" w:rsidRPr="00084E3E">
        <w:rPr>
          <w:b/>
        </w:rPr>
        <w:t xml:space="preserve"> </w:t>
      </w:r>
    </w:p>
    <w:p w14:paraId="5AB4B651" w14:textId="77777777" w:rsidR="00DF3748" w:rsidRPr="00084E3E" w:rsidRDefault="00DF3748" w:rsidP="00084E3E">
      <w:pPr>
        <w:spacing w:after="0" w:line="240" w:lineRule="auto"/>
        <w:jc w:val="both"/>
        <w:rPr>
          <w:rFonts w:eastAsia="Calibri" w:cs="Arial"/>
        </w:rPr>
      </w:pPr>
    </w:p>
    <w:p w14:paraId="115888D2" w14:textId="46224618" w:rsidR="002E0DE9" w:rsidRPr="00084E3E" w:rsidRDefault="001310D1" w:rsidP="00084E3E">
      <w:pPr>
        <w:spacing w:after="0" w:line="240" w:lineRule="auto"/>
        <w:jc w:val="both"/>
        <w:rPr>
          <w:u w:val="single"/>
        </w:rPr>
      </w:pPr>
      <w:r w:rsidRPr="00084E3E">
        <w:rPr>
          <w:u w:val="single"/>
        </w:rPr>
        <w:t>CMS</w:t>
      </w:r>
      <w:r w:rsidR="00AA7F59" w:rsidRPr="00084E3E">
        <w:rPr>
          <w:u w:val="single"/>
        </w:rPr>
        <w:t xml:space="preserve"> National</w:t>
      </w:r>
      <w:r w:rsidR="008F7ADE" w:rsidRPr="00084E3E">
        <w:rPr>
          <w:u w:val="single"/>
        </w:rPr>
        <w:t xml:space="preserve"> </w:t>
      </w:r>
      <w:r w:rsidRPr="00084E3E">
        <w:rPr>
          <w:u w:val="single"/>
        </w:rPr>
        <w:t>Legislation Programme</w:t>
      </w:r>
    </w:p>
    <w:p w14:paraId="72C173A4" w14:textId="74D19117" w:rsidR="008F7ADE" w:rsidRPr="00084E3E" w:rsidRDefault="008F7ADE" w:rsidP="00084E3E">
      <w:pPr>
        <w:pStyle w:val="Firstnumbering"/>
        <w:numPr>
          <w:ilvl w:val="0"/>
          <w:numId w:val="0"/>
        </w:numPr>
        <w:ind w:left="567" w:hanging="567"/>
        <w:jc w:val="both"/>
        <w:rPr>
          <w:rFonts w:cs="Arial"/>
        </w:rPr>
      </w:pPr>
    </w:p>
    <w:p w14:paraId="44453E37" w14:textId="79DD14E8" w:rsidR="008F7ADE" w:rsidRPr="00084E3E" w:rsidRDefault="003A6A74" w:rsidP="00084E3E">
      <w:pPr>
        <w:pStyle w:val="ListParagraph"/>
        <w:numPr>
          <w:ilvl w:val="0"/>
          <w:numId w:val="53"/>
        </w:numPr>
        <w:spacing w:after="0" w:line="240" w:lineRule="auto"/>
        <w:ind w:left="540" w:hanging="540"/>
        <w:contextualSpacing w:val="0"/>
        <w:jc w:val="both"/>
        <w:rPr>
          <w:rFonts w:cs="Arial"/>
        </w:rPr>
      </w:pPr>
      <w:r w:rsidRPr="00084E3E">
        <w:rPr>
          <w:rFonts w:cs="Arial"/>
        </w:rPr>
        <w:t xml:space="preserve">COP </w:t>
      </w:r>
      <w:r w:rsidR="1F3DC8EB" w:rsidRPr="00084E3E">
        <w:rPr>
          <w:rFonts w:cs="Arial"/>
        </w:rPr>
        <w:t xml:space="preserve">12 </w:t>
      </w:r>
      <w:r w:rsidRPr="00084E3E">
        <w:rPr>
          <w:rFonts w:cs="Arial"/>
        </w:rPr>
        <w:t xml:space="preserve">adopted </w:t>
      </w:r>
      <w:hyperlink r:id="rId23" w:history="1">
        <w:r w:rsidR="004D4B72" w:rsidRPr="00084E3E">
          <w:rPr>
            <w:rStyle w:val="Hyperlink"/>
            <w:rFonts w:cs="Arial"/>
          </w:rPr>
          <w:t>Resolution 12.9</w:t>
        </w:r>
      </w:hyperlink>
      <w:r w:rsidR="65D51040" w:rsidRPr="00084E3E">
        <w:rPr>
          <w:rFonts w:cs="Arial"/>
        </w:rPr>
        <w:t xml:space="preserve"> </w:t>
      </w:r>
      <w:r w:rsidR="78105B09" w:rsidRPr="00084E3E">
        <w:rPr>
          <w:rFonts w:cs="Arial"/>
        </w:rPr>
        <w:t xml:space="preserve">establishing </w:t>
      </w:r>
      <w:r w:rsidRPr="00084E3E">
        <w:rPr>
          <w:rFonts w:cs="Arial"/>
        </w:rPr>
        <w:t>a CMS National Legislation Programme</w:t>
      </w:r>
      <w:r w:rsidR="21CC7B58" w:rsidRPr="00084E3E">
        <w:rPr>
          <w:rFonts w:cs="Arial"/>
        </w:rPr>
        <w:t xml:space="preserve"> to strengthen the implementation of the Convention through national legislation and </w:t>
      </w:r>
      <w:r w:rsidR="00F26B1C" w:rsidRPr="00084E3E">
        <w:rPr>
          <w:rFonts w:cs="Arial"/>
        </w:rPr>
        <w:t xml:space="preserve">to </w:t>
      </w:r>
      <w:r w:rsidR="21CC7B58" w:rsidRPr="00084E3E">
        <w:rPr>
          <w:rFonts w:cs="Arial"/>
        </w:rPr>
        <w:t>support Parties,</w:t>
      </w:r>
      <w:r w:rsidR="359095E4" w:rsidRPr="00084E3E">
        <w:rPr>
          <w:rFonts w:cs="Arial"/>
        </w:rPr>
        <w:t xml:space="preserve"> </w:t>
      </w:r>
      <w:r w:rsidR="21CC7B58" w:rsidRPr="00084E3E">
        <w:rPr>
          <w:rFonts w:cs="Arial"/>
        </w:rPr>
        <w:t xml:space="preserve">if needed, in </w:t>
      </w:r>
      <w:r w:rsidR="49A0EA73" w:rsidRPr="00084E3E">
        <w:rPr>
          <w:rFonts w:cs="Arial"/>
        </w:rPr>
        <w:t>developing</w:t>
      </w:r>
      <w:r w:rsidR="21CC7B58" w:rsidRPr="00084E3E">
        <w:rPr>
          <w:rFonts w:cs="Arial"/>
        </w:rPr>
        <w:t xml:space="preserve"> </w:t>
      </w:r>
      <w:r w:rsidR="1E234AEF" w:rsidRPr="00084E3E">
        <w:rPr>
          <w:rFonts w:cs="Arial"/>
        </w:rPr>
        <w:t>or improving relevant domestic legislation</w:t>
      </w:r>
      <w:r w:rsidRPr="00084E3E">
        <w:rPr>
          <w:rFonts w:cs="Arial"/>
        </w:rPr>
        <w:t xml:space="preserve">. The Programme focuses on implementation of Article </w:t>
      </w:r>
      <w:r w:rsidR="0540220A" w:rsidRPr="00084E3E">
        <w:rPr>
          <w:rFonts w:cs="Arial"/>
        </w:rPr>
        <w:t>III</w:t>
      </w:r>
      <w:r w:rsidR="004D4B72" w:rsidRPr="00084E3E">
        <w:rPr>
          <w:rFonts w:cs="Arial"/>
        </w:rPr>
        <w:t>.</w:t>
      </w:r>
      <w:r w:rsidR="0540220A" w:rsidRPr="00084E3E">
        <w:rPr>
          <w:rFonts w:cs="Arial"/>
        </w:rPr>
        <w:t>4</w:t>
      </w:r>
      <w:r w:rsidR="0002247C" w:rsidRPr="00084E3E">
        <w:rPr>
          <w:rFonts w:cs="Arial"/>
        </w:rPr>
        <w:t xml:space="preserve"> </w:t>
      </w:r>
      <w:r w:rsidR="0540220A" w:rsidRPr="00084E3E">
        <w:rPr>
          <w:rFonts w:cs="Arial"/>
        </w:rPr>
        <w:t xml:space="preserve">a) and b) and </w:t>
      </w:r>
      <w:r w:rsidR="0002247C" w:rsidRPr="00084E3E">
        <w:rPr>
          <w:rFonts w:cs="Arial"/>
        </w:rPr>
        <w:t>III.</w:t>
      </w:r>
      <w:r w:rsidR="0540220A" w:rsidRPr="00084E3E">
        <w:rPr>
          <w:rFonts w:cs="Arial"/>
        </w:rPr>
        <w:t>5.</w:t>
      </w:r>
      <w:r w:rsidR="006B44E1" w:rsidRPr="00084E3E">
        <w:rPr>
          <w:rFonts w:cs="Arial"/>
        </w:rPr>
        <w:t xml:space="preserve"> </w:t>
      </w:r>
      <w:r w:rsidR="00F316A2" w:rsidRPr="00084E3E">
        <w:rPr>
          <w:rFonts w:cs="Arial"/>
        </w:rPr>
        <w:t xml:space="preserve">Progress </w:t>
      </w:r>
      <w:r w:rsidR="00CA06C0" w:rsidRPr="00084E3E">
        <w:rPr>
          <w:rFonts w:cs="Arial"/>
        </w:rPr>
        <w:t>in</w:t>
      </w:r>
      <w:r w:rsidR="00F316A2" w:rsidRPr="00084E3E">
        <w:rPr>
          <w:rFonts w:cs="Arial"/>
        </w:rPr>
        <w:t xml:space="preserve"> implement</w:t>
      </w:r>
      <w:r w:rsidR="00CA06C0" w:rsidRPr="00084E3E">
        <w:rPr>
          <w:rFonts w:cs="Arial"/>
        </w:rPr>
        <w:t>ing</w:t>
      </w:r>
      <w:r w:rsidR="6D1B55ED" w:rsidRPr="00084E3E">
        <w:rPr>
          <w:rFonts w:cs="Arial"/>
        </w:rPr>
        <w:t xml:space="preserve"> Deci</w:t>
      </w:r>
      <w:r w:rsidR="39AA971E" w:rsidRPr="00084E3E">
        <w:rPr>
          <w:rFonts w:cs="Arial"/>
        </w:rPr>
        <w:t>si</w:t>
      </w:r>
      <w:r w:rsidR="6D1B55ED" w:rsidRPr="00084E3E">
        <w:rPr>
          <w:rFonts w:cs="Arial"/>
        </w:rPr>
        <w:t>o</w:t>
      </w:r>
      <w:r w:rsidR="74EA25B3" w:rsidRPr="00084E3E">
        <w:rPr>
          <w:rFonts w:cs="Arial"/>
        </w:rPr>
        <w:t>ns 13.20-13.23</w:t>
      </w:r>
      <w:r w:rsidR="00F316A2" w:rsidRPr="00084E3E">
        <w:rPr>
          <w:rFonts w:cs="Arial"/>
        </w:rPr>
        <w:t xml:space="preserve"> will be addressed in </w:t>
      </w:r>
      <w:r w:rsidR="6933BA37" w:rsidRPr="00084E3E">
        <w:rPr>
          <w:rFonts w:cs="Arial"/>
        </w:rPr>
        <w:t xml:space="preserve">UNEP/CMS/COP14/Doc.24 </w:t>
      </w:r>
      <w:r w:rsidR="00CA06C0" w:rsidRPr="00084E3E">
        <w:rPr>
          <w:rFonts w:cs="Arial"/>
        </w:rPr>
        <w:t>-</w:t>
      </w:r>
      <w:r w:rsidR="6933BA37" w:rsidRPr="00084E3E">
        <w:rPr>
          <w:rFonts w:cs="Arial"/>
        </w:rPr>
        <w:t xml:space="preserve"> </w:t>
      </w:r>
      <w:r w:rsidR="6933BA37" w:rsidRPr="00084E3E">
        <w:rPr>
          <w:i/>
        </w:rPr>
        <w:t>Review Mechanism and National Legislation Programme</w:t>
      </w:r>
      <w:r w:rsidR="6933BA37" w:rsidRPr="00084E3E">
        <w:rPr>
          <w:rFonts w:cs="Arial"/>
        </w:rPr>
        <w:t>.</w:t>
      </w:r>
      <w:r w:rsidR="00F316A2" w:rsidRPr="00084E3E">
        <w:rPr>
          <w:rFonts w:cs="Arial"/>
        </w:rPr>
        <w:t xml:space="preserve"> </w:t>
      </w:r>
      <w:r w:rsidR="00FE22ED" w:rsidRPr="00084E3E">
        <w:t>Fifty-eight CMS Parties have participated in the Programme thus far.</w:t>
      </w:r>
    </w:p>
    <w:p w14:paraId="036CDB18" w14:textId="777A778C" w:rsidR="6C1E69EA" w:rsidRPr="00084E3E" w:rsidRDefault="0002247C" w:rsidP="00084E3E">
      <w:pPr>
        <w:pStyle w:val="Firstnumbering"/>
        <w:numPr>
          <w:ilvl w:val="0"/>
          <w:numId w:val="0"/>
        </w:numPr>
        <w:jc w:val="both"/>
        <w:rPr>
          <w:rFonts w:cs="Arial"/>
        </w:rPr>
      </w:pPr>
      <w:r w:rsidRPr="00084E3E">
        <w:rPr>
          <w:rFonts w:cs="Arial"/>
        </w:rPr>
        <w:t xml:space="preserve"> </w:t>
      </w:r>
    </w:p>
    <w:p w14:paraId="18023A5B" w14:textId="70060623" w:rsidR="00CA06C0" w:rsidRPr="00084E3E" w:rsidRDefault="052D4888" w:rsidP="00084E3E">
      <w:pPr>
        <w:pStyle w:val="ListParagraph"/>
        <w:numPr>
          <w:ilvl w:val="0"/>
          <w:numId w:val="53"/>
        </w:numPr>
        <w:spacing w:after="0" w:line="240" w:lineRule="auto"/>
        <w:ind w:left="540" w:hanging="540"/>
        <w:contextualSpacing w:val="0"/>
        <w:jc w:val="both"/>
      </w:pPr>
      <w:r w:rsidRPr="00084E3E">
        <w:lastRenderedPageBreak/>
        <w:t xml:space="preserve">The analysis of the </w:t>
      </w:r>
      <w:r w:rsidR="00FE22ED" w:rsidRPr="00084E3E">
        <w:t xml:space="preserve">fifty-eight </w:t>
      </w:r>
      <w:r w:rsidRPr="00084E3E">
        <w:t>National Legislation Profiles revealed that</w:t>
      </w:r>
      <w:r w:rsidR="0002247C" w:rsidRPr="00084E3E">
        <w:t>,</w:t>
      </w:r>
      <w:r w:rsidRPr="00084E3E">
        <w:t xml:space="preserve"> while most </w:t>
      </w:r>
      <w:r w:rsidR="74513554" w:rsidRPr="00084E3E">
        <w:t xml:space="preserve">of the </w:t>
      </w:r>
      <w:r w:rsidRPr="00084E3E">
        <w:t xml:space="preserve">laws </w:t>
      </w:r>
      <w:r w:rsidR="6D97B6C6" w:rsidRPr="00084E3E">
        <w:t xml:space="preserve">reviewed </w:t>
      </w:r>
      <w:r w:rsidRPr="00084E3E">
        <w:t>cover</w:t>
      </w:r>
      <w:r w:rsidR="486BFD84" w:rsidRPr="00084E3E">
        <w:t>ed</w:t>
      </w:r>
      <w:r w:rsidRPr="00084E3E">
        <w:t xml:space="preserve"> the activities included </w:t>
      </w:r>
      <w:r w:rsidR="00F26B1C" w:rsidRPr="00084E3E">
        <w:t>in</w:t>
      </w:r>
      <w:r w:rsidRPr="00084E3E">
        <w:t xml:space="preserve"> the definition of </w:t>
      </w:r>
      <w:r w:rsidR="00271214" w:rsidRPr="00084E3E">
        <w:t>“</w:t>
      </w:r>
      <w:r w:rsidRPr="00084E3E">
        <w:t>taking</w:t>
      </w:r>
      <w:r w:rsidR="00271214" w:rsidRPr="00084E3E">
        <w:t>”</w:t>
      </w:r>
      <w:r w:rsidRPr="00084E3E">
        <w:t xml:space="preserve"> such as hunting, fishing, capture and intentional killing, in several cases harassment and attempts</w:t>
      </w:r>
      <w:r w:rsidR="00F26B1C" w:rsidRPr="00084E3E">
        <w:t xml:space="preserve"> to engage in such activities</w:t>
      </w:r>
      <w:r w:rsidRPr="00084E3E">
        <w:t xml:space="preserve"> are not explicitly prohibited.</w:t>
      </w:r>
    </w:p>
    <w:p w14:paraId="68CDBD20" w14:textId="77777777" w:rsidR="00CA06C0" w:rsidRPr="00084E3E" w:rsidRDefault="00CA06C0" w:rsidP="00084E3E">
      <w:pPr>
        <w:spacing w:after="0" w:line="240" w:lineRule="auto"/>
        <w:jc w:val="both"/>
      </w:pPr>
    </w:p>
    <w:p w14:paraId="61ADE3DE" w14:textId="30DC1BCF" w:rsidR="00EA15FE" w:rsidRPr="00084E3E" w:rsidRDefault="004607E6" w:rsidP="00084E3E">
      <w:pPr>
        <w:pStyle w:val="ListParagraph"/>
        <w:numPr>
          <w:ilvl w:val="0"/>
          <w:numId w:val="53"/>
        </w:numPr>
        <w:spacing w:after="0" w:line="240" w:lineRule="auto"/>
        <w:ind w:left="567" w:hanging="567"/>
        <w:contextualSpacing w:val="0"/>
        <w:jc w:val="both"/>
      </w:pPr>
      <w:r w:rsidRPr="00084E3E">
        <w:t>The analysis also found that the narrow conditions for exceptions to the take prohibition may not always be properly reflected in legislation. For example, it found that some legislation allows for the hunting of species listed in CMS Appendix I in order to manage and control animal populations or to</w:t>
      </w:r>
      <w:r w:rsidRPr="00084E3E">
        <w:rPr>
          <w:color w:val="000000" w:themeColor="text1"/>
        </w:rPr>
        <w:t xml:space="preserve"> mitigate </w:t>
      </w:r>
      <w:r w:rsidRPr="00084E3E">
        <w:t>human-wildlife conflicts. As a result, such legislation may not fully prohibit the taking of CMS Appendix I species in line with the Convention.</w:t>
      </w:r>
    </w:p>
    <w:p w14:paraId="0FBB82F2" w14:textId="77777777" w:rsidR="005F3CC5" w:rsidRPr="00084E3E" w:rsidRDefault="005F3CC5" w:rsidP="00084E3E">
      <w:pPr>
        <w:pStyle w:val="ListParagraph"/>
        <w:spacing w:after="0" w:line="240" w:lineRule="auto"/>
        <w:ind w:left="567" w:hanging="567"/>
        <w:contextualSpacing w:val="0"/>
        <w:jc w:val="both"/>
      </w:pPr>
    </w:p>
    <w:p w14:paraId="0128A0DD" w14:textId="0435FD48" w:rsidR="052D4888" w:rsidRPr="00084E3E" w:rsidRDefault="00416837" w:rsidP="00084E3E">
      <w:pPr>
        <w:pStyle w:val="ListParagraph"/>
        <w:numPr>
          <w:ilvl w:val="0"/>
          <w:numId w:val="53"/>
        </w:numPr>
        <w:spacing w:after="0" w:line="240" w:lineRule="auto"/>
        <w:ind w:left="567" w:hanging="567"/>
        <w:contextualSpacing w:val="0"/>
        <w:jc w:val="both"/>
      </w:pPr>
      <w:r w:rsidRPr="00084E3E">
        <w:t xml:space="preserve">In addition to </w:t>
      </w:r>
      <w:r w:rsidR="003C765B" w:rsidRPr="00084E3E">
        <w:t xml:space="preserve">efforts to improve legislation, </w:t>
      </w:r>
      <w:r w:rsidR="00811BFE" w:rsidRPr="00084E3E">
        <w:t xml:space="preserve">it would be useful to </w:t>
      </w:r>
      <w:proofErr w:type="spellStart"/>
      <w:r w:rsidR="00F36968" w:rsidRPr="00084E3E">
        <w:t>analyze</w:t>
      </w:r>
      <w:proofErr w:type="spellEnd"/>
      <w:r w:rsidR="00F36968" w:rsidRPr="00084E3E">
        <w:t xml:space="preserve"> </w:t>
      </w:r>
      <w:r w:rsidR="0BC39FE9" w:rsidRPr="00084E3E">
        <w:t xml:space="preserve">information </w:t>
      </w:r>
      <w:r w:rsidR="1A9CABE0" w:rsidRPr="00084E3E">
        <w:t xml:space="preserve">on enforcement of national legislation and </w:t>
      </w:r>
      <w:r w:rsidR="00F26B1C" w:rsidRPr="00084E3E">
        <w:t xml:space="preserve">on </w:t>
      </w:r>
      <w:r w:rsidR="1A9CABE0" w:rsidRPr="00084E3E">
        <w:t>whether effective mechanisms</w:t>
      </w:r>
      <w:r w:rsidR="6F0F600C" w:rsidRPr="00084E3E">
        <w:t>,</w:t>
      </w:r>
      <w:r w:rsidR="1A9CABE0" w:rsidRPr="00084E3E">
        <w:t xml:space="preserve"> including deterre</w:t>
      </w:r>
      <w:r w:rsidR="5E1CE314" w:rsidRPr="00084E3E">
        <w:t xml:space="preserve">nt and proportionate penalties, are </w:t>
      </w:r>
      <w:r w:rsidR="5D1F4428" w:rsidRPr="00084E3E">
        <w:t xml:space="preserve">in </w:t>
      </w:r>
      <w:r w:rsidR="006A6621" w:rsidRPr="00084E3E">
        <w:t>place to</w:t>
      </w:r>
      <w:r w:rsidR="5E1CE314" w:rsidRPr="00084E3E">
        <w:t xml:space="preserve"> fully implement the Convention.</w:t>
      </w:r>
      <w:r w:rsidR="00F36968" w:rsidRPr="00084E3E">
        <w:t xml:space="preserve"> </w:t>
      </w:r>
      <w:r w:rsidR="0052409B" w:rsidRPr="00084E3E">
        <w:t xml:space="preserve"> It is also critically important to identify and address possible </w:t>
      </w:r>
      <w:r w:rsidR="00F36968" w:rsidRPr="00084E3E">
        <w:t>capacity issues with regards to</w:t>
      </w:r>
      <w:r w:rsidR="00A46C52" w:rsidRPr="00084E3E">
        <w:t xml:space="preserve"> assessing and monitoring population </w:t>
      </w:r>
      <w:r w:rsidR="008D57BF" w:rsidRPr="00084E3E">
        <w:t>levels and</w:t>
      </w:r>
      <w:r w:rsidR="00A46C52" w:rsidRPr="00084E3E">
        <w:t xml:space="preserve"> </w:t>
      </w:r>
      <w:r w:rsidR="000538E6" w:rsidRPr="00084E3E">
        <w:t>r</w:t>
      </w:r>
      <w:r w:rsidR="00F36968" w:rsidRPr="00084E3E">
        <w:t xml:space="preserve">egulating </w:t>
      </w:r>
      <w:r w:rsidR="000538E6" w:rsidRPr="00084E3E">
        <w:t xml:space="preserve">and enforcing </w:t>
      </w:r>
      <w:r w:rsidR="00F36968" w:rsidRPr="00084E3E">
        <w:t>hunting</w:t>
      </w:r>
      <w:r w:rsidR="008D57BF" w:rsidRPr="00084E3E">
        <w:t xml:space="preserve"> laws</w:t>
      </w:r>
      <w:r w:rsidR="00F36968" w:rsidRPr="00084E3E">
        <w:t xml:space="preserve">. </w:t>
      </w:r>
    </w:p>
    <w:p w14:paraId="2B91B79D" w14:textId="77777777" w:rsidR="006851AD" w:rsidRDefault="006851AD" w:rsidP="00084E3E">
      <w:pPr>
        <w:spacing w:after="0" w:line="240" w:lineRule="auto"/>
        <w:ind w:left="567" w:hanging="567"/>
        <w:jc w:val="both"/>
        <w:rPr>
          <w:u w:val="single"/>
        </w:rPr>
      </w:pPr>
    </w:p>
    <w:p w14:paraId="1651A458" w14:textId="1B79D29E" w:rsidR="002961F2" w:rsidRPr="00DF6570" w:rsidRDefault="002961F2" w:rsidP="00084E3E">
      <w:pPr>
        <w:spacing w:after="0" w:line="240" w:lineRule="auto"/>
        <w:ind w:left="567" w:hanging="567"/>
        <w:jc w:val="both"/>
        <w:rPr>
          <w:u w:val="single"/>
        </w:rPr>
      </w:pPr>
      <w:r w:rsidRPr="00DF6570">
        <w:rPr>
          <w:u w:val="single"/>
        </w:rPr>
        <w:t xml:space="preserve">Community </w:t>
      </w:r>
      <w:r w:rsidR="006851AD" w:rsidRPr="00DF6570">
        <w:rPr>
          <w:u w:val="single"/>
        </w:rPr>
        <w:t>participation and livelihoods</w:t>
      </w:r>
    </w:p>
    <w:p w14:paraId="49E060B9" w14:textId="5658BD8E" w:rsidR="00C12915" w:rsidRDefault="00C12915" w:rsidP="00084E3E">
      <w:pPr>
        <w:pStyle w:val="Firstnumbering"/>
        <w:numPr>
          <w:ilvl w:val="0"/>
          <w:numId w:val="0"/>
        </w:numPr>
        <w:ind w:left="567" w:hanging="567"/>
        <w:jc w:val="both"/>
        <w:rPr>
          <w:rFonts w:cs="Arial"/>
        </w:rPr>
      </w:pPr>
    </w:p>
    <w:p w14:paraId="19AA6855" w14:textId="7BACA16A" w:rsidR="00646AF2" w:rsidRPr="00E73423" w:rsidRDefault="00515DBF" w:rsidP="00084E3E">
      <w:pPr>
        <w:pStyle w:val="ListParagraph"/>
        <w:numPr>
          <w:ilvl w:val="0"/>
          <w:numId w:val="53"/>
        </w:numPr>
        <w:spacing w:after="0" w:line="240" w:lineRule="auto"/>
        <w:ind w:left="567" w:hanging="567"/>
        <w:contextualSpacing w:val="0"/>
        <w:jc w:val="both"/>
        <w:rPr>
          <w:b/>
        </w:rPr>
      </w:pPr>
      <w:r w:rsidRPr="26664676">
        <w:rPr>
          <w:rFonts w:cs="Arial"/>
        </w:rPr>
        <w:t xml:space="preserve">Community participation in conservation </w:t>
      </w:r>
      <w:r w:rsidR="0028481B" w:rsidRPr="26664676">
        <w:rPr>
          <w:rFonts w:cs="Arial"/>
        </w:rPr>
        <w:t xml:space="preserve">is increasingly recognized as </w:t>
      </w:r>
      <w:r w:rsidR="001B3890" w:rsidRPr="26664676">
        <w:rPr>
          <w:rFonts w:cs="Arial"/>
        </w:rPr>
        <w:t>a</w:t>
      </w:r>
      <w:r w:rsidR="00D633D7" w:rsidRPr="26664676">
        <w:rPr>
          <w:rFonts w:cs="Arial"/>
        </w:rPr>
        <w:t>n</w:t>
      </w:r>
      <w:r w:rsidR="001B3890" w:rsidRPr="26664676">
        <w:rPr>
          <w:rFonts w:cs="Arial"/>
        </w:rPr>
        <w:t xml:space="preserve"> </w:t>
      </w:r>
      <w:r w:rsidR="00D633D7" w:rsidRPr="26664676">
        <w:rPr>
          <w:rFonts w:cs="Arial"/>
        </w:rPr>
        <w:t>effective</w:t>
      </w:r>
      <w:r w:rsidR="009E6416" w:rsidRPr="26664676">
        <w:rPr>
          <w:rFonts w:cs="Arial"/>
        </w:rPr>
        <w:t xml:space="preserve"> measure </w:t>
      </w:r>
      <w:r w:rsidR="00D30DCE" w:rsidRPr="26664676">
        <w:rPr>
          <w:rFonts w:cs="Arial"/>
        </w:rPr>
        <w:t xml:space="preserve">to address </w:t>
      </w:r>
      <w:r w:rsidR="00D633D7" w:rsidRPr="26664676">
        <w:rPr>
          <w:rFonts w:cs="Arial"/>
        </w:rPr>
        <w:t>ill</w:t>
      </w:r>
      <w:r w:rsidR="00B11270" w:rsidRPr="26664676">
        <w:rPr>
          <w:rFonts w:cs="Arial"/>
        </w:rPr>
        <w:t xml:space="preserve">egal and unsustainable </w:t>
      </w:r>
      <w:r w:rsidR="340A0756" w:rsidRPr="26664676">
        <w:rPr>
          <w:rFonts w:cs="Arial"/>
        </w:rPr>
        <w:t xml:space="preserve">taking </w:t>
      </w:r>
      <w:r w:rsidR="00423632" w:rsidRPr="26664676">
        <w:rPr>
          <w:rFonts w:cs="Arial"/>
        </w:rPr>
        <w:t>of</w:t>
      </w:r>
      <w:r w:rsidR="007619BB" w:rsidRPr="26664676">
        <w:rPr>
          <w:rFonts w:cs="Arial"/>
        </w:rPr>
        <w:t xml:space="preserve"> </w:t>
      </w:r>
      <w:r w:rsidR="6292E37B" w:rsidRPr="26664676">
        <w:rPr>
          <w:rFonts w:cs="Arial"/>
        </w:rPr>
        <w:t xml:space="preserve">migratory </w:t>
      </w:r>
      <w:r w:rsidR="007619BB" w:rsidRPr="26664676">
        <w:rPr>
          <w:rFonts w:cs="Arial"/>
        </w:rPr>
        <w:t>species</w:t>
      </w:r>
      <w:r w:rsidR="00AB0526" w:rsidRPr="26664676">
        <w:rPr>
          <w:rFonts w:cs="Arial"/>
        </w:rPr>
        <w:t xml:space="preserve">. </w:t>
      </w:r>
      <w:r w:rsidR="009E56D5" w:rsidRPr="26664676">
        <w:rPr>
          <w:rFonts w:cs="Arial"/>
        </w:rPr>
        <w:t xml:space="preserve">More details </w:t>
      </w:r>
      <w:r w:rsidR="00F974D9" w:rsidRPr="26664676">
        <w:rPr>
          <w:rFonts w:cs="Arial"/>
        </w:rPr>
        <w:t xml:space="preserve">on the </w:t>
      </w:r>
      <w:r w:rsidR="00C92F51" w:rsidRPr="26664676">
        <w:rPr>
          <w:rFonts w:cs="Arial"/>
        </w:rPr>
        <w:t>success</w:t>
      </w:r>
      <w:r w:rsidR="1C8B8121" w:rsidRPr="26664676">
        <w:rPr>
          <w:rFonts w:cs="Arial"/>
        </w:rPr>
        <w:t>es</w:t>
      </w:r>
      <w:r w:rsidR="00C92F51" w:rsidRPr="26664676">
        <w:rPr>
          <w:rFonts w:cs="Arial"/>
        </w:rPr>
        <w:t xml:space="preserve"> and challenges o</w:t>
      </w:r>
      <w:r w:rsidR="004B7DAD" w:rsidRPr="26664676">
        <w:rPr>
          <w:rFonts w:cs="Arial"/>
        </w:rPr>
        <w:t xml:space="preserve">f </w:t>
      </w:r>
      <w:r w:rsidR="78767FB6" w:rsidRPr="26664676">
        <w:rPr>
          <w:rFonts w:cs="Arial"/>
        </w:rPr>
        <w:t>community based conservation,</w:t>
      </w:r>
      <w:r w:rsidR="004B7DAD" w:rsidRPr="26664676">
        <w:rPr>
          <w:rFonts w:cs="Arial"/>
        </w:rPr>
        <w:t xml:space="preserve"> </w:t>
      </w:r>
      <w:r w:rsidR="009E56D5" w:rsidRPr="26664676">
        <w:rPr>
          <w:rFonts w:cs="Arial"/>
        </w:rPr>
        <w:t>a</w:t>
      </w:r>
      <w:r w:rsidR="00F26B1C">
        <w:rPr>
          <w:rFonts w:cs="Arial"/>
        </w:rPr>
        <w:t>long with</w:t>
      </w:r>
      <w:r w:rsidR="009E56D5" w:rsidRPr="26664676">
        <w:rPr>
          <w:rFonts w:cs="Arial"/>
        </w:rPr>
        <w:t xml:space="preserve"> </w:t>
      </w:r>
      <w:r w:rsidR="00856AF6" w:rsidRPr="26664676">
        <w:rPr>
          <w:rFonts w:cs="Arial"/>
        </w:rPr>
        <w:t xml:space="preserve">ten key principles </w:t>
      </w:r>
      <w:r w:rsidR="008162A1" w:rsidRPr="26664676">
        <w:rPr>
          <w:rFonts w:eastAsia="Arial"/>
        </w:rPr>
        <w:t>for including local communities in the conservation of species</w:t>
      </w:r>
      <w:r w:rsidR="00F26B1C">
        <w:rPr>
          <w:rFonts w:eastAsia="Arial"/>
        </w:rPr>
        <w:t>,</w:t>
      </w:r>
      <w:r w:rsidR="008162A1" w:rsidRPr="26664676">
        <w:rPr>
          <w:rFonts w:eastAsia="Arial"/>
        </w:rPr>
        <w:t xml:space="preserve"> </w:t>
      </w:r>
      <w:r w:rsidR="006B670F" w:rsidRPr="26664676">
        <w:rPr>
          <w:rFonts w:eastAsia="Arial"/>
        </w:rPr>
        <w:t>is provided in Document</w:t>
      </w:r>
      <w:r w:rsidR="008162A1" w:rsidRPr="26664676">
        <w:rPr>
          <w:rFonts w:eastAsia="Arial"/>
        </w:rPr>
        <w:t xml:space="preserve"> </w:t>
      </w:r>
      <w:hyperlink r:id="rId24" w:history="1">
        <w:r w:rsidR="2C2C4224" w:rsidRPr="26664676">
          <w:rPr>
            <w:rStyle w:val="Hyperlink"/>
            <w:rFonts w:eastAsia="Arial"/>
          </w:rPr>
          <w:t>UNEP/CMS/COP14/Doc.30.2.3</w:t>
        </w:r>
      </w:hyperlink>
      <w:r w:rsidR="00646AF2" w:rsidRPr="26664676">
        <w:rPr>
          <w:b/>
          <w:bCs/>
        </w:rPr>
        <w:t>.</w:t>
      </w:r>
    </w:p>
    <w:p w14:paraId="1263FE90" w14:textId="5CFF5ED6" w:rsidR="00823623" w:rsidRPr="00646AF2" w:rsidRDefault="00823623" w:rsidP="00084E3E">
      <w:pPr>
        <w:spacing w:after="0" w:line="240" w:lineRule="auto"/>
        <w:jc w:val="both"/>
        <w:rPr>
          <w:rFonts w:cs="Arial"/>
          <w:u w:val="single"/>
        </w:rPr>
      </w:pPr>
    </w:p>
    <w:p w14:paraId="60157DBD" w14:textId="28B961E3" w:rsidR="00823623" w:rsidRDefault="00613481" w:rsidP="00DE04A9">
      <w:pPr>
        <w:spacing w:after="0" w:line="240" w:lineRule="auto"/>
        <w:jc w:val="both"/>
        <w:rPr>
          <w:rFonts w:cs="Arial"/>
        </w:rPr>
      </w:pPr>
      <w:r>
        <w:rPr>
          <w:rFonts w:cs="Arial"/>
          <w:u w:val="single"/>
        </w:rPr>
        <w:t xml:space="preserve">Cooperation with </w:t>
      </w:r>
      <w:r w:rsidR="00271214">
        <w:rPr>
          <w:rFonts w:cs="Arial"/>
          <w:u w:val="single"/>
        </w:rPr>
        <w:t xml:space="preserve">other </w:t>
      </w:r>
      <w:r w:rsidR="009360E3">
        <w:rPr>
          <w:rFonts w:cs="Arial"/>
          <w:u w:val="single"/>
        </w:rPr>
        <w:t>relevant</w:t>
      </w:r>
      <w:r>
        <w:rPr>
          <w:rFonts w:cs="Arial"/>
          <w:u w:val="single"/>
        </w:rPr>
        <w:t xml:space="preserve"> i</w:t>
      </w:r>
      <w:r w:rsidR="00873FDF">
        <w:rPr>
          <w:rFonts w:cs="Arial"/>
          <w:u w:val="single"/>
        </w:rPr>
        <w:t xml:space="preserve">nternational </w:t>
      </w:r>
      <w:r w:rsidR="7D659315" w:rsidRPr="51F8A070">
        <w:rPr>
          <w:rFonts w:cs="Arial"/>
          <w:u w:val="single"/>
        </w:rPr>
        <w:t>entities</w:t>
      </w:r>
      <w:r w:rsidR="00873FDF" w:rsidRPr="51F8A070">
        <w:rPr>
          <w:rFonts w:cs="Arial"/>
          <w:u w:val="single"/>
        </w:rPr>
        <w:t xml:space="preserve"> </w:t>
      </w:r>
      <w:r w:rsidR="00F26B1C">
        <w:rPr>
          <w:rFonts w:cs="Arial"/>
          <w:u w:val="single"/>
        </w:rPr>
        <w:t xml:space="preserve">and </w:t>
      </w:r>
      <w:r w:rsidR="00271214">
        <w:rPr>
          <w:rFonts w:cs="Arial"/>
          <w:u w:val="single"/>
        </w:rPr>
        <w:t>for</w:t>
      </w:r>
      <w:r w:rsidR="00F26B1C">
        <w:rPr>
          <w:rFonts w:cs="Arial"/>
          <w:u w:val="single"/>
        </w:rPr>
        <w:t>ums</w:t>
      </w:r>
      <w:r w:rsidR="00271214">
        <w:rPr>
          <w:rFonts w:cs="Arial"/>
          <w:u w:val="single"/>
        </w:rPr>
        <w:t xml:space="preserve"> </w:t>
      </w:r>
    </w:p>
    <w:p w14:paraId="06F16050" w14:textId="77777777" w:rsidR="00707E27" w:rsidRDefault="00707E27" w:rsidP="00DE04A9">
      <w:pPr>
        <w:spacing w:after="0" w:line="240" w:lineRule="auto"/>
        <w:jc w:val="both"/>
        <w:rPr>
          <w:rFonts w:cs="Arial"/>
        </w:rPr>
      </w:pPr>
    </w:p>
    <w:p w14:paraId="2ECCB622" w14:textId="16E182C0" w:rsidR="00A80B58" w:rsidRDefault="00F76189" w:rsidP="00084E3E">
      <w:pPr>
        <w:pStyle w:val="ListParagraph"/>
        <w:numPr>
          <w:ilvl w:val="0"/>
          <w:numId w:val="53"/>
        </w:numPr>
        <w:spacing w:after="0" w:line="240" w:lineRule="auto"/>
        <w:ind w:left="567" w:hanging="567"/>
        <w:contextualSpacing w:val="0"/>
        <w:jc w:val="both"/>
        <w:rPr>
          <w:rFonts w:cs="Arial"/>
        </w:rPr>
      </w:pPr>
      <w:r>
        <w:rPr>
          <w:rFonts w:cs="Arial"/>
        </w:rPr>
        <w:t>A number of important developments and collaborative efforts have been ongoing</w:t>
      </w:r>
      <w:r w:rsidR="00FE24D6">
        <w:rPr>
          <w:rFonts w:cs="Arial"/>
        </w:rPr>
        <w:t xml:space="preserve"> </w:t>
      </w:r>
      <w:r w:rsidR="00A020EF">
        <w:rPr>
          <w:rFonts w:cs="Arial"/>
        </w:rPr>
        <w:t xml:space="preserve">with partners and in other fora </w:t>
      </w:r>
      <w:r w:rsidR="00437BA5" w:rsidRPr="26664676">
        <w:rPr>
          <w:rFonts w:cs="Arial"/>
        </w:rPr>
        <w:t xml:space="preserve">relevant to these issues. </w:t>
      </w:r>
    </w:p>
    <w:p w14:paraId="462DB302" w14:textId="77777777" w:rsidR="00A80B58" w:rsidRDefault="00A80B58" w:rsidP="00084E3E">
      <w:pPr>
        <w:pStyle w:val="ListParagraph"/>
        <w:spacing w:after="0" w:line="240" w:lineRule="auto"/>
        <w:ind w:left="567" w:hanging="567"/>
        <w:contextualSpacing w:val="0"/>
        <w:jc w:val="both"/>
        <w:rPr>
          <w:rFonts w:cs="Arial"/>
        </w:rPr>
      </w:pPr>
    </w:p>
    <w:p w14:paraId="66DEBB36" w14:textId="0EDF8F90" w:rsidR="00734E4F" w:rsidRPr="00155358" w:rsidRDefault="00A80B58" w:rsidP="00084E3E">
      <w:pPr>
        <w:pStyle w:val="ListParagraph"/>
        <w:numPr>
          <w:ilvl w:val="0"/>
          <w:numId w:val="53"/>
        </w:numPr>
        <w:spacing w:after="0" w:line="240" w:lineRule="auto"/>
        <w:ind w:left="567" w:hanging="567"/>
        <w:contextualSpacing w:val="0"/>
        <w:jc w:val="both"/>
        <w:rPr>
          <w:rFonts w:cs="Arial"/>
        </w:rPr>
      </w:pPr>
      <w:r w:rsidRPr="26664676">
        <w:rPr>
          <w:rFonts w:cs="Arial"/>
        </w:rPr>
        <w:t>The Kunming-Montreal</w:t>
      </w:r>
      <w:r w:rsidRPr="26664676">
        <w:rPr>
          <w:rFonts w:eastAsia="Arial" w:cs="Arial"/>
          <w:lang w:val="en-CA"/>
        </w:rPr>
        <w:t xml:space="preserve"> </w:t>
      </w:r>
      <w:r w:rsidR="03452C50" w:rsidRPr="26664676">
        <w:rPr>
          <w:rFonts w:eastAsia="Arial" w:cs="Arial"/>
          <w:lang w:val="en-CA"/>
        </w:rPr>
        <w:t>Global Biodiversity Framework</w:t>
      </w:r>
      <w:r w:rsidR="00E234EE" w:rsidRPr="26664676">
        <w:rPr>
          <w:rFonts w:eastAsia="Arial" w:cs="Arial"/>
          <w:lang w:val="en-CA"/>
        </w:rPr>
        <w:t>,</w:t>
      </w:r>
      <w:r w:rsidR="03452C50" w:rsidRPr="26664676">
        <w:rPr>
          <w:rFonts w:eastAsia="Arial" w:cs="Arial"/>
          <w:lang w:val="en-CA"/>
        </w:rPr>
        <w:t xml:space="preserve"> recently adopted under the auspices of the </w:t>
      </w:r>
      <w:r w:rsidR="03452C50" w:rsidRPr="26664676">
        <w:rPr>
          <w:rFonts w:eastAsia="Arial" w:cs="Arial"/>
        </w:rPr>
        <w:t>Convention on Biological Diversity</w:t>
      </w:r>
      <w:r w:rsidR="00E234EE" w:rsidRPr="26664676">
        <w:rPr>
          <w:rFonts w:eastAsia="Arial" w:cs="Arial"/>
        </w:rPr>
        <w:t>,</w:t>
      </w:r>
      <w:r w:rsidR="03452C50" w:rsidRPr="26664676">
        <w:rPr>
          <w:rFonts w:eastAsia="Arial" w:cs="Arial"/>
        </w:rPr>
        <w:t xml:space="preserve"> </w:t>
      </w:r>
      <w:r w:rsidR="03452C50" w:rsidRPr="26664676">
        <w:rPr>
          <w:rFonts w:eastAsia="Arial" w:cs="Arial"/>
          <w:lang w:val="en-CA"/>
        </w:rPr>
        <w:t xml:space="preserve">includes several targets aimed at addressing the conservation and use of wild species. </w:t>
      </w:r>
      <w:r w:rsidR="03452C50" w:rsidRPr="26664676">
        <w:rPr>
          <w:rFonts w:eastAsia="Arial" w:cs="Arial"/>
        </w:rPr>
        <w:t>Target 4 focuses on the management of actions to halt human</w:t>
      </w:r>
      <w:r w:rsidR="00F26B1C">
        <w:rPr>
          <w:rFonts w:eastAsia="Arial" w:cs="Arial"/>
        </w:rPr>
        <w:t>-</w:t>
      </w:r>
      <w:r w:rsidR="03452C50" w:rsidRPr="26664676">
        <w:rPr>
          <w:rFonts w:eastAsia="Arial" w:cs="Arial"/>
        </w:rPr>
        <w:t>induced extinction of known threatened species</w:t>
      </w:r>
      <w:r w:rsidR="00E234EE" w:rsidRPr="26664676">
        <w:rPr>
          <w:rFonts w:eastAsia="Arial" w:cs="Arial"/>
        </w:rPr>
        <w:t xml:space="preserve">. </w:t>
      </w:r>
      <w:r w:rsidR="03452C50" w:rsidRPr="26664676">
        <w:rPr>
          <w:rFonts w:eastAsia="Arial" w:cs="Arial"/>
        </w:rPr>
        <w:t xml:space="preserve">Target 5 seeks to ensure that the use, harvesting and trade of wild species is sustainable, </w:t>
      </w:r>
      <w:proofErr w:type="gramStart"/>
      <w:r w:rsidR="03452C50" w:rsidRPr="26664676">
        <w:rPr>
          <w:rFonts w:eastAsia="Arial" w:cs="Arial"/>
        </w:rPr>
        <w:t>safe</w:t>
      </w:r>
      <w:proofErr w:type="gramEnd"/>
      <w:r w:rsidR="03452C50" w:rsidRPr="26664676">
        <w:rPr>
          <w:rFonts w:eastAsia="Arial" w:cs="Arial"/>
        </w:rPr>
        <w:t xml:space="preserve"> and legal, </w:t>
      </w:r>
      <w:r w:rsidR="00F26B1C">
        <w:rPr>
          <w:rFonts w:eastAsia="Arial" w:cs="Arial"/>
        </w:rPr>
        <w:t xml:space="preserve">in order to </w:t>
      </w:r>
      <w:r w:rsidR="03452C50" w:rsidRPr="26664676">
        <w:rPr>
          <w:rFonts w:eastAsia="Arial" w:cs="Arial"/>
        </w:rPr>
        <w:t>prevent overexploitation</w:t>
      </w:r>
      <w:r w:rsidR="00E234EE" w:rsidRPr="26664676">
        <w:rPr>
          <w:rFonts w:eastAsia="Arial" w:cs="Arial"/>
        </w:rPr>
        <w:t xml:space="preserve">. </w:t>
      </w:r>
      <w:r w:rsidR="03452C50" w:rsidRPr="26664676">
        <w:rPr>
          <w:rFonts w:eastAsia="Arial" w:cs="Arial"/>
        </w:rPr>
        <w:t xml:space="preserve">Target 9 is aimed at ensuring that the management and use of wild species is sustainable, thereby providing social, </w:t>
      </w:r>
      <w:proofErr w:type="gramStart"/>
      <w:r w:rsidR="03452C50" w:rsidRPr="26664676">
        <w:rPr>
          <w:rFonts w:eastAsia="Arial" w:cs="Arial"/>
        </w:rPr>
        <w:t>economic</w:t>
      </w:r>
      <w:proofErr w:type="gramEnd"/>
      <w:r w:rsidR="03452C50" w:rsidRPr="26664676">
        <w:rPr>
          <w:rFonts w:eastAsia="Arial" w:cs="Arial"/>
        </w:rPr>
        <w:t xml:space="preserve"> and environmental benefits for people, especially those in vulnerable situations and those most dependent on biodiversity.</w:t>
      </w:r>
      <w:r w:rsidR="0052208C" w:rsidRPr="26664676">
        <w:rPr>
          <w:rFonts w:eastAsia="Arial" w:cs="Arial"/>
        </w:rPr>
        <w:t xml:space="preserve"> </w:t>
      </w:r>
      <w:r w:rsidR="0052208C" w:rsidRPr="00155358">
        <w:rPr>
          <w:rFonts w:eastAsia="Arial" w:cs="Arial"/>
        </w:rPr>
        <w:t xml:space="preserve">CMS </w:t>
      </w:r>
      <w:r w:rsidR="00AE6EA0" w:rsidRPr="00155358">
        <w:rPr>
          <w:rFonts w:eastAsia="Arial" w:cs="Arial"/>
        </w:rPr>
        <w:t>Partie</w:t>
      </w:r>
      <w:r w:rsidR="00546FAC" w:rsidRPr="00155358">
        <w:rPr>
          <w:rFonts w:eastAsia="Arial" w:cs="Arial"/>
        </w:rPr>
        <w:t xml:space="preserve">s and stakeholders have </w:t>
      </w:r>
      <w:r w:rsidR="0052208C" w:rsidRPr="00155358">
        <w:rPr>
          <w:rFonts w:eastAsia="Arial" w:cs="Arial"/>
        </w:rPr>
        <w:t>a major role to play in achieving these targets</w:t>
      </w:r>
      <w:r w:rsidR="00155358">
        <w:rPr>
          <w:rFonts w:eastAsia="Arial" w:cs="Arial"/>
        </w:rPr>
        <w:t xml:space="preserve">, and in </w:t>
      </w:r>
      <w:r w:rsidR="007548C9" w:rsidRPr="00155358">
        <w:rPr>
          <w:rFonts w:eastAsia="Arial" w:cs="Arial"/>
        </w:rPr>
        <w:t>develop</w:t>
      </w:r>
      <w:r w:rsidR="00155358">
        <w:rPr>
          <w:rFonts w:eastAsia="Arial" w:cs="Arial"/>
        </w:rPr>
        <w:t>ing</w:t>
      </w:r>
      <w:r w:rsidR="007548C9" w:rsidRPr="00155358">
        <w:rPr>
          <w:rFonts w:eastAsia="Arial" w:cs="Arial"/>
        </w:rPr>
        <w:t xml:space="preserve"> </w:t>
      </w:r>
      <w:r w:rsidR="00155358" w:rsidRPr="00155358">
        <w:rPr>
          <w:rFonts w:eastAsia="Arial" w:cs="Arial"/>
        </w:rPr>
        <w:t xml:space="preserve">better </w:t>
      </w:r>
      <w:r w:rsidR="007548C9" w:rsidRPr="00155358">
        <w:rPr>
          <w:rFonts w:eastAsia="Arial" w:cs="Arial"/>
        </w:rPr>
        <w:t>indicators to measure progress</w:t>
      </w:r>
      <w:r w:rsidR="004E7F98" w:rsidRPr="00155358">
        <w:rPr>
          <w:rFonts w:eastAsia="Arial" w:cs="Arial"/>
        </w:rPr>
        <w:t xml:space="preserve"> on the</w:t>
      </w:r>
      <w:r w:rsidR="00384BF4">
        <w:rPr>
          <w:rFonts w:eastAsia="Arial" w:cs="Arial"/>
        </w:rPr>
        <w:t xml:space="preserve">se </w:t>
      </w:r>
      <w:r w:rsidR="004E7F98" w:rsidRPr="00155358">
        <w:rPr>
          <w:rFonts w:eastAsia="Arial" w:cs="Arial"/>
        </w:rPr>
        <w:t xml:space="preserve">targets.  </w:t>
      </w:r>
    </w:p>
    <w:p w14:paraId="0A561E6F" w14:textId="77777777" w:rsidR="00B065F7" w:rsidRDefault="00B065F7" w:rsidP="00084E3E">
      <w:pPr>
        <w:pStyle w:val="ListParagraph"/>
        <w:spacing w:after="0" w:line="240" w:lineRule="auto"/>
        <w:contextualSpacing w:val="0"/>
        <w:jc w:val="both"/>
      </w:pPr>
    </w:p>
    <w:p w14:paraId="22C9963F" w14:textId="7616E034" w:rsidR="008B1729" w:rsidRPr="00B065F7" w:rsidRDefault="006C4152" w:rsidP="00084E3E">
      <w:pPr>
        <w:pStyle w:val="ListParagraph"/>
        <w:numPr>
          <w:ilvl w:val="0"/>
          <w:numId w:val="53"/>
        </w:numPr>
        <w:spacing w:after="0" w:line="240" w:lineRule="auto"/>
        <w:ind w:left="567" w:hanging="567"/>
        <w:contextualSpacing w:val="0"/>
        <w:jc w:val="both"/>
      </w:pPr>
      <w:r>
        <w:t xml:space="preserve">The newly launched </w:t>
      </w:r>
      <w:r w:rsidR="00F837E1">
        <w:t xml:space="preserve">Integrated Programme on </w:t>
      </w:r>
      <w:r>
        <w:t xml:space="preserve">Wildlife Conservation for Development </w:t>
      </w:r>
      <w:r w:rsidR="00170C6A">
        <w:t xml:space="preserve">under the Global </w:t>
      </w:r>
      <w:r w:rsidR="0076776E">
        <w:t xml:space="preserve">Environment Facility </w:t>
      </w:r>
      <w:r w:rsidR="00E7518F">
        <w:t>(GEF)</w:t>
      </w:r>
      <w:r w:rsidR="007C0F1B">
        <w:t>,</w:t>
      </w:r>
      <w:r w:rsidR="00E7518F">
        <w:t xml:space="preserve"> </w:t>
      </w:r>
      <w:r w:rsidR="007A3A37">
        <w:t>led by the World Bank</w:t>
      </w:r>
      <w:r w:rsidR="007C0F1B">
        <w:t>,</w:t>
      </w:r>
      <w:r w:rsidR="007A3A37">
        <w:t xml:space="preserve"> </w:t>
      </w:r>
      <w:r w:rsidR="000138EF">
        <w:t xml:space="preserve">aims </w:t>
      </w:r>
      <w:r w:rsidR="00975E00">
        <w:t xml:space="preserve">to </w:t>
      </w:r>
      <w:r w:rsidR="002512E6" w:rsidRPr="26664676">
        <w:rPr>
          <w:lang w:val="en-US"/>
        </w:rPr>
        <w:t xml:space="preserve">conserve </w:t>
      </w:r>
      <w:r w:rsidR="001F2BCF" w:rsidRPr="26664676">
        <w:rPr>
          <w:lang w:val="en-US"/>
        </w:rPr>
        <w:t xml:space="preserve">wildlife </w:t>
      </w:r>
      <w:r w:rsidR="002512E6" w:rsidRPr="26664676">
        <w:rPr>
          <w:lang w:val="en-US"/>
        </w:rPr>
        <w:t xml:space="preserve">and landscapes by </w:t>
      </w:r>
      <w:r w:rsidR="00F26B1C">
        <w:rPr>
          <w:lang w:val="en-US"/>
        </w:rPr>
        <w:t>addressing</w:t>
      </w:r>
      <w:r w:rsidR="002512E6" w:rsidRPr="26664676">
        <w:rPr>
          <w:lang w:val="en-US"/>
        </w:rPr>
        <w:t xml:space="preserve"> the drivers of species loss and ensuring that countries and communities are benefiting from these natural assets. </w:t>
      </w:r>
      <w:r w:rsidR="00DF30B8" w:rsidRPr="26664676">
        <w:rPr>
          <w:lang w:val="en-US"/>
        </w:rPr>
        <w:t xml:space="preserve">Countries will </w:t>
      </w:r>
      <w:r w:rsidR="0064118A" w:rsidRPr="26664676">
        <w:rPr>
          <w:lang w:val="en-US"/>
        </w:rPr>
        <w:t xml:space="preserve">be </w:t>
      </w:r>
      <w:r w:rsidR="00563FB5" w:rsidRPr="26664676">
        <w:rPr>
          <w:lang w:val="en-US"/>
        </w:rPr>
        <w:t xml:space="preserve">supported to </w:t>
      </w:r>
      <w:r w:rsidR="002512E6" w:rsidRPr="26664676">
        <w:rPr>
          <w:lang w:val="en-US"/>
        </w:rPr>
        <w:t xml:space="preserve">combat </w:t>
      </w:r>
      <w:r w:rsidR="00CE7C6A" w:rsidRPr="26664676">
        <w:rPr>
          <w:lang w:val="en-US"/>
        </w:rPr>
        <w:t xml:space="preserve">overexploitation of wildlife, not only for internationally-traded species but </w:t>
      </w:r>
      <w:r w:rsidR="00F26B1C">
        <w:rPr>
          <w:lang w:val="en-US"/>
        </w:rPr>
        <w:t xml:space="preserve">also </w:t>
      </w:r>
      <w:r w:rsidR="00CE7C6A" w:rsidRPr="26664676">
        <w:rPr>
          <w:lang w:val="en-US"/>
        </w:rPr>
        <w:t xml:space="preserve">for illegal and unsustainable </w:t>
      </w:r>
      <w:r w:rsidR="00F26B1C">
        <w:rPr>
          <w:lang w:val="en-US"/>
        </w:rPr>
        <w:t xml:space="preserve">domestic </w:t>
      </w:r>
      <w:r w:rsidR="2488C3CB" w:rsidRPr="26664676">
        <w:rPr>
          <w:lang w:val="en-US"/>
        </w:rPr>
        <w:t>activities</w:t>
      </w:r>
      <w:r w:rsidR="00B5540A">
        <w:rPr>
          <w:lang w:val="en-US"/>
        </w:rPr>
        <w:t>,</w:t>
      </w:r>
      <w:r w:rsidR="2488C3CB" w:rsidRPr="26664676">
        <w:rPr>
          <w:lang w:val="en-US"/>
        </w:rPr>
        <w:t xml:space="preserve"> </w:t>
      </w:r>
      <w:r w:rsidR="007A4B4A" w:rsidRPr="26664676">
        <w:rPr>
          <w:lang w:val="en-US"/>
        </w:rPr>
        <w:t>and</w:t>
      </w:r>
      <w:r w:rsidR="005F6BAC" w:rsidRPr="26664676">
        <w:rPr>
          <w:lang w:val="en-US"/>
        </w:rPr>
        <w:t xml:space="preserve"> to develop </w:t>
      </w:r>
      <w:r w:rsidR="002512E6" w:rsidRPr="26664676">
        <w:rPr>
          <w:lang w:val="en-US"/>
        </w:rPr>
        <w:t>strategies for the coexistence of human and wildlife populations</w:t>
      </w:r>
      <w:r w:rsidR="003A7A06" w:rsidRPr="26664676">
        <w:rPr>
          <w:lang w:val="en-US"/>
        </w:rPr>
        <w:t xml:space="preserve"> as well as the avoidance of zoonotic spillovers</w:t>
      </w:r>
      <w:r w:rsidR="002512E6" w:rsidRPr="26664676">
        <w:rPr>
          <w:lang w:val="en-US"/>
        </w:rPr>
        <w:t>. </w:t>
      </w:r>
      <w:r w:rsidR="004F1C0A">
        <w:t>With the rol</w:t>
      </w:r>
      <w:r w:rsidR="00933DB3">
        <w:t xml:space="preserve">l-out of the </w:t>
      </w:r>
      <w:r w:rsidR="003C0DB0">
        <w:t>8</w:t>
      </w:r>
      <w:r w:rsidR="003C0DB0" w:rsidRPr="00DF6570">
        <w:rPr>
          <w:vertAlign w:val="superscript"/>
        </w:rPr>
        <w:t>th</w:t>
      </w:r>
      <w:r w:rsidR="003C0DB0">
        <w:t xml:space="preserve"> GEF replenishment</w:t>
      </w:r>
      <w:r w:rsidR="001F67CB">
        <w:t>, the CMS Secretariat has join</w:t>
      </w:r>
      <w:r w:rsidR="003C2F23">
        <w:t>ed</w:t>
      </w:r>
      <w:r w:rsidR="001F67CB">
        <w:t xml:space="preserve"> the Steering Committee for the </w:t>
      </w:r>
      <w:r w:rsidR="00C61CA9">
        <w:t>implementation</w:t>
      </w:r>
      <w:r w:rsidR="001F67CB">
        <w:t xml:space="preserve"> of the </w:t>
      </w:r>
      <w:r w:rsidR="00DF4A39">
        <w:t>Programme</w:t>
      </w:r>
      <w:r w:rsidR="00E9554A">
        <w:t xml:space="preserve">. </w:t>
      </w:r>
    </w:p>
    <w:p w14:paraId="7E5DA064" w14:textId="77777777" w:rsidR="00961E44" w:rsidRPr="00961E44" w:rsidRDefault="00961E44" w:rsidP="00084E3E">
      <w:pPr>
        <w:pStyle w:val="ListParagraph"/>
        <w:spacing w:after="0" w:line="240" w:lineRule="auto"/>
        <w:ind w:left="567" w:hanging="567"/>
        <w:contextualSpacing w:val="0"/>
        <w:jc w:val="both"/>
        <w:rPr>
          <w:rFonts w:cs="Arial"/>
        </w:rPr>
      </w:pPr>
    </w:p>
    <w:p w14:paraId="572DF77A" w14:textId="133DAC0F" w:rsidR="00B62C36" w:rsidRDefault="00A75F5D" w:rsidP="00084E3E">
      <w:pPr>
        <w:pStyle w:val="ListParagraph"/>
        <w:numPr>
          <w:ilvl w:val="0"/>
          <w:numId w:val="53"/>
        </w:numPr>
        <w:spacing w:after="0" w:line="240" w:lineRule="auto"/>
        <w:ind w:left="567" w:hanging="567"/>
        <w:contextualSpacing w:val="0"/>
        <w:jc w:val="both"/>
        <w:rPr>
          <w:rFonts w:eastAsia="Calibri" w:cs="Arial"/>
        </w:rPr>
      </w:pPr>
      <w:r w:rsidRPr="00DF6570">
        <w:rPr>
          <w:rFonts w:eastAsia="Calibri" w:cs="Arial"/>
        </w:rPr>
        <w:lastRenderedPageBreak/>
        <w:t xml:space="preserve">The revised Joint Work </w:t>
      </w:r>
      <w:proofErr w:type="spellStart"/>
      <w:r w:rsidRPr="00DF6570">
        <w:rPr>
          <w:rFonts w:eastAsia="Calibri" w:cs="Arial"/>
        </w:rPr>
        <w:t>Progamme</w:t>
      </w:r>
      <w:proofErr w:type="spellEnd"/>
      <w:r w:rsidRPr="00DF6570">
        <w:rPr>
          <w:rFonts w:eastAsia="Calibri" w:cs="Arial"/>
        </w:rPr>
        <w:t xml:space="preserve"> 2021-2025</w:t>
      </w:r>
      <w:r w:rsidR="008743EA" w:rsidRPr="00DF6570">
        <w:rPr>
          <w:rFonts w:eastAsia="Calibri" w:cs="Arial"/>
        </w:rPr>
        <w:t>, e</w:t>
      </w:r>
      <w:r w:rsidRPr="00DF6570">
        <w:rPr>
          <w:rFonts w:eastAsia="Calibri" w:cs="Arial"/>
        </w:rPr>
        <w:t xml:space="preserve">ndorsed by </w:t>
      </w:r>
      <w:r w:rsidR="00B5540A">
        <w:rPr>
          <w:rFonts w:eastAsia="Calibri" w:cs="Arial"/>
        </w:rPr>
        <w:t>the</w:t>
      </w:r>
      <w:r w:rsidRPr="00DF6570">
        <w:rPr>
          <w:rFonts w:eastAsia="Calibri" w:cs="Arial"/>
        </w:rPr>
        <w:t xml:space="preserve"> Standing Committees </w:t>
      </w:r>
      <w:r w:rsidR="00B5540A">
        <w:rPr>
          <w:rFonts w:eastAsia="Calibri" w:cs="Arial"/>
        </w:rPr>
        <w:t xml:space="preserve">of </w:t>
      </w:r>
      <w:r w:rsidR="00762016">
        <w:rPr>
          <w:rFonts w:eastAsia="Calibri" w:cs="Arial"/>
        </w:rPr>
        <w:t>CITES and CMS</w:t>
      </w:r>
      <w:r w:rsidR="00B5540A">
        <w:rPr>
          <w:rFonts w:eastAsia="Calibri" w:cs="Arial"/>
        </w:rPr>
        <w:t xml:space="preserve"> </w:t>
      </w:r>
      <w:r w:rsidRPr="00DF6570">
        <w:rPr>
          <w:rFonts w:eastAsia="Calibri" w:cs="Arial"/>
        </w:rPr>
        <w:t>in 2021</w:t>
      </w:r>
      <w:r w:rsidR="008743EA" w:rsidRPr="26664676">
        <w:rPr>
          <w:rFonts w:eastAsia="Calibri" w:cs="Arial"/>
        </w:rPr>
        <w:t xml:space="preserve">, </w:t>
      </w:r>
      <w:r w:rsidR="003F6FF7" w:rsidRPr="26664676">
        <w:rPr>
          <w:rFonts w:eastAsia="Calibri" w:cs="Arial"/>
        </w:rPr>
        <w:t>calls on</w:t>
      </w:r>
      <w:r w:rsidR="00B5540A">
        <w:rPr>
          <w:rFonts w:eastAsia="Calibri" w:cs="Arial"/>
        </w:rPr>
        <w:t xml:space="preserve"> </w:t>
      </w:r>
      <w:r w:rsidR="003F6FF7" w:rsidRPr="26664676">
        <w:rPr>
          <w:rFonts w:eastAsia="Calibri" w:cs="Arial"/>
        </w:rPr>
        <w:t xml:space="preserve">the </w:t>
      </w:r>
      <w:r w:rsidR="00B5540A">
        <w:rPr>
          <w:rFonts w:eastAsia="Calibri" w:cs="Arial"/>
        </w:rPr>
        <w:t xml:space="preserve">two </w:t>
      </w:r>
      <w:r w:rsidR="003F6FF7" w:rsidRPr="26664676">
        <w:rPr>
          <w:rFonts w:eastAsia="Calibri" w:cs="Arial"/>
        </w:rPr>
        <w:t xml:space="preserve">Secretariats to </w:t>
      </w:r>
      <w:r w:rsidR="00AA5C4B" w:rsidRPr="26664676">
        <w:rPr>
          <w:rFonts w:eastAsia="Calibri" w:cs="Arial"/>
        </w:rPr>
        <w:t xml:space="preserve">collaborate in </w:t>
      </w:r>
      <w:r w:rsidR="003779AF" w:rsidRPr="26664676">
        <w:rPr>
          <w:rFonts w:eastAsia="Calibri" w:cs="Arial"/>
        </w:rPr>
        <w:t xml:space="preserve">addressing </w:t>
      </w:r>
      <w:r w:rsidR="00474209" w:rsidRPr="26664676">
        <w:rPr>
          <w:rFonts w:eastAsia="Calibri" w:cs="Arial"/>
        </w:rPr>
        <w:t>illegal and/or unsustainable use</w:t>
      </w:r>
      <w:r w:rsidR="00601DC0" w:rsidRPr="26664676">
        <w:rPr>
          <w:rFonts w:eastAsia="Calibri" w:cs="Arial"/>
        </w:rPr>
        <w:t>, including</w:t>
      </w:r>
      <w:r w:rsidR="00656E82">
        <w:rPr>
          <w:rFonts w:eastAsia="Calibri" w:cs="Arial"/>
        </w:rPr>
        <w:t>:</w:t>
      </w:r>
      <w:r w:rsidR="00215D3A" w:rsidRPr="26664676">
        <w:rPr>
          <w:rFonts w:eastAsia="Calibri" w:cs="Arial"/>
        </w:rPr>
        <w:t xml:space="preserve"> </w:t>
      </w:r>
      <w:r w:rsidR="003301AD" w:rsidRPr="26664676">
        <w:rPr>
          <w:rFonts w:eastAsia="Calibri" w:cs="Arial"/>
        </w:rPr>
        <w:t>maximizing</w:t>
      </w:r>
      <w:r w:rsidR="00215D3A" w:rsidRPr="26664676">
        <w:rPr>
          <w:rFonts w:eastAsia="Calibri" w:cs="Arial"/>
        </w:rPr>
        <w:t xml:space="preserve"> synergies between CMS and the CITES Monitoring the Illegal Killing of Elephants</w:t>
      </w:r>
      <w:r w:rsidR="003F6FF7" w:rsidRPr="26664676">
        <w:rPr>
          <w:rFonts w:eastAsia="Calibri" w:cs="Arial"/>
        </w:rPr>
        <w:t xml:space="preserve"> </w:t>
      </w:r>
      <w:r w:rsidR="00215D3A" w:rsidRPr="26664676">
        <w:rPr>
          <w:rFonts w:eastAsia="Calibri" w:cs="Arial"/>
        </w:rPr>
        <w:t xml:space="preserve">(MIKE) </w:t>
      </w:r>
      <w:r w:rsidR="00DF4A39">
        <w:rPr>
          <w:rFonts w:eastAsia="Calibri" w:cs="Arial"/>
        </w:rPr>
        <w:t>Programme</w:t>
      </w:r>
      <w:r w:rsidR="00215D3A" w:rsidRPr="26664676">
        <w:rPr>
          <w:rFonts w:eastAsia="Calibri" w:cs="Arial"/>
        </w:rPr>
        <w:t xml:space="preserve"> in Africa</w:t>
      </w:r>
      <w:r w:rsidR="00F25565" w:rsidRPr="26664676">
        <w:rPr>
          <w:rFonts w:eastAsia="Calibri" w:cs="Arial"/>
        </w:rPr>
        <w:t>; collaborat</w:t>
      </w:r>
      <w:r w:rsidR="003301AD" w:rsidRPr="26664676">
        <w:rPr>
          <w:rFonts w:eastAsia="Calibri" w:cs="Arial"/>
        </w:rPr>
        <w:t>i</w:t>
      </w:r>
      <w:r w:rsidR="00B5540A">
        <w:rPr>
          <w:rFonts w:eastAsia="Calibri" w:cs="Arial"/>
        </w:rPr>
        <w:t>ng</w:t>
      </w:r>
      <w:r w:rsidR="00F25565" w:rsidRPr="26664676">
        <w:rPr>
          <w:rFonts w:eastAsia="Calibri" w:cs="Arial"/>
        </w:rPr>
        <w:t xml:space="preserve"> on activities relating to the management and sustainable use of the Saker Falcon</w:t>
      </w:r>
      <w:r w:rsidR="00362FFB" w:rsidRPr="26664676">
        <w:rPr>
          <w:rFonts w:eastAsia="Calibri" w:cs="Arial"/>
        </w:rPr>
        <w:t>, Argali</w:t>
      </w:r>
      <w:r w:rsidR="003301AD" w:rsidRPr="26664676">
        <w:rPr>
          <w:rFonts w:eastAsia="Calibri" w:cs="Arial"/>
        </w:rPr>
        <w:t xml:space="preserve"> </w:t>
      </w:r>
      <w:r w:rsidR="00373BFC">
        <w:rPr>
          <w:rFonts w:eastAsia="Calibri" w:cs="Arial"/>
        </w:rPr>
        <w:t>S</w:t>
      </w:r>
      <w:r w:rsidR="00C17BEC" w:rsidRPr="26664676">
        <w:rPr>
          <w:rFonts w:eastAsia="Calibri" w:cs="Arial"/>
        </w:rPr>
        <w:t>heep</w:t>
      </w:r>
      <w:r w:rsidR="003301AD" w:rsidRPr="26664676">
        <w:rPr>
          <w:rFonts w:eastAsia="Calibri" w:cs="Arial"/>
        </w:rPr>
        <w:t xml:space="preserve"> and Saiga </w:t>
      </w:r>
      <w:r w:rsidR="00373BFC">
        <w:rPr>
          <w:rFonts w:eastAsia="Calibri" w:cs="Arial"/>
        </w:rPr>
        <w:t>A</w:t>
      </w:r>
      <w:r w:rsidR="003301AD" w:rsidRPr="26664676">
        <w:rPr>
          <w:rFonts w:eastAsia="Calibri" w:cs="Arial"/>
        </w:rPr>
        <w:t>ntelope</w:t>
      </w:r>
      <w:r w:rsidR="00F25565" w:rsidRPr="26664676">
        <w:rPr>
          <w:rFonts w:eastAsia="Calibri" w:cs="Arial"/>
        </w:rPr>
        <w:t xml:space="preserve">; </w:t>
      </w:r>
      <w:r w:rsidR="006F43E0" w:rsidRPr="26664676">
        <w:rPr>
          <w:rFonts w:eastAsia="Calibri" w:cs="Arial"/>
        </w:rPr>
        <w:t xml:space="preserve">and </w:t>
      </w:r>
      <w:r w:rsidR="00B5540A">
        <w:rPr>
          <w:rFonts w:eastAsia="Calibri" w:cs="Arial"/>
        </w:rPr>
        <w:t>working together to</w:t>
      </w:r>
      <w:r w:rsidR="006C65D6" w:rsidRPr="26664676">
        <w:rPr>
          <w:rFonts w:eastAsia="Calibri" w:cs="Arial"/>
        </w:rPr>
        <w:t xml:space="preserve"> address </w:t>
      </w:r>
      <w:r w:rsidR="00B5540A">
        <w:rPr>
          <w:rFonts w:eastAsia="Calibri" w:cs="Arial"/>
        </w:rPr>
        <w:t xml:space="preserve">the </w:t>
      </w:r>
      <w:r w:rsidR="006C65D6" w:rsidRPr="26664676">
        <w:rPr>
          <w:rFonts w:eastAsia="Calibri" w:cs="Arial"/>
        </w:rPr>
        <w:t>illegal trade in migratory birds</w:t>
      </w:r>
      <w:r w:rsidR="006F43E0" w:rsidRPr="26664676">
        <w:rPr>
          <w:rFonts w:eastAsia="Calibri" w:cs="Arial"/>
        </w:rPr>
        <w:t>.</w:t>
      </w:r>
      <w:r w:rsidR="006C65D6" w:rsidRPr="26664676">
        <w:rPr>
          <w:rFonts w:eastAsia="Calibri" w:cs="Arial"/>
        </w:rPr>
        <w:t xml:space="preserve"> </w:t>
      </w:r>
    </w:p>
    <w:p w14:paraId="4AD645A6" w14:textId="77777777" w:rsidR="008743EA" w:rsidRPr="00DF6570" w:rsidRDefault="008743EA" w:rsidP="00084E3E">
      <w:pPr>
        <w:pStyle w:val="ListParagraph"/>
        <w:spacing w:after="0" w:line="240" w:lineRule="auto"/>
        <w:ind w:left="567" w:hanging="567"/>
        <w:contextualSpacing w:val="0"/>
        <w:jc w:val="both"/>
        <w:rPr>
          <w:rFonts w:eastAsia="Calibri" w:cs="Arial"/>
        </w:rPr>
      </w:pPr>
    </w:p>
    <w:p w14:paraId="7AFCC9D2" w14:textId="4ACC635F" w:rsidR="00961FF0" w:rsidRPr="00CA22DB" w:rsidRDefault="0D714E27" w:rsidP="00084E3E">
      <w:pPr>
        <w:pStyle w:val="ListParagraph"/>
        <w:numPr>
          <w:ilvl w:val="0"/>
          <w:numId w:val="53"/>
        </w:numPr>
        <w:spacing w:after="0" w:line="240" w:lineRule="auto"/>
        <w:ind w:left="567" w:hanging="567"/>
        <w:contextualSpacing w:val="0"/>
        <w:jc w:val="both"/>
        <w:rPr>
          <w:rFonts w:cs="Arial"/>
        </w:rPr>
      </w:pPr>
      <w:r w:rsidRPr="26664676">
        <w:rPr>
          <w:rFonts w:cs="Arial"/>
        </w:rPr>
        <w:t xml:space="preserve">The CMS Secretariat is a </w:t>
      </w:r>
      <w:r w:rsidR="00CA22DB" w:rsidRPr="26664676">
        <w:rPr>
          <w:rFonts w:cs="Arial"/>
        </w:rPr>
        <w:t xml:space="preserve">member of the </w:t>
      </w:r>
      <w:r w:rsidR="00CA22DB" w:rsidRPr="00DF6570">
        <w:rPr>
          <w:rFonts w:eastAsia="Calibri" w:cs="Arial"/>
        </w:rPr>
        <w:t>Collaborative Partnership on Sustainable Wildlife Management</w:t>
      </w:r>
      <w:r w:rsidR="00B5540A">
        <w:rPr>
          <w:rFonts w:eastAsia="Calibri" w:cs="Arial"/>
        </w:rPr>
        <w:t xml:space="preserve"> (CPW)</w:t>
      </w:r>
      <w:r w:rsidR="00CA22DB" w:rsidRPr="26664676">
        <w:rPr>
          <w:rFonts w:eastAsia="Calibri" w:cs="Arial"/>
        </w:rPr>
        <w:t>,</w:t>
      </w:r>
      <w:r w:rsidR="00B065F7" w:rsidRPr="26664676">
        <w:rPr>
          <w:rFonts w:eastAsia="Calibri" w:cs="Arial"/>
        </w:rPr>
        <w:t xml:space="preserve"> a voluntary partnership of 14 international organizations with substantive mandates and programmes to promote the sustainable use and conservation of wildlife resources. The CPW, established in March 2013 in Bangkok, Thailand, provides a platform for addressing wildlife management issues that require national and supra-national responses</w:t>
      </w:r>
      <w:r w:rsidR="00B5540A">
        <w:rPr>
          <w:rFonts w:eastAsia="Calibri" w:cs="Arial"/>
        </w:rPr>
        <w:t>,</w:t>
      </w:r>
      <w:r w:rsidR="00B065F7" w:rsidRPr="26664676">
        <w:rPr>
          <w:rFonts w:eastAsia="Calibri" w:cs="Arial"/>
        </w:rPr>
        <w:t xml:space="preserve"> and works to promote and increase cooperation and coordination on sustainable wildlife management issues among its members and partners.</w:t>
      </w:r>
    </w:p>
    <w:p w14:paraId="7AC54C21" w14:textId="6C63C120" w:rsidR="2FC6CC8E" w:rsidRDefault="2FC6CC8E" w:rsidP="00084E3E">
      <w:pPr>
        <w:pStyle w:val="ListParagraph"/>
        <w:spacing w:after="0" w:line="240" w:lineRule="auto"/>
        <w:ind w:left="567" w:hanging="567"/>
        <w:contextualSpacing w:val="0"/>
        <w:jc w:val="both"/>
        <w:rPr>
          <w:rFonts w:eastAsia="Calibri" w:cs="Arial"/>
        </w:rPr>
      </w:pPr>
    </w:p>
    <w:p w14:paraId="10FD86B4" w14:textId="1E0D1A04" w:rsidR="003F17FC" w:rsidRPr="00961E44" w:rsidRDefault="5D8DDEE9" w:rsidP="00084E3E">
      <w:pPr>
        <w:pStyle w:val="ListParagraph"/>
        <w:numPr>
          <w:ilvl w:val="0"/>
          <w:numId w:val="53"/>
        </w:numPr>
        <w:spacing w:after="0" w:line="240" w:lineRule="auto"/>
        <w:ind w:left="567" w:hanging="567"/>
        <w:contextualSpacing w:val="0"/>
        <w:jc w:val="both"/>
        <w:rPr>
          <w:rFonts w:cs="Arial"/>
        </w:rPr>
      </w:pPr>
      <w:r w:rsidRPr="26664676">
        <w:rPr>
          <w:rFonts w:cs="Arial"/>
        </w:rPr>
        <w:t>T</w:t>
      </w:r>
      <w:r w:rsidR="141A7F22" w:rsidRPr="00DF6570">
        <w:rPr>
          <w:rFonts w:cs="Arial"/>
        </w:rPr>
        <w:t>he</w:t>
      </w:r>
      <w:r w:rsidR="00B62C36" w:rsidRPr="00DF6570">
        <w:rPr>
          <w:rFonts w:cs="Arial"/>
        </w:rPr>
        <w:t xml:space="preserve"> Secretariat has </w:t>
      </w:r>
      <w:r w:rsidR="00656E82">
        <w:rPr>
          <w:rFonts w:cs="Arial"/>
        </w:rPr>
        <w:t xml:space="preserve">also </w:t>
      </w:r>
      <w:r w:rsidR="00B62C36" w:rsidRPr="00DF6570">
        <w:rPr>
          <w:rFonts w:cs="Arial"/>
        </w:rPr>
        <w:t>been exploring collaboration with other potential partners</w:t>
      </w:r>
      <w:r w:rsidR="5A97526A" w:rsidRPr="26664676">
        <w:rPr>
          <w:rFonts w:cs="Arial"/>
        </w:rPr>
        <w:t xml:space="preserve">. </w:t>
      </w:r>
      <w:r w:rsidR="22D28103" w:rsidRPr="26664676">
        <w:rPr>
          <w:rFonts w:cs="Arial"/>
        </w:rPr>
        <w:t xml:space="preserve">These include </w:t>
      </w:r>
      <w:r w:rsidR="00F42042">
        <w:rPr>
          <w:rFonts w:cs="Arial"/>
        </w:rPr>
        <w:t>the United Nations Office on Drug and Crime</w:t>
      </w:r>
      <w:r w:rsidR="00AE3FEB">
        <w:rPr>
          <w:rFonts w:cs="Arial"/>
        </w:rPr>
        <w:t>, the United Nations Food and Agricultural Organization</w:t>
      </w:r>
      <w:r w:rsidR="005F096F">
        <w:rPr>
          <w:rFonts w:cs="Arial"/>
        </w:rPr>
        <w:t xml:space="preserve"> </w:t>
      </w:r>
      <w:r w:rsidR="54B5FD95" w:rsidRPr="2FC6CC8E">
        <w:rPr>
          <w:rFonts w:cs="Arial"/>
        </w:rPr>
        <w:t xml:space="preserve">and a number of non-governmental organizations engaged on these issues. </w:t>
      </w:r>
    </w:p>
    <w:p w14:paraId="352520FA" w14:textId="77777777" w:rsidR="00AD35B2" w:rsidRDefault="00AD35B2" w:rsidP="00084E3E">
      <w:pPr>
        <w:spacing w:after="0" w:line="240" w:lineRule="auto"/>
        <w:jc w:val="both"/>
        <w:rPr>
          <w:rFonts w:cs="Arial"/>
          <w:u w:val="single"/>
        </w:rPr>
      </w:pPr>
    </w:p>
    <w:p w14:paraId="27260206" w14:textId="77ABD182" w:rsidR="00646AF2" w:rsidRDefault="00646AF2" w:rsidP="00084E3E">
      <w:pPr>
        <w:spacing w:after="0" w:line="240" w:lineRule="auto"/>
        <w:jc w:val="both"/>
        <w:rPr>
          <w:rFonts w:cs="Arial"/>
        </w:rPr>
      </w:pPr>
      <w:r>
        <w:rPr>
          <w:rFonts w:cs="Arial"/>
          <w:u w:val="single"/>
        </w:rPr>
        <w:t xml:space="preserve">Discussion and </w:t>
      </w:r>
      <w:r w:rsidR="00DF4A39">
        <w:rPr>
          <w:rFonts w:cs="Arial"/>
          <w:u w:val="single"/>
        </w:rPr>
        <w:t>a</w:t>
      </w:r>
      <w:r>
        <w:rPr>
          <w:rFonts w:cs="Arial"/>
          <w:u w:val="single"/>
        </w:rPr>
        <w:t>nalysis</w:t>
      </w:r>
    </w:p>
    <w:p w14:paraId="5AE2DD6E" w14:textId="77777777" w:rsidR="00646AF2" w:rsidRPr="00646AF2" w:rsidRDefault="00646AF2" w:rsidP="00084E3E">
      <w:pPr>
        <w:spacing w:after="0" w:line="240" w:lineRule="auto"/>
        <w:jc w:val="both"/>
        <w:rPr>
          <w:rFonts w:cs="Arial"/>
        </w:rPr>
      </w:pPr>
    </w:p>
    <w:p w14:paraId="57330E63" w14:textId="00B581BE" w:rsidR="004A3F5E" w:rsidRDefault="00041740" w:rsidP="00084E3E">
      <w:pPr>
        <w:pStyle w:val="ListParagraph"/>
        <w:numPr>
          <w:ilvl w:val="0"/>
          <w:numId w:val="53"/>
        </w:numPr>
        <w:suppressAutoHyphens/>
        <w:autoSpaceDN w:val="0"/>
        <w:spacing w:after="0" w:line="240" w:lineRule="auto"/>
        <w:ind w:left="567" w:hanging="567"/>
        <w:contextualSpacing w:val="0"/>
        <w:jc w:val="both"/>
        <w:textAlignment w:val="baseline"/>
        <w:rPr>
          <w:rFonts w:eastAsia="Calibri" w:cs="Arial"/>
        </w:rPr>
      </w:pPr>
      <w:r w:rsidRPr="26664676">
        <w:rPr>
          <w:rFonts w:eastAsia="Calibri" w:cs="Arial"/>
        </w:rPr>
        <w:t xml:space="preserve">Given the </w:t>
      </w:r>
      <w:r w:rsidR="0052208C" w:rsidRPr="26664676">
        <w:rPr>
          <w:rFonts w:eastAsia="Calibri" w:cs="Arial"/>
        </w:rPr>
        <w:t xml:space="preserve">magnitude </w:t>
      </w:r>
      <w:r w:rsidR="06ACF65D" w:rsidRPr="26664676">
        <w:rPr>
          <w:rFonts w:eastAsia="Calibri" w:cs="Arial"/>
        </w:rPr>
        <w:t xml:space="preserve">of illegal and unsustainable taking of </w:t>
      </w:r>
      <w:r w:rsidRPr="26664676">
        <w:rPr>
          <w:rFonts w:eastAsia="Calibri" w:cs="Arial"/>
        </w:rPr>
        <w:t xml:space="preserve">migratory species, </w:t>
      </w:r>
      <w:r w:rsidR="250FBC87" w:rsidRPr="26664676">
        <w:rPr>
          <w:rFonts w:eastAsia="Calibri" w:cs="Arial"/>
        </w:rPr>
        <w:t>the</w:t>
      </w:r>
      <w:r w:rsidR="16D56F8E" w:rsidRPr="26664676">
        <w:rPr>
          <w:rFonts w:eastAsia="Calibri" w:cs="Arial"/>
        </w:rPr>
        <w:t xml:space="preserve">se issues </w:t>
      </w:r>
      <w:r w:rsidRPr="26664676">
        <w:rPr>
          <w:rFonts w:eastAsia="Calibri" w:cs="Arial"/>
        </w:rPr>
        <w:t xml:space="preserve">need to be addressed in a more cross-cutting, comprehensive manner, </w:t>
      </w:r>
      <w:bookmarkStart w:id="3" w:name="_Hlk139495856"/>
      <w:r w:rsidRPr="26664676">
        <w:rPr>
          <w:rFonts w:eastAsia="Calibri" w:cs="Arial"/>
        </w:rPr>
        <w:t>while bearing in mind</w:t>
      </w:r>
      <w:r w:rsidR="00A03CED">
        <w:rPr>
          <w:rFonts w:eastAsia="Calibri" w:cs="Arial"/>
        </w:rPr>
        <w:t xml:space="preserve"> </w:t>
      </w:r>
      <w:r w:rsidRPr="26664676">
        <w:rPr>
          <w:rFonts w:eastAsia="Calibri" w:cs="Arial"/>
        </w:rPr>
        <w:t xml:space="preserve">the </w:t>
      </w:r>
      <w:r w:rsidR="00381453">
        <w:rPr>
          <w:rFonts w:eastAsia="Calibri" w:cs="Arial"/>
        </w:rPr>
        <w:t xml:space="preserve">continued </w:t>
      </w:r>
      <w:r w:rsidR="00A03CED">
        <w:rPr>
          <w:rFonts w:eastAsia="Calibri" w:cs="Arial"/>
        </w:rPr>
        <w:t xml:space="preserve">need for </w:t>
      </w:r>
      <w:r w:rsidR="00381453">
        <w:rPr>
          <w:rFonts w:eastAsia="Calibri" w:cs="Arial"/>
        </w:rPr>
        <w:t xml:space="preserve">some </w:t>
      </w:r>
      <w:r w:rsidRPr="26664676">
        <w:rPr>
          <w:rFonts w:eastAsia="Calibri" w:cs="Arial"/>
        </w:rPr>
        <w:t xml:space="preserve">measures </w:t>
      </w:r>
      <w:r w:rsidR="00A03CED">
        <w:rPr>
          <w:rFonts w:eastAsia="Calibri" w:cs="Arial"/>
        </w:rPr>
        <w:t xml:space="preserve">aimed specifically at </w:t>
      </w:r>
      <w:r w:rsidRPr="26664676">
        <w:rPr>
          <w:rFonts w:eastAsia="Calibri" w:cs="Arial"/>
        </w:rPr>
        <w:t>different taxa or groups of species</w:t>
      </w:r>
      <w:bookmarkEnd w:id="3"/>
      <w:r w:rsidR="00FB0C21">
        <w:rPr>
          <w:rFonts w:eastAsia="Calibri" w:cs="Arial"/>
        </w:rPr>
        <w:t xml:space="preserve">, including through existing initiatives under CMS. </w:t>
      </w:r>
      <w:r w:rsidR="6D6774EA" w:rsidRPr="26664676">
        <w:rPr>
          <w:rFonts w:eastAsia="Calibri" w:cs="Arial"/>
        </w:rPr>
        <w:t xml:space="preserve">The CMS study on terrestrial wild meat, the IPBES </w:t>
      </w:r>
      <w:r w:rsidR="00B5540A" w:rsidRPr="26664676">
        <w:rPr>
          <w:rFonts w:eastAsia="Calibri" w:cs="Arial"/>
        </w:rPr>
        <w:t>report on sustainable use</w:t>
      </w:r>
      <w:r w:rsidR="6D6774EA" w:rsidRPr="26664676">
        <w:rPr>
          <w:rFonts w:eastAsia="Calibri" w:cs="Arial"/>
        </w:rPr>
        <w:t xml:space="preserve">, and the draft State of the World’s Migratory </w:t>
      </w:r>
      <w:r w:rsidR="00B5540A">
        <w:rPr>
          <w:rFonts w:eastAsia="Calibri" w:cs="Arial"/>
        </w:rPr>
        <w:t xml:space="preserve">Species </w:t>
      </w:r>
      <w:r w:rsidR="6D6774EA" w:rsidRPr="26664676">
        <w:rPr>
          <w:rFonts w:eastAsia="Calibri" w:cs="Arial"/>
        </w:rPr>
        <w:t>Report all contain recommendation</w:t>
      </w:r>
      <w:r w:rsidR="7E9C54A8" w:rsidRPr="26664676">
        <w:rPr>
          <w:rFonts w:eastAsia="Calibri" w:cs="Arial"/>
        </w:rPr>
        <w:t xml:space="preserve">s </w:t>
      </w:r>
      <w:r w:rsidR="00B5540A">
        <w:rPr>
          <w:rFonts w:eastAsia="Calibri" w:cs="Arial"/>
        </w:rPr>
        <w:t>that</w:t>
      </w:r>
      <w:r w:rsidR="7E9C54A8" w:rsidRPr="26664676">
        <w:rPr>
          <w:rFonts w:eastAsia="Calibri" w:cs="Arial"/>
        </w:rPr>
        <w:t xml:space="preserve"> point to a number of areas for increased focus</w:t>
      </w:r>
      <w:r w:rsidR="00B5540A">
        <w:rPr>
          <w:rFonts w:eastAsia="Calibri" w:cs="Arial"/>
        </w:rPr>
        <w:t xml:space="preserve"> </w:t>
      </w:r>
      <w:r w:rsidR="7E9C54A8" w:rsidRPr="26664676">
        <w:rPr>
          <w:rFonts w:eastAsia="Calibri" w:cs="Arial"/>
        </w:rPr>
        <w:t xml:space="preserve">across the different taxa. </w:t>
      </w:r>
    </w:p>
    <w:p w14:paraId="78775226" w14:textId="55CABFCC" w:rsidR="004A3F5E" w:rsidRDefault="6D6774EA" w:rsidP="00084E3E">
      <w:pPr>
        <w:pStyle w:val="ListParagraph"/>
        <w:suppressAutoHyphens/>
        <w:autoSpaceDN w:val="0"/>
        <w:spacing w:after="0" w:line="240" w:lineRule="auto"/>
        <w:ind w:left="567"/>
        <w:contextualSpacing w:val="0"/>
        <w:jc w:val="both"/>
        <w:textAlignment w:val="baseline"/>
        <w:rPr>
          <w:rFonts w:eastAsia="Calibri" w:cs="Arial"/>
        </w:rPr>
      </w:pPr>
      <w:r w:rsidRPr="26664676">
        <w:rPr>
          <w:rFonts w:eastAsia="Calibri" w:cs="Arial"/>
        </w:rPr>
        <w:t xml:space="preserve"> </w:t>
      </w:r>
    </w:p>
    <w:p w14:paraId="331E4056" w14:textId="1D3F9841" w:rsidR="004A3F5E" w:rsidRDefault="5BACFD86" w:rsidP="00084E3E">
      <w:pPr>
        <w:pStyle w:val="ListParagraph"/>
        <w:numPr>
          <w:ilvl w:val="0"/>
          <w:numId w:val="53"/>
        </w:numPr>
        <w:suppressAutoHyphens/>
        <w:autoSpaceDN w:val="0"/>
        <w:spacing w:after="0" w:line="240" w:lineRule="auto"/>
        <w:ind w:left="567" w:hanging="567"/>
        <w:contextualSpacing w:val="0"/>
        <w:jc w:val="both"/>
        <w:textAlignment w:val="baseline"/>
        <w:rPr>
          <w:rFonts w:eastAsia="Calibri" w:cs="Arial"/>
        </w:rPr>
      </w:pPr>
      <w:r w:rsidRPr="26664676">
        <w:rPr>
          <w:rFonts w:eastAsia="Calibri" w:cs="Arial"/>
        </w:rPr>
        <w:t xml:space="preserve">These </w:t>
      </w:r>
      <w:proofErr w:type="gramStart"/>
      <w:r w:rsidRPr="26664676">
        <w:rPr>
          <w:rFonts w:eastAsia="Calibri" w:cs="Arial"/>
        </w:rPr>
        <w:t>include:</w:t>
      </w:r>
      <w:proofErr w:type="gramEnd"/>
      <w:r w:rsidRPr="26664676">
        <w:rPr>
          <w:rFonts w:eastAsia="Calibri" w:cs="Arial"/>
        </w:rPr>
        <w:t xml:space="preserve"> </w:t>
      </w:r>
      <w:r w:rsidR="580DD2FA" w:rsidRPr="00CA094B">
        <w:rPr>
          <w:rFonts w:eastAsia="Calibri" w:cs="Arial"/>
        </w:rPr>
        <w:t xml:space="preserve">additional </w:t>
      </w:r>
      <w:r w:rsidR="683705B3" w:rsidRPr="00CA094B">
        <w:rPr>
          <w:rFonts w:eastAsia="Calibri" w:cs="Arial"/>
        </w:rPr>
        <w:t>scientific</w:t>
      </w:r>
      <w:r w:rsidR="005466E1" w:rsidRPr="00CA094B">
        <w:rPr>
          <w:rFonts w:eastAsia="Calibri" w:cs="Arial"/>
        </w:rPr>
        <w:t xml:space="preserve"> efforts </w:t>
      </w:r>
      <w:r w:rsidR="005466E1" w:rsidRPr="26664676">
        <w:rPr>
          <w:rFonts w:eastAsia="Calibri" w:cs="Arial"/>
        </w:rPr>
        <w:t>to gather data and analys</w:t>
      </w:r>
      <w:r w:rsidR="00C4477F">
        <w:rPr>
          <w:rFonts w:eastAsia="Calibri" w:cs="Arial"/>
        </w:rPr>
        <w:t>e</w:t>
      </w:r>
      <w:r w:rsidR="005466E1" w:rsidRPr="26664676">
        <w:rPr>
          <w:rFonts w:eastAsia="Calibri" w:cs="Arial"/>
        </w:rPr>
        <w:t xml:space="preserve"> the levels and drivers of intentional taking of specific </w:t>
      </w:r>
      <w:r w:rsidR="005466E1" w:rsidRPr="00CA094B">
        <w:rPr>
          <w:rFonts w:eastAsia="Calibri" w:cs="Arial"/>
        </w:rPr>
        <w:t>species</w:t>
      </w:r>
      <w:r w:rsidR="00C4477F" w:rsidRPr="00CA094B">
        <w:rPr>
          <w:rFonts w:eastAsia="Calibri" w:cs="Arial"/>
        </w:rPr>
        <w:t>;</w:t>
      </w:r>
      <w:r w:rsidR="00CA094B" w:rsidRPr="00DF6570">
        <w:rPr>
          <w:rFonts w:eastAsia="Calibri" w:cs="Arial"/>
        </w:rPr>
        <w:t xml:space="preserve"> </w:t>
      </w:r>
      <w:r w:rsidR="62F0765F" w:rsidRPr="00CA094B">
        <w:rPr>
          <w:rFonts w:eastAsia="Calibri" w:cs="Arial"/>
        </w:rPr>
        <w:t>e</w:t>
      </w:r>
      <w:r w:rsidR="71E4F1E6" w:rsidRPr="00CA094B">
        <w:rPr>
          <w:rFonts w:eastAsia="Calibri" w:cs="Arial"/>
        </w:rPr>
        <w:t>ducation and awareness</w:t>
      </w:r>
      <w:r w:rsidR="00C4477F" w:rsidRPr="00CA094B">
        <w:rPr>
          <w:rFonts w:eastAsia="Calibri" w:cs="Arial"/>
        </w:rPr>
        <w:t>-</w:t>
      </w:r>
      <w:r w:rsidR="71E4F1E6" w:rsidRPr="00CA094B">
        <w:rPr>
          <w:rFonts w:eastAsia="Calibri" w:cs="Arial"/>
        </w:rPr>
        <w:t>raising</w:t>
      </w:r>
      <w:r w:rsidR="00C4477F" w:rsidRPr="00CA094B">
        <w:rPr>
          <w:rFonts w:eastAsia="Calibri" w:cs="Arial"/>
        </w:rPr>
        <w:t>;</w:t>
      </w:r>
      <w:r w:rsidR="491A66E0" w:rsidRPr="00CA094B">
        <w:rPr>
          <w:rFonts w:eastAsia="Calibri" w:cs="Arial"/>
        </w:rPr>
        <w:t xml:space="preserve"> </w:t>
      </w:r>
      <w:r w:rsidR="5BA143D4" w:rsidRPr="00CA094B">
        <w:rPr>
          <w:rFonts w:eastAsia="Calibri" w:cs="Arial"/>
        </w:rPr>
        <w:t>engag</w:t>
      </w:r>
      <w:r w:rsidR="00AB32D1">
        <w:rPr>
          <w:rFonts w:eastAsia="Calibri" w:cs="Arial"/>
        </w:rPr>
        <w:t>ement</w:t>
      </w:r>
      <w:r w:rsidR="5BA143D4" w:rsidRPr="00CA094B">
        <w:rPr>
          <w:rFonts w:eastAsia="Calibri" w:cs="Arial"/>
        </w:rPr>
        <w:t xml:space="preserve"> with </w:t>
      </w:r>
      <w:r w:rsidR="71E4F1E6" w:rsidRPr="00CA094B">
        <w:rPr>
          <w:rFonts w:eastAsia="Calibri" w:cs="Arial"/>
        </w:rPr>
        <w:t>local communities</w:t>
      </w:r>
      <w:r w:rsidR="32FBDB5E" w:rsidRPr="00CA094B">
        <w:rPr>
          <w:rFonts w:eastAsia="Calibri" w:cs="Arial"/>
        </w:rPr>
        <w:t xml:space="preserve"> </w:t>
      </w:r>
      <w:r w:rsidR="7374D10D" w:rsidRPr="00CA094B">
        <w:rPr>
          <w:rFonts w:eastAsia="Calibri" w:cs="Arial"/>
        </w:rPr>
        <w:t xml:space="preserve">and </w:t>
      </w:r>
      <w:r w:rsidR="44461A1D" w:rsidRPr="00CA094B">
        <w:rPr>
          <w:rFonts w:eastAsia="Calibri" w:cs="Arial"/>
        </w:rPr>
        <w:t xml:space="preserve">in </w:t>
      </w:r>
      <w:r w:rsidR="71E4F1E6" w:rsidRPr="00CA094B">
        <w:rPr>
          <w:rFonts w:eastAsia="Calibri" w:cs="Arial"/>
        </w:rPr>
        <w:t>community-led conservation efforts</w:t>
      </w:r>
      <w:r w:rsidR="00C4477F" w:rsidRPr="00CA094B">
        <w:rPr>
          <w:rFonts w:eastAsia="Calibri" w:cs="Arial"/>
        </w:rPr>
        <w:t>;</w:t>
      </w:r>
      <w:r w:rsidR="4622CAF4" w:rsidRPr="00CA094B">
        <w:rPr>
          <w:rFonts w:eastAsia="Calibri" w:cs="Arial"/>
        </w:rPr>
        <w:t xml:space="preserve"> </w:t>
      </w:r>
      <w:r w:rsidR="005466E1" w:rsidRPr="00CA094B">
        <w:rPr>
          <w:rFonts w:eastAsia="Calibri" w:cs="Arial"/>
        </w:rPr>
        <w:t>identif</w:t>
      </w:r>
      <w:r w:rsidR="00AB32D1">
        <w:rPr>
          <w:rFonts w:eastAsia="Calibri" w:cs="Arial"/>
        </w:rPr>
        <w:t>ication of</w:t>
      </w:r>
      <w:r w:rsidR="005466E1" w:rsidRPr="00CA094B">
        <w:rPr>
          <w:rFonts w:eastAsia="Calibri" w:cs="Arial"/>
        </w:rPr>
        <w:t xml:space="preserve"> effective policy tools and instruments</w:t>
      </w:r>
      <w:r w:rsidR="00C4477F" w:rsidRPr="00CA094B">
        <w:rPr>
          <w:rFonts w:eastAsia="Calibri" w:cs="Arial"/>
        </w:rPr>
        <w:t>;</w:t>
      </w:r>
      <w:r w:rsidR="005466E1" w:rsidRPr="00CA094B">
        <w:rPr>
          <w:rFonts w:eastAsia="Calibri" w:cs="Arial"/>
        </w:rPr>
        <w:t xml:space="preserve"> strengthening </w:t>
      </w:r>
      <w:r w:rsidR="00AB32D1">
        <w:rPr>
          <w:rFonts w:eastAsia="Calibri" w:cs="Arial"/>
        </w:rPr>
        <w:t xml:space="preserve">of </w:t>
      </w:r>
      <w:r w:rsidR="33C8617B" w:rsidRPr="00CA094B">
        <w:rPr>
          <w:rFonts w:eastAsia="Calibri" w:cs="Arial"/>
        </w:rPr>
        <w:t xml:space="preserve">national </w:t>
      </w:r>
      <w:r w:rsidR="005466E1" w:rsidRPr="00CA094B">
        <w:rPr>
          <w:rFonts w:eastAsia="Calibri" w:cs="Arial"/>
        </w:rPr>
        <w:t>legislation, regulatory systems and enforcement for taking and domestic sale</w:t>
      </w:r>
      <w:r w:rsidR="00C4477F" w:rsidRPr="00CA094B">
        <w:rPr>
          <w:rFonts w:eastAsia="Calibri" w:cs="Arial"/>
        </w:rPr>
        <w:t>;</w:t>
      </w:r>
      <w:r w:rsidR="005466E1" w:rsidRPr="00CA094B">
        <w:rPr>
          <w:rFonts w:eastAsia="Calibri" w:cs="Arial"/>
        </w:rPr>
        <w:t xml:space="preserve"> and </w:t>
      </w:r>
      <w:r w:rsidR="5E5D9A62" w:rsidRPr="00CA094B">
        <w:rPr>
          <w:rFonts w:eastAsia="Calibri" w:cs="Arial"/>
        </w:rPr>
        <w:t xml:space="preserve">identifying and addressing </w:t>
      </w:r>
      <w:r w:rsidR="0090554D">
        <w:rPr>
          <w:rFonts w:eastAsia="Calibri" w:cs="Arial"/>
        </w:rPr>
        <w:t xml:space="preserve">direct and </w:t>
      </w:r>
      <w:r w:rsidR="5E5D9A62" w:rsidRPr="26664676">
        <w:rPr>
          <w:rFonts w:eastAsia="Calibri" w:cs="Arial"/>
        </w:rPr>
        <w:t xml:space="preserve">indirect drivers. </w:t>
      </w:r>
      <w:r w:rsidR="005466E1" w:rsidRPr="26664676">
        <w:rPr>
          <w:rFonts w:eastAsia="Calibri" w:cs="Arial"/>
        </w:rPr>
        <w:t xml:space="preserve">It is important that any such work is done in collaboration with other </w:t>
      </w:r>
      <w:r w:rsidR="7E71C7CC" w:rsidRPr="26664676">
        <w:rPr>
          <w:rFonts w:eastAsia="Calibri" w:cs="Arial"/>
        </w:rPr>
        <w:t xml:space="preserve">entities </w:t>
      </w:r>
      <w:r w:rsidR="005466E1" w:rsidRPr="26664676">
        <w:rPr>
          <w:rFonts w:eastAsia="Calibri" w:cs="Arial"/>
        </w:rPr>
        <w:t xml:space="preserve">who are also engaged in these issues. </w:t>
      </w:r>
    </w:p>
    <w:p w14:paraId="0BE2303A" w14:textId="18933ECB" w:rsidR="00041740" w:rsidRPr="00C0373B" w:rsidRDefault="00041740" w:rsidP="00084E3E">
      <w:pPr>
        <w:pStyle w:val="ListParagraph"/>
        <w:suppressAutoHyphens/>
        <w:autoSpaceDN w:val="0"/>
        <w:spacing w:after="0" w:line="240" w:lineRule="auto"/>
        <w:ind w:left="567" w:hanging="567"/>
        <w:contextualSpacing w:val="0"/>
        <w:jc w:val="both"/>
        <w:textAlignment w:val="baseline"/>
        <w:rPr>
          <w:rFonts w:eastAsia="Calibri" w:cs="Arial"/>
        </w:rPr>
      </w:pPr>
    </w:p>
    <w:p w14:paraId="42C71DAC" w14:textId="0977B708" w:rsidR="00646AF2" w:rsidRDefault="00D450BF" w:rsidP="00084E3E">
      <w:pPr>
        <w:pStyle w:val="ListParagraph"/>
        <w:numPr>
          <w:ilvl w:val="0"/>
          <w:numId w:val="53"/>
        </w:numPr>
        <w:spacing w:after="0" w:line="240" w:lineRule="auto"/>
        <w:ind w:left="567" w:hanging="567"/>
        <w:contextualSpacing w:val="0"/>
        <w:jc w:val="both"/>
        <w:rPr>
          <w:rFonts w:cs="Arial"/>
        </w:rPr>
      </w:pPr>
      <w:r w:rsidRPr="26664676">
        <w:rPr>
          <w:rFonts w:cs="Arial"/>
        </w:rPr>
        <w:t xml:space="preserve">Annex </w:t>
      </w:r>
      <w:r w:rsidR="000909E7" w:rsidRPr="26664676">
        <w:rPr>
          <w:rFonts w:cs="Arial"/>
        </w:rPr>
        <w:t>1</w:t>
      </w:r>
      <w:r w:rsidRPr="26664676">
        <w:rPr>
          <w:rFonts w:cs="Arial"/>
        </w:rPr>
        <w:t xml:space="preserve"> contains </w:t>
      </w:r>
      <w:r w:rsidR="00247298" w:rsidRPr="26664676">
        <w:rPr>
          <w:rFonts w:cs="Arial"/>
        </w:rPr>
        <w:t>an</w:t>
      </w:r>
      <w:r w:rsidR="003D58F7" w:rsidRPr="26664676">
        <w:rPr>
          <w:rFonts w:cs="Arial"/>
        </w:rPr>
        <w:t xml:space="preserve"> update</w:t>
      </w:r>
      <w:r w:rsidR="00247298" w:rsidRPr="26664676">
        <w:rPr>
          <w:rFonts w:cs="Arial"/>
        </w:rPr>
        <w:t xml:space="preserve">d version of </w:t>
      </w:r>
      <w:r w:rsidR="003D58F7" w:rsidRPr="26664676">
        <w:rPr>
          <w:rFonts w:cs="Arial"/>
        </w:rPr>
        <w:t>Resolution</w:t>
      </w:r>
      <w:r w:rsidR="00EF4C5C" w:rsidRPr="26664676">
        <w:rPr>
          <w:rFonts w:cs="Arial"/>
        </w:rPr>
        <w:t xml:space="preserve"> </w:t>
      </w:r>
      <w:r w:rsidR="003D58F7" w:rsidRPr="26664676">
        <w:rPr>
          <w:rFonts w:cs="Arial"/>
        </w:rPr>
        <w:t>11.31</w:t>
      </w:r>
      <w:r w:rsidR="00C4477F">
        <w:rPr>
          <w:rFonts w:cs="Arial"/>
        </w:rPr>
        <w:t>, which aims to</w:t>
      </w:r>
      <w:r w:rsidR="003D58F7" w:rsidRPr="26664676">
        <w:rPr>
          <w:rFonts w:cs="Arial"/>
        </w:rPr>
        <w:t xml:space="preserve"> </w:t>
      </w:r>
      <w:proofErr w:type="gramStart"/>
      <w:r w:rsidR="003D58F7" w:rsidRPr="26664676">
        <w:rPr>
          <w:rFonts w:cs="Arial"/>
        </w:rPr>
        <w:t xml:space="preserve">more </w:t>
      </w:r>
      <w:r w:rsidR="005E24F0" w:rsidRPr="26664676">
        <w:rPr>
          <w:rFonts w:cs="Arial"/>
        </w:rPr>
        <w:t>holistically address</w:t>
      </w:r>
      <w:proofErr w:type="gramEnd"/>
      <w:r w:rsidR="005E24F0" w:rsidRPr="26664676">
        <w:rPr>
          <w:rFonts w:cs="Arial"/>
        </w:rPr>
        <w:t xml:space="preserve"> both illegal and unsustainable taking. </w:t>
      </w:r>
    </w:p>
    <w:p w14:paraId="66B45380" w14:textId="77777777" w:rsidR="00135CA7" w:rsidRPr="00135CA7" w:rsidRDefault="00135CA7" w:rsidP="00084E3E">
      <w:pPr>
        <w:pStyle w:val="ListParagraph"/>
        <w:spacing w:after="0" w:line="240" w:lineRule="auto"/>
        <w:ind w:left="567" w:hanging="567"/>
        <w:contextualSpacing w:val="0"/>
        <w:jc w:val="both"/>
        <w:rPr>
          <w:rFonts w:cs="Arial"/>
        </w:rPr>
      </w:pPr>
    </w:p>
    <w:p w14:paraId="09A944A4" w14:textId="50B55398" w:rsidR="00135CA7" w:rsidRDefault="00CA6398" w:rsidP="00084E3E">
      <w:pPr>
        <w:pStyle w:val="ListParagraph"/>
        <w:numPr>
          <w:ilvl w:val="0"/>
          <w:numId w:val="53"/>
        </w:numPr>
        <w:spacing w:after="0" w:line="240" w:lineRule="auto"/>
        <w:ind w:left="567" w:hanging="567"/>
        <w:contextualSpacing w:val="0"/>
        <w:jc w:val="both"/>
        <w:rPr>
          <w:rFonts w:cs="Arial"/>
        </w:rPr>
      </w:pPr>
      <w:r w:rsidRPr="26664676">
        <w:rPr>
          <w:rFonts w:cs="Arial"/>
        </w:rPr>
        <w:t>D</w:t>
      </w:r>
      <w:r w:rsidR="00827C3A" w:rsidRPr="26664676">
        <w:rPr>
          <w:rFonts w:cs="Arial"/>
        </w:rPr>
        <w:t xml:space="preserve">raft </w:t>
      </w:r>
      <w:r w:rsidRPr="26664676">
        <w:rPr>
          <w:rFonts w:cs="Arial"/>
        </w:rPr>
        <w:t xml:space="preserve">Decisions aimed at Parties, </w:t>
      </w:r>
      <w:r w:rsidRPr="006D5E5C">
        <w:rPr>
          <w:rFonts w:cs="Arial"/>
        </w:rPr>
        <w:t xml:space="preserve">the Scientific Council, </w:t>
      </w:r>
      <w:r w:rsidR="006D5E5C" w:rsidRPr="00DF6570">
        <w:rPr>
          <w:rFonts w:cs="Arial"/>
        </w:rPr>
        <w:t>intergovernmental and non-governmental organizations,</w:t>
      </w:r>
      <w:r w:rsidRPr="006D5E5C">
        <w:rPr>
          <w:rFonts w:cs="Arial"/>
        </w:rPr>
        <w:t xml:space="preserve"> and the Secretariat are </w:t>
      </w:r>
      <w:r w:rsidR="00195F40" w:rsidRPr="26664676">
        <w:rPr>
          <w:rFonts w:cs="Arial"/>
        </w:rPr>
        <w:t xml:space="preserve">proposed in Annex </w:t>
      </w:r>
      <w:r w:rsidR="0058569A" w:rsidRPr="26664676">
        <w:rPr>
          <w:rFonts w:cs="Arial"/>
        </w:rPr>
        <w:t>2</w:t>
      </w:r>
      <w:r w:rsidR="00C4477F">
        <w:rPr>
          <w:rFonts w:cs="Arial"/>
        </w:rPr>
        <w:t>.</w:t>
      </w:r>
    </w:p>
    <w:p w14:paraId="0C370CDB" w14:textId="77777777" w:rsidR="00063474" w:rsidRPr="00063474" w:rsidRDefault="00063474" w:rsidP="00084E3E">
      <w:pPr>
        <w:pStyle w:val="ListParagraph"/>
        <w:spacing w:after="0" w:line="240" w:lineRule="auto"/>
        <w:ind w:left="567"/>
        <w:contextualSpacing w:val="0"/>
        <w:jc w:val="both"/>
        <w:rPr>
          <w:rFonts w:cs="Arial"/>
        </w:rPr>
      </w:pPr>
    </w:p>
    <w:p w14:paraId="25D5D96F" w14:textId="11C2269A" w:rsidR="00661875" w:rsidRPr="00BE4115" w:rsidRDefault="00661875" w:rsidP="00084E3E">
      <w:pPr>
        <w:spacing w:after="0" w:line="240" w:lineRule="auto"/>
        <w:jc w:val="both"/>
        <w:rPr>
          <w:rFonts w:cs="Arial"/>
        </w:rPr>
      </w:pPr>
      <w:r w:rsidRPr="00BE4115">
        <w:rPr>
          <w:rFonts w:cs="Arial"/>
          <w:u w:val="single"/>
        </w:rPr>
        <w:t>Recommended actions</w:t>
      </w:r>
    </w:p>
    <w:p w14:paraId="180331FF" w14:textId="77777777" w:rsidR="00661875" w:rsidRPr="00CD0FE9" w:rsidRDefault="00661875" w:rsidP="00084E3E">
      <w:pPr>
        <w:spacing w:after="0" w:line="240" w:lineRule="auto"/>
        <w:ind w:left="567"/>
        <w:jc w:val="both"/>
        <w:rPr>
          <w:rFonts w:cs="Arial"/>
        </w:rPr>
      </w:pPr>
    </w:p>
    <w:p w14:paraId="4DA1BFBB" w14:textId="4C9D2134" w:rsidR="00661875" w:rsidRPr="00CD0FE9" w:rsidRDefault="00661875" w:rsidP="00084E3E">
      <w:pPr>
        <w:pStyle w:val="Firstnumbering"/>
        <w:numPr>
          <w:ilvl w:val="0"/>
          <w:numId w:val="53"/>
        </w:numPr>
        <w:ind w:left="567" w:hanging="567"/>
        <w:jc w:val="both"/>
        <w:rPr>
          <w:rFonts w:cs="Arial"/>
        </w:rPr>
      </w:pPr>
      <w:r w:rsidRPr="26664676">
        <w:rPr>
          <w:rFonts w:cs="Arial"/>
          <w:lang w:eastAsia="en-GB"/>
        </w:rPr>
        <w:t>The Conference of the Parties is recommended to</w:t>
      </w:r>
      <w:r w:rsidRPr="26664676">
        <w:rPr>
          <w:rFonts w:cs="Arial"/>
        </w:rPr>
        <w:t>:</w:t>
      </w:r>
    </w:p>
    <w:p w14:paraId="51453655" w14:textId="77777777" w:rsidR="00661875" w:rsidRPr="00CD0FE9" w:rsidRDefault="00661875" w:rsidP="00084E3E">
      <w:pPr>
        <w:spacing w:after="0" w:line="240" w:lineRule="auto"/>
        <w:ind w:left="567"/>
        <w:jc w:val="both"/>
        <w:rPr>
          <w:rFonts w:cs="Arial"/>
        </w:rPr>
      </w:pPr>
    </w:p>
    <w:p w14:paraId="4683C211" w14:textId="5754D611" w:rsidR="00795AC8" w:rsidRDefault="002E64F4" w:rsidP="00084E3E">
      <w:pPr>
        <w:pStyle w:val="Secondnumbering"/>
        <w:numPr>
          <w:ilvl w:val="0"/>
          <w:numId w:val="28"/>
        </w:numPr>
        <w:ind w:left="1134" w:hanging="567"/>
        <w:jc w:val="both"/>
      </w:pPr>
      <w:r>
        <w:t xml:space="preserve">Adopt the Resolution contained in Annex 1 of this document; </w:t>
      </w:r>
    </w:p>
    <w:p w14:paraId="36B68E5C" w14:textId="77777777" w:rsidR="00795AC8" w:rsidRPr="00795AC8" w:rsidRDefault="00795AC8" w:rsidP="00084E3E">
      <w:pPr>
        <w:pStyle w:val="Secondnumbering"/>
        <w:ind w:left="1134" w:hanging="567"/>
        <w:jc w:val="both"/>
      </w:pPr>
    </w:p>
    <w:p w14:paraId="2F3558D5" w14:textId="5A331FBE" w:rsidR="007D77D9" w:rsidRPr="00695AAD" w:rsidRDefault="00F97A79" w:rsidP="00084E3E">
      <w:pPr>
        <w:pStyle w:val="Secondnumbering"/>
        <w:numPr>
          <w:ilvl w:val="0"/>
          <w:numId w:val="28"/>
        </w:numPr>
        <w:ind w:left="1134" w:hanging="567"/>
        <w:jc w:val="both"/>
      </w:pPr>
      <w:r>
        <w:rPr>
          <w:rFonts w:cs="Arial"/>
        </w:rPr>
        <w:t>A</w:t>
      </w:r>
      <w:r w:rsidR="008B1B57" w:rsidRPr="00F97A79">
        <w:rPr>
          <w:rFonts w:cs="Arial"/>
        </w:rPr>
        <w:t>dopt the draft Decision</w:t>
      </w:r>
      <w:r w:rsidR="00D537E4" w:rsidRPr="00F97A79">
        <w:rPr>
          <w:rFonts w:cs="Arial"/>
        </w:rPr>
        <w:t>s</w:t>
      </w:r>
      <w:r w:rsidR="008B1B57" w:rsidRPr="00F97A79">
        <w:rPr>
          <w:rFonts w:cs="Arial"/>
        </w:rPr>
        <w:t xml:space="preserve"> contained in Annex </w:t>
      </w:r>
      <w:r w:rsidR="00795AC8">
        <w:rPr>
          <w:rFonts w:cs="Arial"/>
        </w:rPr>
        <w:t>2</w:t>
      </w:r>
      <w:r w:rsidR="008B1B57" w:rsidRPr="00F97A79">
        <w:rPr>
          <w:rFonts w:cs="Arial"/>
        </w:rPr>
        <w:t xml:space="preserve"> of this document</w:t>
      </w:r>
      <w:r w:rsidR="002E64F4">
        <w:rPr>
          <w:rFonts w:cs="Arial"/>
        </w:rPr>
        <w:t>.</w:t>
      </w:r>
      <w:r w:rsidR="002E64F4">
        <w:t xml:space="preserve"> </w:t>
      </w:r>
    </w:p>
    <w:p w14:paraId="73414296" w14:textId="77777777" w:rsidR="00084E3E" w:rsidRDefault="00084E3E" w:rsidP="00084E3E">
      <w:pPr>
        <w:pStyle w:val="Secondnumbering"/>
        <w:ind w:left="567"/>
        <w:jc w:val="both"/>
        <w:sectPr w:rsidR="00084E3E" w:rsidSect="00C86569">
          <w:headerReference w:type="even" r:id="rId25"/>
          <w:headerReference w:type="default"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4C4B2136" w14:textId="6FBB8517" w:rsidR="00F316A2" w:rsidRDefault="001A63A6" w:rsidP="001A63A6">
      <w:pPr>
        <w:jc w:val="right"/>
        <w:rPr>
          <w:rFonts w:cs="Arial"/>
          <w:b/>
          <w:caps/>
        </w:rPr>
      </w:pPr>
      <w:r>
        <w:rPr>
          <w:rFonts w:cs="Arial"/>
          <w:b/>
          <w:caps/>
        </w:rPr>
        <w:lastRenderedPageBreak/>
        <w:t>ANNEX 1</w:t>
      </w:r>
    </w:p>
    <w:p w14:paraId="27BE8276" w14:textId="717275C4" w:rsidR="00453BD9" w:rsidRPr="008B0065" w:rsidRDefault="00453BD9" w:rsidP="00453BD9">
      <w:pPr>
        <w:widowControl w:val="0"/>
        <w:autoSpaceDE w:val="0"/>
        <w:autoSpaceDN w:val="0"/>
        <w:adjustRightInd w:val="0"/>
        <w:spacing w:after="0" w:line="240" w:lineRule="auto"/>
        <w:jc w:val="center"/>
        <w:rPr>
          <w:rFonts w:eastAsia="MS Mincho" w:cs="Arial"/>
        </w:rPr>
      </w:pPr>
      <w:r w:rsidRPr="008B0065">
        <w:rPr>
          <w:rFonts w:eastAsia="MS Mincho" w:cs="Arial"/>
        </w:rPr>
        <w:t xml:space="preserve">PROPOSED AMENDMENTS TO RESOLUTION </w:t>
      </w:r>
      <w:r w:rsidR="00B81125">
        <w:rPr>
          <w:rFonts w:eastAsia="MS Mincho" w:cs="Arial"/>
        </w:rPr>
        <w:t>11.31</w:t>
      </w:r>
    </w:p>
    <w:p w14:paraId="529F9FCA" w14:textId="77777777" w:rsidR="00453BD9" w:rsidRDefault="00453BD9" w:rsidP="00453BD9">
      <w:pPr>
        <w:widowControl w:val="0"/>
        <w:autoSpaceDE w:val="0"/>
        <w:autoSpaceDN w:val="0"/>
        <w:adjustRightInd w:val="0"/>
        <w:spacing w:after="0" w:line="240" w:lineRule="auto"/>
        <w:jc w:val="center"/>
        <w:rPr>
          <w:rFonts w:eastAsia="Times New Roman" w:cs="Arial"/>
          <w:i/>
          <w:iCs/>
        </w:rPr>
      </w:pPr>
    </w:p>
    <w:p w14:paraId="50C1E7B1" w14:textId="77777777" w:rsidR="00453BD9" w:rsidRPr="008B0065" w:rsidRDefault="00453BD9" w:rsidP="00453BD9">
      <w:pPr>
        <w:widowControl w:val="0"/>
        <w:autoSpaceDE w:val="0"/>
        <w:autoSpaceDN w:val="0"/>
        <w:adjustRightInd w:val="0"/>
        <w:spacing w:after="0" w:line="240" w:lineRule="auto"/>
        <w:jc w:val="center"/>
        <w:rPr>
          <w:rFonts w:eastAsia="Times New Roman" w:cs="Arial"/>
        </w:rPr>
      </w:pPr>
      <w:r w:rsidRPr="008B0065">
        <w:rPr>
          <w:rFonts w:eastAsia="Times New Roman" w:cs="Arial"/>
          <w:i/>
          <w:iCs/>
        </w:rPr>
        <w:t xml:space="preserve">NB: Proposed new text is </w:t>
      </w:r>
      <w:r w:rsidRPr="008B0065">
        <w:rPr>
          <w:rFonts w:eastAsia="Times New Roman" w:cs="Arial"/>
          <w:i/>
          <w:iCs/>
          <w:u w:val="single"/>
        </w:rPr>
        <w:t>underlined</w:t>
      </w:r>
      <w:r w:rsidRPr="008B0065">
        <w:rPr>
          <w:rFonts w:eastAsia="Times New Roman" w:cs="Arial"/>
          <w:i/>
          <w:iCs/>
        </w:rPr>
        <w:t>. Text to be deleted is crossed out.</w:t>
      </w:r>
    </w:p>
    <w:p w14:paraId="0BA6A4D3" w14:textId="77777777" w:rsidR="00543BA7" w:rsidRDefault="00543BA7" w:rsidP="00543BA7">
      <w:pPr>
        <w:jc w:val="center"/>
        <w:rPr>
          <w:rFonts w:eastAsia="Times New Roman" w:cs="Arial"/>
          <w:b/>
          <w:bCs/>
          <w:caps/>
        </w:rPr>
      </w:pPr>
    </w:p>
    <w:p w14:paraId="6FA1B3FF" w14:textId="0D716924" w:rsidR="000A32B6" w:rsidRPr="00084E3E" w:rsidRDefault="000A32B6" w:rsidP="00084E3E">
      <w:pPr>
        <w:spacing w:after="0" w:line="240" w:lineRule="auto"/>
        <w:jc w:val="center"/>
        <w:rPr>
          <w:rFonts w:eastAsia="Times New Roman" w:cs="Arial"/>
          <w:b/>
          <w:bCs/>
          <w:caps/>
        </w:rPr>
      </w:pPr>
      <w:r w:rsidRPr="00084E3E">
        <w:rPr>
          <w:rFonts w:eastAsia="Times New Roman" w:cs="Arial"/>
          <w:b/>
          <w:bCs/>
          <w:caps/>
          <w:strike/>
        </w:rPr>
        <w:t>fighting wildlife crime and offences</w:t>
      </w:r>
      <w:r w:rsidR="00543BA7" w:rsidRPr="00084E3E">
        <w:rPr>
          <w:rFonts w:eastAsia="Times New Roman" w:cs="Arial"/>
          <w:b/>
          <w:bCs/>
          <w:caps/>
        </w:rPr>
        <w:t xml:space="preserve"> </w:t>
      </w:r>
      <w:r w:rsidR="00084E3E" w:rsidRPr="00084E3E">
        <w:rPr>
          <w:rFonts w:eastAsia="Times New Roman" w:cs="Arial"/>
          <w:b/>
          <w:bCs/>
          <w:caps/>
          <w:strike/>
        </w:rPr>
        <w:t>WITHIN AND BEYOND BORDERS</w:t>
      </w:r>
      <w:r w:rsidR="00084E3E" w:rsidRPr="00084E3E">
        <w:rPr>
          <w:rFonts w:eastAsia="Times New Roman" w:cs="Arial"/>
          <w:b/>
          <w:bCs/>
          <w:caps/>
        </w:rPr>
        <w:t xml:space="preserve"> </w:t>
      </w:r>
      <w:r w:rsidR="00EB6EB3" w:rsidRPr="00084E3E">
        <w:rPr>
          <w:rFonts w:eastAsia="Times New Roman" w:cs="Arial"/>
          <w:b/>
          <w:color w:val="000000" w:themeColor="text1"/>
          <w:u w:val="single"/>
          <w:lang w:eastAsia="en-GB"/>
        </w:rPr>
        <w:t xml:space="preserve">ILLEGAL AND UNSUSTAINABLE </w:t>
      </w:r>
      <w:r w:rsidR="00EB6EB3" w:rsidRPr="00084E3E">
        <w:rPr>
          <w:rFonts w:eastAsia="Times New Roman" w:cs="Arial"/>
          <w:b/>
          <w:bCs/>
          <w:color w:val="000000" w:themeColor="text1"/>
          <w:u w:val="single"/>
          <w:lang w:eastAsia="en-GB"/>
        </w:rPr>
        <w:t>TAK</w:t>
      </w:r>
      <w:r w:rsidR="6C7890AE" w:rsidRPr="00084E3E">
        <w:rPr>
          <w:rFonts w:eastAsia="Times New Roman" w:cs="Arial"/>
          <w:b/>
          <w:bCs/>
          <w:color w:val="000000" w:themeColor="text1"/>
          <w:u w:val="single"/>
          <w:lang w:eastAsia="en-GB"/>
        </w:rPr>
        <w:t xml:space="preserve">ING </w:t>
      </w:r>
      <w:r w:rsidR="00BF58A5" w:rsidRPr="00084E3E">
        <w:rPr>
          <w:rFonts w:eastAsia="Times New Roman" w:cs="Arial"/>
          <w:b/>
          <w:bCs/>
          <w:color w:val="000000" w:themeColor="text1"/>
          <w:u w:val="single"/>
          <w:lang w:eastAsia="en-GB"/>
        </w:rPr>
        <w:t>OF WILDLIFE</w:t>
      </w:r>
    </w:p>
    <w:p w14:paraId="34EBCFE4" w14:textId="180121FC" w:rsidR="51F8A070" w:rsidRPr="00084E3E" w:rsidRDefault="51F8A070" w:rsidP="00084E3E">
      <w:pPr>
        <w:spacing w:after="0" w:line="240" w:lineRule="auto"/>
        <w:jc w:val="both"/>
        <w:rPr>
          <w:rFonts w:eastAsia="Times New Roman" w:cs="Arial"/>
        </w:rPr>
      </w:pPr>
    </w:p>
    <w:p w14:paraId="28CD77E8" w14:textId="6E14FE80" w:rsidR="00A50305" w:rsidRPr="00084E3E" w:rsidRDefault="173D00C8" w:rsidP="00084E3E">
      <w:pPr>
        <w:spacing w:after="0" w:line="240" w:lineRule="auto"/>
        <w:jc w:val="both"/>
        <w:rPr>
          <w:rFonts w:eastAsia="Times New Roman" w:cs="Arial"/>
        </w:rPr>
      </w:pPr>
      <w:r w:rsidRPr="00084E3E">
        <w:rPr>
          <w:rFonts w:eastAsia="Times New Roman" w:cs="Arial"/>
          <w:i/>
          <w:iCs/>
          <w:u w:val="single"/>
        </w:rPr>
        <w:t>Concerned</w:t>
      </w:r>
      <w:r w:rsidRPr="00084E3E">
        <w:rPr>
          <w:rFonts w:eastAsia="Times New Roman" w:cs="Arial"/>
          <w:u w:val="single"/>
        </w:rPr>
        <w:t xml:space="preserve"> that illegal and unsustainable taking of </w:t>
      </w:r>
      <w:r w:rsidR="0060441D" w:rsidRPr="00084E3E">
        <w:rPr>
          <w:rFonts w:eastAsia="Times New Roman" w:cs="Arial"/>
          <w:u w:val="single"/>
        </w:rPr>
        <w:t>wildlife</w:t>
      </w:r>
      <w:r w:rsidR="004D5E97" w:rsidRPr="00084E3E">
        <w:rPr>
          <w:rFonts w:eastAsia="Times New Roman" w:cs="Arial"/>
          <w:u w:val="single"/>
        </w:rPr>
        <w:t xml:space="preserve">, </w:t>
      </w:r>
      <w:r w:rsidR="009E4806" w:rsidRPr="00084E3E">
        <w:rPr>
          <w:rFonts w:eastAsia="Times New Roman" w:cs="Arial"/>
          <w:u w:val="single"/>
        </w:rPr>
        <w:t>including wildlife crime</w:t>
      </w:r>
      <w:r w:rsidR="00BB6AC9" w:rsidRPr="00084E3E">
        <w:rPr>
          <w:rFonts w:eastAsia="Times New Roman" w:cs="Arial"/>
          <w:u w:val="single"/>
        </w:rPr>
        <w:t>,</w:t>
      </w:r>
      <w:r w:rsidRPr="00084E3E">
        <w:rPr>
          <w:rFonts w:eastAsia="Times New Roman" w:cs="Arial"/>
          <w:u w:val="single"/>
        </w:rPr>
        <w:t xml:space="preserve"> is a growing threat to migratory species and the benefits they provide</w:t>
      </w:r>
      <w:r w:rsidRPr="00084E3E">
        <w:rPr>
          <w:rFonts w:eastAsia="Times New Roman" w:cs="Arial"/>
        </w:rPr>
        <w:t>;</w:t>
      </w:r>
    </w:p>
    <w:p w14:paraId="7CBE4F99" w14:textId="4BB32E25" w:rsidR="000A32B6" w:rsidRPr="00084E3E" w:rsidRDefault="000A32B6" w:rsidP="00084E3E">
      <w:pPr>
        <w:spacing w:after="0" w:line="240" w:lineRule="auto"/>
        <w:jc w:val="both"/>
        <w:rPr>
          <w:rFonts w:eastAsia="Times New Roman" w:cs="Arial"/>
        </w:rPr>
      </w:pPr>
    </w:p>
    <w:p w14:paraId="298334ED" w14:textId="2546323F" w:rsidR="000A32B6" w:rsidRPr="00084E3E" w:rsidRDefault="003A1FC6" w:rsidP="00084E3E">
      <w:pPr>
        <w:spacing w:after="0" w:line="240" w:lineRule="auto"/>
        <w:jc w:val="both"/>
        <w:rPr>
          <w:rFonts w:eastAsia="Times New Roman" w:cs="Arial"/>
        </w:rPr>
      </w:pPr>
      <w:r w:rsidRPr="00084E3E">
        <w:rPr>
          <w:rFonts w:eastAsia="Times New Roman" w:cs="Arial"/>
          <w:i/>
          <w:iCs/>
          <w:u w:val="single"/>
        </w:rPr>
        <w:t>Further</w:t>
      </w:r>
      <w:r w:rsidRPr="006D16C1">
        <w:rPr>
          <w:rFonts w:eastAsia="Times New Roman" w:cs="Arial"/>
          <w:i/>
          <w:iCs/>
        </w:rPr>
        <w:t xml:space="preserve"> </w:t>
      </w:r>
      <w:proofErr w:type="spellStart"/>
      <w:r w:rsidR="006D16C1" w:rsidRPr="006D16C1">
        <w:rPr>
          <w:rFonts w:eastAsia="Times New Roman" w:cs="Arial"/>
          <w:i/>
          <w:iCs/>
          <w:strike/>
        </w:rPr>
        <w:t>R</w:t>
      </w:r>
      <w:r w:rsidRPr="006D16C1">
        <w:rPr>
          <w:rFonts w:eastAsia="Times New Roman" w:cs="Arial"/>
          <w:i/>
          <w:iCs/>
          <w:u w:val="single"/>
        </w:rPr>
        <w:t>r</w:t>
      </w:r>
      <w:r w:rsidR="000A32B6" w:rsidRPr="006D16C1">
        <w:rPr>
          <w:rFonts w:eastAsia="Times New Roman" w:cs="Arial"/>
          <w:i/>
          <w:iCs/>
        </w:rPr>
        <w:t>e</w:t>
      </w:r>
      <w:r w:rsidR="000A32B6" w:rsidRPr="00084E3E">
        <w:rPr>
          <w:rFonts w:eastAsia="Times New Roman" w:cs="Arial"/>
          <w:i/>
          <w:iCs/>
        </w:rPr>
        <w:t>cognizing</w:t>
      </w:r>
      <w:proofErr w:type="spellEnd"/>
      <w:r w:rsidR="000A32B6" w:rsidRPr="00084E3E">
        <w:rPr>
          <w:rFonts w:eastAsia="Times New Roman" w:cs="Arial"/>
        </w:rPr>
        <w:t xml:space="preserve"> that wildlife crime and offences</w:t>
      </w:r>
      <w:r w:rsidR="006D16C1">
        <w:rPr>
          <w:rFonts w:eastAsia="Times New Roman" w:cs="Arial"/>
        </w:rPr>
        <w:t xml:space="preserve"> </w:t>
      </w:r>
      <w:r w:rsidR="006D16C1">
        <w:rPr>
          <w:rFonts w:eastAsia="Times New Roman" w:cs="Arial"/>
          <w:strike/>
        </w:rPr>
        <w:t>have reached</w:t>
      </w:r>
      <w:r w:rsidR="006D16C1">
        <w:rPr>
          <w:rFonts w:eastAsia="Times New Roman" w:cs="Arial"/>
        </w:rPr>
        <w:t xml:space="preserve"> </w:t>
      </w:r>
      <w:r w:rsidR="43D0B347" w:rsidRPr="006D16C1">
        <w:rPr>
          <w:rFonts w:eastAsia="Times New Roman" w:cs="Arial"/>
          <w:u w:val="single"/>
        </w:rPr>
        <w:t>continue to</w:t>
      </w:r>
      <w:r w:rsidR="64F59F3A" w:rsidRPr="006D16C1">
        <w:rPr>
          <w:rFonts w:eastAsia="Times New Roman" w:cs="Arial"/>
          <w:u w:val="single"/>
        </w:rPr>
        <w:t xml:space="preserve"> take place at</w:t>
      </w:r>
      <w:r w:rsidR="64F59F3A" w:rsidRPr="00084E3E">
        <w:rPr>
          <w:rFonts w:eastAsia="Times New Roman" w:cs="Arial"/>
        </w:rPr>
        <w:t xml:space="preserve"> </w:t>
      </w:r>
      <w:r w:rsidR="000A32B6" w:rsidRPr="00084E3E">
        <w:rPr>
          <w:rFonts w:eastAsia="Times New Roman" w:cs="Arial"/>
        </w:rPr>
        <w:t>an unprecedented scale and global reach, with wildlife trafficking being highly lucrative with little risk of prosecution and thus ranks right behind arms and drug smuggling and human trafficking worldwide;</w:t>
      </w:r>
    </w:p>
    <w:p w14:paraId="2992222B" w14:textId="77777777" w:rsidR="000A32B6" w:rsidRPr="00084E3E" w:rsidRDefault="000A32B6" w:rsidP="00084E3E">
      <w:pPr>
        <w:spacing w:after="0" w:line="240" w:lineRule="auto"/>
        <w:jc w:val="both"/>
        <w:rPr>
          <w:rFonts w:eastAsia="Times New Roman" w:cs="Arial"/>
          <w:iCs/>
        </w:rPr>
      </w:pPr>
    </w:p>
    <w:p w14:paraId="66359CB1" w14:textId="0D3C1A0E" w:rsidR="000A32B6" w:rsidRPr="00084E3E" w:rsidRDefault="000A32B6" w:rsidP="00084E3E">
      <w:pPr>
        <w:spacing w:after="0" w:line="240" w:lineRule="auto"/>
        <w:jc w:val="both"/>
        <w:rPr>
          <w:rFonts w:eastAsia="Times New Roman" w:cs="Arial"/>
          <w:iCs/>
        </w:rPr>
      </w:pPr>
      <w:r w:rsidRPr="00084E3E">
        <w:rPr>
          <w:rFonts w:eastAsia="Times New Roman" w:cs="Arial"/>
          <w:i/>
          <w:iCs/>
        </w:rPr>
        <w:t>Concerned</w:t>
      </w:r>
      <w:r w:rsidRPr="00084E3E">
        <w:rPr>
          <w:rFonts w:eastAsia="Times New Roman" w:cs="Arial"/>
          <w:iCs/>
        </w:rPr>
        <w:t xml:space="preserve"> that </w:t>
      </w:r>
      <w:r w:rsidR="00917C4F" w:rsidRPr="00084E3E">
        <w:rPr>
          <w:rFonts w:eastAsia="Times New Roman" w:cs="Arial"/>
          <w:iCs/>
          <w:u w:val="single"/>
        </w:rPr>
        <w:t>illegal and</w:t>
      </w:r>
      <w:r w:rsidR="28E8441E" w:rsidRPr="00084E3E">
        <w:rPr>
          <w:rFonts w:eastAsia="Times New Roman" w:cs="Arial"/>
          <w:u w:val="single"/>
        </w:rPr>
        <w:t xml:space="preserve"> </w:t>
      </w:r>
      <w:r w:rsidR="00917C4F" w:rsidRPr="00084E3E">
        <w:rPr>
          <w:rFonts w:eastAsia="Times New Roman" w:cs="Arial"/>
          <w:iCs/>
          <w:u w:val="single"/>
        </w:rPr>
        <w:t>unsustainable taking of</w:t>
      </w:r>
      <w:r w:rsidR="00917C4F" w:rsidRPr="00084E3E">
        <w:rPr>
          <w:rFonts w:eastAsia="Times New Roman" w:cs="Arial"/>
          <w:iCs/>
        </w:rPr>
        <w:t xml:space="preserve"> </w:t>
      </w:r>
      <w:r w:rsidRPr="00084E3E">
        <w:rPr>
          <w:rFonts w:eastAsia="Times New Roman" w:cs="Arial"/>
          <w:iCs/>
        </w:rPr>
        <w:t>wildlife</w:t>
      </w:r>
      <w:r w:rsidRPr="00084E3E">
        <w:rPr>
          <w:rFonts w:eastAsia="Times New Roman" w:cs="Arial"/>
          <w:iCs/>
          <w:strike/>
        </w:rPr>
        <w:t xml:space="preserve"> crime and offences</w:t>
      </w:r>
      <w:r w:rsidRPr="00084E3E">
        <w:rPr>
          <w:rFonts w:eastAsia="Times New Roman" w:cs="Arial"/>
          <w:iCs/>
        </w:rPr>
        <w:t xml:space="preserve"> cause an immense loss of revenue for States and local communities, severely damage livelihoods and </w:t>
      </w:r>
      <w:r w:rsidR="00543BA7" w:rsidRPr="00084E3E">
        <w:rPr>
          <w:rFonts w:eastAsia="Times New Roman" w:cs="Arial"/>
          <w:iCs/>
        </w:rPr>
        <w:t>ecosystems, negatively</w:t>
      </w:r>
      <w:r w:rsidRPr="00084E3E">
        <w:rPr>
          <w:rFonts w:eastAsia="Times New Roman" w:cs="Arial"/>
          <w:iCs/>
        </w:rPr>
        <w:t xml:space="preserve"> impact on sustainable utilization and tourism, and in some cases lead to threats to human lives and fund organized criminal and other violent groups;</w:t>
      </w:r>
    </w:p>
    <w:p w14:paraId="31C920AC" w14:textId="77777777" w:rsidR="000A32B6" w:rsidRPr="00084E3E" w:rsidRDefault="000A32B6" w:rsidP="00084E3E">
      <w:pPr>
        <w:spacing w:after="0" w:line="240" w:lineRule="auto"/>
        <w:jc w:val="both"/>
        <w:rPr>
          <w:rFonts w:eastAsia="Times New Roman" w:cs="Arial"/>
          <w:iCs/>
        </w:rPr>
      </w:pPr>
    </w:p>
    <w:p w14:paraId="0BF72F51" w14:textId="77777777" w:rsidR="000A32B6" w:rsidRPr="00084E3E" w:rsidRDefault="000A32B6" w:rsidP="00084E3E">
      <w:pPr>
        <w:spacing w:after="0" w:line="240" w:lineRule="auto"/>
        <w:jc w:val="both"/>
        <w:rPr>
          <w:rFonts w:eastAsia="Times New Roman" w:cs="Arial"/>
          <w:iCs/>
        </w:rPr>
      </w:pPr>
      <w:r w:rsidRPr="00084E3E">
        <w:rPr>
          <w:rFonts w:eastAsia="Times New Roman" w:cs="Arial"/>
          <w:i/>
          <w:iCs/>
        </w:rPr>
        <w:t>Acknowledging</w:t>
      </w:r>
      <w:r w:rsidRPr="00084E3E">
        <w:rPr>
          <w:rFonts w:eastAsia="Times New Roman" w:cs="Arial"/>
          <w:iCs/>
        </w:rPr>
        <w:t xml:space="preserve"> that “The Future We Want”, adopted at Rio+20 and endorsed by consensus of the UN General Assembly, “recognize[d] the economic, social and environmental impacts of illicit trafficking in wildlife where firm and strengthened action needs to be taken on both the supply and demand sides”;</w:t>
      </w:r>
    </w:p>
    <w:p w14:paraId="38003732" w14:textId="77777777" w:rsidR="000A32B6" w:rsidRDefault="000A32B6" w:rsidP="00084E3E">
      <w:pPr>
        <w:spacing w:after="0" w:line="240" w:lineRule="auto"/>
        <w:jc w:val="both"/>
        <w:rPr>
          <w:rFonts w:eastAsia="Times New Roman" w:cs="Arial"/>
          <w:iCs/>
        </w:rPr>
      </w:pPr>
    </w:p>
    <w:p w14:paraId="2467AAB6" w14:textId="78221AF5" w:rsidR="006D16C1" w:rsidRDefault="006D16C1" w:rsidP="00084E3E">
      <w:pPr>
        <w:spacing w:after="0" w:line="240" w:lineRule="auto"/>
        <w:jc w:val="both"/>
        <w:rPr>
          <w:rFonts w:eastAsia="Times New Roman" w:cs="Arial"/>
          <w:iCs/>
        </w:rPr>
      </w:pPr>
      <w:r w:rsidRPr="00FF264F">
        <w:t xml:space="preserve">Taking note of the UNEP Governing Council Decision 27/9 on advancing justice, </w:t>
      </w:r>
      <w:proofErr w:type="gramStart"/>
      <w:r w:rsidRPr="00FF264F">
        <w:t>governance</w:t>
      </w:r>
      <w:proofErr w:type="gramEnd"/>
      <w:r w:rsidRPr="00FF264F">
        <w:t xml:space="preserve"> and law for environmental sustainability;</w:t>
      </w:r>
    </w:p>
    <w:p w14:paraId="08773ABC" w14:textId="77777777" w:rsidR="006D16C1" w:rsidRPr="00084E3E" w:rsidRDefault="006D16C1" w:rsidP="00084E3E">
      <w:pPr>
        <w:spacing w:after="0" w:line="240" w:lineRule="auto"/>
        <w:jc w:val="both"/>
        <w:rPr>
          <w:rFonts w:eastAsia="Times New Roman" w:cs="Arial"/>
          <w:iCs/>
        </w:rPr>
      </w:pPr>
    </w:p>
    <w:p w14:paraId="7B523EB2" w14:textId="77777777" w:rsidR="000A32B6" w:rsidRPr="00084E3E" w:rsidRDefault="000A32B6" w:rsidP="00084E3E">
      <w:pPr>
        <w:spacing w:after="0" w:line="240" w:lineRule="auto"/>
        <w:jc w:val="both"/>
        <w:rPr>
          <w:rFonts w:eastAsia="Times New Roman" w:cs="Arial"/>
          <w:iCs/>
        </w:rPr>
      </w:pPr>
      <w:r w:rsidRPr="00084E3E">
        <w:rPr>
          <w:rFonts w:eastAsia="Times New Roman" w:cs="Arial"/>
          <w:i/>
          <w:iCs/>
        </w:rPr>
        <w:t>Recognizing</w:t>
      </w:r>
      <w:r w:rsidRPr="00084E3E">
        <w:rPr>
          <w:rFonts w:eastAsia="Calibri" w:cs="Arial"/>
          <w:iCs/>
        </w:rPr>
        <w:t xml:space="preserve"> the role of the Convention on International Trade in Endangered Species of Wild Fauna and Flora </w:t>
      </w:r>
      <w:r w:rsidRPr="00084E3E">
        <w:rPr>
          <w:rFonts w:eastAsia="Times New Roman" w:cs="Arial"/>
          <w:iCs/>
        </w:rPr>
        <w:t>(CITES) as the principal international instrument for ensuring that international trade in specimens of wild animals and plants does not threaten the species’ survival;</w:t>
      </w:r>
    </w:p>
    <w:p w14:paraId="1D3C2216" w14:textId="77777777" w:rsidR="000A32B6" w:rsidRPr="00084E3E" w:rsidRDefault="000A32B6" w:rsidP="00084E3E">
      <w:pPr>
        <w:spacing w:after="0" w:line="240" w:lineRule="auto"/>
        <w:jc w:val="both"/>
        <w:rPr>
          <w:rFonts w:eastAsia="Times New Roman" w:cs="Arial"/>
          <w:iCs/>
        </w:rPr>
      </w:pPr>
    </w:p>
    <w:p w14:paraId="26F45D5E" w14:textId="77777777" w:rsidR="000A32B6" w:rsidRPr="00084E3E" w:rsidRDefault="000A32B6" w:rsidP="00084E3E">
      <w:pPr>
        <w:spacing w:after="0" w:line="240" w:lineRule="auto"/>
        <w:jc w:val="both"/>
        <w:rPr>
          <w:rFonts w:eastAsia="Times New Roman" w:cs="Arial"/>
          <w:iCs/>
        </w:rPr>
      </w:pPr>
      <w:r w:rsidRPr="00084E3E">
        <w:rPr>
          <w:rFonts w:eastAsia="Times New Roman" w:cs="Arial"/>
          <w:i/>
          <w:iCs/>
        </w:rPr>
        <w:t>Welcoming</w:t>
      </w:r>
      <w:r w:rsidRPr="00084E3E">
        <w:rPr>
          <w:rFonts w:eastAsia="Times New Roman" w:cs="Arial"/>
          <w:iCs/>
        </w:rPr>
        <w:t xml:space="preserve"> the adoption by the United Nations Environment Assembly (UNEA) of a Resolution on illegal trade in wildlife (UNEP/EA.1/3),</w:t>
      </w:r>
      <w:r w:rsidRPr="00084E3E">
        <w:rPr>
          <w:rFonts w:eastAsia="Calibri" w:cs="Arial"/>
          <w:lang w:val="en-US"/>
        </w:rPr>
        <w:t xml:space="preserve"> acknowledging the </w:t>
      </w:r>
      <w:r w:rsidRPr="00084E3E">
        <w:rPr>
          <w:rFonts w:eastAsia="Times New Roman" w:cs="Arial"/>
          <w:iCs/>
        </w:rPr>
        <w:t>role of CMS in countering such illegal activities and including the call for strengthened cross-agency cooperation;</w:t>
      </w:r>
    </w:p>
    <w:p w14:paraId="2D509330" w14:textId="77777777" w:rsidR="000D084A" w:rsidRPr="00084E3E" w:rsidRDefault="000D084A" w:rsidP="00084E3E">
      <w:pPr>
        <w:spacing w:after="0" w:line="240" w:lineRule="auto"/>
        <w:jc w:val="both"/>
        <w:rPr>
          <w:rFonts w:eastAsia="Times New Roman" w:cs="Arial"/>
          <w:iCs/>
        </w:rPr>
      </w:pPr>
    </w:p>
    <w:p w14:paraId="5091E668" w14:textId="7E93ABD1" w:rsidR="000A32B6" w:rsidRPr="00084E3E" w:rsidRDefault="000A32B6" w:rsidP="00084E3E">
      <w:pPr>
        <w:spacing w:after="0" w:line="240" w:lineRule="auto"/>
        <w:jc w:val="both"/>
        <w:rPr>
          <w:rFonts w:eastAsia="Times New Roman" w:cs="Arial"/>
        </w:rPr>
      </w:pPr>
      <w:r w:rsidRPr="00084E3E">
        <w:rPr>
          <w:rFonts w:eastAsia="Times New Roman" w:cs="Arial"/>
          <w:i/>
          <w:iCs/>
        </w:rPr>
        <w:t>Further welcoming</w:t>
      </w:r>
      <w:r w:rsidRPr="00084E3E">
        <w:rPr>
          <w:rFonts w:eastAsia="Times New Roman" w:cs="Arial"/>
        </w:rPr>
        <w:t xml:space="preserve"> the </w:t>
      </w:r>
      <w:r w:rsidRPr="00084E3E">
        <w:rPr>
          <w:rFonts w:cs="Arial"/>
          <w:strike/>
        </w:rPr>
        <w:t>creation</w:t>
      </w:r>
      <w:r w:rsidRPr="00084E3E">
        <w:rPr>
          <w:rFonts w:eastAsia="Times New Roman" w:cs="Arial"/>
        </w:rPr>
        <w:t xml:space="preserve"> </w:t>
      </w:r>
      <w:r w:rsidR="009643FA" w:rsidRPr="00084E3E">
        <w:rPr>
          <w:rFonts w:eastAsia="Times New Roman" w:cs="Arial"/>
          <w:u w:val="single"/>
        </w:rPr>
        <w:t xml:space="preserve">continued work </w:t>
      </w:r>
      <w:r w:rsidRPr="00084E3E">
        <w:rPr>
          <w:rFonts w:eastAsia="Times New Roman" w:cs="Arial"/>
        </w:rPr>
        <w:t xml:space="preserve">of the International Consortium on Combating Wildlife Crime (ICCWC), which includes the United Nations Office on Drugs and Crime (UNODC), the </w:t>
      </w:r>
      <w:r w:rsidR="00DF4A39" w:rsidRPr="00084E3E">
        <w:rPr>
          <w:rFonts w:eastAsia="Times New Roman" w:cs="Arial"/>
        </w:rPr>
        <w:t>secretariat</w:t>
      </w:r>
      <w:r w:rsidRPr="00084E3E">
        <w:rPr>
          <w:rFonts w:eastAsia="Times New Roman" w:cs="Arial"/>
        </w:rPr>
        <w:t xml:space="preserve"> of CITES, Interpol, the World Customs Organization (WCO) and the World Bank, as an important collaborative effort to strengthen enforcement;</w:t>
      </w:r>
    </w:p>
    <w:p w14:paraId="0841057E" w14:textId="77777777" w:rsidR="000A32B6" w:rsidRPr="00084E3E" w:rsidRDefault="000A32B6" w:rsidP="00084E3E">
      <w:pPr>
        <w:spacing w:after="0" w:line="240" w:lineRule="auto"/>
        <w:jc w:val="both"/>
        <w:rPr>
          <w:rFonts w:eastAsia="Times New Roman" w:cs="Arial"/>
          <w:iCs/>
        </w:rPr>
      </w:pPr>
    </w:p>
    <w:p w14:paraId="417C60DB" w14:textId="77777777" w:rsidR="000A32B6" w:rsidRPr="00084E3E" w:rsidRDefault="000A32B6" w:rsidP="00084E3E">
      <w:pPr>
        <w:spacing w:after="0" w:line="240" w:lineRule="auto"/>
        <w:jc w:val="both"/>
        <w:rPr>
          <w:rFonts w:eastAsia="Times New Roman" w:cs="Arial"/>
          <w:iCs/>
        </w:rPr>
      </w:pPr>
      <w:r w:rsidRPr="00084E3E">
        <w:rPr>
          <w:rFonts w:eastAsia="Times New Roman" w:cs="Arial"/>
          <w:i/>
          <w:iCs/>
          <w:spacing w:val="-2"/>
        </w:rPr>
        <w:t>Noting</w:t>
      </w:r>
      <w:r w:rsidRPr="00084E3E">
        <w:rPr>
          <w:rFonts w:eastAsia="Times New Roman" w:cs="Arial"/>
          <w:iCs/>
          <w:spacing w:val="-2"/>
        </w:rPr>
        <w:t xml:space="preserve"> the declaration and agreed urgent measures of the African Elephant Summit (Gaborone, December 2013), the declaration of the Elysée Summit for Peace and Security in Africa (Paris, December 2013), the London Declaration on Illegal Wildlife Trade (London, February 2014), the anti-poaching declaration of African Ministers of Tourism and UN World Tourism Organization (Berlin, April 2014) and the declaration of the Conference to Combat Wildlife Trafficking and Illicit Trade (Dar es Salaam, United Republic of Tanzania, May 2014)</w:t>
      </w:r>
      <w:r w:rsidRPr="00084E3E">
        <w:rPr>
          <w:rFonts w:eastAsia="Times New Roman" w:cs="Arial"/>
          <w:iCs/>
        </w:rPr>
        <w:t xml:space="preserve"> </w:t>
      </w:r>
      <w:r w:rsidRPr="00084E3E">
        <w:rPr>
          <w:rFonts w:eastAsia="Times New Roman" w:cs="Arial"/>
          <w:iCs/>
          <w:strike/>
        </w:rPr>
        <w:t>and also noting the “African Elephant Action Plan” and “African Elephant Fund”</w:t>
      </w:r>
      <w:r w:rsidRPr="00084E3E">
        <w:rPr>
          <w:rFonts w:eastAsia="Times New Roman" w:cs="Arial"/>
          <w:iCs/>
        </w:rPr>
        <w:t>;</w:t>
      </w:r>
    </w:p>
    <w:p w14:paraId="5B9C803B" w14:textId="77777777" w:rsidR="000A32B6" w:rsidRPr="00084E3E" w:rsidRDefault="000A32B6" w:rsidP="00084E3E">
      <w:pPr>
        <w:spacing w:after="0" w:line="240" w:lineRule="auto"/>
        <w:jc w:val="both"/>
        <w:rPr>
          <w:rFonts w:eastAsia="Times New Roman" w:cs="Arial"/>
          <w:iCs/>
        </w:rPr>
      </w:pPr>
    </w:p>
    <w:p w14:paraId="1DF04D00" w14:textId="55C0490D" w:rsidR="000A32B6" w:rsidRPr="00084E3E" w:rsidRDefault="000A32B6" w:rsidP="00084E3E">
      <w:pPr>
        <w:spacing w:after="0" w:line="240" w:lineRule="auto"/>
        <w:jc w:val="both"/>
        <w:rPr>
          <w:rFonts w:eastAsia="Times New Roman" w:cs="Arial"/>
          <w:iCs/>
        </w:rPr>
      </w:pPr>
      <w:r w:rsidRPr="00084E3E">
        <w:rPr>
          <w:rFonts w:eastAsia="Times New Roman" w:cs="Arial"/>
          <w:i/>
          <w:iCs/>
        </w:rPr>
        <w:t xml:space="preserve">Further noting </w:t>
      </w:r>
      <w:r w:rsidRPr="00084E3E">
        <w:rPr>
          <w:rFonts w:eastAsia="Times New Roman" w:cs="Arial"/>
          <w:iCs/>
        </w:rPr>
        <w:t xml:space="preserve">that the species listed on the CMS Appendices include many of those most affected by </w:t>
      </w:r>
      <w:r w:rsidR="00E8253B" w:rsidRPr="00084E3E">
        <w:rPr>
          <w:rFonts w:eastAsia="Times New Roman" w:cs="Arial"/>
          <w:iCs/>
          <w:u w:val="single"/>
        </w:rPr>
        <w:t>illegal and</w:t>
      </w:r>
      <w:r w:rsidR="14EAF392" w:rsidRPr="00084E3E">
        <w:rPr>
          <w:rFonts w:eastAsia="Times New Roman" w:cs="Arial"/>
          <w:u w:val="single"/>
        </w:rPr>
        <w:t xml:space="preserve"> </w:t>
      </w:r>
      <w:r w:rsidR="00E8253B" w:rsidRPr="00084E3E">
        <w:rPr>
          <w:rFonts w:eastAsia="Times New Roman" w:cs="Arial"/>
          <w:iCs/>
          <w:u w:val="single"/>
        </w:rPr>
        <w:t>unsustainable taking</w:t>
      </w:r>
      <w:r w:rsidR="0093717E" w:rsidRPr="00084E3E">
        <w:rPr>
          <w:rFonts w:eastAsia="Times New Roman" w:cs="Arial"/>
          <w:iCs/>
          <w:u w:val="single"/>
        </w:rPr>
        <w:t xml:space="preserve"> of</w:t>
      </w:r>
      <w:r w:rsidR="00E8253B" w:rsidRPr="00084E3E">
        <w:rPr>
          <w:rFonts w:eastAsia="Times New Roman" w:cs="Arial"/>
          <w:iCs/>
        </w:rPr>
        <w:t xml:space="preserve"> </w:t>
      </w:r>
      <w:r w:rsidRPr="00084E3E">
        <w:rPr>
          <w:rFonts w:eastAsia="Times New Roman" w:cs="Arial"/>
          <w:iCs/>
        </w:rPr>
        <w:t>wildlife</w:t>
      </w:r>
      <w:r w:rsidRPr="00084E3E">
        <w:rPr>
          <w:rFonts w:eastAsia="Times New Roman" w:cs="Arial"/>
          <w:iCs/>
          <w:strike/>
        </w:rPr>
        <w:t xml:space="preserve"> crime</w:t>
      </w:r>
      <w:r w:rsidRPr="00084E3E">
        <w:rPr>
          <w:rFonts w:eastAsia="Times New Roman" w:cs="Arial"/>
          <w:strike/>
          <w:lang w:val="en-US"/>
        </w:rPr>
        <w:t xml:space="preserve"> </w:t>
      </w:r>
      <w:r w:rsidRPr="00084E3E">
        <w:rPr>
          <w:rFonts w:eastAsia="Times New Roman" w:cs="Arial"/>
          <w:iCs/>
          <w:strike/>
        </w:rPr>
        <w:t xml:space="preserve">and </w:t>
      </w:r>
      <w:r w:rsidR="00E8253B" w:rsidRPr="00084E3E">
        <w:rPr>
          <w:rFonts w:eastAsia="Times New Roman" w:cs="Arial"/>
          <w:iCs/>
          <w:strike/>
        </w:rPr>
        <w:t>offences</w:t>
      </w:r>
      <w:r w:rsidR="00E8253B" w:rsidRPr="00084E3E">
        <w:rPr>
          <w:rFonts w:eastAsia="Times New Roman" w:cs="Arial"/>
          <w:iCs/>
        </w:rPr>
        <w:t>,</w:t>
      </w:r>
      <w:r w:rsidRPr="00084E3E">
        <w:rPr>
          <w:rFonts w:eastAsia="Times New Roman" w:cs="Arial"/>
          <w:iCs/>
        </w:rPr>
        <w:t xml:space="preserve"> including African </w:t>
      </w:r>
      <w:r w:rsidRPr="00084E3E">
        <w:rPr>
          <w:rFonts w:eastAsia="Times New Roman" w:cs="Arial"/>
          <w:iCs/>
        </w:rPr>
        <w:lastRenderedPageBreak/>
        <w:t>elephants, Argali mountain sheep, Saiga antelopes, Snow leopards, gorillas, Saker falcons, sharks, sturgeons, Manta rays and marine turtles, and that their decline has severe negative impacts, both ecological and socio-economic;</w:t>
      </w:r>
    </w:p>
    <w:p w14:paraId="26C6AC41" w14:textId="77777777" w:rsidR="000A32B6" w:rsidRPr="00084E3E" w:rsidRDefault="000A32B6" w:rsidP="00084E3E">
      <w:pPr>
        <w:spacing w:after="0" w:line="240" w:lineRule="auto"/>
        <w:jc w:val="both"/>
        <w:rPr>
          <w:rFonts w:eastAsia="Times New Roman" w:cs="Arial"/>
          <w:iCs/>
        </w:rPr>
      </w:pPr>
    </w:p>
    <w:p w14:paraId="2ECAF662" w14:textId="77777777" w:rsidR="000A32B6" w:rsidRPr="00084E3E" w:rsidRDefault="000A32B6" w:rsidP="00084E3E">
      <w:pPr>
        <w:spacing w:after="0" w:line="240" w:lineRule="auto"/>
        <w:jc w:val="both"/>
        <w:rPr>
          <w:rFonts w:eastAsia="Times New Roman" w:cs="Arial"/>
          <w:iCs/>
          <w:strike/>
        </w:rPr>
      </w:pPr>
      <w:r w:rsidRPr="00084E3E">
        <w:rPr>
          <w:rFonts w:eastAsia="Times New Roman" w:cs="Arial"/>
          <w:i/>
          <w:iCs/>
          <w:strike/>
        </w:rPr>
        <w:t xml:space="preserve">Concerned </w:t>
      </w:r>
      <w:r w:rsidRPr="00084E3E">
        <w:rPr>
          <w:rFonts w:eastAsia="Times New Roman" w:cs="Arial"/>
          <w:iCs/>
          <w:strike/>
        </w:rPr>
        <w:t>that the African elephant is particularly affected by wildlife crime and offences including as a result of increased demand for ivory in consuming markets, with poaching rates surpassing the species’ natural growth rate and an estimated annual loss of more than 20,000 individuals in 2013 alone, which will result in an overall population decline of 20 per cent within the next 10 years, if the situation is not altered;</w:t>
      </w:r>
    </w:p>
    <w:p w14:paraId="3B5ACCFE" w14:textId="77777777" w:rsidR="000A32B6" w:rsidRPr="00084E3E" w:rsidRDefault="000A32B6" w:rsidP="00084E3E">
      <w:pPr>
        <w:spacing w:after="0" w:line="240" w:lineRule="auto"/>
        <w:jc w:val="both"/>
        <w:rPr>
          <w:rFonts w:eastAsia="Times New Roman" w:cs="Arial"/>
          <w:iCs/>
        </w:rPr>
      </w:pPr>
    </w:p>
    <w:p w14:paraId="5D7838A5" w14:textId="24F45AC6" w:rsidR="00472EEF" w:rsidRPr="00084E3E" w:rsidRDefault="00091062" w:rsidP="00084E3E">
      <w:pPr>
        <w:spacing w:after="0" w:line="240" w:lineRule="auto"/>
        <w:jc w:val="both"/>
        <w:rPr>
          <w:rFonts w:eastAsia="Times New Roman" w:cs="Arial"/>
          <w:iCs/>
        </w:rPr>
      </w:pPr>
      <w:r w:rsidRPr="00084E3E">
        <w:rPr>
          <w:rFonts w:eastAsia="Times New Roman" w:cs="Arial"/>
          <w:i/>
          <w:u w:val="single"/>
        </w:rPr>
        <w:t xml:space="preserve">Welcoming </w:t>
      </w:r>
      <w:r w:rsidRPr="00084E3E">
        <w:rPr>
          <w:rFonts w:eastAsia="Times New Roman" w:cs="Arial"/>
          <w:iCs/>
          <w:u w:val="single"/>
        </w:rPr>
        <w:t>the Kunming-Montreal Global Biodiversity Framework</w:t>
      </w:r>
      <w:r w:rsidR="003539E9" w:rsidRPr="00084E3E">
        <w:rPr>
          <w:rFonts w:eastAsia="Times New Roman" w:cs="Arial"/>
          <w:iCs/>
          <w:u w:val="single"/>
        </w:rPr>
        <w:t xml:space="preserve"> adopted under the Convention on Biological Diversity</w:t>
      </w:r>
      <w:r w:rsidRPr="00084E3E">
        <w:rPr>
          <w:rFonts w:eastAsia="Times New Roman" w:cs="Arial"/>
          <w:iCs/>
          <w:u w:val="single"/>
        </w:rPr>
        <w:t>, which includ</w:t>
      </w:r>
      <w:r w:rsidR="00F07B85" w:rsidRPr="00084E3E">
        <w:rPr>
          <w:rFonts w:eastAsia="Times New Roman" w:cs="Arial"/>
          <w:iCs/>
          <w:u w:val="single"/>
        </w:rPr>
        <w:t>es numerous Goals and Targets related to the conservation and sustainable use of wild</w:t>
      </w:r>
      <w:r w:rsidR="004E1155" w:rsidRPr="00084E3E">
        <w:rPr>
          <w:rFonts w:eastAsia="Times New Roman" w:cs="Arial"/>
          <w:iCs/>
          <w:u w:val="single"/>
        </w:rPr>
        <w:t>life</w:t>
      </w:r>
      <w:r w:rsidR="00FF39BE" w:rsidRPr="00084E3E">
        <w:rPr>
          <w:rFonts w:eastAsia="Times New Roman" w:cs="Arial"/>
          <w:iCs/>
          <w:u w:val="single"/>
        </w:rPr>
        <w:t xml:space="preserve">;  </w:t>
      </w:r>
    </w:p>
    <w:p w14:paraId="749C69F4" w14:textId="77777777" w:rsidR="00091062" w:rsidRPr="00084E3E" w:rsidRDefault="00091062" w:rsidP="00084E3E">
      <w:pPr>
        <w:spacing w:after="0" w:line="240" w:lineRule="auto"/>
        <w:jc w:val="both"/>
        <w:rPr>
          <w:rFonts w:eastAsia="Times New Roman" w:cs="Arial"/>
          <w:iCs/>
        </w:rPr>
      </w:pPr>
    </w:p>
    <w:p w14:paraId="2576F960" w14:textId="63E7E4A1" w:rsidR="000A32B6" w:rsidRPr="00084E3E" w:rsidRDefault="000A32B6" w:rsidP="00084E3E">
      <w:pPr>
        <w:spacing w:after="0" w:line="240" w:lineRule="auto"/>
        <w:jc w:val="both"/>
        <w:rPr>
          <w:rFonts w:eastAsia="Times New Roman" w:cs="Arial"/>
          <w:iCs/>
        </w:rPr>
      </w:pPr>
      <w:r w:rsidRPr="00084E3E">
        <w:rPr>
          <w:rFonts w:eastAsia="Times New Roman" w:cs="Arial"/>
          <w:i/>
          <w:iCs/>
        </w:rPr>
        <w:t xml:space="preserve">Recognizing </w:t>
      </w:r>
      <w:r w:rsidRPr="00084E3E">
        <w:rPr>
          <w:rFonts w:eastAsia="Times New Roman" w:cs="Arial"/>
          <w:iCs/>
        </w:rPr>
        <w:t xml:space="preserve">the specific role of CMS in the global response </w:t>
      </w:r>
      <w:r w:rsidRPr="00084E3E">
        <w:rPr>
          <w:rFonts w:eastAsia="Times New Roman" w:cs="Arial"/>
        </w:rPr>
        <w:t>to</w:t>
      </w:r>
      <w:r w:rsidRPr="00084E3E">
        <w:rPr>
          <w:rFonts w:eastAsia="Times New Roman" w:cs="Arial"/>
          <w:u w:val="single"/>
        </w:rPr>
        <w:t xml:space="preserve"> </w:t>
      </w:r>
      <w:r w:rsidR="00F45952" w:rsidRPr="00084E3E">
        <w:rPr>
          <w:rFonts w:eastAsia="Times New Roman" w:cs="Arial"/>
          <w:iCs/>
          <w:u w:val="single"/>
        </w:rPr>
        <w:t xml:space="preserve">the </w:t>
      </w:r>
      <w:r w:rsidR="00F93776" w:rsidRPr="00084E3E">
        <w:rPr>
          <w:rFonts w:eastAsia="Times New Roman" w:cs="Arial"/>
          <w:iCs/>
          <w:u w:val="single"/>
        </w:rPr>
        <w:t>illegal and</w:t>
      </w:r>
      <w:r w:rsidR="666BBCBB" w:rsidRPr="00084E3E">
        <w:rPr>
          <w:rFonts w:eastAsia="Times New Roman" w:cs="Arial"/>
          <w:u w:val="single"/>
        </w:rPr>
        <w:t xml:space="preserve"> </w:t>
      </w:r>
      <w:r w:rsidR="00F93776" w:rsidRPr="00084E3E">
        <w:rPr>
          <w:rFonts w:eastAsia="Times New Roman" w:cs="Arial"/>
          <w:iCs/>
          <w:u w:val="single"/>
        </w:rPr>
        <w:t>unsustainable taking of</w:t>
      </w:r>
      <w:r w:rsidR="00F93776" w:rsidRPr="00084E3E">
        <w:rPr>
          <w:rFonts w:eastAsia="Times New Roman" w:cs="Arial"/>
          <w:iCs/>
        </w:rPr>
        <w:t xml:space="preserve"> </w:t>
      </w:r>
      <w:r w:rsidRPr="00084E3E">
        <w:rPr>
          <w:rFonts w:eastAsia="Times New Roman" w:cs="Arial"/>
          <w:iCs/>
        </w:rPr>
        <w:t xml:space="preserve">wildlife </w:t>
      </w:r>
      <w:r w:rsidRPr="00084E3E">
        <w:rPr>
          <w:rFonts w:eastAsia="Times New Roman" w:cs="Arial"/>
          <w:strike/>
        </w:rPr>
        <w:t xml:space="preserve">crime and offences </w:t>
      </w:r>
      <w:r w:rsidRPr="00084E3E">
        <w:rPr>
          <w:rFonts w:eastAsia="Times New Roman" w:cs="Arial"/>
          <w:iCs/>
        </w:rPr>
        <w:t xml:space="preserve">by strengthening population management </w:t>
      </w:r>
      <w:r w:rsidRPr="00084E3E">
        <w:rPr>
          <w:rFonts w:eastAsia="Times New Roman" w:cs="Arial"/>
          <w:i/>
        </w:rPr>
        <w:t>in situ</w:t>
      </w:r>
      <w:r w:rsidRPr="00084E3E">
        <w:rPr>
          <w:rFonts w:eastAsia="Times New Roman" w:cs="Arial"/>
          <w:iCs/>
        </w:rPr>
        <w:t>, including population monitoring, awareness</w:t>
      </w:r>
      <w:r w:rsidR="006D5E5C" w:rsidRPr="00084E3E">
        <w:rPr>
          <w:rFonts w:eastAsia="Times New Roman" w:cs="Arial"/>
          <w:iCs/>
        </w:rPr>
        <w:t>-</w:t>
      </w:r>
      <w:r w:rsidRPr="00084E3E">
        <w:rPr>
          <w:rFonts w:eastAsia="Times New Roman" w:cs="Arial"/>
          <w:iCs/>
        </w:rPr>
        <w:t xml:space="preserve">raising, capacity-building, national law enforcement and creation of alternative livelihoods, both within Range States and across national borders where </w:t>
      </w:r>
      <w:r w:rsidR="001B29ED" w:rsidRPr="00084E3E">
        <w:rPr>
          <w:rFonts w:eastAsia="Times New Roman" w:cs="Arial"/>
          <w:iCs/>
          <w:u w:val="single"/>
        </w:rPr>
        <w:t xml:space="preserve">illegal </w:t>
      </w:r>
      <w:r w:rsidR="5C0B2C9E" w:rsidRPr="00084E3E">
        <w:rPr>
          <w:rFonts w:eastAsia="Times New Roman" w:cs="Arial"/>
          <w:u w:val="single"/>
        </w:rPr>
        <w:t xml:space="preserve">and unsustainable </w:t>
      </w:r>
      <w:r w:rsidR="001B29ED" w:rsidRPr="00084E3E">
        <w:rPr>
          <w:rFonts w:eastAsia="Times New Roman" w:cs="Arial"/>
          <w:iCs/>
          <w:u w:val="single"/>
        </w:rPr>
        <w:t>taking</w:t>
      </w:r>
      <w:r w:rsidR="00C62AC8" w:rsidRPr="00084E3E">
        <w:rPr>
          <w:rFonts w:eastAsia="Times New Roman" w:cs="Arial"/>
          <w:iCs/>
          <w:u w:val="single"/>
        </w:rPr>
        <w:t xml:space="preserve"> of</w:t>
      </w:r>
      <w:r w:rsidR="001B29ED" w:rsidRPr="00084E3E">
        <w:rPr>
          <w:rFonts w:eastAsia="Times New Roman" w:cs="Arial"/>
          <w:iCs/>
          <w:u w:val="single"/>
        </w:rPr>
        <w:t xml:space="preserve"> </w:t>
      </w:r>
      <w:r w:rsidRPr="00084E3E">
        <w:rPr>
          <w:rFonts w:eastAsia="Times New Roman" w:cs="Arial"/>
          <w:iCs/>
        </w:rPr>
        <w:t>wildlife</w:t>
      </w:r>
      <w:r w:rsidRPr="00084E3E">
        <w:rPr>
          <w:rFonts w:eastAsia="Times New Roman" w:cs="Arial"/>
          <w:iCs/>
          <w:strike/>
        </w:rPr>
        <w:t xml:space="preserve"> crime and offences</w:t>
      </w:r>
      <w:r w:rsidRPr="00084E3E">
        <w:rPr>
          <w:rFonts w:eastAsia="Times New Roman" w:cs="Arial"/>
          <w:iCs/>
        </w:rPr>
        <w:t xml:space="preserve"> is often hardest to control;</w:t>
      </w:r>
    </w:p>
    <w:p w14:paraId="6049AE31" w14:textId="77777777" w:rsidR="000A32B6" w:rsidRPr="00084E3E" w:rsidRDefault="000A32B6" w:rsidP="00084E3E">
      <w:pPr>
        <w:spacing w:after="0" w:line="240" w:lineRule="auto"/>
        <w:jc w:val="both"/>
        <w:rPr>
          <w:rFonts w:eastAsia="Times New Roman" w:cs="Arial"/>
          <w:iCs/>
        </w:rPr>
      </w:pPr>
    </w:p>
    <w:p w14:paraId="05AC713C" w14:textId="523AD0CD" w:rsidR="000A32B6" w:rsidRPr="00084E3E" w:rsidRDefault="000A32B6" w:rsidP="00084E3E">
      <w:pPr>
        <w:spacing w:after="0" w:line="240" w:lineRule="auto"/>
        <w:jc w:val="both"/>
        <w:rPr>
          <w:rFonts w:eastAsia="Times New Roman" w:cs="Arial"/>
          <w:iCs/>
        </w:rPr>
      </w:pPr>
      <w:r w:rsidRPr="00084E3E">
        <w:rPr>
          <w:rFonts w:eastAsia="Times New Roman" w:cs="Arial"/>
          <w:i/>
          <w:iCs/>
        </w:rPr>
        <w:t>Recalling</w:t>
      </w:r>
      <w:r w:rsidRPr="00084E3E">
        <w:rPr>
          <w:rFonts w:eastAsia="Times New Roman" w:cs="Arial"/>
          <w:iCs/>
        </w:rPr>
        <w:t xml:space="preserve"> the value of CMS instruments, including its regional agreements and action plans, and its role in creating a platform for engaging all relevant stakeholders in addressing</w:t>
      </w:r>
      <w:r w:rsidR="0073727F" w:rsidRPr="00084E3E">
        <w:rPr>
          <w:rFonts w:eastAsia="Times New Roman" w:cs="Arial"/>
          <w:iCs/>
          <w:u w:val="single"/>
        </w:rPr>
        <w:t xml:space="preserve"> illegal and</w:t>
      </w:r>
      <w:r w:rsidR="6917F6F2" w:rsidRPr="00084E3E">
        <w:rPr>
          <w:rFonts w:eastAsia="Times New Roman" w:cs="Arial"/>
          <w:u w:val="single"/>
        </w:rPr>
        <w:t xml:space="preserve"> </w:t>
      </w:r>
      <w:r w:rsidR="0073727F" w:rsidRPr="00084E3E">
        <w:rPr>
          <w:rFonts w:eastAsia="Times New Roman" w:cs="Arial"/>
          <w:iCs/>
          <w:u w:val="single"/>
        </w:rPr>
        <w:t>unsustainable taking</w:t>
      </w:r>
      <w:r w:rsidR="00C62AC8" w:rsidRPr="00084E3E">
        <w:rPr>
          <w:rFonts w:eastAsia="Times New Roman" w:cs="Arial"/>
          <w:iCs/>
          <w:u w:val="single"/>
        </w:rPr>
        <w:t xml:space="preserve"> of</w:t>
      </w:r>
      <w:r w:rsidRPr="00084E3E">
        <w:rPr>
          <w:rFonts w:eastAsia="Times New Roman" w:cs="Arial"/>
          <w:iCs/>
        </w:rPr>
        <w:t xml:space="preserve"> wildlife</w:t>
      </w:r>
      <w:r w:rsidRPr="00084E3E">
        <w:rPr>
          <w:rFonts w:eastAsia="Times New Roman" w:cs="Arial"/>
          <w:iCs/>
          <w:strike/>
        </w:rPr>
        <w:t xml:space="preserve"> crime and offences</w:t>
      </w:r>
      <w:r w:rsidRPr="00084E3E">
        <w:rPr>
          <w:rFonts w:eastAsia="Times New Roman" w:cs="Arial"/>
          <w:iCs/>
        </w:rPr>
        <w:t xml:space="preserve"> in concert with all other aspects of wildlife conservation and management;</w:t>
      </w:r>
    </w:p>
    <w:p w14:paraId="4380BFB2" w14:textId="77777777" w:rsidR="000A32B6" w:rsidRPr="00084E3E" w:rsidRDefault="000A32B6" w:rsidP="00084E3E">
      <w:pPr>
        <w:spacing w:after="0" w:line="240" w:lineRule="auto"/>
        <w:jc w:val="both"/>
        <w:rPr>
          <w:rFonts w:eastAsia="Times New Roman" w:cs="Arial"/>
          <w:iCs/>
        </w:rPr>
      </w:pPr>
    </w:p>
    <w:p w14:paraId="3D46F2A5" w14:textId="4E9739EE" w:rsidR="000A32B6" w:rsidRPr="00084E3E" w:rsidRDefault="000A32B6" w:rsidP="00084E3E">
      <w:pPr>
        <w:spacing w:after="0" w:line="240" w:lineRule="auto"/>
        <w:jc w:val="both"/>
        <w:rPr>
          <w:rFonts w:cs="Arial"/>
        </w:rPr>
      </w:pPr>
      <w:r w:rsidRPr="00084E3E">
        <w:rPr>
          <w:rFonts w:cs="Arial"/>
          <w:i/>
        </w:rPr>
        <w:t xml:space="preserve">Further recalling </w:t>
      </w:r>
      <w:r w:rsidRPr="00084E3E">
        <w:rPr>
          <w:rFonts w:cs="Arial"/>
        </w:rPr>
        <w:t>that CMS Parties have adopted Resolutions on minimizing the risk of poisoning to migratory birds (</w:t>
      </w:r>
      <w:r w:rsidRPr="00084E3E">
        <w:rPr>
          <w:rFonts w:eastAsia="Times New Roman" w:cs="Arial"/>
          <w:iCs/>
          <w:strike/>
        </w:rPr>
        <w:t>Res.10.26</w:t>
      </w:r>
      <w:r w:rsidR="0055272E" w:rsidRPr="00084E3E">
        <w:rPr>
          <w:rFonts w:eastAsia="Times New Roman" w:cs="Arial"/>
          <w:iCs/>
          <w:strike/>
        </w:rPr>
        <w:t xml:space="preserve"> </w:t>
      </w:r>
      <w:r w:rsidR="0055272E" w:rsidRPr="00084E3E">
        <w:rPr>
          <w:rFonts w:eastAsia="Times New Roman" w:cs="Arial"/>
          <w:iCs/>
          <w:u w:val="single"/>
        </w:rPr>
        <w:t>Resolution 11.15 (Rev.COP13)</w:t>
      </w:r>
      <w:r w:rsidRPr="00084E3E">
        <w:rPr>
          <w:rFonts w:eastAsia="Times New Roman" w:cs="Arial"/>
          <w:iCs/>
        </w:rPr>
        <w:t>),</w:t>
      </w:r>
      <w:r w:rsidRPr="00084E3E">
        <w:rPr>
          <w:rFonts w:cs="Arial"/>
        </w:rPr>
        <w:t xml:space="preserve"> on the illegal killing, taking and trade of migratory birds (Res.11.16</w:t>
      </w:r>
      <w:r w:rsidR="000903E7" w:rsidRPr="00084E3E">
        <w:rPr>
          <w:rFonts w:eastAsia="Times New Roman" w:cs="Arial"/>
          <w:iCs/>
        </w:rPr>
        <w:t xml:space="preserve"> </w:t>
      </w:r>
      <w:r w:rsidR="000903E7" w:rsidRPr="00084E3E">
        <w:rPr>
          <w:rFonts w:eastAsia="Times New Roman" w:cs="Arial"/>
          <w:iCs/>
          <w:u w:val="single"/>
        </w:rPr>
        <w:t>(Rev.COP13)</w:t>
      </w:r>
      <w:r w:rsidRPr="00084E3E">
        <w:rPr>
          <w:rFonts w:eastAsia="Times New Roman" w:cs="Arial"/>
          <w:iCs/>
        </w:rPr>
        <w:t>)</w:t>
      </w:r>
      <w:r w:rsidRPr="00084E3E">
        <w:rPr>
          <w:rFonts w:cs="Arial"/>
        </w:rPr>
        <w:t xml:space="preserve"> and on the Central Asian Mammal Initiative (Res.11.24</w:t>
      </w:r>
      <w:r w:rsidR="00766372" w:rsidRPr="00084E3E">
        <w:rPr>
          <w:rFonts w:eastAsia="Times New Roman" w:cs="Arial"/>
          <w:iCs/>
        </w:rPr>
        <w:t xml:space="preserve"> </w:t>
      </w:r>
      <w:r w:rsidR="00766372" w:rsidRPr="00084E3E">
        <w:rPr>
          <w:rFonts w:eastAsia="Times New Roman" w:cs="Arial"/>
          <w:iCs/>
          <w:u w:val="single"/>
        </w:rPr>
        <w:t>(Rev.COP13)</w:t>
      </w:r>
      <w:r w:rsidRPr="00084E3E">
        <w:rPr>
          <w:rFonts w:eastAsia="Times New Roman" w:cs="Arial"/>
          <w:iCs/>
        </w:rPr>
        <w:t>),</w:t>
      </w:r>
      <w:r w:rsidRPr="00084E3E">
        <w:rPr>
          <w:rFonts w:cs="Arial"/>
        </w:rPr>
        <w:t xml:space="preserve"> which includes a programme of work for the conservation of large mammal migrations in Central Asia providing </w:t>
      </w:r>
      <w:r w:rsidRPr="00084E3E">
        <w:rPr>
          <w:rFonts w:cs="Arial"/>
          <w:i/>
        </w:rPr>
        <w:t>inter alia</w:t>
      </w:r>
      <w:r w:rsidRPr="00084E3E">
        <w:rPr>
          <w:rFonts w:cs="Arial"/>
        </w:rPr>
        <w:t xml:space="preserve"> for anti-poaching and other actions to minimize wildlife crime;</w:t>
      </w:r>
    </w:p>
    <w:p w14:paraId="65D77BC1" w14:textId="77777777" w:rsidR="000A32B6" w:rsidRPr="00084E3E" w:rsidRDefault="000A32B6" w:rsidP="00084E3E">
      <w:pPr>
        <w:spacing w:after="0" w:line="240" w:lineRule="auto"/>
        <w:jc w:val="both"/>
        <w:rPr>
          <w:rFonts w:eastAsia="Times New Roman" w:cs="Arial"/>
          <w:iCs/>
        </w:rPr>
      </w:pPr>
    </w:p>
    <w:p w14:paraId="16B396D3" w14:textId="285E171A" w:rsidR="000A32B6" w:rsidRPr="00084E3E" w:rsidRDefault="000A32B6" w:rsidP="00084E3E">
      <w:pPr>
        <w:spacing w:after="0" w:line="240" w:lineRule="auto"/>
        <w:jc w:val="both"/>
        <w:rPr>
          <w:rFonts w:eastAsia="Calibri" w:cs="Arial"/>
          <w:iCs/>
        </w:rPr>
      </w:pPr>
      <w:r w:rsidRPr="00084E3E">
        <w:rPr>
          <w:rFonts w:eastAsia="Calibri" w:cs="Arial"/>
          <w:i/>
          <w:iCs/>
        </w:rPr>
        <w:t>Recognizing</w:t>
      </w:r>
      <w:r w:rsidRPr="00084E3E">
        <w:rPr>
          <w:rFonts w:eastAsia="Calibri" w:cs="Arial"/>
          <w:iCs/>
        </w:rPr>
        <w:t xml:space="preserve"> that </w:t>
      </w:r>
      <w:r w:rsidR="00FF6BCE" w:rsidRPr="00084E3E">
        <w:rPr>
          <w:rFonts w:eastAsia="Calibri" w:cs="Arial"/>
          <w:iCs/>
          <w:u w:val="single"/>
        </w:rPr>
        <w:t>illegal and</w:t>
      </w:r>
      <w:r w:rsidR="176C04C2" w:rsidRPr="00084E3E">
        <w:rPr>
          <w:rFonts w:eastAsia="Calibri" w:cs="Arial"/>
          <w:u w:val="single"/>
        </w:rPr>
        <w:t xml:space="preserve"> </w:t>
      </w:r>
      <w:r w:rsidR="00FF6BCE" w:rsidRPr="00084E3E">
        <w:rPr>
          <w:rFonts w:eastAsia="Calibri" w:cs="Arial"/>
          <w:iCs/>
          <w:u w:val="single"/>
        </w:rPr>
        <w:t>unsustainable taking of</w:t>
      </w:r>
      <w:r w:rsidR="00FF6BCE" w:rsidRPr="00084E3E">
        <w:rPr>
          <w:rFonts w:eastAsia="Calibri" w:cs="Arial"/>
          <w:iCs/>
        </w:rPr>
        <w:t xml:space="preserve"> </w:t>
      </w:r>
      <w:r w:rsidRPr="00084E3E">
        <w:rPr>
          <w:rFonts w:eastAsia="Calibri" w:cs="Arial"/>
          <w:iCs/>
        </w:rPr>
        <w:t xml:space="preserve">wildlife </w:t>
      </w:r>
      <w:r w:rsidRPr="00084E3E">
        <w:rPr>
          <w:rFonts w:eastAsia="Calibri" w:cs="Arial"/>
          <w:iCs/>
          <w:strike/>
        </w:rPr>
        <w:t>crime and offences</w:t>
      </w:r>
      <w:r w:rsidRPr="00084E3E">
        <w:rPr>
          <w:rFonts w:eastAsia="Calibri" w:cs="Arial"/>
          <w:iCs/>
        </w:rPr>
        <w:t xml:space="preserve"> are not confined to terrestrial landscapes but also have an impact on the marine environment, where Illegal, Unreported and Unregulated fishing (IUU) </w:t>
      </w:r>
      <w:r w:rsidR="37D6C656" w:rsidRPr="00084E3E">
        <w:rPr>
          <w:rFonts w:eastAsia="Calibri" w:cs="Arial"/>
          <w:u w:val="single"/>
        </w:rPr>
        <w:t>and other forms of illegal and unsustainable</w:t>
      </w:r>
      <w:r w:rsidR="37D6C656" w:rsidRPr="00084E3E">
        <w:rPr>
          <w:rFonts w:eastAsia="Calibri" w:cs="Arial"/>
        </w:rPr>
        <w:t xml:space="preserve"> </w:t>
      </w:r>
      <w:r w:rsidR="37D6C656" w:rsidRPr="009B7058">
        <w:rPr>
          <w:rFonts w:eastAsia="Calibri" w:cs="Arial"/>
          <w:u w:val="single"/>
        </w:rPr>
        <w:t xml:space="preserve">taking </w:t>
      </w:r>
      <w:r w:rsidRPr="00084E3E">
        <w:rPr>
          <w:rFonts w:eastAsia="Calibri" w:cs="Arial"/>
          <w:iCs/>
        </w:rPr>
        <w:t>constitute</w:t>
      </w:r>
      <w:r w:rsidR="009B7058" w:rsidRPr="009B7058">
        <w:rPr>
          <w:rFonts w:eastAsia="Calibri" w:cs="Arial"/>
          <w:iCs/>
          <w:strike/>
        </w:rPr>
        <w:t>s</w:t>
      </w:r>
      <w:r w:rsidRPr="00084E3E">
        <w:rPr>
          <w:rFonts w:eastAsia="Calibri" w:cs="Arial"/>
          <w:iCs/>
        </w:rPr>
        <w:t xml:space="preserve"> a severe threat to migratory species, especially in the High Seas but also in areas within national jurisdiction;</w:t>
      </w:r>
    </w:p>
    <w:p w14:paraId="02ADCBDC" w14:textId="77777777" w:rsidR="000A32B6" w:rsidRPr="00084E3E" w:rsidRDefault="000A32B6" w:rsidP="00084E3E">
      <w:pPr>
        <w:spacing w:after="0" w:line="240" w:lineRule="auto"/>
        <w:jc w:val="both"/>
        <w:rPr>
          <w:rFonts w:eastAsia="Times New Roman" w:cs="Arial"/>
          <w:iCs/>
        </w:rPr>
      </w:pPr>
    </w:p>
    <w:p w14:paraId="60727B08" w14:textId="5DCD4953" w:rsidR="000A32B6" w:rsidRPr="00084E3E" w:rsidRDefault="000A32B6" w:rsidP="00084E3E">
      <w:pPr>
        <w:spacing w:after="0" w:line="240" w:lineRule="auto"/>
        <w:jc w:val="both"/>
        <w:rPr>
          <w:rFonts w:eastAsia="Times New Roman" w:cs="Arial"/>
          <w:iCs/>
        </w:rPr>
      </w:pPr>
      <w:r w:rsidRPr="00084E3E">
        <w:rPr>
          <w:rFonts w:eastAsia="Times New Roman" w:cs="Arial"/>
          <w:i/>
          <w:iCs/>
        </w:rPr>
        <w:t>Further recogni</w:t>
      </w:r>
      <w:r w:rsidR="00DF4A39" w:rsidRPr="00084E3E">
        <w:rPr>
          <w:rFonts w:eastAsia="Times New Roman" w:cs="Arial"/>
          <w:i/>
          <w:iCs/>
        </w:rPr>
        <w:t>z</w:t>
      </w:r>
      <w:r w:rsidRPr="00084E3E">
        <w:rPr>
          <w:rFonts w:eastAsia="Times New Roman" w:cs="Arial"/>
          <w:i/>
          <w:iCs/>
        </w:rPr>
        <w:t>ing</w:t>
      </w:r>
      <w:r w:rsidRPr="00084E3E">
        <w:rPr>
          <w:rFonts w:eastAsia="Times New Roman" w:cs="Arial"/>
          <w:iCs/>
        </w:rPr>
        <w:t xml:space="preserve"> </w:t>
      </w:r>
      <w:r w:rsidR="004E1A31" w:rsidRPr="00084E3E">
        <w:rPr>
          <w:rFonts w:eastAsia="Times New Roman" w:cs="Arial"/>
          <w:iCs/>
          <w:u w:val="single"/>
        </w:rPr>
        <w:t xml:space="preserve">the efforts of </w:t>
      </w:r>
      <w:r w:rsidRPr="00084E3E">
        <w:rPr>
          <w:rFonts w:eastAsia="Times New Roman" w:cs="Arial"/>
          <w:iCs/>
        </w:rPr>
        <w:t xml:space="preserve">Parties </w:t>
      </w:r>
      <w:r w:rsidRPr="00084E3E">
        <w:rPr>
          <w:rFonts w:eastAsia="Times New Roman" w:cs="Arial"/>
          <w:iCs/>
          <w:strike/>
        </w:rPr>
        <w:t>efforts</w:t>
      </w:r>
      <w:r w:rsidRPr="00084E3E">
        <w:rPr>
          <w:rFonts w:eastAsia="Times New Roman" w:cs="Arial"/>
          <w:iCs/>
        </w:rPr>
        <w:t xml:space="preserve"> to develop and implement legislative provisions and programmes and to promote the sustainable utilization of wildlife as an integral part of conservation and secure livelihoods of vulnerable communities; and</w:t>
      </w:r>
    </w:p>
    <w:p w14:paraId="22E6C005" w14:textId="77777777" w:rsidR="000A32B6" w:rsidRPr="00084E3E" w:rsidRDefault="000A32B6" w:rsidP="00084E3E">
      <w:pPr>
        <w:spacing w:after="0" w:line="240" w:lineRule="auto"/>
        <w:jc w:val="both"/>
        <w:rPr>
          <w:rFonts w:eastAsia="Times New Roman" w:cs="Arial"/>
          <w:iCs/>
        </w:rPr>
      </w:pPr>
    </w:p>
    <w:p w14:paraId="09614FB2" w14:textId="7A86338B" w:rsidR="000A32B6" w:rsidRPr="00084E3E" w:rsidRDefault="000A32B6" w:rsidP="00084E3E">
      <w:pPr>
        <w:spacing w:after="0" w:line="240" w:lineRule="auto"/>
        <w:jc w:val="both"/>
        <w:rPr>
          <w:rFonts w:eastAsia="Times New Roman" w:cs="Arial"/>
          <w:iCs/>
        </w:rPr>
      </w:pPr>
      <w:r w:rsidRPr="00084E3E">
        <w:rPr>
          <w:rFonts w:eastAsia="Times New Roman" w:cs="Arial"/>
          <w:i/>
          <w:iCs/>
        </w:rPr>
        <w:t>Welcoming</w:t>
      </w:r>
      <w:r w:rsidRPr="00084E3E">
        <w:rPr>
          <w:rFonts w:eastAsia="Times New Roman" w:cs="Arial"/>
          <w:iCs/>
        </w:rPr>
        <w:t xml:space="preserve"> the close collaboration between CMS and CITES in working towards the sustainable use of transboundary wildlife including measures to eradicate </w:t>
      </w:r>
      <w:bookmarkStart w:id="4" w:name="_Hlk139382769"/>
      <w:r w:rsidR="00067362" w:rsidRPr="00084E3E">
        <w:rPr>
          <w:rFonts w:eastAsia="Times New Roman" w:cs="Arial"/>
          <w:iCs/>
          <w:u w:val="single"/>
        </w:rPr>
        <w:t>illegal and</w:t>
      </w:r>
      <w:r w:rsidR="08A9294A" w:rsidRPr="00084E3E">
        <w:rPr>
          <w:rFonts w:eastAsia="Times New Roman" w:cs="Arial"/>
          <w:u w:val="single"/>
        </w:rPr>
        <w:t xml:space="preserve"> </w:t>
      </w:r>
      <w:r w:rsidR="00067362" w:rsidRPr="00084E3E">
        <w:rPr>
          <w:rFonts w:eastAsia="Times New Roman" w:cs="Arial"/>
          <w:iCs/>
          <w:u w:val="single"/>
        </w:rPr>
        <w:t>unsustainable taking of</w:t>
      </w:r>
      <w:r w:rsidR="00067362" w:rsidRPr="00084E3E">
        <w:rPr>
          <w:rFonts w:eastAsia="Times New Roman" w:cs="Arial"/>
          <w:iCs/>
        </w:rPr>
        <w:t xml:space="preserve"> </w:t>
      </w:r>
      <w:bookmarkEnd w:id="4"/>
      <w:r w:rsidRPr="00084E3E">
        <w:rPr>
          <w:rFonts w:eastAsia="Times New Roman" w:cs="Arial"/>
          <w:iCs/>
        </w:rPr>
        <w:t xml:space="preserve">wildlife </w:t>
      </w:r>
      <w:r w:rsidRPr="00084E3E">
        <w:rPr>
          <w:rFonts w:eastAsia="Times New Roman" w:cs="Arial"/>
          <w:iCs/>
          <w:strike/>
        </w:rPr>
        <w:t>crime and offences</w:t>
      </w:r>
      <w:r w:rsidRPr="00084E3E">
        <w:rPr>
          <w:rFonts w:eastAsia="Times New Roman" w:cs="Arial"/>
          <w:iCs/>
        </w:rPr>
        <w:t xml:space="preserve"> and </w:t>
      </w:r>
      <w:r w:rsidRPr="00084E3E">
        <w:rPr>
          <w:rFonts w:eastAsia="Times New Roman" w:cs="Arial"/>
          <w:i/>
          <w:iCs/>
        </w:rPr>
        <w:t>noting</w:t>
      </w:r>
      <w:r w:rsidRPr="00084E3E">
        <w:rPr>
          <w:rFonts w:eastAsia="Times New Roman" w:cs="Arial"/>
          <w:iCs/>
        </w:rPr>
        <w:t xml:space="preserve"> the adoption of the CMS-CITES Joint Work Programme 20</w:t>
      </w:r>
      <w:r w:rsidR="00E43417" w:rsidRPr="00084E3E">
        <w:rPr>
          <w:rFonts w:eastAsia="Times New Roman" w:cs="Arial"/>
          <w:iCs/>
          <w:u w:val="single"/>
        </w:rPr>
        <w:t>21</w:t>
      </w:r>
      <w:r w:rsidRPr="00084E3E">
        <w:rPr>
          <w:rFonts w:eastAsia="Times New Roman" w:cs="Arial"/>
          <w:iCs/>
          <w:strike/>
        </w:rPr>
        <w:t>15</w:t>
      </w:r>
      <w:r w:rsidRPr="00084E3E">
        <w:rPr>
          <w:rFonts w:eastAsia="Times New Roman" w:cs="Arial"/>
          <w:iCs/>
        </w:rPr>
        <w:t>-20</w:t>
      </w:r>
      <w:r w:rsidR="00E43417" w:rsidRPr="00084E3E">
        <w:rPr>
          <w:rFonts w:eastAsia="Times New Roman" w:cs="Arial"/>
          <w:iCs/>
          <w:u w:val="single"/>
        </w:rPr>
        <w:t>25</w:t>
      </w:r>
      <w:r w:rsidRPr="00084E3E">
        <w:rPr>
          <w:rFonts w:eastAsia="Times New Roman" w:cs="Arial"/>
          <w:iCs/>
          <w:strike/>
        </w:rPr>
        <w:t>20</w:t>
      </w:r>
      <w:r w:rsidRPr="00084E3E">
        <w:rPr>
          <w:rFonts w:eastAsia="Times New Roman" w:cs="Arial"/>
          <w:iCs/>
        </w:rPr>
        <w:t xml:space="preserve"> at the </w:t>
      </w:r>
      <w:r w:rsidRPr="00084E3E">
        <w:rPr>
          <w:rFonts w:eastAsia="Times New Roman" w:cs="Arial"/>
          <w:iCs/>
          <w:strike/>
        </w:rPr>
        <w:t>65</w:t>
      </w:r>
      <w:r w:rsidRPr="00084E3E">
        <w:rPr>
          <w:rFonts w:eastAsia="Times New Roman" w:cs="Arial"/>
          <w:iCs/>
          <w:strike/>
          <w:vertAlign w:val="superscript"/>
        </w:rPr>
        <w:t>th</w:t>
      </w:r>
      <w:r w:rsidRPr="00084E3E">
        <w:rPr>
          <w:rFonts w:eastAsia="Times New Roman" w:cs="Arial"/>
          <w:iCs/>
        </w:rPr>
        <w:t xml:space="preserve"> </w:t>
      </w:r>
      <w:r w:rsidR="00FF41CD" w:rsidRPr="00084E3E">
        <w:rPr>
          <w:rFonts w:eastAsia="Times New Roman" w:cs="Arial"/>
          <w:iCs/>
          <w:u w:val="single"/>
        </w:rPr>
        <w:t>73</w:t>
      </w:r>
      <w:r w:rsidR="00FF41CD" w:rsidRPr="00084E3E">
        <w:rPr>
          <w:rFonts w:eastAsia="Times New Roman" w:cs="Arial"/>
          <w:iCs/>
          <w:u w:val="single"/>
          <w:vertAlign w:val="superscript"/>
        </w:rPr>
        <w:t>rd</w:t>
      </w:r>
      <w:r w:rsidR="00FF41CD" w:rsidRPr="00084E3E">
        <w:rPr>
          <w:rFonts w:eastAsia="Times New Roman" w:cs="Arial"/>
          <w:iCs/>
        </w:rPr>
        <w:t xml:space="preserve"> </w:t>
      </w:r>
      <w:r w:rsidRPr="00084E3E">
        <w:rPr>
          <w:rFonts w:eastAsia="Times New Roman" w:cs="Arial"/>
          <w:iCs/>
        </w:rPr>
        <w:t xml:space="preserve">Meeting of the CITES Standing Committee and the </w:t>
      </w:r>
      <w:r w:rsidRPr="00084E3E">
        <w:rPr>
          <w:rFonts w:eastAsia="Times New Roman" w:cs="Arial"/>
          <w:iCs/>
          <w:strike/>
        </w:rPr>
        <w:t>4</w:t>
      </w:r>
      <w:r w:rsidR="00511848" w:rsidRPr="00084E3E">
        <w:rPr>
          <w:rFonts w:eastAsia="Times New Roman" w:cs="Arial"/>
          <w:iCs/>
          <w:u w:val="single"/>
        </w:rPr>
        <w:t>5</w:t>
      </w:r>
      <w:r w:rsidRPr="00084E3E">
        <w:rPr>
          <w:rFonts w:eastAsia="Times New Roman" w:cs="Arial"/>
          <w:iCs/>
        </w:rPr>
        <w:t>2</w:t>
      </w:r>
      <w:r w:rsidRPr="00084E3E">
        <w:rPr>
          <w:rFonts w:eastAsia="Times New Roman" w:cs="Arial"/>
          <w:iCs/>
          <w:vertAlign w:val="superscript"/>
        </w:rPr>
        <w:t>nd</w:t>
      </w:r>
      <w:r w:rsidRPr="00084E3E">
        <w:rPr>
          <w:rFonts w:eastAsia="Times New Roman" w:cs="Arial"/>
          <w:iCs/>
        </w:rPr>
        <w:t xml:space="preserve"> Meeting of the CMS Standing Committee;</w:t>
      </w:r>
    </w:p>
    <w:p w14:paraId="753B04E7" w14:textId="77777777" w:rsidR="000A32B6" w:rsidRPr="00084E3E" w:rsidRDefault="000A32B6" w:rsidP="00084E3E">
      <w:pPr>
        <w:widowControl w:val="0"/>
        <w:autoSpaceDE w:val="0"/>
        <w:autoSpaceDN w:val="0"/>
        <w:adjustRightInd w:val="0"/>
        <w:spacing w:after="0" w:line="240" w:lineRule="auto"/>
        <w:jc w:val="both"/>
        <w:rPr>
          <w:rFonts w:eastAsia="Times New Roman" w:cs="Arial"/>
        </w:rPr>
      </w:pPr>
    </w:p>
    <w:p w14:paraId="7437F652" w14:textId="77777777" w:rsidR="000A32B6" w:rsidRPr="00084E3E" w:rsidRDefault="000A32B6" w:rsidP="00084E3E">
      <w:pPr>
        <w:widowControl w:val="0"/>
        <w:autoSpaceDE w:val="0"/>
        <w:autoSpaceDN w:val="0"/>
        <w:adjustRightInd w:val="0"/>
        <w:spacing w:after="0" w:line="240" w:lineRule="auto"/>
        <w:jc w:val="both"/>
        <w:rPr>
          <w:rFonts w:eastAsia="Times New Roman" w:cs="Arial"/>
        </w:rPr>
      </w:pPr>
    </w:p>
    <w:p w14:paraId="21F190EA" w14:textId="77777777" w:rsidR="000A32B6" w:rsidRPr="00084E3E" w:rsidRDefault="000A32B6" w:rsidP="003B6E1C">
      <w:pPr>
        <w:widowControl w:val="0"/>
        <w:autoSpaceDE w:val="0"/>
        <w:autoSpaceDN w:val="0"/>
        <w:adjustRightInd w:val="0"/>
        <w:spacing w:after="0" w:line="240" w:lineRule="auto"/>
        <w:jc w:val="center"/>
        <w:rPr>
          <w:rFonts w:eastAsia="Times New Roman" w:cs="Arial"/>
          <w:i/>
        </w:rPr>
      </w:pPr>
      <w:r w:rsidRPr="00084E3E">
        <w:rPr>
          <w:rFonts w:eastAsia="Times New Roman" w:cs="Arial"/>
          <w:i/>
        </w:rPr>
        <w:t>The Conference of the Parties to the</w:t>
      </w:r>
    </w:p>
    <w:p w14:paraId="4B5134DA" w14:textId="77777777" w:rsidR="000A32B6" w:rsidRPr="00084E3E" w:rsidRDefault="000A32B6" w:rsidP="003B6E1C">
      <w:pPr>
        <w:widowControl w:val="0"/>
        <w:autoSpaceDE w:val="0"/>
        <w:autoSpaceDN w:val="0"/>
        <w:adjustRightInd w:val="0"/>
        <w:spacing w:after="0" w:line="240" w:lineRule="auto"/>
        <w:jc w:val="center"/>
        <w:rPr>
          <w:rFonts w:eastAsia="Times New Roman" w:cs="Arial"/>
          <w:i/>
        </w:rPr>
      </w:pPr>
      <w:r w:rsidRPr="00084E3E">
        <w:rPr>
          <w:rFonts w:eastAsia="Times New Roman" w:cs="Arial"/>
          <w:i/>
        </w:rPr>
        <w:t>Convention on the Conservation of Migratory Species of Wild Animals</w:t>
      </w:r>
    </w:p>
    <w:p w14:paraId="056572DB" w14:textId="77777777" w:rsidR="000A32B6" w:rsidRPr="00084E3E" w:rsidRDefault="000A32B6" w:rsidP="00084E3E">
      <w:pPr>
        <w:widowControl w:val="0"/>
        <w:autoSpaceDE w:val="0"/>
        <w:autoSpaceDN w:val="0"/>
        <w:adjustRightInd w:val="0"/>
        <w:spacing w:after="0" w:line="240" w:lineRule="auto"/>
        <w:jc w:val="both"/>
        <w:rPr>
          <w:rFonts w:eastAsia="Times New Roman" w:cs="Arial"/>
        </w:rPr>
      </w:pPr>
    </w:p>
    <w:p w14:paraId="2CA37DD8" w14:textId="619490F1" w:rsidR="000A32B6" w:rsidRPr="00084E3E" w:rsidRDefault="009B7058" w:rsidP="009B7058">
      <w:pPr>
        <w:widowControl w:val="0"/>
        <w:suppressAutoHyphens/>
        <w:autoSpaceDE w:val="0"/>
        <w:autoSpaceDN w:val="0"/>
        <w:adjustRightInd w:val="0"/>
        <w:spacing w:after="0" w:line="240" w:lineRule="auto"/>
        <w:ind w:left="567" w:hanging="567"/>
        <w:jc w:val="both"/>
        <w:rPr>
          <w:rFonts w:eastAsia="Times New Roman" w:cs="Arial"/>
        </w:rPr>
      </w:pPr>
      <w:r w:rsidRPr="009B7058">
        <w:rPr>
          <w:rFonts w:eastAsia="Times New Roman" w:cs="Arial"/>
          <w:iCs/>
        </w:rPr>
        <w:t>1</w:t>
      </w:r>
      <w:r>
        <w:rPr>
          <w:rFonts w:eastAsia="Times New Roman" w:cs="Arial"/>
          <w:i/>
        </w:rPr>
        <w:t>.</w:t>
      </w:r>
      <w:r>
        <w:rPr>
          <w:rFonts w:eastAsia="Times New Roman" w:cs="Arial"/>
          <w:i/>
        </w:rPr>
        <w:tab/>
      </w:r>
      <w:r w:rsidR="000A32B6" w:rsidRPr="00084E3E">
        <w:rPr>
          <w:rFonts w:eastAsia="Times New Roman" w:cs="Arial"/>
          <w:i/>
        </w:rPr>
        <w:t>Encourages</w:t>
      </w:r>
      <w:r w:rsidR="000A32B6" w:rsidRPr="00084E3E">
        <w:rPr>
          <w:rFonts w:eastAsia="Times New Roman" w:cs="Arial"/>
        </w:rPr>
        <w:t xml:space="preserve"> Parties and non-Parties to take measures to increase </w:t>
      </w:r>
      <w:r w:rsidR="000A32B6" w:rsidRPr="00084E3E">
        <w:rPr>
          <w:rFonts w:eastAsia="Times New Roman" w:cs="Arial"/>
          <w:lang w:val="en-US"/>
        </w:rPr>
        <w:t xml:space="preserve">awareness of </w:t>
      </w:r>
      <w:r w:rsidR="00C36268" w:rsidRPr="00084E3E">
        <w:rPr>
          <w:rFonts w:eastAsia="Times New Roman" w:cs="Arial"/>
          <w:iCs/>
          <w:u w:val="single"/>
        </w:rPr>
        <w:t>illegal and</w:t>
      </w:r>
      <w:r w:rsidR="0DE39E5E" w:rsidRPr="00084E3E">
        <w:rPr>
          <w:rFonts w:eastAsia="Times New Roman" w:cs="Arial"/>
          <w:u w:val="single"/>
        </w:rPr>
        <w:t xml:space="preserve"> </w:t>
      </w:r>
      <w:r w:rsidR="00C36268" w:rsidRPr="00084E3E">
        <w:rPr>
          <w:rFonts w:eastAsia="Times New Roman" w:cs="Arial"/>
          <w:iCs/>
          <w:u w:val="single"/>
        </w:rPr>
        <w:t>unsustainable taking of</w:t>
      </w:r>
      <w:r w:rsidR="00C36268" w:rsidRPr="00084E3E">
        <w:rPr>
          <w:rFonts w:eastAsia="Times New Roman" w:cs="Arial"/>
          <w:iCs/>
        </w:rPr>
        <w:t xml:space="preserve"> </w:t>
      </w:r>
      <w:r w:rsidR="000A32B6" w:rsidRPr="00084E3E">
        <w:rPr>
          <w:rFonts w:eastAsia="Times New Roman" w:cs="Arial"/>
          <w:lang w:val="en-US"/>
        </w:rPr>
        <w:t xml:space="preserve">wildlife </w:t>
      </w:r>
      <w:r w:rsidR="000A32B6" w:rsidRPr="00084E3E">
        <w:rPr>
          <w:rFonts w:eastAsia="Times New Roman" w:cs="Arial"/>
          <w:strike/>
          <w:lang w:val="en-US"/>
        </w:rPr>
        <w:t xml:space="preserve">crime and </w:t>
      </w:r>
      <w:proofErr w:type="gramStart"/>
      <w:r w:rsidR="000A32B6" w:rsidRPr="00084E3E">
        <w:rPr>
          <w:rFonts w:eastAsia="Times New Roman" w:cs="Arial"/>
          <w:strike/>
          <w:lang w:val="en-US"/>
        </w:rPr>
        <w:t xml:space="preserve">offences </w:t>
      </w:r>
      <w:r w:rsidR="00583148" w:rsidRPr="00084E3E">
        <w:rPr>
          <w:rFonts w:eastAsia="Times New Roman" w:cs="Arial"/>
          <w:strike/>
          <w:u w:val="single"/>
          <w:lang w:val="en-US"/>
        </w:rPr>
        <w:t xml:space="preserve"> </w:t>
      </w:r>
      <w:r w:rsidR="00583148" w:rsidRPr="00084E3E">
        <w:rPr>
          <w:rFonts w:eastAsia="Times New Roman" w:cs="Arial"/>
          <w:u w:val="single"/>
          <w:lang w:val="en-US"/>
        </w:rPr>
        <w:t>and</w:t>
      </w:r>
      <w:proofErr w:type="gramEnd"/>
      <w:r w:rsidR="00583148" w:rsidRPr="00084E3E">
        <w:rPr>
          <w:rFonts w:eastAsia="Times New Roman" w:cs="Arial"/>
          <w:u w:val="single"/>
          <w:lang w:val="en-US"/>
        </w:rPr>
        <w:t xml:space="preserve"> the negative impacts that it has on </w:t>
      </w:r>
      <w:r w:rsidR="001274DA" w:rsidRPr="00084E3E">
        <w:rPr>
          <w:rFonts w:eastAsia="Times New Roman" w:cs="Arial"/>
          <w:u w:val="single"/>
          <w:lang w:val="en-US"/>
        </w:rPr>
        <w:t xml:space="preserve">migratory species and </w:t>
      </w:r>
      <w:r w:rsidR="00902CB1" w:rsidRPr="00084E3E">
        <w:rPr>
          <w:rFonts w:eastAsia="Times New Roman" w:cs="Arial"/>
          <w:u w:val="single"/>
          <w:lang w:val="en-US"/>
        </w:rPr>
        <w:t>the benefits they provide;</w:t>
      </w:r>
    </w:p>
    <w:p w14:paraId="1F6AE155" w14:textId="2237A940" w:rsidR="008B03A3" w:rsidRPr="00084E3E" w:rsidRDefault="009B7058" w:rsidP="009B7058">
      <w:pPr>
        <w:widowControl w:val="0"/>
        <w:suppressAutoHyphens/>
        <w:autoSpaceDE w:val="0"/>
        <w:autoSpaceDN w:val="0"/>
        <w:adjustRightInd w:val="0"/>
        <w:spacing w:after="0" w:line="240" w:lineRule="auto"/>
        <w:ind w:left="567" w:hanging="567"/>
        <w:jc w:val="both"/>
        <w:rPr>
          <w:rFonts w:eastAsia="Times New Roman" w:cs="Arial"/>
        </w:rPr>
      </w:pPr>
      <w:r>
        <w:rPr>
          <w:rFonts w:eastAsia="Times New Roman" w:cs="Arial"/>
          <w:i/>
          <w:iCs/>
          <w:u w:val="single"/>
        </w:rPr>
        <w:lastRenderedPageBreak/>
        <w:t>2.</w:t>
      </w:r>
      <w:r w:rsidRPr="009B7058">
        <w:rPr>
          <w:rFonts w:eastAsia="Times New Roman" w:cs="Arial"/>
          <w:i/>
          <w:iCs/>
        </w:rPr>
        <w:tab/>
      </w:r>
      <w:r w:rsidR="008B03A3" w:rsidRPr="00084E3E">
        <w:rPr>
          <w:rFonts w:eastAsia="Times New Roman" w:cs="Arial"/>
          <w:i/>
          <w:iCs/>
          <w:u w:val="single"/>
        </w:rPr>
        <w:t>Urges</w:t>
      </w:r>
      <w:r w:rsidR="008B03A3" w:rsidRPr="00084E3E">
        <w:rPr>
          <w:rFonts w:eastAsia="Times New Roman" w:cs="Arial"/>
          <w:u w:val="single"/>
        </w:rPr>
        <w:t xml:space="preserve"> Parties</w:t>
      </w:r>
      <w:r w:rsidR="0054531C" w:rsidRPr="00084E3E">
        <w:rPr>
          <w:rFonts w:eastAsia="Times New Roman" w:cs="Arial"/>
          <w:u w:val="single"/>
        </w:rPr>
        <w:t xml:space="preserve"> and n</w:t>
      </w:r>
      <w:r w:rsidR="00782486" w:rsidRPr="00084E3E">
        <w:rPr>
          <w:rFonts w:eastAsia="Times New Roman" w:cs="Arial"/>
          <w:u w:val="single"/>
        </w:rPr>
        <w:t xml:space="preserve">on-Parties to </w:t>
      </w:r>
      <w:r w:rsidR="003A5B78" w:rsidRPr="00084E3E">
        <w:rPr>
          <w:rFonts w:eastAsia="Times New Roman" w:cs="Arial"/>
          <w:u w:val="single"/>
        </w:rPr>
        <w:t xml:space="preserve">identify the drivers of illegal and unsustainable taking </w:t>
      </w:r>
      <w:r w:rsidR="008A75FA" w:rsidRPr="00084E3E">
        <w:rPr>
          <w:rFonts w:eastAsia="Times New Roman" w:cs="Arial"/>
          <w:u w:val="single"/>
        </w:rPr>
        <w:t xml:space="preserve">of wildlife </w:t>
      </w:r>
      <w:r w:rsidR="00DF592D" w:rsidRPr="00084E3E">
        <w:rPr>
          <w:rFonts w:eastAsia="Times New Roman" w:cs="Arial"/>
          <w:u w:val="single"/>
        </w:rPr>
        <w:t xml:space="preserve">within their </w:t>
      </w:r>
      <w:r w:rsidR="0054531C" w:rsidRPr="00084E3E">
        <w:rPr>
          <w:rFonts w:eastAsia="Times New Roman" w:cs="Arial"/>
          <w:u w:val="single"/>
        </w:rPr>
        <w:t>jurisdiction</w:t>
      </w:r>
      <w:r w:rsidR="00416444" w:rsidRPr="00084E3E">
        <w:rPr>
          <w:rFonts w:eastAsia="Times New Roman" w:cs="Arial"/>
          <w:u w:val="single"/>
        </w:rPr>
        <w:t xml:space="preserve"> and </w:t>
      </w:r>
      <w:r w:rsidR="00B74D30" w:rsidRPr="00084E3E">
        <w:rPr>
          <w:rFonts w:eastAsia="Times New Roman" w:cs="Arial"/>
          <w:u w:val="single"/>
        </w:rPr>
        <w:t xml:space="preserve">develop strategies to </w:t>
      </w:r>
      <w:r w:rsidR="00F81233" w:rsidRPr="00084E3E">
        <w:rPr>
          <w:rFonts w:eastAsia="Times New Roman" w:cs="Arial"/>
          <w:u w:val="single"/>
        </w:rPr>
        <w:t>effectively address such activities</w:t>
      </w:r>
      <w:r w:rsidR="0054531C" w:rsidRPr="00084E3E">
        <w:rPr>
          <w:rFonts w:eastAsia="Times New Roman" w:cs="Arial"/>
          <w:u w:val="single"/>
        </w:rPr>
        <w:t>;</w:t>
      </w:r>
    </w:p>
    <w:p w14:paraId="558AE92E" w14:textId="77777777" w:rsidR="0054531C" w:rsidRPr="00084E3E" w:rsidRDefault="0054531C" w:rsidP="003B6E1C">
      <w:pPr>
        <w:widowControl w:val="0"/>
        <w:suppressAutoHyphens/>
        <w:autoSpaceDE w:val="0"/>
        <w:autoSpaceDN w:val="0"/>
        <w:adjustRightInd w:val="0"/>
        <w:spacing w:after="0" w:line="240" w:lineRule="auto"/>
        <w:ind w:left="567" w:hanging="567"/>
        <w:jc w:val="both"/>
        <w:rPr>
          <w:rFonts w:eastAsia="Times New Roman" w:cs="Arial"/>
        </w:rPr>
      </w:pPr>
    </w:p>
    <w:p w14:paraId="1FF3DF01" w14:textId="2EE66810" w:rsidR="000A32B6" w:rsidRPr="00084E3E" w:rsidRDefault="009B7058" w:rsidP="009B7058">
      <w:pPr>
        <w:widowControl w:val="0"/>
        <w:suppressAutoHyphens/>
        <w:autoSpaceDE w:val="0"/>
        <w:autoSpaceDN w:val="0"/>
        <w:adjustRightInd w:val="0"/>
        <w:spacing w:after="0" w:line="240" w:lineRule="auto"/>
        <w:ind w:left="567" w:hanging="567"/>
        <w:jc w:val="both"/>
        <w:rPr>
          <w:rFonts w:eastAsia="Times New Roman" w:cs="Arial"/>
        </w:rPr>
      </w:pPr>
      <w:r>
        <w:rPr>
          <w:rFonts w:eastAsia="Times New Roman" w:cs="Arial"/>
          <w:i/>
          <w:iCs/>
          <w:u w:val="single"/>
        </w:rPr>
        <w:t>3.</w:t>
      </w:r>
      <w:r w:rsidRPr="009B7058">
        <w:rPr>
          <w:rFonts w:eastAsia="Times New Roman" w:cs="Arial"/>
          <w:i/>
          <w:iCs/>
        </w:rPr>
        <w:tab/>
      </w:r>
      <w:r w:rsidR="00903D8D" w:rsidRPr="00084E3E">
        <w:rPr>
          <w:rFonts w:eastAsia="Times New Roman" w:cs="Arial"/>
          <w:i/>
          <w:iCs/>
          <w:u w:val="single"/>
        </w:rPr>
        <w:t>Recommends</w:t>
      </w:r>
      <w:r w:rsidR="00903D8D" w:rsidRPr="00084E3E">
        <w:rPr>
          <w:rFonts w:eastAsia="Times New Roman" w:cs="Arial"/>
          <w:u w:val="single"/>
        </w:rPr>
        <w:t xml:space="preserve"> that Parties and non-Parties </w:t>
      </w:r>
      <w:r w:rsidR="0066714B" w:rsidRPr="00084E3E">
        <w:rPr>
          <w:rFonts w:eastAsia="Times New Roman" w:cs="Arial"/>
          <w:u w:val="single"/>
        </w:rPr>
        <w:t xml:space="preserve">provide </w:t>
      </w:r>
      <w:r w:rsidR="00EC1D47" w:rsidRPr="00084E3E">
        <w:rPr>
          <w:rFonts w:eastAsia="Times New Roman" w:cs="Arial"/>
          <w:u w:val="single"/>
        </w:rPr>
        <w:t xml:space="preserve">greater information </w:t>
      </w:r>
      <w:r w:rsidR="00D917D7" w:rsidRPr="00084E3E">
        <w:rPr>
          <w:rFonts w:eastAsia="Times New Roman" w:cs="Arial"/>
          <w:u w:val="single"/>
        </w:rPr>
        <w:t xml:space="preserve">and training </w:t>
      </w:r>
      <w:r w:rsidR="00A679D4" w:rsidRPr="00084E3E">
        <w:rPr>
          <w:rFonts w:eastAsia="Times New Roman" w:cs="Arial"/>
          <w:u w:val="single"/>
        </w:rPr>
        <w:t xml:space="preserve">for </w:t>
      </w:r>
      <w:r w:rsidR="000A32B6" w:rsidRPr="009B7058">
        <w:rPr>
          <w:rFonts w:eastAsia="Times New Roman" w:cs="Arial"/>
          <w:u w:val="single"/>
          <w:lang w:val="en-US"/>
        </w:rPr>
        <w:t xml:space="preserve">their enforcement, </w:t>
      </w:r>
      <w:proofErr w:type="gramStart"/>
      <w:r w:rsidR="000A32B6" w:rsidRPr="009B7058">
        <w:rPr>
          <w:rFonts w:eastAsia="Times New Roman" w:cs="Arial"/>
          <w:u w:val="single"/>
          <w:lang w:val="en-US"/>
        </w:rPr>
        <w:t>prosecution</w:t>
      </w:r>
      <w:proofErr w:type="gramEnd"/>
      <w:r w:rsidR="000A32B6" w:rsidRPr="009B7058">
        <w:rPr>
          <w:rFonts w:eastAsia="Times New Roman" w:cs="Arial"/>
          <w:u w:val="single"/>
          <w:lang w:val="en-US"/>
        </w:rPr>
        <w:t xml:space="preserve"> and judicial authorities </w:t>
      </w:r>
      <w:r w:rsidR="00A679D4" w:rsidRPr="009B7058">
        <w:rPr>
          <w:rFonts w:eastAsia="Times New Roman" w:cs="Arial"/>
          <w:u w:val="single"/>
          <w:lang w:val="en-US"/>
        </w:rPr>
        <w:t xml:space="preserve">with respect to </w:t>
      </w:r>
      <w:r w:rsidR="00A679D4" w:rsidRPr="009B7058">
        <w:rPr>
          <w:rFonts w:eastAsia="Times New Roman" w:cs="Arial"/>
          <w:u w:val="single"/>
        </w:rPr>
        <w:t>the significant</w:t>
      </w:r>
      <w:r w:rsidR="00A679D4" w:rsidRPr="00084E3E">
        <w:rPr>
          <w:rFonts w:eastAsia="Times New Roman" w:cs="Arial"/>
          <w:u w:val="single"/>
        </w:rPr>
        <w:t xml:space="preserve"> threat of illegal and unsustainable taking of migratory species; </w:t>
      </w:r>
      <w:r w:rsidR="00A679D4" w:rsidRPr="00084E3E">
        <w:rPr>
          <w:rFonts w:eastAsia="Times New Roman" w:cs="Arial"/>
          <w:lang w:val="en-US"/>
        </w:rPr>
        <w:t xml:space="preserve"> </w:t>
      </w:r>
    </w:p>
    <w:p w14:paraId="16354946" w14:textId="77777777" w:rsidR="00D36D60" w:rsidRPr="00084E3E" w:rsidRDefault="00D36D60" w:rsidP="003B6E1C">
      <w:pPr>
        <w:pStyle w:val="ListParagraph"/>
        <w:spacing w:after="0" w:line="240" w:lineRule="auto"/>
        <w:ind w:left="567" w:hanging="567"/>
        <w:contextualSpacing w:val="0"/>
        <w:jc w:val="both"/>
        <w:rPr>
          <w:rFonts w:eastAsia="Times New Roman" w:cs="Arial"/>
        </w:rPr>
      </w:pPr>
    </w:p>
    <w:p w14:paraId="1548C797" w14:textId="063651E2" w:rsidR="00D36D60" w:rsidRPr="00084E3E" w:rsidRDefault="009B7058" w:rsidP="009B7058">
      <w:pPr>
        <w:widowControl w:val="0"/>
        <w:suppressAutoHyphens/>
        <w:autoSpaceDE w:val="0"/>
        <w:autoSpaceDN w:val="0"/>
        <w:adjustRightInd w:val="0"/>
        <w:spacing w:after="0" w:line="240" w:lineRule="auto"/>
        <w:ind w:left="567" w:hanging="567"/>
        <w:jc w:val="both"/>
        <w:rPr>
          <w:rFonts w:eastAsia="Times New Roman" w:cs="Arial"/>
          <w:u w:val="single"/>
        </w:rPr>
      </w:pPr>
      <w:r>
        <w:rPr>
          <w:rFonts w:eastAsia="Times New Roman" w:cs="Arial"/>
          <w:i/>
          <w:iCs/>
          <w:u w:val="single"/>
        </w:rPr>
        <w:t>4.</w:t>
      </w:r>
      <w:r w:rsidRPr="009B7058">
        <w:rPr>
          <w:rFonts w:eastAsia="Times New Roman" w:cs="Arial"/>
          <w:i/>
          <w:iCs/>
        </w:rPr>
        <w:tab/>
      </w:r>
      <w:r w:rsidR="00D36D60" w:rsidRPr="00084E3E">
        <w:rPr>
          <w:rFonts w:eastAsia="Times New Roman" w:cs="Arial"/>
          <w:i/>
          <w:iCs/>
          <w:u w:val="single"/>
        </w:rPr>
        <w:t>Encourages</w:t>
      </w:r>
      <w:r w:rsidR="00D36D60" w:rsidRPr="00084E3E">
        <w:rPr>
          <w:rFonts w:eastAsia="Times New Roman" w:cs="Arial"/>
          <w:u w:val="single"/>
        </w:rPr>
        <w:t xml:space="preserve"> Parties, </w:t>
      </w:r>
      <w:proofErr w:type="gramStart"/>
      <w:r w:rsidR="00D36D60" w:rsidRPr="00084E3E">
        <w:rPr>
          <w:rFonts w:eastAsia="Times New Roman" w:cs="Arial"/>
          <w:u w:val="single"/>
        </w:rPr>
        <w:t>non-Parties</w:t>
      </w:r>
      <w:proofErr w:type="gramEnd"/>
      <w:r w:rsidR="00D36D60" w:rsidRPr="00084E3E">
        <w:rPr>
          <w:rFonts w:eastAsia="Times New Roman" w:cs="Arial"/>
          <w:u w:val="single"/>
        </w:rPr>
        <w:t xml:space="preserve"> and stakeholders to increase national efforts on population estimates and monitoring of </w:t>
      </w:r>
      <w:r w:rsidR="00887864" w:rsidRPr="00084E3E">
        <w:rPr>
          <w:rFonts w:eastAsia="Times New Roman" w:cs="Arial"/>
          <w:u w:val="single"/>
        </w:rPr>
        <w:t xml:space="preserve">wildlife </w:t>
      </w:r>
      <w:r w:rsidR="00D36D60" w:rsidRPr="00084E3E">
        <w:rPr>
          <w:rFonts w:eastAsia="Times New Roman" w:cs="Arial"/>
          <w:u w:val="single"/>
        </w:rPr>
        <w:t>species</w:t>
      </w:r>
      <w:r w:rsidR="003D4465" w:rsidRPr="00084E3E">
        <w:rPr>
          <w:rFonts w:eastAsia="Times New Roman" w:cs="Arial"/>
          <w:u w:val="single"/>
        </w:rPr>
        <w:t>;</w:t>
      </w:r>
    </w:p>
    <w:p w14:paraId="69BED99D" w14:textId="77777777" w:rsidR="000A32B6" w:rsidRPr="00084E3E" w:rsidRDefault="000A32B6" w:rsidP="003B6E1C">
      <w:pPr>
        <w:widowControl w:val="0"/>
        <w:suppressAutoHyphens/>
        <w:spacing w:after="0" w:line="240" w:lineRule="auto"/>
        <w:ind w:left="567" w:hanging="567"/>
        <w:jc w:val="both"/>
        <w:rPr>
          <w:rFonts w:eastAsia="Times New Roman" w:cs="Arial"/>
        </w:rPr>
      </w:pPr>
    </w:p>
    <w:p w14:paraId="59AF5B56" w14:textId="49D7397E" w:rsidR="000A32B6" w:rsidRPr="00084E3E" w:rsidRDefault="009B7058"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i/>
          <w:iCs/>
          <w:strike/>
          <w:lang w:val="en-US"/>
        </w:rPr>
        <w:t>2</w:t>
      </w:r>
      <w:r>
        <w:rPr>
          <w:rFonts w:eastAsia="Times New Roman" w:cs="Arial"/>
          <w:i/>
          <w:iCs/>
          <w:lang w:val="en-US"/>
        </w:rPr>
        <w:t>.</w:t>
      </w:r>
      <w:r w:rsidR="00A20DE2">
        <w:rPr>
          <w:rFonts w:eastAsia="Times New Roman" w:cs="Arial"/>
          <w:i/>
          <w:iCs/>
          <w:u w:val="single"/>
          <w:lang w:val="en-US"/>
        </w:rPr>
        <w:t>5</w:t>
      </w:r>
      <w:r>
        <w:rPr>
          <w:rFonts w:eastAsia="Times New Roman" w:cs="Arial"/>
          <w:i/>
          <w:iCs/>
          <w:lang w:val="en-US"/>
        </w:rPr>
        <w:t>.</w:t>
      </w:r>
      <w:r>
        <w:rPr>
          <w:rFonts w:eastAsia="Times New Roman" w:cs="Arial"/>
          <w:i/>
          <w:iCs/>
          <w:lang w:val="en-US"/>
        </w:rPr>
        <w:tab/>
      </w:r>
      <w:r w:rsidR="000A32B6" w:rsidRPr="00084E3E">
        <w:rPr>
          <w:rFonts w:eastAsia="Times New Roman" w:cs="Arial"/>
          <w:i/>
          <w:iCs/>
          <w:lang w:val="en-US"/>
        </w:rPr>
        <w:t>Urges</w:t>
      </w:r>
      <w:r w:rsidR="000A32B6" w:rsidRPr="00084E3E">
        <w:rPr>
          <w:rFonts w:eastAsia="Times New Roman" w:cs="Arial"/>
          <w:lang w:val="en-US"/>
        </w:rPr>
        <w:t xml:space="preserve"> Parties to take appropriate measures to ensure that their </w:t>
      </w:r>
      <w:r w:rsidR="00515444" w:rsidRPr="00084E3E">
        <w:rPr>
          <w:rFonts w:eastAsia="Times New Roman" w:cs="Arial"/>
          <w:u w:val="single"/>
          <w:lang w:val="en-US"/>
        </w:rPr>
        <w:t xml:space="preserve">legislation </w:t>
      </w:r>
      <w:r w:rsidR="000A32B6" w:rsidRPr="00084E3E">
        <w:rPr>
          <w:rFonts w:eastAsia="Times New Roman" w:cs="Arial"/>
          <w:strike/>
          <w:lang w:val="en-US"/>
        </w:rPr>
        <w:t>legislative framework</w:t>
      </w:r>
      <w:r w:rsidR="000A32B6" w:rsidRPr="00084E3E">
        <w:rPr>
          <w:rFonts w:eastAsia="Times New Roman" w:cs="Arial"/>
          <w:lang w:val="en-US"/>
        </w:rPr>
        <w:t xml:space="preserve"> </w:t>
      </w:r>
      <w:r w:rsidR="00515444" w:rsidRPr="00084E3E">
        <w:rPr>
          <w:rFonts w:eastAsia="Times New Roman" w:cs="Arial"/>
          <w:u w:val="single"/>
          <w:lang w:val="en-US"/>
        </w:rPr>
        <w:t xml:space="preserve">fully implements the provisions of the Convention, and </w:t>
      </w:r>
      <w:r w:rsidR="000A32B6" w:rsidRPr="00084E3E">
        <w:rPr>
          <w:rFonts w:eastAsia="Times New Roman" w:cs="Arial"/>
          <w:lang w:val="en-US"/>
        </w:rPr>
        <w:t xml:space="preserve">provides for penalties for </w:t>
      </w:r>
      <w:r w:rsidR="00C82EE4" w:rsidRPr="00084E3E">
        <w:rPr>
          <w:rFonts w:eastAsia="Times New Roman" w:cs="Arial"/>
          <w:u w:val="single"/>
        </w:rPr>
        <w:t>illegal taking of</w:t>
      </w:r>
      <w:r w:rsidR="00C82EE4" w:rsidRPr="00084E3E">
        <w:rPr>
          <w:rFonts w:eastAsia="Times New Roman" w:cs="Arial"/>
        </w:rPr>
        <w:t xml:space="preserve"> </w:t>
      </w:r>
      <w:r w:rsidR="000A32B6" w:rsidRPr="00084E3E">
        <w:rPr>
          <w:rFonts w:eastAsia="Times New Roman" w:cs="Arial"/>
          <w:lang w:val="en-US"/>
        </w:rPr>
        <w:t xml:space="preserve">wildlife </w:t>
      </w:r>
      <w:r w:rsidR="000A32B6" w:rsidRPr="00084E3E">
        <w:rPr>
          <w:rFonts w:eastAsia="Times New Roman" w:cs="Arial"/>
          <w:strike/>
          <w:lang w:val="en-US"/>
        </w:rPr>
        <w:t>crime</w:t>
      </w:r>
      <w:r w:rsidR="000A32B6" w:rsidRPr="00084E3E">
        <w:rPr>
          <w:rFonts w:eastAsia="Times New Roman" w:cs="Arial"/>
          <w:lang w:val="en-US"/>
        </w:rPr>
        <w:t xml:space="preserve"> that are effective, act as a deterrent and reflect the gravity of the offence and provide for the confiscation of specimens taken in violation of the Convention;</w:t>
      </w:r>
    </w:p>
    <w:p w14:paraId="374FE362" w14:textId="77777777" w:rsidR="000A32B6" w:rsidRPr="00084E3E" w:rsidRDefault="000A32B6" w:rsidP="003B6E1C">
      <w:pPr>
        <w:widowControl w:val="0"/>
        <w:suppressAutoHyphens/>
        <w:spacing w:after="0" w:line="240" w:lineRule="auto"/>
        <w:ind w:left="567" w:hanging="567"/>
        <w:jc w:val="both"/>
        <w:rPr>
          <w:rFonts w:eastAsia="Times New Roman" w:cs="Arial"/>
        </w:rPr>
      </w:pPr>
    </w:p>
    <w:p w14:paraId="0ED30B15" w14:textId="0643D84B"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i/>
          <w:iCs/>
          <w:strike/>
        </w:rPr>
        <w:t>3</w:t>
      </w:r>
      <w:r>
        <w:rPr>
          <w:rFonts w:eastAsia="Times New Roman" w:cs="Arial"/>
          <w:i/>
          <w:iCs/>
        </w:rPr>
        <w:t>.</w:t>
      </w:r>
      <w:r w:rsidRPr="00A20DE2">
        <w:rPr>
          <w:rFonts w:eastAsia="Times New Roman" w:cs="Arial"/>
          <w:i/>
          <w:iCs/>
          <w:u w:val="single"/>
        </w:rPr>
        <w:t>6</w:t>
      </w:r>
      <w:r>
        <w:rPr>
          <w:rFonts w:eastAsia="Times New Roman" w:cs="Arial"/>
          <w:i/>
          <w:iCs/>
        </w:rPr>
        <w:t>.</w:t>
      </w:r>
      <w:r>
        <w:rPr>
          <w:rFonts w:eastAsia="Times New Roman" w:cs="Arial"/>
          <w:i/>
          <w:iCs/>
        </w:rPr>
        <w:tab/>
      </w:r>
      <w:r w:rsidR="000A32B6" w:rsidRPr="00084E3E">
        <w:rPr>
          <w:rFonts w:eastAsia="Times New Roman" w:cs="Arial"/>
          <w:i/>
          <w:iCs/>
        </w:rPr>
        <w:t xml:space="preserve">Urges </w:t>
      </w:r>
      <w:r w:rsidR="000A32B6" w:rsidRPr="00084E3E">
        <w:rPr>
          <w:rFonts w:eastAsia="Times New Roman" w:cs="Arial"/>
        </w:rPr>
        <w:t xml:space="preserve">Parties and </w:t>
      </w:r>
      <w:r w:rsidR="000A32B6" w:rsidRPr="00084E3E">
        <w:rPr>
          <w:rFonts w:eastAsia="Times New Roman" w:cs="Arial"/>
          <w:i/>
          <w:iCs/>
        </w:rPr>
        <w:t>invites</w:t>
      </w:r>
      <w:r w:rsidR="000A32B6" w:rsidRPr="00084E3E">
        <w:rPr>
          <w:rFonts w:eastAsia="Times New Roman" w:cs="Arial"/>
        </w:rPr>
        <w:t xml:space="preserve"> non-Parties to strengthen national and transboundary law enforcement with emphasis on interdisciplinary cooperation and intelligence sharing between relevant stakeholders, such as rangers, wildlife management, customs, </w:t>
      </w:r>
      <w:proofErr w:type="gramStart"/>
      <w:r w:rsidR="000A32B6" w:rsidRPr="00084E3E">
        <w:rPr>
          <w:rFonts w:eastAsia="Times New Roman" w:cs="Arial"/>
        </w:rPr>
        <w:t>police</w:t>
      </w:r>
      <w:proofErr w:type="gramEnd"/>
      <w:r w:rsidR="000A32B6" w:rsidRPr="00084E3E">
        <w:rPr>
          <w:rFonts w:eastAsia="Times New Roman" w:cs="Arial"/>
        </w:rPr>
        <w:t xml:space="preserve"> and the military;</w:t>
      </w:r>
    </w:p>
    <w:p w14:paraId="515CEE5C" w14:textId="77777777" w:rsidR="000A32B6" w:rsidRPr="00084E3E" w:rsidRDefault="000A32B6" w:rsidP="003B6E1C">
      <w:pPr>
        <w:widowControl w:val="0"/>
        <w:tabs>
          <w:tab w:val="left" w:pos="709"/>
        </w:tabs>
        <w:suppressAutoHyphens/>
        <w:spacing w:after="0" w:line="240" w:lineRule="auto"/>
        <w:ind w:left="567" w:hanging="567"/>
        <w:jc w:val="both"/>
        <w:rPr>
          <w:rFonts w:eastAsia="Times New Roman" w:cs="Arial"/>
        </w:rPr>
      </w:pPr>
    </w:p>
    <w:p w14:paraId="75310F11" w14:textId="2C6573BD"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i/>
          <w:iCs/>
          <w:strike/>
        </w:rPr>
        <w:t>4</w:t>
      </w:r>
      <w:r>
        <w:rPr>
          <w:rFonts w:eastAsia="Times New Roman" w:cs="Arial"/>
          <w:i/>
          <w:iCs/>
        </w:rPr>
        <w:t>.</w:t>
      </w:r>
      <w:r w:rsidRPr="00A20DE2">
        <w:rPr>
          <w:rFonts w:eastAsia="Times New Roman" w:cs="Arial"/>
          <w:i/>
          <w:iCs/>
          <w:u w:val="single"/>
        </w:rPr>
        <w:t>7.</w:t>
      </w:r>
      <w:r>
        <w:rPr>
          <w:rFonts w:eastAsia="Times New Roman" w:cs="Arial"/>
          <w:i/>
          <w:iCs/>
        </w:rPr>
        <w:tab/>
      </w:r>
      <w:r w:rsidR="000A32B6" w:rsidRPr="00084E3E">
        <w:rPr>
          <w:rFonts w:eastAsia="Times New Roman" w:cs="Arial"/>
          <w:i/>
          <w:iCs/>
        </w:rPr>
        <w:t xml:space="preserve">Suggests </w:t>
      </w:r>
      <w:r w:rsidR="000A32B6" w:rsidRPr="00084E3E">
        <w:rPr>
          <w:rFonts w:eastAsia="Times New Roman" w:cs="Arial"/>
        </w:rPr>
        <w:t>that Parties and non-Parties</w:t>
      </w:r>
      <w:r w:rsidR="000A32B6" w:rsidRPr="00084E3E">
        <w:rPr>
          <w:rFonts w:eastAsia="Times New Roman" w:cs="Arial"/>
          <w:lang w:val="en-US"/>
        </w:rPr>
        <w:t xml:space="preserve"> establish cooperative bilateral and multilateral arrangements for the management of shared wildlife populations and habitats with common boundaries, in order to minimize illegal taking</w:t>
      </w:r>
      <w:r w:rsidR="003514F1" w:rsidRPr="00084E3E">
        <w:rPr>
          <w:rFonts w:eastAsia="Times New Roman" w:cs="Arial"/>
          <w:u w:val="single"/>
          <w:lang w:val="en-US"/>
        </w:rPr>
        <w:t xml:space="preserve">, </w:t>
      </w:r>
      <w:r w:rsidR="0011387C" w:rsidRPr="00084E3E">
        <w:rPr>
          <w:rFonts w:eastAsia="Times New Roman" w:cs="Arial"/>
          <w:u w:val="single"/>
          <w:lang w:val="en-US"/>
        </w:rPr>
        <w:t xml:space="preserve">use, </w:t>
      </w:r>
      <w:r w:rsidR="00DB1896" w:rsidRPr="00084E3E">
        <w:rPr>
          <w:rFonts w:eastAsia="Times New Roman" w:cs="Arial"/>
          <w:u w:val="single"/>
          <w:lang w:val="en-US"/>
        </w:rPr>
        <w:t>sale</w:t>
      </w:r>
      <w:r w:rsidR="000A32B6" w:rsidRPr="00084E3E">
        <w:rPr>
          <w:rFonts w:eastAsia="Times New Roman" w:cs="Arial"/>
          <w:lang w:val="en-US"/>
        </w:rPr>
        <w:t xml:space="preserve"> and trafficking;</w:t>
      </w:r>
    </w:p>
    <w:p w14:paraId="761C0299" w14:textId="77777777" w:rsidR="000A32B6" w:rsidRPr="00084E3E" w:rsidRDefault="000A32B6" w:rsidP="003B6E1C">
      <w:pPr>
        <w:widowControl w:val="0"/>
        <w:autoSpaceDE w:val="0"/>
        <w:autoSpaceDN w:val="0"/>
        <w:adjustRightInd w:val="0"/>
        <w:spacing w:after="0" w:line="240" w:lineRule="auto"/>
        <w:ind w:left="567" w:hanging="567"/>
        <w:jc w:val="both"/>
        <w:rPr>
          <w:rFonts w:eastAsia="Times New Roman" w:cs="Arial"/>
        </w:rPr>
      </w:pPr>
    </w:p>
    <w:p w14:paraId="2B9C9880" w14:textId="7A4E6AFE"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i/>
          <w:iCs/>
          <w:strike/>
          <w:lang w:val="en-US"/>
        </w:rPr>
        <w:t>5.</w:t>
      </w:r>
      <w:r w:rsidRPr="00A20DE2">
        <w:rPr>
          <w:rFonts w:eastAsia="Times New Roman" w:cs="Arial"/>
          <w:i/>
          <w:iCs/>
          <w:u w:val="single"/>
          <w:lang w:val="en-US"/>
        </w:rPr>
        <w:t>8</w:t>
      </w:r>
      <w:r>
        <w:rPr>
          <w:rFonts w:eastAsia="Times New Roman" w:cs="Arial"/>
          <w:i/>
          <w:iCs/>
          <w:lang w:val="en-US"/>
        </w:rPr>
        <w:t>.</w:t>
      </w:r>
      <w:r>
        <w:rPr>
          <w:rFonts w:eastAsia="Times New Roman" w:cs="Arial"/>
          <w:i/>
          <w:iCs/>
          <w:lang w:val="en-US"/>
        </w:rPr>
        <w:tab/>
      </w:r>
      <w:r w:rsidR="000A32B6" w:rsidRPr="00084E3E">
        <w:rPr>
          <w:rFonts w:eastAsia="Times New Roman" w:cs="Arial"/>
          <w:i/>
          <w:iCs/>
          <w:lang w:val="en-US"/>
        </w:rPr>
        <w:t>Encourages</w:t>
      </w:r>
      <w:r w:rsidR="000A32B6" w:rsidRPr="00084E3E">
        <w:rPr>
          <w:rFonts w:eastAsia="Times New Roman" w:cs="Arial"/>
          <w:lang w:val="en-US"/>
        </w:rPr>
        <w:t xml:space="preserve"> Parties, where relevant and appropriate, to enhance cooperation for the repatriation of live, illegally-traded wildlife and promote the establishment of legal frameworks in recipient countries that ensure a timely and cost-efficient repatriation of live animals and eggs, ensuring that any such framework is consistent with Parties’ obligations under CITES and subject to relevant biosecurity and environmental concerns and policies;</w:t>
      </w:r>
    </w:p>
    <w:p w14:paraId="31933626" w14:textId="77777777" w:rsidR="000A32B6" w:rsidRPr="00084E3E" w:rsidRDefault="000A32B6" w:rsidP="003B6E1C">
      <w:pPr>
        <w:widowControl w:val="0"/>
        <w:suppressAutoHyphens/>
        <w:spacing w:after="0" w:line="240" w:lineRule="auto"/>
        <w:ind w:left="567" w:hanging="567"/>
        <w:jc w:val="both"/>
        <w:rPr>
          <w:rFonts w:eastAsia="Times New Roman" w:cs="Arial"/>
        </w:rPr>
      </w:pPr>
    </w:p>
    <w:p w14:paraId="77912CDD" w14:textId="3813D4DE"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i/>
          <w:iCs/>
          <w:strike/>
        </w:rPr>
        <w:t>6</w:t>
      </w:r>
      <w:r>
        <w:rPr>
          <w:rFonts w:eastAsia="Times New Roman" w:cs="Arial"/>
          <w:i/>
          <w:iCs/>
        </w:rPr>
        <w:t>.</w:t>
      </w:r>
      <w:r w:rsidRPr="00A20DE2">
        <w:rPr>
          <w:rFonts w:eastAsia="Times New Roman" w:cs="Arial"/>
          <w:i/>
          <w:iCs/>
          <w:u w:val="single"/>
        </w:rPr>
        <w:t>9</w:t>
      </w:r>
      <w:r>
        <w:rPr>
          <w:rFonts w:eastAsia="Times New Roman" w:cs="Arial"/>
          <w:i/>
          <w:iCs/>
        </w:rPr>
        <w:t>.</w:t>
      </w:r>
      <w:r>
        <w:rPr>
          <w:rFonts w:eastAsia="Times New Roman" w:cs="Arial"/>
          <w:i/>
          <w:iCs/>
        </w:rPr>
        <w:tab/>
      </w:r>
      <w:r w:rsidR="000A32B6" w:rsidRPr="00084E3E">
        <w:rPr>
          <w:rFonts w:eastAsia="Times New Roman" w:cs="Arial"/>
          <w:i/>
          <w:iCs/>
        </w:rPr>
        <w:t>Encourages</w:t>
      </w:r>
      <w:r w:rsidR="000A32B6" w:rsidRPr="00084E3E">
        <w:rPr>
          <w:rFonts w:eastAsia="Times New Roman" w:cs="Arial"/>
        </w:rPr>
        <w:t xml:space="preserve"> Parties and non-Parties, funding agencies and CMS Partners to support capacity-building nationally, across borders and in the High Seas for rangers, customs, police, the military and other relevant bodies;</w:t>
      </w:r>
    </w:p>
    <w:p w14:paraId="73709E96" w14:textId="77777777" w:rsidR="008D669B" w:rsidRPr="00084E3E" w:rsidRDefault="008D669B" w:rsidP="003B6E1C">
      <w:pPr>
        <w:pStyle w:val="ListParagraph"/>
        <w:spacing w:after="0" w:line="240" w:lineRule="auto"/>
        <w:ind w:left="567" w:hanging="567"/>
        <w:contextualSpacing w:val="0"/>
        <w:jc w:val="both"/>
        <w:rPr>
          <w:rFonts w:eastAsia="Times New Roman" w:cs="Arial"/>
        </w:rPr>
      </w:pPr>
    </w:p>
    <w:p w14:paraId="369E56B1" w14:textId="484739AA" w:rsidR="008D669B"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u w:val="single"/>
        </w:rPr>
      </w:pPr>
      <w:r w:rsidRPr="00A20DE2">
        <w:rPr>
          <w:rFonts w:eastAsia="Times New Roman" w:cs="Arial"/>
          <w:u w:val="single"/>
        </w:rPr>
        <w:t>10</w:t>
      </w:r>
      <w:r>
        <w:rPr>
          <w:rFonts w:eastAsia="Times New Roman" w:cs="Arial"/>
          <w:i/>
          <w:iCs/>
          <w:u w:val="single"/>
        </w:rPr>
        <w:t>.</w:t>
      </w:r>
      <w:r w:rsidRPr="00A20DE2">
        <w:rPr>
          <w:rFonts w:eastAsia="Times New Roman" w:cs="Arial"/>
          <w:i/>
          <w:iCs/>
        </w:rPr>
        <w:tab/>
      </w:r>
      <w:r w:rsidR="008D669B" w:rsidRPr="00084E3E">
        <w:rPr>
          <w:rFonts w:eastAsia="Times New Roman" w:cs="Arial"/>
          <w:i/>
          <w:iCs/>
          <w:u w:val="single"/>
        </w:rPr>
        <w:t>Calls</w:t>
      </w:r>
      <w:r w:rsidR="008D669B" w:rsidRPr="00084E3E">
        <w:rPr>
          <w:rFonts w:eastAsia="Times New Roman" w:cs="Arial"/>
          <w:u w:val="single"/>
        </w:rPr>
        <w:t xml:space="preserve"> </w:t>
      </w:r>
      <w:r w:rsidR="008D669B" w:rsidRPr="00084E3E">
        <w:rPr>
          <w:rFonts w:eastAsia="Times New Roman" w:cs="Arial"/>
          <w:i/>
          <w:iCs/>
          <w:u w:val="single"/>
        </w:rPr>
        <w:t>upon</w:t>
      </w:r>
      <w:r w:rsidR="008D669B" w:rsidRPr="00084E3E">
        <w:rPr>
          <w:rFonts w:eastAsia="Times New Roman" w:cs="Arial"/>
          <w:u w:val="single"/>
        </w:rPr>
        <w:t xml:space="preserve"> Parties</w:t>
      </w:r>
      <w:r w:rsidR="00A74788" w:rsidRPr="00084E3E">
        <w:rPr>
          <w:rFonts w:eastAsia="Times New Roman" w:cs="Arial"/>
          <w:u w:val="single"/>
        </w:rPr>
        <w:t xml:space="preserve"> and </w:t>
      </w:r>
      <w:r w:rsidR="008D669B" w:rsidRPr="00084E3E">
        <w:rPr>
          <w:rFonts w:eastAsia="Times New Roman" w:cs="Arial"/>
          <w:u w:val="single"/>
        </w:rPr>
        <w:t>non-Parties</w:t>
      </w:r>
      <w:r w:rsidR="00F80FEC" w:rsidRPr="00084E3E">
        <w:rPr>
          <w:rFonts w:eastAsia="Times New Roman" w:cs="Arial"/>
          <w:u w:val="single"/>
        </w:rPr>
        <w:t xml:space="preserve"> to engage with local communities to identify drivers of illegal and unsustainable taking of</w:t>
      </w:r>
      <w:r w:rsidR="00A62717" w:rsidRPr="00084E3E">
        <w:rPr>
          <w:rFonts w:eastAsia="Times New Roman" w:cs="Arial"/>
          <w:u w:val="single"/>
        </w:rPr>
        <w:t xml:space="preserve"> wildlife </w:t>
      </w:r>
      <w:r w:rsidR="005A3FCD" w:rsidRPr="00084E3E">
        <w:rPr>
          <w:rFonts w:eastAsia="Times New Roman" w:cs="Arial"/>
          <w:u w:val="single"/>
        </w:rPr>
        <w:t xml:space="preserve">and </w:t>
      </w:r>
      <w:r w:rsidR="009165B5" w:rsidRPr="00084E3E">
        <w:rPr>
          <w:rFonts w:eastAsia="Times New Roman" w:cs="Arial"/>
          <w:u w:val="single"/>
        </w:rPr>
        <w:t xml:space="preserve">develop and implement </w:t>
      </w:r>
      <w:r w:rsidR="009D392B" w:rsidRPr="00084E3E">
        <w:rPr>
          <w:rFonts w:eastAsia="Times New Roman" w:cs="Arial"/>
          <w:u w:val="single"/>
        </w:rPr>
        <w:t>conservation strategies to address them;</w:t>
      </w:r>
    </w:p>
    <w:p w14:paraId="17730B0E" w14:textId="77777777" w:rsidR="000A32B6" w:rsidRPr="00084E3E" w:rsidRDefault="000A32B6" w:rsidP="003B6E1C">
      <w:pPr>
        <w:spacing w:after="0" w:line="240" w:lineRule="auto"/>
        <w:ind w:left="567" w:hanging="567"/>
        <w:jc w:val="both"/>
        <w:rPr>
          <w:rFonts w:eastAsia="Times New Roman" w:cs="Arial"/>
        </w:rPr>
      </w:pPr>
    </w:p>
    <w:p w14:paraId="337BD9CD" w14:textId="4BC6D098"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strike/>
        </w:rPr>
        <w:t>7</w:t>
      </w:r>
      <w:r w:rsidRPr="00A20DE2">
        <w:rPr>
          <w:rFonts w:eastAsia="Times New Roman" w:cs="Arial"/>
        </w:rPr>
        <w:t>.</w:t>
      </w:r>
      <w:r w:rsidRPr="00A20DE2">
        <w:rPr>
          <w:rFonts w:eastAsia="Times New Roman" w:cs="Arial"/>
          <w:u w:val="single"/>
        </w:rPr>
        <w:t>11</w:t>
      </w:r>
      <w:r>
        <w:rPr>
          <w:rFonts w:eastAsia="Times New Roman" w:cs="Arial"/>
          <w:i/>
          <w:iCs/>
        </w:rPr>
        <w:t>.</w:t>
      </w:r>
      <w:r>
        <w:rPr>
          <w:rFonts w:eastAsia="Times New Roman" w:cs="Arial"/>
          <w:i/>
          <w:iCs/>
        </w:rPr>
        <w:tab/>
      </w:r>
      <w:r w:rsidR="000A32B6" w:rsidRPr="00084E3E">
        <w:rPr>
          <w:rFonts w:eastAsia="Times New Roman" w:cs="Arial"/>
          <w:i/>
          <w:iCs/>
        </w:rPr>
        <w:t>Calls</w:t>
      </w:r>
      <w:r w:rsidR="000A32B6" w:rsidRPr="00084E3E">
        <w:rPr>
          <w:rFonts w:eastAsia="Times New Roman" w:cs="Arial"/>
        </w:rPr>
        <w:t xml:space="preserve"> </w:t>
      </w:r>
      <w:r w:rsidR="000A32B6" w:rsidRPr="00084E3E">
        <w:rPr>
          <w:rFonts w:eastAsia="Times New Roman" w:cs="Arial"/>
          <w:i/>
          <w:iCs/>
        </w:rPr>
        <w:t>upon</w:t>
      </w:r>
      <w:r w:rsidR="000A32B6" w:rsidRPr="00084E3E">
        <w:rPr>
          <w:rFonts w:eastAsia="Times New Roman" w:cs="Arial"/>
        </w:rPr>
        <w:t xml:space="preserve"> Parties, </w:t>
      </w:r>
      <w:proofErr w:type="gramStart"/>
      <w:r w:rsidR="000A32B6" w:rsidRPr="00084E3E">
        <w:rPr>
          <w:rFonts w:eastAsia="Times New Roman" w:cs="Arial"/>
        </w:rPr>
        <w:t>non-Parties</w:t>
      </w:r>
      <w:proofErr w:type="gramEnd"/>
      <w:r w:rsidR="000A32B6" w:rsidRPr="00084E3E">
        <w:rPr>
          <w:rFonts w:eastAsia="Times New Roman" w:cs="Arial"/>
        </w:rPr>
        <w:t xml:space="preserve"> and relevant development agencies to promote alternative livelihoods in local communities in order to minimize </w:t>
      </w:r>
      <w:r w:rsidR="00E76C0B" w:rsidRPr="00084E3E">
        <w:rPr>
          <w:rFonts w:eastAsia="Times New Roman" w:cs="Arial"/>
          <w:u w:val="single"/>
        </w:rPr>
        <w:t>the illegal and</w:t>
      </w:r>
      <w:r w:rsidR="7987A17E" w:rsidRPr="00084E3E">
        <w:rPr>
          <w:rFonts w:eastAsia="Times New Roman" w:cs="Arial"/>
          <w:u w:val="single"/>
        </w:rPr>
        <w:t xml:space="preserve"> </w:t>
      </w:r>
      <w:r w:rsidR="00E76C0B" w:rsidRPr="00084E3E">
        <w:rPr>
          <w:rFonts w:eastAsia="Times New Roman" w:cs="Arial"/>
          <w:u w:val="single"/>
        </w:rPr>
        <w:t>unsustainable taking of</w:t>
      </w:r>
      <w:r w:rsidR="00E76C0B" w:rsidRPr="00084E3E">
        <w:rPr>
          <w:rFonts w:eastAsia="Times New Roman" w:cs="Arial"/>
        </w:rPr>
        <w:t xml:space="preserve"> </w:t>
      </w:r>
      <w:r w:rsidR="000A32B6" w:rsidRPr="00084E3E">
        <w:rPr>
          <w:rFonts w:eastAsia="Times New Roman" w:cs="Arial"/>
        </w:rPr>
        <w:t xml:space="preserve">wildlife </w:t>
      </w:r>
      <w:r w:rsidR="000A32B6" w:rsidRPr="00084E3E">
        <w:rPr>
          <w:rFonts w:eastAsia="Times New Roman" w:cs="Arial"/>
          <w:strike/>
        </w:rPr>
        <w:t>crime and offences</w:t>
      </w:r>
      <w:r w:rsidR="000A32B6" w:rsidRPr="00084E3E">
        <w:rPr>
          <w:rFonts w:eastAsia="Times New Roman" w:cs="Arial"/>
        </w:rPr>
        <w:t>;</w:t>
      </w:r>
    </w:p>
    <w:p w14:paraId="315F4C6A" w14:textId="77777777" w:rsidR="000A32B6" w:rsidRPr="00084E3E" w:rsidRDefault="000A32B6" w:rsidP="003B6E1C">
      <w:pPr>
        <w:widowControl w:val="0"/>
        <w:autoSpaceDE w:val="0"/>
        <w:autoSpaceDN w:val="0"/>
        <w:adjustRightInd w:val="0"/>
        <w:spacing w:after="0" w:line="240" w:lineRule="auto"/>
        <w:ind w:left="567" w:hanging="567"/>
        <w:jc w:val="both"/>
        <w:rPr>
          <w:rFonts w:eastAsia="Times New Roman" w:cs="Arial"/>
        </w:rPr>
      </w:pPr>
    </w:p>
    <w:p w14:paraId="3003482A" w14:textId="75C2A1D3"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strike/>
        </w:rPr>
        <w:t>8</w:t>
      </w:r>
      <w:r w:rsidRPr="00A20DE2">
        <w:rPr>
          <w:rFonts w:eastAsia="Times New Roman" w:cs="Arial"/>
        </w:rPr>
        <w:t>.</w:t>
      </w:r>
      <w:r w:rsidRPr="00A20DE2">
        <w:rPr>
          <w:rFonts w:eastAsia="Times New Roman" w:cs="Arial"/>
          <w:u w:val="single"/>
        </w:rPr>
        <w:t>12</w:t>
      </w:r>
      <w:r>
        <w:rPr>
          <w:rFonts w:eastAsia="Times New Roman" w:cs="Arial"/>
          <w:i/>
          <w:iCs/>
        </w:rPr>
        <w:t>.</w:t>
      </w:r>
      <w:r>
        <w:rPr>
          <w:rFonts w:eastAsia="Times New Roman" w:cs="Arial"/>
          <w:i/>
          <w:iCs/>
        </w:rPr>
        <w:tab/>
      </w:r>
      <w:r w:rsidR="000A32B6" w:rsidRPr="00084E3E">
        <w:rPr>
          <w:rFonts w:eastAsia="Times New Roman" w:cs="Arial"/>
          <w:i/>
          <w:iCs/>
        </w:rPr>
        <w:t>Suggests</w:t>
      </w:r>
      <w:r w:rsidR="000A32B6" w:rsidRPr="00084E3E">
        <w:rPr>
          <w:rFonts w:eastAsia="Times New Roman" w:cs="Arial"/>
        </w:rPr>
        <w:t xml:space="preserve"> the enacting of national laws that prohibit the possession and sale of illegally obtained wildlife specimens and products other than those that have been confiscated;</w:t>
      </w:r>
    </w:p>
    <w:p w14:paraId="08F43BF1" w14:textId="77777777" w:rsidR="000A32B6" w:rsidRPr="00084E3E" w:rsidRDefault="000A32B6" w:rsidP="003B6E1C">
      <w:pPr>
        <w:widowControl w:val="0"/>
        <w:suppressAutoHyphens/>
        <w:spacing w:after="0" w:line="240" w:lineRule="auto"/>
        <w:ind w:left="567" w:hanging="567"/>
        <w:jc w:val="both"/>
        <w:rPr>
          <w:rFonts w:eastAsia="Times New Roman" w:cs="Arial"/>
        </w:rPr>
      </w:pPr>
    </w:p>
    <w:p w14:paraId="1CAC475F" w14:textId="7B28B324"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i/>
        </w:rPr>
      </w:pPr>
      <w:r w:rsidRPr="00A20DE2">
        <w:rPr>
          <w:rFonts w:eastAsia="Times New Roman" w:cs="Arial"/>
          <w:strike/>
        </w:rPr>
        <w:t>9</w:t>
      </w:r>
      <w:r w:rsidRPr="00A20DE2">
        <w:rPr>
          <w:rFonts w:eastAsia="Times New Roman" w:cs="Arial"/>
        </w:rPr>
        <w:t>.</w:t>
      </w:r>
      <w:r w:rsidRPr="00A20DE2">
        <w:rPr>
          <w:rFonts w:eastAsia="Times New Roman" w:cs="Arial"/>
          <w:u w:val="single"/>
        </w:rPr>
        <w:t>13</w:t>
      </w:r>
      <w:r>
        <w:rPr>
          <w:rFonts w:eastAsia="Times New Roman" w:cs="Arial"/>
          <w:i/>
          <w:iCs/>
        </w:rPr>
        <w:t>.</w:t>
      </w:r>
      <w:r>
        <w:rPr>
          <w:rFonts w:eastAsia="Times New Roman" w:cs="Arial"/>
          <w:i/>
          <w:iCs/>
        </w:rPr>
        <w:tab/>
      </w:r>
      <w:r w:rsidR="000A32B6" w:rsidRPr="00084E3E">
        <w:rPr>
          <w:rFonts w:eastAsia="Times New Roman" w:cs="Arial"/>
          <w:i/>
          <w:iCs/>
        </w:rPr>
        <w:t xml:space="preserve">Recommends </w:t>
      </w:r>
      <w:r w:rsidR="000A32B6" w:rsidRPr="00084E3E">
        <w:rPr>
          <w:rFonts w:eastAsia="Times New Roman" w:cs="Arial"/>
        </w:rPr>
        <w:t xml:space="preserve">that Parties and non-Parties work to reduce demand for illegally obtained wildlife specimens and products within their domestic markets and utilize </w:t>
      </w:r>
      <w:r w:rsidR="000A32B6" w:rsidRPr="00084E3E">
        <w:rPr>
          <w:rFonts w:eastAsia="Times New Roman" w:cs="Arial"/>
          <w:strike/>
        </w:rPr>
        <w:t>the</w:t>
      </w:r>
      <w:r w:rsidR="000A32B6" w:rsidRPr="00084E3E">
        <w:rPr>
          <w:rFonts w:eastAsia="Times New Roman" w:cs="Arial"/>
        </w:rPr>
        <w:t xml:space="preserve"> CMS </w:t>
      </w:r>
      <w:r w:rsidR="000A32B6" w:rsidRPr="00084E3E">
        <w:rPr>
          <w:rFonts w:eastAsia="Times New Roman" w:cs="Arial"/>
          <w:strike/>
        </w:rPr>
        <w:t>framework</w:t>
      </w:r>
      <w:r w:rsidR="000A32B6" w:rsidRPr="00084E3E">
        <w:rPr>
          <w:rFonts w:eastAsia="Times New Roman" w:cs="Arial"/>
        </w:rPr>
        <w:t xml:space="preserve"> to exchange knowledge and lessons learned regarding successful demand-side reduction strategies;</w:t>
      </w:r>
    </w:p>
    <w:p w14:paraId="2FE96E8C" w14:textId="77777777" w:rsidR="00A20DE2" w:rsidRDefault="00A20DE2" w:rsidP="003B6E1C">
      <w:pPr>
        <w:widowControl w:val="0"/>
        <w:suppressAutoHyphens/>
        <w:autoSpaceDE w:val="0"/>
        <w:autoSpaceDN w:val="0"/>
        <w:adjustRightInd w:val="0"/>
        <w:spacing w:after="0" w:line="240" w:lineRule="auto"/>
        <w:ind w:left="567" w:hanging="567"/>
        <w:jc w:val="both"/>
        <w:rPr>
          <w:highlight w:val="yellow"/>
        </w:rPr>
      </w:pPr>
    </w:p>
    <w:p w14:paraId="61151F82" w14:textId="241641E9" w:rsidR="00701FAF"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FF264F">
        <w:rPr>
          <w:strike/>
        </w:rPr>
        <w:t>10</w:t>
      </w:r>
      <w:r w:rsidRPr="00FF264F">
        <w:t>.</w:t>
      </w:r>
      <w:r w:rsidRPr="00FF264F">
        <w:rPr>
          <w:u w:val="single"/>
        </w:rPr>
        <w:t>14</w:t>
      </w:r>
      <w:r w:rsidRPr="00FF264F">
        <w:tab/>
        <w:t xml:space="preserve">Proposes that Parties and relevant funding agencies provide adequate, </w:t>
      </w:r>
      <w:proofErr w:type="gramStart"/>
      <w:r w:rsidRPr="00FF264F">
        <w:t>predictable</w:t>
      </w:r>
      <w:proofErr w:type="gramEnd"/>
      <w:r w:rsidRPr="00FF264F">
        <w:t xml:space="preserve"> and timely financial support for implementing the provisions of this Resolution;</w:t>
      </w:r>
    </w:p>
    <w:p w14:paraId="0CA9D794" w14:textId="525B827F"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strike/>
          <w:lang w:val="en-US"/>
        </w:rPr>
        <w:lastRenderedPageBreak/>
        <w:t>11</w:t>
      </w:r>
      <w:r>
        <w:rPr>
          <w:rFonts w:eastAsia="Times New Roman" w:cs="Arial"/>
          <w:i/>
          <w:iCs/>
          <w:lang w:val="en-US"/>
        </w:rPr>
        <w:t>.</w:t>
      </w:r>
      <w:r w:rsidRPr="00A20DE2">
        <w:rPr>
          <w:rFonts w:eastAsia="Times New Roman" w:cs="Arial"/>
          <w:i/>
          <w:iCs/>
          <w:u w:val="single"/>
          <w:lang w:val="en-US"/>
        </w:rPr>
        <w:t>15</w:t>
      </w:r>
      <w:r w:rsidRPr="00A20DE2">
        <w:rPr>
          <w:rFonts w:eastAsia="Times New Roman" w:cs="Arial"/>
          <w:i/>
          <w:iCs/>
          <w:u w:val="single"/>
          <w:lang w:val="en-US"/>
        </w:rPr>
        <w:tab/>
      </w:r>
      <w:r w:rsidR="000A32B6" w:rsidRPr="00084E3E">
        <w:rPr>
          <w:rFonts w:eastAsia="Times New Roman" w:cs="Arial"/>
          <w:i/>
          <w:iCs/>
          <w:lang w:val="en-US"/>
        </w:rPr>
        <w:t>Calls upon</w:t>
      </w:r>
      <w:r w:rsidR="000A32B6" w:rsidRPr="00084E3E">
        <w:rPr>
          <w:rFonts w:eastAsia="Times New Roman" w:cs="Arial"/>
          <w:lang w:val="en-US"/>
        </w:rPr>
        <w:t xml:space="preserve"> Parties and other Range States that have not already done so, to sign the CMS instruments relevant to species particularly affected by </w:t>
      </w:r>
      <w:r w:rsidR="00F35896" w:rsidRPr="00084E3E">
        <w:rPr>
          <w:rFonts w:eastAsia="Times New Roman" w:cs="Arial"/>
          <w:u w:val="single"/>
        </w:rPr>
        <w:t>illegal and</w:t>
      </w:r>
      <w:r w:rsidR="0060441D" w:rsidRPr="00084E3E">
        <w:rPr>
          <w:rFonts w:eastAsia="Times New Roman" w:cs="Arial"/>
          <w:u w:val="single"/>
        </w:rPr>
        <w:t xml:space="preserve"> </w:t>
      </w:r>
      <w:r w:rsidR="00F35896" w:rsidRPr="00084E3E">
        <w:rPr>
          <w:rFonts w:eastAsia="Times New Roman" w:cs="Arial"/>
          <w:u w:val="single"/>
        </w:rPr>
        <w:t>unsustainable taking</w:t>
      </w:r>
      <w:r w:rsidR="00F35896" w:rsidRPr="00084E3E">
        <w:rPr>
          <w:rFonts w:eastAsia="Times New Roman" w:cs="Arial"/>
        </w:rPr>
        <w:t xml:space="preserve"> </w:t>
      </w:r>
      <w:r w:rsidR="000A32B6" w:rsidRPr="00084E3E">
        <w:rPr>
          <w:rFonts w:eastAsia="Times New Roman" w:cs="Arial"/>
          <w:strike/>
          <w:lang w:val="en-US"/>
        </w:rPr>
        <w:t>wildlife crime and offences</w:t>
      </w:r>
      <w:r w:rsidR="000A32B6" w:rsidRPr="00084E3E">
        <w:rPr>
          <w:rFonts w:eastAsia="Times New Roman" w:cs="Arial"/>
          <w:lang w:val="en-US"/>
        </w:rPr>
        <w:t>, such as the Gorilla Agreement, AEWA, and the MOUs on Sharks, Raptors and IOSEA marine turtles, and to implement the relevant provisions;</w:t>
      </w:r>
    </w:p>
    <w:p w14:paraId="6ABFFC50" w14:textId="77777777" w:rsidR="000A32B6" w:rsidRPr="00084E3E" w:rsidRDefault="000A32B6" w:rsidP="003B6E1C">
      <w:pPr>
        <w:spacing w:after="0" w:line="240" w:lineRule="auto"/>
        <w:ind w:left="567" w:hanging="567"/>
        <w:jc w:val="both"/>
        <w:rPr>
          <w:rFonts w:eastAsia="Times New Roman" w:cs="Arial"/>
        </w:rPr>
      </w:pPr>
    </w:p>
    <w:p w14:paraId="623F8810" w14:textId="78171A89"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strike/>
        </w:rPr>
        <w:t>12</w:t>
      </w:r>
      <w:r w:rsidRPr="00A20DE2">
        <w:rPr>
          <w:rFonts w:eastAsia="Times New Roman" w:cs="Arial"/>
        </w:rPr>
        <w:t>.</w:t>
      </w:r>
      <w:r w:rsidRPr="00264818">
        <w:rPr>
          <w:rFonts w:eastAsia="Times New Roman" w:cs="Arial"/>
          <w:u w:val="single"/>
        </w:rPr>
        <w:t>16</w:t>
      </w:r>
      <w:r w:rsidR="00264818">
        <w:rPr>
          <w:rFonts w:eastAsia="Times New Roman" w:cs="Arial"/>
        </w:rPr>
        <w:t>.</w:t>
      </w:r>
      <w:r>
        <w:rPr>
          <w:rFonts w:eastAsia="Times New Roman" w:cs="Arial"/>
          <w:i/>
          <w:iCs/>
        </w:rPr>
        <w:tab/>
      </w:r>
      <w:r w:rsidR="000A32B6" w:rsidRPr="00084E3E">
        <w:rPr>
          <w:rFonts w:eastAsia="Times New Roman" w:cs="Arial"/>
          <w:i/>
          <w:iCs/>
        </w:rPr>
        <w:t xml:space="preserve">Welcomes </w:t>
      </w:r>
      <w:r w:rsidR="000A32B6" w:rsidRPr="00084E3E">
        <w:rPr>
          <w:rFonts w:eastAsia="Times New Roman" w:cs="Arial"/>
        </w:rPr>
        <w:t>the cooperation between the Secretariat and the members of the Collaborative Partnership on Sustainable Wildlife Management (CPW) and</w:t>
      </w:r>
      <w:r w:rsidR="000A32B6" w:rsidRPr="00084E3E">
        <w:rPr>
          <w:rFonts w:eastAsia="Times New Roman" w:cs="Arial"/>
          <w:i/>
          <w:iCs/>
        </w:rPr>
        <w:t xml:space="preserve"> encourages </w:t>
      </w:r>
      <w:r w:rsidR="000A32B6" w:rsidRPr="00084E3E">
        <w:rPr>
          <w:rFonts w:eastAsia="Times New Roman" w:cs="Arial"/>
        </w:rPr>
        <w:t>the Secretariat to continue working closely with the CPW;</w:t>
      </w:r>
    </w:p>
    <w:p w14:paraId="3A53C972" w14:textId="77777777" w:rsidR="000A32B6" w:rsidRPr="00084E3E" w:rsidRDefault="000A32B6" w:rsidP="003B6E1C">
      <w:pPr>
        <w:spacing w:after="0" w:line="240" w:lineRule="auto"/>
        <w:jc w:val="both"/>
        <w:rPr>
          <w:rFonts w:eastAsia="Times New Roman" w:cs="Arial"/>
        </w:rPr>
      </w:pPr>
    </w:p>
    <w:p w14:paraId="3B63E904" w14:textId="0921674B"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strike/>
        </w:rPr>
      </w:pPr>
      <w:r w:rsidRPr="00A20DE2">
        <w:rPr>
          <w:rFonts w:eastAsia="Times New Roman" w:cs="Arial"/>
          <w:strike/>
        </w:rPr>
        <w:t>13</w:t>
      </w:r>
      <w:r>
        <w:rPr>
          <w:rFonts w:eastAsia="Times New Roman" w:cs="Arial"/>
          <w:i/>
          <w:iCs/>
        </w:rPr>
        <w:t>.</w:t>
      </w:r>
      <w:r w:rsidR="00264818" w:rsidRPr="00264818">
        <w:rPr>
          <w:rFonts w:eastAsia="Times New Roman" w:cs="Arial"/>
          <w:i/>
          <w:iCs/>
          <w:u w:val="single"/>
        </w:rPr>
        <w:t>17</w:t>
      </w:r>
      <w:r w:rsidR="00264818">
        <w:rPr>
          <w:rFonts w:eastAsia="Times New Roman" w:cs="Arial"/>
          <w:i/>
          <w:iCs/>
        </w:rPr>
        <w:t>.</w:t>
      </w:r>
      <w:r>
        <w:rPr>
          <w:rFonts w:eastAsia="Times New Roman" w:cs="Arial"/>
          <w:i/>
          <w:iCs/>
        </w:rPr>
        <w:tab/>
      </w:r>
      <w:r w:rsidR="000A32B6" w:rsidRPr="00084E3E">
        <w:rPr>
          <w:rFonts w:eastAsia="Times New Roman" w:cs="Arial"/>
          <w:i/>
          <w:iCs/>
        </w:rPr>
        <w:t xml:space="preserve">Encourages </w:t>
      </w:r>
      <w:r w:rsidR="000A32B6" w:rsidRPr="00084E3E">
        <w:rPr>
          <w:rFonts w:eastAsia="Times New Roman" w:cs="Arial"/>
        </w:rPr>
        <w:t>the many stakeholders addressing</w:t>
      </w:r>
      <w:r w:rsidR="001A5641" w:rsidRPr="00084E3E">
        <w:rPr>
          <w:rFonts w:eastAsia="Times New Roman" w:cs="Arial"/>
          <w:u w:val="single"/>
        </w:rPr>
        <w:t xml:space="preserve"> the illegal and</w:t>
      </w:r>
      <w:r w:rsidR="0060441D" w:rsidRPr="00084E3E">
        <w:rPr>
          <w:rFonts w:eastAsia="Times New Roman" w:cs="Arial"/>
          <w:u w:val="single"/>
        </w:rPr>
        <w:t xml:space="preserve"> </w:t>
      </w:r>
      <w:r w:rsidR="001A5641" w:rsidRPr="00084E3E">
        <w:rPr>
          <w:rFonts w:eastAsia="Times New Roman" w:cs="Arial"/>
          <w:u w:val="single"/>
        </w:rPr>
        <w:t>unsustainable taking</w:t>
      </w:r>
      <w:r w:rsidR="0060441D" w:rsidRPr="00084E3E">
        <w:rPr>
          <w:rFonts w:eastAsia="Times New Roman" w:cs="Arial"/>
          <w:u w:val="single"/>
        </w:rPr>
        <w:t xml:space="preserve"> of </w:t>
      </w:r>
      <w:r w:rsidR="000A32B6" w:rsidRPr="00084E3E">
        <w:rPr>
          <w:rFonts w:eastAsia="Times New Roman" w:cs="Arial"/>
        </w:rPr>
        <w:t xml:space="preserve"> wildlife</w:t>
      </w:r>
      <w:r w:rsidR="000A32B6" w:rsidRPr="00084E3E">
        <w:rPr>
          <w:rFonts w:eastAsia="Times New Roman" w:cs="Arial"/>
          <w:strike/>
        </w:rPr>
        <w:t xml:space="preserve"> crime</w:t>
      </w:r>
      <w:r w:rsidR="000A32B6" w:rsidRPr="00084E3E">
        <w:rPr>
          <w:rFonts w:eastAsia="Times New Roman" w:cs="Arial"/>
        </w:rPr>
        <w:t xml:space="preserve"> </w:t>
      </w:r>
      <w:r w:rsidR="000A32B6" w:rsidRPr="00084E3E">
        <w:rPr>
          <w:rFonts w:eastAsia="Times New Roman" w:cs="Arial"/>
          <w:strike/>
        </w:rPr>
        <w:t>affecting migratory species</w:t>
      </w:r>
      <w:r w:rsidR="000A32B6" w:rsidRPr="00084E3E">
        <w:rPr>
          <w:rFonts w:eastAsia="Times New Roman" w:cs="Arial"/>
        </w:rPr>
        <w:t xml:space="preserve"> to collaborate closely, including Parties, non-Parties, intergovernmental, international and national organizations, Multilateral Environmental Agreements and established networks, such as ICCWC and each of its partner agencies (CITES, INTERPOL, UNODC, the World Bank and the WCO), UNEP, Regional Fishery Management Organizations (RFMOs), and regional Wildlife Enforcement Networks (WENs); </w:t>
      </w:r>
      <w:r w:rsidR="000A32B6" w:rsidRPr="00084E3E">
        <w:rPr>
          <w:rFonts w:eastAsia="Times New Roman" w:cs="Arial"/>
          <w:strike/>
        </w:rPr>
        <w:t>and</w:t>
      </w:r>
    </w:p>
    <w:p w14:paraId="02EF06B0" w14:textId="77777777" w:rsidR="000A32B6" w:rsidRPr="00084E3E" w:rsidRDefault="000A32B6" w:rsidP="003B6E1C">
      <w:pPr>
        <w:spacing w:after="0" w:line="240" w:lineRule="auto"/>
        <w:ind w:left="567" w:hanging="567"/>
        <w:jc w:val="both"/>
        <w:rPr>
          <w:rFonts w:eastAsia="Times New Roman" w:cs="Arial"/>
          <w:i/>
        </w:rPr>
      </w:pPr>
    </w:p>
    <w:p w14:paraId="26E04550" w14:textId="1A8D56FA" w:rsidR="000A32B6" w:rsidRPr="00084E3E" w:rsidRDefault="00A20DE2" w:rsidP="00A20DE2">
      <w:pPr>
        <w:widowControl w:val="0"/>
        <w:suppressAutoHyphens/>
        <w:autoSpaceDE w:val="0"/>
        <w:autoSpaceDN w:val="0"/>
        <w:adjustRightInd w:val="0"/>
        <w:spacing w:after="0" w:line="240" w:lineRule="auto"/>
        <w:ind w:left="567" w:hanging="567"/>
        <w:jc w:val="both"/>
        <w:rPr>
          <w:rFonts w:eastAsia="Times New Roman" w:cs="Arial"/>
        </w:rPr>
      </w:pPr>
      <w:r w:rsidRPr="00A20DE2">
        <w:rPr>
          <w:rFonts w:eastAsia="Times New Roman" w:cs="Arial"/>
          <w:strike/>
        </w:rPr>
        <w:t>14</w:t>
      </w:r>
      <w:r w:rsidRPr="00A20DE2">
        <w:rPr>
          <w:rFonts w:eastAsia="Times New Roman" w:cs="Arial"/>
        </w:rPr>
        <w:t>.</w:t>
      </w:r>
      <w:r w:rsidR="00264818" w:rsidRPr="00264818">
        <w:rPr>
          <w:rFonts w:eastAsia="Times New Roman" w:cs="Arial"/>
          <w:u w:val="single"/>
        </w:rPr>
        <w:t>18</w:t>
      </w:r>
      <w:r w:rsidR="00264818">
        <w:rPr>
          <w:rFonts w:eastAsia="Times New Roman" w:cs="Arial"/>
        </w:rPr>
        <w:t>.</w:t>
      </w:r>
      <w:r>
        <w:rPr>
          <w:rFonts w:eastAsia="Times New Roman" w:cs="Arial"/>
          <w:i/>
          <w:iCs/>
        </w:rPr>
        <w:tab/>
      </w:r>
      <w:r w:rsidR="000A32B6" w:rsidRPr="00084E3E">
        <w:rPr>
          <w:rFonts w:eastAsia="Times New Roman" w:cs="Arial"/>
          <w:i/>
          <w:iCs/>
        </w:rPr>
        <w:t xml:space="preserve">Instructs </w:t>
      </w:r>
      <w:r w:rsidR="000A32B6" w:rsidRPr="00084E3E">
        <w:rPr>
          <w:rFonts w:eastAsia="Times New Roman" w:cs="Arial"/>
        </w:rPr>
        <w:t xml:space="preserve">the Secretariat to continue strengthening collaboration with relevant </w:t>
      </w:r>
      <w:r w:rsidR="00B511A8" w:rsidRPr="00084E3E">
        <w:rPr>
          <w:rFonts w:eastAsia="Times New Roman" w:cs="Arial"/>
          <w:u w:val="single"/>
        </w:rPr>
        <w:t xml:space="preserve">organizations and </w:t>
      </w:r>
      <w:r w:rsidR="000A32B6" w:rsidRPr="00084E3E">
        <w:rPr>
          <w:rFonts w:eastAsia="Times New Roman" w:cs="Arial"/>
        </w:rPr>
        <w:t>stakeholders in order to address</w:t>
      </w:r>
      <w:r w:rsidR="00F61E0D" w:rsidRPr="00084E3E">
        <w:rPr>
          <w:rFonts w:eastAsia="Times New Roman" w:cs="Arial"/>
          <w:u w:val="single"/>
        </w:rPr>
        <w:t xml:space="preserve"> the illegal and</w:t>
      </w:r>
      <w:r w:rsidR="538A358B" w:rsidRPr="00084E3E">
        <w:rPr>
          <w:rFonts w:eastAsia="Times New Roman" w:cs="Arial"/>
          <w:u w:val="single"/>
        </w:rPr>
        <w:t xml:space="preserve"> </w:t>
      </w:r>
      <w:r w:rsidR="00F61E0D" w:rsidRPr="00084E3E">
        <w:rPr>
          <w:rFonts w:eastAsia="Times New Roman" w:cs="Arial"/>
          <w:u w:val="single"/>
        </w:rPr>
        <w:t>unsustainable taking of</w:t>
      </w:r>
      <w:r w:rsidR="000A32B6" w:rsidRPr="00084E3E">
        <w:rPr>
          <w:rFonts w:eastAsia="Times New Roman" w:cs="Arial"/>
        </w:rPr>
        <w:t xml:space="preserve"> wildlife </w:t>
      </w:r>
      <w:r w:rsidR="000A32B6" w:rsidRPr="00084E3E">
        <w:rPr>
          <w:rFonts w:eastAsia="Times New Roman" w:cs="Arial"/>
          <w:strike/>
        </w:rPr>
        <w:t>crime and offences</w:t>
      </w:r>
      <w:r w:rsidR="00473832" w:rsidRPr="00084E3E">
        <w:rPr>
          <w:rFonts w:eastAsia="Times New Roman" w:cs="Arial"/>
        </w:rPr>
        <w:t>;</w:t>
      </w:r>
      <w:r w:rsidR="00473832" w:rsidRPr="00084E3E">
        <w:rPr>
          <w:rFonts w:eastAsia="Times New Roman" w:cs="Arial"/>
          <w:u w:val="single"/>
        </w:rPr>
        <w:t xml:space="preserve"> and</w:t>
      </w:r>
    </w:p>
    <w:p w14:paraId="1D43647B" w14:textId="77777777" w:rsidR="00473832" w:rsidRPr="00084E3E" w:rsidRDefault="00473832" w:rsidP="003B6E1C">
      <w:pPr>
        <w:spacing w:after="0" w:line="240" w:lineRule="auto"/>
        <w:jc w:val="both"/>
        <w:rPr>
          <w:rFonts w:eastAsia="Times New Roman" w:cs="Arial"/>
        </w:rPr>
      </w:pPr>
    </w:p>
    <w:p w14:paraId="3D7274E3" w14:textId="59A7DD11" w:rsidR="00473832" w:rsidRPr="00A20DE2" w:rsidRDefault="00264818" w:rsidP="00264818">
      <w:pPr>
        <w:widowControl w:val="0"/>
        <w:suppressAutoHyphens/>
        <w:autoSpaceDE w:val="0"/>
        <w:autoSpaceDN w:val="0"/>
        <w:adjustRightInd w:val="0"/>
        <w:spacing w:after="0" w:line="240" w:lineRule="auto"/>
        <w:ind w:left="567" w:hanging="567"/>
        <w:jc w:val="both"/>
        <w:rPr>
          <w:rFonts w:eastAsia="Times New Roman" w:cs="Arial"/>
          <w:i/>
          <w:u w:val="single"/>
          <w:lang w:val="en-US"/>
        </w:rPr>
      </w:pPr>
      <w:r w:rsidRPr="00264818">
        <w:rPr>
          <w:rFonts w:eastAsia="Times New Roman" w:cs="Arial"/>
          <w:u w:val="single"/>
          <w:lang w:val="en-US"/>
        </w:rPr>
        <w:t>19</w:t>
      </w:r>
      <w:r>
        <w:rPr>
          <w:rFonts w:eastAsia="Times New Roman" w:cs="Arial"/>
          <w:i/>
          <w:iCs/>
          <w:u w:val="single"/>
          <w:lang w:val="en-US"/>
        </w:rPr>
        <w:t>.</w:t>
      </w:r>
      <w:r w:rsidRPr="00264818">
        <w:rPr>
          <w:rFonts w:eastAsia="Times New Roman" w:cs="Arial"/>
          <w:i/>
          <w:iCs/>
          <w:lang w:val="en-US"/>
        </w:rPr>
        <w:tab/>
      </w:r>
      <w:r w:rsidR="00473832" w:rsidRPr="00A20DE2">
        <w:rPr>
          <w:rFonts w:eastAsia="Times New Roman" w:cs="Arial"/>
          <w:i/>
          <w:iCs/>
          <w:u w:val="single"/>
          <w:lang w:val="en-US"/>
        </w:rPr>
        <w:t xml:space="preserve">Proposes </w:t>
      </w:r>
      <w:r w:rsidR="00473832" w:rsidRPr="00A20DE2">
        <w:rPr>
          <w:rFonts w:eastAsia="Times New Roman" w:cs="Arial"/>
          <w:u w:val="single"/>
          <w:lang w:val="en-US"/>
        </w:rPr>
        <w:t xml:space="preserve">that Parties and relevant funding agencies provide adequate, </w:t>
      </w:r>
      <w:proofErr w:type="gramStart"/>
      <w:r w:rsidR="00473832" w:rsidRPr="00A20DE2">
        <w:rPr>
          <w:rFonts w:eastAsia="Times New Roman" w:cs="Arial"/>
          <w:u w:val="single"/>
          <w:lang w:val="en-US"/>
        </w:rPr>
        <w:t>predictable</w:t>
      </w:r>
      <w:proofErr w:type="gramEnd"/>
      <w:r w:rsidR="00473832" w:rsidRPr="00A20DE2">
        <w:rPr>
          <w:rFonts w:eastAsia="Times New Roman" w:cs="Arial"/>
          <w:u w:val="single"/>
          <w:lang w:val="en-US"/>
        </w:rPr>
        <w:t xml:space="preserve"> and timely financial support for implementing the provisions of this Resolution.</w:t>
      </w:r>
    </w:p>
    <w:p w14:paraId="5074F6F6" w14:textId="77777777" w:rsidR="00473832" w:rsidRPr="00084E3E" w:rsidRDefault="00473832" w:rsidP="00084E3E">
      <w:pPr>
        <w:widowControl w:val="0"/>
        <w:suppressAutoHyphens/>
        <w:autoSpaceDE w:val="0"/>
        <w:autoSpaceDN w:val="0"/>
        <w:adjustRightInd w:val="0"/>
        <w:spacing w:after="0" w:line="240" w:lineRule="auto"/>
        <w:ind w:left="426"/>
        <w:jc w:val="both"/>
        <w:rPr>
          <w:rFonts w:eastAsia="Times New Roman" w:cs="Arial"/>
        </w:rPr>
      </w:pPr>
    </w:p>
    <w:p w14:paraId="7880DA93" w14:textId="77777777" w:rsidR="003B6E1C" w:rsidRDefault="003B6E1C" w:rsidP="00084E3E">
      <w:pPr>
        <w:spacing w:after="0" w:line="240" w:lineRule="auto"/>
        <w:jc w:val="both"/>
        <w:rPr>
          <w:rFonts w:cs="Arial"/>
          <w:b/>
          <w:caps/>
        </w:rPr>
        <w:sectPr w:rsidR="003B6E1C" w:rsidSect="00C86569">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0D9F9A69" w14:textId="4B8D2A4B" w:rsidR="00DD07FD" w:rsidRPr="000553A5" w:rsidRDefault="000553A5" w:rsidP="000553A5">
      <w:pPr>
        <w:spacing w:after="0" w:line="240" w:lineRule="auto"/>
        <w:jc w:val="right"/>
        <w:rPr>
          <w:rFonts w:cs="Arial"/>
          <w:b/>
          <w:bCs/>
        </w:rPr>
      </w:pPr>
      <w:r w:rsidRPr="000553A5">
        <w:rPr>
          <w:rFonts w:cs="Arial"/>
          <w:b/>
          <w:bCs/>
        </w:rPr>
        <w:lastRenderedPageBreak/>
        <w:t>ANNEX 2</w:t>
      </w:r>
    </w:p>
    <w:p w14:paraId="13759C8C" w14:textId="77777777" w:rsidR="003B6E1C" w:rsidRDefault="003B6E1C" w:rsidP="00DD07FD">
      <w:pPr>
        <w:spacing w:after="0" w:line="240" w:lineRule="auto"/>
        <w:jc w:val="center"/>
        <w:rPr>
          <w:rFonts w:cs="Arial"/>
        </w:rPr>
      </w:pPr>
    </w:p>
    <w:p w14:paraId="398FED21" w14:textId="5DB21251" w:rsidR="00DD07FD" w:rsidRPr="001F6286" w:rsidRDefault="00DD07FD" w:rsidP="00DD07FD">
      <w:pPr>
        <w:spacing w:after="0" w:line="240" w:lineRule="auto"/>
        <w:jc w:val="center"/>
        <w:rPr>
          <w:rFonts w:cs="Arial"/>
          <w:b/>
          <w:bCs/>
        </w:rPr>
      </w:pPr>
      <w:r w:rsidRPr="0FBDDE9A">
        <w:rPr>
          <w:rFonts w:cs="Arial"/>
        </w:rPr>
        <w:t>DRAFT DECISIONS</w:t>
      </w:r>
    </w:p>
    <w:p w14:paraId="3610FD44" w14:textId="44D0F4BE" w:rsidR="00BE0EA7" w:rsidRDefault="00BE0EA7" w:rsidP="00DD07FD">
      <w:pPr>
        <w:spacing w:after="0" w:line="240" w:lineRule="auto"/>
        <w:jc w:val="center"/>
        <w:rPr>
          <w:rFonts w:cs="Arial"/>
        </w:rPr>
      </w:pPr>
    </w:p>
    <w:p w14:paraId="3F0F1E3F" w14:textId="77777777" w:rsidR="00094901" w:rsidRPr="003B6E1C" w:rsidRDefault="00094901" w:rsidP="00094901">
      <w:pPr>
        <w:suppressAutoHyphens/>
        <w:autoSpaceDN w:val="0"/>
        <w:spacing w:after="0" w:line="240" w:lineRule="auto"/>
        <w:jc w:val="center"/>
        <w:textAlignment w:val="baseline"/>
        <w:rPr>
          <w:b/>
          <w:caps/>
          <w:lang w:val="en-US"/>
        </w:rPr>
      </w:pPr>
      <w:r w:rsidRPr="003B6E1C">
        <w:rPr>
          <w:rFonts w:eastAsia="Times New Roman" w:cs="Arial"/>
          <w:b/>
          <w:color w:val="000000" w:themeColor="text1"/>
          <w:lang w:eastAsia="en-GB"/>
        </w:rPr>
        <w:t>ILLEGAL AND UNSUSTAINABLE TAKING</w:t>
      </w:r>
      <w:r w:rsidRPr="003B6E1C">
        <w:rPr>
          <w:b/>
          <w:color w:val="000000" w:themeColor="text1"/>
        </w:rPr>
        <w:t xml:space="preserve"> </w:t>
      </w:r>
    </w:p>
    <w:p w14:paraId="4D5F36F8" w14:textId="77777777" w:rsidR="00094901" w:rsidRPr="00CD0FE9" w:rsidRDefault="00094901" w:rsidP="00094901">
      <w:pPr>
        <w:spacing w:after="0" w:line="240" w:lineRule="auto"/>
        <w:jc w:val="both"/>
        <w:rPr>
          <w:rFonts w:cs="Arial"/>
        </w:rPr>
      </w:pPr>
    </w:p>
    <w:p w14:paraId="58CCA348" w14:textId="77777777" w:rsidR="00094901" w:rsidRPr="00CD0FE9" w:rsidRDefault="00094901" w:rsidP="00094901">
      <w:pPr>
        <w:spacing w:after="0" w:line="240" w:lineRule="auto"/>
        <w:jc w:val="both"/>
        <w:rPr>
          <w:rFonts w:cs="Arial"/>
          <w:b/>
          <w:bCs/>
          <w:i/>
          <w:iCs/>
        </w:rPr>
      </w:pPr>
      <w:r w:rsidRPr="5E057FA7">
        <w:rPr>
          <w:rFonts w:cs="Arial"/>
          <w:b/>
          <w:bCs/>
          <w:i/>
          <w:iCs/>
        </w:rPr>
        <w:t xml:space="preserve">Directed to Parties </w:t>
      </w:r>
    </w:p>
    <w:p w14:paraId="3DA0DD2B" w14:textId="77777777" w:rsidR="00094901" w:rsidRPr="00CD0FE9" w:rsidRDefault="00094901" w:rsidP="00094901">
      <w:pPr>
        <w:spacing w:after="0" w:line="240" w:lineRule="auto"/>
        <w:jc w:val="both"/>
        <w:rPr>
          <w:rFonts w:cs="Arial"/>
        </w:rPr>
      </w:pPr>
    </w:p>
    <w:p w14:paraId="5F51968E" w14:textId="77777777" w:rsidR="00094901" w:rsidRDefault="00094901" w:rsidP="00094901">
      <w:pPr>
        <w:spacing w:after="0" w:line="240" w:lineRule="auto"/>
        <w:ind w:left="851" w:hanging="851"/>
        <w:jc w:val="both"/>
        <w:rPr>
          <w:rFonts w:cs="Arial"/>
          <w:iCs/>
          <w:lang w:val="en-US"/>
        </w:rPr>
      </w:pPr>
      <w:r w:rsidRPr="00CD0FE9">
        <w:rPr>
          <w:rFonts w:cs="Arial"/>
        </w:rPr>
        <w:t>1</w:t>
      </w:r>
      <w:r>
        <w:rPr>
          <w:rFonts w:cs="Arial"/>
        </w:rPr>
        <w:t>4</w:t>
      </w:r>
      <w:r w:rsidRPr="00CD0FE9">
        <w:rPr>
          <w:rFonts w:cs="Arial"/>
        </w:rPr>
        <w:t>.AA</w:t>
      </w:r>
      <w:r w:rsidRPr="00CD0FE9">
        <w:rPr>
          <w:rFonts w:cs="Arial"/>
        </w:rPr>
        <w:tab/>
      </w:r>
      <w:r w:rsidRPr="00CD0FE9">
        <w:rPr>
          <w:rFonts w:cs="Arial"/>
          <w:iCs/>
        </w:rPr>
        <w:t>Parties are requested to</w:t>
      </w:r>
      <w:r w:rsidRPr="00815291">
        <w:rPr>
          <w:rFonts w:cs="Arial"/>
          <w:iCs/>
          <w:lang w:val="en-US"/>
        </w:rPr>
        <w:t>:</w:t>
      </w:r>
    </w:p>
    <w:p w14:paraId="2DA00971" w14:textId="77777777" w:rsidR="004D55D9" w:rsidRDefault="004D55D9" w:rsidP="003B6E1C">
      <w:pPr>
        <w:widowControl w:val="0"/>
        <w:suppressAutoHyphens/>
        <w:spacing w:after="0" w:line="240" w:lineRule="auto"/>
        <w:jc w:val="both"/>
        <w:rPr>
          <w:rFonts w:cs="Arial"/>
        </w:rPr>
      </w:pPr>
    </w:p>
    <w:p w14:paraId="093AD077" w14:textId="4123BDDA" w:rsidR="00094901" w:rsidRDefault="00932315" w:rsidP="003B6E1C">
      <w:pPr>
        <w:widowControl w:val="0"/>
        <w:numPr>
          <w:ilvl w:val="0"/>
          <w:numId w:val="56"/>
        </w:numPr>
        <w:suppressAutoHyphens/>
        <w:spacing w:after="0" w:line="240" w:lineRule="auto"/>
        <w:ind w:left="1418" w:hanging="567"/>
        <w:jc w:val="both"/>
        <w:rPr>
          <w:rFonts w:cs="Arial"/>
        </w:rPr>
      </w:pPr>
      <w:r>
        <w:rPr>
          <w:rFonts w:cs="Arial"/>
        </w:rPr>
        <w:t xml:space="preserve">Undertake </w:t>
      </w:r>
      <w:r w:rsidR="00FC4FE0">
        <w:rPr>
          <w:rFonts w:cs="Arial"/>
        </w:rPr>
        <w:t xml:space="preserve">efforts to identify the extent </w:t>
      </w:r>
      <w:r w:rsidR="00C87249">
        <w:rPr>
          <w:rFonts w:cs="Arial"/>
        </w:rPr>
        <w:t xml:space="preserve">and drivers </w:t>
      </w:r>
      <w:r w:rsidR="00FC4FE0">
        <w:rPr>
          <w:rFonts w:cs="Arial"/>
        </w:rPr>
        <w:t xml:space="preserve">of </w:t>
      </w:r>
      <w:r w:rsidR="00C67BD9">
        <w:rPr>
          <w:rFonts w:cs="Arial"/>
        </w:rPr>
        <w:t>illegal and unsustainable taking of migratory species</w:t>
      </w:r>
      <w:r w:rsidR="009A0EC5">
        <w:rPr>
          <w:rFonts w:cs="Arial"/>
        </w:rPr>
        <w:t xml:space="preserve"> within their jurisdiction</w:t>
      </w:r>
      <w:r w:rsidR="00A920EC">
        <w:rPr>
          <w:rFonts w:cs="Arial"/>
        </w:rPr>
        <w:t xml:space="preserve">, </w:t>
      </w:r>
      <w:r w:rsidR="00094901">
        <w:rPr>
          <w:rFonts w:cs="Arial"/>
        </w:rPr>
        <w:t xml:space="preserve">including </w:t>
      </w:r>
      <w:r w:rsidR="007A5E05">
        <w:rPr>
          <w:rFonts w:cs="Arial"/>
        </w:rPr>
        <w:t xml:space="preserve">for </w:t>
      </w:r>
      <w:r w:rsidR="00094901">
        <w:rPr>
          <w:rFonts w:cs="Arial"/>
        </w:rPr>
        <w:t xml:space="preserve">use </w:t>
      </w:r>
      <w:r w:rsidR="00DE70AD">
        <w:rPr>
          <w:rFonts w:cs="Arial"/>
        </w:rPr>
        <w:t>and</w:t>
      </w:r>
      <w:r w:rsidR="00152050">
        <w:rPr>
          <w:rFonts w:cs="Arial"/>
        </w:rPr>
        <w:t xml:space="preserve"> sale </w:t>
      </w:r>
      <w:r w:rsidR="00094901">
        <w:rPr>
          <w:rFonts w:cs="Arial"/>
        </w:rPr>
        <w:t>of aquatic, avian and terrestrial wild meat</w:t>
      </w:r>
      <w:r w:rsidR="007A1055">
        <w:rPr>
          <w:rFonts w:cs="Arial"/>
        </w:rPr>
        <w:t>;</w:t>
      </w:r>
      <w:r w:rsidR="00094901" w:rsidRPr="50169788">
        <w:rPr>
          <w:rFonts w:cs="Arial"/>
        </w:rPr>
        <w:t xml:space="preserve"> </w:t>
      </w:r>
      <w:r w:rsidR="00C87249">
        <w:rPr>
          <w:rFonts w:cs="Arial"/>
        </w:rPr>
        <w:t xml:space="preserve"> </w:t>
      </w:r>
    </w:p>
    <w:p w14:paraId="009E72F4" w14:textId="77777777" w:rsidR="00DA1FC3" w:rsidRDefault="00DA1FC3" w:rsidP="003B6E1C">
      <w:pPr>
        <w:widowControl w:val="0"/>
        <w:suppressAutoHyphens/>
        <w:spacing w:after="0" w:line="240" w:lineRule="auto"/>
        <w:ind w:left="1418"/>
        <w:jc w:val="both"/>
        <w:rPr>
          <w:rFonts w:cs="Arial"/>
        </w:rPr>
      </w:pPr>
    </w:p>
    <w:p w14:paraId="59AC9AC9" w14:textId="65A340FD" w:rsidR="00DA1FC3" w:rsidRDefault="00DA1FC3" w:rsidP="003B6E1C">
      <w:pPr>
        <w:widowControl w:val="0"/>
        <w:numPr>
          <w:ilvl w:val="0"/>
          <w:numId w:val="56"/>
        </w:numPr>
        <w:suppressAutoHyphens/>
        <w:spacing w:after="0" w:line="240" w:lineRule="auto"/>
        <w:ind w:left="1418" w:hanging="567"/>
        <w:jc w:val="both"/>
        <w:rPr>
          <w:rFonts w:cs="Arial"/>
        </w:rPr>
      </w:pPr>
      <w:r w:rsidRPr="50169788">
        <w:rPr>
          <w:rFonts w:cs="Arial"/>
        </w:rPr>
        <w:t xml:space="preserve">Assess </w:t>
      </w:r>
      <w:r>
        <w:rPr>
          <w:rFonts w:cs="Arial"/>
        </w:rPr>
        <w:t xml:space="preserve">and as needed amend </w:t>
      </w:r>
      <w:r w:rsidR="001B7769">
        <w:rPr>
          <w:rFonts w:cs="Arial"/>
        </w:rPr>
        <w:t xml:space="preserve">or adopt </w:t>
      </w:r>
      <w:r w:rsidRPr="50169788">
        <w:rPr>
          <w:rFonts w:cs="Arial"/>
        </w:rPr>
        <w:t>legislation</w:t>
      </w:r>
      <w:r w:rsidR="001B7769">
        <w:rPr>
          <w:rFonts w:cs="Arial"/>
        </w:rPr>
        <w:t xml:space="preserve">, regulations and permitting </w:t>
      </w:r>
      <w:r w:rsidR="006F7875">
        <w:rPr>
          <w:rFonts w:cs="Arial"/>
        </w:rPr>
        <w:t xml:space="preserve">measures </w:t>
      </w:r>
      <w:r>
        <w:rPr>
          <w:rFonts w:cs="Arial"/>
        </w:rPr>
        <w:t xml:space="preserve">to ensure the effective implementation of the Convention, including with respect to the taking of species listed in Appendices I and II; </w:t>
      </w:r>
    </w:p>
    <w:p w14:paraId="305C1795" w14:textId="77777777" w:rsidR="00094901" w:rsidRDefault="00094901" w:rsidP="003B6E1C">
      <w:pPr>
        <w:widowControl w:val="0"/>
        <w:spacing w:after="0" w:line="240" w:lineRule="auto"/>
        <w:ind w:left="1418"/>
        <w:jc w:val="both"/>
        <w:rPr>
          <w:rFonts w:cs="Arial"/>
          <w:iCs/>
        </w:rPr>
      </w:pPr>
    </w:p>
    <w:p w14:paraId="58018B5D" w14:textId="13371B15" w:rsidR="00094901" w:rsidRDefault="000D2E0E" w:rsidP="003B6E1C">
      <w:pPr>
        <w:widowControl w:val="0"/>
        <w:numPr>
          <w:ilvl w:val="0"/>
          <w:numId w:val="56"/>
        </w:numPr>
        <w:suppressAutoHyphens/>
        <w:spacing w:after="0" w:line="240" w:lineRule="auto"/>
        <w:ind w:left="1418" w:hanging="567"/>
        <w:jc w:val="both"/>
        <w:rPr>
          <w:rFonts w:cs="Arial"/>
          <w:iCs/>
        </w:rPr>
      </w:pPr>
      <w:r>
        <w:rPr>
          <w:rFonts w:cs="Arial"/>
          <w:iCs/>
        </w:rPr>
        <w:t xml:space="preserve">Participate </w:t>
      </w:r>
      <w:r w:rsidR="00094901">
        <w:rPr>
          <w:rFonts w:cs="Arial"/>
          <w:iCs/>
        </w:rPr>
        <w:t>in the CMS National Legislation Programme</w:t>
      </w:r>
      <w:r w:rsidR="007A1055">
        <w:rPr>
          <w:rFonts w:cs="Arial"/>
          <w:iCs/>
        </w:rPr>
        <w:t>;</w:t>
      </w:r>
      <w:r w:rsidR="00BD35C7">
        <w:rPr>
          <w:rFonts w:cs="Arial"/>
          <w:iCs/>
        </w:rPr>
        <w:t xml:space="preserve"> </w:t>
      </w:r>
    </w:p>
    <w:p w14:paraId="4E4C5FA0" w14:textId="77777777" w:rsidR="00094901" w:rsidRDefault="00094901" w:rsidP="003B6E1C">
      <w:pPr>
        <w:widowControl w:val="0"/>
        <w:suppressAutoHyphens/>
        <w:spacing w:after="0" w:line="240" w:lineRule="auto"/>
        <w:ind w:left="1418"/>
        <w:jc w:val="both"/>
        <w:rPr>
          <w:rFonts w:cs="Arial"/>
          <w:iCs/>
        </w:rPr>
      </w:pPr>
    </w:p>
    <w:p w14:paraId="62FD6C18" w14:textId="11D5DD5E" w:rsidR="00094901" w:rsidRPr="00DF0428" w:rsidRDefault="00790008" w:rsidP="003B6E1C">
      <w:pPr>
        <w:widowControl w:val="0"/>
        <w:numPr>
          <w:ilvl w:val="0"/>
          <w:numId w:val="56"/>
        </w:numPr>
        <w:suppressAutoHyphens/>
        <w:spacing w:after="0" w:line="240" w:lineRule="auto"/>
        <w:ind w:left="1418" w:hanging="567"/>
        <w:jc w:val="both"/>
        <w:rPr>
          <w:rFonts w:cs="Arial"/>
          <w:iCs/>
        </w:rPr>
      </w:pPr>
      <w:r>
        <w:rPr>
          <w:rFonts w:cs="Arial"/>
        </w:rPr>
        <w:t xml:space="preserve">Increase monitoring and enforcement of </w:t>
      </w:r>
      <w:r w:rsidR="003A4696">
        <w:rPr>
          <w:rFonts w:cs="Arial"/>
        </w:rPr>
        <w:t>legislation</w:t>
      </w:r>
      <w:r w:rsidR="006F7875">
        <w:rPr>
          <w:rFonts w:cs="Arial"/>
        </w:rPr>
        <w:t>,</w:t>
      </w:r>
      <w:r w:rsidR="003A4696">
        <w:rPr>
          <w:rFonts w:cs="Arial"/>
        </w:rPr>
        <w:t xml:space="preserve"> regulations </w:t>
      </w:r>
      <w:r w:rsidR="006F7875">
        <w:rPr>
          <w:rFonts w:cs="Arial"/>
        </w:rPr>
        <w:t xml:space="preserve">and other measures </w:t>
      </w:r>
      <w:r w:rsidR="003A4696">
        <w:rPr>
          <w:rFonts w:cs="Arial"/>
        </w:rPr>
        <w:t xml:space="preserve">related to taking of </w:t>
      </w:r>
      <w:r w:rsidR="00DF0428">
        <w:rPr>
          <w:rFonts w:cs="Arial"/>
        </w:rPr>
        <w:t>migratory species, and st</w:t>
      </w:r>
      <w:r w:rsidR="00F320AD" w:rsidRPr="00DF0428">
        <w:rPr>
          <w:rFonts w:cs="Arial"/>
        </w:rPr>
        <w:t xml:space="preserve">rengthen the capacity </w:t>
      </w:r>
      <w:r w:rsidR="004C7604" w:rsidRPr="00DF0428">
        <w:rPr>
          <w:rFonts w:cs="Arial"/>
        </w:rPr>
        <w:t xml:space="preserve">and training of </w:t>
      </w:r>
      <w:r w:rsidR="00094901" w:rsidRPr="00DF0428">
        <w:rPr>
          <w:rFonts w:cs="Arial"/>
        </w:rPr>
        <w:t>enforcement</w:t>
      </w:r>
      <w:r w:rsidR="00936FC2" w:rsidRPr="00DF0428">
        <w:rPr>
          <w:rFonts w:cs="Arial"/>
        </w:rPr>
        <w:t xml:space="preserve">, </w:t>
      </w:r>
      <w:proofErr w:type="gramStart"/>
      <w:r w:rsidR="006C7344" w:rsidRPr="00DF0428">
        <w:rPr>
          <w:rFonts w:cs="Arial"/>
        </w:rPr>
        <w:t>judiciary</w:t>
      </w:r>
      <w:proofErr w:type="gramEnd"/>
      <w:r w:rsidR="00094901" w:rsidRPr="00DF0428">
        <w:rPr>
          <w:rFonts w:cs="Arial"/>
        </w:rPr>
        <w:t xml:space="preserve"> and </w:t>
      </w:r>
      <w:r w:rsidR="00E44856" w:rsidRPr="00DF0428">
        <w:rPr>
          <w:rFonts w:cs="Arial"/>
        </w:rPr>
        <w:t xml:space="preserve">conservation </w:t>
      </w:r>
      <w:r w:rsidR="00094901" w:rsidRPr="00DF0428">
        <w:rPr>
          <w:rFonts w:cs="Arial"/>
        </w:rPr>
        <w:t xml:space="preserve">management </w:t>
      </w:r>
      <w:r w:rsidR="004C7604" w:rsidRPr="00DF0428">
        <w:rPr>
          <w:rFonts w:cs="Arial"/>
        </w:rPr>
        <w:t>person</w:t>
      </w:r>
      <w:r w:rsidR="00DF0428">
        <w:rPr>
          <w:rFonts w:cs="Arial"/>
        </w:rPr>
        <w:t>n</w:t>
      </w:r>
      <w:r w:rsidR="004C7604" w:rsidRPr="00DF0428">
        <w:rPr>
          <w:rFonts w:cs="Arial"/>
        </w:rPr>
        <w:t>el</w:t>
      </w:r>
      <w:r w:rsidR="00094901" w:rsidRPr="00DF0428">
        <w:rPr>
          <w:rFonts w:cs="Arial"/>
        </w:rPr>
        <w:t>;</w:t>
      </w:r>
    </w:p>
    <w:p w14:paraId="2F28AEEF" w14:textId="77777777" w:rsidR="00094901" w:rsidRDefault="00094901" w:rsidP="003B6E1C">
      <w:pPr>
        <w:widowControl w:val="0"/>
        <w:spacing w:after="0" w:line="240" w:lineRule="auto"/>
        <w:ind w:left="1418"/>
        <w:jc w:val="both"/>
        <w:rPr>
          <w:rFonts w:cs="Arial"/>
          <w:iCs/>
        </w:rPr>
      </w:pPr>
    </w:p>
    <w:p w14:paraId="46CBD4F9" w14:textId="77777777" w:rsidR="00094901" w:rsidRDefault="00094901" w:rsidP="003B6E1C">
      <w:pPr>
        <w:widowControl w:val="0"/>
        <w:numPr>
          <w:ilvl w:val="0"/>
          <w:numId w:val="56"/>
        </w:numPr>
        <w:suppressAutoHyphens/>
        <w:spacing w:after="0" w:line="240" w:lineRule="auto"/>
        <w:ind w:left="1418" w:hanging="567"/>
        <w:jc w:val="both"/>
        <w:rPr>
          <w:rFonts w:cs="Arial"/>
          <w:iCs/>
        </w:rPr>
      </w:pPr>
      <w:r w:rsidRPr="26664676">
        <w:rPr>
          <w:rFonts w:cs="Arial"/>
        </w:rPr>
        <w:t>Implement environmental education programmes to raise awareness of the importance and benefits of migratory species, and of laws concerning them;</w:t>
      </w:r>
    </w:p>
    <w:p w14:paraId="14B63F9C" w14:textId="77777777" w:rsidR="00094901" w:rsidRDefault="00094901" w:rsidP="003B6E1C">
      <w:pPr>
        <w:widowControl w:val="0"/>
        <w:spacing w:after="0" w:line="240" w:lineRule="auto"/>
        <w:ind w:left="1418"/>
        <w:jc w:val="both"/>
        <w:rPr>
          <w:rFonts w:cs="Arial"/>
          <w:iCs/>
        </w:rPr>
      </w:pPr>
    </w:p>
    <w:p w14:paraId="2EB2ED69" w14:textId="0A5DCC6A" w:rsidR="00094901" w:rsidRDefault="00533061" w:rsidP="003B6E1C">
      <w:pPr>
        <w:widowControl w:val="0"/>
        <w:numPr>
          <w:ilvl w:val="0"/>
          <w:numId w:val="56"/>
        </w:numPr>
        <w:suppressAutoHyphens/>
        <w:spacing w:after="0" w:line="240" w:lineRule="auto"/>
        <w:ind w:left="1418" w:hanging="567"/>
        <w:jc w:val="both"/>
        <w:rPr>
          <w:rFonts w:cs="Arial"/>
        </w:rPr>
      </w:pPr>
      <w:r>
        <w:rPr>
          <w:rFonts w:cs="Arial"/>
        </w:rPr>
        <w:t>I</w:t>
      </w:r>
      <w:r w:rsidR="00E17A6A">
        <w:rPr>
          <w:rFonts w:cs="Arial"/>
        </w:rPr>
        <w:t xml:space="preserve">ncrease </w:t>
      </w:r>
      <w:r w:rsidR="00094901" w:rsidRPr="26664676">
        <w:rPr>
          <w:rFonts w:cs="Arial"/>
        </w:rPr>
        <w:t xml:space="preserve">engagement of local communities in the conservation of </w:t>
      </w:r>
      <w:r w:rsidR="00A51195">
        <w:rPr>
          <w:rFonts w:cs="Arial"/>
        </w:rPr>
        <w:t xml:space="preserve">migratory </w:t>
      </w:r>
      <w:r w:rsidR="00094901" w:rsidRPr="26664676">
        <w:rPr>
          <w:rFonts w:cs="Arial"/>
        </w:rPr>
        <w:t>species;</w:t>
      </w:r>
    </w:p>
    <w:p w14:paraId="71110C9D" w14:textId="77777777" w:rsidR="00E92E5B" w:rsidRDefault="00E92E5B" w:rsidP="003B6E1C">
      <w:pPr>
        <w:pStyle w:val="ListParagraph"/>
        <w:spacing w:after="0" w:line="240" w:lineRule="auto"/>
        <w:contextualSpacing w:val="0"/>
        <w:jc w:val="both"/>
        <w:rPr>
          <w:rFonts w:cs="Arial"/>
        </w:rPr>
      </w:pPr>
    </w:p>
    <w:p w14:paraId="0863A080" w14:textId="562C4B4D" w:rsidR="00E92E5B" w:rsidRDefault="003F1228" w:rsidP="003B6E1C">
      <w:pPr>
        <w:widowControl w:val="0"/>
        <w:numPr>
          <w:ilvl w:val="0"/>
          <w:numId w:val="56"/>
        </w:numPr>
        <w:suppressAutoHyphens/>
        <w:spacing w:after="0" w:line="240" w:lineRule="auto"/>
        <w:ind w:left="1418" w:hanging="567"/>
        <w:jc w:val="both"/>
        <w:rPr>
          <w:rFonts w:cs="Arial"/>
        </w:rPr>
      </w:pPr>
      <w:r>
        <w:rPr>
          <w:rFonts w:cs="Arial"/>
        </w:rPr>
        <w:t xml:space="preserve">Pursue other policies, </w:t>
      </w:r>
      <w:proofErr w:type="gramStart"/>
      <w:r>
        <w:rPr>
          <w:rFonts w:cs="Arial"/>
        </w:rPr>
        <w:t>initiatives</w:t>
      </w:r>
      <w:proofErr w:type="gramEnd"/>
      <w:r>
        <w:rPr>
          <w:rFonts w:cs="Arial"/>
        </w:rPr>
        <w:t xml:space="preserve"> and activities to address the direct and indirect drivers of illegal and unsustainable taking</w:t>
      </w:r>
      <w:r w:rsidR="00311CFB">
        <w:rPr>
          <w:rFonts w:cs="Arial"/>
        </w:rPr>
        <w:t xml:space="preserve">; </w:t>
      </w:r>
    </w:p>
    <w:p w14:paraId="214A8F4B" w14:textId="77777777" w:rsidR="00094901" w:rsidRDefault="00094901" w:rsidP="003B6E1C">
      <w:pPr>
        <w:widowControl w:val="0"/>
        <w:spacing w:after="0" w:line="240" w:lineRule="auto"/>
        <w:ind w:left="1418"/>
        <w:jc w:val="both"/>
        <w:rPr>
          <w:rFonts w:cs="Arial"/>
          <w:iCs/>
        </w:rPr>
      </w:pPr>
    </w:p>
    <w:p w14:paraId="6BF300C0" w14:textId="51395F66" w:rsidR="00094901" w:rsidRPr="000300AE" w:rsidRDefault="005E7747" w:rsidP="003B6E1C">
      <w:pPr>
        <w:widowControl w:val="0"/>
        <w:numPr>
          <w:ilvl w:val="0"/>
          <w:numId w:val="56"/>
        </w:numPr>
        <w:suppressAutoHyphens/>
        <w:spacing w:after="0" w:line="240" w:lineRule="auto"/>
        <w:ind w:left="1418" w:hanging="567"/>
        <w:jc w:val="both"/>
        <w:rPr>
          <w:rFonts w:cs="Arial"/>
          <w:iCs/>
        </w:rPr>
      </w:pPr>
      <w:r>
        <w:rPr>
          <w:rFonts w:cs="Arial"/>
        </w:rPr>
        <w:t xml:space="preserve">Collaborate with other Parties and stakeholders </w:t>
      </w:r>
      <w:r w:rsidR="00094901" w:rsidRPr="000300AE">
        <w:rPr>
          <w:rFonts w:cs="Arial"/>
        </w:rPr>
        <w:t xml:space="preserve">to develop regional action </w:t>
      </w:r>
      <w:r w:rsidR="00DF114F">
        <w:rPr>
          <w:rFonts w:cs="Arial"/>
        </w:rPr>
        <w:t xml:space="preserve">approaches and </w:t>
      </w:r>
      <w:r w:rsidR="00094901" w:rsidRPr="000300AE">
        <w:rPr>
          <w:rFonts w:cs="Arial"/>
        </w:rPr>
        <w:t xml:space="preserve">plans for </w:t>
      </w:r>
      <w:r w:rsidR="00DF114F">
        <w:rPr>
          <w:rFonts w:cs="Arial"/>
        </w:rPr>
        <w:t xml:space="preserve">addressing illegal and </w:t>
      </w:r>
      <w:r w:rsidR="00094901" w:rsidRPr="000300AE">
        <w:rPr>
          <w:rFonts w:cs="Arial"/>
        </w:rPr>
        <w:t xml:space="preserve">unsustainable </w:t>
      </w:r>
      <w:r w:rsidR="00DF114F">
        <w:rPr>
          <w:rFonts w:cs="Arial"/>
        </w:rPr>
        <w:t xml:space="preserve">taking </w:t>
      </w:r>
      <w:r w:rsidR="00094901" w:rsidRPr="000300AE">
        <w:rPr>
          <w:rFonts w:cs="Arial"/>
        </w:rPr>
        <w:t xml:space="preserve">of </w:t>
      </w:r>
      <w:r w:rsidR="00DF114F">
        <w:rPr>
          <w:rFonts w:cs="Arial"/>
        </w:rPr>
        <w:t xml:space="preserve">migratory species; </w:t>
      </w:r>
    </w:p>
    <w:p w14:paraId="6470B158" w14:textId="77777777" w:rsidR="00094901" w:rsidRPr="004D190D" w:rsidRDefault="00094901" w:rsidP="003B6E1C">
      <w:pPr>
        <w:widowControl w:val="0"/>
        <w:spacing w:after="0" w:line="240" w:lineRule="auto"/>
        <w:ind w:left="1418"/>
        <w:jc w:val="both"/>
        <w:rPr>
          <w:rFonts w:cs="Arial"/>
          <w:iCs/>
        </w:rPr>
      </w:pPr>
    </w:p>
    <w:p w14:paraId="461C3EA2" w14:textId="49C741EA" w:rsidR="00EC63A9" w:rsidRPr="00EC63A9" w:rsidRDefault="00E9447D" w:rsidP="003B6E1C">
      <w:pPr>
        <w:pStyle w:val="ListParagraph"/>
        <w:numPr>
          <w:ilvl w:val="0"/>
          <w:numId w:val="56"/>
        </w:numPr>
        <w:spacing w:after="0" w:line="240" w:lineRule="auto"/>
        <w:ind w:left="1418" w:hanging="567"/>
        <w:contextualSpacing w:val="0"/>
        <w:jc w:val="both"/>
        <w:rPr>
          <w:rFonts w:cs="Arial"/>
          <w:iCs/>
          <w:lang w:val="en-US"/>
        </w:rPr>
      </w:pPr>
      <w:r>
        <w:rPr>
          <w:rFonts w:cs="Arial"/>
          <w:lang w:val="en-US"/>
        </w:rPr>
        <w:t xml:space="preserve">Provide support for implementation of </w:t>
      </w:r>
      <w:proofErr w:type="gramStart"/>
      <w:r>
        <w:rPr>
          <w:rFonts w:cs="Arial"/>
          <w:lang w:val="en-US"/>
        </w:rPr>
        <w:t>Decision14.DD, and</w:t>
      </w:r>
      <w:proofErr w:type="gramEnd"/>
      <w:r>
        <w:rPr>
          <w:rFonts w:cs="Arial"/>
          <w:lang w:val="en-US"/>
        </w:rPr>
        <w:t xml:space="preserve"> c</w:t>
      </w:r>
      <w:r w:rsidR="00094901" w:rsidRPr="26664676">
        <w:rPr>
          <w:rFonts w:cs="Arial"/>
          <w:lang w:val="en-US"/>
        </w:rPr>
        <w:t xml:space="preserve">ooperate with the Secretariat in implementing Decision 14.DD (b) </w:t>
      </w:r>
      <w:r w:rsidR="008B1406">
        <w:rPr>
          <w:rFonts w:cs="Arial"/>
          <w:lang w:val="en-US"/>
        </w:rPr>
        <w:t xml:space="preserve">- </w:t>
      </w:r>
      <w:r w:rsidR="00094901" w:rsidRPr="26664676">
        <w:rPr>
          <w:rFonts w:cs="Arial"/>
          <w:lang w:val="en-US"/>
        </w:rPr>
        <w:t>(</w:t>
      </w:r>
      <w:r w:rsidR="008B1406">
        <w:rPr>
          <w:rFonts w:cs="Arial"/>
          <w:lang w:val="en-US"/>
        </w:rPr>
        <w:t>d</w:t>
      </w:r>
      <w:r w:rsidR="00094901" w:rsidRPr="26664676">
        <w:rPr>
          <w:rFonts w:cs="Arial"/>
          <w:lang w:val="en-US"/>
        </w:rPr>
        <w:t>).</w:t>
      </w:r>
      <w:r w:rsidR="00EC63A9">
        <w:rPr>
          <w:rFonts w:cs="Arial"/>
          <w:lang w:val="en-US"/>
        </w:rPr>
        <w:t>; and</w:t>
      </w:r>
    </w:p>
    <w:p w14:paraId="449BB6A6" w14:textId="77777777" w:rsidR="00EC63A9" w:rsidRPr="00EC63A9" w:rsidRDefault="00EC63A9" w:rsidP="003B6E1C">
      <w:pPr>
        <w:pStyle w:val="ListParagraph"/>
        <w:spacing w:after="0" w:line="240" w:lineRule="auto"/>
        <w:contextualSpacing w:val="0"/>
        <w:jc w:val="both"/>
        <w:rPr>
          <w:rFonts w:cs="Arial"/>
          <w:lang w:val="en-US"/>
        </w:rPr>
      </w:pPr>
    </w:p>
    <w:p w14:paraId="525076E0" w14:textId="7859A63C" w:rsidR="00094901" w:rsidRDefault="00BE5C2E" w:rsidP="003B6E1C">
      <w:pPr>
        <w:pStyle w:val="ListParagraph"/>
        <w:numPr>
          <w:ilvl w:val="0"/>
          <w:numId w:val="56"/>
        </w:numPr>
        <w:spacing w:after="0" w:line="240" w:lineRule="auto"/>
        <w:ind w:left="1418" w:hanging="567"/>
        <w:contextualSpacing w:val="0"/>
        <w:jc w:val="both"/>
        <w:rPr>
          <w:rFonts w:cs="Arial"/>
          <w:iCs/>
          <w:lang w:val="en-US"/>
        </w:rPr>
      </w:pPr>
      <w:r>
        <w:rPr>
          <w:rFonts w:cs="Arial"/>
          <w:lang w:val="en-US"/>
        </w:rPr>
        <w:t xml:space="preserve">Include updates on the implementation of this Decision and Resolution 11.31 in their national reports to be submitted </w:t>
      </w:r>
      <w:r w:rsidR="003534E6">
        <w:rPr>
          <w:rFonts w:cs="Arial"/>
          <w:lang w:val="en-US"/>
        </w:rPr>
        <w:t xml:space="preserve">in advance of </w:t>
      </w:r>
      <w:r>
        <w:rPr>
          <w:rFonts w:cs="Arial"/>
          <w:lang w:val="en-US"/>
        </w:rPr>
        <w:t>COP15.</w:t>
      </w:r>
      <w:r w:rsidR="00094901" w:rsidRPr="26664676">
        <w:rPr>
          <w:rFonts w:cs="Arial"/>
          <w:lang w:val="en-US"/>
        </w:rPr>
        <w:t xml:space="preserve"> </w:t>
      </w:r>
    </w:p>
    <w:p w14:paraId="73ED5D84" w14:textId="77777777" w:rsidR="00094901" w:rsidRDefault="00094901" w:rsidP="00094901">
      <w:pPr>
        <w:pStyle w:val="ListParagraph"/>
        <w:ind w:left="1418" w:hanging="567"/>
        <w:rPr>
          <w:rFonts w:cs="Arial"/>
          <w:iCs/>
          <w:lang w:val="en-US"/>
        </w:rPr>
      </w:pPr>
    </w:p>
    <w:p w14:paraId="79C3BC80" w14:textId="77777777" w:rsidR="00094901" w:rsidRPr="00CD0FE9" w:rsidRDefault="00094901" w:rsidP="00094901">
      <w:pPr>
        <w:spacing w:after="0" w:line="240" w:lineRule="auto"/>
        <w:jc w:val="both"/>
        <w:rPr>
          <w:rFonts w:cs="Arial"/>
          <w:b/>
          <w:i/>
        </w:rPr>
      </w:pPr>
      <w:r w:rsidRPr="00CD0FE9">
        <w:rPr>
          <w:rFonts w:cs="Arial"/>
          <w:b/>
          <w:i/>
        </w:rPr>
        <w:t>Directed to Parties, intergovernmen</w:t>
      </w:r>
      <w:r>
        <w:rPr>
          <w:rFonts w:cs="Arial"/>
          <w:b/>
          <w:i/>
        </w:rPr>
        <w:t xml:space="preserve">tal and non-governmental </w:t>
      </w:r>
      <w:proofErr w:type="gramStart"/>
      <w:r>
        <w:rPr>
          <w:rFonts w:cs="Arial"/>
          <w:b/>
          <w:i/>
        </w:rPr>
        <w:t>organiz</w:t>
      </w:r>
      <w:r w:rsidRPr="00CD0FE9">
        <w:rPr>
          <w:rFonts w:cs="Arial"/>
          <w:b/>
          <w:i/>
        </w:rPr>
        <w:t>ations</w:t>
      </w:r>
      <w:proofErr w:type="gramEnd"/>
    </w:p>
    <w:p w14:paraId="65236891" w14:textId="77777777" w:rsidR="00094901" w:rsidRPr="00CD0FE9" w:rsidRDefault="00094901" w:rsidP="00094901">
      <w:pPr>
        <w:spacing w:after="0" w:line="240" w:lineRule="auto"/>
        <w:jc w:val="both"/>
        <w:rPr>
          <w:rFonts w:cs="Arial"/>
        </w:rPr>
      </w:pPr>
    </w:p>
    <w:p w14:paraId="1A6F7C70" w14:textId="77777777" w:rsidR="00094901" w:rsidRPr="00CD0FE9" w:rsidRDefault="00094901" w:rsidP="00094901">
      <w:pPr>
        <w:spacing w:after="0" w:line="240" w:lineRule="auto"/>
        <w:ind w:left="851" w:hanging="851"/>
        <w:jc w:val="both"/>
        <w:rPr>
          <w:rFonts w:cs="Arial"/>
        </w:rPr>
      </w:pPr>
      <w:r w:rsidRPr="00CD0FE9">
        <w:rPr>
          <w:rFonts w:cs="Arial"/>
        </w:rPr>
        <w:t>1</w:t>
      </w:r>
      <w:r>
        <w:rPr>
          <w:rFonts w:cs="Arial"/>
        </w:rPr>
        <w:t>4</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r>
        <w:rPr>
          <w:rFonts w:cs="Arial"/>
        </w:rPr>
        <w:t>:</w:t>
      </w:r>
    </w:p>
    <w:p w14:paraId="42058E88" w14:textId="77777777" w:rsidR="00094901" w:rsidRPr="00CD0FE9" w:rsidRDefault="00094901" w:rsidP="00094901">
      <w:pPr>
        <w:spacing w:after="0" w:line="240" w:lineRule="auto"/>
        <w:jc w:val="both"/>
        <w:rPr>
          <w:rFonts w:cs="Arial"/>
        </w:rPr>
      </w:pPr>
    </w:p>
    <w:p w14:paraId="6A39D9EF" w14:textId="68F0D2C3" w:rsidR="00094901" w:rsidRDefault="00094901" w:rsidP="00094901">
      <w:pPr>
        <w:widowControl w:val="0"/>
        <w:numPr>
          <w:ilvl w:val="0"/>
          <w:numId w:val="47"/>
        </w:numPr>
        <w:autoSpaceDE w:val="0"/>
        <w:autoSpaceDN w:val="0"/>
        <w:adjustRightInd w:val="0"/>
        <w:spacing w:after="0" w:line="240" w:lineRule="auto"/>
        <w:ind w:left="1440" w:hanging="589"/>
        <w:jc w:val="both"/>
        <w:rPr>
          <w:rFonts w:cs="Arial"/>
          <w:iCs/>
        </w:rPr>
      </w:pPr>
      <w:r>
        <w:rPr>
          <w:rFonts w:cs="Arial"/>
          <w:iCs/>
        </w:rPr>
        <w:t>Collaborate with the Secretariat and Parties in the implementation of</w:t>
      </w:r>
      <w:r w:rsidRPr="0033652B">
        <w:rPr>
          <w:rFonts w:cs="Arial"/>
          <w:iCs/>
        </w:rPr>
        <w:t xml:space="preserve"> activities </w:t>
      </w:r>
      <w:r>
        <w:rPr>
          <w:rFonts w:cs="Arial"/>
          <w:iCs/>
        </w:rPr>
        <w:t>set out</w:t>
      </w:r>
      <w:r w:rsidRPr="0033652B">
        <w:rPr>
          <w:rFonts w:cs="Arial"/>
          <w:iCs/>
        </w:rPr>
        <w:t xml:space="preserve"> in Decision 1</w:t>
      </w:r>
      <w:r>
        <w:rPr>
          <w:rFonts w:cs="Arial"/>
          <w:iCs/>
        </w:rPr>
        <w:t>4.DD (b) – (c);</w:t>
      </w:r>
      <w:r w:rsidR="00262FBA">
        <w:rPr>
          <w:rFonts w:cs="Arial"/>
          <w:iCs/>
        </w:rPr>
        <w:t xml:space="preserve"> and</w:t>
      </w:r>
    </w:p>
    <w:p w14:paraId="486AA08E" w14:textId="77777777" w:rsidR="00094901" w:rsidRDefault="00094901" w:rsidP="00094901">
      <w:pPr>
        <w:widowControl w:val="0"/>
        <w:autoSpaceDE w:val="0"/>
        <w:autoSpaceDN w:val="0"/>
        <w:adjustRightInd w:val="0"/>
        <w:spacing w:after="0" w:line="240" w:lineRule="auto"/>
        <w:ind w:left="1440"/>
        <w:jc w:val="both"/>
        <w:rPr>
          <w:rFonts w:cs="Arial"/>
          <w:iCs/>
        </w:rPr>
      </w:pPr>
    </w:p>
    <w:p w14:paraId="3D9E55A8" w14:textId="5AC3C39C" w:rsidR="00094901" w:rsidRPr="006E7538" w:rsidRDefault="00094901" w:rsidP="00094901">
      <w:pPr>
        <w:widowControl w:val="0"/>
        <w:numPr>
          <w:ilvl w:val="0"/>
          <w:numId w:val="47"/>
        </w:numPr>
        <w:autoSpaceDE w:val="0"/>
        <w:autoSpaceDN w:val="0"/>
        <w:adjustRightInd w:val="0"/>
        <w:spacing w:after="0" w:line="240" w:lineRule="auto"/>
        <w:ind w:left="1418" w:hanging="567"/>
        <w:jc w:val="both"/>
        <w:rPr>
          <w:rFonts w:cs="Arial"/>
        </w:rPr>
      </w:pPr>
      <w:r w:rsidRPr="006E7538">
        <w:rPr>
          <w:rFonts w:cs="Arial"/>
        </w:rPr>
        <w:t xml:space="preserve">Support Range State Parties to effectively address </w:t>
      </w:r>
      <w:r w:rsidR="009B5047">
        <w:rPr>
          <w:rFonts w:cs="Arial"/>
        </w:rPr>
        <w:t xml:space="preserve">the direct and indirect drivers of </w:t>
      </w:r>
      <w:r>
        <w:rPr>
          <w:rFonts w:cs="Arial"/>
        </w:rPr>
        <w:t xml:space="preserve">illegal and unsustainable taking of </w:t>
      </w:r>
      <w:r w:rsidR="00A45C34">
        <w:rPr>
          <w:rFonts w:cs="Arial"/>
        </w:rPr>
        <w:t xml:space="preserve">migratory </w:t>
      </w:r>
      <w:r>
        <w:rPr>
          <w:rFonts w:cs="Arial"/>
        </w:rPr>
        <w:t>species</w:t>
      </w:r>
      <w:r w:rsidR="00A45C34">
        <w:rPr>
          <w:rFonts w:cs="Arial"/>
        </w:rPr>
        <w:t xml:space="preserve">, </w:t>
      </w:r>
      <w:r w:rsidRPr="006E7538">
        <w:rPr>
          <w:rFonts w:cs="Arial"/>
        </w:rPr>
        <w:t>including through provision of technical support and expertise.</w:t>
      </w:r>
      <w:r w:rsidRPr="006E7538">
        <w:rPr>
          <w:rFonts w:cs="Arial"/>
          <w:iCs/>
        </w:rPr>
        <w:t xml:space="preserve"> </w:t>
      </w:r>
    </w:p>
    <w:p w14:paraId="7E48E159" w14:textId="77777777" w:rsidR="00094901" w:rsidRPr="00FB537A" w:rsidRDefault="00094901" w:rsidP="00094901">
      <w:pPr>
        <w:spacing w:after="0" w:line="240" w:lineRule="auto"/>
        <w:ind w:left="794"/>
        <w:jc w:val="both"/>
        <w:rPr>
          <w:rFonts w:cs="Arial"/>
        </w:rPr>
      </w:pPr>
    </w:p>
    <w:p w14:paraId="4CFA12EF" w14:textId="77777777" w:rsidR="00094901" w:rsidRDefault="00094901" w:rsidP="00094901">
      <w:pPr>
        <w:spacing w:after="0" w:line="240" w:lineRule="auto"/>
        <w:jc w:val="both"/>
        <w:rPr>
          <w:rFonts w:cs="Arial"/>
          <w:b/>
          <w:bCs/>
          <w:i/>
          <w:iCs/>
        </w:rPr>
      </w:pPr>
      <w:r w:rsidRPr="00316FA3">
        <w:rPr>
          <w:rFonts w:cs="Arial"/>
          <w:b/>
          <w:bCs/>
          <w:i/>
          <w:iCs/>
        </w:rPr>
        <w:t xml:space="preserve">Directed to </w:t>
      </w:r>
      <w:r>
        <w:rPr>
          <w:rFonts w:cs="Arial"/>
          <w:b/>
          <w:bCs/>
          <w:i/>
          <w:iCs/>
        </w:rPr>
        <w:t>the Scientific Council</w:t>
      </w:r>
    </w:p>
    <w:p w14:paraId="30B5418D" w14:textId="77777777" w:rsidR="00094901" w:rsidRPr="00DF6570" w:rsidRDefault="00094901" w:rsidP="00094901">
      <w:pPr>
        <w:spacing w:after="0" w:line="240" w:lineRule="auto"/>
        <w:jc w:val="both"/>
        <w:rPr>
          <w:rFonts w:cs="Arial"/>
        </w:rPr>
      </w:pPr>
    </w:p>
    <w:p w14:paraId="34A09930" w14:textId="15897748" w:rsidR="00094901" w:rsidRDefault="00094901" w:rsidP="00264818">
      <w:pPr>
        <w:spacing w:after="0" w:line="240" w:lineRule="auto"/>
        <w:ind w:left="851" w:hanging="851"/>
        <w:jc w:val="both"/>
        <w:rPr>
          <w:rFonts w:cs="Arial"/>
        </w:rPr>
      </w:pPr>
      <w:r w:rsidRPr="00DF6570">
        <w:rPr>
          <w:rFonts w:cs="Arial"/>
        </w:rPr>
        <w:t xml:space="preserve">14.CC </w:t>
      </w:r>
      <w:r>
        <w:rPr>
          <w:rFonts w:cs="Arial"/>
        </w:rPr>
        <w:tab/>
        <w:t xml:space="preserve">The Scientific Council </w:t>
      </w:r>
      <w:r w:rsidR="00027E2B">
        <w:rPr>
          <w:rFonts w:cs="Arial"/>
        </w:rPr>
        <w:t>is requested to</w:t>
      </w:r>
      <w:r>
        <w:rPr>
          <w:rFonts w:cs="Arial"/>
        </w:rPr>
        <w:t xml:space="preserve">, subject to the availability of resources: </w:t>
      </w:r>
    </w:p>
    <w:p w14:paraId="10218D8C" w14:textId="77777777" w:rsidR="00094901" w:rsidRDefault="00094901" w:rsidP="00094901">
      <w:pPr>
        <w:spacing w:after="0" w:line="240" w:lineRule="auto"/>
        <w:ind w:left="794" w:hanging="794"/>
        <w:jc w:val="both"/>
        <w:rPr>
          <w:rFonts w:cs="Arial"/>
        </w:rPr>
      </w:pPr>
    </w:p>
    <w:p w14:paraId="723FF5CB" w14:textId="1DE7AAAA" w:rsidR="00094901" w:rsidRDefault="00094901" w:rsidP="00264818">
      <w:pPr>
        <w:pStyle w:val="ListParagraph"/>
        <w:numPr>
          <w:ilvl w:val="0"/>
          <w:numId w:val="66"/>
        </w:numPr>
        <w:spacing w:after="0" w:line="240" w:lineRule="auto"/>
        <w:ind w:left="1418" w:hanging="567"/>
        <w:jc w:val="both"/>
        <w:rPr>
          <w:rFonts w:cs="Arial"/>
        </w:rPr>
      </w:pPr>
      <w:r w:rsidRPr="003B1694">
        <w:rPr>
          <w:rFonts w:cs="Arial"/>
        </w:rPr>
        <w:t>review the analysis commissioned by the Secretariat at the 7</w:t>
      </w:r>
      <w:r w:rsidRPr="003B1694">
        <w:rPr>
          <w:rFonts w:cs="Arial"/>
          <w:vertAlign w:val="superscript"/>
        </w:rPr>
        <w:t>th</w:t>
      </w:r>
      <w:r w:rsidRPr="003B1694">
        <w:rPr>
          <w:rFonts w:cs="Arial"/>
        </w:rPr>
        <w:t xml:space="preserve"> or 8</w:t>
      </w:r>
      <w:r w:rsidRPr="003B1694">
        <w:rPr>
          <w:rFonts w:cs="Arial"/>
          <w:vertAlign w:val="superscript"/>
        </w:rPr>
        <w:t>th</w:t>
      </w:r>
      <w:r w:rsidRPr="003B1694">
        <w:rPr>
          <w:rFonts w:cs="Arial"/>
        </w:rPr>
        <w:t xml:space="preserve"> meeting of its Sessional Committee and provide recommendations on further measures to be taken by Parties and other stakeholders to address the illegal and unsustainable </w:t>
      </w:r>
      <w:r w:rsidR="00287A15">
        <w:rPr>
          <w:rFonts w:cs="Arial"/>
        </w:rPr>
        <w:t xml:space="preserve">taking </w:t>
      </w:r>
      <w:r w:rsidRPr="003B1694">
        <w:rPr>
          <w:rFonts w:cs="Arial"/>
        </w:rPr>
        <w:t xml:space="preserve">of </w:t>
      </w:r>
      <w:r w:rsidR="00287A15">
        <w:rPr>
          <w:rFonts w:cs="Arial"/>
        </w:rPr>
        <w:t xml:space="preserve">migratory </w:t>
      </w:r>
      <w:r w:rsidRPr="003B1694">
        <w:rPr>
          <w:rFonts w:cs="Arial"/>
        </w:rPr>
        <w:t>species for consideration by the 15</w:t>
      </w:r>
      <w:r w:rsidRPr="003B1694">
        <w:rPr>
          <w:rFonts w:cs="Arial"/>
          <w:vertAlign w:val="superscript"/>
        </w:rPr>
        <w:t>th</w:t>
      </w:r>
      <w:r w:rsidRPr="003B1694">
        <w:rPr>
          <w:rFonts w:cs="Arial"/>
        </w:rPr>
        <w:t xml:space="preserve"> meeting of the Conference of the Parties</w:t>
      </w:r>
      <w:r w:rsidR="00262FBA">
        <w:rPr>
          <w:rFonts w:cs="Arial"/>
        </w:rPr>
        <w:t xml:space="preserve">; </w:t>
      </w:r>
    </w:p>
    <w:p w14:paraId="1AC566F5" w14:textId="77777777" w:rsidR="00094901" w:rsidRDefault="00094901" w:rsidP="00264818">
      <w:pPr>
        <w:pStyle w:val="ListParagraph"/>
        <w:spacing w:after="0" w:line="240" w:lineRule="auto"/>
        <w:ind w:left="1418" w:hanging="567"/>
        <w:jc w:val="both"/>
        <w:rPr>
          <w:rFonts w:cs="Arial"/>
        </w:rPr>
      </w:pPr>
    </w:p>
    <w:p w14:paraId="6B49BEA0" w14:textId="77777777" w:rsidR="003534E6" w:rsidRDefault="00094901" w:rsidP="00264818">
      <w:pPr>
        <w:pStyle w:val="ListParagraph"/>
        <w:numPr>
          <w:ilvl w:val="0"/>
          <w:numId w:val="66"/>
        </w:numPr>
        <w:spacing w:after="0" w:line="240" w:lineRule="auto"/>
        <w:ind w:left="1418" w:hanging="567"/>
        <w:jc w:val="both"/>
        <w:rPr>
          <w:rFonts w:cs="Arial"/>
        </w:rPr>
      </w:pPr>
      <w:r>
        <w:rPr>
          <w:rFonts w:cs="Arial"/>
        </w:rPr>
        <w:t>Establish a Working Group on the tak</w:t>
      </w:r>
      <w:r w:rsidR="00C26BA9">
        <w:rPr>
          <w:rFonts w:cs="Arial"/>
        </w:rPr>
        <w:t xml:space="preserve">ing </w:t>
      </w:r>
      <w:r>
        <w:rPr>
          <w:rFonts w:cs="Arial"/>
        </w:rPr>
        <w:t>of terrestrial species for various uses</w:t>
      </w:r>
      <w:r w:rsidR="003534E6">
        <w:rPr>
          <w:rFonts w:cs="Arial"/>
        </w:rPr>
        <w:t>; and</w:t>
      </w:r>
    </w:p>
    <w:p w14:paraId="0722DDDD" w14:textId="77777777" w:rsidR="003534E6" w:rsidRPr="003534E6" w:rsidRDefault="003534E6" w:rsidP="00264818">
      <w:pPr>
        <w:pStyle w:val="ListParagraph"/>
        <w:ind w:hanging="567"/>
        <w:rPr>
          <w:rFonts w:cs="Arial"/>
        </w:rPr>
      </w:pPr>
    </w:p>
    <w:p w14:paraId="220B825F" w14:textId="580F2F4A" w:rsidR="00094901" w:rsidRPr="003B1694" w:rsidRDefault="003534E6" w:rsidP="00264818">
      <w:pPr>
        <w:pStyle w:val="ListParagraph"/>
        <w:numPr>
          <w:ilvl w:val="0"/>
          <w:numId w:val="66"/>
        </w:numPr>
        <w:spacing w:after="0" w:line="240" w:lineRule="auto"/>
        <w:ind w:left="1418" w:hanging="567"/>
        <w:jc w:val="both"/>
        <w:rPr>
          <w:rFonts w:cs="Arial"/>
        </w:rPr>
      </w:pPr>
      <w:r>
        <w:rPr>
          <w:rFonts w:cs="Arial"/>
        </w:rPr>
        <w:t xml:space="preserve">Consider the need to </w:t>
      </w:r>
      <w:r w:rsidR="00687BA2">
        <w:rPr>
          <w:rFonts w:cs="Arial"/>
        </w:rPr>
        <w:t>modify the terms of reference of any existing Working Groups to effectively address the issues of illegal and unsustainable taking of migratory species</w:t>
      </w:r>
      <w:r w:rsidR="00262FBA">
        <w:rPr>
          <w:rFonts w:cs="Arial"/>
        </w:rPr>
        <w:t xml:space="preserve">.  </w:t>
      </w:r>
    </w:p>
    <w:p w14:paraId="2E954749" w14:textId="77777777" w:rsidR="00094901" w:rsidRPr="00CD0FE9" w:rsidRDefault="00094901" w:rsidP="00094901">
      <w:pPr>
        <w:spacing w:after="0" w:line="240" w:lineRule="auto"/>
        <w:jc w:val="both"/>
        <w:rPr>
          <w:rFonts w:cs="Arial"/>
          <w:b/>
          <w:i/>
        </w:rPr>
      </w:pPr>
    </w:p>
    <w:p w14:paraId="2FDC8E04" w14:textId="77777777" w:rsidR="00094901" w:rsidRDefault="00094901" w:rsidP="00094901">
      <w:pPr>
        <w:spacing w:after="0" w:line="240" w:lineRule="auto"/>
        <w:jc w:val="both"/>
        <w:rPr>
          <w:rFonts w:eastAsia="Arial" w:cs="Arial"/>
        </w:rPr>
      </w:pPr>
      <w:r w:rsidRPr="5E057FA7">
        <w:rPr>
          <w:rFonts w:eastAsia="Arial" w:cs="Arial"/>
          <w:b/>
          <w:bCs/>
          <w:i/>
          <w:iCs/>
        </w:rPr>
        <w:t>Directed to the Secretariat</w:t>
      </w:r>
    </w:p>
    <w:p w14:paraId="3B4108C5" w14:textId="77777777" w:rsidR="00094901" w:rsidRDefault="00094901" w:rsidP="00094901">
      <w:pPr>
        <w:spacing w:after="0" w:line="240" w:lineRule="auto"/>
        <w:jc w:val="both"/>
        <w:rPr>
          <w:rFonts w:eastAsia="Arial" w:cs="Arial"/>
        </w:rPr>
      </w:pPr>
    </w:p>
    <w:p w14:paraId="48FA34D3" w14:textId="77777777" w:rsidR="00094901" w:rsidRDefault="00094901" w:rsidP="00264818">
      <w:pPr>
        <w:spacing w:after="0" w:line="240" w:lineRule="auto"/>
        <w:ind w:left="851" w:hanging="851"/>
        <w:jc w:val="both"/>
        <w:rPr>
          <w:rFonts w:eastAsia="Arial" w:cs="Arial"/>
        </w:rPr>
      </w:pPr>
      <w:r w:rsidRPr="5E057FA7">
        <w:rPr>
          <w:rFonts w:eastAsia="Arial" w:cs="Arial"/>
        </w:rPr>
        <w:t>14.</w:t>
      </w:r>
      <w:r>
        <w:rPr>
          <w:rFonts w:eastAsia="Arial" w:cs="Arial"/>
        </w:rPr>
        <w:t>DD</w:t>
      </w:r>
      <w:r>
        <w:tab/>
      </w:r>
      <w:r w:rsidRPr="5E057FA7">
        <w:rPr>
          <w:rFonts w:eastAsia="Arial" w:cs="Arial"/>
        </w:rPr>
        <w:t>The Secretariat shall:</w:t>
      </w:r>
    </w:p>
    <w:p w14:paraId="41C95287" w14:textId="77777777" w:rsidR="00094901" w:rsidRDefault="00094901" w:rsidP="00094901">
      <w:pPr>
        <w:spacing w:after="0" w:line="240" w:lineRule="auto"/>
        <w:jc w:val="both"/>
        <w:rPr>
          <w:rFonts w:eastAsia="Arial" w:cs="Arial"/>
        </w:rPr>
      </w:pPr>
    </w:p>
    <w:p w14:paraId="53A42E58" w14:textId="2DD9AAC7" w:rsidR="00094901" w:rsidRDefault="006E2ECD" w:rsidP="00264818">
      <w:pPr>
        <w:pStyle w:val="ListParagraph"/>
        <w:numPr>
          <w:ilvl w:val="0"/>
          <w:numId w:val="63"/>
        </w:numPr>
        <w:spacing w:after="0" w:line="240" w:lineRule="auto"/>
        <w:ind w:left="1418" w:hanging="567"/>
        <w:jc w:val="both"/>
        <w:rPr>
          <w:rFonts w:eastAsia="Arial" w:cs="Arial"/>
        </w:rPr>
      </w:pPr>
      <w:r w:rsidRPr="004A7CDF">
        <w:rPr>
          <w:rFonts w:eastAsia="Arial" w:cs="Arial"/>
        </w:rPr>
        <w:t xml:space="preserve">Review </w:t>
      </w:r>
      <w:r w:rsidR="00094901" w:rsidRPr="004A7CDF">
        <w:rPr>
          <w:rFonts w:eastAsia="Arial" w:cs="Arial"/>
        </w:rPr>
        <w:t>the various activities and programmes addressing illegal and</w:t>
      </w:r>
      <w:r w:rsidRPr="004A7CDF">
        <w:rPr>
          <w:rFonts w:eastAsia="Arial" w:cs="Arial"/>
        </w:rPr>
        <w:t xml:space="preserve"> </w:t>
      </w:r>
      <w:r w:rsidR="00094901" w:rsidRPr="004A7CDF">
        <w:rPr>
          <w:rFonts w:eastAsia="Arial" w:cs="Arial"/>
        </w:rPr>
        <w:t>unsustainable tak</w:t>
      </w:r>
      <w:r w:rsidRPr="004A7CDF">
        <w:rPr>
          <w:rFonts w:eastAsia="Arial" w:cs="Arial"/>
        </w:rPr>
        <w:t xml:space="preserve">ing </w:t>
      </w:r>
      <w:r w:rsidR="00094901" w:rsidRPr="004A7CDF">
        <w:rPr>
          <w:rFonts w:eastAsia="Arial" w:cs="Arial"/>
        </w:rPr>
        <w:t xml:space="preserve">established under CMS and its Agreements </w:t>
      </w:r>
      <w:r w:rsidR="00854199" w:rsidRPr="004A7CDF">
        <w:rPr>
          <w:rFonts w:eastAsia="Arial" w:cs="Arial"/>
        </w:rPr>
        <w:t>to identify aspects that can be implemented in a cross-cutting</w:t>
      </w:r>
      <w:r w:rsidR="0068467E">
        <w:rPr>
          <w:rFonts w:eastAsia="Arial" w:cs="Arial"/>
        </w:rPr>
        <w:t xml:space="preserve"> and </w:t>
      </w:r>
      <w:r w:rsidR="0002069D">
        <w:rPr>
          <w:rFonts w:eastAsia="Arial" w:cs="Arial"/>
        </w:rPr>
        <w:t xml:space="preserve">more </w:t>
      </w:r>
      <w:r w:rsidR="0068467E">
        <w:rPr>
          <w:rFonts w:eastAsia="Arial" w:cs="Arial"/>
        </w:rPr>
        <w:t>coordinated</w:t>
      </w:r>
      <w:r w:rsidR="00854199" w:rsidRPr="004A7CDF">
        <w:rPr>
          <w:rFonts w:eastAsia="Arial" w:cs="Arial"/>
        </w:rPr>
        <w:t xml:space="preserve"> manner</w:t>
      </w:r>
      <w:r w:rsidR="00192E55">
        <w:rPr>
          <w:rFonts w:eastAsia="Arial" w:cs="Arial"/>
        </w:rPr>
        <w:t>;</w:t>
      </w:r>
    </w:p>
    <w:p w14:paraId="53587001" w14:textId="77777777" w:rsidR="00C53901" w:rsidRDefault="00C53901" w:rsidP="00264818">
      <w:pPr>
        <w:pStyle w:val="ListParagraph"/>
        <w:spacing w:after="0" w:line="240" w:lineRule="auto"/>
        <w:ind w:left="1418" w:hanging="567"/>
        <w:jc w:val="both"/>
        <w:rPr>
          <w:rFonts w:eastAsia="Arial" w:cs="Arial"/>
        </w:rPr>
      </w:pPr>
    </w:p>
    <w:p w14:paraId="5C92CF17" w14:textId="6BF340E5" w:rsidR="00094901" w:rsidRDefault="00094901" w:rsidP="00264818">
      <w:pPr>
        <w:pStyle w:val="ListParagraph"/>
        <w:numPr>
          <w:ilvl w:val="0"/>
          <w:numId w:val="63"/>
        </w:numPr>
        <w:spacing w:after="0" w:line="240" w:lineRule="auto"/>
        <w:ind w:left="1418" w:hanging="567"/>
        <w:jc w:val="both"/>
        <w:rPr>
          <w:rFonts w:eastAsia="Arial" w:cs="Arial"/>
        </w:rPr>
      </w:pPr>
      <w:r w:rsidRPr="26664676">
        <w:rPr>
          <w:rFonts w:eastAsia="Arial" w:cs="Arial"/>
        </w:rPr>
        <w:t xml:space="preserve">Subject to the availability of external resources, </w:t>
      </w:r>
      <w:r w:rsidR="001E2E59">
        <w:rPr>
          <w:rFonts w:eastAsia="Arial" w:cs="Arial"/>
        </w:rPr>
        <w:t xml:space="preserve">undertake an </w:t>
      </w:r>
      <w:r w:rsidRPr="26664676">
        <w:rPr>
          <w:rFonts w:eastAsia="Arial" w:cs="Arial"/>
        </w:rPr>
        <w:t>analysis</w:t>
      </w:r>
      <w:r w:rsidR="00BB5069">
        <w:rPr>
          <w:rFonts w:eastAsia="Arial" w:cs="Arial"/>
        </w:rPr>
        <w:t xml:space="preserve"> on</w:t>
      </w:r>
      <w:r w:rsidR="003C3BCE">
        <w:rPr>
          <w:rFonts w:eastAsia="Arial" w:cs="Arial"/>
        </w:rPr>
        <w:t xml:space="preserve">: </w:t>
      </w:r>
    </w:p>
    <w:p w14:paraId="694C9B25" w14:textId="77777777" w:rsidR="005D4D83" w:rsidRDefault="005D4D83" w:rsidP="00264818">
      <w:pPr>
        <w:pStyle w:val="ListParagraph"/>
        <w:spacing w:after="0" w:line="240" w:lineRule="auto"/>
        <w:ind w:left="1418" w:hanging="567"/>
        <w:jc w:val="both"/>
        <w:rPr>
          <w:rFonts w:eastAsia="Arial" w:cs="Arial"/>
        </w:rPr>
      </w:pPr>
    </w:p>
    <w:p w14:paraId="63365B18" w14:textId="4420EF15" w:rsidR="00094901" w:rsidRDefault="00094901" w:rsidP="00264818">
      <w:pPr>
        <w:pStyle w:val="ListParagraph"/>
        <w:numPr>
          <w:ilvl w:val="0"/>
          <w:numId w:val="1"/>
        </w:numPr>
        <w:spacing w:after="40" w:line="240" w:lineRule="auto"/>
        <w:ind w:left="1985" w:hanging="567"/>
        <w:contextualSpacing w:val="0"/>
        <w:jc w:val="both"/>
        <w:rPr>
          <w:rFonts w:eastAsia="Arial" w:cs="Arial"/>
        </w:rPr>
      </w:pPr>
      <w:r>
        <w:rPr>
          <w:rFonts w:eastAsia="Arial" w:cs="Arial"/>
        </w:rPr>
        <w:t xml:space="preserve">the </w:t>
      </w:r>
      <w:r w:rsidRPr="00480A12">
        <w:rPr>
          <w:rFonts w:eastAsia="Arial" w:cs="Arial"/>
        </w:rPr>
        <w:t>main drivers and</w:t>
      </w:r>
      <w:r w:rsidRPr="0071226B">
        <w:rPr>
          <w:rFonts w:eastAsia="Arial" w:cs="Arial"/>
          <w:b/>
          <w:bCs/>
        </w:rPr>
        <w:t xml:space="preserve"> </w:t>
      </w:r>
      <w:r>
        <w:rPr>
          <w:rFonts w:eastAsia="Arial" w:cs="Arial"/>
        </w:rPr>
        <w:t xml:space="preserve">scale of illegal and unsustainable take of species </w:t>
      </w:r>
      <w:r w:rsidRPr="5E057FA7">
        <w:rPr>
          <w:rFonts w:eastAsia="Arial" w:cs="Arial"/>
        </w:rPr>
        <w:t xml:space="preserve">listed </w:t>
      </w:r>
      <w:r>
        <w:rPr>
          <w:rFonts w:eastAsia="Arial" w:cs="Arial"/>
        </w:rPr>
        <w:t>i</w:t>
      </w:r>
      <w:r w:rsidRPr="5E057FA7">
        <w:rPr>
          <w:rFonts w:eastAsia="Arial" w:cs="Arial"/>
        </w:rPr>
        <w:t>n CMS Appendices I and II, based on comparable and collatable data</w:t>
      </w:r>
      <w:r>
        <w:rPr>
          <w:rFonts w:eastAsia="Arial" w:cs="Arial"/>
        </w:rPr>
        <w:t>;</w:t>
      </w:r>
      <w:r w:rsidRPr="5E057FA7">
        <w:rPr>
          <w:rFonts w:eastAsia="Arial" w:cs="Arial"/>
        </w:rPr>
        <w:t xml:space="preserve"> </w:t>
      </w:r>
    </w:p>
    <w:p w14:paraId="50DACEF8" w14:textId="02F34873" w:rsidR="00094901" w:rsidRPr="00C660A8" w:rsidRDefault="00094901" w:rsidP="00264818">
      <w:pPr>
        <w:pStyle w:val="ListParagraph"/>
        <w:numPr>
          <w:ilvl w:val="0"/>
          <w:numId w:val="1"/>
        </w:numPr>
        <w:spacing w:after="40" w:line="240" w:lineRule="auto"/>
        <w:ind w:left="1985" w:hanging="567"/>
        <w:contextualSpacing w:val="0"/>
        <w:jc w:val="both"/>
        <w:rPr>
          <w:rFonts w:eastAsia="Arial" w:cs="Arial"/>
          <w:bCs/>
        </w:rPr>
      </w:pPr>
      <w:r>
        <w:rPr>
          <w:rFonts w:eastAsia="Arial" w:cs="Arial"/>
        </w:rPr>
        <w:t>the i</w:t>
      </w:r>
      <w:r w:rsidRPr="5E057FA7">
        <w:rPr>
          <w:rFonts w:eastAsia="Arial" w:cs="Arial"/>
        </w:rPr>
        <w:t xml:space="preserve">mpacts </w:t>
      </w:r>
      <w:r>
        <w:rPr>
          <w:rFonts w:eastAsia="Arial" w:cs="Arial"/>
        </w:rPr>
        <w:t xml:space="preserve">of illegal and unsustainable </w:t>
      </w:r>
      <w:r w:rsidRPr="5E057FA7">
        <w:rPr>
          <w:rFonts w:eastAsia="Arial" w:cs="Arial"/>
        </w:rPr>
        <w:t>tak</w:t>
      </w:r>
      <w:r>
        <w:rPr>
          <w:rFonts w:eastAsia="Arial" w:cs="Arial"/>
        </w:rPr>
        <w:t>e</w:t>
      </w:r>
      <w:r w:rsidRPr="5E057FA7">
        <w:rPr>
          <w:rFonts w:eastAsia="Arial" w:cs="Arial"/>
        </w:rPr>
        <w:t xml:space="preserve"> on the conservation status of</w:t>
      </w:r>
      <w:r w:rsidRPr="00BE666F">
        <w:rPr>
          <w:rFonts w:eastAsia="Arial" w:cs="Arial"/>
        </w:rPr>
        <w:t xml:space="preserve"> </w:t>
      </w:r>
      <w:r w:rsidRPr="00DF6570">
        <w:rPr>
          <w:rFonts w:eastAsia="Arial" w:cs="Arial"/>
        </w:rPr>
        <w:t>such</w:t>
      </w:r>
      <w:r w:rsidRPr="00BE666F">
        <w:rPr>
          <w:rFonts w:eastAsia="Arial" w:cs="Arial"/>
        </w:rPr>
        <w:t xml:space="preserve"> </w:t>
      </w:r>
      <w:r w:rsidRPr="5E057FA7">
        <w:rPr>
          <w:rFonts w:eastAsia="Arial" w:cs="Arial"/>
        </w:rPr>
        <w:t>species</w:t>
      </w:r>
      <w:r w:rsidR="00B24C52">
        <w:rPr>
          <w:rFonts w:eastAsia="Arial" w:cs="Arial"/>
        </w:rPr>
        <w:t xml:space="preserve">, including </w:t>
      </w:r>
      <w:r w:rsidRPr="00C660A8">
        <w:rPr>
          <w:rFonts w:eastAsia="Arial" w:cs="Arial"/>
          <w:bCs/>
        </w:rPr>
        <w:t>cumulative impact</w:t>
      </w:r>
      <w:r w:rsidR="00B24C52">
        <w:rPr>
          <w:rFonts w:eastAsia="Arial" w:cs="Arial"/>
          <w:bCs/>
        </w:rPr>
        <w:t>s</w:t>
      </w:r>
      <w:r w:rsidRPr="00C660A8">
        <w:rPr>
          <w:rFonts w:eastAsia="Arial" w:cs="Arial"/>
          <w:bCs/>
        </w:rPr>
        <w:t xml:space="preserve"> on species at the flyway and population level;</w:t>
      </w:r>
    </w:p>
    <w:p w14:paraId="5087D4AD" w14:textId="4F2E53EB" w:rsidR="003E399A" w:rsidRDefault="000B051E" w:rsidP="00264818">
      <w:pPr>
        <w:pStyle w:val="ListParagraph"/>
        <w:numPr>
          <w:ilvl w:val="0"/>
          <w:numId w:val="1"/>
        </w:numPr>
        <w:spacing w:after="40" w:line="240" w:lineRule="auto"/>
        <w:ind w:left="1985" w:hanging="567"/>
        <w:contextualSpacing w:val="0"/>
        <w:jc w:val="both"/>
        <w:rPr>
          <w:rFonts w:eastAsia="Arial" w:cs="Arial"/>
        </w:rPr>
      </w:pPr>
      <w:r>
        <w:rPr>
          <w:rFonts w:eastAsia="Arial" w:cs="Arial"/>
        </w:rPr>
        <w:t xml:space="preserve">measures </w:t>
      </w:r>
      <w:r w:rsidR="00024197">
        <w:rPr>
          <w:rFonts w:eastAsia="Arial" w:cs="Arial"/>
        </w:rPr>
        <w:t xml:space="preserve">used by Parties and non-Parties </w:t>
      </w:r>
      <w:r w:rsidR="007B16F6">
        <w:rPr>
          <w:rFonts w:eastAsia="Arial" w:cs="Arial"/>
        </w:rPr>
        <w:t xml:space="preserve">aimed at </w:t>
      </w:r>
      <w:r w:rsidR="00D43110">
        <w:rPr>
          <w:rFonts w:eastAsia="Arial" w:cs="Arial"/>
        </w:rPr>
        <w:t>ensur</w:t>
      </w:r>
      <w:r w:rsidR="007B16F6">
        <w:rPr>
          <w:rFonts w:eastAsia="Arial" w:cs="Arial"/>
        </w:rPr>
        <w:t>ing</w:t>
      </w:r>
      <w:r w:rsidR="00D43110">
        <w:rPr>
          <w:rFonts w:eastAsia="Arial" w:cs="Arial"/>
        </w:rPr>
        <w:t xml:space="preserve"> that taking of wildlife is legal and sustainable</w:t>
      </w:r>
      <w:r w:rsidR="00521DE5">
        <w:rPr>
          <w:rFonts w:eastAsia="Arial" w:cs="Arial"/>
        </w:rPr>
        <w:t>, with a view to identifying case studies of effective practices</w:t>
      </w:r>
      <w:r w:rsidR="003E399A">
        <w:rPr>
          <w:rFonts w:eastAsia="Arial" w:cs="Arial"/>
        </w:rPr>
        <w:t>;</w:t>
      </w:r>
      <w:r w:rsidR="003A7C64">
        <w:rPr>
          <w:rFonts w:eastAsia="Arial" w:cs="Arial"/>
        </w:rPr>
        <w:t xml:space="preserve"> and</w:t>
      </w:r>
    </w:p>
    <w:p w14:paraId="7542DC8D" w14:textId="6515DB03" w:rsidR="00094901" w:rsidRDefault="00C422B7" w:rsidP="00264818">
      <w:pPr>
        <w:pStyle w:val="ListParagraph"/>
        <w:numPr>
          <w:ilvl w:val="0"/>
          <w:numId w:val="1"/>
        </w:numPr>
        <w:spacing w:after="0" w:line="240" w:lineRule="auto"/>
        <w:ind w:left="1985" w:hanging="567"/>
        <w:jc w:val="both"/>
        <w:rPr>
          <w:rFonts w:eastAsia="Arial" w:cs="Arial"/>
        </w:rPr>
      </w:pPr>
      <w:r>
        <w:rPr>
          <w:rFonts w:eastAsia="Arial" w:cs="Arial"/>
        </w:rPr>
        <w:t xml:space="preserve">priorities for increasing </w:t>
      </w:r>
      <w:r w:rsidR="00094901" w:rsidRPr="5E057FA7">
        <w:rPr>
          <w:rFonts w:eastAsia="Arial" w:cs="Arial"/>
        </w:rPr>
        <w:t xml:space="preserve">capacity </w:t>
      </w:r>
      <w:r w:rsidR="00C16011">
        <w:rPr>
          <w:rFonts w:eastAsia="Arial" w:cs="Arial"/>
        </w:rPr>
        <w:t xml:space="preserve">of Parties </w:t>
      </w:r>
      <w:r w:rsidR="00094901" w:rsidRPr="5E057FA7">
        <w:rPr>
          <w:rFonts w:eastAsia="Arial" w:cs="Arial"/>
        </w:rPr>
        <w:t xml:space="preserve">for monitoring and enforcement of national legislation and regulations </w:t>
      </w:r>
      <w:r w:rsidR="00C16011">
        <w:rPr>
          <w:rFonts w:eastAsia="Arial" w:cs="Arial"/>
        </w:rPr>
        <w:t xml:space="preserve">and other measures </w:t>
      </w:r>
      <w:r w:rsidR="00094901" w:rsidRPr="5E057FA7">
        <w:rPr>
          <w:rFonts w:eastAsia="Arial" w:cs="Arial"/>
        </w:rPr>
        <w:t xml:space="preserve">pertaining to the taking of </w:t>
      </w:r>
      <w:r w:rsidR="00EF7AFA">
        <w:rPr>
          <w:rFonts w:eastAsia="Arial" w:cs="Arial"/>
        </w:rPr>
        <w:t xml:space="preserve">migratory </w:t>
      </w:r>
      <w:r w:rsidR="00094901" w:rsidRPr="5E057FA7">
        <w:rPr>
          <w:rFonts w:eastAsia="Arial" w:cs="Arial"/>
        </w:rPr>
        <w:t xml:space="preserve">species; </w:t>
      </w:r>
    </w:p>
    <w:p w14:paraId="2270D1BD" w14:textId="77777777" w:rsidR="005D4D83" w:rsidRDefault="005D4D83" w:rsidP="00264818">
      <w:pPr>
        <w:pStyle w:val="ListParagraph"/>
        <w:spacing w:after="0" w:line="240" w:lineRule="auto"/>
        <w:ind w:left="1418" w:hanging="567"/>
        <w:jc w:val="both"/>
        <w:rPr>
          <w:rFonts w:eastAsia="Arial" w:cs="Arial"/>
        </w:rPr>
      </w:pPr>
    </w:p>
    <w:p w14:paraId="02E41679" w14:textId="79FC1252" w:rsidR="00AA7190" w:rsidRDefault="00B66795" w:rsidP="00264818">
      <w:pPr>
        <w:pStyle w:val="ListParagraph"/>
        <w:numPr>
          <w:ilvl w:val="0"/>
          <w:numId w:val="63"/>
        </w:numPr>
        <w:spacing w:after="0" w:line="240" w:lineRule="auto"/>
        <w:ind w:left="1418" w:hanging="567"/>
        <w:jc w:val="both"/>
        <w:rPr>
          <w:rFonts w:eastAsia="Arial" w:cs="Arial"/>
        </w:rPr>
      </w:pPr>
      <w:r w:rsidRPr="005D4D83">
        <w:rPr>
          <w:rFonts w:eastAsia="Arial" w:cs="Arial"/>
        </w:rPr>
        <w:t>Subject to the availability of external resources</w:t>
      </w:r>
      <w:r w:rsidR="0068467E" w:rsidRPr="005D4D83">
        <w:rPr>
          <w:rFonts w:eastAsia="Arial" w:cs="Arial"/>
        </w:rPr>
        <w:t xml:space="preserve">, </w:t>
      </w:r>
      <w:r w:rsidR="00653083" w:rsidRPr="005D4D83">
        <w:rPr>
          <w:rFonts w:eastAsia="Arial" w:cs="Arial"/>
        </w:rPr>
        <w:t>support efforts to address illegal and unsustainable taking of migratory species</w:t>
      </w:r>
      <w:r w:rsidR="004C6EEB" w:rsidRPr="005D4D83">
        <w:rPr>
          <w:rFonts w:eastAsia="Arial" w:cs="Arial"/>
        </w:rPr>
        <w:t xml:space="preserve">, in collaboration with relevant </w:t>
      </w:r>
      <w:r w:rsidR="004E0243">
        <w:rPr>
          <w:rFonts w:eastAsia="Arial" w:cs="Arial"/>
        </w:rPr>
        <w:t>entities,</w:t>
      </w:r>
      <w:r w:rsidR="004B0A68" w:rsidRPr="005D4D83">
        <w:rPr>
          <w:rFonts w:eastAsia="Arial" w:cs="Arial"/>
        </w:rPr>
        <w:t xml:space="preserve"> including</w:t>
      </w:r>
      <w:r w:rsidR="0097051B">
        <w:rPr>
          <w:rFonts w:eastAsia="Arial" w:cs="Arial"/>
        </w:rPr>
        <w:t>:</w:t>
      </w:r>
    </w:p>
    <w:p w14:paraId="1D788D09" w14:textId="77777777" w:rsidR="00AA7190" w:rsidRDefault="00AA7190" w:rsidP="00264818">
      <w:pPr>
        <w:pStyle w:val="ListParagraph"/>
        <w:spacing w:after="0" w:line="240" w:lineRule="auto"/>
        <w:ind w:left="1418" w:hanging="567"/>
        <w:jc w:val="both"/>
        <w:rPr>
          <w:rFonts w:eastAsia="Arial" w:cs="Arial"/>
        </w:rPr>
      </w:pPr>
    </w:p>
    <w:p w14:paraId="5881208D" w14:textId="50B27E85" w:rsidR="005D4D83" w:rsidRPr="00AA7190" w:rsidRDefault="00C64D50" w:rsidP="00264818">
      <w:pPr>
        <w:pStyle w:val="ListParagraph"/>
        <w:numPr>
          <w:ilvl w:val="0"/>
          <w:numId w:val="67"/>
        </w:numPr>
        <w:spacing w:after="40" w:line="240" w:lineRule="auto"/>
        <w:ind w:left="1984" w:hanging="425"/>
        <w:contextualSpacing w:val="0"/>
        <w:jc w:val="both"/>
        <w:rPr>
          <w:rFonts w:eastAsia="Arial" w:cs="Arial"/>
        </w:rPr>
      </w:pPr>
      <w:r>
        <w:rPr>
          <w:rFonts w:eastAsia="Arial" w:cs="Arial"/>
        </w:rPr>
        <w:t xml:space="preserve">Facilitating </w:t>
      </w:r>
      <w:r w:rsidR="004D3747" w:rsidRPr="00AA7190">
        <w:rPr>
          <w:rFonts w:eastAsia="Arial" w:cs="Arial"/>
        </w:rPr>
        <w:t xml:space="preserve">educational and </w:t>
      </w:r>
      <w:r w:rsidR="00D95115" w:rsidRPr="00AA7190">
        <w:rPr>
          <w:rFonts w:eastAsia="Arial" w:cs="Arial"/>
        </w:rPr>
        <w:t xml:space="preserve">capacity building </w:t>
      </w:r>
      <w:r w:rsidR="004D3747" w:rsidRPr="00AA7190">
        <w:rPr>
          <w:rFonts w:eastAsia="Arial" w:cs="Arial"/>
        </w:rPr>
        <w:t xml:space="preserve">activities </w:t>
      </w:r>
      <w:r w:rsidR="00D95115" w:rsidRPr="00AA7190">
        <w:rPr>
          <w:rFonts w:eastAsia="Arial" w:cs="Arial"/>
        </w:rPr>
        <w:t>for Parties;</w:t>
      </w:r>
    </w:p>
    <w:p w14:paraId="67AB875C" w14:textId="77777777" w:rsidR="001054A8" w:rsidRDefault="00C64D50" w:rsidP="00264818">
      <w:pPr>
        <w:pStyle w:val="ListParagraph"/>
        <w:numPr>
          <w:ilvl w:val="0"/>
          <w:numId w:val="67"/>
        </w:numPr>
        <w:spacing w:after="40" w:line="240" w:lineRule="auto"/>
        <w:ind w:left="1984" w:hanging="425"/>
        <w:contextualSpacing w:val="0"/>
        <w:jc w:val="both"/>
        <w:rPr>
          <w:rFonts w:eastAsia="Arial" w:cs="Arial"/>
        </w:rPr>
      </w:pPr>
      <w:r>
        <w:rPr>
          <w:rFonts w:eastAsia="Arial" w:cs="Arial"/>
        </w:rPr>
        <w:t>Mobilizing projects</w:t>
      </w:r>
      <w:r w:rsidR="00EB2DEC">
        <w:rPr>
          <w:rFonts w:eastAsia="Arial" w:cs="Arial"/>
        </w:rPr>
        <w:t xml:space="preserve"> </w:t>
      </w:r>
      <w:r>
        <w:rPr>
          <w:rFonts w:eastAsia="Arial" w:cs="Arial"/>
        </w:rPr>
        <w:t xml:space="preserve">and </w:t>
      </w:r>
      <w:r w:rsidR="00D82201">
        <w:rPr>
          <w:rFonts w:eastAsia="Arial" w:cs="Arial"/>
        </w:rPr>
        <w:t xml:space="preserve">initiatives aimed at </w:t>
      </w:r>
      <w:r w:rsidR="003E2BAE">
        <w:rPr>
          <w:rFonts w:eastAsia="Arial" w:cs="Arial"/>
        </w:rPr>
        <w:t xml:space="preserve">developing </w:t>
      </w:r>
      <w:r w:rsidR="00D82201">
        <w:rPr>
          <w:rFonts w:eastAsia="Arial" w:cs="Arial"/>
        </w:rPr>
        <w:t>effective measures</w:t>
      </w:r>
      <w:r w:rsidR="003E2BAE">
        <w:rPr>
          <w:rFonts w:eastAsia="Arial" w:cs="Arial"/>
        </w:rPr>
        <w:t xml:space="preserve"> for Parties </w:t>
      </w:r>
      <w:r w:rsidR="001054A8">
        <w:rPr>
          <w:rFonts w:eastAsia="Arial" w:cs="Arial"/>
        </w:rPr>
        <w:t xml:space="preserve">and stakeholders </w:t>
      </w:r>
      <w:r w:rsidR="003E2BAE">
        <w:rPr>
          <w:rFonts w:eastAsia="Arial" w:cs="Arial"/>
        </w:rPr>
        <w:t>to address illegal and unsustainable taking</w:t>
      </w:r>
      <w:r w:rsidR="00D82201">
        <w:rPr>
          <w:rFonts w:eastAsia="Arial" w:cs="Arial"/>
        </w:rPr>
        <w:t>;</w:t>
      </w:r>
      <w:r w:rsidR="001054A8">
        <w:rPr>
          <w:rFonts w:eastAsia="Arial" w:cs="Arial"/>
        </w:rPr>
        <w:t xml:space="preserve"> and</w:t>
      </w:r>
    </w:p>
    <w:p w14:paraId="5B4A9AD6" w14:textId="531AC2D0" w:rsidR="00C53901" w:rsidRDefault="00BC59BB" w:rsidP="00264818">
      <w:pPr>
        <w:pStyle w:val="ListParagraph"/>
        <w:numPr>
          <w:ilvl w:val="0"/>
          <w:numId w:val="67"/>
        </w:numPr>
        <w:spacing w:after="0" w:line="240" w:lineRule="auto"/>
        <w:ind w:left="1985" w:hanging="425"/>
        <w:jc w:val="both"/>
        <w:rPr>
          <w:rFonts w:eastAsia="Arial" w:cs="Arial"/>
        </w:rPr>
      </w:pPr>
      <w:r>
        <w:rPr>
          <w:rFonts w:eastAsia="Arial" w:cs="Arial"/>
        </w:rPr>
        <w:t>Engag</w:t>
      </w:r>
      <w:r w:rsidR="00FB48C8">
        <w:rPr>
          <w:rFonts w:eastAsia="Arial" w:cs="Arial"/>
        </w:rPr>
        <w:t xml:space="preserve">ement </w:t>
      </w:r>
      <w:r>
        <w:rPr>
          <w:rFonts w:eastAsia="Arial" w:cs="Arial"/>
        </w:rPr>
        <w:t>with local communities</w:t>
      </w:r>
      <w:r w:rsidR="00A04486">
        <w:rPr>
          <w:rFonts w:eastAsia="Arial" w:cs="Arial"/>
        </w:rPr>
        <w:t>;</w:t>
      </w:r>
    </w:p>
    <w:p w14:paraId="3C447819" w14:textId="77777777" w:rsidR="00E732CF" w:rsidRDefault="00E732CF" w:rsidP="00264818">
      <w:pPr>
        <w:pStyle w:val="ListParagraph"/>
        <w:spacing w:after="0" w:line="240" w:lineRule="auto"/>
        <w:ind w:left="1418" w:hanging="567"/>
        <w:jc w:val="both"/>
        <w:rPr>
          <w:rFonts w:eastAsia="Arial" w:cs="Arial"/>
        </w:rPr>
      </w:pPr>
    </w:p>
    <w:p w14:paraId="1BEC44A0" w14:textId="0C0A6903" w:rsidR="00B66795" w:rsidRDefault="00B66795" w:rsidP="00264818">
      <w:pPr>
        <w:pStyle w:val="ListParagraph"/>
        <w:spacing w:after="0" w:line="240" w:lineRule="auto"/>
        <w:ind w:left="1418" w:hanging="567"/>
        <w:jc w:val="both"/>
        <w:rPr>
          <w:rFonts w:eastAsia="Arial" w:cs="Arial"/>
        </w:rPr>
      </w:pPr>
    </w:p>
    <w:p w14:paraId="22FF2DAB" w14:textId="5A007D7B" w:rsidR="00B66795" w:rsidRPr="00264818" w:rsidRDefault="00C53901" w:rsidP="00264818">
      <w:pPr>
        <w:pStyle w:val="ListParagraph"/>
        <w:numPr>
          <w:ilvl w:val="0"/>
          <w:numId w:val="63"/>
        </w:numPr>
        <w:spacing w:after="0" w:line="240" w:lineRule="auto"/>
        <w:ind w:left="1418" w:hanging="567"/>
        <w:jc w:val="both"/>
        <w:rPr>
          <w:rFonts w:eastAsia="Arial" w:cs="Arial"/>
        </w:rPr>
      </w:pPr>
      <w:r w:rsidRPr="00C53901">
        <w:rPr>
          <w:rFonts w:eastAsia="Arial" w:cs="Arial"/>
        </w:rPr>
        <w:lastRenderedPageBreak/>
        <w:t>Rais</w:t>
      </w:r>
      <w:r>
        <w:rPr>
          <w:rFonts w:eastAsia="Arial" w:cs="Arial"/>
        </w:rPr>
        <w:t>e</w:t>
      </w:r>
      <w:r w:rsidRPr="00C53901">
        <w:rPr>
          <w:rFonts w:eastAsia="Arial" w:cs="Arial"/>
        </w:rPr>
        <w:t xml:space="preserve"> awareness of the issue of illegal and unsustainable taking </w:t>
      </w:r>
      <w:r w:rsidRPr="00C53901">
        <w:rPr>
          <w:rFonts w:eastAsia="Arial" w:cs="Arial"/>
          <w:lang w:val="en-US"/>
        </w:rPr>
        <w:t xml:space="preserve">of migratory species among Parties and stakeholders and </w:t>
      </w:r>
      <w:r w:rsidRPr="00C53901">
        <w:rPr>
          <w:rFonts w:eastAsia="Arial" w:cs="Arial"/>
        </w:rPr>
        <w:t>within regional and global forums;</w:t>
      </w:r>
    </w:p>
    <w:p w14:paraId="3A79E731" w14:textId="77777777" w:rsidR="00B66795" w:rsidRPr="00DF6570" w:rsidRDefault="00B66795" w:rsidP="00094901">
      <w:pPr>
        <w:pStyle w:val="ListParagraph"/>
        <w:rPr>
          <w:rFonts w:eastAsia="Arial" w:cs="Arial"/>
        </w:rPr>
      </w:pPr>
    </w:p>
    <w:p w14:paraId="780E9D5B" w14:textId="77777777" w:rsidR="00094901" w:rsidRDefault="00094901" w:rsidP="00264818">
      <w:pPr>
        <w:pStyle w:val="ListParagraph"/>
        <w:numPr>
          <w:ilvl w:val="0"/>
          <w:numId w:val="63"/>
        </w:numPr>
        <w:spacing w:after="0" w:line="240" w:lineRule="auto"/>
        <w:ind w:left="1418" w:hanging="567"/>
        <w:jc w:val="both"/>
        <w:rPr>
          <w:rFonts w:eastAsia="Arial" w:cs="Arial"/>
        </w:rPr>
      </w:pPr>
      <w:r w:rsidRPr="26664676">
        <w:rPr>
          <w:rFonts w:eastAsia="Arial" w:cs="Arial"/>
        </w:rPr>
        <w:t xml:space="preserve">Collaborate with partners, including the Convention on International Trade in Endangered Species of Wild Fauna and Flora (CITES), the Food and Agriculture Organization of the United Nations (FAO), Regional Seas Conventions and Action Plans (RSCAPs), Regional Fisheries Management Organizations (RFMOs), the United Nations Development Programme (UNDP) and the United Nations Office on Drugs and Crime (UNODC), as well as relevant non-governmental organizations, on the implementation of these </w:t>
      </w:r>
      <w:r>
        <w:rPr>
          <w:rFonts w:eastAsia="Arial" w:cs="Arial"/>
        </w:rPr>
        <w:t>D</w:t>
      </w:r>
      <w:r w:rsidRPr="26664676">
        <w:rPr>
          <w:rFonts w:eastAsia="Arial" w:cs="Arial"/>
        </w:rPr>
        <w:t xml:space="preserve">ecisions; </w:t>
      </w:r>
    </w:p>
    <w:p w14:paraId="64792765" w14:textId="77777777" w:rsidR="00C53901" w:rsidRPr="00264818" w:rsidRDefault="00C53901" w:rsidP="00264818">
      <w:pPr>
        <w:spacing w:after="0" w:line="240" w:lineRule="auto"/>
        <w:jc w:val="both"/>
        <w:rPr>
          <w:rFonts w:eastAsia="Arial" w:cs="Arial"/>
        </w:rPr>
      </w:pPr>
    </w:p>
    <w:p w14:paraId="19D6A6D0" w14:textId="77777777" w:rsidR="00094901" w:rsidRDefault="00094901" w:rsidP="00264818">
      <w:pPr>
        <w:pStyle w:val="ListParagraph"/>
        <w:numPr>
          <w:ilvl w:val="0"/>
          <w:numId w:val="63"/>
        </w:numPr>
        <w:spacing w:after="0" w:line="240" w:lineRule="auto"/>
        <w:ind w:left="1418" w:hanging="567"/>
        <w:jc w:val="both"/>
        <w:rPr>
          <w:rFonts w:eastAsia="Arial" w:cs="Arial"/>
        </w:rPr>
      </w:pPr>
      <w:r w:rsidRPr="26664676">
        <w:rPr>
          <w:rFonts w:eastAsia="Arial" w:cs="Arial"/>
        </w:rPr>
        <w:t>Report to the Conference of Parties at its 15</w:t>
      </w:r>
      <w:r w:rsidRPr="26664676">
        <w:rPr>
          <w:rFonts w:eastAsia="Arial" w:cs="Arial"/>
          <w:vertAlign w:val="superscript"/>
        </w:rPr>
        <w:t>th</w:t>
      </w:r>
      <w:r w:rsidRPr="26664676">
        <w:rPr>
          <w:rFonts w:eastAsia="Arial" w:cs="Arial"/>
        </w:rPr>
        <w:t xml:space="preserve"> meeting on the progress in implementing this </w:t>
      </w:r>
      <w:r>
        <w:rPr>
          <w:rFonts w:eastAsia="Arial" w:cs="Arial"/>
        </w:rPr>
        <w:t>Decision</w:t>
      </w:r>
      <w:r w:rsidRPr="26664676">
        <w:rPr>
          <w:rFonts w:eastAsia="Arial" w:cs="Arial"/>
        </w:rPr>
        <w:t>.</w:t>
      </w:r>
    </w:p>
    <w:p w14:paraId="7B148DD1" w14:textId="0ED2D6EA" w:rsidR="00264818" w:rsidRPr="00264818" w:rsidRDefault="00264818" w:rsidP="00264818">
      <w:pPr>
        <w:tabs>
          <w:tab w:val="left" w:pos="980"/>
        </w:tabs>
        <w:rPr>
          <w:rFonts w:cs="Arial"/>
        </w:rPr>
      </w:pPr>
    </w:p>
    <w:sectPr w:rsidR="00264818" w:rsidRPr="00264818" w:rsidSect="00C86569">
      <w:headerReference w:type="even" r:id="rId33"/>
      <w:headerReference w:type="default" r:id="rId34"/>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99E2" w14:textId="77777777" w:rsidR="00116812" w:rsidRDefault="00116812" w:rsidP="002E0DE9">
      <w:pPr>
        <w:spacing w:after="0" w:line="240" w:lineRule="auto"/>
      </w:pPr>
      <w:r>
        <w:separator/>
      </w:r>
    </w:p>
  </w:endnote>
  <w:endnote w:type="continuationSeparator" w:id="0">
    <w:p w14:paraId="33E49074" w14:textId="77777777" w:rsidR="00116812" w:rsidRDefault="00116812" w:rsidP="002E0DE9">
      <w:pPr>
        <w:spacing w:after="0" w:line="240" w:lineRule="auto"/>
      </w:pPr>
      <w:r>
        <w:continuationSeparator/>
      </w:r>
    </w:p>
  </w:endnote>
  <w:endnote w:type="continuationNotice" w:id="1">
    <w:p w14:paraId="5D4ABE26" w14:textId="77777777" w:rsidR="00116812" w:rsidRDefault="00116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C1E69EA" w14:paraId="03CA9A4E" w14:textId="77777777" w:rsidTr="00DF6570">
      <w:trPr>
        <w:trHeight w:val="300"/>
      </w:trPr>
      <w:tc>
        <w:tcPr>
          <w:tcW w:w="3210" w:type="dxa"/>
        </w:tcPr>
        <w:p w14:paraId="3E146A4B" w14:textId="207FA896" w:rsidR="6C1E69EA" w:rsidRDefault="6C1E69EA" w:rsidP="00DF6570">
          <w:pPr>
            <w:pStyle w:val="Header"/>
            <w:ind w:left="-115"/>
          </w:pPr>
        </w:p>
      </w:tc>
      <w:tc>
        <w:tcPr>
          <w:tcW w:w="3210" w:type="dxa"/>
        </w:tcPr>
        <w:p w14:paraId="1914E387" w14:textId="32E6D90D" w:rsidR="6C1E69EA" w:rsidRDefault="6C1E69EA" w:rsidP="00DF6570">
          <w:pPr>
            <w:pStyle w:val="Header"/>
            <w:jc w:val="center"/>
          </w:pPr>
        </w:p>
      </w:tc>
      <w:tc>
        <w:tcPr>
          <w:tcW w:w="3210" w:type="dxa"/>
        </w:tcPr>
        <w:p w14:paraId="1393A7E1" w14:textId="5077B56E" w:rsidR="6C1E69EA" w:rsidRDefault="6C1E69EA" w:rsidP="00DF6570">
          <w:pPr>
            <w:pStyle w:val="Header"/>
            <w:ind w:right="-115"/>
            <w:jc w:val="right"/>
          </w:pPr>
        </w:p>
      </w:tc>
    </w:tr>
  </w:tbl>
  <w:p w14:paraId="14169B39" w14:textId="69539AF1" w:rsidR="6C1E69EA" w:rsidRDefault="6C1E69EA" w:rsidP="00DF6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8060092"/>
      <w:docPartObj>
        <w:docPartGallery w:val="Page Numbers (Bottom of Page)"/>
        <w:docPartUnique/>
      </w:docPartObj>
    </w:sdtPr>
    <w:sdtEndPr>
      <w:rPr>
        <w:noProof/>
      </w:rPr>
    </w:sdtEndPr>
    <w:sdtContent>
      <w:p w14:paraId="0AFB9581" w14:textId="639E2106" w:rsidR="6C1E69EA" w:rsidRPr="00C86569" w:rsidRDefault="00C86569" w:rsidP="00C86569">
        <w:pPr>
          <w:pStyle w:val="Footer"/>
          <w:jc w:val="center"/>
          <w:rPr>
            <w:sz w:val="18"/>
            <w:szCs w:val="18"/>
          </w:rPr>
        </w:pPr>
        <w:r w:rsidRPr="00C86569">
          <w:rPr>
            <w:sz w:val="18"/>
            <w:szCs w:val="18"/>
          </w:rPr>
          <w:fldChar w:fldCharType="begin"/>
        </w:r>
        <w:r w:rsidRPr="00C86569">
          <w:rPr>
            <w:sz w:val="18"/>
            <w:szCs w:val="18"/>
          </w:rPr>
          <w:instrText xml:space="preserve"> PAGE   \* MERGEFORMAT </w:instrText>
        </w:r>
        <w:r w:rsidRPr="00C86569">
          <w:rPr>
            <w:sz w:val="18"/>
            <w:szCs w:val="18"/>
          </w:rPr>
          <w:fldChar w:fldCharType="separate"/>
        </w:r>
        <w:r w:rsidRPr="00C86569">
          <w:rPr>
            <w:noProof/>
            <w:sz w:val="18"/>
            <w:szCs w:val="18"/>
          </w:rPr>
          <w:t>2</w:t>
        </w:r>
        <w:r w:rsidRPr="00C8656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93784641"/>
      <w:docPartObj>
        <w:docPartGallery w:val="Page Numbers (Bottom of Page)"/>
        <w:docPartUnique/>
      </w:docPartObj>
    </w:sdtPr>
    <w:sdtEndPr>
      <w:rPr>
        <w:noProof/>
      </w:rPr>
    </w:sdtEndPr>
    <w:sdtContent>
      <w:p w14:paraId="3EE3F92C" w14:textId="35660506" w:rsidR="6C1E69EA" w:rsidRPr="00C86569" w:rsidRDefault="00C86569" w:rsidP="00C86569">
        <w:pPr>
          <w:pStyle w:val="Footer"/>
          <w:jc w:val="center"/>
          <w:rPr>
            <w:sz w:val="18"/>
            <w:szCs w:val="18"/>
          </w:rPr>
        </w:pPr>
        <w:r w:rsidRPr="00C86569">
          <w:rPr>
            <w:sz w:val="18"/>
            <w:szCs w:val="18"/>
          </w:rPr>
          <w:fldChar w:fldCharType="begin"/>
        </w:r>
        <w:r w:rsidRPr="00C86569">
          <w:rPr>
            <w:sz w:val="18"/>
            <w:szCs w:val="18"/>
          </w:rPr>
          <w:instrText xml:space="preserve"> PAGE   \* MERGEFORMAT </w:instrText>
        </w:r>
        <w:r w:rsidRPr="00C86569">
          <w:rPr>
            <w:sz w:val="18"/>
            <w:szCs w:val="18"/>
          </w:rPr>
          <w:fldChar w:fldCharType="separate"/>
        </w:r>
        <w:r w:rsidRPr="00C86569">
          <w:rPr>
            <w:noProof/>
            <w:sz w:val="18"/>
            <w:szCs w:val="18"/>
          </w:rPr>
          <w:t>2</w:t>
        </w:r>
        <w:r w:rsidRPr="00C8656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F34" w14:textId="77777777" w:rsidR="00116812" w:rsidRDefault="00116812" w:rsidP="002E0DE9">
      <w:pPr>
        <w:spacing w:after="0" w:line="240" w:lineRule="auto"/>
      </w:pPr>
      <w:r>
        <w:separator/>
      </w:r>
    </w:p>
  </w:footnote>
  <w:footnote w:type="continuationSeparator" w:id="0">
    <w:p w14:paraId="5490CD28" w14:textId="77777777" w:rsidR="00116812" w:rsidRDefault="00116812" w:rsidP="002E0DE9">
      <w:pPr>
        <w:spacing w:after="0" w:line="240" w:lineRule="auto"/>
      </w:pPr>
      <w:r>
        <w:continuationSeparator/>
      </w:r>
    </w:p>
  </w:footnote>
  <w:footnote w:type="continuationNotice" w:id="1">
    <w:p w14:paraId="7ECB0722" w14:textId="77777777" w:rsidR="00116812" w:rsidRDefault="00116812">
      <w:pPr>
        <w:spacing w:after="0" w:line="240" w:lineRule="auto"/>
      </w:pPr>
    </w:p>
  </w:footnote>
  <w:footnote w:id="2">
    <w:p w14:paraId="17935F96" w14:textId="79919094" w:rsidR="00591269" w:rsidRPr="00C86569" w:rsidRDefault="00591269" w:rsidP="00C86569">
      <w:pPr>
        <w:pStyle w:val="FootnoteText"/>
        <w:jc w:val="both"/>
        <w:rPr>
          <w:sz w:val="16"/>
          <w:szCs w:val="16"/>
          <w:lang w:val="en-US"/>
        </w:rPr>
      </w:pPr>
      <w:r w:rsidRPr="00C86569">
        <w:rPr>
          <w:rStyle w:val="FootnoteReference"/>
          <w:sz w:val="16"/>
          <w:szCs w:val="16"/>
        </w:rPr>
        <w:footnoteRef/>
      </w:r>
      <w:r w:rsidRPr="00C86569">
        <w:rPr>
          <w:sz w:val="16"/>
          <w:szCs w:val="16"/>
        </w:rPr>
        <w:t xml:space="preserve"> The taking discussed in this document can be illegal, unsustainable, or both. </w:t>
      </w:r>
      <w:r w:rsidRPr="00C86569">
        <w:rPr>
          <w:rStyle w:val="cf01"/>
          <w:sz w:val="16"/>
          <w:szCs w:val="16"/>
        </w:rPr>
        <w:t xml:space="preserve"> </w:t>
      </w:r>
    </w:p>
  </w:footnote>
  <w:footnote w:id="3">
    <w:p w14:paraId="6A2439D3" w14:textId="44F501AC" w:rsidR="00D24A08" w:rsidRPr="00C86569" w:rsidRDefault="00D24A08" w:rsidP="00C86569">
      <w:pPr>
        <w:pStyle w:val="FootnoteText"/>
        <w:jc w:val="both"/>
        <w:rPr>
          <w:rFonts w:cs="Arial"/>
          <w:color w:val="000000" w:themeColor="text1"/>
          <w:sz w:val="16"/>
          <w:szCs w:val="16"/>
        </w:rPr>
      </w:pPr>
      <w:r w:rsidRPr="00C86569">
        <w:rPr>
          <w:rStyle w:val="FootnoteReference"/>
          <w:rFonts w:cs="Arial"/>
          <w:color w:val="000000" w:themeColor="text1"/>
          <w:sz w:val="16"/>
          <w:szCs w:val="16"/>
        </w:rPr>
        <w:footnoteRef/>
      </w:r>
      <w:r w:rsidRPr="00C86569">
        <w:rPr>
          <w:rFonts w:cs="Arial"/>
          <w:color w:val="000000" w:themeColor="text1"/>
          <w:sz w:val="16"/>
          <w:szCs w:val="16"/>
        </w:rPr>
        <w:t xml:space="preserve"> Article I</w:t>
      </w:r>
      <w:r w:rsidR="00C4477F" w:rsidRPr="00C86569">
        <w:rPr>
          <w:rFonts w:cs="Arial"/>
          <w:color w:val="000000" w:themeColor="text1"/>
          <w:sz w:val="16"/>
          <w:szCs w:val="16"/>
        </w:rPr>
        <w:t>.</w:t>
      </w:r>
      <w:r w:rsidR="000802BD" w:rsidRPr="00C86569">
        <w:rPr>
          <w:rFonts w:cs="Arial"/>
          <w:color w:val="000000" w:themeColor="text1"/>
          <w:sz w:val="16"/>
          <w:szCs w:val="16"/>
        </w:rPr>
        <w:t>1</w:t>
      </w:r>
      <w:r w:rsidRPr="00C86569">
        <w:rPr>
          <w:rFonts w:cs="Arial"/>
          <w:color w:val="000000" w:themeColor="text1"/>
          <w:sz w:val="16"/>
          <w:szCs w:val="16"/>
        </w:rPr>
        <w:t xml:space="preserve"> of the Convention defines ‘taking’ as “taking, hunting, fishing, capturing, harassing, deliberate killing, or attempting to engage in any such conduct". </w:t>
      </w:r>
    </w:p>
  </w:footnote>
  <w:footnote w:id="4">
    <w:p w14:paraId="33D3183F" w14:textId="4D2C46A3" w:rsidR="00B8549E" w:rsidRPr="00C86569" w:rsidRDefault="00B8549E" w:rsidP="00C86569">
      <w:pPr>
        <w:spacing w:after="0" w:line="240" w:lineRule="auto"/>
        <w:jc w:val="both"/>
        <w:rPr>
          <w:rFonts w:eastAsia="Calibri" w:cs="Arial"/>
          <w:sz w:val="16"/>
          <w:szCs w:val="16"/>
        </w:rPr>
      </w:pPr>
      <w:r w:rsidRPr="00C86569">
        <w:rPr>
          <w:rStyle w:val="FootnoteReference"/>
          <w:sz w:val="16"/>
          <w:szCs w:val="16"/>
        </w:rPr>
        <w:footnoteRef/>
      </w:r>
      <w:r w:rsidRPr="00C86569">
        <w:rPr>
          <w:sz w:val="16"/>
          <w:szCs w:val="16"/>
        </w:rPr>
        <w:t xml:space="preserve"> The term “crime”” is </w:t>
      </w:r>
      <w:r w:rsidRPr="00C86569">
        <w:rPr>
          <w:rFonts w:eastAsia="Calibri" w:cs="Arial"/>
          <w:sz w:val="16"/>
          <w:szCs w:val="16"/>
        </w:rPr>
        <w:t xml:space="preserve">not defined by the Convention; a </w:t>
      </w:r>
      <w:hyperlink r:id="rId1" w:history="1">
        <w:r w:rsidRPr="00C86569">
          <w:rPr>
            <w:rStyle w:val="Hyperlink"/>
            <w:sz w:val="16"/>
            <w:szCs w:val="16"/>
          </w:rPr>
          <w:t>CMS fact sheet</w:t>
        </w:r>
      </w:hyperlink>
      <w:r w:rsidRPr="00C86569">
        <w:rPr>
          <w:color w:val="FF0000"/>
          <w:sz w:val="16"/>
          <w:szCs w:val="16"/>
        </w:rPr>
        <w:t xml:space="preserve"> </w:t>
      </w:r>
      <w:r w:rsidRPr="00C86569">
        <w:rPr>
          <w:rFonts w:eastAsia="Calibri" w:cs="Arial"/>
          <w:sz w:val="16"/>
          <w:szCs w:val="16"/>
        </w:rPr>
        <w:t xml:space="preserve">defines it as “acts committed contrary to national and international laws and regulations intended to protect natural resources and to manage their sustainable use. </w:t>
      </w:r>
      <w:r w:rsidRPr="00C86569">
        <w:rPr>
          <w:rFonts w:ascii="Optima" w:eastAsia="Optima" w:hAnsi="Optima" w:cs="Optima"/>
          <w:sz w:val="16"/>
          <w:szCs w:val="16"/>
          <w:lang w:val="en-US"/>
        </w:rPr>
        <w:t xml:space="preserve">CMS, Fact Sheet: Wildlife Crime, available at </w:t>
      </w:r>
      <w:hyperlink r:id="rId2" w:history="1">
        <w:r w:rsidRPr="00C86569">
          <w:rPr>
            <w:rStyle w:val="Hyperlink"/>
            <w:rFonts w:ascii="Optima" w:eastAsia="Optima" w:hAnsi="Optima" w:cs="Optima"/>
            <w:sz w:val="16"/>
            <w:szCs w:val="16"/>
            <w:lang w:val="en-US"/>
          </w:rPr>
          <w:t>https://www.cms.int/sites/default/files/fact_sheet_wildlife_crime.pdf</w:t>
        </w:r>
      </w:hyperlink>
      <w:r w:rsidRPr="00C86569">
        <w:rPr>
          <w:rFonts w:ascii="Optima" w:eastAsia="Optima" w:hAnsi="Optima" w:cs="Optima"/>
          <w:color w:val="1155CC"/>
          <w:sz w:val="16"/>
          <w:szCs w:val="16"/>
          <w:u w:val="single"/>
          <w:lang w:val="en-US"/>
        </w:rPr>
        <w:t xml:space="preserve">.  </w:t>
      </w:r>
      <w:r w:rsidRPr="00C86569">
        <w:rPr>
          <w:rFonts w:eastAsia="Calibri" w:cs="Arial"/>
          <w:sz w:val="16"/>
          <w:szCs w:val="16"/>
        </w:rPr>
        <w:t xml:space="preserve">A similar definition has been used by the UN Office on Drugs and Crime (UNODC). </w:t>
      </w:r>
    </w:p>
  </w:footnote>
  <w:footnote w:id="5">
    <w:p w14:paraId="74328A2F" w14:textId="482A8DE2" w:rsidR="00697723" w:rsidRPr="00C86569" w:rsidRDefault="00697723" w:rsidP="00C86569">
      <w:pPr>
        <w:pStyle w:val="FootnoteText"/>
        <w:jc w:val="both"/>
        <w:rPr>
          <w:rFonts w:cs="Arial"/>
          <w:sz w:val="16"/>
          <w:szCs w:val="16"/>
        </w:rPr>
      </w:pPr>
      <w:r w:rsidRPr="00C86569">
        <w:rPr>
          <w:rStyle w:val="FootnoteReference"/>
          <w:rFonts w:cs="Arial"/>
          <w:color w:val="000000" w:themeColor="text1"/>
          <w:sz w:val="16"/>
          <w:szCs w:val="16"/>
        </w:rPr>
        <w:footnoteRef/>
      </w:r>
      <w:r w:rsidRPr="00C86569">
        <w:rPr>
          <w:rFonts w:cs="Arial"/>
          <w:color w:val="000000" w:themeColor="text1"/>
          <w:sz w:val="16"/>
          <w:szCs w:val="16"/>
        </w:rPr>
        <w:t xml:space="preserve"> </w:t>
      </w:r>
      <w:r w:rsidRPr="00C86569">
        <w:rPr>
          <w:rFonts w:cs="Arial"/>
          <w:color w:val="000000" w:themeColor="text1"/>
          <w:sz w:val="16"/>
          <w:szCs w:val="16"/>
          <w:highlight w:val="white"/>
        </w:rPr>
        <w:t xml:space="preserve">IPBES (2019) </w:t>
      </w:r>
      <w:r w:rsidRPr="00C86569">
        <w:rPr>
          <w:rFonts w:cs="Arial"/>
          <w:i/>
          <w:iCs/>
          <w:color w:val="000000" w:themeColor="text1"/>
          <w:sz w:val="16"/>
          <w:szCs w:val="16"/>
          <w:highlight w:val="white"/>
        </w:rPr>
        <w:t>Summary for policymakers of the global assessment report on biodiversity and ecosystem services of the Intergovernmental Science-Policy Platform on Biodiversity and Ecosystem Services</w:t>
      </w:r>
    </w:p>
  </w:footnote>
  <w:footnote w:id="6">
    <w:p w14:paraId="4F059B0D" w14:textId="2ABEC2A9" w:rsidR="009000A9" w:rsidRPr="00C86569" w:rsidRDefault="009000A9" w:rsidP="00C86569">
      <w:pPr>
        <w:pStyle w:val="FootnoteText"/>
        <w:jc w:val="both"/>
        <w:rPr>
          <w:rFonts w:cs="Arial"/>
          <w:sz w:val="16"/>
          <w:szCs w:val="16"/>
        </w:rPr>
      </w:pPr>
      <w:r w:rsidRPr="00C86569">
        <w:rPr>
          <w:rStyle w:val="FootnoteReference"/>
          <w:rFonts w:cs="Arial"/>
          <w:sz w:val="16"/>
          <w:szCs w:val="16"/>
        </w:rPr>
        <w:footnoteRef/>
      </w:r>
      <w:r w:rsidRPr="00C86569">
        <w:rPr>
          <w:rFonts w:cs="Arial"/>
          <w:sz w:val="16"/>
          <w:szCs w:val="16"/>
        </w:rPr>
        <w:t xml:space="preserve"> It is important to note that it is often difficult to distinguish between intentional and unintentional exploitation – for instance, where unselective methods are used for the killing of birds or aquatic species.</w:t>
      </w:r>
    </w:p>
  </w:footnote>
  <w:footnote w:id="7">
    <w:p w14:paraId="5BAA42F5" w14:textId="7A720E0E" w:rsidR="000802BD" w:rsidRPr="00C86569" w:rsidRDefault="000802BD" w:rsidP="00C86569">
      <w:pPr>
        <w:pStyle w:val="FootnoteText"/>
        <w:jc w:val="both"/>
        <w:rPr>
          <w:rFonts w:cs="Arial"/>
          <w:sz w:val="16"/>
          <w:szCs w:val="16"/>
        </w:rPr>
      </w:pPr>
      <w:r w:rsidRPr="00C86569">
        <w:rPr>
          <w:rStyle w:val="FootnoteReference"/>
          <w:rFonts w:cs="Arial"/>
          <w:sz w:val="16"/>
          <w:szCs w:val="16"/>
        </w:rPr>
        <w:footnoteRef/>
      </w:r>
      <w:r w:rsidRPr="00C86569">
        <w:rPr>
          <w:rFonts w:cs="Arial"/>
          <w:sz w:val="16"/>
          <w:szCs w:val="16"/>
        </w:rPr>
        <w:t xml:space="preserve"> IPBES (2022) </w:t>
      </w:r>
      <w:bookmarkStart w:id="2" w:name="_Hlk139525061"/>
      <w:r w:rsidRPr="00C86569">
        <w:rPr>
          <w:rFonts w:cs="Arial"/>
          <w:i/>
          <w:iCs/>
          <w:sz w:val="16"/>
          <w:szCs w:val="16"/>
        </w:rPr>
        <w:t>The Sustainable Use of Wild Species</w:t>
      </w:r>
      <w:r w:rsidR="00DF5A15" w:rsidRPr="00C86569">
        <w:rPr>
          <w:rFonts w:cs="Arial"/>
          <w:i/>
          <w:iCs/>
          <w:sz w:val="16"/>
          <w:szCs w:val="16"/>
        </w:rPr>
        <w:t xml:space="preserve"> –</w:t>
      </w:r>
      <w:r w:rsidRPr="00C86569">
        <w:rPr>
          <w:rFonts w:cs="Arial"/>
          <w:i/>
          <w:iCs/>
          <w:sz w:val="16"/>
          <w:szCs w:val="16"/>
        </w:rPr>
        <w:t xml:space="preserve"> Summary for Policymakers</w:t>
      </w:r>
      <w:r w:rsidRPr="00C86569">
        <w:rPr>
          <w:rFonts w:cs="Arial"/>
          <w:sz w:val="16"/>
          <w:szCs w:val="16"/>
        </w:rPr>
        <w:t xml:space="preserve"> </w:t>
      </w:r>
      <w:bookmarkEnd w:id="2"/>
    </w:p>
  </w:footnote>
  <w:footnote w:id="8">
    <w:p w14:paraId="51C15956" w14:textId="77777777" w:rsidR="008A1B0D" w:rsidRPr="00C86569" w:rsidRDefault="008A1B0D" w:rsidP="00C86569">
      <w:pPr>
        <w:pStyle w:val="FootnoteText"/>
        <w:jc w:val="both"/>
        <w:rPr>
          <w:rFonts w:cs="Arial"/>
          <w:sz w:val="16"/>
          <w:szCs w:val="16"/>
        </w:rPr>
      </w:pPr>
      <w:r w:rsidRPr="00C86569">
        <w:rPr>
          <w:rStyle w:val="FootnoteReference"/>
          <w:rFonts w:cs="Arial"/>
          <w:sz w:val="16"/>
          <w:szCs w:val="16"/>
        </w:rPr>
        <w:footnoteRef/>
      </w:r>
      <w:r w:rsidRPr="00C86569">
        <w:rPr>
          <w:rFonts w:cs="Arial"/>
          <w:sz w:val="16"/>
          <w:szCs w:val="16"/>
        </w:rPr>
        <w:t xml:space="preserve"> </w:t>
      </w:r>
      <w:r w:rsidRPr="00C86569">
        <w:rPr>
          <w:rFonts w:cs="Arial"/>
          <w:i/>
          <w:iCs/>
          <w:sz w:val="16"/>
          <w:szCs w:val="16"/>
        </w:rPr>
        <w:t>Physeter macrocephalus</w:t>
      </w:r>
      <w:r w:rsidRPr="00C86569">
        <w:rPr>
          <w:rFonts w:cs="Arial"/>
          <w:sz w:val="16"/>
          <w:szCs w:val="16"/>
        </w:rPr>
        <w:t xml:space="preserve"> was considered historically threatened by intentional use (threat code 5.4.2) but this was classified as “unlikely to </w:t>
      </w:r>
      <w:proofErr w:type="gramStart"/>
      <w:r w:rsidRPr="00C86569">
        <w:rPr>
          <w:rFonts w:cs="Arial"/>
          <w:sz w:val="16"/>
          <w:szCs w:val="16"/>
        </w:rPr>
        <w:t>return”</w:t>
      </w:r>
      <w:proofErr w:type="gramEnd"/>
    </w:p>
  </w:footnote>
  <w:footnote w:id="9">
    <w:p w14:paraId="72C8618F" w14:textId="77777777" w:rsidR="00EF3A5D" w:rsidRPr="00C86569" w:rsidRDefault="00EF3A5D" w:rsidP="00C86569">
      <w:pPr>
        <w:pStyle w:val="FootnoteText"/>
        <w:jc w:val="both"/>
        <w:rPr>
          <w:rFonts w:cs="Arial"/>
          <w:sz w:val="16"/>
          <w:szCs w:val="16"/>
        </w:rPr>
      </w:pPr>
      <w:r w:rsidRPr="00C86569">
        <w:rPr>
          <w:rStyle w:val="FootnoteReference"/>
          <w:rFonts w:cs="Arial"/>
          <w:sz w:val="16"/>
          <w:szCs w:val="16"/>
        </w:rPr>
        <w:footnoteRef/>
      </w:r>
      <w:r w:rsidRPr="00C86569">
        <w:rPr>
          <w:rFonts w:cs="Arial"/>
          <w:sz w:val="16"/>
          <w:szCs w:val="16"/>
        </w:rPr>
        <w:t xml:space="preserve"> Red List threat categories 5.1.1, 5.4.1 and 5.4.2, excluding those considered ‘past, unlikely to return’.</w:t>
      </w:r>
    </w:p>
  </w:footnote>
  <w:footnote w:id="10">
    <w:p w14:paraId="65354037" w14:textId="396B09F9" w:rsidR="0031141A" w:rsidRPr="00084E3E" w:rsidRDefault="0031141A">
      <w:pPr>
        <w:pStyle w:val="FootnoteText"/>
        <w:rPr>
          <w:sz w:val="16"/>
          <w:szCs w:val="16"/>
        </w:rPr>
      </w:pPr>
      <w:r w:rsidRPr="00084E3E">
        <w:rPr>
          <w:rStyle w:val="FootnoteReference"/>
          <w:sz w:val="16"/>
          <w:szCs w:val="16"/>
        </w:rPr>
        <w:footnoteRef/>
      </w:r>
      <w:r w:rsidRPr="00084E3E">
        <w:rPr>
          <w:sz w:val="16"/>
          <w:szCs w:val="16"/>
        </w:rPr>
        <w:t xml:space="preserve"> IPBES (2022) </w:t>
      </w:r>
      <w:r w:rsidRPr="00084E3E">
        <w:rPr>
          <w:i/>
          <w:iCs/>
          <w:sz w:val="16"/>
          <w:szCs w:val="16"/>
        </w:rPr>
        <w:t>The Sustainable Use of Wild Species – Summary for Policymakers,</w:t>
      </w:r>
      <w:r w:rsidRPr="00084E3E">
        <w:rPr>
          <w:sz w:val="16"/>
          <w:szCs w:val="16"/>
        </w:rPr>
        <w:t xml:space="preserve"> p. 20-2</w:t>
      </w:r>
      <w:r w:rsidR="00460CF0" w:rsidRPr="00084E3E">
        <w:rPr>
          <w:sz w:val="16"/>
          <w:szCs w:val="16"/>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4216" w14:textId="316ACBD1" w:rsidR="00FF264F" w:rsidRPr="00030D6D" w:rsidRDefault="00FF264F" w:rsidP="00371DE1">
    <w:pPr>
      <w:pStyle w:val="Header"/>
      <w:pBdr>
        <w:bottom w:val="single" w:sz="4" w:space="1" w:color="auto"/>
      </w:pBdr>
      <w:rPr>
        <w:rFonts w:cs="Arial"/>
        <w:i/>
        <w:sz w:val="18"/>
        <w:szCs w:val="18"/>
        <w:lang w:val="en-US"/>
      </w:rPr>
    </w:pPr>
    <w:r w:rsidRPr="00030D6D">
      <w:rPr>
        <w:rFonts w:cs="Arial"/>
        <w:i/>
        <w:sz w:val="18"/>
        <w:szCs w:val="18"/>
        <w:lang w:val="en-US"/>
      </w:rPr>
      <w:t>UNEP/CMS/COP13/Doc.</w:t>
    </w:r>
    <w:r>
      <w:rPr>
        <w:rFonts w:cs="Arial"/>
        <w:i/>
        <w:sz w:val="18"/>
        <w:szCs w:val="18"/>
        <w:lang w:val="en-US"/>
      </w:rPr>
      <w:t>30.1.1/</w:t>
    </w:r>
    <w:r w:rsidR="00027E2B">
      <w:rPr>
        <w:rFonts w:cs="Arial"/>
        <w:i/>
        <w:sz w:val="18"/>
        <w:szCs w:val="18"/>
        <w:lang w:val="en-US"/>
      </w:rPr>
      <w:t>Rev.1/</w:t>
    </w:r>
    <w:r>
      <w:rPr>
        <w:rFonts w:cs="Arial"/>
        <w:i/>
        <w:sz w:val="18"/>
        <w:szCs w:val="18"/>
        <w:lang w:val="en-US"/>
      </w:rPr>
      <w:t>Annex 2</w:t>
    </w:r>
  </w:p>
  <w:p w14:paraId="579EF918" w14:textId="77777777" w:rsidR="00FF264F" w:rsidRPr="00371DE1" w:rsidRDefault="00FF264F"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4157" w14:textId="537CCE30" w:rsidR="00FF264F" w:rsidRPr="00C86569" w:rsidRDefault="00FF264F" w:rsidP="00084E3E">
    <w:pPr>
      <w:pStyle w:val="Header"/>
      <w:pBdr>
        <w:bottom w:val="single" w:sz="4" w:space="1" w:color="auto"/>
      </w:pBdr>
      <w:jc w:val="right"/>
      <w:rPr>
        <w:rFonts w:eastAsia="Times New Roman" w:cs="Arial"/>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C86569">
      <w:rPr>
        <w:rFonts w:eastAsia="Times New Roman" w:cs="Arial"/>
        <w:i/>
        <w:sz w:val="18"/>
        <w:szCs w:val="18"/>
      </w:rPr>
      <w:t>30.1.</w:t>
    </w:r>
    <w:r>
      <w:rPr>
        <w:rFonts w:eastAsia="Times New Roman" w:cs="Arial"/>
        <w:i/>
        <w:sz w:val="18"/>
        <w:szCs w:val="18"/>
      </w:rPr>
      <w:t>1/</w:t>
    </w:r>
    <w:r w:rsidR="00027E2B">
      <w:rPr>
        <w:rFonts w:eastAsia="Times New Roman" w:cs="Arial"/>
        <w:i/>
        <w:sz w:val="18"/>
        <w:szCs w:val="18"/>
      </w:rPr>
      <w:t>Rev.1/</w:t>
    </w:r>
    <w:r>
      <w:rPr>
        <w:rFonts w:eastAsia="Times New Roman" w:cs="Arial"/>
        <w:i/>
        <w:sz w:val="18"/>
        <w:szCs w:val="18"/>
      </w:rPr>
      <w:t>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D7E2" w14:textId="02169B75" w:rsidR="003B6E1C" w:rsidRPr="00030D6D" w:rsidRDefault="003B6E1C" w:rsidP="00C94751">
    <w:pPr>
      <w:pStyle w:val="Header"/>
      <w:pBdr>
        <w:bottom w:val="single" w:sz="4" w:space="1" w:color="auto"/>
      </w:pBdr>
      <w:rPr>
        <w:rFonts w:cs="Arial"/>
        <w:i/>
        <w:sz w:val="18"/>
        <w:szCs w:val="18"/>
        <w:lang w:val="en-US"/>
      </w:rPr>
    </w:pPr>
    <w:r w:rsidRPr="00030D6D">
      <w:rPr>
        <w:rFonts w:cs="Arial"/>
        <w:i/>
        <w:sz w:val="18"/>
        <w:szCs w:val="18"/>
        <w:lang w:val="en-US"/>
      </w:rPr>
      <w:t>UNEP/CMS/COP14/Doc.</w:t>
    </w:r>
    <w:r>
      <w:rPr>
        <w:rFonts w:cs="Arial"/>
        <w:i/>
        <w:sz w:val="18"/>
        <w:szCs w:val="18"/>
        <w:lang w:val="en-US"/>
      </w:rPr>
      <w:t>30.1.1/</w:t>
    </w:r>
    <w:r w:rsidR="00027E2B">
      <w:rPr>
        <w:rFonts w:cs="Arial"/>
        <w:i/>
        <w:sz w:val="18"/>
        <w:szCs w:val="18"/>
        <w:lang w:val="en-US"/>
      </w:rPr>
      <w:t>Rev.1/</w:t>
    </w:r>
    <w:r>
      <w:rPr>
        <w:rFonts w:cs="Arial"/>
        <w:i/>
        <w:sz w:val="18"/>
        <w:szCs w:val="18"/>
        <w:lang w:val="en-US"/>
      </w:rPr>
      <w:t>Annex 2</w:t>
    </w:r>
  </w:p>
  <w:p w14:paraId="2DC2F004" w14:textId="77777777" w:rsidR="003B6E1C" w:rsidRPr="002E0DE9" w:rsidRDefault="003B6E1C"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5B4AD2B8"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00474A3F" w:rsidRPr="00474A3F">
      <w:rPr>
        <w:rFonts w:eastAsia="Times New Roman" w:cs="Arial"/>
        <w:i/>
        <w:sz w:val="18"/>
        <w:szCs w:val="18"/>
        <w:shd w:val="clear" w:color="auto" w:fill="FFFF00"/>
      </w:rPr>
      <w:t>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3DECEC9F" w:rsidR="00371DE1" w:rsidRPr="00030D6D" w:rsidRDefault="00371DE1" w:rsidP="00371DE1">
    <w:pPr>
      <w:pStyle w:val="Header"/>
      <w:pBdr>
        <w:bottom w:val="single" w:sz="4" w:space="1" w:color="auto"/>
      </w:pBdr>
      <w:rPr>
        <w:rFonts w:cs="Arial"/>
        <w:i/>
        <w:sz w:val="18"/>
        <w:szCs w:val="18"/>
        <w:lang w:val="en-US"/>
      </w:rPr>
    </w:pPr>
    <w:r w:rsidRPr="00030D6D">
      <w:rPr>
        <w:rFonts w:cs="Arial"/>
        <w:i/>
        <w:sz w:val="18"/>
        <w:szCs w:val="18"/>
        <w:lang w:val="en-US"/>
      </w:rPr>
      <w:t>UNEP/CMS/COP13/Doc.</w:t>
    </w:r>
    <w:r w:rsidR="00084E3E">
      <w:rPr>
        <w:rFonts w:cs="Arial"/>
        <w:i/>
        <w:sz w:val="18"/>
        <w:szCs w:val="18"/>
        <w:lang w:val="en-US"/>
      </w:rPr>
      <w:t>30.1.1</w:t>
    </w:r>
    <w:r w:rsidR="00027E2B">
      <w:rPr>
        <w:rFonts w:cs="Arial"/>
        <w:i/>
        <w:sz w:val="18"/>
        <w:szCs w:val="18"/>
        <w:lang w:val="en-US"/>
      </w:rPr>
      <w:t>/Rev.1</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99B2" w14:textId="2DEA7FD8" w:rsidR="00C86569" w:rsidRPr="00C86569" w:rsidRDefault="00C86569" w:rsidP="00084E3E">
    <w:pPr>
      <w:pStyle w:val="Header"/>
      <w:pBdr>
        <w:bottom w:val="single" w:sz="4" w:space="1" w:color="auto"/>
      </w:pBdr>
      <w:jc w:val="right"/>
      <w:rPr>
        <w:rFonts w:eastAsia="Times New Roman" w:cs="Arial"/>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C86569">
      <w:rPr>
        <w:rFonts w:eastAsia="Times New Roman" w:cs="Arial"/>
        <w:i/>
        <w:sz w:val="18"/>
        <w:szCs w:val="18"/>
      </w:rPr>
      <w:t>30.1.</w:t>
    </w:r>
    <w:r>
      <w:rPr>
        <w:rFonts w:eastAsia="Times New Roman" w:cs="Arial"/>
        <w:i/>
        <w:sz w:val="18"/>
        <w:szCs w:val="18"/>
      </w:rPr>
      <w:t>1</w:t>
    </w:r>
    <w:r w:rsidR="00027E2B">
      <w:rPr>
        <w:rFonts w:eastAsia="Times New Roman" w:cs="Arial"/>
        <w:i/>
        <w:sz w:val="18"/>
        <w:szCs w:val="18"/>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1127A6D" w:rsidR="00371DE1" w:rsidRPr="00030D6D" w:rsidRDefault="00371DE1" w:rsidP="00C94751">
    <w:pPr>
      <w:pStyle w:val="Header"/>
      <w:pBdr>
        <w:bottom w:val="single" w:sz="4" w:space="1" w:color="auto"/>
      </w:pBdr>
      <w:rPr>
        <w:rFonts w:cs="Arial"/>
        <w:i/>
        <w:sz w:val="18"/>
        <w:szCs w:val="18"/>
        <w:lang w:val="en-US"/>
      </w:rPr>
    </w:pPr>
    <w:r w:rsidRPr="00030D6D">
      <w:rPr>
        <w:rFonts w:cs="Arial"/>
        <w:i/>
        <w:sz w:val="18"/>
        <w:szCs w:val="18"/>
        <w:lang w:val="en-US"/>
      </w:rPr>
      <w:t>UNEP/CMS/COP1</w:t>
    </w:r>
    <w:r w:rsidR="00FE00E5" w:rsidRPr="00030D6D">
      <w:rPr>
        <w:rFonts w:cs="Arial"/>
        <w:i/>
        <w:sz w:val="18"/>
        <w:szCs w:val="18"/>
        <w:lang w:val="en-US"/>
      </w:rPr>
      <w:t>4</w:t>
    </w:r>
    <w:r w:rsidRPr="00030D6D">
      <w:rPr>
        <w:rFonts w:cs="Arial"/>
        <w:i/>
        <w:sz w:val="18"/>
        <w:szCs w:val="18"/>
        <w:lang w:val="en-US"/>
      </w:rPr>
      <w:t>/Doc.</w:t>
    </w:r>
    <w:r w:rsidR="00C86569">
      <w:rPr>
        <w:rFonts w:cs="Arial"/>
        <w:i/>
        <w:sz w:val="18"/>
        <w:szCs w:val="18"/>
        <w:lang w:val="en-US"/>
      </w:rPr>
      <w:t>30.1.1</w:t>
    </w:r>
    <w:r w:rsidR="00027E2B">
      <w:rPr>
        <w:rFonts w:cs="Arial"/>
        <w:i/>
        <w:sz w:val="18"/>
        <w:szCs w:val="18"/>
        <w:lang w:val="en-US"/>
      </w:rPr>
      <w:t>/Rev.1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4D1F" w14:textId="26D6FB4A" w:rsidR="003B6E1C" w:rsidRPr="00030D6D" w:rsidRDefault="003B6E1C" w:rsidP="00371DE1">
    <w:pPr>
      <w:pStyle w:val="Header"/>
      <w:pBdr>
        <w:bottom w:val="single" w:sz="4" w:space="1" w:color="auto"/>
      </w:pBdr>
      <w:rPr>
        <w:rFonts w:cs="Arial"/>
        <w:i/>
        <w:sz w:val="18"/>
        <w:szCs w:val="18"/>
        <w:lang w:val="en-US"/>
      </w:rPr>
    </w:pPr>
    <w:r w:rsidRPr="00030D6D">
      <w:rPr>
        <w:rFonts w:cs="Arial"/>
        <w:i/>
        <w:sz w:val="18"/>
        <w:szCs w:val="18"/>
        <w:lang w:val="en-US"/>
      </w:rPr>
      <w:t>UNEP/CMS/COP13/Doc.</w:t>
    </w:r>
    <w:r>
      <w:rPr>
        <w:rFonts w:cs="Arial"/>
        <w:i/>
        <w:sz w:val="18"/>
        <w:szCs w:val="18"/>
        <w:lang w:val="en-US"/>
      </w:rPr>
      <w:t>30.1.1/</w:t>
    </w:r>
    <w:r w:rsidR="00027E2B">
      <w:rPr>
        <w:rFonts w:cs="Arial"/>
        <w:i/>
        <w:sz w:val="18"/>
        <w:szCs w:val="18"/>
        <w:lang w:val="en-US"/>
      </w:rPr>
      <w:t>Rev.1/</w:t>
    </w:r>
    <w:r>
      <w:rPr>
        <w:rFonts w:cs="Arial"/>
        <w:i/>
        <w:sz w:val="18"/>
        <w:szCs w:val="18"/>
        <w:lang w:val="en-US"/>
      </w:rPr>
      <w:t>Annex 1</w:t>
    </w:r>
  </w:p>
  <w:p w14:paraId="175F514A" w14:textId="77777777" w:rsidR="003B6E1C" w:rsidRPr="00371DE1" w:rsidRDefault="003B6E1C"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DAF2" w14:textId="7E60A013" w:rsidR="003B6E1C" w:rsidRPr="00C86569" w:rsidRDefault="003B6E1C" w:rsidP="00084E3E">
    <w:pPr>
      <w:pStyle w:val="Header"/>
      <w:pBdr>
        <w:bottom w:val="single" w:sz="4" w:space="1" w:color="auto"/>
      </w:pBdr>
      <w:jc w:val="right"/>
      <w:rPr>
        <w:rFonts w:eastAsia="Times New Roman" w:cs="Arial"/>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C86569">
      <w:rPr>
        <w:rFonts w:eastAsia="Times New Roman" w:cs="Arial"/>
        <w:i/>
        <w:sz w:val="18"/>
        <w:szCs w:val="18"/>
      </w:rPr>
      <w:t>30.1.</w:t>
    </w:r>
    <w:r>
      <w:rPr>
        <w:rFonts w:eastAsia="Times New Roman" w:cs="Arial"/>
        <w:i/>
        <w:sz w:val="18"/>
        <w:szCs w:val="18"/>
      </w:rPr>
      <w:t>1/</w:t>
    </w:r>
    <w:r w:rsidR="00027E2B">
      <w:rPr>
        <w:rFonts w:eastAsia="Times New Roman" w:cs="Arial"/>
        <w:i/>
        <w:sz w:val="18"/>
        <w:szCs w:val="18"/>
      </w:rPr>
      <w:t>Rev.1/</w:t>
    </w:r>
    <w:r>
      <w:rPr>
        <w:rFonts w:eastAsia="Times New Roman" w:cs="Arial"/>
        <w:i/>
        <w:sz w:val="18"/>
        <w:szCs w:val="18"/>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A715" w14:textId="038B707E" w:rsidR="00084E3E" w:rsidRPr="00030D6D" w:rsidRDefault="00084E3E" w:rsidP="00C94751">
    <w:pPr>
      <w:pStyle w:val="Header"/>
      <w:pBdr>
        <w:bottom w:val="single" w:sz="4" w:space="1" w:color="auto"/>
      </w:pBdr>
      <w:rPr>
        <w:rFonts w:cs="Arial"/>
        <w:i/>
        <w:sz w:val="18"/>
        <w:szCs w:val="18"/>
        <w:lang w:val="en-US"/>
      </w:rPr>
    </w:pPr>
    <w:r w:rsidRPr="00030D6D">
      <w:rPr>
        <w:rFonts w:cs="Arial"/>
        <w:i/>
        <w:sz w:val="18"/>
        <w:szCs w:val="18"/>
        <w:lang w:val="en-US"/>
      </w:rPr>
      <w:t>UNEP/CMS/COP14/Doc.</w:t>
    </w:r>
    <w:r>
      <w:rPr>
        <w:rFonts w:cs="Arial"/>
        <w:i/>
        <w:sz w:val="18"/>
        <w:szCs w:val="18"/>
        <w:lang w:val="en-US"/>
      </w:rPr>
      <w:t>30.1.1/</w:t>
    </w:r>
    <w:r w:rsidR="00027E2B">
      <w:rPr>
        <w:rFonts w:cs="Arial"/>
        <w:i/>
        <w:sz w:val="18"/>
        <w:szCs w:val="18"/>
        <w:lang w:val="en-US"/>
      </w:rPr>
      <w:t>Rev.1/</w:t>
    </w:r>
    <w:r w:rsidR="003B6E1C">
      <w:rPr>
        <w:rFonts w:cs="Arial"/>
        <w:i/>
        <w:sz w:val="18"/>
        <w:szCs w:val="18"/>
        <w:lang w:val="en-US"/>
      </w:rPr>
      <w:t>A</w:t>
    </w:r>
    <w:r>
      <w:rPr>
        <w:rFonts w:cs="Arial"/>
        <w:i/>
        <w:sz w:val="18"/>
        <w:szCs w:val="18"/>
        <w:lang w:val="en-US"/>
      </w:rPr>
      <w:t>nnex 1</w:t>
    </w:r>
  </w:p>
  <w:p w14:paraId="281ED721" w14:textId="77777777" w:rsidR="00084E3E" w:rsidRPr="002E0DE9" w:rsidRDefault="00084E3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intelligence2.xml><?xml version="1.0" encoding="utf-8"?>
<int2:intelligence xmlns:int2="http://schemas.microsoft.com/office/intelligence/2020/intelligence" xmlns:oel="http://schemas.microsoft.com/office/2019/extlst">
  <int2:observations>
    <int2:bookmark int2:bookmarkName="_Int_3EIbNA9s" int2:invalidationBookmarkName="" int2:hashCode="iO5027ADLA76fV" int2:id="OxCkc3J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795C"/>
    <w:multiLevelType w:val="hybridMultilevel"/>
    <w:tmpl w:val="FFFFFFFF"/>
    <w:lvl w:ilvl="0" w:tplc="F6BACF66">
      <w:start w:val="1"/>
      <w:numFmt w:val="lowerLetter"/>
      <w:lvlText w:val="%1)"/>
      <w:lvlJc w:val="left"/>
      <w:pPr>
        <w:ind w:left="1154" w:hanging="360"/>
      </w:pPr>
    </w:lvl>
    <w:lvl w:ilvl="1" w:tplc="FBBC11AE">
      <w:start w:val="1"/>
      <w:numFmt w:val="lowerLetter"/>
      <w:lvlText w:val="%2."/>
      <w:lvlJc w:val="left"/>
      <w:pPr>
        <w:ind w:left="1440" w:hanging="360"/>
      </w:pPr>
    </w:lvl>
    <w:lvl w:ilvl="2" w:tplc="B3EC0EA0">
      <w:start w:val="1"/>
      <w:numFmt w:val="lowerRoman"/>
      <w:lvlText w:val="%3."/>
      <w:lvlJc w:val="right"/>
      <w:pPr>
        <w:ind w:left="2160" w:hanging="180"/>
      </w:pPr>
    </w:lvl>
    <w:lvl w:ilvl="3" w:tplc="844A835A">
      <w:start w:val="1"/>
      <w:numFmt w:val="decimal"/>
      <w:lvlText w:val="%4."/>
      <w:lvlJc w:val="left"/>
      <w:pPr>
        <w:ind w:left="2880" w:hanging="360"/>
      </w:pPr>
    </w:lvl>
    <w:lvl w:ilvl="4" w:tplc="74FE9EFE">
      <w:start w:val="1"/>
      <w:numFmt w:val="lowerLetter"/>
      <w:lvlText w:val="%5."/>
      <w:lvlJc w:val="left"/>
      <w:pPr>
        <w:ind w:left="3600" w:hanging="360"/>
      </w:pPr>
    </w:lvl>
    <w:lvl w:ilvl="5" w:tplc="F17E1FF8">
      <w:start w:val="1"/>
      <w:numFmt w:val="lowerRoman"/>
      <w:lvlText w:val="%6."/>
      <w:lvlJc w:val="right"/>
      <w:pPr>
        <w:ind w:left="4320" w:hanging="180"/>
      </w:pPr>
    </w:lvl>
    <w:lvl w:ilvl="6" w:tplc="B38C9E96">
      <w:start w:val="1"/>
      <w:numFmt w:val="decimal"/>
      <w:lvlText w:val="%7."/>
      <w:lvlJc w:val="left"/>
      <w:pPr>
        <w:ind w:left="5040" w:hanging="360"/>
      </w:pPr>
    </w:lvl>
    <w:lvl w:ilvl="7" w:tplc="53A8E566">
      <w:start w:val="1"/>
      <w:numFmt w:val="lowerLetter"/>
      <w:lvlText w:val="%8."/>
      <w:lvlJc w:val="left"/>
      <w:pPr>
        <w:ind w:left="5760" w:hanging="360"/>
      </w:pPr>
    </w:lvl>
    <w:lvl w:ilvl="8" w:tplc="F78669E6">
      <w:start w:val="1"/>
      <w:numFmt w:val="lowerRoman"/>
      <w:lvlText w:val="%9."/>
      <w:lvlJc w:val="right"/>
      <w:pPr>
        <w:ind w:left="6480" w:hanging="180"/>
      </w:pPr>
    </w:lvl>
  </w:abstractNum>
  <w:abstractNum w:abstractNumId="1" w15:restartNumberingAfterBreak="0">
    <w:nsid w:val="04DAC3A4"/>
    <w:multiLevelType w:val="hybridMultilevel"/>
    <w:tmpl w:val="FFFFFFFF"/>
    <w:lvl w:ilvl="0" w:tplc="3B8606C6">
      <w:start w:val="1"/>
      <w:numFmt w:val="lowerLetter"/>
      <w:lvlText w:val="%1)"/>
      <w:lvlJc w:val="left"/>
      <w:pPr>
        <w:ind w:left="1117" w:hanging="360"/>
      </w:pPr>
    </w:lvl>
    <w:lvl w:ilvl="1" w:tplc="5B4E410E">
      <w:start w:val="1"/>
      <w:numFmt w:val="lowerLetter"/>
      <w:lvlText w:val="%2."/>
      <w:lvlJc w:val="left"/>
      <w:pPr>
        <w:ind w:left="1440" w:hanging="360"/>
      </w:pPr>
    </w:lvl>
    <w:lvl w:ilvl="2" w:tplc="04E2B9F6">
      <w:start w:val="1"/>
      <w:numFmt w:val="lowerRoman"/>
      <w:lvlText w:val="%3."/>
      <w:lvlJc w:val="right"/>
      <w:pPr>
        <w:ind w:left="2160" w:hanging="180"/>
      </w:pPr>
    </w:lvl>
    <w:lvl w:ilvl="3" w:tplc="81CCDB9A">
      <w:start w:val="1"/>
      <w:numFmt w:val="decimal"/>
      <w:lvlText w:val="%4."/>
      <w:lvlJc w:val="left"/>
      <w:pPr>
        <w:ind w:left="2880" w:hanging="360"/>
      </w:pPr>
    </w:lvl>
    <w:lvl w:ilvl="4" w:tplc="25CC900A">
      <w:start w:val="1"/>
      <w:numFmt w:val="lowerLetter"/>
      <w:lvlText w:val="%5."/>
      <w:lvlJc w:val="left"/>
      <w:pPr>
        <w:ind w:left="3600" w:hanging="360"/>
      </w:pPr>
    </w:lvl>
    <w:lvl w:ilvl="5" w:tplc="643CD688">
      <w:start w:val="1"/>
      <w:numFmt w:val="lowerRoman"/>
      <w:lvlText w:val="%6."/>
      <w:lvlJc w:val="right"/>
      <w:pPr>
        <w:ind w:left="4320" w:hanging="180"/>
      </w:pPr>
    </w:lvl>
    <w:lvl w:ilvl="6" w:tplc="A852032C">
      <w:start w:val="1"/>
      <w:numFmt w:val="decimal"/>
      <w:lvlText w:val="%7."/>
      <w:lvlJc w:val="left"/>
      <w:pPr>
        <w:ind w:left="5040" w:hanging="360"/>
      </w:pPr>
    </w:lvl>
    <w:lvl w:ilvl="7" w:tplc="2B441EF8">
      <w:start w:val="1"/>
      <w:numFmt w:val="lowerLetter"/>
      <w:lvlText w:val="%8."/>
      <w:lvlJc w:val="left"/>
      <w:pPr>
        <w:ind w:left="5760" w:hanging="360"/>
      </w:pPr>
    </w:lvl>
    <w:lvl w:ilvl="8" w:tplc="70D61F8E">
      <w:start w:val="1"/>
      <w:numFmt w:val="lowerRoman"/>
      <w:lvlText w:val="%9."/>
      <w:lvlJc w:val="right"/>
      <w:pPr>
        <w:ind w:left="6480" w:hanging="180"/>
      </w:p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89EA59"/>
    <w:multiLevelType w:val="hybridMultilevel"/>
    <w:tmpl w:val="F8D47518"/>
    <w:lvl w:ilvl="0" w:tplc="7988DA30">
      <w:start w:val="3"/>
      <w:numFmt w:val="decimal"/>
      <w:lvlText w:val="%1."/>
      <w:lvlJc w:val="left"/>
      <w:pPr>
        <w:ind w:left="720" w:hanging="360"/>
      </w:pPr>
    </w:lvl>
    <w:lvl w:ilvl="1" w:tplc="E8465362">
      <w:start w:val="1"/>
      <w:numFmt w:val="lowerLetter"/>
      <w:lvlText w:val="%2."/>
      <w:lvlJc w:val="left"/>
      <w:pPr>
        <w:ind w:left="1440" w:hanging="360"/>
      </w:pPr>
    </w:lvl>
    <w:lvl w:ilvl="2" w:tplc="5DB8B640">
      <w:start w:val="1"/>
      <w:numFmt w:val="lowerRoman"/>
      <w:lvlText w:val="%3."/>
      <w:lvlJc w:val="right"/>
      <w:pPr>
        <w:ind w:left="2160" w:hanging="180"/>
      </w:pPr>
    </w:lvl>
    <w:lvl w:ilvl="3" w:tplc="494E8BF8">
      <w:start w:val="1"/>
      <w:numFmt w:val="decimal"/>
      <w:lvlText w:val="%4."/>
      <w:lvlJc w:val="left"/>
      <w:pPr>
        <w:ind w:left="2880" w:hanging="360"/>
      </w:pPr>
    </w:lvl>
    <w:lvl w:ilvl="4" w:tplc="1D70B174">
      <w:start w:val="1"/>
      <w:numFmt w:val="lowerLetter"/>
      <w:lvlText w:val="%5."/>
      <w:lvlJc w:val="left"/>
      <w:pPr>
        <w:ind w:left="3600" w:hanging="360"/>
      </w:pPr>
    </w:lvl>
    <w:lvl w:ilvl="5" w:tplc="3F10CA6A">
      <w:start w:val="1"/>
      <w:numFmt w:val="lowerRoman"/>
      <w:lvlText w:val="%6."/>
      <w:lvlJc w:val="right"/>
      <w:pPr>
        <w:ind w:left="4320" w:hanging="180"/>
      </w:pPr>
    </w:lvl>
    <w:lvl w:ilvl="6" w:tplc="E5B84B3C">
      <w:start w:val="1"/>
      <w:numFmt w:val="decimal"/>
      <w:lvlText w:val="%7."/>
      <w:lvlJc w:val="left"/>
      <w:pPr>
        <w:ind w:left="5040" w:hanging="360"/>
      </w:pPr>
    </w:lvl>
    <w:lvl w:ilvl="7" w:tplc="90B25FC8">
      <w:start w:val="1"/>
      <w:numFmt w:val="lowerLetter"/>
      <w:lvlText w:val="%8."/>
      <w:lvlJc w:val="left"/>
      <w:pPr>
        <w:ind w:left="5760" w:hanging="360"/>
      </w:pPr>
    </w:lvl>
    <w:lvl w:ilvl="8" w:tplc="0A4A1A0A">
      <w:start w:val="1"/>
      <w:numFmt w:val="lowerRoman"/>
      <w:lvlText w:val="%9."/>
      <w:lvlJc w:val="right"/>
      <w:pPr>
        <w:ind w:left="6480" w:hanging="180"/>
      </w:pPr>
    </w:lvl>
  </w:abstractNum>
  <w:abstractNum w:abstractNumId="7" w15:restartNumberingAfterBreak="0">
    <w:nsid w:val="171F2D7D"/>
    <w:multiLevelType w:val="hybridMultilevel"/>
    <w:tmpl w:val="989652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B2B93"/>
    <w:multiLevelType w:val="hybridMultilevel"/>
    <w:tmpl w:val="0FD4B612"/>
    <w:lvl w:ilvl="0" w:tplc="702CA9F6">
      <w:start w:val="1"/>
      <w:numFmt w:val="decimal"/>
      <w:lvlText w:val="%1."/>
      <w:lvlJc w:val="left"/>
      <w:pPr>
        <w:ind w:left="720" w:hanging="360"/>
      </w:pPr>
    </w:lvl>
    <w:lvl w:ilvl="1" w:tplc="D8D2AD12">
      <w:start w:val="1"/>
      <w:numFmt w:val="lowerLetter"/>
      <w:lvlText w:val="%2."/>
      <w:lvlJc w:val="left"/>
      <w:pPr>
        <w:ind w:left="1440" w:hanging="360"/>
      </w:pPr>
    </w:lvl>
    <w:lvl w:ilvl="2" w:tplc="0EF65E70">
      <w:start w:val="1"/>
      <w:numFmt w:val="lowerRoman"/>
      <w:lvlText w:val="%3."/>
      <w:lvlJc w:val="right"/>
      <w:pPr>
        <w:ind w:left="2160" w:hanging="180"/>
      </w:pPr>
    </w:lvl>
    <w:lvl w:ilvl="3" w:tplc="712ADCB8">
      <w:start w:val="1"/>
      <w:numFmt w:val="decimal"/>
      <w:lvlText w:val="%4."/>
      <w:lvlJc w:val="left"/>
      <w:pPr>
        <w:ind w:left="2880" w:hanging="360"/>
      </w:pPr>
    </w:lvl>
    <w:lvl w:ilvl="4" w:tplc="03309150">
      <w:start w:val="1"/>
      <w:numFmt w:val="lowerLetter"/>
      <w:lvlText w:val="%5."/>
      <w:lvlJc w:val="left"/>
      <w:pPr>
        <w:ind w:left="3600" w:hanging="360"/>
      </w:pPr>
    </w:lvl>
    <w:lvl w:ilvl="5" w:tplc="0E042036">
      <w:start w:val="1"/>
      <w:numFmt w:val="lowerRoman"/>
      <w:lvlText w:val="%6."/>
      <w:lvlJc w:val="right"/>
      <w:pPr>
        <w:ind w:left="4320" w:hanging="180"/>
      </w:pPr>
    </w:lvl>
    <w:lvl w:ilvl="6" w:tplc="2EAA9FB2">
      <w:start w:val="1"/>
      <w:numFmt w:val="decimal"/>
      <w:lvlText w:val="%7."/>
      <w:lvlJc w:val="left"/>
      <w:pPr>
        <w:ind w:left="5040" w:hanging="360"/>
      </w:pPr>
    </w:lvl>
    <w:lvl w:ilvl="7" w:tplc="217CE7B4">
      <w:start w:val="1"/>
      <w:numFmt w:val="lowerLetter"/>
      <w:lvlText w:val="%8."/>
      <w:lvlJc w:val="left"/>
      <w:pPr>
        <w:ind w:left="5760" w:hanging="360"/>
      </w:pPr>
    </w:lvl>
    <w:lvl w:ilvl="8" w:tplc="7D8A973C">
      <w:start w:val="1"/>
      <w:numFmt w:val="lowerRoman"/>
      <w:lvlText w:val="%9."/>
      <w:lvlJc w:val="right"/>
      <w:pPr>
        <w:ind w:left="6480" w:hanging="180"/>
      </w:pPr>
    </w:lvl>
  </w:abstractNum>
  <w:abstractNum w:abstractNumId="9" w15:restartNumberingAfterBreak="0">
    <w:nsid w:val="21100AC1"/>
    <w:multiLevelType w:val="multilevel"/>
    <w:tmpl w:val="8A0EAD78"/>
    <w:name w:val="WW8Num22"/>
    <w:lvl w:ilvl="0">
      <w:start w:val="1"/>
      <w:numFmt w:val="decimal"/>
      <w:lvlText w:val="%1."/>
      <w:lvlJc w:val="left"/>
      <w:pPr>
        <w:tabs>
          <w:tab w:val="num" w:pos="0"/>
        </w:tabs>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DF48E4"/>
    <w:multiLevelType w:val="hybridMultilevel"/>
    <w:tmpl w:val="08840A0C"/>
    <w:lvl w:ilvl="0" w:tplc="0809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5CB45FC"/>
    <w:multiLevelType w:val="hybridMultilevel"/>
    <w:tmpl w:val="FFFFFFFF"/>
    <w:lvl w:ilvl="0" w:tplc="26422988">
      <w:start w:val="1"/>
      <w:numFmt w:val="lowerLetter"/>
      <w:lvlText w:val="%1)"/>
      <w:lvlJc w:val="left"/>
      <w:pPr>
        <w:ind w:left="1154" w:hanging="360"/>
      </w:pPr>
    </w:lvl>
    <w:lvl w:ilvl="1" w:tplc="AD5E5EC8">
      <w:start w:val="1"/>
      <w:numFmt w:val="lowerLetter"/>
      <w:lvlText w:val="%2."/>
      <w:lvlJc w:val="left"/>
      <w:pPr>
        <w:ind w:left="1440" w:hanging="360"/>
      </w:pPr>
    </w:lvl>
    <w:lvl w:ilvl="2" w:tplc="89FE3666">
      <w:start w:val="1"/>
      <w:numFmt w:val="lowerRoman"/>
      <w:lvlText w:val="%3."/>
      <w:lvlJc w:val="right"/>
      <w:pPr>
        <w:ind w:left="2160" w:hanging="180"/>
      </w:pPr>
    </w:lvl>
    <w:lvl w:ilvl="3" w:tplc="2D7E88F8">
      <w:start w:val="1"/>
      <w:numFmt w:val="decimal"/>
      <w:lvlText w:val="%4."/>
      <w:lvlJc w:val="left"/>
      <w:pPr>
        <w:ind w:left="2880" w:hanging="360"/>
      </w:pPr>
    </w:lvl>
    <w:lvl w:ilvl="4" w:tplc="29364C7C">
      <w:start w:val="1"/>
      <w:numFmt w:val="lowerLetter"/>
      <w:lvlText w:val="%5."/>
      <w:lvlJc w:val="left"/>
      <w:pPr>
        <w:ind w:left="3600" w:hanging="360"/>
      </w:pPr>
    </w:lvl>
    <w:lvl w:ilvl="5" w:tplc="96F81DD4">
      <w:start w:val="1"/>
      <w:numFmt w:val="lowerRoman"/>
      <w:lvlText w:val="%6."/>
      <w:lvlJc w:val="right"/>
      <w:pPr>
        <w:ind w:left="4320" w:hanging="180"/>
      </w:pPr>
    </w:lvl>
    <w:lvl w:ilvl="6" w:tplc="D99278CE">
      <w:start w:val="1"/>
      <w:numFmt w:val="decimal"/>
      <w:lvlText w:val="%7."/>
      <w:lvlJc w:val="left"/>
      <w:pPr>
        <w:ind w:left="5040" w:hanging="360"/>
      </w:pPr>
    </w:lvl>
    <w:lvl w:ilvl="7" w:tplc="FA8C71F4">
      <w:start w:val="1"/>
      <w:numFmt w:val="lowerLetter"/>
      <w:lvlText w:val="%8."/>
      <w:lvlJc w:val="left"/>
      <w:pPr>
        <w:ind w:left="5760" w:hanging="360"/>
      </w:pPr>
    </w:lvl>
    <w:lvl w:ilvl="8" w:tplc="267CA58C">
      <w:start w:val="1"/>
      <w:numFmt w:val="lowerRoman"/>
      <w:lvlText w:val="%9."/>
      <w:lvlJc w:val="right"/>
      <w:pPr>
        <w:ind w:left="6480" w:hanging="180"/>
      </w:pPr>
    </w:lvl>
  </w:abstractNum>
  <w:abstractNum w:abstractNumId="13" w15:restartNumberingAfterBreak="0">
    <w:nsid w:val="27FF780A"/>
    <w:multiLevelType w:val="hybridMultilevel"/>
    <w:tmpl w:val="8EF82A14"/>
    <w:lvl w:ilvl="0" w:tplc="A7E210A4">
      <w:start w:val="1"/>
      <w:numFmt w:val="decimal"/>
      <w:lvlText w:val="%1."/>
      <w:lvlJc w:val="left"/>
      <w:pPr>
        <w:ind w:left="720" w:hanging="360"/>
      </w:pPr>
    </w:lvl>
    <w:lvl w:ilvl="1" w:tplc="B486F0A8">
      <w:start w:val="1"/>
      <w:numFmt w:val="lowerLetter"/>
      <w:lvlText w:val="%2."/>
      <w:lvlJc w:val="left"/>
      <w:pPr>
        <w:ind w:left="1440" w:hanging="360"/>
      </w:pPr>
    </w:lvl>
    <w:lvl w:ilvl="2" w:tplc="FB8A6386">
      <w:start w:val="1"/>
      <w:numFmt w:val="lowerRoman"/>
      <w:lvlText w:val="%3."/>
      <w:lvlJc w:val="right"/>
      <w:pPr>
        <w:ind w:left="2160" w:hanging="180"/>
      </w:pPr>
    </w:lvl>
    <w:lvl w:ilvl="3" w:tplc="9698AD48">
      <w:start w:val="1"/>
      <w:numFmt w:val="decimal"/>
      <w:lvlText w:val="%4."/>
      <w:lvlJc w:val="left"/>
      <w:pPr>
        <w:ind w:left="2880" w:hanging="360"/>
      </w:pPr>
    </w:lvl>
    <w:lvl w:ilvl="4" w:tplc="52C026E0">
      <w:start w:val="1"/>
      <w:numFmt w:val="lowerLetter"/>
      <w:lvlText w:val="%5."/>
      <w:lvlJc w:val="left"/>
      <w:pPr>
        <w:ind w:left="3600" w:hanging="360"/>
      </w:pPr>
    </w:lvl>
    <w:lvl w:ilvl="5" w:tplc="CD409A88">
      <w:start w:val="1"/>
      <w:numFmt w:val="lowerRoman"/>
      <w:lvlText w:val="%6."/>
      <w:lvlJc w:val="right"/>
      <w:pPr>
        <w:ind w:left="4320" w:hanging="180"/>
      </w:pPr>
    </w:lvl>
    <w:lvl w:ilvl="6" w:tplc="C9D6A838">
      <w:start w:val="1"/>
      <w:numFmt w:val="decimal"/>
      <w:lvlText w:val="%7."/>
      <w:lvlJc w:val="left"/>
      <w:pPr>
        <w:ind w:left="5040" w:hanging="360"/>
      </w:pPr>
    </w:lvl>
    <w:lvl w:ilvl="7" w:tplc="1298987C">
      <w:start w:val="1"/>
      <w:numFmt w:val="lowerLetter"/>
      <w:lvlText w:val="%8."/>
      <w:lvlJc w:val="left"/>
      <w:pPr>
        <w:ind w:left="5760" w:hanging="360"/>
      </w:pPr>
    </w:lvl>
    <w:lvl w:ilvl="8" w:tplc="54C45D96">
      <w:start w:val="1"/>
      <w:numFmt w:val="lowerRoman"/>
      <w:lvlText w:val="%9."/>
      <w:lvlJc w:val="right"/>
      <w:pPr>
        <w:ind w:left="6480" w:hanging="180"/>
      </w:pPr>
    </w:lvl>
  </w:abstractNum>
  <w:abstractNum w:abstractNumId="14" w15:restartNumberingAfterBreak="0">
    <w:nsid w:val="29206D17"/>
    <w:multiLevelType w:val="hybridMultilevel"/>
    <w:tmpl w:val="FFFFFFFF"/>
    <w:lvl w:ilvl="0" w:tplc="B170AFE8">
      <w:start w:val="1"/>
      <w:numFmt w:val="lowerRoman"/>
      <w:lvlText w:val="%1."/>
      <w:lvlJc w:val="right"/>
      <w:pPr>
        <w:ind w:left="1911" w:hanging="360"/>
      </w:pPr>
    </w:lvl>
    <w:lvl w:ilvl="1" w:tplc="DCECD1CE">
      <w:start w:val="1"/>
      <w:numFmt w:val="lowerLetter"/>
      <w:lvlText w:val="%2."/>
      <w:lvlJc w:val="left"/>
      <w:pPr>
        <w:ind w:left="1440" w:hanging="360"/>
      </w:pPr>
    </w:lvl>
    <w:lvl w:ilvl="2" w:tplc="6E2610A4">
      <w:start w:val="1"/>
      <w:numFmt w:val="lowerRoman"/>
      <w:lvlText w:val="%3."/>
      <w:lvlJc w:val="right"/>
      <w:pPr>
        <w:ind w:left="2160" w:hanging="180"/>
      </w:pPr>
    </w:lvl>
    <w:lvl w:ilvl="3" w:tplc="A9D24DC8">
      <w:start w:val="1"/>
      <w:numFmt w:val="decimal"/>
      <w:lvlText w:val="%4."/>
      <w:lvlJc w:val="left"/>
      <w:pPr>
        <w:ind w:left="2880" w:hanging="360"/>
      </w:pPr>
    </w:lvl>
    <w:lvl w:ilvl="4" w:tplc="5914ED46">
      <w:start w:val="1"/>
      <w:numFmt w:val="lowerLetter"/>
      <w:lvlText w:val="%5."/>
      <w:lvlJc w:val="left"/>
      <w:pPr>
        <w:ind w:left="3600" w:hanging="360"/>
      </w:pPr>
    </w:lvl>
    <w:lvl w:ilvl="5" w:tplc="2702025A">
      <w:start w:val="1"/>
      <w:numFmt w:val="lowerRoman"/>
      <w:lvlText w:val="%6."/>
      <w:lvlJc w:val="right"/>
      <w:pPr>
        <w:ind w:left="4320" w:hanging="180"/>
      </w:pPr>
    </w:lvl>
    <w:lvl w:ilvl="6" w:tplc="A342A508">
      <w:start w:val="1"/>
      <w:numFmt w:val="decimal"/>
      <w:lvlText w:val="%7."/>
      <w:lvlJc w:val="left"/>
      <w:pPr>
        <w:ind w:left="5040" w:hanging="360"/>
      </w:pPr>
    </w:lvl>
    <w:lvl w:ilvl="7" w:tplc="8EA00D70">
      <w:start w:val="1"/>
      <w:numFmt w:val="lowerLetter"/>
      <w:lvlText w:val="%8."/>
      <w:lvlJc w:val="left"/>
      <w:pPr>
        <w:ind w:left="5760" w:hanging="360"/>
      </w:pPr>
    </w:lvl>
    <w:lvl w:ilvl="8" w:tplc="FF50572A">
      <w:start w:val="1"/>
      <w:numFmt w:val="lowerRoman"/>
      <w:lvlText w:val="%9."/>
      <w:lvlJc w:val="right"/>
      <w:pPr>
        <w:ind w:left="6480" w:hanging="180"/>
      </w:pPr>
    </w:lvl>
  </w:abstractNum>
  <w:abstractNum w:abstractNumId="15" w15:restartNumberingAfterBreak="0">
    <w:nsid w:val="292170F4"/>
    <w:multiLevelType w:val="hybridMultilevel"/>
    <w:tmpl w:val="FFFFFFFF"/>
    <w:lvl w:ilvl="0" w:tplc="8E4A58CC">
      <w:start w:val="3"/>
      <w:numFmt w:val="lowerLetter"/>
      <w:lvlText w:val="%1)"/>
      <w:lvlJc w:val="left"/>
      <w:pPr>
        <w:ind w:left="1154" w:hanging="360"/>
      </w:pPr>
    </w:lvl>
    <w:lvl w:ilvl="1" w:tplc="EE223CEC">
      <w:start w:val="1"/>
      <w:numFmt w:val="lowerLetter"/>
      <w:lvlText w:val="%2."/>
      <w:lvlJc w:val="left"/>
      <w:pPr>
        <w:ind w:left="1440" w:hanging="360"/>
      </w:pPr>
    </w:lvl>
    <w:lvl w:ilvl="2" w:tplc="B650C99A">
      <w:start w:val="1"/>
      <w:numFmt w:val="lowerRoman"/>
      <w:lvlText w:val="%3."/>
      <w:lvlJc w:val="right"/>
      <w:pPr>
        <w:ind w:left="2160" w:hanging="180"/>
      </w:pPr>
    </w:lvl>
    <w:lvl w:ilvl="3" w:tplc="A44CAA78">
      <w:start w:val="1"/>
      <w:numFmt w:val="decimal"/>
      <w:lvlText w:val="%4."/>
      <w:lvlJc w:val="left"/>
      <w:pPr>
        <w:ind w:left="2880" w:hanging="360"/>
      </w:pPr>
    </w:lvl>
    <w:lvl w:ilvl="4" w:tplc="2CE23906">
      <w:start w:val="1"/>
      <w:numFmt w:val="lowerLetter"/>
      <w:lvlText w:val="%5."/>
      <w:lvlJc w:val="left"/>
      <w:pPr>
        <w:ind w:left="3600" w:hanging="360"/>
      </w:pPr>
    </w:lvl>
    <w:lvl w:ilvl="5" w:tplc="2A2E8FA2">
      <w:start w:val="1"/>
      <w:numFmt w:val="lowerRoman"/>
      <w:lvlText w:val="%6."/>
      <w:lvlJc w:val="right"/>
      <w:pPr>
        <w:ind w:left="4320" w:hanging="180"/>
      </w:pPr>
    </w:lvl>
    <w:lvl w:ilvl="6" w:tplc="B29A71C8">
      <w:start w:val="1"/>
      <w:numFmt w:val="decimal"/>
      <w:lvlText w:val="%7."/>
      <w:lvlJc w:val="left"/>
      <w:pPr>
        <w:ind w:left="5040" w:hanging="360"/>
      </w:pPr>
    </w:lvl>
    <w:lvl w:ilvl="7" w:tplc="675A847A">
      <w:start w:val="1"/>
      <w:numFmt w:val="lowerLetter"/>
      <w:lvlText w:val="%8."/>
      <w:lvlJc w:val="left"/>
      <w:pPr>
        <w:ind w:left="5760" w:hanging="360"/>
      </w:pPr>
    </w:lvl>
    <w:lvl w:ilvl="8" w:tplc="D23E3056">
      <w:start w:val="1"/>
      <w:numFmt w:val="lowerRoman"/>
      <w:lvlText w:val="%9."/>
      <w:lvlJc w:val="right"/>
      <w:pPr>
        <w:ind w:left="6480" w:hanging="180"/>
      </w:pPr>
    </w:lvl>
  </w:abstractNum>
  <w:abstractNum w:abstractNumId="16"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7" w15:restartNumberingAfterBreak="0">
    <w:nsid w:val="2CDBD017"/>
    <w:multiLevelType w:val="hybridMultilevel"/>
    <w:tmpl w:val="FFFFFFFF"/>
    <w:lvl w:ilvl="0" w:tplc="1D0819AE">
      <w:start w:val="3"/>
      <w:numFmt w:val="lowerLetter"/>
      <w:lvlText w:val="%1)"/>
      <w:lvlJc w:val="left"/>
      <w:pPr>
        <w:ind w:left="1154" w:hanging="360"/>
      </w:pPr>
    </w:lvl>
    <w:lvl w:ilvl="1" w:tplc="A24265A0">
      <w:start w:val="1"/>
      <w:numFmt w:val="lowerLetter"/>
      <w:lvlText w:val="%2."/>
      <w:lvlJc w:val="left"/>
      <w:pPr>
        <w:ind w:left="1440" w:hanging="360"/>
      </w:pPr>
    </w:lvl>
    <w:lvl w:ilvl="2" w:tplc="171A9F94">
      <w:start w:val="1"/>
      <w:numFmt w:val="lowerRoman"/>
      <w:lvlText w:val="%3."/>
      <w:lvlJc w:val="right"/>
      <w:pPr>
        <w:ind w:left="2160" w:hanging="180"/>
      </w:pPr>
    </w:lvl>
    <w:lvl w:ilvl="3" w:tplc="A1B0802A">
      <w:start w:val="1"/>
      <w:numFmt w:val="decimal"/>
      <w:lvlText w:val="%4."/>
      <w:lvlJc w:val="left"/>
      <w:pPr>
        <w:ind w:left="2880" w:hanging="360"/>
      </w:pPr>
    </w:lvl>
    <w:lvl w:ilvl="4" w:tplc="4738929C">
      <w:start w:val="1"/>
      <w:numFmt w:val="lowerLetter"/>
      <w:lvlText w:val="%5."/>
      <w:lvlJc w:val="left"/>
      <w:pPr>
        <w:ind w:left="3600" w:hanging="360"/>
      </w:pPr>
    </w:lvl>
    <w:lvl w:ilvl="5" w:tplc="D076ECBA">
      <w:start w:val="1"/>
      <w:numFmt w:val="lowerRoman"/>
      <w:lvlText w:val="%6."/>
      <w:lvlJc w:val="right"/>
      <w:pPr>
        <w:ind w:left="4320" w:hanging="180"/>
      </w:pPr>
    </w:lvl>
    <w:lvl w:ilvl="6" w:tplc="23A26C7A">
      <w:start w:val="1"/>
      <w:numFmt w:val="decimal"/>
      <w:lvlText w:val="%7."/>
      <w:lvlJc w:val="left"/>
      <w:pPr>
        <w:ind w:left="5040" w:hanging="360"/>
      </w:pPr>
    </w:lvl>
    <w:lvl w:ilvl="7" w:tplc="1E1C64D8">
      <w:start w:val="1"/>
      <w:numFmt w:val="lowerLetter"/>
      <w:lvlText w:val="%8."/>
      <w:lvlJc w:val="left"/>
      <w:pPr>
        <w:ind w:left="5760" w:hanging="360"/>
      </w:pPr>
    </w:lvl>
    <w:lvl w:ilvl="8" w:tplc="1138F17A">
      <w:start w:val="1"/>
      <w:numFmt w:val="lowerRoman"/>
      <w:lvlText w:val="%9."/>
      <w:lvlJc w:val="right"/>
      <w:pPr>
        <w:ind w:left="6480" w:hanging="180"/>
      </w:pPr>
    </w:lvl>
  </w:abstractNum>
  <w:abstractNum w:abstractNumId="18" w15:restartNumberingAfterBreak="0">
    <w:nsid w:val="2DDD4301"/>
    <w:multiLevelType w:val="hybridMultilevel"/>
    <w:tmpl w:val="BBBA7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D0B4A1"/>
    <w:multiLevelType w:val="hybridMultilevel"/>
    <w:tmpl w:val="FFFFFFFF"/>
    <w:lvl w:ilvl="0" w:tplc="9F146892">
      <w:start w:val="1"/>
      <w:numFmt w:val="bullet"/>
      <w:lvlText w:val="-"/>
      <w:lvlJc w:val="left"/>
      <w:pPr>
        <w:ind w:left="720" w:hanging="360"/>
      </w:pPr>
      <w:rPr>
        <w:rFonts w:ascii="Calibri" w:hAnsi="Calibri" w:hint="default"/>
      </w:rPr>
    </w:lvl>
    <w:lvl w:ilvl="1" w:tplc="3E1E6D9E">
      <w:start w:val="1"/>
      <w:numFmt w:val="bullet"/>
      <w:lvlText w:val="o"/>
      <w:lvlJc w:val="left"/>
      <w:pPr>
        <w:ind w:left="1440" w:hanging="360"/>
      </w:pPr>
      <w:rPr>
        <w:rFonts w:ascii="Courier New" w:hAnsi="Courier New" w:hint="default"/>
      </w:rPr>
    </w:lvl>
    <w:lvl w:ilvl="2" w:tplc="B9CC677A">
      <w:start w:val="1"/>
      <w:numFmt w:val="bullet"/>
      <w:lvlText w:val=""/>
      <w:lvlJc w:val="left"/>
      <w:pPr>
        <w:ind w:left="2160" w:hanging="360"/>
      </w:pPr>
      <w:rPr>
        <w:rFonts w:ascii="Wingdings" w:hAnsi="Wingdings" w:hint="default"/>
      </w:rPr>
    </w:lvl>
    <w:lvl w:ilvl="3" w:tplc="3AFADEC0">
      <w:start w:val="1"/>
      <w:numFmt w:val="bullet"/>
      <w:lvlText w:val=""/>
      <w:lvlJc w:val="left"/>
      <w:pPr>
        <w:ind w:left="2880" w:hanging="360"/>
      </w:pPr>
      <w:rPr>
        <w:rFonts w:ascii="Symbol" w:hAnsi="Symbol" w:hint="default"/>
      </w:rPr>
    </w:lvl>
    <w:lvl w:ilvl="4" w:tplc="ED28C784">
      <w:start w:val="1"/>
      <w:numFmt w:val="bullet"/>
      <w:lvlText w:val="o"/>
      <w:lvlJc w:val="left"/>
      <w:pPr>
        <w:ind w:left="3600" w:hanging="360"/>
      </w:pPr>
      <w:rPr>
        <w:rFonts w:ascii="Courier New" w:hAnsi="Courier New" w:hint="default"/>
      </w:rPr>
    </w:lvl>
    <w:lvl w:ilvl="5" w:tplc="BC50BA08">
      <w:start w:val="1"/>
      <w:numFmt w:val="bullet"/>
      <w:lvlText w:val=""/>
      <w:lvlJc w:val="left"/>
      <w:pPr>
        <w:ind w:left="4320" w:hanging="360"/>
      </w:pPr>
      <w:rPr>
        <w:rFonts w:ascii="Wingdings" w:hAnsi="Wingdings" w:hint="default"/>
      </w:rPr>
    </w:lvl>
    <w:lvl w:ilvl="6" w:tplc="5580AB6E">
      <w:start w:val="1"/>
      <w:numFmt w:val="bullet"/>
      <w:lvlText w:val=""/>
      <w:lvlJc w:val="left"/>
      <w:pPr>
        <w:ind w:left="5040" w:hanging="360"/>
      </w:pPr>
      <w:rPr>
        <w:rFonts w:ascii="Symbol" w:hAnsi="Symbol" w:hint="default"/>
      </w:rPr>
    </w:lvl>
    <w:lvl w:ilvl="7" w:tplc="3A0AEE58">
      <w:start w:val="1"/>
      <w:numFmt w:val="bullet"/>
      <w:lvlText w:val="o"/>
      <w:lvlJc w:val="left"/>
      <w:pPr>
        <w:ind w:left="5760" w:hanging="360"/>
      </w:pPr>
      <w:rPr>
        <w:rFonts w:ascii="Courier New" w:hAnsi="Courier New" w:hint="default"/>
      </w:rPr>
    </w:lvl>
    <w:lvl w:ilvl="8" w:tplc="529C96A8">
      <w:start w:val="1"/>
      <w:numFmt w:val="bullet"/>
      <w:lvlText w:val=""/>
      <w:lvlJc w:val="left"/>
      <w:pPr>
        <w:ind w:left="6480" w:hanging="360"/>
      </w:pPr>
      <w:rPr>
        <w:rFonts w:ascii="Wingdings" w:hAnsi="Wingdings" w:hint="default"/>
      </w:rPr>
    </w:lvl>
  </w:abstractNum>
  <w:abstractNum w:abstractNumId="20" w15:restartNumberingAfterBreak="0">
    <w:nsid w:val="31B5491D"/>
    <w:multiLevelType w:val="hybridMultilevel"/>
    <w:tmpl w:val="71C4D6EE"/>
    <w:lvl w:ilvl="0" w:tplc="21CAB096">
      <w:start w:val="2"/>
      <w:numFmt w:val="decimal"/>
      <w:lvlText w:val="%1."/>
      <w:lvlJc w:val="left"/>
      <w:pPr>
        <w:ind w:left="720" w:hanging="360"/>
      </w:pPr>
    </w:lvl>
    <w:lvl w:ilvl="1" w:tplc="04EA0694">
      <w:start w:val="1"/>
      <w:numFmt w:val="lowerLetter"/>
      <w:lvlText w:val="%2."/>
      <w:lvlJc w:val="left"/>
      <w:pPr>
        <w:ind w:left="1440" w:hanging="360"/>
      </w:pPr>
    </w:lvl>
    <w:lvl w:ilvl="2" w:tplc="947E3716">
      <w:start w:val="1"/>
      <w:numFmt w:val="lowerRoman"/>
      <w:lvlText w:val="%3."/>
      <w:lvlJc w:val="right"/>
      <w:pPr>
        <w:ind w:left="2160" w:hanging="180"/>
      </w:pPr>
    </w:lvl>
    <w:lvl w:ilvl="3" w:tplc="D0D07280">
      <w:start w:val="1"/>
      <w:numFmt w:val="decimal"/>
      <w:lvlText w:val="%4."/>
      <w:lvlJc w:val="left"/>
      <w:pPr>
        <w:ind w:left="2880" w:hanging="360"/>
      </w:pPr>
    </w:lvl>
    <w:lvl w:ilvl="4" w:tplc="17649DAA">
      <w:start w:val="1"/>
      <w:numFmt w:val="lowerLetter"/>
      <w:lvlText w:val="%5."/>
      <w:lvlJc w:val="left"/>
      <w:pPr>
        <w:ind w:left="3600" w:hanging="360"/>
      </w:pPr>
    </w:lvl>
    <w:lvl w:ilvl="5" w:tplc="FDD6BC4C">
      <w:start w:val="1"/>
      <w:numFmt w:val="lowerRoman"/>
      <w:lvlText w:val="%6."/>
      <w:lvlJc w:val="right"/>
      <w:pPr>
        <w:ind w:left="4320" w:hanging="180"/>
      </w:pPr>
    </w:lvl>
    <w:lvl w:ilvl="6" w:tplc="3EF0EA1E">
      <w:start w:val="1"/>
      <w:numFmt w:val="decimal"/>
      <w:lvlText w:val="%7."/>
      <w:lvlJc w:val="left"/>
      <w:pPr>
        <w:ind w:left="5040" w:hanging="360"/>
      </w:pPr>
    </w:lvl>
    <w:lvl w:ilvl="7" w:tplc="4014CB36">
      <w:start w:val="1"/>
      <w:numFmt w:val="lowerLetter"/>
      <w:lvlText w:val="%8."/>
      <w:lvlJc w:val="left"/>
      <w:pPr>
        <w:ind w:left="5760" w:hanging="360"/>
      </w:pPr>
    </w:lvl>
    <w:lvl w:ilvl="8" w:tplc="6280340A">
      <w:start w:val="1"/>
      <w:numFmt w:val="lowerRoman"/>
      <w:lvlText w:val="%9."/>
      <w:lvlJc w:val="right"/>
      <w:pPr>
        <w:ind w:left="6480" w:hanging="180"/>
      </w:pPr>
    </w:lvl>
  </w:abstractNum>
  <w:abstractNum w:abstractNumId="21" w15:restartNumberingAfterBreak="0">
    <w:nsid w:val="33B608D1"/>
    <w:multiLevelType w:val="hybridMultilevel"/>
    <w:tmpl w:val="FFFFFFFF"/>
    <w:lvl w:ilvl="0" w:tplc="9B3CFD5E">
      <w:start w:val="3"/>
      <w:numFmt w:val="lowerRoman"/>
      <w:lvlText w:val="%1."/>
      <w:lvlJc w:val="right"/>
      <w:pPr>
        <w:ind w:left="1911" w:hanging="360"/>
      </w:pPr>
    </w:lvl>
    <w:lvl w:ilvl="1" w:tplc="AEB4B646">
      <w:start w:val="1"/>
      <w:numFmt w:val="lowerLetter"/>
      <w:lvlText w:val="%2."/>
      <w:lvlJc w:val="left"/>
      <w:pPr>
        <w:ind w:left="1440" w:hanging="360"/>
      </w:pPr>
    </w:lvl>
    <w:lvl w:ilvl="2" w:tplc="4282E724">
      <w:start w:val="1"/>
      <w:numFmt w:val="lowerRoman"/>
      <w:lvlText w:val="%3."/>
      <w:lvlJc w:val="right"/>
      <w:pPr>
        <w:ind w:left="2160" w:hanging="180"/>
      </w:pPr>
    </w:lvl>
    <w:lvl w:ilvl="3" w:tplc="0E46F61C">
      <w:start w:val="1"/>
      <w:numFmt w:val="decimal"/>
      <w:lvlText w:val="%4."/>
      <w:lvlJc w:val="left"/>
      <w:pPr>
        <w:ind w:left="2880" w:hanging="360"/>
      </w:pPr>
    </w:lvl>
    <w:lvl w:ilvl="4" w:tplc="4496C3E0">
      <w:start w:val="1"/>
      <w:numFmt w:val="lowerLetter"/>
      <w:lvlText w:val="%5."/>
      <w:lvlJc w:val="left"/>
      <w:pPr>
        <w:ind w:left="3600" w:hanging="360"/>
      </w:pPr>
    </w:lvl>
    <w:lvl w:ilvl="5" w:tplc="FABCBE5E">
      <w:start w:val="1"/>
      <w:numFmt w:val="lowerRoman"/>
      <w:lvlText w:val="%6."/>
      <w:lvlJc w:val="right"/>
      <w:pPr>
        <w:ind w:left="4320" w:hanging="180"/>
      </w:pPr>
    </w:lvl>
    <w:lvl w:ilvl="6" w:tplc="BA3AE828">
      <w:start w:val="1"/>
      <w:numFmt w:val="decimal"/>
      <w:lvlText w:val="%7."/>
      <w:lvlJc w:val="left"/>
      <w:pPr>
        <w:ind w:left="5040" w:hanging="360"/>
      </w:pPr>
    </w:lvl>
    <w:lvl w:ilvl="7" w:tplc="F6F25E06">
      <w:start w:val="1"/>
      <w:numFmt w:val="lowerLetter"/>
      <w:lvlText w:val="%8."/>
      <w:lvlJc w:val="left"/>
      <w:pPr>
        <w:ind w:left="5760" w:hanging="360"/>
      </w:pPr>
    </w:lvl>
    <w:lvl w:ilvl="8" w:tplc="888A9BA0">
      <w:start w:val="1"/>
      <w:numFmt w:val="lowerRoman"/>
      <w:lvlText w:val="%9."/>
      <w:lvlJc w:val="right"/>
      <w:pPr>
        <w:ind w:left="6480" w:hanging="180"/>
      </w:pPr>
    </w:lvl>
  </w:abstractNum>
  <w:abstractNum w:abstractNumId="22" w15:restartNumberingAfterBreak="0">
    <w:nsid w:val="34061CC6"/>
    <w:multiLevelType w:val="hybridMultilevel"/>
    <w:tmpl w:val="FFFFFFFF"/>
    <w:lvl w:ilvl="0" w:tplc="CD165524">
      <w:start w:val="4"/>
      <w:numFmt w:val="lowerRoman"/>
      <w:lvlText w:val="%1."/>
      <w:lvlJc w:val="right"/>
      <w:pPr>
        <w:ind w:left="1911" w:hanging="360"/>
      </w:pPr>
    </w:lvl>
    <w:lvl w:ilvl="1" w:tplc="AF3871EC">
      <w:start w:val="1"/>
      <w:numFmt w:val="lowerLetter"/>
      <w:lvlText w:val="%2."/>
      <w:lvlJc w:val="left"/>
      <w:pPr>
        <w:ind w:left="1440" w:hanging="360"/>
      </w:pPr>
    </w:lvl>
    <w:lvl w:ilvl="2" w:tplc="EF147BBA">
      <w:start w:val="1"/>
      <w:numFmt w:val="lowerRoman"/>
      <w:lvlText w:val="%3."/>
      <w:lvlJc w:val="right"/>
      <w:pPr>
        <w:ind w:left="2160" w:hanging="180"/>
      </w:pPr>
    </w:lvl>
    <w:lvl w:ilvl="3" w:tplc="0204D160">
      <w:start w:val="1"/>
      <w:numFmt w:val="decimal"/>
      <w:lvlText w:val="%4."/>
      <w:lvlJc w:val="left"/>
      <w:pPr>
        <w:ind w:left="2880" w:hanging="360"/>
      </w:pPr>
    </w:lvl>
    <w:lvl w:ilvl="4" w:tplc="0AD85718">
      <w:start w:val="1"/>
      <w:numFmt w:val="lowerLetter"/>
      <w:lvlText w:val="%5."/>
      <w:lvlJc w:val="left"/>
      <w:pPr>
        <w:ind w:left="3600" w:hanging="360"/>
      </w:pPr>
    </w:lvl>
    <w:lvl w:ilvl="5" w:tplc="B0AC48AE">
      <w:start w:val="1"/>
      <w:numFmt w:val="lowerRoman"/>
      <w:lvlText w:val="%6."/>
      <w:lvlJc w:val="right"/>
      <w:pPr>
        <w:ind w:left="4320" w:hanging="180"/>
      </w:pPr>
    </w:lvl>
    <w:lvl w:ilvl="6" w:tplc="A0763FFE">
      <w:start w:val="1"/>
      <w:numFmt w:val="decimal"/>
      <w:lvlText w:val="%7."/>
      <w:lvlJc w:val="left"/>
      <w:pPr>
        <w:ind w:left="5040" w:hanging="360"/>
      </w:pPr>
    </w:lvl>
    <w:lvl w:ilvl="7" w:tplc="65144FDC">
      <w:start w:val="1"/>
      <w:numFmt w:val="lowerLetter"/>
      <w:lvlText w:val="%8."/>
      <w:lvlJc w:val="left"/>
      <w:pPr>
        <w:ind w:left="5760" w:hanging="360"/>
      </w:pPr>
    </w:lvl>
    <w:lvl w:ilvl="8" w:tplc="1F0C86E2">
      <w:start w:val="1"/>
      <w:numFmt w:val="lowerRoman"/>
      <w:lvlText w:val="%9."/>
      <w:lvlJc w:val="right"/>
      <w:pPr>
        <w:ind w:left="6480" w:hanging="180"/>
      </w:pPr>
    </w:lvl>
  </w:abstractNum>
  <w:abstractNum w:abstractNumId="23" w15:restartNumberingAfterBreak="0">
    <w:nsid w:val="3449113E"/>
    <w:multiLevelType w:val="hybridMultilevel"/>
    <w:tmpl w:val="FFFFFFFF"/>
    <w:lvl w:ilvl="0" w:tplc="E91448F8">
      <w:start w:val="4"/>
      <w:numFmt w:val="lowerRoman"/>
      <w:lvlText w:val="%1."/>
      <w:lvlJc w:val="right"/>
      <w:pPr>
        <w:ind w:left="1911" w:hanging="360"/>
      </w:pPr>
    </w:lvl>
    <w:lvl w:ilvl="1" w:tplc="E9E235E0">
      <w:start w:val="1"/>
      <w:numFmt w:val="lowerLetter"/>
      <w:lvlText w:val="%2."/>
      <w:lvlJc w:val="left"/>
      <w:pPr>
        <w:ind w:left="1440" w:hanging="360"/>
      </w:pPr>
    </w:lvl>
    <w:lvl w:ilvl="2" w:tplc="52563B14">
      <w:start w:val="1"/>
      <w:numFmt w:val="lowerRoman"/>
      <w:lvlText w:val="%3."/>
      <w:lvlJc w:val="right"/>
      <w:pPr>
        <w:ind w:left="2160" w:hanging="180"/>
      </w:pPr>
    </w:lvl>
    <w:lvl w:ilvl="3" w:tplc="D0D07C90">
      <w:start w:val="1"/>
      <w:numFmt w:val="decimal"/>
      <w:lvlText w:val="%4."/>
      <w:lvlJc w:val="left"/>
      <w:pPr>
        <w:ind w:left="2880" w:hanging="360"/>
      </w:pPr>
    </w:lvl>
    <w:lvl w:ilvl="4" w:tplc="00AE4E66">
      <w:start w:val="1"/>
      <w:numFmt w:val="lowerLetter"/>
      <w:lvlText w:val="%5."/>
      <w:lvlJc w:val="left"/>
      <w:pPr>
        <w:ind w:left="3600" w:hanging="360"/>
      </w:pPr>
    </w:lvl>
    <w:lvl w:ilvl="5" w:tplc="176CC9DC">
      <w:start w:val="1"/>
      <w:numFmt w:val="lowerRoman"/>
      <w:lvlText w:val="%6."/>
      <w:lvlJc w:val="right"/>
      <w:pPr>
        <w:ind w:left="4320" w:hanging="180"/>
      </w:pPr>
    </w:lvl>
    <w:lvl w:ilvl="6" w:tplc="97B68F90">
      <w:start w:val="1"/>
      <w:numFmt w:val="decimal"/>
      <w:lvlText w:val="%7."/>
      <w:lvlJc w:val="left"/>
      <w:pPr>
        <w:ind w:left="5040" w:hanging="360"/>
      </w:pPr>
    </w:lvl>
    <w:lvl w:ilvl="7" w:tplc="1AD4A748">
      <w:start w:val="1"/>
      <w:numFmt w:val="lowerLetter"/>
      <w:lvlText w:val="%8."/>
      <w:lvlJc w:val="left"/>
      <w:pPr>
        <w:ind w:left="5760" w:hanging="360"/>
      </w:pPr>
    </w:lvl>
    <w:lvl w:ilvl="8" w:tplc="EACE656E">
      <w:start w:val="1"/>
      <w:numFmt w:val="lowerRoman"/>
      <w:lvlText w:val="%9."/>
      <w:lvlJc w:val="right"/>
      <w:pPr>
        <w:ind w:left="6480" w:hanging="180"/>
      </w:pPr>
    </w:lvl>
  </w:abstractNum>
  <w:abstractNum w:abstractNumId="24" w15:restartNumberingAfterBreak="0">
    <w:nsid w:val="3757E7A6"/>
    <w:multiLevelType w:val="hybridMultilevel"/>
    <w:tmpl w:val="FFFFFFFF"/>
    <w:lvl w:ilvl="0" w:tplc="594C2734">
      <w:start w:val="1"/>
      <w:numFmt w:val="lowerLetter"/>
      <w:lvlText w:val="%1)"/>
      <w:lvlJc w:val="left"/>
      <w:pPr>
        <w:ind w:left="1117" w:hanging="360"/>
      </w:pPr>
    </w:lvl>
    <w:lvl w:ilvl="1" w:tplc="824656FE">
      <w:start w:val="1"/>
      <w:numFmt w:val="lowerLetter"/>
      <w:lvlText w:val="%2."/>
      <w:lvlJc w:val="left"/>
      <w:pPr>
        <w:ind w:left="1440" w:hanging="360"/>
      </w:pPr>
    </w:lvl>
    <w:lvl w:ilvl="2" w:tplc="C570E15E">
      <w:start w:val="1"/>
      <w:numFmt w:val="lowerRoman"/>
      <w:lvlText w:val="%3."/>
      <w:lvlJc w:val="right"/>
      <w:pPr>
        <w:ind w:left="2160" w:hanging="180"/>
      </w:pPr>
    </w:lvl>
    <w:lvl w:ilvl="3" w:tplc="5142D5B2">
      <w:start w:val="1"/>
      <w:numFmt w:val="decimal"/>
      <w:lvlText w:val="%4."/>
      <w:lvlJc w:val="left"/>
      <w:pPr>
        <w:ind w:left="2880" w:hanging="360"/>
      </w:pPr>
    </w:lvl>
    <w:lvl w:ilvl="4" w:tplc="AB00A974">
      <w:start w:val="1"/>
      <w:numFmt w:val="lowerLetter"/>
      <w:lvlText w:val="%5."/>
      <w:lvlJc w:val="left"/>
      <w:pPr>
        <w:ind w:left="3600" w:hanging="360"/>
      </w:pPr>
    </w:lvl>
    <w:lvl w:ilvl="5" w:tplc="73483196">
      <w:start w:val="1"/>
      <w:numFmt w:val="lowerRoman"/>
      <w:lvlText w:val="%6."/>
      <w:lvlJc w:val="right"/>
      <w:pPr>
        <w:ind w:left="4320" w:hanging="180"/>
      </w:pPr>
    </w:lvl>
    <w:lvl w:ilvl="6" w:tplc="B9A20F3C">
      <w:start w:val="1"/>
      <w:numFmt w:val="decimal"/>
      <w:lvlText w:val="%7."/>
      <w:lvlJc w:val="left"/>
      <w:pPr>
        <w:ind w:left="5040" w:hanging="360"/>
      </w:pPr>
    </w:lvl>
    <w:lvl w:ilvl="7" w:tplc="D61A596C">
      <w:start w:val="1"/>
      <w:numFmt w:val="lowerLetter"/>
      <w:lvlText w:val="%8."/>
      <w:lvlJc w:val="left"/>
      <w:pPr>
        <w:ind w:left="5760" w:hanging="360"/>
      </w:pPr>
    </w:lvl>
    <w:lvl w:ilvl="8" w:tplc="D8D4C66A">
      <w:start w:val="1"/>
      <w:numFmt w:val="lowerRoman"/>
      <w:lvlText w:val="%9."/>
      <w:lvlJc w:val="right"/>
      <w:pPr>
        <w:ind w:left="6480" w:hanging="180"/>
      </w:pPr>
    </w:lvl>
  </w:abstractNum>
  <w:abstractNum w:abstractNumId="2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3AE8CB8B"/>
    <w:multiLevelType w:val="hybridMultilevel"/>
    <w:tmpl w:val="AC9C8AFA"/>
    <w:lvl w:ilvl="0" w:tplc="15909506">
      <w:start w:val="1"/>
      <w:numFmt w:val="lowerRoman"/>
      <w:lvlText w:val="%1."/>
      <w:lvlJc w:val="left"/>
      <w:pPr>
        <w:ind w:left="2234" w:hanging="360"/>
      </w:pPr>
      <w:rPr>
        <w:rFonts w:hint="default"/>
      </w:r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2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EFB620C"/>
    <w:multiLevelType w:val="hybridMultilevel"/>
    <w:tmpl w:val="103291CA"/>
    <w:lvl w:ilvl="0" w:tplc="257A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9D7C05"/>
    <w:multiLevelType w:val="hybridMultilevel"/>
    <w:tmpl w:val="FFFFFFFF"/>
    <w:lvl w:ilvl="0" w:tplc="C9C40108">
      <w:start w:val="3"/>
      <w:numFmt w:val="lowerRoman"/>
      <w:lvlText w:val="%1."/>
      <w:lvlJc w:val="right"/>
      <w:pPr>
        <w:ind w:left="1911" w:hanging="360"/>
      </w:pPr>
    </w:lvl>
    <w:lvl w:ilvl="1" w:tplc="EC64626A">
      <w:start w:val="1"/>
      <w:numFmt w:val="lowerLetter"/>
      <w:lvlText w:val="%2."/>
      <w:lvlJc w:val="left"/>
      <w:pPr>
        <w:ind w:left="1440" w:hanging="360"/>
      </w:pPr>
    </w:lvl>
    <w:lvl w:ilvl="2" w:tplc="0DCED5FC">
      <w:start w:val="1"/>
      <w:numFmt w:val="lowerRoman"/>
      <w:lvlText w:val="%3."/>
      <w:lvlJc w:val="right"/>
      <w:pPr>
        <w:ind w:left="2160" w:hanging="180"/>
      </w:pPr>
    </w:lvl>
    <w:lvl w:ilvl="3" w:tplc="C5283DD2">
      <w:start w:val="1"/>
      <w:numFmt w:val="decimal"/>
      <w:lvlText w:val="%4."/>
      <w:lvlJc w:val="left"/>
      <w:pPr>
        <w:ind w:left="2880" w:hanging="360"/>
      </w:pPr>
    </w:lvl>
    <w:lvl w:ilvl="4" w:tplc="0A6E7AA0">
      <w:start w:val="1"/>
      <w:numFmt w:val="lowerLetter"/>
      <w:lvlText w:val="%5."/>
      <w:lvlJc w:val="left"/>
      <w:pPr>
        <w:ind w:left="3600" w:hanging="360"/>
      </w:pPr>
    </w:lvl>
    <w:lvl w:ilvl="5" w:tplc="DDBC21A6">
      <w:start w:val="1"/>
      <w:numFmt w:val="lowerRoman"/>
      <w:lvlText w:val="%6."/>
      <w:lvlJc w:val="right"/>
      <w:pPr>
        <w:ind w:left="4320" w:hanging="180"/>
      </w:pPr>
    </w:lvl>
    <w:lvl w:ilvl="6" w:tplc="395A8238">
      <w:start w:val="1"/>
      <w:numFmt w:val="decimal"/>
      <w:lvlText w:val="%7."/>
      <w:lvlJc w:val="left"/>
      <w:pPr>
        <w:ind w:left="5040" w:hanging="360"/>
      </w:pPr>
    </w:lvl>
    <w:lvl w:ilvl="7" w:tplc="032E6166">
      <w:start w:val="1"/>
      <w:numFmt w:val="lowerLetter"/>
      <w:lvlText w:val="%8."/>
      <w:lvlJc w:val="left"/>
      <w:pPr>
        <w:ind w:left="5760" w:hanging="360"/>
      </w:pPr>
    </w:lvl>
    <w:lvl w:ilvl="8" w:tplc="137CEA98">
      <w:start w:val="1"/>
      <w:numFmt w:val="lowerRoman"/>
      <w:lvlText w:val="%9."/>
      <w:lvlJc w:val="right"/>
      <w:pPr>
        <w:ind w:left="6480" w:hanging="180"/>
      </w:pPr>
    </w:lvl>
  </w:abstractNum>
  <w:abstractNum w:abstractNumId="30" w15:restartNumberingAfterBreak="0">
    <w:nsid w:val="4373623A"/>
    <w:multiLevelType w:val="hybridMultilevel"/>
    <w:tmpl w:val="69BA6010"/>
    <w:lvl w:ilvl="0" w:tplc="A33CD396">
      <w:start w:val="1"/>
      <w:numFmt w:val="lowerLetter"/>
      <w:lvlText w:val="%1)"/>
      <w:lvlJc w:val="left"/>
      <w:pPr>
        <w:ind w:left="1874"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2594" w:hanging="360"/>
      </w:pPr>
    </w:lvl>
    <w:lvl w:ilvl="2" w:tplc="2000001B" w:tentative="1">
      <w:start w:val="1"/>
      <w:numFmt w:val="lowerRoman"/>
      <w:lvlText w:val="%3."/>
      <w:lvlJc w:val="right"/>
      <w:pPr>
        <w:ind w:left="3314" w:hanging="180"/>
      </w:pPr>
    </w:lvl>
    <w:lvl w:ilvl="3" w:tplc="2000000F" w:tentative="1">
      <w:start w:val="1"/>
      <w:numFmt w:val="decimal"/>
      <w:lvlText w:val="%4."/>
      <w:lvlJc w:val="left"/>
      <w:pPr>
        <w:ind w:left="4034" w:hanging="360"/>
      </w:pPr>
    </w:lvl>
    <w:lvl w:ilvl="4" w:tplc="20000019" w:tentative="1">
      <w:start w:val="1"/>
      <w:numFmt w:val="lowerLetter"/>
      <w:lvlText w:val="%5."/>
      <w:lvlJc w:val="left"/>
      <w:pPr>
        <w:ind w:left="4754" w:hanging="360"/>
      </w:pPr>
    </w:lvl>
    <w:lvl w:ilvl="5" w:tplc="2000001B" w:tentative="1">
      <w:start w:val="1"/>
      <w:numFmt w:val="lowerRoman"/>
      <w:lvlText w:val="%6."/>
      <w:lvlJc w:val="right"/>
      <w:pPr>
        <w:ind w:left="5474" w:hanging="180"/>
      </w:pPr>
    </w:lvl>
    <w:lvl w:ilvl="6" w:tplc="2000000F" w:tentative="1">
      <w:start w:val="1"/>
      <w:numFmt w:val="decimal"/>
      <w:lvlText w:val="%7."/>
      <w:lvlJc w:val="left"/>
      <w:pPr>
        <w:ind w:left="6194" w:hanging="360"/>
      </w:pPr>
    </w:lvl>
    <w:lvl w:ilvl="7" w:tplc="20000019" w:tentative="1">
      <w:start w:val="1"/>
      <w:numFmt w:val="lowerLetter"/>
      <w:lvlText w:val="%8."/>
      <w:lvlJc w:val="left"/>
      <w:pPr>
        <w:ind w:left="6914" w:hanging="360"/>
      </w:pPr>
    </w:lvl>
    <w:lvl w:ilvl="8" w:tplc="2000001B" w:tentative="1">
      <w:start w:val="1"/>
      <w:numFmt w:val="lowerRoman"/>
      <w:lvlText w:val="%9."/>
      <w:lvlJc w:val="right"/>
      <w:pPr>
        <w:ind w:left="7634" w:hanging="180"/>
      </w:pPr>
    </w:lvl>
  </w:abstractNum>
  <w:abstractNum w:abstractNumId="31" w15:restartNumberingAfterBreak="0">
    <w:nsid w:val="444A0ACB"/>
    <w:multiLevelType w:val="hybridMultilevel"/>
    <w:tmpl w:val="F80A4190"/>
    <w:lvl w:ilvl="0" w:tplc="08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33" w15:restartNumberingAfterBreak="0">
    <w:nsid w:val="4F3F33B2"/>
    <w:multiLevelType w:val="hybridMultilevel"/>
    <w:tmpl w:val="FFFFFFFF"/>
    <w:lvl w:ilvl="0" w:tplc="21529160">
      <w:start w:val="2"/>
      <w:numFmt w:val="lowerRoman"/>
      <w:lvlText w:val="%1."/>
      <w:lvlJc w:val="right"/>
      <w:pPr>
        <w:ind w:left="1911" w:hanging="360"/>
      </w:pPr>
    </w:lvl>
    <w:lvl w:ilvl="1" w:tplc="761C73F2">
      <w:start w:val="1"/>
      <w:numFmt w:val="lowerLetter"/>
      <w:lvlText w:val="%2."/>
      <w:lvlJc w:val="left"/>
      <w:pPr>
        <w:ind w:left="1440" w:hanging="360"/>
      </w:pPr>
    </w:lvl>
    <w:lvl w:ilvl="2" w:tplc="65B42CBC">
      <w:start w:val="1"/>
      <w:numFmt w:val="lowerRoman"/>
      <w:lvlText w:val="%3."/>
      <w:lvlJc w:val="right"/>
      <w:pPr>
        <w:ind w:left="2160" w:hanging="180"/>
      </w:pPr>
    </w:lvl>
    <w:lvl w:ilvl="3" w:tplc="B49AEC34">
      <w:start w:val="1"/>
      <w:numFmt w:val="decimal"/>
      <w:lvlText w:val="%4."/>
      <w:lvlJc w:val="left"/>
      <w:pPr>
        <w:ind w:left="2880" w:hanging="360"/>
      </w:pPr>
    </w:lvl>
    <w:lvl w:ilvl="4" w:tplc="498E1A3E">
      <w:start w:val="1"/>
      <w:numFmt w:val="lowerLetter"/>
      <w:lvlText w:val="%5."/>
      <w:lvlJc w:val="left"/>
      <w:pPr>
        <w:ind w:left="3600" w:hanging="360"/>
      </w:pPr>
    </w:lvl>
    <w:lvl w:ilvl="5" w:tplc="3D76386E">
      <w:start w:val="1"/>
      <w:numFmt w:val="lowerRoman"/>
      <w:lvlText w:val="%6."/>
      <w:lvlJc w:val="right"/>
      <w:pPr>
        <w:ind w:left="4320" w:hanging="180"/>
      </w:pPr>
    </w:lvl>
    <w:lvl w:ilvl="6" w:tplc="2E64FC74">
      <w:start w:val="1"/>
      <w:numFmt w:val="decimal"/>
      <w:lvlText w:val="%7."/>
      <w:lvlJc w:val="left"/>
      <w:pPr>
        <w:ind w:left="5040" w:hanging="360"/>
      </w:pPr>
    </w:lvl>
    <w:lvl w:ilvl="7" w:tplc="7D2A2E5E">
      <w:start w:val="1"/>
      <w:numFmt w:val="lowerLetter"/>
      <w:lvlText w:val="%8."/>
      <w:lvlJc w:val="left"/>
      <w:pPr>
        <w:ind w:left="5760" w:hanging="360"/>
      </w:pPr>
    </w:lvl>
    <w:lvl w:ilvl="8" w:tplc="233ACACC">
      <w:start w:val="1"/>
      <w:numFmt w:val="lowerRoman"/>
      <w:lvlText w:val="%9."/>
      <w:lvlJc w:val="right"/>
      <w:pPr>
        <w:ind w:left="6480" w:hanging="180"/>
      </w:pPr>
    </w:lvl>
  </w:abstractNum>
  <w:abstractNum w:abstractNumId="34" w15:restartNumberingAfterBreak="0">
    <w:nsid w:val="506E5674"/>
    <w:multiLevelType w:val="hybridMultilevel"/>
    <w:tmpl w:val="F46A4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6" w15:restartNumberingAfterBreak="0">
    <w:nsid w:val="52DEB843"/>
    <w:multiLevelType w:val="hybridMultilevel"/>
    <w:tmpl w:val="FFFFFFFF"/>
    <w:lvl w:ilvl="0" w:tplc="87D2218E">
      <w:start w:val="2"/>
      <w:numFmt w:val="lowerLetter"/>
      <w:lvlText w:val="%1)"/>
      <w:lvlJc w:val="left"/>
      <w:pPr>
        <w:ind w:left="1154" w:hanging="360"/>
      </w:pPr>
    </w:lvl>
    <w:lvl w:ilvl="1" w:tplc="CF429AEC">
      <w:start w:val="1"/>
      <w:numFmt w:val="lowerLetter"/>
      <w:lvlText w:val="%2."/>
      <w:lvlJc w:val="left"/>
      <w:pPr>
        <w:ind w:left="1440" w:hanging="360"/>
      </w:pPr>
    </w:lvl>
    <w:lvl w:ilvl="2" w:tplc="FF9A779E">
      <w:start w:val="1"/>
      <w:numFmt w:val="lowerRoman"/>
      <w:lvlText w:val="%3."/>
      <w:lvlJc w:val="right"/>
      <w:pPr>
        <w:ind w:left="2160" w:hanging="180"/>
      </w:pPr>
    </w:lvl>
    <w:lvl w:ilvl="3" w:tplc="45707050">
      <w:start w:val="1"/>
      <w:numFmt w:val="decimal"/>
      <w:lvlText w:val="%4."/>
      <w:lvlJc w:val="left"/>
      <w:pPr>
        <w:ind w:left="2880" w:hanging="360"/>
      </w:pPr>
    </w:lvl>
    <w:lvl w:ilvl="4" w:tplc="3614091C">
      <w:start w:val="1"/>
      <w:numFmt w:val="lowerLetter"/>
      <w:lvlText w:val="%5."/>
      <w:lvlJc w:val="left"/>
      <w:pPr>
        <w:ind w:left="3600" w:hanging="360"/>
      </w:pPr>
    </w:lvl>
    <w:lvl w:ilvl="5" w:tplc="B9F80E70">
      <w:start w:val="1"/>
      <w:numFmt w:val="lowerRoman"/>
      <w:lvlText w:val="%6."/>
      <w:lvlJc w:val="right"/>
      <w:pPr>
        <w:ind w:left="4320" w:hanging="180"/>
      </w:pPr>
    </w:lvl>
    <w:lvl w:ilvl="6" w:tplc="461E6890">
      <w:start w:val="1"/>
      <w:numFmt w:val="decimal"/>
      <w:lvlText w:val="%7."/>
      <w:lvlJc w:val="left"/>
      <w:pPr>
        <w:ind w:left="5040" w:hanging="360"/>
      </w:pPr>
    </w:lvl>
    <w:lvl w:ilvl="7" w:tplc="FB02417C">
      <w:start w:val="1"/>
      <w:numFmt w:val="lowerLetter"/>
      <w:lvlText w:val="%8."/>
      <w:lvlJc w:val="left"/>
      <w:pPr>
        <w:ind w:left="5760" w:hanging="360"/>
      </w:pPr>
    </w:lvl>
    <w:lvl w:ilvl="8" w:tplc="A2228EA4">
      <w:start w:val="1"/>
      <w:numFmt w:val="lowerRoman"/>
      <w:lvlText w:val="%9."/>
      <w:lvlJc w:val="right"/>
      <w:pPr>
        <w:ind w:left="6480" w:hanging="180"/>
      </w:pPr>
    </w:lvl>
  </w:abstractNum>
  <w:abstractNum w:abstractNumId="37" w15:restartNumberingAfterBreak="0">
    <w:nsid w:val="540C10C9"/>
    <w:multiLevelType w:val="hybridMultilevel"/>
    <w:tmpl w:val="FFFFFFFF"/>
    <w:lvl w:ilvl="0" w:tplc="C31ECF16">
      <w:start w:val="1"/>
      <w:numFmt w:val="bullet"/>
      <w:lvlText w:val="%1."/>
      <w:lvlJc w:val="left"/>
      <w:pPr>
        <w:ind w:left="720" w:hanging="360"/>
      </w:pPr>
      <w:rPr>
        <w:rFonts w:ascii="Calibri" w:hAnsi="Calibri" w:hint="default"/>
      </w:rPr>
    </w:lvl>
    <w:lvl w:ilvl="1" w:tplc="1F7425EC">
      <w:start w:val="1"/>
      <w:numFmt w:val="bullet"/>
      <w:lvlText w:val="o"/>
      <w:lvlJc w:val="left"/>
      <w:pPr>
        <w:ind w:left="1440" w:hanging="360"/>
      </w:pPr>
      <w:rPr>
        <w:rFonts w:ascii="Courier New" w:hAnsi="Courier New" w:hint="default"/>
      </w:rPr>
    </w:lvl>
    <w:lvl w:ilvl="2" w:tplc="16AE97A4">
      <w:start w:val="1"/>
      <w:numFmt w:val="bullet"/>
      <w:lvlText w:val=""/>
      <w:lvlJc w:val="left"/>
      <w:pPr>
        <w:ind w:left="2160" w:hanging="360"/>
      </w:pPr>
      <w:rPr>
        <w:rFonts w:ascii="Wingdings" w:hAnsi="Wingdings" w:hint="default"/>
      </w:rPr>
    </w:lvl>
    <w:lvl w:ilvl="3" w:tplc="0EBCBED6">
      <w:start w:val="1"/>
      <w:numFmt w:val="bullet"/>
      <w:lvlText w:val=""/>
      <w:lvlJc w:val="left"/>
      <w:pPr>
        <w:ind w:left="2880" w:hanging="360"/>
      </w:pPr>
      <w:rPr>
        <w:rFonts w:ascii="Symbol" w:hAnsi="Symbol" w:hint="default"/>
      </w:rPr>
    </w:lvl>
    <w:lvl w:ilvl="4" w:tplc="A5704B5A">
      <w:start w:val="1"/>
      <w:numFmt w:val="bullet"/>
      <w:lvlText w:val="o"/>
      <w:lvlJc w:val="left"/>
      <w:pPr>
        <w:ind w:left="3600" w:hanging="360"/>
      </w:pPr>
      <w:rPr>
        <w:rFonts w:ascii="Courier New" w:hAnsi="Courier New" w:hint="default"/>
      </w:rPr>
    </w:lvl>
    <w:lvl w:ilvl="5" w:tplc="3A2E8870">
      <w:start w:val="1"/>
      <w:numFmt w:val="bullet"/>
      <w:lvlText w:val=""/>
      <w:lvlJc w:val="left"/>
      <w:pPr>
        <w:ind w:left="4320" w:hanging="360"/>
      </w:pPr>
      <w:rPr>
        <w:rFonts w:ascii="Wingdings" w:hAnsi="Wingdings" w:hint="default"/>
      </w:rPr>
    </w:lvl>
    <w:lvl w:ilvl="6" w:tplc="C33A3F76">
      <w:start w:val="1"/>
      <w:numFmt w:val="bullet"/>
      <w:lvlText w:val=""/>
      <w:lvlJc w:val="left"/>
      <w:pPr>
        <w:ind w:left="5040" w:hanging="360"/>
      </w:pPr>
      <w:rPr>
        <w:rFonts w:ascii="Symbol" w:hAnsi="Symbol" w:hint="default"/>
      </w:rPr>
    </w:lvl>
    <w:lvl w:ilvl="7" w:tplc="EC9E1F60">
      <w:start w:val="1"/>
      <w:numFmt w:val="bullet"/>
      <w:lvlText w:val="o"/>
      <w:lvlJc w:val="left"/>
      <w:pPr>
        <w:ind w:left="5760" w:hanging="360"/>
      </w:pPr>
      <w:rPr>
        <w:rFonts w:ascii="Courier New" w:hAnsi="Courier New" w:hint="default"/>
      </w:rPr>
    </w:lvl>
    <w:lvl w:ilvl="8" w:tplc="096840D6">
      <w:start w:val="1"/>
      <w:numFmt w:val="bullet"/>
      <w:lvlText w:val=""/>
      <w:lvlJc w:val="left"/>
      <w:pPr>
        <w:ind w:left="6480" w:hanging="360"/>
      </w:pPr>
      <w:rPr>
        <w:rFonts w:ascii="Wingdings" w:hAnsi="Wingdings" w:hint="default"/>
      </w:rPr>
    </w:lvl>
  </w:abstractNum>
  <w:abstractNum w:abstractNumId="38" w15:restartNumberingAfterBreak="0">
    <w:nsid w:val="547C66B8"/>
    <w:multiLevelType w:val="hybridMultilevel"/>
    <w:tmpl w:val="3514A814"/>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5A958"/>
    <w:multiLevelType w:val="hybridMultilevel"/>
    <w:tmpl w:val="FFFFFFFF"/>
    <w:lvl w:ilvl="0" w:tplc="5F0CED70">
      <w:start w:val="1"/>
      <w:numFmt w:val="decimal"/>
      <w:lvlText w:val="%1."/>
      <w:lvlJc w:val="left"/>
      <w:pPr>
        <w:ind w:left="720" w:hanging="360"/>
      </w:pPr>
    </w:lvl>
    <w:lvl w:ilvl="1" w:tplc="93BC23C4">
      <w:start w:val="1"/>
      <w:numFmt w:val="lowerLetter"/>
      <w:lvlText w:val="%2."/>
      <w:lvlJc w:val="left"/>
      <w:pPr>
        <w:ind w:left="1874" w:hanging="360"/>
      </w:pPr>
    </w:lvl>
    <w:lvl w:ilvl="2" w:tplc="6C1CCF32">
      <w:start w:val="1"/>
      <w:numFmt w:val="lowerRoman"/>
      <w:lvlText w:val="%3."/>
      <w:lvlJc w:val="right"/>
      <w:pPr>
        <w:ind w:left="2160" w:hanging="180"/>
      </w:pPr>
    </w:lvl>
    <w:lvl w:ilvl="3" w:tplc="33A0CC76">
      <w:start w:val="1"/>
      <w:numFmt w:val="decimal"/>
      <w:lvlText w:val="%4."/>
      <w:lvlJc w:val="left"/>
      <w:pPr>
        <w:ind w:left="2880" w:hanging="360"/>
      </w:pPr>
    </w:lvl>
    <w:lvl w:ilvl="4" w:tplc="44A01126">
      <w:start w:val="1"/>
      <w:numFmt w:val="lowerLetter"/>
      <w:lvlText w:val="%5."/>
      <w:lvlJc w:val="left"/>
      <w:pPr>
        <w:ind w:left="3600" w:hanging="360"/>
      </w:pPr>
    </w:lvl>
    <w:lvl w:ilvl="5" w:tplc="56B6132A">
      <w:start w:val="1"/>
      <w:numFmt w:val="lowerRoman"/>
      <w:lvlText w:val="%6."/>
      <w:lvlJc w:val="right"/>
      <w:pPr>
        <w:ind w:left="4320" w:hanging="180"/>
      </w:pPr>
    </w:lvl>
    <w:lvl w:ilvl="6" w:tplc="9C6689EE">
      <w:start w:val="1"/>
      <w:numFmt w:val="decimal"/>
      <w:lvlText w:val="%7."/>
      <w:lvlJc w:val="left"/>
      <w:pPr>
        <w:ind w:left="5040" w:hanging="360"/>
      </w:pPr>
    </w:lvl>
    <w:lvl w:ilvl="7" w:tplc="18B67EE2">
      <w:start w:val="1"/>
      <w:numFmt w:val="lowerLetter"/>
      <w:lvlText w:val="%8."/>
      <w:lvlJc w:val="left"/>
      <w:pPr>
        <w:ind w:left="5760" w:hanging="360"/>
      </w:pPr>
    </w:lvl>
    <w:lvl w:ilvl="8" w:tplc="2F9AB1C6">
      <w:start w:val="1"/>
      <w:numFmt w:val="lowerRoman"/>
      <w:lvlText w:val="%9."/>
      <w:lvlJc w:val="right"/>
      <w:pPr>
        <w:ind w:left="6480" w:hanging="180"/>
      </w:pPr>
    </w:lvl>
  </w:abstractNum>
  <w:abstractNum w:abstractNumId="41" w15:restartNumberingAfterBreak="0">
    <w:nsid w:val="5A6D4A4F"/>
    <w:multiLevelType w:val="hybridMultilevel"/>
    <w:tmpl w:val="36805C34"/>
    <w:lvl w:ilvl="0" w:tplc="CBCE1A1C">
      <w:start w:val="1"/>
      <w:numFmt w:val="decimal"/>
      <w:lvlText w:val="%1."/>
      <w:lvlJc w:val="left"/>
      <w:pPr>
        <w:ind w:left="502"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3" w15:restartNumberingAfterBreak="0">
    <w:nsid w:val="5BB7BA50"/>
    <w:multiLevelType w:val="hybridMultilevel"/>
    <w:tmpl w:val="FFFFFFFF"/>
    <w:lvl w:ilvl="0" w:tplc="1954F658">
      <w:start w:val="2"/>
      <w:numFmt w:val="lowerRoman"/>
      <w:lvlText w:val="%1."/>
      <w:lvlJc w:val="right"/>
      <w:pPr>
        <w:ind w:left="1911" w:hanging="360"/>
      </w:pPr>
    </w:lvl>
    <w:lvl w:ilvl="1" w:tplc="419AFBA0">
      <w:start w:val="1"/>
      <w:numFmt w:val="lowerLetter"/>
      <w:lvlText w:val="%2."/>
      <w:lvlJc w:val="left"/>
      <w:pPr>
        <w:ind w:left="1440" w:hanging="360"/>
      </w:pPr>
    </w:lvl>
    <w:lvl w:ilvl="2" w:tplc="C28E3968">
      <w:start w:val="1"/>
      <w:numFmt w:val="lowerRoman"/>
      <w:lvlText w:val="%3."/>
      <w:lvlJc w:val="right"/>
      <w:pPr>
        <w:ind w:left="2160" w:hanging="180"/>
      </w:pPr>
    </w:lvl>
    <w:lvl w:ilvl="3" w:tplc="DD52129A">
      <w:start w:val="1"/>
      <w:numFmt w:val="decimal"/>
      <w:lvlText w:val="%4."/>
      <w:lvlJc w:val="left"/>
      <w:pPr>
        <w:ind w:left="2880" w:hanging="360"/>
      </w:pPr>
    </w:lvl>
    <w:lvl w:ilvl="4" w:tplc="DBF49C46">
      <w:start w:val="1"/>
      <w:numFmt w:val="lowerLetter"/>
      <w:lvlText w:val="%5."/>
      <w:lvlJc w:val="left"/>
      <w:pPr>
        <w:ind w:left="3600" w:hanging="360"/>
      </w:pPr>
    </w:lvl>
    <w:lvl w:ilvl="5" w:tplc="B188264A">
      <w:start w:val="1"/>
      <w:numFmt w:val="lowerRoman"/>
      <w:lvlText w:val="%6."/>
      <w:lvlJc w:val="right"/>
      <w:pPr>
        <w:ind w:left="4320" w:hanging="180"/>
      </w:pPr>
    </w:lvl>
    <w:lvl w:ilvl="6" w:tplc="47F4D29C">
      <w:start w:val="1"/>
      <w:numFmt w:val="decimal"/>
      <w:lvlText w:val="%7."/>
      <w:lvlJc w:val="left"/>
      <w:pPr>
        <w:ind w:left="5040" w:hanging="360"/>
      </w:pPr>
    </w:lvl>
    <w:lvl w:ilvl="7" w:tplc="59905F34">
      <w:start w:val="1"/>
      <w:numFmt w:val="lowerLetter"/>
      <w:lvlText w:val="%8."/>
      <w:lvlJc w:val="left"/>
      <w:pPr>
        <w:ind w:left="5760" w:hanging="360"/>
      </w:pPr>
    </w:lvl>
    <w:lvl w:ilvl="8" w:tplc="AF46BA8E">
      <w:start w:val="1"/>
      <w:numFmt w:val="lowerRoman"/>
      <w:lvlText w:val="%9."/>
      <w:lvlJc w:val="right"/>
      <w:pPr>
        <w:ind w:left="6480" w:hanging="180"/>
      </w:pPr>
    </w:lvl>
  </w:abstractNum>
  <w:abstractNum w:abstractNumId="44" w15:restartNumberingAfterBreak="0">
    <w:nsid w:val="606C67F1"/>
    <w:multiLevelType w:val="hybridMultilevel"/>
    <w:tmpl w:val="AA9EDDA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1425CD5"/>
    <w:multiLevelType w:val="hybridMultilevel"/>
    <w:tmpl w:val="0156A016"/>
    <w:lvl w:ilvl="0" w:tplc="6CF8BE0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64846027"/>
    <w:multiLevelType w:val="hybridMultilevel"/>
    <w:tmpl w:val="F6188622"/>
    <w:lvl w:ilvl="0" w:tplc="08090017">
      <w:start w:val="1"/>
      <w:numFmt w:val="lowerLetter"/>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47" w15:restartNumberingAfterBreak="0">
    <w:nsid w:val="6537408E"/>
    <w:multiLevelType w:val="hybridMultilevel"/>
    <w:tmpl w:val="FFFFFFFF"/>
    <w:lvl w:ilvl="0" w:tplc="45A8B18A">
      <w:start w:val="1"/>
      <w:numFmt w:val="lowerLetter"/>
      <w:lvlText w:val="%1)"/>
      <w:lvlJc w:val="left"/>
      <w:pPr>
        <w:ind w:left="1154" w:hanging="360"/>
      </w:pPr>
    </w:lvl>
    <w:lvl w:ilvl="1" w:tplc="734C8B2C">
      <w:start w:val="1"/>
      <w:numFmt w:val="lowerLetter"/>
      <w:lvlText w:val="%2."/>
      <w:lvlJc w:val="left"/>
      <w:pPr>
        <w:ind w:left="1440" w:hanging="360"/>
      </w:pPr>
    </w:lvl>
    <w:lvl w:ilvl="2" w:tplc="9B0A7D88">
      <w:start w:val="1"/>
      <w:numFmt w:val="lowerRoman"/>
      <w:lvlText w:val="%3."/>
      <w:lvlJc w:val="right"/>
      <w:pPr>
        <w:ind w:left="2160" w:hanging="180"/>
      </w:pPr>
    </w:lvl>
    <w:lvl w:ilvl="3" w:tplc="503A2F2A">
      <w:start w:val="1"/>
      <w:numFmt w:val="decimal"/>
      <w:lvlText w:val="%4."/>
      <w:lvlJc w:val="left"/>
      <w:pPr>
        <w:ind w:left="2880" w:hanging="360"/>
      </w:pPr>
    </w:lvl>
    <w:lvl w:ilvl="4" w:tplc="EE4446D0">
      <w:start w:val="1"/>
      <w:numFmt w:val="lowerLetter"/>
      <w:lvlText w:val="%5."/>
      <w:lvlJc w:val="left"/>
      <w:pPr>
        <w:ind w:left="3600" w:hanging="360"/>
      </w:pPr>
    </w:lvl>
    <w:lvl w:ilvl="5" w:tplc="23FA855E">
      <w:start w:val="1"/>
      <w:numFmt w:val="lowerRoman"/>
      <w:lvlText w:val="%6."/>
      <w:lvlJc w:val="right"/>
      <w:pPr>
        <w:ind w:left="4320" w:hanging="180"/>
      </w:pPr>
    </w:lvl>
    <w:lvl w:ilvl="6" w:tplc="F6EC63BA">
      <w:start w:val="1"/>
      <w:numFmt w:val="decimal"/>
      <w:lvlText w:val="%7."/>
      <w:lvlJc w:val="left"/>
      <w:pPr>
        <w:ind w:left="5040" w:hanging="360"/>
      </w:pPr>
    </w:lvl>
    <w:lvl w:ilvl="7" w:tplc="5F42DC0C">
      <w:start w:val="1"/>
      <w:numFmt w:val="lowerLetter"/>
      <w:lvlText w:val="%8."/>
      <w:lvlJc w:val="left"/>
      <w:pPr>
        <w:ind w:left="5760" w:hanging="360"/>
      </w:pPr>
    </w:lvl>
    <w:lvl w:ilvl="8" w:tplc="4A809E72">
      <w:start w:val="1"/>
      <w:numFmt w:val="lowerRoman"/>
      <w:lvlText w:val="%9."/>
      <w:lvlJc w:val="right"/>
      <w:pPr>
        <w:ind w:left="6480" w:hanging="180"/>
      </w:pPr>
    </w:lvl>
  </w:abstractNum>
  <w:abstractNum w:abstractNumId="48" w15:restartNumberingAfterBreak="0">
    <w:nsid w:val="69A23F83"/>
    <w:multiLevelType w:val="hybridMultilevel"/>
    <w:tmpl w:val="A5449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6A6C2F7D"/>
    <w:multiLevelType w:val="hybridMultilevel"/>
    <w:tmpl w:val="FFFFFFFF"/>
    <w:lvl w:ilvl="0" w:tplc="A18E33CA">
      <w:start w:val="1"/>
      <w:numFmt w:val="lowerRoman"/>
      <w:lvlText w:val="%1."/>
      <w:lvlJc w:val="right"/>
      <w:pPr>
        <w:ind w:left="1911" w:hanging="360"/>
      </w:pPr>
    </w:lvl>
    <w:lvl w:ilvl="1" w:tplc="35848540">
      <w:start w:val="1"/>
      <w:numFmt w:val="lowerLetter"/>
      <w:lvlText w:val="%2."/>
      <w:lvlJc w:val="left"/>
      <w:pPr>
        <w:ind w:left="1440" w:hanging="360"/>
      </w:pPr>
    </w:lvl>
    <w:lvl w:ilvl="2" w:tplc="7AF8FBF2">
      <w:start w:val="1"/>
      <w:numFmt w:val="lowerRoman"/>
      <w:lvlText w:val="%3."/>
      <w:lvlJc w:val="right"/>
      <w:pPr>
        <w:ind w:left="2160" w:hanging="180"/>
      </w:pPr>
    </w:lvl>
    <w:lvl w:ilvl="3" w:tplc="14BE4330">
      <w:start w:val="1"/>
      <w:numFmt w:val="decimal"/>
      <w:lvlText w:val="%4."/>
      <w:lvlJc w:val="left"/>
      <w:pPr>
        <w:ind w:left="2880" w:hanging="360"/>
      </w:pPr>
    </w:lvl>
    <w:lvl w:ilvl="4" w:tplc="0672C5DC">
      <w:start w:val="1"/>
      <w:numFmt w:val="lowerLetter"/>
      <w:lvlText w:val="%5."/>
      <w:lvlJc w:val="left"/>
      <w:pPr>
        <w:ind w:left="3600" w:hanging="360"/>
      </w:pPr>
    </w:lvl>
    <w:lvl w:ilvl="5" w:tplc="2EFE1C6E">
      <w:start w:val="1"/>
      <w:numFmt w:val="lowerRoman"/>
      <w:lvlText w:val="%6."/>
      <w:lvlJc w:val="right"/>
      <w:pPr>
        <w:ind w:left="4320" w:hanging="180"/>
      </w:pPr>
    </w:lvl>
    <w:lvl w:ilvl="6" w:tplc="FC1C583E">
      <w:start w:val="1"/>
      <w:numFmt w:val="decimal"/>
      <w:lvlText w:val="%7."/>
      <w:lvlJc w:val="left"/>
      <w:pPr>
        <w:ind w:left="5040" w:hanging="360"/>
      </w:pPr>
    </w:lvl>
    <w:lvl w:ilvl="7" w:tplc="9A121FA2">
      <w:start w:val="1"/>
      <w:numFmt w:val="lowerLetter"/>
      <w:lvlText w:val="%8."/>
      <w:lvlJc w:val="left"/>
      <w:pPr>
        <w:ind w:left="5760" w:hanging="360"/>
      </w:pPr>
    </w:lvl>
    <w:lvl w:ilvl="8" w:tplc="126AABAC">
      <w:start w:val="1"/>
      <w:numFmt w:val="lowerRoman"/>
      <w:lvlText w:val="%9."/>
      <w:lvlJc w:val="right"/>
      <w:pPr>
        <w:ind w:left="6480" w:hanging="180"/>
      </w:pPr>
    </w:lvl>
  </w:abstractNum>
  <w:abstractNum w:abstractNumId="5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C7739A2"/>
    <w:multiLevelType w:val="hybridMultilevel"/>
    <w:tmpl w:val="FFFFFFFF"/>
    <w:lvl w:ilvl="0" w:tplc="9752A030">
      <w:start w:val="2"/>
      <w:numFmt w:val="lowerRoman"/>
      <w:lvlText w:val="%1."/>
      <w:lvlJc w:val="right"/>
      <w:pPr>
        <w:ind w:left="1911" w:hanging="360"/>
      </w:pPr>
    </w:lvl>
    <w:lvl w:ilvl="1" w:tplc="01B61F1C">
      <w:start w:val="1"/>
      <w:numFmt w:val="lowerLetter"/>
      <w:lvlText w:val="%2."/>
      <w:lvlJc w:val="left"/>
      <w:pPr>
        <w:ind w:left="1440" w:hanging="360"/>
      </w:pPr>
    </w:lvl>
    <w:lvl w:ilvl="2" w:tplc="DF1E09E4">
      <w:start w:val="1"/>
      <w:numFmt w:val="lowerRoman"/>
      <w:lvlText w:val="%3."/>
      <w:lvlJc w:val="right"/>
      <w:pPr>
        <w:ind w:left="2160" w:hanging="180"/>
      </w:pPr>
    </w:lvl>
    <w:lvl w:ilvl="3" w:tplc="D4C63B7A">
      <w:start w:val="1"/>
      <w:numFmt w:val="decimal"/>
      <w:lvlText w:val="%4."/>
      <w:lvlJc w:val="left"/>
      <w:pPr>
        <w:ind w:left="2880" w:hanging="360"/>
      </w:pPr>
    </w:lvl>
    <w:lvl w:ilvl="4" w:tplc="0A06C888">
      <w:start w:val="1"/>
      <w:numFmt w:val="lowerLetter"/>
      <w:lvlText w:val="%5."/>
      <w:lvlJc w:val="left"/>
      <w:pPr>
        <w:ind w:left="3600" w:hanging="360"/>
      </w:pPr>
    </w:lvl>
    <w:lvl w:ilvl="5" w:tplc="8D3E2B6A">
      <w:start w:val="1"/>
      <w:numFmt w:val="lowerRoman"/>
      <w:lvlText w:val="%6."/>
      <w:lvlJc w:val="right"/>
      <w:pPr>
        <w:ind w:left="4320" w:hanging="180"/>
      </w:pPr>
    </w:lvl>
    <w:lvl w:ilvl="6" w:tplc="E9725006">
      <w:start w:val="1"/>
      <w:numFmt w:val="decimal"/>
      <w:lvlText w:val="%7."/>
      <w:lvlJc w:val="left"/>
      <w:pPr>
        <w:ind w:left="5040" w:hanging="360"/>
      </w:pPr>
    </w:lvl>
    <w:lvl w:ilvl="7" w:tplc="46626F34">
      <w:start w:val="1"/>
      <w:numFmt w:val="lowerLetter"/>
      <w:lvlText w:val="%8."/>
      <w:lvlJc w:val="left"/>
      <w:pPr>
        <w:ind w:left="5760" w:hanging="360"/>
      </w:pPr>
    </w:lvl>
    <w:lvl w:ilvl="8" w:tplc="9C64599A">
      <w:start w:val="1"/>
      <w:numFmt w:val="lowerRoman"/>
      <w:lvlText w:val="%9."/>
      <w:lvlJc w:val="right"/>
      <w:pPr>
        <w:ind w:left="6480" w:hanging="180"/>
      </w:pPr>
    </w:lvl>
  </w:abstractNum>
  <w:abstractNum w:abstractNumId="52"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3" w15:restartNumberingAfterBreak="0">
    <w:nsid w:val="6DC23259"/>
    <w:multiLevelType w:val="hybridMultilevel"/>
    <w:tmpl w:val="FFFFFFFF"/>
    <w:lvl w:ilvl="0" w:tplc="FDECFCA8">
      <w:start w:val="2"/>
      <w:numFmt w:val="lowerLetter"/>
      <w:lvlText w:val="%1)"/>
      <w:lvlJc w:val="left"/>
      <w:pPr>
        <w:ind w:left="1154" w:hanging="360"/>
      </w:pPr>
    </w:lvl>
    <w:lvl w:ilvl="1" w:tplc="42F887A6">
      <w:start w:val="1"/>
      <w:numFmt w:val="lowerLetter"/>
      <w:lvlText w:val="%2."/>
      <w:lvlJc w:val="left"/>
      <w:pPr>
        <w:ind w:left="1440" w:hanging="360"/>
      </w:pPr>
    </w:lvl>
    <w:lvl w:ilvl="2" w:tplc="69205942">
      <w:start w:val="1"/>
      <w:numFmt w:val="lowerRoman"/>
      <w:lvlText w:val="%3."/>
      <w:lvlJc w:val="right"/>
      <w:pPr>
        <w:ind w:left="2160" w:hanging="180"/>
      </w:pPr>
    </w:lvl>
    <w:lvl w:ilvl="3" w:tplc="B9080E20">
      <w:start w:val="1"/>
      <w:numFmt w:val="decimal"/>
      <w:lvlText w:val="%4."/>
      <w:lvlJc w:val="left"/>
      <w:pPr>
        <w:ind w:left="2880" w:hanging="360"/>
      </w:pPr>
    </w:lvl>
    <w:lvl w:ilvl="4" w:tplc="4CF82E8C">
      <w:start w:val="1"/>
      <w:numFmt w:val="lowerLetter"/>
      <w:lvlText w:val="%5."/>
      <w:lvlJc w:val="left"/>
      <w:pPr>
        <w:ind w:left="3600" w:hanging="360"/>
      </w:pPr>
    </w:lvl>
    <w:lvl w:ilvl="5" w:tplc="09428962">
      <w:start w:val="1"/>
      <w:numFmt w:val="lowerRoman"/>
      <w:lvlText w:val="%6."/>
      <w:lvlJc w:val="right"/>
      <w:pPr>
        <w:ind w:left="4320" w:hanging="180"/>
      </w:pPr>
    </w:lvl>
    <w:lvl w:ilvl="6" w:tplc="F1060A6C">
      <w:start w:val="1"/>
      <w:numFmt w:val="decimal"/>
      <w:lvlText w:val="%7."/>
      <w:lvlJc w:val="left"/>
      <w:pPr>
        <w:ind w:left="5040" w:hanging="360"/>
      </w:pPr>
    </w:lvl>
    <w:lvl w:ilvl="7" w:tplc="49FC9894">
      <w:start w:val="1"/>
      <w:numFmt w:val="lowerLetter"/>
      <w:lvlText w:val="%8."/>
      <w:lvlJc w:val="left"/>
      <w:pPr>
        <w:ind w:left="5760" w:hanging="360"/>
      </w:pPr>
    </w:lvl>
    <w:lvl w:ilvl="8" w:tplc="00A287E4">
      <w:start w:val="1"/>
      <w:numFmt w:val="lowerRoman"/>
      <w:lvlText w:val="%9."/>
      <w:lvlJc w:val="right"/>
      <w:pPr>
        <w:ind w:left="6480" w:hanging="180"/>
      </w:pPr>
    </w:lvl>
  </w:abstractNum>
  <w:abstractNum w:abstractNumId="54" w15:restartNumberingAfterBreak="0">
    <w:nsid w:val="6EF04C12"/>
    <w:multiLevelType w:val="hybridMultilevel"/>
    <w:tmpl w:val="F46A42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9003AC"/>
    <w:multiLevelType w:val="hybridMultilevel"/>
    <w:tmpl w:val="7376EC3C"/>
    <w:lvl w:ilvl="0" w:tplc="FFFFFFFF">
      <w:start w:val="1"/>
      <w:numFmt w:val="lowerLetter"/>
      <w:lvlText w:val="%1)"/>
      <w:lvlJc w:val="left"/>
      <w:pPr>
        <w:ind w:left="1154" w:hanging="360"/>
      </w:pPr>
    </w:lvl>
    <w:lvl w:ilvl="1" w:tplc="FFFFFFFF">
      <w:start w:val="1"/>
      <w:numFmt w:val="lowerRoman"/>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57" w15:restartNumberingAfterBreak="0">
    <w:nsid w:val="71633322"/>
    <w:multiLevelType w:val="hybridMultilevel"/>
    <w:tmpl w:val="9746BD58"/>
    <w:lvl w:ilvl="0" w:tplc="D6F644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7388739A"/>
    <w:multiLevelType w:val="hybridMultilevel"/>
    <w:tmpl w:val="790C34A8"/>
    <w:lvl w:ilvl="0" w:tplc="2000001B">
      <w:start w:val="1"/>
      <w:numFmt w:val="lowerRoman"/>
      <w:lvlText w:val="%1."/>
      <w:lvlJc w:val="righ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59" w15:restartNumberingAfterBreak="0">
    <w:nsid w:val="75150940"/>
    <w:multiLevelType w:val="hybridMultilevel"/>
    <w:tmpl w:val="F46A4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5B7C89"/>
    <w:multiLevelType w:val="hybridMultilevel"/>
    <w:tmpl w:val="00AC0432"/>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62" w15:restartNumberingAfterBreak="0">
    <w:nsid w:val="7DC94EB8"/>
    <w:multiLevelType w:val="hybridMultilevel"/>
    <w:tmpl w:val="392CD7DE"/>
    <w:lvl w:ilvl="0" w:tplc="08090009">
      <w:start w:val="1"/>
      <w:numFmt w:val="bullet"/>
      <w:lvlText w:val=""/>
      <w:lvlJc w:val="left"/>
      <w:pPr>
        <w:ind w:left="2880" w:hanging="360"/>
      </w:pPr>
      <w:rPr>
        <w:rFonts w:ascii="Wingdings" w:hAnsi="Wingdings" w:hint="default"/>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869101316">
    <w:abstractNumId w:val="26"/>
  </w:num>
  <w:num w:numId="2" w16cid:durableId="1713112782">
    <w:abstractNumId w:val="15"/>
  </w:num>
  <w:num w:numId="3" w16cid:durableId="1226600834">
    <w:abstractNumId w:val="53"/>
  </w:num>
  <w:num w:numId="4" w16cid:durableId="582106138">
    <w:abstractNumId w:val="0"/>
  </w:num>
  <w:num w:numId="5" w16cid:durableId="1514101461">
    <w:abstractNumId w:val="37"/>
  </w:num>
  <w:num w:numId="6" w16cid:durableId="157890686">
    <w:abstractNumId w:val="23"/>
  </w:num>
  <w:num w:numId="7" w16cid:durableId="123620580">
    <w:abstractNumId w:val="29"/>
  </w:num>
  <w:num w:numId="8" w16cid:durableId="644746145">
    <w:abstractNumId w:val="43"/>
  </w:num>
  <w:num w:numId="9" w16cid:durableId="1551455688">
    <w:abstractNumId w:val="14"/>
  </w:num>
  <w:num w:numId="10" w16cid:durableId="347372075">
    <w:abstractNumId w:val="24"/>
  </w:num>
  <w:num w:numId="11" w16cid:durableId="765074988">
    <w:abstractNumId w:val="47"/>
  </w:num>
  <w:num w:numId="12" w16cid:durableId="787160900">
    <w:abstractNumId w:val="40"/>
  </w:num>
  <w:num w:numId="13" w16cid:durableId="86930162">
    <w:abstractNumId w:val="17"/>
  </w:num>
  <w:num w:numId="14" w16cid:durableId="417868326">
    <w:abstractNumId w:val="36"/>
  </w:num>
  <w:num w:numId="15" w16cid:durableId="1970431197">
    <w:abstractNumId w:val="12"/>
  </w:num>
  <w:num w:numId="16" w16cid:durableId="374544319">
    <w:abstractNumId w:val="51"/>
  </w:num>
  <w:num w:numId="17" w16cid:durableId="2128963824">
    <w:abstractNumId w:val="22"/>
  </w:num>
  <w:num w:numId="18" w16cid:durableId="1029768295">
    <w:abstractNumId w:val="21"/>
  </w:num>
  <w:num w:numId="19" w16cid:durableId="1903641859">
    <w:abstractNumId w:val="33"/>
  </w:num>
  <w:num w:numId="20" w16cid:durableId="1581137556">
    <w:abstractNumId w:val="49"/>
  </w:num>
  <w:num w:numId="21" w16cid:durableId="957371552">
    <w:abstractNumId w:val="1"/>
  </w:num>
  <w:num w:numId="22" w16cid:durableId="474302022">
    <w:abstractNumId w:val="8"/>
  </w:num>
  <w:num w:numId="23" w16cid:durableId="149518900">
    <w:abstractNumId w:val="6"/>
  </w:num>
  <w:num w:numId="24" w16cid:durableId="1762407596">
    <w:abstractNumId w:val="20"/>
  </w:num>
  <w:num w:numId="25" w16cid:durableId="1051420401">
    <w:abstractNumId w:val="13"/>
  </w:num>
  <w:num w:numId="26" w16cid:durableId="1850212786">
    <w:abstractNumId w:val="39"/>
  </w:num>
  <w:num w:numId="27" w16cid:durableId="1741906446">
    <w:abstractNumId w:val="55"/>
  </w:num>
  <w:num w:numId="28" w16cid:durableId="2132282296">
    <w:abstractNumId w:val="10"/>
  </w:num>
  <w:num w:numId="29" w16cid:durableId="308674728">
    <w:abstractNumId w:val="35"/>
  </w:num>
  <w:num w:numId="30" w16cid:durableId="1500343192">
    <w:abstractNumId w:val="4"/>
  </w:num>
  <w:num w:numId="31" w16cid:durableId="947470795">
    <w:abstractNumId w:val="48"/>
  </w:num>
  <w:num w:numId="32" w16cid:durableId="10066366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4076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1076726">
    <w:abstractNumId w:val="42"/>
  </w:num>
  <w:num w:numId="35" w16cid:durableId="1141927803">
    <w:abstractNumId w:val="48"/>
  </w:num>
  <w:num w:numId="36" w16cid:durableId="1738941606">
    <w:abstractNumId w:val="10"/>
    <w:lvlOverride w:ilvl="0">
      <w:startOverride w:val="1"/>
    </w:lvlOverride>
  </w:num>
  <w:num w:numId="37"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53988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3445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0572826">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5795158">
    <w:abstractNumId w:val="52"/>
  </w:num>
  <w:num w:numId="44" w16cid:durableId="717970615">
    <w:abstractNumId w:val="2"/>
  </w:num>
  <w:num w:numId="45" w16cid:durableId="448089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2846407">
    <w:abstractNumId w:val="32"/>
  </w:num>
  <w:num w:numId="47" w16cid:durableId="1015040188">
    <w:abstractNumId w:val="3"/>
  </w:num>
  <w:num w:numId="48" w16cid:durableId="1815292577">
    <w:abstractNumId w:val="7"/>
  </w:num>
  <w:num w:numId="49" w16cid:durableId="97793740">
    <w:abstractNumId w:val="57"/>
  </w:num>
  <w:num w:numId="50" w16cid:durableId="318701878">
    <w:abstractNumId w:val="28"/>
  </w:num>
  <w:num w:numId="51" w16cid:durableId="170679329">
    <w:abstractNumId w:val="45"/>
  </w:num>
  <w:num w:numId="52" w16cid:durableId="200361355">
    <w:abstractNumId w:val="56"/>
  </w:num>
  <w:num w:numId="53" w16cid:durableId="859970691">
    <w:abstractNumId w:val="41"/>
  </w:num>
  <w:num w:numId="54" w16cid:durableId="308756555">
    <w:abstractNumId w:val="31"/>
  </w:num>
  <w:num w:numId="55" w16cid:durableId="1543713836">
    <w:abstractNumId w:val="34"/>
  </w:num>
  <w:num w:numId="56" w16cid:durableId="1294599009">
    <w:abstractNumId w:val="16"/>
  </w:num>
  <w:num w:numId="57" w16cid:durableId="491335708">
    <w:abstractNumId w:val="59"/>
  </w:num>
  <w:num w:numId="58" w16cid:durableId="1218475965">
    <w:abstractNumId w:val="18"/>
  </w:num>
  <w:num w:numId="59" w16cid:durableId="517282242">
    <w:abstractNumId w:val="19"/>
  </w:num>
  <w:num w:numId="60" w16cid:durableId="1066032418">
    <w:abstractNumId w:val="60"/>
  </w:num>
  <w:num w:numId="61" w16cid:durableId="202062580">
    <w:abstractNumId w:val="54"/>
  </w:num>
  <w:num w:numId="62" w16cid:durableId="803351793">
    <w:abstractNumId w:val="62"/>
  </w:num>
  <w:num w:numId="63" w16cid:durableId="342512143">
    <w:abstractNumId w:val="30"/>
  </w:num>
  <w:num w:numId="64" w16cid:durableId="277756677">
    <w:abstractNumId w:val="46"/>
  </w:num>
  <w:num w:numId="65" w16cid:durableId="379747579">
    <w:abstractNumId w:val="9"/>
  </w:num>
  <w:num w:numId="66" w16cid:durableId="1317106223">
    <w:abstractNumId w:val="44"/>
  </w:num>
  <w:num w:numId="67" w16cid:durableId="1492140932">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80"/>
    <w:rsid w:val="00000CF4"/>
    <w:rsid w:val="00001306"/>
    <w:rsid w:val="00001A1D"/>
    <w:rsid w:val="0000346B"/>
    <w:rsid w:val="00004218"/>
    <w:rsid w:val="000048DB"/>
    <w:rsid w:val="00005056"/>
    <w:rsid w:val="00006018"/>
    <w:rsid w:val="00007249"/>
    <w:rsid w:val="0000C92B"/>
    <w:rsid w:val="000102FF"/>
    <w:rsid w:val="0001149D"/>
    <w:rsid w:val="0001212C"/>
    <w:rsid w:val="000138EF"/>
    <w:rsid w:val="0001401B"/>
    <w:rsid w:val="000148E9"/>
    <w:rsid w:val="00015E54"/>
    <w:rsid w:val="00016C93"/>
    <w:rsid w:val="0002069D"/>
    <w:rsid w:val="00021939"/>
    <w:rsid w:val="00022113"/>
    <w:rsid w:val="0002247C"/>
    <w:rsid w:val="00022CA8"/>
    <w:rsid w:val="00023A5C"/>
    <w:rsid w:val="00024197"/>
    <w:rsid w:val="00024A76"/>
    <w:rsid w:val="000250CC"/>
    <w:rsid w:val="00026025"/>
    <w:rsid w:val="00026F80"/>
    <w:rsid w:val="000277D3"/>
    <w:rsid w:val="00027E2B"/>
    <w:rsid w:val="00027FA3"/>
    <w:rsid w:val="000300AE"/>
    <w:rsid w:val="00030207"/>
    <w:rsid w:val="0003034F"/>
    <w:rsid w:val="00030D6D"/>
    <w:rsid w:val="00031748"/>
    <w:rsid w:val="00031D65"/>
    <w:rsid w:val="00032878"/>
    <w:rsid w:val="0003478A"/>
    <w:rsid w:val="00034B1F"/>
    <w:rsid w:val="00035255"/>
    <w:rsid w:val="000365CD"/>
    <w:rsid w:val="00036C85"/>
    <w:rsid w:val="000370D6"/>
    <w:rsid w:val="00037D05"/>
    <w:rsid w:val="0004048D"/>
    <w:rsid w:val="00040A6B"/>
    <w:rsid w:val="00040DD6"/>
    <w:rsid w:val="00041740"/>
    <w:rsid w:val="00041CCD"/>
    <w:rsid w:val="00045A8C"/>
    <w:rsid w:val="000462EE"/>
    <w:rsid w:val="00047927"/>
    <w:rsid w:val="0005081A"/>
    <w:rsid w:val="00051A39"/>
    <w:rsid w:val="00051F92"/>
    <w:rsid w:val="000538E6"/>
    <w:rsid w:val="00053A28"/>
    <w:rsid w:val="00054861"/>
    <w:rsid w:val="00054AC3"/>
    <w:rsid w:val="000553A5"/>
    <w:rsid w:val="00055426"/>
    <w:rsid w:val="00055590"/>
    <w:rsid w:val="00056475"/>
    <w:rsid w:val="00056CD4"/>
    <w:rsid w:val="00060638"/>
    <w:rsid w:val="000606D4"/>
    <w:rsid w:val="00060DDC"/>
    <w:rsid w:val="00061946"/>
    <w:rsid w:val="00061D63"/>
    <w:rsid w:val="00063474"/>
    <w:rsid w:val="00063FD6"/>
    <w:rsid w:val="00064403"/>
    <w:rsid w:val="00064818"/>
    <w:rsid w:val="00064B33"/>
    <w:rsid w:val="00065E4B"/>
    <w:rsid w:val="000665EB"/>
    <w:rsid w:val="00066ABC"/>
    <w:rsid w:val="00066CEA"/>
    <w:rsid w:val="0006735E"/>
    <w:rsid w:val="00067362"/>
    <w:rsid w:val="000675EC"/>
    <w:rsid w:val="0006791B"/>
    <w:rsid w:val="00067B03"/>
    <w:rsid w:val="00067DDD"/>
    <w:rsid w:val="00070673"/>
    <w:rsid w:val="00070E07"/>
    <w:rsid w:val="00071A62"/>
    <w:rsid w:val="00071AB8"/>
    <w:rsid w:val="000722E8"/>
    <w:rsid w:val="0007314F"/>
    <w:rsid w:val="0008029F"/>
    <w:rsid w:val="000802BD"/>
    <w:rsid w:val="00080F35"/>
    <w:rsid w:val="00081014"/>
    <w:rsid w:val="00082113"/>
    <w:rsid w:val="00083848"/>
    <w:rsid w:val="0008490F"/>
    <w:rsid w:val="00084A26"/>
    <w:rsid w:val="00084E3E"/>
    <w:rsid w:val="00085089"/>
    <w:rsid w:val="00085400"/>
    <w:rsid w:val="000859D9"/>
    <w:rsid w:val="00085C82"/>
    <w:rsid w:val="00085F3D"/>
    <w:rsid w:val="000871A4"/>
    <w:rsid w:val="000903E7"/>
    <w:rsid w:val="0009073B"/>
    <w:rsid w:val="000909E7"/>
    <w:rsid w:val="00090B93"/>
    <w:rsid w:val="00091062"/>
    <w:rsid w:val="000915B7"/>
    <w:rsid w:val="000917A6"/>
    <w:rsid w:val="000932C4"/>
    <w:rsid w:val="0009358A"/>
    <w:rsid w:val="0009377D"/>
    <w:rsid w:val="00093B6B"/>
    <w:rsid w:val="00093DC5"/>
    <w:rsid w:val="00094577"/>
    <w:rsid w:val="000947EB"/>
    <w:rsid w:val="00094901"/>
    <w:rsid w:val="00094AB7"/>
    <w:rsid w:val="00095CB2"/>
    <w:rsid w:val="00095E77"/>
    <w:rsid w:val="0009666D"/>
    <w:rsid w:val="000968F8"/>
    <w:rsid w:val="0009765D"/>
    <w:rsid w:val="00097BA5"/>
    <w:rsid w:val="000A06DA"/>
    <w:rsid w:val="000A078A"/>
    <w:rsid w:val="000A0BD0"/>
    <w:rsid w:val="000A0FC8"/>
    <w:rsid w:val="000A176D"/>
    <w:rsid w:val="000A2438"/>
    <w:rsid w:val="000A2FC1"/>
    <w:rsid w:val="000A32B6"/>
    <w:rsid w:val="000A35AA"/>
    <w:rsid w:val="000A3DAC"/>
    <w:rsid w:val="000A537E"/>
    <w:rsid w:val="000A55D9"/>
    <w:rsid w:val="000A7BDE"/>
    <w:rsid w:val="000B051E"/>
    <w:rsid w:val="000B3499"/>
    <w:rsid w:val="000B38B4"/>
    <w:rsid w:val="000B447B"/>
    <w:rsid w:val="000B53C6"/>
    <w:rsid w:val="000B56AC"/>
    <w:rsid w:val="000B60E0"/>
    <w:rsid w:val="000B6946"/>
    <w:rsid w:val="000B6F9C"/>
    <w:rsid w:val="000B7093"/>
    <w:rsid w:val="000B7F37"/>
    <w:rsid w:val="000C1C28"/>
    <w:rsid w:val="000C349E"/>
    <w:rsid w:val="000C4923"/>
    <w:rsid w:val="000C6118"/>
    <w:rsid w:val="000D0511"/>
    <w:rsid w:val="000D084A"/>
    <w:rsid w:val="000D1537"/>
    <w:rsid w:val="000D15FD"/>
    <w:rsid w:val="000D1E23"/>
    <w:rsid w:val="000D2BC9"/>
    <w:rsid w:val="000D2E0E"/>
    <w:rsid w:val="000D318F"/>
    <w:rsid w:val="000D368E"/>
    <w:rsid w:val="000D3F14"/>
    <w:rsid w:val="000D488A"/>
    <w:rsid w:val="000D4FA2"/>
    <w:rsid w:val="000D5950"/>
    <w:rsid w:val="000D5B9F"/>
    <w:rsid w:val="000D6087"/>
    <w:rsid w:val="000D61D7"/>
    <w:rsid w:val="000D63D9"/>
    <w:rsid w:val="000E0FE2"/>
    <w:rsid w:val="000E1BA8"/>
    <w:rsid w:val="000E3DF3"/>
    <w:rsid w:val="000E413D"/>
    <w:rsid w:val="000E55F8"/>
    <w:rsid w:val="000E5818"/>
    <w:rsid w:val="000E697C"/>
    <w:rsid w:val="000E6C4B"/>
    <w:rsid w:val="000E778D"/>
    <w:rsid w:val="000F0BB6"/>
    <w:rsid w:val="000F131D"/>
    <w:rsid w:val="000F1FF2"/>
    <w:rsid w:val="000F2410"/>
    <w:rsid w:val="000F2EA7"/>
    <w:rsid w:val="000F3000"/>
    <w:rsid w:val="000F3120"/>
    <w:rsid w:val="000F35D0"/>
    <w:rsid w:val="000F4079"/>
    <w:rsid w:val="000F4860"/>
    <w:rsid w:val="000F4CEB"/>
    <w:rsid w:val="000F6062"/>
    <w:rsid w:val="000F65B8"/>
    <w:rsid w:val="000F7C0E"/>
    <w:rsid w:val="00100143"/>
    <w:rsid w:val="00101CC2"/>
    <w:rsid w:val="00102A81"/>
    <w:rsid w:val="00103442"/>
    <w:rsid w:val="001039B3"/>
    <w:rsid w:val="00104EB9"/>
    <w:rsid w:val="001054A8"/>
    <w:rsid w:val="00105565"/>
    <w:rsid w:val="0010599D"/>
    <w:rsid w:val="00105B95"/>
    <w:rsid w:val="00106A30"/>
    <w:rsid w:val="00107400"/>
    <w:rsid w:val="00107EA7"/>
    <w:rsid w:val="00113723"/>
    <w:rsid w:val="0011377D"/>
    <w:rsid w:val="0011387C"/>
    <w:rsid w:val="00113A79"/>
    <w:rsid w:val="00113EB6"/>
    <w:rsid w:val="0011474B"/>
    <w:rsid w:val="00114B9B"/>
    <w:rsid w:val="00116812"/>
    <w:rsid w:val="00117A1E"/>
    <w:rsid w:val="00117F05"/>
    <w:rsid w:val="00120B36"/>
    <w:rsid w:val="00120F0B"/>
    <w:rsid w:val="001215FA"/>
    <w:rsid w:val="00121CF8"/>
    <w:rsid w:val="001221B5"/>
    <w:rsid w:val="00123013"/>
    <w:rsid w:val="00124D91"/>
    <w:rsid w:val="0012501A"/>
    <w:rsid w:val="00125CAD"/>
    <w:rsid w:val="0012659F"/>
    <w:rsid w:val="00127142"/>
    <w:rsid w:val="001274DA"/>
    <w:rsid w:val="00127DB4"/>
    <w:rsid w:val="001310D1"/>
    <w:rsid w:val="0013184F"/>
    <w:rsid w:val="00133310"/>
    <w:rsid w:val="00135CA7"/>
    <w:rsid w:val="0013732D"/>
    <w:rsid w:val="00137B4F"/>
    <w:rsid w:val="00137FD1"/>
    <w:rsid w:val="00141BE5"/>
    <w:rsid w:val="0014340D"/>
    <w:rsid w:val="00144297"/>
    <w:rsid w:val="00144DAF"/>
    <w:rsid w:val="00144FC9"/>
    <w:rsid w:val="0014563B"/>
    <w:rsid w:val="00145E47"/>
    <w:rsid w:val="001460CD"/>
    <w:rsid w:val="00146FFB"/>
    <w:rsid w:val="00147498"/>
    <w:rsid w:val="0014767F"/>
    <w:rsid w:val="001476C8"/>
    <w:rsid w:val="0014792D"/>
    <w:rsid w:val="00147BEF"/>
    <w:rsid w:val="00151896"/>
    <w:rsid w:val="00152050"/>
    <w:rsid w:val="001547D6"/>
    <w:rsid w:val="0015485E"/>
    <w:rsid w:val="00154EFB"/>
    <w:rsid w:val="00155358"/>
    <w:rsid w:val="00156ED8"/>
    <w:rsid w:val="00156F99"/>
    <w:rsid w:val="001605D0"/>
    <w:rsid w:val="00160D0E"/>
    <w:rsid w:val="00162643"/>
    <w:rsid w:val="001639BA"/>
    <w:rsid w:val="00163E4A"/>
    <w:rsid w:val="00164669"/>
    <w:rsid w:val="00164CD5"/>
    <w:rsid w:val="00165568"/>
    <w:rsid w:val="00165878"/>
    <w:rsid w:val="0016745E"/>
    <w:rsid w:val="0017084E"/>
    <w:rsid w:val="00170C6A"/>
    <w:rsid w:val="00171575"/>
    <w:rsid w:val="0017182E"/>
    <w:rsid w:val="0017266D"/>
    <w:rsid w:val="00172767"/>
    <w:rsid w:val="0017380F"/>
    <w:rsid w:val="001740E8"/>
    <w:rsid w:val="001743D4"/>
    <w:rsid w:val="00174DEB"/>
    <w:rsid w:val="00175653"/>
    <w:rsid w:val="00176112"/>
    <w:rsid w:val="001762A3"/>
    <w:rsid w:val="00176443"/>
    <w:rsid w:val="00176ECD"/>
    <w:rsid w:val="00176F19"/>
    <w:rsid w:val="00176F5D"/>
    <w:rsid w:val="00177442"/>
    <w:rsid w:val="00180E1D"/>
    <w:rsid w:val="001829CD"/>
    <w:rsid w:val="00183396"/>
    <w:rsid w:val="001835A1"/>
    <w:rsid w:val="00183E33"/>
    <w:rsid w:val="00184149"/>
    <w:rsid w:val="00184566"/>
    <w:rsid w:val="00185A0E"/>
    <w:rsid w:val="00186CE0"/>
    <w:rsid w:val="00190BAA"/>
    <w:rsid w:val="00191228"/>
    <w:rsid w:val="001912A0"/>
    <w:rsid w:val="00191A18"/>
    <w:rsid w:val="00191BC4"/>
    <w:rsid w:val="00192268"/>
    <w:rsid w:val="00192CAB"/>
    <w:rsid w:val="00192D01"/>
    <w:rsid w:val="00192E55"/>
    <w:rsid w:val="00193413"/>
    <w:rsid w:val="00193966"/>
    <w:rsid w:val="0019474C"/>
    <w:rsid w:val="0019552F"/>
    <w:rsid w:val="00195BD3"/>
    <w:rsid w:val="00195F40"/>
    <w:rsid w:val="001962D3"/>
    <w:rsid w:val="0019633F"/>
    <w:rsid w:val="00196B56"/>
    <w:rsid w:val="00196D94"/>
    <w:rsid w:val="001A1935"/>
    <w:rsid w:val="001A2ED9"/>
    <w:rsid w:val="001A4011"/>
    <w:rsid w:val="001A5641"/>
    <w:rsid w:val="001A63A6"/>
    <w:rsid w:val="001A6747"/>
    <w:rsid w:val="001A6A2B"/>
    <w:rsid w:val="001A6E1E"/>
    <w:rsid w:val="001A7D80"/>
    <w:rsid w:val="001B045A"/>
    <w:rsid w:val="001B0702"/>
    <w:rsid w:val="001B1E85"/>
    <w:rsid w:val="001B219C"/>
    <w:rsid w:val="001B22A4"/>
    <w:rsid w:val="001B29ED"/>
    <w:rsid w:val="001B3890"/>
    <w:rsid w:val="001B4266"/>
    <w:rsid w:val="001B4386"/>
    <w:rsid w:val="001B4424"/>
    <w:rsid w:val="001B4B1B"/>
    <w:rsid w:val="001B621C"/>
    <w:rsid w:val="001B6476"/>
    <w:rsid w:val="001B6FA0"/>
    <w:rsid w:val="001B72DD"/>
    <w:rsid w:val="001B7769"/>
    <w:rsid w:val="001B78E0"/>
    <w:rsid w:val="001B7D36"/>
    <w:rsid w:val="001C3B12"/>
    <w:rsid w:val="001C3D50"/>
    <w:rsid w:val="001C3D8A"/>
    <w:rsid w:val="001C4D34"/>
    <w:rsid w:val="001C4FD5"/>
    <w:rsid w:val="001C5BF6"/>
    <w:rsid w:val="001C5C55"/>
    <w:rsid w:val="001C6A72"/>
    <w:rsid w:val="001C6B42"/>
    <w:rsid w:val="001D0260"/>
    <w:rsid w:val="001D02AB"/>
    <w:rsid w:val="001D0CB2"/>
    <w:rsid w:val="001D1BD1"/>
    <w:rsid w:val="001D2370"/>
    <w:rsid w:val="001D3C26"/>
    <w:rsid w:val="001D4B72"/>
    <w:rsid w:val="001D5A3B"/>
    <w:rsid w:val="001D5DBD"/>
    <w:rsid w:val="001D5EA8"/>
    <w:rsid w:val="001D7BE6"/>
    <w:rsid w:val="001D7EF3"/>
    <w:rsid w:val="001E0741"/>
    <w:rsid w:val="001E16BB"/>
    <w:rsid w:val="001E1BAC"/>
    <w:rsid w:val="001E1D57"/>
    <w:rsid w:val="001E2E59"/>
    <w:rsid w:val="001E357B"/>
    <w:rsid w:val="001E3D13"/>
    <w:rsid w:val="001E41F8"/>
    <w:rsid w:val="001E4C08"/>
    <w:rsid w:val="001E5599"/>
    <w:rsid w:val="001E57B9"/>
    <w:rsid w:val="001E6DFA"/>
    <w:rsid w:val="001E7096"/>
    <w:rsid w:val="001E74D9"/>
    <w:rsid w:val="001E7734"/>
    <w:rsid w:val="001E795D"/>
    <w:rsid w:val="001E7D71"/>
    <w:rsid w:val="001F1D88"/>
    <w:rsid w:val="001F1E33"/>
    <w:rsid w:val="001F2BCF"/>
    <w:rsid w:val="001F49C9"/>
    <w:rsid w:val="001F4E65"/>
    <w:rsid w:val="001F5C51"/>
    <w:rsid w:val="001F6286"/>
    <w:rsid w:val="001F67CB"/>
    <w:rsid w:val="001F7120"/>
    <w:rsid w:val="001F7B47"/>
    <w:rsid w:val="001F7FB3"/>
    <w:rsid w:val="0020033A"/>
    <w:rsid w:val="0020096D"/>
    <w:rsid w:val="00201572"/>
    <w:rsid w:val="00201C6D"/>
    <w:rsid w:val="00201C9F"/>
    <w:rsid w:val="00201DFA"/>
    <w:rsid w:val="0020242D"/>
    <w:rsid w:val="00202556"/>
    <w:rsid w:val="002027BB"/>
    <w:rsid w:val="00202C9E"/>
    <w:rsid w:val="00203201"/>
    <w:rsid w:val="002034EA"/>
    <w:rsid w:val="00203618"/>
    <w:rsid w:val="002038DA"/>
    <w:rsid w:val="002044FD"/>
    <w:rsid w:val="00205876"/>
    <w:rsid w:val="00205C66"/>
    <w:rsid w:val="00207417"/>
    <w:rsid w:val="0020777F"/>
    <w:rsid w:val="00210835"/>
    <w:rsid w:val="00210DC6"/>
    <w:rsid w:val="00211EBD"/>
    <w:rsid w:val="00211F29"/>
    <w:rsid w:val="0021416C"/>
    <w:rsid w:val="00214C27"/>
    <w:rsid w:val="00215A9D"/>
    <w:rsid w:val="00215D18"/>
    <w:rsid w:val="00215D3A"/>
    <w:rsid w:val="00216ED1"/>
    <w:rsid w:val="00217373"/>
    <w:rsid w:val="00220F4C"/>
    <w:rsid w:val="0022152B"/>
    <w:rsid w:val="00221BA1"/>
    <w:rsid w:val="00223B91"/>
    <w:rsid w:val="00223F6B"/>
    <w:rsid w:val="00224046"/>
    <w:rsid w:val="002244F0"/>
    <w:rsid w:val="00226568"/>
    <w:rsid w:val="00227104"/>
    <w:rsid w:val="0022716C"/>
    <w:rsid w:val="00227F6D"/>
    <w:rsid w:val="00232186"/>
    <w:rsid w:val="00232DDF"/>
    <w:rsid w:val="002330A9"/>
    <w:rsid w:val="002343EF"/>
    <w:rsid w:val="002352F5"/>
    <w:rsid w:val="00235A28"/>
    <w:rsid w:val="002402F0"/>
    <w:rsid w:val="00240474"/>
    <w:rsid w:val="002408EE"/>
    <w:rsid w:val="00240F90"/>
    <w:rsid w:val="00241DCE"/>
    <w:rsid w:val="00242195"/>
    <w:rsid w:val="00242435"/>
    <w:rsid w:val="00242E73"/>
    <w:rsid w:val="00243361"/>
    <w:rsid w:val="00243387"/>
    <w:rsid w:val="00243627"/>
    <w:rsid w:val="002436F2"/>
    <w:rsid w:val="00243D22"/>
    <w:rsid w:val="00243D8D"/>
    <w:rsid w:val="00244537"/>
    <w:rsid w:val="00244940"/>
    <w:rsid w:val="00245F0F"/>
    <w:rsid w:val="0024620B"/>
    <w:rsid w:val="00247298"/>
    <w:rsid w:val="002472A5"/>
    <w:rsid w:val="002476EC"/>
    <w:rsid w:val="00247DC0"/>
    <w:rsid w:val="00250893"/>
    <w:rsid w:val="00250FE5"/>
    <w:rsid w:val="002512E6"/>
    <w:rsid w:val="002518B8"/>
    <w:rsid w:val="00251A23"/>
    <w:rsid w:val="00252D82"/>
    <w:rsid w:val="00253A88"/>
    <w:rsid w:val="00254C5F"/>
    <w:rsid w:val="0025571B"/>
    <w:rsid w:val="00257C58"/>
    <w:rsid w:val="002600A9"/>
    <w:rsid w:val="00260360"/>
    <w:rsid w:val="00260908"/>
    <w:rsid w:val="0026216C"/>
    <w:rsid w:val="00262FBA"/>
    <w:rsid w:val="00264271"/>
    <w:rsid w:val="002647B9"/>
    <w:rsid w:val="00264818"/>
    <w:rsid w:val="002649E4"/>
    <w:rsid w:val="00264EED"/>
    <w:rsid w:val="002660AB"/>
    <w:rsid w:val="00267C6B"/>
    <w:rsid w:val="0027033A"/>
    <w:rsid w:val="00271214"/>
    <w:rsid w:val="00272A9A"/>
    <w:rsid w:val="002732DB"/>
    <w:rsid w:val="00274611"/>
    <w:rsid w:val="00275290"/>
    <w:rsid w:val="00275419"/>
    <w:rsid w:val="0027617B"/>
    <w:rsid w:val="00276604"/>
    <w:rsid w:val="00276EF1"/>
    <w:rsid w:val="0027799D"/>
    <w:rsid w:val="00277BB0"/>
    <w:rsid w:val="00281868"/>
    <w:rsid w:val="00281B9F"/>
    <w:rsid w:val="00282E4D"/>
    <w:rsid w:val="00283E63"/>
    <w:rsid w:val="00284225"/>
    <w:rsid w:val="0028481B"/>
    <w:rsid w:val="0028487E"/>
    <w:rsid w:val="00284ACB"/>
    <w:rsid w:val="00284E2A"/>
    <w:rsid w:val="00285983"/>
    <w:rsid w:val="00285ECB"/>
    <w:rsid w:val="00286582"/>
    <w:rsid w:val="00286D68"/>
    <w:rsid w:val="00286E53"/>
    <w:rsid w:val="00286F9C"/>
    <w:rsid w:val="00287472"/>
    <w:rsid w:val="00287A15"/>
    <w:rsid w:val="00287A51"/>
    <w:rsid w:val="00287D8D"/>
    <w:rsid w:val="00291237"/>
    <w:rsid w:val="002918CA"/>
    <w:rsid w:val="002920A1"/>
    <w:rsid w:val="00292A13"/>
    <w:rsid w:val="0029414F"/>
    <w:rsid w:val="00294840"/>
    <w:rsid w:val="002948E1"/>
    <w:rsid w:val="00294C2C"/>
    <w:rsid w:val="00295848"/>
    <w:rsid w:val="00295BC4"/>
    <w:rsid w:val="00295BE5"/>
    <w:rsid w:val="00295E2A"/>
    <w:rsid w:val="0029613B"/>
    <w:rsid w:val="002961F2"/>
    <w:rsid w:val="002A012C"/>
    <w:rsid w:val="002A051A"/>
    <w:rsid w:val="002A164B"/>
    <w:rsid w:val="002A1A72"/>
    <w:rsid w:val="002A1BC0"/>
    <w:rsid w:val="002A24C1"/>
    <w:rsid w:val="002A41C8"/>
    <w:rsid w:val="002A4A3B"/>
    <w:rsid w:val="002A5402"/>
    <w:rsid w:val="002A5B8B"/>
    <w:rsid w:val="002A5C55"/>
    <w:rsid w:val="002A5DAB"/>
    <w:rsid w:val="002A6AB7"/>
    <w:rsid w:val="002A7191"/>
    <w:rsid w:val="002B05F2"/>
    <w:rsid w:val="002B1A31"/>
    <w:rsid w:val="002B1FBC"/>
    <w:rsid w:val="002B2F02"/>
    <w:rsid w:val="002B32AB"/>
    <w:rsid w:val="002B3422"/>
    <w:rsid w:val="002B3BA3"/>
    <w:rsid w:val="002B3FE5"/>
    <w:rsid w:val="002B4D9D"/>
    <w:rsid w:val="002B6204"/>
    <w:rsid w:val="002B6CF8"/>
    <w:rsid w:val="002B6F61"/>
    <w:rsid w:val="002B716B"/>
    <w:rsid w:val="002C15D9"/>
    <w:rsid w:val="002C36F9"/>
    <w:rsid w:val="002C3FA5"/>
    <w:rsid w:val="002C42DA"/>
    <w:rsid w:val="002C63B3"/>
    <w:rsid w:val="002C67E3"/>
    <w:rsid w:val="002C6941"/>
    <w:rsid w:val="002C6B89"/>
    <w:rsid w:val="002C6BD6"/>
    <w:rsid w:val="002D13AA"/>
    <w:rsid w:val="002D1E12"/>
    <w:rsid w:val="002D25A6"/>
    <w:rsid w:val="002D3619"/>
    <w:rsid w:val="002D3F4F"/>
    <w:rsid w:val="002D5036"/>
    <w:rsid w:val="002D6582"/>
    <w:rsid w:val="002D6F02"/>
    <w:rsid w:val="002D7AFC"/>
    <w:rsid w:val="002D7DAC"/>
    <w:rsid w:val="002E0C51"/>
    <w:rsid w:val="002E0DE9"/>
    <w:rsid w:val="002E1E97"/>
    <w:rsid w:val="002E28A1"/>
    <w:rsid w:val="002E2F12"/>
    <w:rsid w:val="002E3A42"/>
    <w:rsid w:val="002E45AF"/>
    <w:rsid w:val="002E45E0"/>
    <w:rsid w:val="002E5BE2"/>
    <w:rsid w:val="002E64F4"/>
    <w:rsid w:val="002E72C5"/>
    <w:rsid w:val="002F11EF"/>
    <w:rsid w:val="002F130C"/>
    <w:rsid w:val="002F1459"/>
    <w:rsid w:val="002F2E53"/>
    <w:rsid w:val="002F36C2"/>
    <w:rsid w:val="002F6D08"/>
    <w:rsid w:val="002F6EBE"/>
    <w:rsid w:val="002F7A80"/>
    <w:rsid w:val="00301500"/>
    <w:rsid w:val="00302ECA"/>
    <w:rsid w:val="003057E5"/>
    <w:rsid w:val="00305918"/>
    <w:rsid w:val="003059C7"/>
    <w:rsid w:val="0030708F"/>
    <w:rsid w:val="00307450"/>
    <w:rsid w:val="00307EF4"/>
    <w:rsid w:val="00307FEE"/>
    <w:rsid w:val="003107D0"/>
    <w:rsid w:val="00310A37"/>
    <w:rsid w:val="00310B43"/>
    <w:rsid w:val="0031141A"/>
    <w:rsid w:val="00311CFB"/>
    <w:rsid w:val="00312327"/>
    <w:rsid w:val="00312F56"/>
    <w:rsid w:val="00313A81"/>
    <w:rsid w:val="00313AFB"/>
    <w:rsid w:val="00314399"/>
    <w:rsid w:val="00314643"/>
    <w:rsid w:val="00314E2C"/>
    <w:rsid w:val="0031549A"/>
    <w:rsid w:val="003155AC"/>
    <w:rsid w:val="00315A83"/>
    <w:rsid w:val="00316FA3"/>
    <w:rsid w:val="00317A72"/>
    <w:rsid w:val="00320A8B"/>
    <w:rsid w:val="00321169"/>
    <w:rsid w:val="0032155E"/>
    <w:rsid w:val="0032186D"/>
    <w:rsid w:val="00322248"/>
    <w:rsid w:val="003227BD"/>
    <w:rsid w:val="00324468"/>
    <w:rsid w:val="00324CDF"/>
    <w:rsid w:val="00326074"/>
    <w:rsid w:val="00326311"/>
    <w:rsid w:val="00327555"/>
    <w:rsid w:val="00327E9C"/>
    <w:rsid w:val="0033017A"/>
    <w:rsid w:val="003301AD"/>
    <w:rsid w:val="00330E77"/>
    <w:rsid w:val="00333CC9"/>
    <w:rsid w:val="003346F7"/>
    <w:rsid w:val="00334F31"/>
    <w:rsid w:val="0033607A"/>
    <w:rsid w:val="0033652B"/>
    <w:rsid w:val="0033690F"/>
    <w:rsid w:val="003370AC"/>
    <w:rsid w:val="0033BEC1"/>
    <w:rsid w:val="00340773"/>
    <w:rsid w:val="00341593"/>
    <w:rsid w:val="00342578"/>
    <w:rsid w:val="0034304C"/>
    <w:rsid w:val="003433CF"/>
    <w:rsid w:val="003449E5"/>
    <w:rsid w:val="00344B5C"/>
    <w:rsid w:val="00346712"/>
    <w:rsid w:val="0034726A"/>
    <w:rsid w:val="00350914"/>
    <w:rsid w:val="00351106"/>
    <w:rsid w:val="003514F1"/>
    <w:rsid w:val="00352ED1"/>
    <w:rsid w:val="003531B9"/>
    <w:rsid w:val="003534E6"/>
    <w:rsid w:val="003539E9"/>
    <w:rsid w:val="00353EF2"/>
    <w:rsid w:val="00354929"/>
    <w:rsid w:val="00354A13"/>
    <w:rsid w:val="00355A9D"/>
    <w:rsid w:val="003568AA"/>
    <w:rsid w:val="00356FAF"/>
    <w:rsid w:val="00357451"/>
    <w:rsid w:val="003607D3"/>
    <w:rsid w:val="00360838"/>
    <w:rsid w:val="00360FAC"/>
    <w:rsid w:val="00361164"/>
    <w:rsid w:val="00362FFB"/>
    <w:rsid w:val="00363182"/>
    <w:rsid w:val="00363276"/>
    <w:rsid w:val="00364CF1"/>
    <w:rsid w:val="003657C0"/>
    <w:rsid w:val="00365D7F"/>
    <w:rsid w:val="00367FD1"/>
    <w:rsid w:val="00370F24"/>
    <w:rsid w:val="00371CFF"/>
    <w:rsid w:val="00371D6C"/>
    <w:rsid w:val="00371DE1"/>
    <w:rsid w:val="003726C5"/>
    <w:rsid w:val="0037391E"/>
    <w:rsid w:val="00373BA0"/>
    <w:rsid w:val="00373BFC"/>
    <w:rsid w:val="0037408F"/>
    <w:rsid w:val="0037454C"/>
    <w:rsid w:val="00374E57"/>
    <w:rsid w:val="00375D51"/>
    <w:rsid w:val="00375E04"/>
    <w:rsid w:val="003764F1"/>
    <w:rsid w:val="00376E0B"/>
    <w:rsid w:val="00376FAC"/>
    <w:rsid w:val="003779AF"/>
    <w:rsid w:val="00380851"/>
    <w:rsid w:val="0038114F"/>
    <w:rsid w:val="00381453"/>
    <w:rsid w:val="00381A4D"/>
    <w:rsid w:val="00382E36"/>
    <w:rsid w:val="003832A2"/>
    <w:rsid w:val="00383333"/>
    <w:rsid w:val="00383651"/>
    <w:rsid w:val="00384058"/>
    <w:rsid w:val="00384524"/>
    <w:rsid w:val="00384563"/>
    <w:rsid w:val="00384A96"/>
    <w:rsid w:val="00384BF4"/>
    <w:rsid w:val="00385925"/>
    <w:rsid w:val="00386EC0"/>
    <w:rsid w:val="00390841"/>
    <w:rsid w:val="00390ADF"/>
    <w:rsid w:val="00392513"/>
    <w:rsid w:val="00393E50"/>
    <w:rsid w:val="00394093"/>
    <w:rsid w:val="0039491E"/>
    <w:rsid w:val="00394AFB"/>
    <w:rsid w:val="0039652B"/>
    <w:rsid w:val="00396620"/>
    <w:rsid w:val="00396B4E"/>
    <w:rsid w:val="00397A92"/>
    <w:rsid w:val="00397F19"/>
    <w:rsid w:val="003A0A34"/>
    <w:rsid w:val="003A0B59"/>
    <w:rsid w:val="003A108D"/>
    <w:rsid w:val="003A1296"/>
    <w:rsid w:val="003A19ED"/>
    <w:rsid w:val="003A1EDA"/>
    <w:rsid w:val="003A1FC6"/>
    <w:rsid w:val="003A3EC0"/>
    <w:rsid w:val="003A3F33"/>
    <w:rsid w:val="003A4696"/>
    <w:rsid w:val="003A4E6A"/>
    <w:rsid w:val="003A50DD"/>
    <w:rsid w:val="003A5AF7"/>
    <w:rsid w:val="003A5B78"/>
    <w:rsid w:val="003A5B9B"/>
    <w:rsid w:val="003A6070"/>
    <w:rsid w:val="003A6A74"/>
    <w:rsid w:val="003A77E6"/>
    <w:rsid w:val="003A7A06"/>
    <w:rsid w:val="003A7C64"/>
    <w:rsid w:val="003B0CD2"/>
    <w:rsid w:val="003B246B"/>
    <w:rsid w:val="003B2752"/>
    <w:rsid w:val="003B2C26"/>
    <w:rsid w:val="003B5559"/>
    <w:rsid w:val="003B564D"/>
    <w:rsid w:val="003B57DC"/>
    <w:rsid w:val="003B5BB5"/>
    <w:rsid w:val="003B6BD6"/>
    <w:rsid w:val="003B6E1C"/>
    <w:rsid w:val="003B7F74"/>
    <w:rsid w:val="003C041A"/>
    <w:rsid w:val="003C05BD"/>
    <w:rsid w:val="003C0701"/>
    <w:rsid w:val="003C0DB0"/>
    <w:rsid w:val="003C2040"/>
    <w:rsid w:val="003C2235"/>
    <w:rsid w:val="003C2C2F"/>
    <w:rsid w:val="003C2CCC"/>
    <w:rsid w:val="003C2F23"/>
    <w:rsid w:val="003C3BCE"/>
    <w:rsid w:val="003C3D1D"/>
    <w:rsid w:val="003C4AFA"/>
    <w:rsid w:val="003C4B00"/>
    <w:rsid w:val="003C4C13"/>
    <w:rsid w:val="003C5A3C"/>
    <w:rsid w:val="003C6405"/>
    <w:rsid w:val="003C7032"/>
    <w:rsid w:val="003C765B"/>
    <w:rsid w:val="003D0FE1"/>
    <w:rsid w:val="003D1B97"/>
    <w:rsid w:val="003D35B5"/>
    <w:rsid w:val="003D407B"/>
    <w:rsid w:val="003D435F"/>
    <w:rsid w:val="003D4465"/>
    <w:rsid w:val="003D45B6"/>
    <w:rsid w:val="003D4BF1"/>
    <w:rsid w:val="003D58F7"/>
    <w:rsid w:val="003D5BDC"/>
    <w:rsid w:val="003D62C9"/>
    <w:rsid w:val="003D65AC"/>
    <w:rsid w:val="003D67ED"/>
    <w:rsid w:val="003D6960"/>
    <w:rsid w:val="003D71E5"/>
    <w:rsid w:val="003E0726"/>
    <w:rsid w:val="003E0F1E"/>
    <w:rsid w:val="003E1C13"/>
    <w:rsid w:val="003E1DEF"/>
    <w:rsid w:val="003E29CB"/>
    <w:rsid w:val="003E2BA7"/>
    <w:rsid w:val="003E2BAE"/>
    <w:rsid w:val="003E32A1"/>
    <w:rsid w:val="003E399A"/>
    <w:rsid w:val="003E3A9F"/>
    <w:rsid w:val="003E3B64"/>
    <w:rsid w:val="003E3CAA"/>
    <w:rsid w:val="003E7131"/>
    <w:rsid w:val="003E7BDF"/>
    <w:rsid w:val="003F0C22"/>
    <w:rsid w:val="003F0D9A"/>
    <w:rsid w:val="003F1228"/>
    <w:rsid w:val="003F14DD"/>
    <w:rsid w:val="003F156A"/>
    <w:rsid w:val="003F17FC"/>
    <w:rsid w:val="003F2DCB"/>
    <w:rsid w:val="003F357A"/>
    <w:rsid w:val="003F3582"/>
    <w:rsid w:val="003F405B"/>
    <w:rsid w:val="003F4536"/>
    <w:rsid w:val="003F536F"/>
    <w:rsid w:val="003F5AD3"/>
    <w:rsid w:val="003F612F"/>
    <w:rsid w:val="003F6FF7"/>
    <w:rsid w:val="004013F1"/>
    <w:rsid w:val="004025EF"/>
    <w:rsid w:val="00402BB9"/>
    <w:rsid w:val="00403A33"/>
    <w:rsid w:val="0040424A"/>
    <w:rsid w:val="00404782"/>
    <w:rsid w:val="00404B9E"/>
    <w:rsid w:val="00405A23"/>
    <w:rsid w:val="00406556"/>
    <w:rsid w:val="0040675D"/>
    <w:rsid w:val="00406951"/>
    <w:rsid w:val="00407600"/>
    <w:rsid w:val="00407A95"/>
    <w:rsid w:val="00410007"/>
    <w:rsid w:val="00410EAA"/>
    <w:rsid w:val="004114FA"/>
    <w:rsid w:val="004115EC"/>
    <w:rsid w:val="004117F4"/>
    <w:rsid w:val="00413029"/>
    <w:rsid w:val="00413F94"/>
    <w:rsid w:val="00414644"/>
    <w:rsid w:val="00414CEC"/>
    <w:rsid w:val="004155D6"/>
    <w:rsid w:val="00415746"/>
    <w:rsid w:val="00415CF2"/>
    <w:rsid w:val="00415D4D"/>
    <w:rsid w:val="00415F9E"/>
    <w:rsid w:val="004160D0"/>
    <w:rsid w:val="0041634D"/>
    <w:rsid w:val="00416444"/>
    <w:rsid w:val="00416837"/>
    <w:rsid w:val="004171A8"/>
    <w:rsid w:val="00417239"/>
    <w:rsid w:val="00417FEB"/>
    <w:rsid w:val="004200CF"/>
    <w:rsid w:val="00420209"/>
    <w:rsid w:val="00422DA3"/>
    <w:rsid w:val="00422EB6"/>
    <w:rsid w:val="00422F3A"/>
    <w:rsid w:val="00423231"/>
    <w:rsid w:val="00423632"/>
    <w:rsid w:val="00423BF0"/>
    <w:rsid w:val="00423DED"/>
    <w:rsid w:val="0042424E"/>
    <w:rsid w:val="0042454D"/>
    <w:rsid w:val="00425163"/>
    <w:rsid w:val="00427046"/>
    <w:rsid w:val="00427E9D"/>
    <w:rsid w:val="004307D6"/>
    <w:rsid w:val="00430D66"/>
    <w:rsid w:val="00430ED6"/>
    <w:rsid w:val="00432503"/>
    <w:rsid w:val="0043326A"/>
    <w:rsid w:val="00433404"/>
    <w:rsid w:val="00434F2F"/>
    <w:rsid w:val="00435A2E"/>
    <w:rsid w:val="00436718"/>
    <w:rsid w:val="00437315"/>
    <w:rsid w:val="004375C6"/>
    <w:rsid w:val="00437B1F"/>
    <w:rsid w:val="00437BA5"/>
    <w:rsid w:val="00441AC8"/>
    <w:rsid w:val="00441E12"/>
    <w:rsid w:val="004427E3"/>
    <w:rsid w:val="00442B7E"/>
    <w:rsid w:val="00444C46"/>
    <w:rsid w:val="0044606C"/>
    <w:rsid w:val="0044650F"/>
    <w:rsid w:val="0044677E"/>
    <w:rsid w:val="0044745A"/>
    <w:rsid w:val="004478E1"/>
    <w:rsid w:val="00447DD1"/>
    <w:rsid w:val="004501E2"/>
    <w:rsid w:val="00450E09"/>
    <w:rsid w:val="0045180C"/>
    <w:rsid w:val="00451923"/>
    <w:rsid w:val="0045236F"/>
    <w:rsid w:val="004524CC"/>
    <w:rsid w:val="00453BD9"/>
    <w:rsid w:val="00453C46"/>
    <w:rsid w:val="00454459"/>
    <w:rsid w:val="00456867"/>
    <w:rsid w:val="0045725C"/>
    <w:rsid w:val="004607E6"/>
    <w:rsid w:val="0046093A"/>
    <w:rsid w:val="00460CF0"/>
    <w:rsid w:val="00460E22"/>
    <w:rsid w:val="00461F31"/>
    <w:rsid w:val="00462C56"/>
    <w:rsid w:val="00463E2F"/>
    <w:rsid w:val="00464820"/>
    <w:rsid w:val="0046569F"/>
    <w:rsid w:val="004659BE"/>
    <w:rsid w:val="00465A53"/>
    <w:rsid w:val="00465A6B"/>
    <w:rsid w:val="004665F2"/>
    <w:rsid w:val="00466E22"/>
    <w:rsid w:val="0047021F"/>
    <w:rsid w:val="00470298"/>
    <w:rsid w:val="0047064B"/>
    <w:rsid w:val="00471A7E"/>
    <w:rsid w:val="00471B67"/>
    <w:rsid w:val="004720B9"/>
    <w:rsid w:val="00472A8D"/>
    <w:rsid w:val="00472EEF"/>
    <w:rsid w:val="004732AE"/>
    <w:rsid w:val="00473832"/>
    <w:rsid w:val="00474209"/>
    <w:rsid w:val="00474A3F"/>
    <w:rsid w:val="00474BC2"/>
    <w:rsid w:val="00476AD6"/>
    <w:rsid w:val="00477AAB"/>
    <w:rsid w:val="00477CB8"/>
    <w:rsid w:val="004804FF"/>
    <w:rsid w:val="00480A12"/>
    <w:rsid w:val="0048118D"/>
    <w:rsid w:val="0048175A"/>
    <w:rsid w:val="00481F05"/>
    <w:rsid w:val="00483991"/>
    <w:rsid w:val="00483EA6"/>
    <w:rsid w:val="0048454C"/>
    <w:rsid w:val="00484589"/>
    <w:rsid w:val="00484DE2"/>
    <w:rsid w:val="00485B87"/>
    <w:rsid w:val="0048624D"/>
    <w:rsid w:val="00487936"/>
    <w:rsid w:val="00487E45"/>
    <w:rsid w:val="00487F29"/>
    <w:rsid w:val="0049087B"/>
    <w:rsid w:val="004908EA"/>
    <w:rsid w:val="00491587"/>
    <w:rsid w:val="0049169F"/>
    <w:rsid w:val="00491A1F"/>
    <w:rsid w:val="0049256C"/>
    <w:rsid w:val="004941AE"/>
    <w:rsid w:val="00494ACB"/>
    <w:rsid w:val="00494D63"/>
    <w:rsid w:val="0049658A"/>
    <w:rsid w:val="004A0C4C"/>
    <w:rsid w:val="004A127D"/>
    <w:rsid w:val="004A16E6"/>
    <w:rsid w:val="004A1E29"/>
    <w:rsid w:val="004A3F16"/>
    <w:rsid w:val="004A3F5E"/>
    <w:rsid w:val="004A57D7"/>
    <w:rsid w:val="004A609B"/>
    <w:rsid w:val="004A6F9E"/>
    <w:rsid w:val="004A78A7"/>
    <w:rsid w:val="004A7C2B"/>
    <w:rsid w:val="004A7CDF"/>
    <w:rsid w:val="004B03B4"/>
    <w:rsid w:val="004B0A68"/>
    <w:rsid w:val="004B1223"/>
    <w:rsid w:val="004B172E"/>
    <w:rsid w:val="004B1BF6"/>
    <w:rsid w:val="004B1E03"/>
    <w:rsid w:val="004B1EC4"/>
    <w:rsid w:val="004B208E"/>
    <w:rsid w:val="004B2742"/>
    <w:rsid w:val="004B2A1D"/>
    <w:rsid w:val="004B3014"/>
    <w:rsid w:val="004B40D7"/>
    <w:rsid w:val="004B535C"/>
    <w:rsid w:val="004B539D"/>
    <w:rsid w:val="004B5EF8"/>
    <w:rsid w:val="004B67E6"/>
    <w:rsid w:val="004B6F9C"/>
    <w:rsid w:val="004B7071"/>
    <w:rsid w:val="004B7899"/>
    <w:rsid w:val="004B7DAD"/>
    <w:rsid w:val="004B7EB8"/>
    <w:rsid w:val="004C0B7B"/>
    <w:rsid w:val="004C2D38"/>
    <w:rsid w:val="004C3937"/>
    <w:rsid w:val="004C3E72"/>
    <w:rsid w:val="004C45BC"/>
    <w:rsid w:val="004C4B51"/>
    <w:rsid w:val="004C5229"/>
    <w:rsid w:val="004C60A0"/>
    <w:rsid w:val="004C64EF"/>
    <w:rsid w:val="004C6594"/>
    <w:rsid w:val="004C65C6"/>
    <w:rsid w:val="004C6EEB"/>
    <w:rsid w:val="004C6F12"/>
    <w:rsid w:val="004C7604"/>
    <w:rsid w:val="004C762E"/>
    <w:rsid w:val="004CF7D7"/>
    <w:rsid w:val="004D0036"/>
    <w:rsid w:val="004D0098"/>
    <w:rsid w:val="004D07FC"/>
    <w:rsid w:val="004D12BB"/>
    <w:rsid w:val="004D1909"/>
    <w:rsid w:val="004D1D8D"/>
    <w:rsid w:val="004D33E9"/>
    <w:rsid w:val="004D3747"/>
    <w:rsid w:val="004D4B72"/>
    <w:rsid w:val="004D4C37"/>
    <w:rsid w:val="004D50A2"/>
    <w:rsid w:val="004D55D9"/>
    <w:rsid w:val="004D5E97"/>
    <w:rsid w:val="004D620B"/>
    <w:rsid w:val="004D676B"/>
    <w:rsid w:val="004D6C3F"/>
    <w:rsid w:val="004D71BC"/>
    <w:rsid w:val="004D7585"/>
    <w:rsid w:val="004D7E70"/>
    <w:rsid w:val="004E0243"/>
    <w:rsid w:val="004E0953"/>
    <w:rsid w:val="004E1155"/>
    <w:rsid w:val="004E16A9"/>
    <w:rsid w:val="004E1A31"/>
    <w:rsid w:val="004E1BC6"/>
    <w:rsid w:val="004E4D51"/>
    <w:rsid w:val="004E513C"/>
    <w:rsid w:val="004E5AEF"/>
    <w:rsid w:val="004E5EFF"/>
    <w:rsid w:val="004E64D0"/>
    <w:rsid w:val="004E718D"/>
    <w:rsid w:val="004E783C"/>
    <w:rsid w:val="004E7863"/>
    <w:rsid w:val="004E7F98"/>
    <w:rsid w:val="004F01D0"/>
    <w:rsid w:val="004F1ABF"/>
    <w:rsid w:val="004F1B5A"/>
    <w:rsid w:val="004F1C0A"/>
    <w:rsid w:val="004F252E"/>
    <w:rsid w:val="004F3A10"/>
    <w:rsid w:val="004F4F31"/>
    <w:rsid w:val="004F4F3E"/>
    <w:rsid w:val="004F514E"/>
    <w:rsid w:val="004F5881"/>
    <w:rsid w:val="005001C0"/>
    <w:rsid w:val="005002F5"/>
    <w:rsid w:val="00501CFE"/>
    <w:rsid w:val="00501FDC"/>
    <w:rsid w:val="005020B1"/>
    <w:rsid w:val="00503A8E"/>
    <w:rsid w:val="0050605A"/>
    <w:rsid w:val="0050715F"/>
    <w:rsid w:val="005073C2"/>
    <w:rsid w:val="00507694"/>
    <w:rsid w:val="00511848"/>
    <w:rsid w:val="00514BA8"/>
    <w:rsid w:val="00515144"/>
    <w:rsid w:val="005151F5"/>
    <w:rsid w:val="00515444"/>
    <w:rsid w:val="00515AA4"/>
    <w:rsid w:val="00515DBF"/>
    <w:rsid w:val="00517D02"/>
    <w:rsid w:val="00520DAC"/>
    <w:rsid w:val="00521DE5"/>
    <w:rsid w:val="0052208C"/>
    <w:rsid w:val="005223FA"/>
    <w:rsid w:val="00522405"/>
    <w:rsid w:val="00523323"/>
    <w:rsid w:val="0052409B"/>
    <w:rsid w:val="00524627"/>
    <w:rsid w:val="0052530E"/>
    <w:rsid w:val="00525A5B"/>
    <w:rsid w:val="0052664E"/>
    <w:rsid w:val="005269A6"/>
    <w:rsid w:val="0053064E"/>
    <w:rsid w:val="00531796"/>
    <w:rsid w:val="00533061"/>
    <w:rsid w:val="005330F7"/>
    <w:rsid w:val="00534A01"/>
    <w:rsid w:val="0053516B"/>
    <w:rsid w:val="00535645"/>
    <w:rsid w:val="00535C2E"/>
    <w:rsid w:val="00535F62"/>
    <w:rsid w:val="005373DB"/>
    <w:rsid w:val="0053789C"/>
    <w:rsid w:val="005405F1"/>
    <w:rsid w:val="00540B0D"/>
    <w:rsid w:val="00541378"/>
    <w:rsid w:val="00542C31"/>
    <w:rsid w:val="005437FD"/>
    <w:rsid w:val="0054381F"/>
    <w:rsid w:val="00543BA7"/>
    <w:rsid w:val="0054456C"/>
    <w:rsid w:val="00544FC8"/>
    <w:rsid w:val="0054531C"/>
    <w:rsid w:val="005466E1"/>
    <w:rsid w:val="00546FAC"/>
    <w:rsid w:val="00547085"/>
    <w:rsid w:val="0054731F"/>
    <w:rsid w:val="00547439"/>
    <w:rsid w:val="00547A71"/>
    <w:rsid w:val="00550820"/>
    <w:rsid w:val="00550C38"/>
    <w:rsid w:val="00552181"/>
    <w:rsid w:val="00552232"/>
    <w:rsid w:val="0055272E"/>
    <w:rsid w:val="0055276E"/>
    <w:rsid w:val="005530D1"/>
    <w:rsid w:val="00553F16"/>
    <w:rsid w:val="00555979"/>
    <w:rsid w:val="00557237"/>
    <w:rsid w:val="005602DD"/>
    <w:rsid w:val="00560353"/>
    <w:rsid w:val="0056098A"/>
    <w:rsid w:val="00562A3C"/>
    <w:rsid w:val="00563598"/>
    <w:rsid w:val="005637CA"/>
    <w:rsid w:val="00563FB5"/>
    <w:rsid w:val="00564639"/>
    <w:rsid w:val="005651AF"/>
    <w:rsid w:val="005654B4"/>
    <w:rsid w:val="00565624"/>
    <w:rsid w:val="00565AD6"/>
    <w:rsid w:val="00566AC6"/>
    <w:rsid w:val="00566FC3"/>
    <w:rsid w:val="00570D83"/>
    <w:rsid w:val="00571053"/>
    <w:rsid w:val="0057143E"/>
    <w:rsid w:val="00571A06"/>
    <w:rsid w:val="005727BC"/>
    <w:rsid w:val="00572B70"/>
    <w:rsid w:val="00572BD8"/>
    <w:rsid w:val="00573413"/>
    <w:rsid w:val="00575A1C"/>
    <w:rsid w:val="00576B87"/>
    <w:rsid w:val="00576CB0"/>
    <w:rsid w:val="005775ED"/>
    <w:rsid w:val="00577B7D"/>
    <w:rsid w:val="005806F2"/>
    <w:rsid w:val="00581888"/>
    <w:rsid w:val="00581893"/>
    <w:rsid w:val="00581A0E"/>
    <w:rsid w:val="00581DC2"/>
    <w:rsid w:val="00582003"/>
    <w:rsid w:val="00582FA3"/>
    <w:rsid w:val="005830D2"/>
    <w:rsid w:val="00583148"/>
    <w:rsid w:val="00583689"/>
    <w:rsid w:val="00583AC9"/>
    <w:rsid w:val="0058408D"/>
    <w:rsid w:val="0058410B"/>
    <w:rsid w:val="00584E69"/>
    <w:rsid w:val="0058569A"/>
    <w:rsid w:val="00585D48"/>
    <w:rsid w:val="0058660F"/>
    <w:rsid w:val="005870F2"/>
    <w:rsid w:val="00590789"/>
    <w:rsid w:val="005911E5"/>
    <w:rsid w:val="00591269"/>
    <w:rsid w:val="005919E9"/>
    <w:rsid w:val="005931A8"/>
    <w:rsid w:val="005937D9"/>
    <w:rsid w:val="005947DC"/>
    <w:rsid w:val="005948F6"/>
    <w:rsid w:val="00595E62"/>
    <w:rsid w:val="005967E7"/>
    <w:rsid w:val="00596951"/>
    <w:rsid w:val="00596BD3"/>
    <w:rsid w:val="00596C4D"/>
    <w:rsid w:val="0059702A"/>
    <w:rsid w:val="00597591"/>
    <w:rsid w:val="00597E87"/>
    <w:rsid w:val="00597F76"/>
    <w:rsid w:val="005A05DE"/>
    <w:rsid w:val="005A1B56"/>
    <w:rsid w:val="005A1B7A"/>
    <w:rsid w:val="005A2951"/>
    <w:rsid w:val="005A3FCD"/>
    <w:rsid w:val="005A4B28"/>
    <w:rsid w:val="005A4CC2"/>
    <w:rsid w:val="005A5A2E"/>
    <w:rsid w:val="005A7782"/>
    <w:rsid w:val="005A7DF2"/>
    <w:rsid w:val="005B1327"/>
    <w:rsid w:val="005B241C"/>
    <w:rsid w:val="005B5126"/>
    <w:rsid w:val="005B7BBE"/>
    <w:rsid w:val="005C0650"/>
    <w:rsid w:val="005C0C17"/>
    <w:rsid w:val="005C1461"/>
    <w:rsid w:val="005C1B8F"/>
    <w:rsid w:val="005C231C"/>
    <w:rsid w:val="005C249A"/>
    <w:rsid w:val="005C2E87"/>
    <w:rsid w:val="005C3018"/>
    <w:rsid w:val="005C4233"/>
    <w:rsid w:val="005C50E4"/>
    <w:rsid w:val="005C5BA2"/>
    <w:rsid w:val="005C6588"/>
    <w:rsid w:val="005C6E68"/>
    <w:rsid w:val="005C7663"/>
    <w:rsid w:val="005D206F"/>
    <w:rsid w:val="005D224B"/>
    <w:rsid w:val="005D2258"/>
    <w:rsid w:val="005D2BB1"/>
    <w:rsid w:val="005D3326"/>
    <w:rsid w:val="005D38CB"/>
    <w:rsid w:val="005D3B80"/>
    <w:rsid w:val="005D3F1F"/>
    <w:rsid w:val="005D488F"/>
    <w:rsid w:val="005D4D83"/>
    <w:rsid w:val="005D4F69"/>
    <w:rsid w:val="005D6203"/>
    <w:rsid w:val="005D794D"/>
    <w:rsid w:val="005D798C"/>
    <w:rsid w:val="005D7C2B"/>
    <w:rsid w:val="005E0519"/>
    <w:rsid w:val="005E0A4E"/>
    <w:rsid w:val="005E1C8B"/>
    <w:rsid w:val="005E20DF"/>
    <w:rsid w:val="005E24F0"/>
    <w:rsid w:val="005E2F61"/>
    <w:rsid w:val="005E3B45"/>
    <w:rsid w:val="005E3DD6"/>
    <w:rsid w:val="005E4622"/>
    <w:rsid w:val="005E48C5"/>
    <w:rsid w:val="005E60E3"/>
    <w:rsid w:val="005E62DE"/>
    <w:rsid w:val="005E67A1"/>
    <w:rsid w:val="005E6A09"/>
    <w:rsid w:val="005E6DDA"/>
    <w:rsid w:val="005E7747"/>
    <w:rsid w:val="005F00E7"/>
    <w:rsid w:val="005F039D"/>
    <w:rsid w:val="005F096F"/>
    <w:rsid w:val="005F0A2E"/>
    <w:rsid w:val="005F0C03"/>
    <w:rsid w:val="005F1DD5"/>
    <w:rsid w:val="005F2222"/>
    <w:rsid w:val="005F3CC5"/>
    <w:rsid w:val="005F3E4C"/>
    <w:rsid w:val="005F3EB8"/>
    <w:rsid w:val="005F426F"/>
    <w:rsid w:val="005F53A6"/>
    <w:rsid w:val="005F5456"/>
    <w:rsid w:val="005F5E14"/>
    <w:rsid w:val="005F6263"/>
    <w:rsid w:val="005F6BAC"/>
    <w:rsid w:val="005F75E3"/>
    <w:rsid w:val="005F76B4"/>
    <w:rsid w:val="005F7BC8"/>
    <w:rsid w:val="005F7EC7"/>
    <w:rsid w:val="00601B9D"/>
    <w:rsid w:val="00601DC0"/>
    <w:rsid w:val="00601FA6"/>
    <w:rsid w:val="006030FC"/>
    <w:rsid w:val="006033E5"/>
    <w:rsid w:val="00603A90"/>
    <w:rsid w:val="0060441D"/>
    <w:rsid w:val="00604BAF"/>
    <w:rsid w:val="00605720"/>
    <w:rsid w:val="0060577D"/>
    <w:rsid w:val="00605B50"/>
    <w:rsid w:val="00606B9C"/>
    <w:rsid w:val="00607060"/>
    <w:rsid w:val="00607891"/>
    <w:rsid w:val="00607930"/>
    <w:rsid w:val="006100C4"/>
    <w:rsid w:val="00610EC9"/>
    <w:rsid w:val="00611488"/>
    <w:rsid w:val="00611B1D"/>
    <w:rsid w:val="00612D8B"/>
    <w:rsid w:val="00613230"/>
    <w:rsid w:val="00613481"/>
    <w:rsid w:val="00614A76"/>
    <w:rsid w:val="00615178"/>
    <w:rsid w:val="006152A5"/>
    <w:rsid w:val="00615DF1"/>
    <w:rsid w:val="00617317"/>
    <w:rsid w:val="0061739C"/>
    <w:rsid w:val="00621032"/>
    <w:rsid w:val="00622B38"/>
    <w:rsid w:val="0062303F"/>
    <w:rsid w:val="006232B7"/>
    <w:rsid w:val="00623ACC"/>
    <w:rsid w:val="006243DC"/>
    <w:rsid w:val="006275FF"/>
    <w:rsid w:val="00627B07"/>
    <w:rsid w:val="0063026B"/>
    <w:rsid w:val="00630C3C"/>
    <w:rsid w:val="00631F48"/>
    <w:rsid w:val="00632527"/>
    <w:rsid w:val="00634342"/>
    <w:rsid w:val="00634BE4"/>
    <w:rsid w:val="00634E3A"/>
    <w:rsid w:val="006363E6"/>
    <w:rsid w:val="00636B38"/>
    <w:rsid w:val="00637504"/>
    <w:rsid w:val="00637CDA"/>
    <w:rsid w:val="00640846"/>
    <w:rsid w:val="0064118A"/>
    <w:rsid w:val="00641E55"/>
    <w:rsid w:val="00642824"/>
    <w:rsid w:val="00642EA9"/>
    <w:rsid w:val="00643F1C"/>
    <w:rsid w:val="006449F2"/>
    <w:rsid w:val="00644CC7"/>
    <w:rsid w:val="00645368"/>
    <w:rsid w:val="006454A5"/>
    <w:rsid w:val="00645E8C"/>
    <w:rsid w:val="0064640C"/>
    <w:rsid w:val="00646786"/>
    <w:rsid w:val="00646AF2"/>
    <w:rsid w:val="00646C54"/>
    <w:rsid w:val="00647461"/>
    <w:rsid w:val="006510CD"/>
    <w:rsid w:val="0065174B"/>
    <w:rsid w:val="00651B47"/>
    <w:rsid w:val="00651B8F"/>
    <w:rsid w:val="00652364"/>
    <w:rsid w:val="00652B99"/>
    <w:rsid w:val="00652CB1"/>
    <w:rsid w:val="00653083"/>
    <w:rsid w:val="00653F47"/>
    <w:rsid w:val="00654738"/>
    <w:rsid w:val="006557FA"/>
    <w:rsid w:val="0065601F"/>
    <w:rsid w:val="006560B4"/>
    <w:rsid w:val="00656E82"/>
    <w:rsid w:val="0066050A"/>
    <w:rsid w:val="006605E3"/>
    <w:rsid w:val="00660CE6"/>
    <w:rsid w:val="00661765"/>
    <w:rsid w:val="00661875"/>
    <w:rsid w:val="006622A4"/>
    <w:rsid w:val="0066274E"/>
    <w:rsid w:val="00662B25"/>
    <w:rsid w:val="0066322D"/>
    <w:rsid w:val="00665052"/>
    <w:rsid w:val="00665264"/>
    <w:rsid w:val="00665492"/>
    <w:rsid w:val="00665B45"/>
    <w:rsid w:val="0066714B"/>
    <w:rsid w:val="00667228"/>
    <w:rsid w:val="0066E64F"/>
    <w:rsid w:val="00672378"/>
    <w:rsid w:val="00672678"/>
    <w:rsid w:val="00673231"/>
    <w:rsid w:val="00673E8D"/>
    <w:rsid w:val="00674CAD"/>
    <w:rsid w:val="0068010E"/>
    <w:rsid w:val="00682FF9"/>
    <w:rsid w:val="00683E22"/>
    <w:rsid w:val="0068433E"/>
    <w:rsid w:val="0068467E"/>
    <w:rsid w:val="006851AD"/>
    <w:rsid w:val="00687BA2"/>
    <w:rsid w:val="0069000A"/>
    <w:rsid w:val="00690C37"/>
    <w:rsid w:val="0069191E"/>
    <w:rsid w:val="00693595"/>
    <w:rsid w:val="00694067"/>
    <w:rsid w:val="006946B6"/>
    <w:rsid w:val="00694A7C"/>
    <w:rsid w:val="00694C08"/>
    <w:rsid w:val="00694CF0"/>
    <w:rsid w:val="006951D4"/>
    <w:rsid w:val="00695AAD"/>
    <w:rsid w:val="00695C32"/>
    <w:rsid w:val="00695EE1"/>
    <w:rsid w:val="006965C9"/>
    <w:rsid w:val="006967D3"/>
    <w:rsid w:val="0069680A"/>
    <w:rsid w:val="0069731D"/>
    <w:rsid w:val="00697723"/>
    <w:rsid w:val="0069797E"/>
    <w:rsid w:val="006A0213"/>
    <w:rsid w:val="006A03DF"/>
    <w:rsid w:val="006A1B9C"/>
    <w:rsid w:val="006A1F8C"/>
    <w:rsid w:val="006A21FE"/>
    <w:rsid w:val="006A32BF"/>
    <w:rsid w:val="006A335C"/>
    <w:rsid w:val="006A3951"/>
    <w:rsid w:val="006A39F4"/>
    <w:rsid w:val="006A3DA8"/>
    <w:rsid w:val="006A42CB"/>
    <w:rsid w:val="006A4CDE"/>
    <w:rsid w:val="006A5025"/>
    <w:rsid w:val="006A518D"/>
    <w:rsid w:val="006A5433"/>
    <w:rsid w:val="006A54B3"/>
    <w:rsid w:val="006A58EB"/>
    <w:rsid w:val="006A6460"/>
    <w:rsid w:val="006A6621"/>
    <w:rsid w:val="006A6D4E"/>
    <w:rsid w:val="006B259D"/>
    <w:rsid w:val="006B2C2C"/>
    <w:rsid w:val="006B3A7A"/>
    <w:rsid w:val="006B44E1"/>
    <w:rsid w:val="006B5CF1"/>
    <w:rsid w:val="006B5F62"/>
    <w:rsid w:val="006B5FB5"/>
    <w:rsid w:val="006B670F"/>
    <w:rsid w:val="006B672A"/>
    <w:rsid w:val="006B67F5"/>
    <w:rsid w:val="006B69D5"/>
    <w:rsid w:val="006B6A4A"/>
    <w:rsid w:val="006B7245"/>
    <w:rsid w:val="006B75FA"/>
    <w:rsid w:val="006B769F"/>
    <w:rsid w:val="006B790A"/>
    <w:rsid w:val="006C0727"/>
    <w:rsid w:val="006C1708"/>
    <w:rsid w:val="006C1A44"/>
    <w:rsid w:val="006C2C48"/>
    <w:rsid w:val="006C2EBF"/>
    <w:rsid w:val="006C3864"/>
    <w:rsid w:val="006C4152"/>
    <w:rsid w:val="006C4232"/>
    <w:rsid w:val="006C426E"/>
    <w:rsid w:val="006C42D2"/>
    <w:rsid w:val="006C4636"/>
    <w:rsid w:val="006C55A0"/>
    <w:rsid w:val="006C5737"/>
    <w:rsid w:val="006C65C5"/>
    <w:rsid w:val="006C65D6"/>
    <w:rsid w:val="006C70F5"/>
    <w:rsid w:val="006C7344"/>
    <w:rsid w:val="006C7792"/>
    <w:rsid w:val="006D16C1"/>
    <w:rsid w:val="006D1FE6"/>
    <w:rsid w:val="006D2CFA"/>
    <w:rsid w:val="006D5AD5"/>
    <w:rsid w:val="006D5E5C"/>
    <w:rsid w:val="006D6249"/>
    <w:rsid w:val="006D6267"/>
    <w:rsid w:val="006D66A4"/>
    <w:rsid w:val="006D69BA"/>
    <w:rsid w:val="006D6C57"/>
    <w:rsid w:val="006D7E59"/>
    <w:rsid w:val="006E02A7"/>
    <w:rsid w:val="006E0681"/>
    <w:rsid w:val="006E0910"/>
    <w:rsid w:val="006E148A"/>
    <w:rsid w:val="006E1C36"/>
    <w:rsid w:val="006E2ECD"/>
    <w:rsid w:val="006E3B4D"/>
    <w:rsid w:val="006E3FDB"/>
    <w:rsid w:val="006E4651"/>
    <w:rsid w:val="006E5044"/>
    <w:rsid w:val="006E63EB"/>
    <w:rsid w:val="006E6D7C"/>
    <w:rsid w:val="006E7140"/>
    <w:rsid w:val="006E7538"/>
    <w:rsid w:val="006E7775"/>
    <w:rsid w:val="006F045F"/>
    <w:rsid w:val="006F0935"/>
    <w:rsid w:val="006F1CD8"/>
    <w:rsid w:val="006F2929"/>
    <w:rsid w:val="006F43C6"/>
    <w:rsid w:val="006F43E0"/>
    <w:rsid w:val="006F584A"/>
    <w:rsid w:val="006F5C29"/>
    <w:rsid w:val="006F5D4E"/>
    <w:rsid w:val="006F70C3"/>
    <w:rsid w:val="006F7875"/>
    <w:rsid w:val="00701FAF"/>
    <w:rsid w:val="0070359F"/>
    <w:rsid w:val="00706F4C"/>
    <w:rsid w:val="00706F4F"/>
    <w:rsid w:val="00707151"/>
    <w:rsid w:val="00707CCC"/>
    <w:rsid w:val="00707E27"/>
    <w:rsid w:val="00707FD1"/>
    <w:rsid w:val="0071003D"/>
    <w:rsid w:val="0071067D"/>
    <w:rsid w:val="00711167"/>
    <w:rsid w:val="0071171A"/>
    <w:rsid w:val="00711A29"/>
    <w:rsid w:val="0071226B"/>
    <w:rsid w:val="00712402"/>
    <w:rsid w:val="0071406B"/>
    <w:rsid w:val="00714BCE"/>
    <w:rsid w:val="00716036"/>
    <w:rsid w:val="00717EE2"/>
    <w:rsid w:val="00721397"/>
    <w:rsid w:val="00721805"/>
    <w:rsid w:val="00721C11"/>
    <w:rsid w:val="00721C6E"/>
    <w:rsid w:val="007229C8"/>
    <w:rsid w:val="007234A0"/>
    <w:rsid w:val="00724116"/>
    <w:rsid w:val="00725ECC"/>
    <w:rsid w:val="007265C9"/>
    <w:rsid w:val="00726CD6"/>
    <w:rsid w:val="00727922"/>
    <w:rsid w:val="00727AC7"/>
    <w:rsid w:val="00727DED"/>
    <w:rsid w:val="00731AF5"/>
    <w:rsid w:val="00731B89"/>
    <w:rsid w:val="007320E1"/>
    <w:rsid w:val="0073325B"/>
    <w:rsid w:val="007339BF"/>
    <w:rsid w:val="00734E4F"/>
    <w:rsid w:val="00735154"/>
    <w:rsid w:val="00736322"/>
    <w:rsid w:val="007366D9"/>
    <w:rsid w:val="0073727F"/>
    <w:rsid w:val="00737A2B"/>
    <w:rsid w:val="0074053F"/>
    <w:rsid w:val="007407D1"/>
    <w:rsid w:val="00740817"/>
    <w:rsid w:val="00741839"/>
    <w:rsid w:val="00741F35"/>
    <w:rsid w:val="007429A0"/>
    <w:rsid w:val="007436BC"/>
    <w:rsid w:val="00743E42"/>
    <w:rsid w:val="007461C7"/>
    <w:rsid w:val="007462A0"/>
    <w:rsid w:val="007464BF"/>
    <w:rsid w:val="00746E09"/>
    <w:rsid w:val="007473B1"/>
    <w:rsid w:val="00747D17"/>
    <w:rsid w:val="007502D1"/>
    <w:rsid w:val="007523EA"/>
    <w:rsid w:val="00752421"/>
    <w:rsid w:val="00752C5A"/>
    <w:rsid w:val="00752EFC"/>
    <w:rsid w:val="0075356A"/>
    <w:rsid w:val="007548C9"/>
    <w:rsid w:val="00754C0B"/>
    <w:rsid w:val="0075505F"/>
    <w:rsid w:val="007552A0"/>
    <w:rsid w:val="00755CE0"/>
    <w:rsid w:val="007572E4"/>
    <w:rsid w:val="00757611"/>
    <w:rsid w:val="0076139A"/>
    <w:rsid w:val="00761481"/>
    <w:rsid w:val="007619BB"/>
    <w:rsid w:val="00762016"/>
    <w:rsid w:val="00762968"/>
    <w:rsid w:val="00762A94"/>
    <w:rsid w:val="00762EB1"/>
    <w:rsid w:val="00762EB8"/>
    <w:rsid w:val="00764BC7"/>
    <w:rsid w:val="00764EF3"/>
    <w:rsid w:val="00764F15"/>
    <w:rsid w:val="00766372"/>
    <w:rsid w:val="0076671C"/>
    <w:rsid w:val="00766813"/>
    <w:rsid w:val="00766D3D"/>
    <w:rsid w:val="0076731D"/>
    <w:rsid w:val="0076776E"/>
    <w:rsid w:val="00770E35"/>
    <w:rsid w:val="007717D1"/>
    <w:rsid w:val="0077255D"/>
    <w:rsid w:val="00772C62"/>
    <w:rsid w:val="00773EB2"/>
    <w:rsid w:val="007746D5"/>
    <w:rsid w:val="00774A93"/>
    <w:rsid w:val="007758C8"/>
    <w:rsid w:val="00775F7B"/>
    <w:rsid w:val="00776AAD"/>
    <w:rsid w:val="00777FC3"/>
    <w:rsid w:val="0078019C"/>
    <w:rsid w:val="007804F5"/>
    <w:rsid w:val="007804F8"/>
    <w:rsid w:val="00782350"/>
    <w:rsid w:val="00782486"/>
    <w:rsid w:val="007829BF"/>
    <w:rsid w:val="00783C83"/>
    <w:rsid w:val="00783E1F"/>
    <w:rsid w:val="00783F65"/>
    <w:rsid w:val="00784644"/>
    <w:rsid w:val="00785923"/>
    <w:rsid w:val="00786A7A"/>
    <w:rsid w:val="00787051"/>
    <w:rsid w:val="00787060"/>
    <w:rsid w:val="00787E7B"/>
    <w:rsid w:val="0078EB90"/>
    <w:rsid w:val="00790008"/>
    <w:rsid w:val="0079019C"/>
    <w:rsid w:val="007909F0"/>
    <w:rsid w:val="00790C57"/>
    <w:rsid w:val="00790E0D"/>
    <w:rsid w:val="007910EE"/>
    <w:rsid w:val="0079217F"/>
    <w:rsid w:val="0079295F"/>
    <w:rsid w:val="00792CEA"/>
    <w:rsid w:val="00794364"/>
    <w:rsid w:val="00795AC8"/>
    <w:rsid w:val="00795E03"/>
    <w:rsid w:val="00796695"/>
    <w:rsid w:val="007969CB"/>
    <w:rsid w:val="00796C2A"/>
    <w:rsid w:val="00797B7C"/>
    <w:rsid w:val="007A0AB5"/>
    <w:rsid w:val="007A1055"/>
    <w:rsid w:val="007A286F"/>
    <w:rsid w:val="007A3843"/>
    <w:rsid w:val="007A3A37"/>
    <w:rsid w:val="007A4B4A"/>
    <w:rsid w:val="007A50F6"/>
    <w:rsid w:val="007A5276"/>
    <w:rsid w:val="007A5E05"/>
    <w:rsid w:val="007A714E"/>
    <w:rsid w:val="007A786E"/>
    <w:rsid w:val="007B0AB8"/>
    <w:rsid w:val="007B0E95"/>
    <w:rsid w:val="007B1582"/>
    <w:rsid w:val="007B1648"/>
    <w:rsid w:val="007B16F6"/>
    <w:rsid w:val="007B1BDB"/>
    <w:rsid w:val="007B1C74"/>
    <w:rsid w:val="007B295D"/>
    <w:rsid w:val="007B2989"/>
    <w:rsid w:val="007B3178"/>
    <w:rsid w:val="007B3BCA"/>
    <w:rsid w:val="007B46EC"/>
    <w:rsid w:val="007B4C7B"/>
    <w:rsid w:val="007B503C"/>
    <w:rsid w:val="007B5726"/>
    <w:rsid w:val="007B65E7"/>
    <w:rsid w:val="007B795D"/>
    <w:rsid w:val="007B7D9F"/>
    <w:rsid w:val="007C0185"/>
    <w:rsid w:val="007C0F1B"/>
    <w:rsid w:val="007C239F"/>
    <w:rsid w:val="007C3417"/>
    <w:rsid w:val="007C41D5"/>
    <w:rsid w:val="007C4487"/>
    <w:rsid w:val="007C453C"/>
    <w:rsid w:val="007C5E82"/>
    <w:rsid w:val="007C6063"/>
    <w:rsid w:val="007C65D8"/>
    <w:rsid w:val="007C666D"/>
    <w:rsid w:val="007C6B57"/>
    <w:rsid w:val="007D1B92"/>
    <w:rsid w:val="007D21D5"/>
    <w:rsid w:val="007D2A97"/>
    <w:rsid w:val="007D4161"/>
    <w:rsid w:val="007D603A"/>
    <w:rsid w:val="007D6C6B"/>
    <w:rsid w:val="007D7256"/>
    <w:rsid w:val="007D77D9"/>
    <w:rsid w:val="007D7F61"/>
    <w:rsid w:val="007E0F66"/>
    <w:rsid w:val="007E12F7"/>
    <w:rsid w:val="007E18E5"/>
    <w:rsid w:val="007E1944"/>
    <w:rsid w:val="007E2B3E"/>
    <w:rsid w:val="007E2ECC"/>
    <w:rsid w:val="007E43CA"/>
    <w:rsid w:val="007E5D83"/>
    <w:rsid w:val="007E641E"/>
    <w:rsid w:val="007E660F"/>
    <w:rsid w:val="007E6AED"/>
    <w:rsid w:val="007E755E"/>
    <w:rsid w:val="007E7DF6"/>
    <w:rsid w:val="007F074A"/>
    <w:rsid w:val="007F0EA2"/>
    <w:rsid w:val="007F124D"/>
    <w:rsid w:val="007F128F"/>
    <w:rsid w:val="007F1514"/>
    <w:rsid w:val="007F1C24"/>
    <w:rsid w:val="007F21DF"/>
    <w:rsid w:val="007F48F5"/>
    <w:rsid w:val="007F4A47"/>
    <w:rsid w:val="007F5FEC"/>
    <w:rsid w:val="007F630E"/>
    <w:rsid w:val="007F6693"/>
    <w:rsid w:val="007F6981"/>
    <w:rsid w:val="007F704F"/>
    <w:rsid w:val="008001BA"/>
    <w:rsid w:val="00800BDF"/>
    <w:rsid w:val="00801561"/>
    <w:rsid w:val="00801813"/>
    <w:rsid w:val="00802A0C"/>
    <w:rsid w:val="00802C4B"/>
    <w:rsid w:val="00802CF2"/>
    <w:rsid w:val="00803286"/>
    <w:rsid w:val="00803CE1"/>
    <w:rsid w:val="00804ADE"/>
    <w:rsid w:val="00805938"/>
    <w:rsid w:val="00806311"/>
    <w:rsid w:val="00806995"/>
    <w:rsid w:val="008076D8"/>
    <w:rsid w:val="008103FD"/>
    <w:rsid w:val="008113F6"/>
    <w:rsid w:val="00811604"/>
    <w:rsid w:val="00811B4A"/>
    <w:rsid w:val="00811BFE"/>
    <w:rsid w:val="0081203C"/>
    <w:rsid w:val="008121FC"/>
    <w:rsid w:val="008126F4"/>
    <w:rsid w:val="0081356B"/>
    <w:rsid w:val="00813CA0"/>
    <w:rsid w:val="00814709"/>
    <w:rsid w:val="00815291"/>
    <w:rsid w:val="008156DF"/>
    <w:rsid w:val="008158C4"/>
    <w:rsid w:val="008162A1"/>
    <w:rsid w:val="00816582"/>
    <w:rsid w:val="008166C3"/>
    <w:rsid w:val="00816D5A"/>
    <w:rsid w:val="00817BE7"/>
    <w:rsid w:val="008203A7"/>
    <w:rsid w:val="00820C0D"/>
    <w:rsid w:val="00821F57"/>
    <w:rsid w:val="00822513"/>
    <w:rsid w:val="008226C3"/>
    <w:rsid w:val="0082273C"/>
    <w:rsid w:val="00823623"/>
    <w:rsid w:val="008237A4"/>
    <w:rsid w:val="00823C77"/>
    <w:rsid w:val="00823E0B"/>
    <w:rsid w:val="008245E5"/>
    <w:rsid w:val="00824D72"/>
    <w:rsid w:val="00825248"/>
    <w:rsid w:val="00825BCD"/>
    <w:rsid w:val="00826158"/>
    <w:rsid w:val="00826387"/>
    <w:rsid w:val="00826967"/>
    <w:rsid w:val="00826CDA"/>
    <w:rsid w:val="008270EC"/>
    <w:rsid w:val="00827C3A"/>
    <w:rsid w:val="00827E09"/>
    <w:rsid w:val="00831DC2"/>
    <w:rsid w:val="00832D85"/>
    <w:rsid w:val="00834FA5"/>
    <w:rsid w:val="00835BC1"/>
    <w:rsid w:val="00836294"/>
    <w:rsid w:val="00836621"/>
    <w:rsid w:val="00837004"/>
    <w:rsid w:val="008377FB"/>
    <w:rsid w:val="00840CF9"/>
    <w:rsid w:val="00841FF0"/>
    <w:rsid w:val="00842AC6"/>
    <w:rsid w:val="00842B77"/>
    <w:rsid w:val="0084319C"/>
    <w:rsid w:val="008431F3"/>
    <w:rsid w:val="00843F28"/>
    <w:rsid w:val="008443C6"/>
    <w:rsid w:val="008445B2"/>
    <w:rsid w:val="00844F78"/>
    <w:rsid w:val="00845D84"/>
    <w:rsid w:val="00845DC3"/>
    <w:rsid w:val="00846BA8"/>
    <w:rsid w:val="00852D73"/>
    <w:rsid w:val="00853B7C"/>
    <w:rsid w:val="00854199"/>
    <w:rsid w:val="008549F2"/>
    <w:rsid w:val="00854B19"/>
    <w:rsid w:val="00854B3B"/>
    <w:rsid w:val="008568D6"/>
    <w:rsid w:val="00856AF6"/>
    <w:rsid w:val="00857B0F"/>
    <w:rsid w:val="0086011B"/>
    <w:rsid w:val="008605FD"/>
    <w:rsid w:val="00860F7A"/>
    <w:rsid w:val="00861FC3"/>
    <w:rsid w:val="008624AD"/>
    <w:rsid w:val="008624B1"/>
    <w:rsid w:val="00862B21"/>
    <w:rsid w:val="008633CC"/>
    <w:rsid w:val="008634EA"/>
    <w:rsid w:val="00864088"/>
    <w:rsid w:val="0086474F"/>
    <w:rsid w:val="0086588B"/>
    <w:rsid w:val="00866B87"/>
    <w:rsid w:val="00866C4A"/>
    <w:rsid w:val="00870363"/>
    <w:rsid w:val="0087062B"/>
    <w:rsid w:val="00870B6C"/>
    <w:rsid w:val="008715F0"/>
    <w:rsid w:val="00871BFF"/>
    <w:rsid w:val="008739A9"/>
    <w:rsid w:val="00873A5F"/>
    <w:rsid w:val="00873FDF"/>
    <w:rsid w:val="008742B2"/>
    <w:rsid w:val="008743EA"/>
    <w:rsid w:val="008745B0"/>
    <w:rsid w:val="008746E7"/>
    <w:rsid w:val="00874CA1"/>
    <w:rsid w:val="00875F59"/>
    <w:rsid w:val="008762E4"/>
    <w:rsid w:val="008764EB"/>
    <w:rsid w:val="00876695"/>
    <w:rsid w:val="00876F0B"/>
    <w:rsid w:val="008776E9"/>
    <w:rsid w:val="008778F3"/>
    <w:rsid w:val="00877B45"/>
    <w:rsid w:val="00877F0A"/>
    <w:rsid w:val="008804A4"/>
    <w:rsid w:val="00880835"/>
    <w:rsid w:val="008809FF"/>
    <w:rsid w:val="00880EC4"/>
    <w:rsid w:val="008820E2"/>
    <w:rsid w:val="00882C0D"/>
    <w:rsid w:val="00883E59"/>
    <w:rsid w:val="00884ED5"/>
    <w:rsid w:val="0088594C"/>
    <w:rsid w:val="00886AAC"/>
    <w:rsid w:val="00886DD7"/>
    <w:rsid w:val="00886F4A"/>
    <w:rsid w:val="00887864"/>
    <w:rsid w:val="00887951"/>
    <w:rsid w:val="00887ED1"/>
    <w:rsid w:val="00890281"/>
    <w:rsid w:val="00890916"/>
    <w:rsid w:val="008912C5"/>
    <w:rsid w:val="00893008"/>
    <w:rsid w:val="008933EF"/>
    <w:rsid w:val="008945FA"/>
    <w:rsid w:val="008949F6"/>
    <w:rsid w:val="00894C33"/>
    <w:rsid w:val="00895983"/>
    <w:rsid w:val="008962DA"/>
    <w:rsid w:val="00897C3B"/>
    <w:rsid w:val="008A15B6"/>
    <w:rsid w:val="008A16D4"/>
    <w:rsid w:val="008A1B0D"/>
    <w:rsid w:val="008A2452"/>
    <w:rsid w:val="008A259A"/>
    <w:rsid w:val="008A25D6"/>
    <w:rsid w:val="008A38D5"/>
    <w:rsid w:val="008A4528"/>
    <w:rsid w:val="008A4C99"/>
    <w:rsid w:val="008A51B9"/>
    <w:rsid w:val="008A521F"/>
    <w:rsid w:val="008A74D6"/>
    <w:rsid w:val="008A75FA"/>
    <w:rsid w:val="008A768E"/>
    <w:rsid w:val="008B03A3"/>
    <w:rsid w:val="008B05E3"/>
    <w:rsid w:val="008B087C"/>
    <w:rsid w:val="008B0AC3"/>
    <w:rsid w:val="008B0E45"/>
    <w:rsid w:val="008B1154"/>
    <w:rsid w:val="008B1406"/>
    <w:rsid w:val="008B1729"/>
    <w:rsid w:val="008B1B57"/>
    <w:rsid w:val="008B1E84"/>
    <w:rsid w:val="008B2B23"/>
    <w:rsid w:val="008B2B24"/>
    <w:rsid w:val="008B5118"/>
    <w:rsid w:val="008B5F32"/>
    <w:rsid w:val="008B6E1A"/>
    <w:rsid w:val="008C0943"/>
    <w:rsid w:val="008C0C11"/>
    <w:rsid w:val="008C242C"/>
    <w:rsid w:val="008C3305"/>
    <w:rsid w:val="008C34BC"/>
    <w:rsid w:val="008C3546"/>
    <w:rsid w:val="008C744D"/>
    <w:rsid w:val="008C799D"/>
    <w:rsid w:val="008D08D5"/>
    <w:rsid w:val="008D1C6D"/>
    <w:rsid w:val="008D3697"/>
    <w:rsid w:val="008D3C42"/>
    <w:rsid w:val="008D4CB2"/>
    <w:rsid w:val="008D4DF1"/>
    <w:rsid w:val="008D57BF"/>
    <w:rsid w:val="008D5882"/>
    <w:rsid w:val="008D6347"/>
    <w:rsid w:val="008D669B"/>
    <w:rsid w:val="008D66E6"/>
    <w:rsid w:val="008E0B66"/>
    <w:rsid w:val="008E1AEC"/>
    <w:rsid w:val="008E264B"/>
    <w:rsid w:val="008E312B"/>
    <w:rsid w:val="008E34C7"/>
    <w:rsid w:val="008E378F"/>
    <w:rsid w:val="008E6372"/>
    <w:rsid w:val="008E6D3A"/>
    <w:rsid w:val="008E6FCF"/>
    <w:rsid w:val="008E756D"/>
    <w:rsid w:val="008F108F"/>
    <w:rsid w:val="008F207B"/>
    <w:rsid w:val="008F237C"/>
    <w:rsid w:val="008F2950"/>
    <w:rsid w:val="008F29DB"/>
    <w:rsid w:val="008F49C0"/>
    <w:rsid w:val="008F6C06"/>
    <w:rsid w:val="008F6CA0"/>
    <w:rsid w:val="008F6CE4"/>
    <w:rsid w:val="008F6E8F"/>
    <w:rsid w:val="008F7ADE"/>
    <w:rsid w:val="009000A9"/>
    <w:rsid w:val="00900217"/>
    <w:rsid w:val="0090084E"/>
    <w:rsid w:val="00900A9F"/>
    <w:rsid w:val="0090146A"/>
    <w:rsid w:val="00902CB1"/>
    <w:rsid w:val="00903C77"/>
    <w:rsid w:val="00903D8D"/>
    <w:rsid w:val="009040D8"/>
    <w:rsid w:val="0090420D"/>
    <w:rsid w:val="009042AF"/>
    <w:rsid w:val="00904535"/>
    <w:rsid w:val="009049ED"/>
    <w:rsid w:val="009052AB"/>
    <w:rsid w:val="0090554D"/>
    <w:rsid w:val="00907657"/>
    <w:rsid w:val="0091016C"/>
    <w:rsid w:val="009104DE"/>
    <w:rsid w:val="00911E36"/>
    <w:rsid w:val="00912593"/>
    <w:rsid w:val="00912986"/>
    <w:rsid w:val="00912A2B"/>
    <w:rsid w:val="009138D6"/>
    <w:rsid w:val="00915C15"/>
    <w:rsid w:val="009165B5"/>
    <w:rsid w:val="009168B2"/>
    <w:rsid w:val="009177A1"/>
    <w:rsid w:val="00917C4F"/>
    <w:rsid w:val="00917D70"/>
    <w:rsid w:val="00917F5F"/>
    <w:rsid w:val="009217D2"/>
    <w:rsid w:val="00921C8C"/>
    <w:rsid w:val="00922299"/>
    <w:rsid w:val="009232EB"/>
    <w:rsid w:val="00923A4C"/>
    <w:rsid w:val="0092405E"/>
    <w:rsid w:val="009242D5"/>
    <w:rsid w:val="009242FF"/>
    <w:rsid w:val="009256FB"/>
    <w:rsid w:val="00925E36"/>
    <w:rsid w:val="0092652B"/>
    <w:rsid w:val="0092685E"/>
    <w:rsid w:val="009276A8"/>
    <w:rsid w:val="00927ED6"/>
    <w:rsid w:val="00930634"/>
    <w:rsid w:val="00930FBA"/>
    <w:rsid w:val="00932315"/>
    <w:rsid w:val="009329A3"/>
    <w:rsid w:val="009329AD"/>
    <w:rsid w:val="009330B8"/>
    <w:rsid w:val="0093363D"/>
    <w:rsid w:val="0093375A"/>
    <w:rsid w:val="00933DB3"/>
    <w:rsid w:val="009347F7"/>
    <w:rsid w:val="00935D63"/>
    <w:rsid w:val="009360E3"/>
    <w:rsid w:val="00936DB2"/>
    <w:rsid w:val="00936FC2"/>
    <w:rsid w:val="0093717E"/>
    <w:rsid w:val="00937737"/>
    <w:rsid w:val="00937B32"/>
    <w:rsid w:val="00937C72"/>
    <w:rsid w:val="009407F3"/>
    <w:rsid w:val="00941DD5"/>
    <w:rsid w:val="00942AD5"/>
    <w:rsid w:val="009435E3"/>
    <w:rsid w:val="009435EA"/>
    <w:rsid w:val="00943C52"/>
    <w:rsid w:val="00946F06"/>
    <w:rsid w:val="00947C09"/>
    <w:rsid w:val="00947FE4"/>
    <w:rsid w:val="009516BB"/>
    <w:rsid w:val="009518C6"/>
    <w:rsid w:val="009526D5"/>
    <w:rsid w:val="00952C0B"/>
    <w:rsid w:val="009534B7"/>
    <w:rsid w:val="00953774"/>
    <w:rsid w:val="009541D2"/>
    <w:rsid w:val="00954470"/>
    <w:rsid w:val="00957F24"/>
    <w:rsid w:val="009613D8"/>
    <w:rsid w:val="00961E44"/>
    <w:rsid w:val="00961FF0"/>
    <w:rsid w:val="0096233F"/>
    <w:rsid w:val="00963496"/>
    <w:rsid w:val="00963763"/>
    <w:rsid w:val="009643FA"/>
    <w:rsid w:val="0096447F"/>
    <w:rsid w:val="009654C0"/>
    <w:rsid w:val="00966132"/>
    <w:rsid w:val="0096722A"/>
    <w:rsid w:val="0097007E"/>
    <w:rsid w:val="0097051B"/>
    <w:rsid w:val="0097207A"/>
    <w:rsid w:val="0097216C"/>
    <w:rsid w:val="00974034"/>
    <w:rsid w:val="00975E00"/>
    <w:rsid w:val="0097635A"/>
    <w:rsid w:val="00976D85"/>
    <w:rsid w:val="00977809"/>
    <w:rsid w:val="009803B7"/>
    <w:rsid w:val="009803FC"/>
    <w:rsid w:val="00980EB7"/>
    <w:rsid w:val="00981C8A"/>
    <w:rsid w:val="00982BA1"/>
    <w:rsid w:val="00983349"/>
    <w:rsid w:val="009836E6"/>
    <w:rsid w:val="00983CC4"/>
    <w:rsid w:val="0098453D"/>
    <w:rsid w:val="00984D4D"/>
    <w:rsid w:val="00985568"/>
    <w:rsid w:val="00985C0E"/>
    <w:rsid w:val="0098611B"/>
    <w:rsid w:val="00986803"/>
    <w:rsid w:val="00987180"/>
    <w:rsid w:val="0098766B"/>
    <w:rsid w:val="00990B53"/>
    <w:rsid w:val="00991C79"/>
    <w:rsid w:val="00992F24"/>
    <w:rsid w:val="009931D8"/>
    <w:rsid w:val="00993E2E"/>
    <w:rsid w:val="0099615D"/>
    <w:rsid w:val="00996162"/>
    <w:rsid w:val="00996D1F"/>
    <w:rsid w:val="00996EE8"/>
    <w:rsid w:val="00997FE3"/>
    <w:rsid w:val="009A01BF"/>
    <w:rsid w:val="009A0AEC"/>
    <w:rsid w:val="009A0EC5"/>
    <w:rsid w:val="009A2ACF"/>
    <w:rsid w:val="009A345F"/>
    <w:rsid w:val="009A41D0"/>
    <w:rsid w:val="009A48B4"/>
    <w:rsid w:val="009A48BA"/>
    <w:rsid w:val="009A4F5B"/>
    <w:rsid w:val="009A4FD4"/>
    <w:rsid w:val="009A5FC9"/>
    <w:rsid w:val="009A6CE1"/>
    <w:rsid w:val="009A72B5"/>
    <w:rsid w:val="009A7514"/>
    <w:rsid w:val="009B206E"/>
    <w:rsid w:val="009B296F"/>
    <w:rsid w:val="009B3083"/>
    <w:rsid w:val="009B4731"/>
    <w:rsid w:val="009B4932"/>
    <w:rsid w:val="009B5047"/>
    <w:rsid w:val="009B6675"/>
    <w:rsid w:val="009B7058"/>
    <w:rsid w:val="009C0C0D"/>
    <w:rsid w:val="009C0D89"/>
    <w:rsid w:val="009C1079"/>
    <w:rsid w:val="009C12BA"/>
    <w:rsid w:val="009C26C3"/>
    <w:rsid w:val="009C2A11"/>
    <w:rsid w:val="009C3661"/>
    <w:rsid w:val="009C3D0B"/>
    <w:rsid w:val="009C5490"/>
    <w:rsid w:val="009C57D7"/>
    <w:rsid w:val="009C645B"/>
    <w:rsid w:val="009C6620"/>
    <w:rsid w:val="009C6B84"/>
    <w:rsid w:val="009C7062"/>
    <w:rsid w:val="009C722D"/>
    <w:rsid w:val="009C7E2D"/>
    <w:rsid w:val="009D0274"/>
    <w:rsid w:val="009D0F24"/>
    <w:rsid w:val="009D185B"/>
    <w:rsid w:val="009D19F6"/>
    <w:rsid w:val="009D1D91"/>
    <w:rsid w:val="009D1D9F"/>
    <w:rsid w:val="009D2428"/>
    <w:rsid w:val="009D270C"/>
    <w:rsid w:val="009D2AD1"/>
    <w:rsid w:val="009D3317"/>
    <w:rsid w:val="009D392B"/>
    <w:rsid w:val="009D4F76"/>
    <w:rsid w:val="009D57EA"/>
    <w:rsid w:val="009D5D0A"/>
    <w:rsid w:val="009D650F"/>
    <w:rsid w:val="009D6BE8"/>
    <w:rsid w:val="009D76A6"/>
    <w:rsid w:val="009E0A02"/>
    <w:rsid w:val="009E103F"/>
    <w:rsid w:val="009E1DA1"/>
    <w:rsid w:val="009E32FB"/>
    <w:rsid w:val="009E3DDE"/>
    <w:rsid w:val="009E3EAD"/>
    <w:rsid w:val="009E3EDB"/>
    <w:rsid w:val="009E4806"/>
    <w:rsid w:val="009E56D5"/>
    <w:rsid w:val="009E5FD5"/>
    <w:rsid w:val="009E6416"/>
    <w:rsid w:val="009E6E3F"/>
    <w:rsid w:val="009F024F"/>
    <w:rsid w:val="009F0895"/>
    <w:rsid w:val="009F1BD4"/>
    <w:rsid w:val="009F1E56"/>
    <w:rsid w:val="009F24D7"/>
    <w:rsid w:val="009F2948"/>
    <w:rsid w:val="009F2C2F"/>
    <w:rsid w:val="009F301A"/>
    <w:rsid w:val="009F4087"/>
    <w:rsid w:val="009F6730"/>
    <w:rsid w:val="009F777B"/>
    <w:rsid w:val="00A00104"/>
    <w:rsid w:val="00A00262"/>
    <w:rsid w:val="00A00461"/>
    <w:rsid w:val="00A0066A"/>
    <w:rsid w:val="00A01880"/>
    <w:rsid w:val="00A01AC8"/>
    <w:rsid w:val="00A020EF"/>
    <w:rsid w:val="00A02486"/>
    <w:rsid w:val="00A02529"/>
    <w:rsid w:val="00A02C9A"/>
    <w:rsid w:val="00A03A8E"/>
    <w:rsid w:val="00A03CED"/>
    <w:rsid w:val="00A04486"/>
    <w:rsid w:val="00A05666"/>
    <w:rsid w:val="00A056E2"/>
    <w:rsid w:val="00A05E19"/>
    <w:rsid w:val="00A069D2"/>
    <w:rsid w:val="00A06C4F"/>
    <w:rsid w:val="00A07F35"/>
    <w:rsid w:val="00A11267"/>
    <w:rsid w:val="00A11468"/>
    <w:rsid w:val="00A128FB"/>
    <w:rsid w:val="00A142CB"/>
    <w:rsid w:val="00A14346"/>
    <w:rsid w:val="00A15A52"/>
    <w:rsid w:val="00A2007C"/>
    <w:rsid w:val="00A20DE2"/>
    <w:rsid w:val="00A2163E"/>
    <w:rsid w:val="00A22848"/>
    <w:rsid w:val="00A22E17"/>
    <w:rsid w:val="00A232A9"/>
    <w:rsid w:val="00A24D8C"/>
    <w:rsid w:val="00A25150"/>
    <w:rsid w:val="00A257E4"/>
    <w:rsid w:val="00A267F9"/>
    <w:rsid w:val="00A27BD6"/>
    <w:rsid w:val="00A315EB"/>
    <w:rsid w:val="00A31EC9"/>
    <w:rsid w:val="00A327BC"/>
    <w:rsid w:val="00A32D8B"/>
    <w:rsid w:val="00A334EB"/>
    <w:rsid w:val="00A33FF8"/>
    <w:rsid w:val="00A3413A"/>
    <w:rsid w:val="00A34291"/>
    <w:rsid w:val="00A357C9"/>
    <w:rsid w:val="00A35924"/>
    <w:rsid w:val="00A359D3"/>
    <w:rsid w:val="00A35B09"/>
    <w:rsid w:val="00A36E9E"/>
    <w:rsid w:val="00A37E24"/>
    <w:rsid w:val="00A40AFA"/>
    <w:rsid w:val="00A40C05"/>
    <w:rsid w:val="00A41092"/>
    <w:rsid w:val="00A412EB"/>
    <w:rsid w:val="00A42D18"/>
    <w:rsid w:val="00A4354D"/>
    <w:rsid w:val="00A43D89"/>
    <w:rsid w:val="00A45166"/>
    <w:rsid w:val="00A4520C"/>
    <w:rsid w:val="00A45485"/>
    <w:rsid w:val="00A45878"/>
    <w:rsid w:val="00A45C34"/>
    <w:rsid w:val="00A45D92"/>
    <w:rsid w:val="00A466C7"/>
    <w:rsid w:val="00A46C52"/>
    <w:rsid w:val="00A472B2"/>
    <w:rsid w:val="00A47FED"/>
    <w:rsid w:val="00A50305"/>
    <w:rsid w:val="00A50754"/>
    <w:rsid w:val="00A50D39"/>
    <w:rsid w:val="00A50ED5"/>
    <w:rsid w:val="00A51195"/>
    <w:rsid w:val="00A53344"/>
    <w:rsid w:val="00A547E1"/>
    <w:rsid w:val="00A5581A"/>
    <w:rsid w:val="00A55C35"/>
    <w:rsid w:val="00A56687"/>
    <w:rsid w:val="00A56A11"/>
    <w:rsid w:val="00A610AD"/>
    <w:rsid w:val="00A61C7F"/>
    <w:rsid w:val="00A61CB3"/>
    <w:rsid w:val="00A621E1"/>
    <w:rsid w:val="00A6254A"/>
    <w:rsid w:val="00A62717"/>
    <w:rsid w:val="00A62AF9"/>
    <w:rsid w:val="00A63EDB"/>
    <w:rsid w:val="00A662ED"/>
    <w:rsid w:val="00A66791"/>
    <w:rsid w:val="00A66CD2"/>
    <w:rsid w:val="00A678AA"/>
    <w:rsid w:val="00A679D4"/>
    <w:rsid w:val="00A7040F"/>
    <w:rsid w:val="00A71A64"/>
    <w:rsid w:val="00A7319C"/>
    <w:rsid w:val="00A74204"/>
    <w:rsid w:val="00A74788"/>
    <w:rsid w:val="00A7499F"/>
    <w:rsid w:val="00A75F5D"/>
    <w:rsid w:val="00A75F6C"/>
    <w:rsid w:val="00A768A2"/>
    <w:rsid w:val="00A76CF3"/>
    <w:rsid w:val="00A76E8D"/>
    <w:rsid w:val="00A8005A"/>
    <w:rsid w:val="00A80B58"/>
    <w:rsid w:val="00A80FF8"/>
    <w:rsid w:val="00A81A6A"/>
    <w:rsid w:val="00A82B6F"/>
    <w:rsid w:val="00A82FBA"/>
    <w:rsid w:val="00A83460"/>
    <w:rsid w:val="00A836DB"/>
    <w:rsid w:val="00A839EC"/>
    <w:rsid w:val="00A85696"/>
    <w:rsid w:val="00A85922"/>
    <w:rsid w:val="00A85A4B"/>
    <w:rsid w:val="00A8699F"/>
    <w:rsid w:val="00A869D8"/>
    <w:rsid w:val="00A90816"/>
    <w:rsid w:val="00A90E0C"/>
    <w:rsid w:val="00A914D0"/>
    <w:rsid w:val="00A920EC"/>
    <w:rsid w:val="00A92609"/>
    <w:rsid w:val="00A92D52"/>
    <w:rsid w:val="00A9576A"/>
    <w:rsid w:val="00A95DD3"/>
    <w:rsid w:val="00A95FDF"/>
    <w:rsid w:val="00A9689F"/>
    <w:rsid w:val="00A97324"/>
    <w:rsid w:val="00A97809"/>
    <w:rsid w:val="00A97C42"/>
    <w:rsid w:val="00AA013F"/>
    <w:rsid w:val="00AA139C"/>
    <w:rsid w:val="00AA1431"/>
    <w:rsid w:val="00AA14D1"/>
    <w:rsid w:val="00AA2FD7"/>
    <w:rsid w:val="00AA3865"/>
    <w:rsid w:val="00AA4516"/>
    <w:rsid w:val="00AA473E"/>
    <w:rsid w:val="00AA47B6"/>
    <w:rsid w:val="00AA47B7"/>
    <w:rsid w:val="00AA52F1"/>
    <w:rsid w:val="00AA56C1"/>
    <w:rsid w:val="00AA5C4B"/>
    <w:rsid w:val="00AA602F"/>
    <w:rsid w:val="00AA6573"/>
    <w:rsid w:val="00AA7190"/>
    <w:rsid w:val="00AA7F59"/>
    <w:rsid w:val="00AB0526"/>
    <w:rsid w:val="00AB0841"/>
    <w:rsid w:val="00AB103E"/>
    <w:rsid w:val="00AB1B3D"/>
    <w:rsid w:val="00AB23C2"/>
    <w:rsid w:val="00AB2519"/>
    <w:rsid w:val="00AB30D4"/>
    <w:rsid w:val="00AB32D1"/>
    <w:rsid w:val="00AB41EF"/>
    <w:rsid w:val="00AB4813"/>
    <w:rsid w:val="00AB5620"/>
    <w:rsid w:val="00AB7369"/>
    <w:rsid w:val="00AC3118"/>
    <w:rsid w:val="00AC42E8"/>
    <w:rsid w:val="00AC4487"/>
    <w:rsid w:val="00AC568A"/>
    <w:rsid w:val="00AC5722"/>
    <w:rsid w:val="00AC58F0"/>
    <w:rsid w:val="00AC5AE8"/>
    <w:rsid w:val="00AC655C"/>
    <w:rsid w:val="00AC6DA6"/>
    <w:rsid w:val="00AC74BB"/>
    <w:rsid w:val="00AD0C5C"/>
    <w:rsid w:val="00AD10E7"/>
    <w:rsid w:val="00AD2CC4"/>
    <w:rsid w:val="00AD32EB"/>
    <w:rsid w:val="00AD35B2"/>
    <w:rsid w:val="00AD3BED"/>
    <w:rsid w:val="00AD674B"/>
    <w:rsid w:val="00AD696D"/>
    <w:rsid w:val="00AE11D9"/>
    <w:rsid w:val="00AE12C3"/>
    <w:rsid w:val="00AE280A"/>
    <w:rsid w:val="00AE2C02"/>
    <w:rsid w:val="00AE2DCD"/>
    <w:rsid w:val="00AE3E0E"/>
    <w:rsid w:val="00AE3EA1"/>
    <w:rsid w:val="00AE3FEB"/>
    <w:rsid w:val="00AE5433"/>
    <w:rsid w:val="00AE5767"/>
    <w:rsid w:val="00AE5864"/>
    <w:rsid w:val="00AE602F"/>
    <w:rsid w:val="00AE6371"/>
    <w:rsid w:val="00AE6EA0"/>
    <w:rsid w:val="00AE6F30"/>
    <w:rsid w:val="00AE763A"/>
    <w:rsid w:val="00AF0138"/>
    <w:rsid w:val="00AF105B"/>
    <w:rsid w:val="00AF170D"/>
    <w:rsid w:val="00AF1F22"/>
    <w:rsid w:val="00AF23AA"/>
    <w:rsid w:val="00AF33FF"/>
    <w:rsid w:val="00AF3EDD"/>
    <w:rsid w:val="00AF46AA"/>
    <w:rsid w:val="00AF4E34"/>
    <w:rsid w:val="00AF4FE4"/>
    <w:rsid w:val="00AF6177"/>
    <w:rsid w:val="00B00ADE"/>
    <w:rsid w:val="00B0271B"/>
    <w:rsid w:val="00B02A80"/>
    <w:rsid w:val="00B02ABF"/>
    <w:rsid w:val="00B02CB9"/>
    <w:rsid w:val="00B04C1D"/>
    <w:rsid w:val="00B05BF4"/>
    <w:rsid w:val="00B05DAB"/>
    <w:rsid w:val="00B065F7"/>
    <w:rsid w:val="00B066EB"/>
    <w:rsid w:val="00B07220"/>
    <w:rsid w:val="00B0774C"/>
    <w:rsid w:val="00B07900"/>
    <w:rsid w:val="00B104CE"/>
    <w:rsid w:val="00B10990"/>
    <w:rsid w:val="00B10F94"/>
    <w:rsid w:val="00B11270"/>
    <w:rsid w:val="00B11357"/>
    <w:rsid w:val="00B117DB"/>
    <w:rsid w:val="00B11BC7"/>
    <w:rsid w:val="00B1261A"/>
    <w:rsid w:val="00B13854"/>
    <w:rsid w:val="00B13AF8"/>
    <w:rsid w:val="00B13CC0"/>
    <w:rsid w:val="00B13D3F"/>
    <w:rsid w:val="00B14288"/>
    <w:rsid w:val="00B1436C"/>
    <w:rsid w:val="00B14A50"/>
    <w:rsid w:val="00B14AA0"/>
    <w:rsid w:val="00B14F1F"/>
    <w:rsid w:val="00B15031"/>
    <w:rsid w:val="00B22B4F"/>
    <w:rsid w:val="00B2387F"/>
    <w:rsid w:val="00B24C52"/>
    <w:rsid w:val="00B25A31"/>
    <w:rsid w:val="00B2642C"/>
    <w:rsid w:val="00B26FE5"/>
    <w:rsid w:val="00B272AC"/>
    <w:rsid w:val="00B2745F"/>
    <w:rsid w:val="00B2750D"/>
    <w:rsid w:val="00B30FF7"/>
    <w:rsid w:val="00B316BB"/>
    <w:rsid w:val="00B33744"/>
    <w:rsid w:val="00B347F3"/>
    <w:rsid w:val="00B34F60"/>
    <w:rsid w:val="00B3634F"/>
    <w:rsid w:val="00B36F00"/>
    <w:rsid w:val="00B37669"/>
    <w:rsid w:val="00B40C19"/>
    <w:rsid w:val="00B418EE"/>
    <w:rsid w:val="00B41913"/>
    <w:rsid w:val="00B42CCE"/>
    <w:rsid w:val="00B451FE"/>
    <w:rsid w:val="00B459DE"/>
    <w:rsid w:val="00B47932"/>
    <w:rsid w:val="00B47B37"/>
    <w:rsid w:val="00B47CB3"/>
    <w:rsid w:val="00B47EEB"/>
    <w:rsid w:val="00B5072F"/>
    <w:rsid w:val="00B507CA"/>
    <w:rsid w:val="00B50E5A"/>
    <w:rsid w:val="00B511A8"/>
    <w:rsid w:val="00B515C0"/>
    <w:rsid w:val="00B51FF0"/>
    <w:rsid w:val="00B52226"/>
    <w:rsid w:val="00B52C70"/>
    <w:rsid w:val="00B52F3F"/>
    <w:rsid w:val="00B53052"/>
    <w:rsid w:val="00B53159"/>
    <w:rsid w:val="00B536FE"/>
    <w:rsid w:val="00B5456B"/>
    <w:rsid w:val="00B547A8"/>
    <w:rsid w:val="00B54AB4"/>
    <w:rsid w:val="00B54F5C"/>
    <w:rsid w:val="00B551D7"/>
    <w:rsid w:val="00B553F0"/>
    <w:rsid w:val="00B5540A"/>
    <w:rsid w:val="00B55B2D"/>
    <w:rsid w:val="00B55B88"/>
    <w:rsid w:val="00B562E4"/>
    <w:rsid w:val="00B56350"/>
    <w:rsid w:val="00B56E94"/>
    <w:rsid w:val="00B57051"/>
    <w:rsid w:val="00B57AC8"/>
    <w:rsid w:val="00B57E93"/>
    <w:rsid w:val="00B60135"/>
    <w:rsid w:val="00B60194"/>
    <w:rsid w:val="00B614D3"/>
    <w:rsid w:val="00B617D9"/>
    <w:rsid w:val="00B62913"/>
    <w:rsid w:val="00B62A1B"/>
    <w:rsid w:val="00B62C36"/>
    <w:rsid w:val="00B6364D"/>
    <w:rsid w:val="00B6521C"/>
    <w:rsid w:val="00B66795"/>
    <w:rsid w:val="00B67343"/>
    <w:rsid w:val="00B6763F"/>
    <w:rsid w:val="00B6785E"/>
    <w:rsid w:val="00B717D8"/>
    <w:rsid w:val="00B71FB2"/>
    <w:rsid w:val="00B721F0"/>
    <w:rsid w:val="00B72E58"/>
    <w:rsid w:val="00B73174"/>
    <w:rsid w:val="00B732D5"/>
    <w:rsid w:val="00B74D30"/>
    <w:rsid w:val="00B76529"/>
    <w:rsid w:val="00B76970"/>
    <w:rsid w:val="00B77AC9"/>
    <w:rsid w:val="00B8015D"/>
    <w:rsid w:val="00B802DF"/>
    <w:rsid w:val="00B80EFE"/>
    <w:rsid w:val="00B81125"/>
    <w:rsid w:val="00B81473"/>
    <w:rsid w:val="00B81EDB"/>
    <w:rsid w:val="00B82D5D"/>
    <w:rsid w:val="00B83843"/>
    <w:rsid w:val="00B84384"/>
    <w:rsid w:val="00B8549E"/>
    <w:rsid w:val="00B85F4C"/>
    <w:rsid w:val="00B871C7"/>
    <w:rsid w:val="00B8765E"/>
    <w:rsid w:val="00B87BC2"/>
    <w:rsid w:val="00B90783"/>
    <w:rsid w:val="00B91262"/>
    <w:rsid w:val="00B92943"/>
    <w:rsid w:val="00B9349C"/>
    <w:rsid w:val="00B93546"/>
    <w:rsid w:val="00B938E0"/>
    <w:rsid w:val="00B94261"/>
    <w:rsid w:val="00B95557"/>
    <w:rsid w:val="00B957C4"/>
    <w:rsid w:val="00B9588F"/>
    <w:rsid w:val="00BA169F"/>
    <w:rsid w:val="00BA16A0"/>
    <w:rsid w:val="00BA17AE"/>
    <w:rsid w:val="00BA19D6"/>
    <w:rsid w:val="00BA1C25"/>
    <w:rsid w:val="00BA1FB6"/>
    <w:rsid w:val="00BA21AA"/>
    <w:rsid w:val="00BA2B95"/>
    <w:rsid w:val="00BA2CBF"/>
    <w:rsid w:val="00BA53C8"/>
    <w:rsid w:val="00BA5423"/>
    <w:rsid w:val="00BA5B7E"/>
    <w:rsid w:val="00BA6A9A"/>
    <w:rsid w:val="00BB03AF"/>
    <w:rsid w:val="00BB1FD5"/>
    <w:rsid w:val="00BB2683"/>
    <w:rsid w:val="00BB2690"/>
    <w:rsid w:val="00BB2DDC"/>
    <w:rsid w:val="00BB3185"/>
    <w:rsid w:val="00BB3A44"/>
    <w:rsid w:val="00BB4E5E"/>
    <w:rsid w:val="00BB4EAF"/>
    <w:rsid w:val="00BB5069"/>
    <w:rsid w:val="00BB5C41"/>
    <w:rsid w:val="00BB5CBF"/>
    <w:rsid w:val="00BB6040"/>
    <w:rsid w:val="00BB663C"/>
    <w:rsid w:val="00BB6AC9"/>
    <w:rsid w:val="00BB7BA7"/>
    <w:rsid w:val="00BC09F6"/>
    <w:rsid w:val="00BC0F3C"/>
    <w:rsid w:val="00BC455E"/>
    <w:rsid w:val="00BC5591"/>
    <w:rsid w:val="00BC59BB"/>
    <w:rsid w:val="00BC5D07"/>
    <w:rsid w:val="00BC626F"/>
    <w:rsid w:val="00BC6A4C"/>
    <w:rsid w:val="00BC6DD2"/>
    <w:rsid w:val="00BC6ED5"/>
    <w:rsid w:val="00BC701F"/>
    <w:rsid w:val="00BC7532"/>
    <w:rsid w:val="00BC7B98"/>
    <w:rsid w:val="00BC7C00"/>
    <w:rsid w:val="00BD0C85"/>
    <w:rsid w:val="00BD1ED7"/>
    <w:rsid w:val="00BD1EF7"/>
    <w:rsid w:val="00BD2D70"/>
    <w:rsid w:val="00BD2ECC"/>
    <w:rsid w:val="00BD35C7"/>
    <w:rsid w:val="00BD413B"/>
    <w:rsid w:val="00BD5A2C"/>
    <w:rsid w:val="00BD66E6"/>
    <w:rsid w:val="00BE07E9"/>
    <w:rsid w:val="00BE0EA7"/>
    <w:rsid w:val="00BE1034"/>
    <w:rsid w:val="00BE1BBA"/>
    <w:rsid w:val="00BE271C"/>
    <w:rsid w:val="00BE4115"/>
    <w:rsid w:val="00BE4DE4"/>
    <w:rsid w:val="00BE5625"/>
    <w:rsid w:val="00BE5C2E"/>
    <w:rsid w:val="00BE643A"/>
    <w:rsid w:val="00BE666F"/>
    <w:rsid w:val="00BE6A3A"/>
    <w:rsid w:val="00BE6F3B"/>
    <w:rsid w:val="00BE7C74"/>
    <w:rsid w:val="00BE7E76"/>
    <w:rsid w:val="00BF0699"/>
    <w:rsid w:val="00BF0BDD"/>
    <w:rsid w:val="00BF246D"/>
    <w:rsid w:val="00BF2ECC"/>
    <w:rsid w:val="00BF3266"/>
    <w:rsid w:val="00BF3A35"/>
    <w:rsid w:val="00BF4897"/>
    <w:rsid w:val="00BF58A5"/>
    <w:rsid w:val="00BF6BEC"/>
    <w:rsid w:val="00BF760C"/>
    <w:rsid w:val="00BF76D0"/>
    <w:rsid w:val="00BF7AF5"/>
    <w:rsid w:val="00C008CD"/>
    <w:rsid w:val="00C01299"/>
    <w:rsid w:val="00C0373B"/>
    <w:rsid w:val="00C03AA0"/>
    <w:rsid w:val="00C03DA1"/>
    <w:rsid w:val="00C043EE"/>
    <w:rsid w:val="00C0743C"/>
    <w:rsid w:val="00C10AF5"/>
    <w:rsid w:val="00C10C24"/>
    <w:rsid w:val="00C11C94"/>
    <w:rsid w:val="00C12915"/>
    <w:rsid w:val="00C12CD7"/>
    <w:rsid w:val="00C13B25"/>
    <w:rsid w:val="00C15318"/>
    <w:rsid w:val="00C15444"/>
    <w:rsid w:val="00C158EA"/>
    <w:rsid w:val="00C15971"/>
    <w:rsid w:val="00C16011"/>
    <w:rsid w:val="00C16A96"/>
    <w:rsid w:val="00C17BEC"/>
    <w:rsid w:val="00C2025E"/>
    <w:rsid w:val="00C202B7"/>
    <w:rsid w:val="00C208A2"/>
    <w:rsid w:val="00C20A8E"/>
    <w:rsid w:val="00C22271"/>
    <w:rsid w:val="00C226E3"/>
    <w:rsid w:val="00C22721"/>
    <w:rsid w:val="00C232E1"/>
    <w:rsid w:val="00C25135"/>
    <w:rsid w:val="00C25182"/>
    <w:rsid w:val="00C25ACC"/>
    <w:rsid w:val="00C2654D"/>
    <w:rsid w:val="00C269F3"/>
    <w:rsid w:val="00C26BA9"/>
    <w:rsid w:val="00C2719B"/>
    <w:rsid w:val="00C278F3"/>
    <w:rsid w:val="00C27ECB"/>
    <w:rsid w:val="00C30027"/>
    <w:rsid w:val="00C305CC"/>
    <w:rsid w:val="00C31A62"/>
    <w:rsid w:val="00C36268"/>
    <w:rsid w:val="00C36CE5"/>
    <w:rsid w:val="00C36F10"/>
    <w:rsid w:val="00C3707E"/>
    <w:rsid w:val="00C37A35"/>
    <w:rsid w:val="00C40B16"/>
    <w:rsid w:val="00C4112F"/>
    <w:rsid w:val="00C41936"/>
    <w:rsid w:val="00C42011"/>
    <w:rsid w:val="00C422B7"/>
    <w:rsid w:val="00C44626"/>
    <w:rsid w:val="00C4477F"/>
    <w:rsid w:val="00C44D8E"/>
    <w:rsid w:val="00C44F97"/>
    <w:rsid w:val="00C44FA6"/>
    <w:rsid w:val="00C45528"/>
    <w:rsid w:val="00C46598"/>
    <w:rsid w:val="00C5000E"/>
    <w:rsid w:val="00C50B91"/>
    <w:rsid w:val="00C51948"/>
    <w:rsid w:val="00C519B8"/>
    <w:rsid w:val="00C51A3F"/>
    <w:rsid w:val="00C51C24"/>
    <w:rsid w:val="00C51D10"/>
    <w:rsid w:val="00C52884"/>
    <w:rsid w:val="00C53158"/>
    <w:rsid w:val="00C534C9"/>
    <w:rsid w:val="00C53901"/>
    <w:rsid w:val="00C53B6E"/>
    <w:rsid w:val="00C553DF"/>
    <w:rsid w:val="00C55E27"/>
    <w:rsid w:val="00C56B8C"/>
    <w:rsid w:val="00C56EC6"/>
    <w:rsid w:val="00C56EE2"/>
    <w:rsid w:val="00C5727F"/>
    <w:rsid w:val="00C579D3"/>
    <w:rsid w:val="00C57C3F"/>
    <w:rsid w:val="00C5C7B4"/>
    <w:rsid w:val="00C607FA"/>
    <w:rsid w:val="00C61CA9"/>
    <w:rsid w:val="00C61D8A"/>
    <w:rsid w:val="00C62626"/>
    <w:rsid w:val="00C629A4"/>
    <w:rsid w:val="00C62AC8"/>
    <w:rsid w:val="00C64860"/>
    <w:rsid w:val="00C648D7"/>
    <w:rsid w:val="00C64D50"/>
    <w:rsid w:val="00C6506C"/>
    <w:rsid w:val="00C660A8"/>
    <w:rsid w:val="00C662AE"/>
    <w:rsid w:val="00C67279"/>
    <w:rsid w:val="00C674B2"/>
    <w:rsid w:val="00C67BD9"/>
    <w:rsid w:val="00C67E3B"/>
    <w:rsid w:val="00C724CB"/>
    <w:rsid w:val="00C72FBA"/>
    <w:rsid w:val="00C73303"/>
    <w:rsid w:val="00C738EE"/>
    <w:rsid w:val="00C74329"/>
    <w:rsid w:val="00C74DBF"/>
    <w:rsid w:val="00C753B7"/>
    <w:rsid w:val="00C77878"/>
    <w:rsid w:val="00C812B7"/>
    <w:rsid w:val="00C816DD"/>
    <w:rsid w:val="00C82D30"/>
    <w:rsid w:val="00C82EE4"/>
    <w:rsid w:val="00C84025"/>
    <w:rsid w:val="00C84B3E"/>
    <w:rsid w:val="00C8580F"/>
    <w:rsid w:val="00C85B9D"/>
    <w:rsid w:val="00C85FE4"/>
    <w:rsid w:val="00C86569"/>
    <w:rsid w:val="00C870CD"/>
    <w:rsid w:val="00C87249"/>
    <w:rsid w:val="00C9105F"/>
    <w:rsid w:val="00C91862"/>
    <w:rsid w:val="00C91FCD"/>
    <w:rsid w:val="00C9223B"/>
    <w:rsid w:val="00C9242E"/>
    <w:rsid w:val="00C92F51"/>
    <w:rsid w:val="00C93BD2"/>
    <w:rsid w:val="00C94751"/>
    <w:rsid w:val="00C948DF"/>
    <w:rsid w:val="00C94E00"/>
    <w:rsid w:val="00C95914"/>
    <w:rsid w:val="00C9638A"/>
    <w:rsid w:val="00C96703"/>
    <w:rsid w:val="00C96E29"/>
    <w:rsid w:val="00C979F0"/>
    <w:rsid w:val="00C97D4E"/>
    <w:rsid w:val="00C9AE30"/>
    <w:rsid w:val="00CA0461"/>
    <w:rsid w:val="00CA06C0"/>
    <w:rsid w:val="00CA094B"/>
    <w:rsid w:val="00CA22DB"/>
    <w:rsid w:val="00CA2724"/>
    <w:rsid w:val="00CA3835"/>
    <w:rsid w:val="00CA405F"/>
    <w:rsid w:val="00CA611D"/>
    <w:rsid w:val="00CA6260"/>
    <w:rsid w:val="00CA6398"/>
    <w:rsid w:val="00CA6788"/>
    <w:rsid w:val="00CA7A96"/>
    <w:rsid w:val="00CA7CCF"/>
    <w:rsid w:val="00CAB69B"/>
    <w:rsid w:val="00CB0F26"/>
    <w:rsid w:val="00CB1EC4"/>
    <w:rsid w:val="00CB203A"/>
    <w:rsid w:val="00CB2840"/>
    <w:rsid w:val="00CB3027"/>
    <w:rsid w:val="00CB6EF2"/>
    <w:rsid w:val="00CB77E6"/>
    <w:rsid w:val="00CB7EC1"/>
    <w:rsid w:val="00CC0217"/>
    <w:rsid w:val="00CC0380"/>
    <w:rsid w:val="00CC0452"/>
    <w:rsid w:val="00CC4204"/>
    <w:rsid w:val="00CC4B64"/>
    <w:rsid w:val="00CC50F8"/>
    <w:rsid w:val="00CC583C"/>
    <w:rsid w:val="00CC59D1"/>
    <w:rsid w:val="00CC5F10"/>
    <w:rsid w:val="00CC6AD2"/>
    <w:rsid w:val="00CD1E95"/>
    <w:rsid w:val="00CD2226"/>
    <w:rsid w:val="00CD3A14"/>
    <w:rsid w:val="00CD3B7B"/>
    <w:rsid w:val="00CD3F7C"/>
    <w:rsid w:val="00CD4150"/>
    <w:rsid w:val="00CD4836"/>
    <w:rsid w:val="00CD4C98"/>
    <w:rsid w:val="00CD5085"/>
    <w:rsid w:val="00CD52DC"/>
    <w:rsid w:val="00CD5BF7"/>
    <w:rsid w:val="00CD63FA"/>
    <w:rsid w:val="00CD682C"/>
    <w:rsid w:val="00CD6B79"/>
    <w:rsid w:val="00CD76DE"/>
    <w:rsid w:val="00CE0E8E"/>
    <w:rsid w:val="00CE181C"/>
    <w:rsid w:val="00CE1CAC"/>
    <w:rsid w:val="00CE2C7E"/>
    <w:rsid w:val="00CE336F"/>
    <w:rsid w:val="00CE3534"/>
    <w:rsid w:val="00CE3CA5"/>
    <w:rsid w:val="00CE5152"/>
    <w:rsid w:val="00CE539A"/>
    <w:rsid w:val="00CE6791"/>
    <w:rsid w:val="00CE6F5D"/>
    <w:rsid w:val="00CE7C6A"/>
    <w:rsid w:val="00CF051B"/>
    <w:rsid w:val="00CF221E"/>
    <w:rsid w:val="00CF3294"/>
    <w:rsid w:val="00CF36B7"/>
    <w:rsid w:val="00CF47C0"/>
    <w:rsid w:val="00CF6636"/>
    <w:rsid w:val="00CF669F"/>
    <w:rsid w:val="00CF692B"/>
    <w:rsid w:val="00CF6CA9"/>
    <w:rsid w:val="00CF7055"/>
    <w:rsid w:val="00CF7665"/>
    <w:rsid w:val="00CF7E2C"/>
    <w:rsid w:val="00D0065F"/>
    <w:rsid w:val="00D00F02"/>
    <w:rsid w:val="00D013C0"/>
    <w:rsid w:val="00D015F6"/>
    <w:rsid w:val="00D0348C"/>
    <w:rsid w:val="00D03C79"/>
    <w:rsid w:val="00D055A4"/>
    <w:rsid w:val="00D06785"/>
    <w:rsid w:val="00D10B22"/>
    <w:rsid w:val="00D1393C"/>
    <w:rsid w:val="00D14747"/>
    <w:rsid w:val="00D1494F"/>
    <w:rsid w:val="00D15318"/>
    <w:rsid w:val="00D15B9A"/>
    <w:rsid w:val="00D15DA3"/>
    <w:rsid w:val="00D16590"/>
    <w:rsid w:val="00D1720D"/>
    <w:rsid w:val="00D178D6"/>
    <w:rsid w:val="00D17C54"/>
    <w:rsid w:val="00D2034B"/>
    <w:rsid w:val="00D2345D"/>
    <w:rsid w:val="00D23772"/>
    <w:rsid w:val="00D242B7"/>
    <w:rsid w:val="00D24A08"/>
    <w:rsid w:val="00D24D97"/>
    <w:rsid w:val="00D258B5"/>
    <w:rsid w:val="00D25E1C"/>
    <w:rsid w:val="00D30C58"/>
    <w:rsid w:val="00D30DCE"/>
    <w:rsid w:val="00D30FFC"/>
    <w:rsid w:val="00D31101"/>
    <w:rsid w:val="00D32186"/>
    <w:rsid w:val="00D33F44"/>
    <w:rsid w:val="00D3402D"/>
    <w:rsid w:val="00D34A20"/>
    <w:rsid w:val="00D34E55"/>
    <w:rsid w:val="00D3681A"/>
    <w:rsid w:val="00D36D60"/>
    <w:rsid w:val="00D40453"/>
    <w:rsid w:val="00D408B0"/>
    <w:rsid w:val="00D40C69"/>
    <w:rsid w:val="00D412DE"/>
    <w:rsid w:val="00D41319"/>
    <w:rsid w:val="00D418EC"/>
    <w:rsid w:val="00D41ACB"/>
    <w:rsid w:val="00D4206C"/>
    <w:rsid w:val="00D43110"/>
    <w:rsid w:val="00D432D4"/>
    <w:rsid w:val="00D4437B"/>
    <w:rsid w:val="00D45006"/>
    <w:rsid w:val="00D450BF"/>
    <w:rsid w:val="00D462CB"/>
    <w:rsid w:val="00D47E20"/>
    <w:rsid w:val="00D51448"/>
    <w:rsid w:val="00D51E35"/>
    <w:rsid w:val="00D537E4"/>
    <w:rsid w:val="00D53BF1"/>
    <w:rsid w:val="00D53E21"/>
    <w:rsid w:val="00D5438B"/>
    <w:rsid w:val="00D546DB"/>
    <w:rsid w:val="00D54CFF"/>
    <w:rsid w:val="00D552CB"/>
    <w:rsid w:val="00D55C64"/>
    <w:rsid w:val="00D55DA5"/>
    <w:rsid w:val="00D567BA"/>
    <w:rsid w:val="00D5752A"/>
    <w:rsid w:val="00D5769C"/>
    <w:rsid w:val="00D579C5"/>
    <w:rsid w:val="00D57AE7"/>
    <w:rsid w:val="00D60816"/>
    <w:rsid w:val="00D62AE5"/>
    <w:rsid w:val="00D633D7"/>
    <w:rsid w:val="00D63A3B"/>
    <w:rsid w:val="00D64520"/>
    <w:rsid w:val="00D64EDE"/>
    <w:rsid w:val="00D64F6E"/>
    <w:rsid w:val="00D673FB"/>
    <w:rsid w:val="00D70A33"/>
    <w:rsid w:val="00D71A58"/>
    <w:rsid w:val="00D7256A"/>
    <w:rsid w:val="00D72A5F"/>
    <w:rsid w:val="00D72DD2"/>
    <w:rsid w:val="00D732CE"/>
    <w:rsid w:val="00D7429D"/>
    <w:rsid w:val="00D74948"/>
    <w:rsid w:val="00D74970"/>
    <w:rsid w:val="00D749D2"/>
    <w:rsid w:val="00D7521B"/>
    <w:rsid w:val="00D752A6"/>
    <w:rsid w:val="00D75640"/>
    <w:rsid w:val="00D76623"/>
    <w:rsid w:val="00D77168"/>
    <w:rsid w:val="00D77262"/>
    <w:rsid w:val="00D77725"/>
    <w:rsid w:val="00D77B7D"/>
    <w:rsid w:val="00D80445"/>
    <w:rsid w:val="00D80E2E"/>
    <w:rsid w:val="00D81466"/>
    <w:rsid w:val="00D81C4E"/>
    <w:rsid w:val="00D82201"/>
    <w:rsid w:val="00D824F7"/>
    <w:rsid w:val="00D82CAC"/>
    <w:rsid w:val="00D84FAF"/>
    <w:rsid w:val="00D86108"/>
    <w:rsid w:val="00D879D2"/>
    <w:rsid w:val="00D879D4"/>
    <w:rsid w:val="00D87D15"/>
    <w:rsid w:val="00D9086A"/>
    <w:rsid w:val="00D91084"/>
    <w:rsid w:val="00D91354"/>
    <w:rsid w:val="00D917D7"/>
    <w:rsid w:val="00D9255F"/>
    <w:rsid w:val="00D941A3"/>
    <w:rsid w:val="00D95115"/>
    <w:rsid w:val="00D952AD"/>
    <w:rsid w:val="00D9549D"/>
    <w:rsid w:val="00D9781C"/>
    <w:rsid w:val="00DA0DF8"/>
    <w:rsid w:val="00DA1227"/>
    <w:rsid w:val="00DA17AF"/>
    <w:rsid w:val="00DA1FC3"/>
    <w:rsid w:val="00DA30EE"/>
    <w:rsid w:val="00DA38EF"/>
    <w:rsid w:val="00DA42CD"/>
    <w:rsid w:val="00DA4630"/>
    <w:rsid w:val="00DA5D8D"/>
    <w:rsid w:val="00DA5FDA"/>
    <w:rsid w:val="00DA621D"/>
    <w:rsid w:val="00DA665A"/>
    <w:rsid w:val="00DA66FD"/>
    <w:rsid w:val="00DA6C1C"/>
    <w:rsid w:val="00DA7688"/>
    <w:rsid w:val="00DB1896"/>
    <w:rsid w:val="00DB2D32"/>
    <w:rsid w:val="00DB35D9"/>
    <w:rsid w:val="00DB5D81"/>
    <w:rsid w:val="00DB75E6"/>
    <w:rsid w:val="00DB789A"/>
    <w:rsid w:val="00DC0275"/>
    <w:rsid w:val="00DC2107"/>
    <w:rsid w:val="00DC278E"/>
    <w:rsid w:val="00DC2D53"/>
    <w:rsid w:val="00DC3B4C"/>
    <w:rsid w:val="00DC4215"/>
    <w:rsid w:val="00DC45F6"/>
    <w:rsid w:val="00DC6FA1"/>
    <w:rsid w:val="00DC7797"/>
    <w:rsid w:val="00DC7E6A"/>
    <w:rsid w:val="00DD0506"/>
    <w:rsid w:val="00DD07FD"/>
    <w:rsid w:val="00DD1726"/>
    <w:rsid w:val="00DD1768"/>
    <w:rsid w:val="00DD1AFE"/>
    <w:rsid w:val="00DD390A"/>
    <w:rsid w:val="00DD3E44"/>
    <w:rsid w:val="00DD4B5A"/>
    <w:rsid w:val="00DD593D"/>
    <w:rsid w:val="00DD59C2"/>
    <w:rsid w:val="00DD5D89"/>
    <w:rsid w:val="00DD6F36"/>
    <w:rsid w:val="00DD7783"/>
    <w:rsid w:val="00DE04A9"/>
    <w:rsid w:val="00DE1194"/>
    <w:rsid w:val="00DE132B"/>
    <w:rsid w:val="00DE2E32"/>
    <w:rsid w:val="00DE3726"/>
    <w:rsid w:val="00DE49A0"/>
    <w:rsid w:val="00DE4F59"/>
    <w:rsid w:val="00DE55B5"/>
    <w:rsid w:val="00DE6028"/>
    <w:rsid w:val="00DE6B9E"/>
    <w:rsid w:val="00DE70AD"/>
    <w:rsid w:val="00DF0428"/>
    <w:rsid w:val="00DF114F"/>
    <w:rsid w:val="00DF1F24"/>
    <w:rsid w:val="00DF30B8"/>
    <w:rsid w:val="00DF3748"/>
    <w:rsid w:val="00DF384E"/>
    <w:rsid w:val="00DF3D56"/>
    <w:rsid w:val="00DF4779"/>
    <w:rsid w:val="00DF4A39"/>
    <w:rsid w:val="00DF50A1"/>
    <w:rsid w:val="00DF592D"/>
    <w:rsid w:val="00DF5A15"/>
    <w:rsid w:val="00DF5CC5"/>
    <w:rsid w:val="00DF6570"/>
    <w:rsid w:val="00DF69D0"/>
    <w:rsid w:val="00DF7200"/>
    <w:rsid w:val="00DF7248"/>
    <w:rsid w:val="00DF75D0"/>
    <w:rsid w:val="00E00000"/>
    <w:rsid w:val="00E02170"/>
    <w:rsid w:val="00E024DD"/>
    <w:rsid w:val="00E02565"/>
    <w:rsid w:val="00E0276E"/>
    <w:rsid w:val="00E02CCE"/>
    <w:rsid w:val="00E02E4A"/>
    <w:rsid w:val="00E032B0"/>
    <w:rsid w:val="00E03F25"/>
    <w:rsid w:val="00E046EB"/>
    <w:rsid w:val="00E04F2D"/>
    <w:rsid w:val="00E0535C"/>
    <w:rsid w:val="00E059E1"/>
    <w:rsid w:val="00E05B5C"/>
    <w:rsid w:val="00E06B59"/>
    <w:rsid w:val="00E076D0"/>
    <w:rsid w:val="00E10006"/>
    <w:rsid w:val="00E10A78"/>
    <w:rsid w:val="00E10D83"/>
    <w:rsid w:val="00E1145C"/>
    <w:rsid w:val="00E122AB"/>
    <w:rsid w:val="00E12FEB"/>
    <w:rsid w:val="00E13B32"/>
    <w:rsid w:val="00E142F2"/>
    <w:rsid w:val="00E14B15"/>
    <w:rsid w:val="00E15422"/>
    <w:rsid w:val="00E16BDD"/>
    <w:rsid w:val="00E17A6A"/>
    <w:rsid w:val="00E209DA"/>
    <w:rsid w:val="00E21161"/>
    <w:rsid w:val="00E21CE5"/>
    <w:rsid w:val="00E21D75"/>
    <w:rsid w:val="00E2213E"/>
    <w:rsid w:val="00E2223B"/>
    <w:rsid w:val="00E234BF"/>
    <w:rsid w:val="00E234EE"/>
    <w:rsid w:val="00E23E26"/>
    <w:rsid w:val="00E24F1E"/>
    <w:rsid w:val="00E24F24"/>
    <w:rsid w:val="00E251A5"/>
    <w:rsid w:val="00E25D14"/>
    <w:rsid w:val="00E2681B"/>
    <w:rsid w:val="00E26E28"/>
    <w:rsid w:val="00E27B1C"/>
    <w:rsid w:val="00E31C25"/>
    <w:rsid w:val="00E31EEF"/>
    <w:rsid w:val="00E31F66"/>
    <w:rsid w:val="00E327BB"/>
    <w:rsid w:val="00E32826"/>
    <w:rsid w:val="00E32F86"/>
    <w:rsid w:val="00E33740"/>
    <w:rsid w:val="00E33E57"/>
    <w:rsid w:val="00E33EFA"/>
    <w:rsid w:val="00E34E3A"/>
    <w:rsid w:val="00E34F5D"/>
    <w:rsid w:val="00E35996"/>
    <w:rsid w:val="00E3626A"/>
    <w:rsid w:val="00E36794"/>
    <w:rsid w:val="00E36AE4"/>
    <w:rsid w:val="00E37042"/>
    <w:rsid w:val="00E373BB"/>
    <w:rsid w:val="00E40B70"/>
    <w:rsid w:val="00E41963"/>
    <w:rsid w:val="00E42D70"/>
    <w:rsid w:val="00E43417"/>
    <w:rsid w:val="00E44856"/>
    <w:rsid w:val="00E44DD0"/>
    <w:rsid w:val="00E45C40"/>
    <w:rsid w:val="00E476D5"/>
    <w:rsid w:val="00E47D94"/>
    <w:rsid w:val="00E5054C"/>
    <w:rsid w:val="00E50C03"/>
    <w:rsid w:val="00E517E3"/>
    <w:rsid w:val="00E51B44"/>
    <w:rsid w:val="00E52EB9"/>
    <w:rsid w:val="00E52EC0"/>
    <w:rsid w:val="00E52F76"/>
    <w:rsid w:val="00E53587"/>
    <w:rsid w:val="00E5494C"/>
    <w:rsid w:val="00E5621E"/>
    <w:rsid w:val="00E567FB"/>
    <w:rsid w:val="00E5737E"/>
    <w:rsid w:val="00E57707"/>
    <w:rsid w:val="00E57B6B"/>
    <w:rsid w:val="00E61DB5"/>
    <w:rsid w:val="00E61FD3"/>
    <w:rsid w:val="00E6282A"/>
    <w:rsid w:val="00E62F14"/>
    <w:rsid w:val="00E637F1"/>
    <w:rsid w:val="00E63FB5"/>
    <w:rsid w:val="00E644D0"/>
    <w:rsid w:val="00E654CF"/>
    <w:rsid w:val="00E65818"/>
    <w:rsid w:val="00E66161"/>
    <w:rsid w:val="00E66CB9"/>
    <w:rsid w:val="00E67017"/>
    <w:rsid w:val="00E67175"/>
    <w:rsid w:val="00E676A6"/>
    <w:rsid w:val="00E67B9D"/>
    <w:rsid w:val="00E7005D"/>
    <w:rsid w:val="00E706EA"/>
    <w:rsid w:val="00E70AFE"/>
    <w:rsid w:val="00E71487"/>
    <w:rsid w:val="00E726F0"/>
    <w:rsid w:val="00E732CF"/>
    <w:rsid w:val="00E73423"/>
    <w:rsid w:val="00E735DF"/>
    <w:rsid w:val="00E73B96"/>
    <w:rsid w:val="00E73C5A"/>
    <w:rsid w:val="00E73CF0"/>
    <w:rsid w:val="00E744F5"/>
    <w:rsid w:val="00E74E0D"/>
    <w:rsid w:val="00E7518F"/>
    <w:rsid w:val="00E75589"/>
    <w:rsid w:val="00E7618B"/>
    <w:rsid w:val="00E76526"/>
    <w:rsid w:val="00E76B77"/>
    <w:rsid w:val="00E76C0B"/>
    <w:rsid w:val="00E77A9E"/>
    <w:rsid w:val="00E8020F"/>
    <w:rsid w:val="00E807C2"/>
    <w:rsid w:val="00E80C44"/>
    <w:rsid w:val="00E823D3"/>
    <w:rsid w:val="00E8253B"/>
    <w:rsid w:val="00E82C2B"/>
    <w:rsid w:val="00E8308C"/>
    <w:rsid w:val="00E832D3"/>
    <w:rsid w:val="00E84667"/>
    <w:rsid w:val="00E84C27"/>
    <w:rsid w:val="00E84EA2"/>
    <w:rsid w:val="00E85FB4"/>
    <w:rsid w:val="00E87424"/>
    <w:rsid w:val="00E905D7"/>
    <w:rsid w:val="00E9065A"/>
    <w:rsid w:val="00E906E9"/>
    <w:rsid w:val="00E90B5E"/>
    <w:rsid w:val="00E90CE2"/>
    <w:rsid w:val="00E92E5B"/>
    <w:rsid w:val="00E93052"/>
    <w:rsid w:val="00E934D4"/>
    <w:rsid w:val="00E9447D"/>
    <w:rsid w:val="00E9554A"/>
    <w:rsid w:val="00E96A5D"/>
    <w:rsid w:val="00E96BF4"/>
    <w:rsid w:val="00E973A1"/>
    <w:rsid w:val="00E97AED"/>
    <w:rsid w:val="00EA088E"/>
    <w:rsid w:val="00EA0C13"/>
    <w:rsid w:val="00EA0C29"/>
    <w:rsid w:val="00EA154F"/>
    <w:rsid w:val="00EA15FE"/>
    <w:rsid w:val="00EA1A17"/>
    <w:rsid w:val="00EA2592"/>
    <w:rsid w:val="00EA25AD"/>
    <w:rsid w:val="00EA3CA4"/>
    <w:rsid w:val="00EA5296"/>
    <w:rsid w:val="00EA5909"/>
    <w:rsid w:val="00EA599E"/>
    <w:rsid w:val="00EA5A65"/>
    <w:rsid w:val="00EA5CA8"/>
    <w:rsid w:val="00EA6874"/>
    <w:rsid w:val="00EA6B51"/>
    <w:rsid w:val="00EA6D03"/>
    <w:rsid w:val="00EA6F20"/>
    <w:rsid w:val="00EB060D"/>
    <w:rsid w:val="00EB0818"/>
    <w:rsid w:val="00EB0A1E"/>
    <w:rsid w:val="00EB0A49"/>
    <w:rsid w:val="00EB0CB5"/>
    <w:rsid w:val="00EB14AE"/>
    <w:rsid w:val="00EB1CFB"/>
    <w:rsid w:val="00EB1F02"/>
    <w:rsid w:val="00EB248B"/>
    <w:rsid w:val="00EB2DEC"/>
    <w:rsid w:val="00EB3893"/>
    <w:rsid w:val="00EB3B3D"/>
    <w:rsid w:val="00EB4AA8"/>
    <w:rsid w:val="00EB4D91"/>
    <w:rsid w:val="00EB54CF"/>
    <w:rsid w:val="00EB6021"/>
    <w:rsid w:val="00EB6EB3"/>
    <w:rsid w:val="00EB7CBE"/>
    <w:rsid w:val="00EC0AB5"/>
    <w:rsid w:val="00EC12D2"/>
    <w:rsid w:val="00EC17F4"/>
    <w:rsid w:val="00EC1A1B"/>
    <w:rsid w:val="00EC1D47"/>
    <w:rsid w:val="00EC2B8C"/>
    <w:rsid w:val="00EC3721"/>
    <w:rsid w:val="00EC4F04"/>
    <w:rsid w:val="00EC5681"/>
    <w:rsid w:val="00EC5DDE"/>
    <w:rsid w:val="00EC63A9"/>
    <w:rsid w:val="00EC6531"/>
    <w:rsid w:val="00EC6EE1"/>
    <w:rsid w:val="00EC7B02"/>
    <w:rsid w:val="00EC7EAB"/>
    <w:rsid w:val="00ED0191"/>
    <w:rsid w:val="00ED0592"/>
    <w:rsid w:val="00ED0666"/>
    <w:rsid w:val="00ED08CE"/>
    <w:rsid w:val="00ED0AAA"/>
    <w:rsid w:val="00ED0DC2"/>
    <w:rsid w:val="00ED1568"/>
    <w:rsid w:val="00ED15E7"/>
    <w:rsid w:val="00ED256C"/>
    <w:rsid w:val="00ED30BE"/>
    <w:rsid w:val="00ED31B9"/>
    <w:rsid w:val="00ED3ADB"/>
    <w:rsid w:val="00ED3EBF"/>
    <w:rsid w:val="00ED49F5"/>
    <w:rsid w:val="00ED7192"/>
    <w:rsid w:val="00ED78C5"/>
    <w:rsid w:val="00EE017B"/>
    <w:rsid w:val="00EE07F2"/>
    <w:rsid w:val="00EE3202"/>
    <w:rsid w:val="00EE3BFA"/>
    <w:rsid w:val="00EE4363"/>
    <w:rsid w:val="00EE4554"/>
    <w:rsid w:val="00EE4CA0"/>
    <w:rsid w:val="00EE6334"/>
    <w:rsid w:val="00EE6A39"/>
    <w:rsid w:val="00EE6DB4"/>
    <w:rsid w:val="00EE6EB5"/>
    <w:rsid w:val="00EE71D0"/>
    <w:rsid w:val="00EE7D9B"/>
    <w:rsid w:val="00EF053D"/>
    <w:rsid w:val="00EF0C31"/>
    <w:rsid w:val="00EF1CFE"/>
    <w:rsid w:val="00EF2E17"/>
    <w:rsid w:val="00EF355D"/>
    <w:rsid w:val="00EF3A5D"/>
    <w:rsid w:val="00EF4C5C"/>
    <w:rsid w:val="00EF4DE0"/>
    <w:rsid w:val="00EF5027"/>
    <w:rsid w:val="00EF5522"/>
    <w:rsid w:val="00EF565B"/>
    <w:rsid w:val="00EF5815"/>
    <w:rsid w:val="00EF58E8"/>
    <w:rsid w:val="00EF6BEC"/>
    <w:rsid w:val="00EF6E4B"/>
    <w:rsid w:val="00EF7AFA"/>
    <w:rsid w:val="00EF7C18"/>
    <w:rsid w:val="00F0055F"/>
    <w:rsid w:val="00F021B6"/>
    <w:rsid w:val="00F026B4"/>
    <w:rsid w:val="00F03617"/>
    <w:rsid w:val="00F0388F"/>
    <w:rsid w:val="00F04357"/>
    <w:rsid w:val="00F061AD"/>
    <w:rsid w:val="00F0630C"/>
    <w:rsid w:val="00F07B85"/>
    <w:rsid w:val="00F112A5"/>
    <w:rsid w:val="00F118AA"/>
    <w:rsid w:val="00F12E77"/>
    <w:rsid w:val="00F14092"/>
    <w:rsid w:val="00F149FD"/>
    <w:rsid w:val="00F14B87"/>
    <w:rsid w:val="00F15239"/>
    <w:rsid w:val="00F15B01"/>
    <w:rsid w:val="00F15F40"/>
    <w:rsid w:val="00F166C0"/>
    <w:rsid w:val="00F16B30"/>
    <w:rsid w:val="00F16BEE"/>
    <w:rsid w:val="00F16FDC"/>
    <w:rsid w:val="00F205BC"/>
    <w:rsid w:val="00F208B5"/>
    <w:rsid w:val="00F20D5A"/>
    <w:rsid w:val="00F20FE0"/>
    <w:rsid w:val="00F212DB"/>
    <w:rsid w:val="00F22777"/>
    <w:rsid w:val="00F228B8"/>
    <w:rsid w:val="00F22E7E"/>
    <w:rsid w:val="00F233AF"/>
    <w:rsid w:val="00F25565"/>
    <w:rsid w:val="00F25C40"/>
    <w:rsid w:val="00F25E90"/>
    <w:rsid w:val="00F26911"/>
    <w:rsid w:val="00F26B1C"/>
    <w:rsid w:val="00F27968"/>
    <w:rsid w:val="00F27C07"/>
    <w:rsid w:val="00F308EB"/>
    <w:rsid w:val="00F316A2"/>
    <w:rsid w:val="00F31CBF"/>
    <w:rsid w:val="00F320AD"/>
    <w:rsid w:val="00F323A5"/>
    <w:rsid w:val="00F3301D"/>
    <w:rsid w:val="00F33868"/>
    <w:rsid w:val="00F35896"/>
    <w:rsid w:val="00F35A2D"/>
    <w:rsid w:val="00F36968"/>
    <w:rsid w:val="00F400AB"/>
    <w:rsid w:val="00F40F76"/>
    <w:rsid w:val="00F41A71"/>
    <w:rsid w:val="00F41BBF"/>
    <w:rsid w:val="00F42042"/>
    <w:rsid w:val="00F4268D"/>
    <w:rsid w:val="00F43512"/>
    <w:rsid w:val="00F43631"/>
    <w:rsid w:val="00F437E8"/>
    <w:rsid w:val="00F43AC2"/>
    <w:rsid w:val="00F44646"/>
    <w:rsid w:val="00F446F8"/>
    <w:rsid w:val="00F451EF"/>
    <w:rsid w:val="00F45952"/>
    <w:rsid w:val="00F45AC9"/>
    <w:rsid w:val="00F45D71"/>
    <w:rsid w:val="00F46982"/>
    <w:rsid w:val="00F469F5"/>
    <w:rsid w:val="00F47275"/>
    <w:rsid w:val="00F47D40"/>
    <w:rsid w:val="00F50827"/>
    <w:rsid w:val="00F53341"/>
    <w:rsid w:val="00F54BFD"/>
    <w:rsid w:val="00F552FC"/>
    <w:rsid w:val="00F56061"/>
    <w:rsid w:val="00F578EB"/>
    <w:rsid w:val="00F613A8"/>
    <w:rsid w:val="00F61E0D"/>
    <w:rsid w:val="00F6239D"/>
    <w:rsid w:val="00F62C05"/>
    <w:rsid w:val="00F63257"/>
    <w:rsid w:val="00F64278"/>
    <w:rsid w:val="00F64787"/>
    <w:rsid w:val="00F64AA9"/>
    <w:rsid w:val="00F64FCD"/>
    <w:rsid w:val="00F662F2"/>
    <w:rsid w:val="00F666D0"/>
    <w:rsid w:val="00F66A50"/>
    <w:rsid w:val="00F66FDA"/>
    <w:rsid w:val="00F7011A"/>
    <w:rsid w:val="00F709F2"/>
    <w:rsid w:val="00F70C29"/>
    <w:rsid w:val="00F71D08"/>
    <w:rsid w:val="00F71E36"/>
    <w:rsid w:val="00F7225C"/>
    <w:rsid w:val="00F725EA"/>
    <w:rsid w:val="00F72E6B"/>
    <w:rsid w:val="00F734FD"/>
    <w:rsid w:val="00F74585"/>
    <w:rsid w:val="00F74857"/>
    <w:rsid w:val="00F74A21"/>
    <w:rsid w:val="00F75DAF"/>
    <w:rsid w:val="00F76189"/>
    <w:rsid w:val="00F763BB"/>
    <w:rsid w:val="00F77B96"/>
    <w:rsid w:val="00F80312"/>
    <w:rsid w:val="00F80441"/>
    <w:rsid w:val="00F80673"/>
    <w:rsid w:val="00F8081D"/>
    <w:rsid w:val="00F808A1"/>
    <w:rsid w:val="00F80FEC"/>
    <w:rsid w:val="00F81233"/>
    <w:rsid w:val="00F81B4A"/>
    <w:rsid w:val="00F823DD"/>
    <w:rsid w:val="00F837E1"/>
    <w:rsid w:val="00F838B6"/>
    <w:rsid w:val="00F846C4"/>
    <w:rsid w:val="00F84FCD"/>
    <w:rsid w:val="00F851C8"/>
    <w:rsid w:val="00F869CE"/>
    <w:rsid w:val="00F86A12"/>
    <w:rsid w:val="00F871AC"/>
    <w:rsid w:val="00F8733D"/>
    <w:rsid w:val="00F90FEE"/>
    <w:rsid w:val="00F9111D"/>
    <w:rsid w:val="00F916F5"/>
    <w:rsid w:val="00F91BD1"/>
    <w:rsid w:val="00F9297E"/>
    <w:rsid w:val="00F93577"/>
    <w:rsid w:val="00F93776"/>
    <w:rsid w:val="00F94E0F"/>
    <w:rsid w:val="00F957E2"/>
    <w:rsid w:val="00F95B63"/>
    <w:rsid w:val="00F960B9"/>
    <w:rsid w:val="00F96876"/>
    <w:rsid w:val="00F96B2A"/>
    <w:rsid w:val="00F9728E"/>
    <w:rsid w:val="00F974D9"/>
    <w:rsid w:val="00F97A79"/>
    <w:rsid w:val="00F97C11"/>
    <w:rsid w:val="00FA1407"/>
    <w:rsid w:val="00FA181D"/>
    <w:rsid w:val="00FA27D7"/>
    <w:rsid w:val="00FA3AE9"/>
    <w:rsid w:val="00FA3DE6"/>
    <w:rsid w:val="00FA5125"/>
    <w:rsid w:val="00FA59E1"/>
    <w:rsid w:val="00FA5E2A"/>
    <w:rsid w:val="00FA5FD2"/>
    <w:rsid w:val="00FB0C21"/>
    <w:rsid w:val="00FB1476"/>
    <w:rsid w:val="00FB1A4C"/>
    <w:rsid w:val="00FB20FB"/>
    <w:rsid w:val="00FB2E29"/>
    <w:rsid w:val="00FB3B15"/>
    <w:rsid w:val="00FB48C8"/>
    <w:rsid w:val="00FB4D1D"/>
    <w:rsid w:val="00FB537A"/>
    <w:rsid w:val="00FB5446"/>
    <w:rsid w:val="00FB5496"/>
    <w:rsid w:val="00FB6F9C"/>
    <w:rsid w:val="00FB7CAE"/>
    <w:rsid w:val="00FC0CF2"/>
    <w:rsid w:val="00FC2069"/>
    <w:rsid w:val="00FC2428"/>
    <w:rsid w:val="00FC27FA"/>
    <w:rsid w:val="00FC30FD"/>
    <w:rsid w:val="00FC325D"/>
    <w:rsid w:val="00FC3325"/>
    <w:rsid w:val="00FC4135"/>
    <w:rsid w:val="00FC440C"/>
    <w:rsid w:val="00FC45E2"/>
    <w:rsid w:val="00FC4FE0"/>
    <w:rsid w:val="00FC563C"/>
    <w:rsid w:val="00FC7163"/>
    <w:rsid w:val="00FD1512"/>
    <w:rsid w:val="00FD2800"/>
    <w:rsid w:val="00FD2AA9"/>
    <w:rsid w:val="00FD31E3"/>
    <w:rsid w:val="00FD3D36"/>
    <w:rsid w:val="00FD4AD4"/>
    <w:rsid w:val="00FD5088"/>
    <w:rsid w:val="00FD5648"/>
    <w:rsid w:val="00FD5C1B"/>
    <w:rsid w:val="00FD7BE4"/>
    <w:rsid w:val="00FE000B"/>
    <w:rsid w:val="00FE00E5"/>
    <w:rsid w:val="00FE060D"/>
    <w:rsid w:val="00FE08DC"/>
    <w:rsid w:val="00FE0F00"/>
    <w:rsid w:val="00FE1208"/>
    <w:rsid w:val="00FE22ED"/>
    <w:rsid w:val="00FE24D6"/>
    <w:rsid w:val="00FE2896"/>
    <w:rsid w:val="00FE2BC3"/>
    <w:rsid w:val="00FE31EF"/>
    <w:rsid w:val="00FE3C0B"/>
    <w:rsid w:val="00FE483D"/>
    <w:rsid w:val="00FE4FD9"/>
    <w:rsid w:val="00FE5A4A"/>
    <w:rsid w:val="00FE5EF2"/>
    <w:rsid w:val="00FE6163"/>
    <w:rsid w:val="00FE7274"/>
    <w:rsid w:val="00FE7A9B"/>
    <w:rsid w:val="00FF0BD2"/>
    <w:rsid w:val="00FF1104"/>
    <w:rsid w:val="00FF17D7"/>
    <w:rsid w:val="00FF1E11"/>
    <w:rsid w:val="00FF264F"/>
    <w:rsid w:val="00FF39BE"/>
    <w:rsid w:val="00FF41CD"/>
    <w:rsid w:val="00FF4BDF"/>
    <w:rsid w:val="00FF4D84"/>
    <w:rsid w:val="00FF4E78"/>
    <w:rsid w:val="00FF51B1"/>
    <w:rsid w:val="00FF55EA"/>
    <w:rsid w:val="00FF58D2"/>
    <w:rsid w:val="00FF6BCE"/>
    <w:rsid w:val="00FF72DB"/>
    <w:rsid w:val="0111B9FF"/>
    <w:rsid w:val="0117AE21"/>
    <w:rsid w:val="011DA598"/>
    <w:rsid w:val="01299550"/>
    <w:rsid w:val="01BCE5EA"/>
    <w:rsid w:val="01DE6B89"/>
    <w:rsid w:val="027B0415"/>
    <w:rsid w:val="02C14BD2"/>
    <w:rsid w:val="02CFF16F"/>
    <w:rsid w:val="02EF47E8"/>
    <w:rsid w:val="03452C50"/>
    <w:rsid w:val="03555F95"/>
    <w:rsid w:val="03575BA8"/>
    <w:rsid w:val="0361138D"/>
    <w:rsid w:val="0370E6B3"/>
    <w:rsid w:val="037DA393"/>
    <w:rsid w:val="03C76E0D"/>
    <w:rsid w:val="03F39286"/>
    <w:rsid w:val="0407FCA8"/>
    <w:rsid w:val="0503742C"/>
    <w:rsid w:val="0506C9B2"/>
    <w:rsid w:val="051539C0"/>
    <w:rsid w:val="052D4888"/>
    <w:rsid w:val="0540220A"/>
    <w:rsid w:val="0544EBC1"/>
    <w:rsid w:val="054B8EB2"/>
    <w:rsid w:val="054D0B7F"/>
    <w:rsid w:val="054D7ABA"/>
    <w:rsid w:val="0559E9C7"/>
    <w:rsid w:val="056C2D3A"/>
    <w:rsid w:val="05BAB8CF"/>
    <w:rsid w:val="06041E36"/>
    <w:rsid w:val="0615A44E"/>
    <w:rsid w:val="061F2EBE"/>
    <w:rsid w:val="0627197F"/>
    <w:rsid w:val="069AE179"/>
    <w:rsid w:val="06ACF65D"/>
    <w:rsid w:val="06B0D0DF"/>
    <w:rsid w:val="06B12516"/>
    <w:rsid w:val="06B3EAAD"/>
    <w:rsid w:val="06DEBCB7"/>
    <w:rsid w:val="0736D50E"/>
    <w:rsid w:val="074F98C4"/>
    <w:rsid w:val="07969DED"/>
    <w:rsid w:val="07E6A300"/>
    <w:rsid w:val="07EE4939"/>
    <w:rsid w:val="08079652"/>
    <w:rsid w:val="0892EBFD"/>
    <w:rsid w:val="08A9294A"/>
    <w:rsid w:val="08B18311"/>
    <w:rsid w:val="08B7DFDE"/>
    <w:rsid w:val="08F325F0"/>
    <w:rsid w:val="090AD3F3"/>
    <w:rsid w:val="09417000"/>
    <w:rsid w:val="0975334E"/>
    <w:rsid w:val="0980B6D0"/>
    <w:rsid w:val="09A1A378"/>
    <w:rsid w:val="09ACC319"/>
    <w:rsid w:val="09CD3615"/>
    <w:rsid w:val="09E8BF69"/>
    <w:rsid w:val="09F933E0"/>
    <w:rsid w:val="0A03EAD7"/>
    <w:rsid w:val="0A91F132"/>
    <w:rsid w:val="0ACCB8F0"/>
    <w:rsid w:val="0B3CFF2A"/>
    <w:rsid w:val="0BC39FE9"/>
    <w:rsid w:val="0BCC5260"/>
    <w:rsid w:val="0BD4436C"/>
    <w:rsid w:val="0BD77B5C"/>
    <w:rsid w:val="0BE0DD4C"/>
    <w:rsid w:val="0BF19559"/>
    <w:rsid w:val="0C28480D"/>
    <w:rsid w:val="0C78CAB6"/>
    <w:rsid w:val="0C85A22A"/>
    <w:rsid w:val="0CB4C10C"/>
    <w:rsid w:val="0CB636F8"/>
    <w:rsid w:val="0D25635F"/>
    <w:rsid w:val="0D34FEE8"/>
    <w:rsid w:val="0D679D05"/>
    <w:rsid w:val="0D6CE544"/>
    <w:rsid w:val="0D6CF201"/>
    <w:rsid w:val="0D709CF3"/>
    <w:rsid w:val="0D714E27"/>
    <w:rsid w:val="0DCA012B"/>
    <w:rsid w:val="0DD7DA35"/>
    <w:rsid w:val="0DDAED79"/>
    <w:rsid w:val="0DE39E5E"/>
    <w:rsid w:val="0DEB5D68"/>
    <w:rsid w:val="0DFB3F9D"/>
    <w:rsid w:val="0E0ED8A1"/>
    <w:rsid w:val="0E6BD96A"/>
    <w:rsid w:val="0E6D40AA"/>
    <w:rsid w:val="0E772DDF"/>
    <w:rsid w:val="0E8B5BE8"/>
    <w:rsid w:val="0F022D81"/>
    <w:rsid w:val="0F07740A"/>
    <w:rsid w:val="0F1CE25B"/>
    <w:rsid w:val="0F1D4E78"/>
    <w:rsid w:val="0F24B7DE"/>
    <w:rsid w:val="0F5B7B1E"/>
    <w:rsid w:val="0FBCA36D"/>
    <w:rsid w:val="0FBDDE9A"/>
    <w:rsid w:val="0FC1EB70"/>
    <w:rsid w:val="1047EF65"/>
    <w:rsid w:val="10623ED8"/>
    <w:rsid w:val="10EEF4FB"/>
    <w:rsid w:val="112AA5B1"/>
    <w:rsid w:val="117733D8"/>
    <w:rsid w:val="121F24C2"/>
    <w:rsid w:val="1228D952"/>
    <w:rsid w:val="1235E0F0"/>
    <w:rsid w:val="1242E7B2"/>
    <w:rsid w:val="124F2E6A"/>
    <w:rsid w:val="129CD693"/>
    <w:rsid w:val="12A92866"/>
    <w:rsid w:val="12BF24D2"/>
    <w:rsid w:val="12D7CAD5"/>
    <w:rsid w:val="12D9DB97"/>
    <w:rsid w:val="1311A779"/>
    <w:rsid w:val="1329DB57"/>
    <w:rsid w:val="134C853A"/>
    <w:rsid w:val="136F7F9F"/>
    <w:rsid w:val="137BD4CB"/>
    <w:rsid w:val="13CC2062"/>
    <w:rsid w:val="13CF45B0"/>
    <w:rsid w:val="141A7F22"/>
    <w:rsid w:val="145324C0"/>
    <w:rsid w:val="14604352"/>
    <w:rsid w:val="1499572F"/>
    <w:rsid w:val="149E1EEA"/>
    <w:rsid w:val="14A2DA35"/>
    <w:rsid w:val="14EAF392"/>
    <w:rsid w:val="1529164C"/>
    <w:rsid w:val="154D5AEB"/>
    <w:rsid w:val="1553F72B"/>
    <w:rsid w:val="15784BE7"/>
    <w:rsid w:val="1587B5EC"/>
    <w:rsid w:val="15B55A5E"/>
    <w:rsid w:val="15BBD271"/>
    <w:rsid w:val="15BD42D6"/>
    <w:rsid w:val="15D81912"/>
    <w:rsid w:val="15EF5588"/>
    <w:rsid w:val="15F2C47C"/>
    <w:rsid w:val="160F1769"/>
    <w:rsid w:val="16212E92"/>
    <w:rsid w:val="1640BF37"/>
    <w:rsid w:val="1698918A"/>
    <w:rsid w:val="169DB5A0"/>
    <w:rsid w:val="16B46C38"/>
    <w:rsid w:val="16C68756"/>
    <w:rsid w:val="16D56F8E"/>
    <w:rsid w:val="16E21892"/>
    <w:rsid w:val="16EE5A74"/>
    <w:rsid w:val="170EA685"/>
    <w:rsid w:val="173D00C8"/>
    <w:rsid w:val="176C04C2"/>
    <w:rsid w:val="1788316F"/>
    <w:rsid w:val="17A187ED"/>
    <w:rsid w:val="17E03C73"/>
    <w:rsid w:val="17E61DAB"/>
    <w:rsid w:val="17F2953B"/>
    <w:rsid w:val="18225A1E"/>
    <w:rsid w:val="188D2818"/>
    <w:rsid w:val="1890CCB1"/>
    <w:rsid w:val="189281A3"/>
    <w:rsid w:val="18D3F3CB"/>
    <w:rsid w:val="18D4C51B"/>
    <w:rsid w:val="18DBD4C5"/>
    <w:rsid w:val="18EDBAAF"/>
    <w:rsid w:val="18EFBA26"/>
    <w:rsid w:val="18F6207E"/>
    <w:rsid w:val="1917473B"/>
    <w:rsid w:val="194B0AC6"/>
    <w:rsid w:val="19876492"/>
    <w:rsid w:val="19F091F6"/>
    <w:rsid w:val="1A0D8E81"/>
    <w:rsid w:val="1A36B99A"/>
    <w:rsid w:val="1A9CABE0"/>
    <w:rsid w:val="1B18FC67"/>
    <w:rsid w:val="1B24E002"/>
    <w:rsid w:val="1B26394D"/>
    <w:rsid w:val="1B57F292"/>
    <w:rsid w:val="1B89EE52"/>
    <w:rsid w:val="1B94FE01"/>
    <w:rsid w:val="1BA471A0"/>
    <w:rsid w:val="1BDB5228"/>
    <w:rsid w:val="1BDB979B"/>
    <w:rsid w:val="1C21C9FB"/>
    <w:rsid w:val="1C278D38"/>
    <w:rsid w:val="1C2CB642"/>
    <w:rsid w:val="1C3CEF7F"/>
    <w:rsid w:val="1C7A0F15"/>
    <w:rsid w:val="1C8B8121"/>
    <w:rsid w:val="1D40BE6F"/>
    <w:rsid w:val="1D42A7CB"/>
    <w:rsid w:val="1D48A2B8"/>
    <w:rsid w:val="1D4BF413"/>
    <w:rsid w:val="1D5D0657"/>
    <w:rsid w:val="1D68DB6C"/>
    <w:rsid w:val="1D6A98F6"/>
    <w:rsid w:val="1D9893AA"/>
    <w:rsid w:val="1DFEE8E6"/>
    <w:rsid w:val="1E0854FB"/>
    <w:rsid w:val="1E1FFEFE"/>
    <w:rsid w:val="1E234AEF"/>
    <w:rsid w:val="1E778446"/>
    <w:rsid w:val="1E78A2E2"/>
    <w:rsid w:val="1EAFB4EB"/>
    <w:rsid w:val="1EB6B11E"/>
    <w:rsid w:val="1ECDCAB6"/>
    <w:rsid w:val="1ED6F6FE"/>
    <w:rsid w:val="1EF65CEA"/>
    <w:rsid w:val="1F01680D"/>
    <w:rsid w:val="1F20E25A"/>
    <w:rsid w:val="1F3711DA"/>
    <w:rsid w:val="1F3DC8EB"/>
    <w:rsid w:val="1F862798"/>
    <w:rsid w:val="1FE97EBF"/>
    <w:rsid w:val="1FF412B5"/>
    <w:rsid w:val="20138898"/>
    <w:rsid w:val="20442FE1"/>
    <w:rsid w:val="2046CD4C"/>
    <w:rsid w:val="2058EF22"/>
    <w:rsid w:val="209ACE37"/>
    <w:rsid w:val="20CE19BA"/>
    <w:rsid w:val="20DE86E2"/>
    <w:rsid w:val="21146074"/>
    <w:rsid w:val="21182836"/>
    <w:rsid w:val="21494A88"/>
    <w:rsid w:val="215E825C"/>
    <w:rsid w:val="21AEFC68"/>
    <w:rsid w:val="21CC7B58"/>
    <w:rsid w:val="21F0F3CE"/>
    <w:rsid w:val="21F56C9B"/>
    <w:rsid w:val="222C5298"/>
    <w:rsid w:val="222D3542"/>
    <w:rsid w:val="2291AC29"/>
    <w:rsid w:val="229BD643"/>
    <w:rsid w:val="22A78796"/>
    <w:rsid w:val="22D28103"/>
    <w:rsid w:val="22EDD9D1"/>
    <w:rsid w:val="22FFFD05"/>
    <w:rsid w:val="231C526C"/>
    <w:rsid w:val="2334CC76"/>
    <w:rsid w:val="23A04F46"/>
    <w:rsid w:val="23AABF9D"/>
    <w:rsid w:val="23B9454F"/>
    <w:rsid w:val="23BBCAA7"/>
    <w:rsid w:val="23CC47DB"/>
    <w:rsid w:val="23FCFD6E"/>
    <w:rsid w:val="243803D8"/>
    <w:rsid w:val="245C9ED2"/>
    <w:rsid w:val="2488C3CB"/>
    <w:rsid w:val="248EDC2F"/>
    <w:rsid w:val="249759CF"/>
    <w:rsid w:val="24FF1C83"/>
    <w:rsid w:val="250FBC87"/>
    <w:rsid w:val="25792204"/>
    <w:rsid w:val="2587C712"/>
    <w:rsid w:val="25A6DD9C"/>
    <w:rsid w:val="25AA8F68"/>
    <w:rsid w:val="25BD52B8"/>
    <w:rsid w:val="25EBCDA6"/>
    <w:rsid w:val="25F2AA88"/>
    <w:rsid w:val="2604C3F4"/>
    <w:rsid w:val="261ACA91"/>
    <w:rsid w:val="2644BDA1"/>
    <w:rsid w:val="2648E8ED"/>
    <w:rsid w:val="26664676"/>
    <w:rsid w:val="26BE4940"/>
    <w:rsid w:val="26C8AA49"/>
    <w:rsid w:val="26EF6ACB"/>
    <w:rsid w:val="26F1263E"/>
    <w:rsid w:val="271DDC93"/>
    <w:rsid w:val="2762520B"/>
    <w:rsid w:val="278D3845"/>
    <w:rsid w:val="27A9556B"/>
    <w:rsid w:val="27CA8A5D"/>
    <w:rsid w:val="2830C83A"/>
    <w:rsid w:val="2843327F"/>
    <w:rsid w:val="28E8441E"/>
    <w:rsid w:val="290530DC"/>
    <w:rsid w:val="291EA7CD"/>
    <w:rsid w:val="294D3A24"/>
    <w:rsid w:val="2963DD2F"/>
    <w:rsid w:val="296A1B4B"/>
    <w:rsid w:val="297046B3"/>
    <w:rsid w:val="29768694"/>
    <w:rsid w:val="297C0ADC"/>
    <w:rsid w:val="298292B9"/>
    <w:rsid w:val="2985118D"/>
    <w:rsid w:val="299CEFC6"/>
    <w:rsid w:val="29DB1F7B"/>
    <w:rsid w:val="29DB53E3"/>
    <w:rsid w:val="2A1086E2"/>
    <w:rsid w:val="2A1A1055"/>
    <w:rsid w:val="2A1EEF8E"/>
    <w:rsid w:val="2A280623"/>
    <w:rsid w:val="2A37CAB9"/>
    <w:rsid w:val="2A5E44E8"/>
    <w:rsid w:val="2A80F089"/>
    <w:rsid w:val="2AA1872D"/>
    <w:rsid w:val="2AAC18D6"/>
    <w:rsid w:val="2ACC5024"/>
    <w:rsid w:val="2AE8D834"/>
    <w:rsid w:val="2AEBE0EE"/>
    <w:rsid w:val="2B721AF4"/>
    <w:rsid w:val="2B905A6F"/>
    <w:rsid w:val="2B93ACD2"/>
    <w:rsid w:val="2BB3850B"/>
    <w:rsid w:val="2BB43B44"/>
    <w:rsid w:val="2BD221E4"/>
    <w:rsid w:val="2C2B0B16"/>
    <w:rsid w:val="2C2C4224"/>
    <w:rsid w:val="2C875C6A"/>
    <w:rsid w:val="2CD48569"/>
    <w:rsid w:val="2CF28FF7"/>
    <w:rsid w:val="2D287481"/>
    <w:rsid w:val="2D309B23"/>
    <w:rsid w:val="2D589A37"/>
    <w:rsid w:val="2E19808C"/>
    <w:rsid w:val="2E55493F"/>
    <w:rsid w:val="2E97A2CD"/>
    <w:rsid w:val="2EFAA8F6"/>
    <w:rsid w:val="2EFE0A0A"/>
    <w:rsid w:val="2F3B6705"/>
    <w:rsid w:val="2FC6CC8E"/>
    <w:rsid w:val="3039AE1E"/>
    <w:rsid w:val="303FF2E3"/>
    <w:rsid w:val="304C9D3E"/>
    <w:rsid w:val="30AFB11C"/>
    <w:rsid w:val="30B8CF38"/>
    <w:rsid w:val="30BCC22B"/>
    <w:rsid w:val="30ED7087"/>
    <w:rsid w:val="31330AFB"/>
    <w:rsid w:val="314E625F"/>
    <w:rsid w:val="31512952"/>
    <w:rsid w:val="3174200A"/>
    <w:rsid w:val="3180F2EB"/>
    <w:rsid w:val="318490D0"/>
    <w:rsid w:val="3185A870"/>
    <w:rsid w:val="31BA0481"/>
    <w:rsid w:val="31C88BD1"/>
    <w:rsid w:val="31E5097E"/>
    <w:rsid w:val="31EF20B2"/>
    <w:rsid w:val="31FAD89E"/>
    <w:rsid w:val="320B2DE1"/>
    <w:rsid w:val="322D109E"/>
    <w:rsid w:val="322DB70D"/>
    <w:rsid w:val="3268FC6B"/>
    <w:rsid w:val="326F77D7"/>
    <w:rsid w:val="329F2F62"/>
    <w:rsid w:val="32F5935B"/>
    <w:rsid w:val="32FBDB5E"/>
    <w:rsid w:val="33169619"/>
    <w:rsid w:val="336CB88E"/>
    <w:rsid w:val="339F6017"/>
    <w:rsid w:val="33C8617B"/>
    <w:rsid w:val="340A0756"/>
    <w:rsid w:val="342147C9"/>
    <w:rsid w:val="3478F666"/>
    <w:rsid w:val="348E46D6"/>
    <w:rsid w:val="34A045FF"/>
    <w:rsid w:val="34ABDCDB"/>
    <w:rsid w:val="34B01CC6"/>
    <w:rsid w:val="34C0102F"/>
    <w:rsid w:val="3503E296"/>
    <w:rsid w:val="351C36C6"/>
    <w:rsid w:val="3541758F"/>
    <w:rsid w:val="359095E4"/>
    <w:rsid w:val="35A91F10"/>
    <w:rsid w:val="35E8C913"/>
    <w:rsid w:val="364BED27"/>
    <w:rsid w:val="368E5013"/>
    <w:rsid w:val="369A19FC"/>
    <w:rsid w:val="36C607CD"/>
    <w:rsid w:val="371AB539"/>
    <w:rsid w:val="371FAD87"/>
    <w:rsid w:val="3774B48B"/>
    <w:rsid w:val="3777B4E5"/>
    <w:rsid w:val="37797D32"/>
    <w:rsid w:val="37D6C656"/>
    <w:rsid w:val="37F79C55"/>
    <w:rsid w:val="38010B36"/>
    <w:rsid w:val="381C0F16"/>
    <w:rsid w:val="38764702"/>
    <w:rsid w:val="387735E2"/>
    <w:rsid w:val="389D2391"/>
    <w:rsid w:val="38B19375"/>
    <w:rsid w:val="38E417D1"/>
    <w:rsid w:val="392AC691"/>
    <w:rsid w:val="3968599A"/>
    <w:rsid w:val="396AE658"/>
    <w:rsid w:val="39838DE9"/>
    <w:rsid w:val="39A40181"/>
    <w:rsid w:val="39AA971E"/>
    <w:rsid w:val="39AB4919"/>
    <w:rsid w:val="39B626BE"/>
    <w:rsid w:val="39D7F46D"/>
    <w:rsid w:val="3A159D67"/>
    <w:rsid w:val="3A753DBA"/>
    <w:rsid w:val="3A9A828A"/>
    <w:rsid w:val="3AC33837"/>
    <w:rsid w:val="3AD26CFC"/>
    <w:rsid w:val="3B6E7657"/>
    <w:rsid w:val="3B92FE54"/>
    <w:rsid w:val="3BB8D71E"/>
    <w:rsid w:val="3BF2306F"/>
    <w:rsid w:val="3C067E63"/>
    <w:rsid w:val="3C1AF34B"/>
    <w:rsid w:val="3C3F964F"/>
    <w:rsid w:val="3C41E35E"/>
    <w:rsid w:val="3C49633E"/>
    <w:rsid w:val="3CD13F3F"/>
    <w:rsid w:val="3CD2A086"/>
    <w:rsid w:val="3D0DF09C"/>
    <w:rsid w:val="3D1FCE3F"/>
    <w:rsid w:val="3D2BB7CE"/>
    <w:rsid w:val="3D45610C"/>
    <w:rsid w:val="3D637EBC"/>
    <w:rsid w:val="3D80786A"/>
    <w:rsid w:val="3D8F77E1"/>
    <w:rsid w:val="3D913B71"/>
    <w:rsid w:val="3DA0476C"/>
    <w:rsid w:val="3E0B0D19"/>
    <w:rsid w:val="3E2CE94D"/>
    <w:rsid w:val="3E4B6383"/>
    <w:rsid w:val="3E65FCCB"/>
    <w:rsid w:val="3E7BA178"/>
    <w:rsid w:val="3E7BFF01"/>
    <w:rsid w:val="3E848AB4"/>
    <w:rsid w:val="3EA1AFA1"/>
    <w:rsid w:val="3EE78A61"/>
    <w:rsid w:val="3EF2A40A"/>
    <w:rsid w:val="3EFA1CF1"/>
    <w:rsid w:val="3F18A20D"/>
    <w:rsid w:val="3F77A730"/>
    <w:rsid w:val="40311437"/>
    <w:rsid w:val="40349C89"/>
    <w:rsid w:val="405F5FB8"/>
    <w:rsid w:val="40763E20"/>
    <w:rsid w:val="40821E13"/>
    <w:rsid w:val="408713CD"/>
    <w:rsid w:val="4095A681"/>
    <w:rsid w:val="40B7F236"/>
    <w:rsid w:val="40CEDFDA"/>
    <w:rsid w:val="40DFE506"/>
    <w:rsid w:val="40E23666"/>
    <w:rsid w:val="40E69260"/>
    <w:rsid w:val="40EB7FF6"/>
    <w:rsid w:val="40EFA141"/>
    <w:rsid w:val="4154ACBD"/>
    <w:rsid w:val="41612293"/>
    <w:rsid w:val="41B79F1B"/>
    <w:rsid w:val="41D92044"/>
    <w:rsid w:val="42164403"/>
    <w:rsid w:val="42207A3D"/>
    <w:rsid w:val="424753CE"/>
    <w:rsid w:val="424B8437"/>
    <w:rsid w:val="424D1CD5"/>
    <w:rsid w:val="425EE280"/>
    <w:rsid w:val="426B248C"/>
    <w:rsid w:val="42875057"/>
    <w:rsid w:val="42CBC30D"/>
    <w:rsid w:val="431DE48C"/>
    <w:rsid w:val="433AF054"/>
    <w:rsid w:val="4356F405"/>
    <w:rsid w:val="437D9E87"/>
    <w:rsid w:val="43BA9DA1"/>
    <w:rsid w:val="43D0B347"/>
    <w:rsid w:val="4436239C"/>
    <w:rsid w:val="4439C7B8"/>
    <w:rsid w:val="443BEF8B"/>
    <w:rsid w:val="44461A1D"/>
    <w:rsid w:val="444979B0"/>
    <w:rsid w:val="446F8857"/>
    <w:rsid w:val="4486F13D"/>
    <w:rsid w:val="44DBB0EF"/>
    <w:rsid w:val="450AA4C3"/>
    <w:rsid w:val="452C07E8"/>
    <w:rsid w:val="45C6ECF8"/>
    <w:rsid w:val="45F00C92"/>
    <w:rsid w:val="45F6666E"/>
    <w:rsid w:val="462232E0"/>
    <w:rsid w:val="4622CAF4"/>
    <w:rsid w:val="46289BF3"/>
    <w:rsid w:val="462E32B1"/>
    <w:rsid w:val="4630D273"/>
    <w:rsid w:val="464A8521"/>
    <w:rsid w:val="4650FD15"/>
    <w:rsid w:val="465A603A"/>
    <w:rsid w:val="465A7CCA"/>
    <w:rsid w:val="466D68C8"/>
    <w:rsid w:val="46C8866E"/>
    <w:rsid w:val="4703532F"/>
    <w:rsid w:val="47188D12"/>
    <w:rsid w:val="47189730"/>
    <w:rsid w:val="471EF55A"/>
    <w:rsid w:val="474A627B"/>
    <w:rsid w:val="477B28DA"/>
    <w:rsid w:val="47943E66"/>
    <w:rsid w:val="47C0E00F"/>
    <w:rsid w:val="47E7AC4B"/>
    <w:rsid w:val="481F3E7E"/>
    <w:rsid w:val="481F9F64"/>
    <w:rsid w:val="4820348D"/>
    <w:rsid w:val="483D30FE"/>
    <w:rsid w:val="486BFD84"/>
    <w:rsid w:val="487406EA"/>
    <w:rsid w:val="48A601D1"/>
    <w:rsid w:val="48B12936"/>
    <w:rsid w:val="48B33998"/>
    <w:rsid w:val="48B70715"/>
    <w:rsid w:val="48C59C87"/>
    <w:rsid w:val="48F56C70"/>
    <w:rsid w:val="491A66E0"/>
    <w:rsid w:val="4935C681"/>
    <w:rsid w:val="49389189"/>
    <w:rsid w:val="4970E7CD"/>
    <w:rsid w:val="4972C77A"/>
    <w:rsid w:val="499A78F2"/>
    <w:rsid w:val="49A0EA73"/>
    <w:rsid w:val="49AE88AE"/>
    <w:rsid w:val="49C7C3AE"/>
    <w:rsid w:val="49D656DC"/>
    <w:rsid w:val="49E76919"/>
    <w:rsid w:val="4A036A68"/>
    <w:rsid w:val="4A17A8B2"/>
    <w:rsid w:val="4A2FB4AE"/>
    <w:rsid w:val="4A878FEF"/>
    <w:rsid w:val="4A8B768A"/>
    <w:rsid w:val="4AC4F00C"/>
    <w:rsid w:val="4B12BF72"/>
    <w:rsid w:val="4B1F4D0D"/>
    <w:rsid w:val="4B365C53"/>
    <w:rsid w:val="4B52EA64"/>
    <w:rsid w:val="4B687C7F"/>
    <w:rsid w:val="4B77FD67"/>
    <w:rsid w:val="4B9EB317"/>
    <w:rsid w:val="4BCD3E23"/>
    <w:rsid w:val="4C02FF9A"/>
    <w:rsid w:val="4C4C96B0"/>
    <w:rsid w:val="4C800E45"/>
    <w:rsid w:val="4C8640BB"/>
    <w:rsid w:val="4CB21248"/>
    <w:rsid w:val="4CBB82BB"/>
    <w:rsid w:val="4CCB4C33"/>
    <w:rsid w:val="4D07F637"/>
    <w:rsid w:val="4D185E2D"/>
    <w:rsid w:val="4D79E552"/>
    <w:rsid w:val="4DB87F54"/>
    <w:rsid w:val="4DE1C61A"/>
    <w:rsid w:val="4E15BC70"/>
    <w:rsid w:val="4E6BDFA3"/>
    <w:rsid w:val="4E7F2C33"/>
    <w:rsid w:val="4EDA8D7D"/>
    <w:rsid w:val="4F0E2C2E"/>
    <w:rsid w:val="4F5C5BC9"/>
    <w:rsid w:val="4F72C71B"/>
    <w:rsid w:val="4F75C7A9"/>
    <w:rsid w:val="4FADAD1C"/>
    <w:rsid w:val="4FB813AE"/>
    <w:rsid w:val="4FD1C694"/>
    <w:rsid w:val="4FFEBC53"/>
    <w:rsid w:val="4FFF9CCF"/>
    <w:rsid w:val="502136F3"/>
    <w:rsid w:val="5063AA1E"/>
    <w:rsid w:val="50A5EA80"/>
    <w:rsid w:val="51424ADF"/>
    <w:rsid w:val="51451CBA"/>
    <w:rsid w:val="5174D8D3"/>
    <w:rsid w:val="5185739C"/>
    <w:rsid w:val="5191AEAB"/>
    <w:rsid w:val="51CE31EB"/>
    <w:rsid w:val="51D3BA53"/>
    <w:rsid w:val="51F8A070"/>
    <w:rsid w:val="5236CA9D"/>
    <w:rsid w:val="5271519F"/>
    <w:rsid w:val="527E4122"/>
    <w:rsid w:val="52E90135"/>
    <w:rsid w:val="52F64CD4"/>
    <w:rsid w:val="52FF8C61"/>
    <w:rsid w:val="53138324"/>
    <w:rsid w:val="5351AC4E"/>
    <w:rsid w:val="536B9A7B"/>
    <w:rsid w:val="537070DB"/>
    <w:rsid w:val="537A2E22"/>
    <w:rsid w:val="5385511B"/>
    <w:rsid w:val="538A358B"/>
    <w:rsid w:val="53968597"/>
    <w:rsid w:val="539E669C"/>
    <w:rsid w:val="53A4688B"/>
    <w:rsid w:val="53C26737"/>
    <w:rsid w:val="53D15492"/>
    <w:rsid w:val="53DA0369"/>
    <w:rsid w:val="53FF9423"/>
    <w:rsid w:val="541196E2"/>
    <w:rsid w:val="54413046"/>
    <w:rsid w:val="5496A2B9"/>
    <w:rsid w:val="54A5605F"/>
    <w:rsid w:val="54B5FD95"/>
    <w:rsid w:val="54BC8860"/>
    <w:rsid w:val="54FC67D0"/>
    <w:rsid w:val="55209F4A"/>
    <w:rsid w:val="5529B021"/>
    <w:rsid w:val="55636EEE"/>
    <w:rsid w:val="55746E0C"/>
    <w:rsid w:val="557CFC91"/>
    <w:rsid w:val="55C2EBAB"/>
    <w:rsid w:val="55C764AC"/>
    <w:rsid w:val="55D05D3B"/>
    <w:rsid w:val="560D4B0B"/>
    <w:rsid w:val="5613051B"/>
    <w:rsid w:val="562DB23E"/>
    <w:rsid w:val="5668FFCF"/>
    <w:rsid w:val="5698A81A"/>
    <w:rsid w:val="56E26061"/>
    <w:rsid w:val="570251EE"/>
    <w:rsid w:val="57058E4A"/>
    <w:rsid w:val="5707C15C"/>
    <w:rsid w:val="576A7E6B"/>
    <w:rsid w:val="57D29872"/>
    <w:rsid w:val="580C7681"/>
    <w:rsid w:val="580DD2FA"/>
    <w:rsid w:val="5832B7D4"/>
    <w:rsid w:val="58599383"/>
    <w:rsid w:val="5883AB33"/>
    <w:rsid w:val="58C3407D"/>
    <w:rsid w:val="58E12CBA"/>
    <w:rsid w:val="58E6995C"/>
    <w:rsid w:val="59151DE6"/>
    <w:rsid w:val="59343372"/>
    <w:rsid w:val="5953E794"/>
    <w:rsid w:val="5955CE4E"/>
    <w:rsid w:val="59909AA9"/>
    <w:rsid w:val="59AB841B"/>
    <w:rsid w:val="59AD19A3"/>
    <w:rsid w:val="59D4A45E"/>
    <w:rsid w:val="5A6B5623"/>
    <w:rsid w:val="5A97526A"/>
    <w:rsid w:val="5AF36D8C"/>
    <w:rsid w:val="5B03F21F"/>
    <w:rsid w:val="5B2351C7"/>
    <w:rsid w:val="5B74C4F2"/>
    <w:rsid w:val="5BA143D4"/>
    <w:rsid w:val="5BACFD86"/>
    <w:rsid w:val="5BD716B2"/>
    <w:rsid w:val="5C0B2C9E"/>
    <w:rsid w:val="5C27F25C"/>
    <w:rsid w:val="5C6C8E5B"/>
    <w:rsid w:val="5C737B11"/>
    <w:rsid w:val="5CADBA19"/>
    <w:rsid w:val="5CAF3914"/>
    <w:rsid w:val="5CBF2C71"/>
    <w:rsid w:val="5CC19948"/>
    <w:rsid w:val="5CC34BB4"/>
    <w:rsid w:val="5CC828D8"/>
    <w:rsid w:val="5CD30717"/>
    <w:rsid w:val="5D1F4428"/>
    <w:rsid w:val="5D212940"/>
    <w:rsid w:val="5D48A4F8"/>
    <w:rsid w:val="5D5657AB"/>
    <w:rsid w:val="5D850525"/>
    <w:rsid w:val="5D8DDEE9"/>
    <w:rsid w:val="5DE326B8"/>
    <w:rsid w:val="5E057FA7"/>
    <w:rsid w:val="5E0CF0DB"/>
    <w:rsid w:val="5E1CE314"/>
    <w:rsid w:val="5E4533C9"/>
    <w:rsid w:val="5E5D9A62"/>
    <w:rsid w:val="5E826A4E"/>
    <w:rsid w:val="5E9B908E"/>
    <w:rsid w:val="5EA61D77"/>
    <w:rsid w:val="5ECEB38A"/>
    <w:rsid w:val="5ED9E9A3"/>
    <w:rsid w:val="5EF167FC"/>
    <w:rsid w:val="5F20DEE7"/>
    <w:rsid w:val="5F342A83"/>
    <w:rsid w:val="5F618B72"/>
    <w:rsid w:val="5F6ABC52"/>
    <w:rsid w:val="5F790A67"/>
    <w:rsid w:val="5F9505C2"/>
    <w:rsid w:val="5FBE3AE5"/>
    <w:rsid w:val="603B3AC2"/>
    <w:rsid w:val="60422DB8"/>
    <w:rsid w:val="6080A967"/>
    <w:rsid w:val="60A966B9"/>
    <w:rsid w:val="60AB7958"/>
    <w:rsid w:val="60BA1461"/>
    <w:rsid w:val="60D40355"/>
    <w:rsid w:val="6141D0AF"/>
    <w:rsid w:val="614979C9"/>
    <w:rsid w:val="61607EF1"/>
    <w:rsid w:val="61EA1026"/>
    <w:rsid w:val="62196E48"/>
    <w:rsid w:val="624D217B"/>
    <w:rsid w:val="626FF3D8"/>
    <w:rsid w:val="62840D0F"/>
    <w:rsid w:val="628A1BF5"/>
    <w:rsid w:val="6292E37B"/>
    <w:rsid w:val="62A62E49"/>
    <w:rsid w:val="62BFC2AA"/>
    <w:rsid w:val="62F0765F"/>
    <w:rsid w:val="62F5DBA7"/>
    <w:rsid w:val="62F65B80"/>
    <w:rsid w:val="62F7503C"/>
    <w:rsid w:val="62FEDDEE"/>
    <w:rsid w:val="63054221"/>
    <w:rsid w:val="63148C33"/>
    <w:rsid w:val="6339F599"/>
    <w:rsid w:val="647CD2F5"/>
    <w:rsid w:val="64AE1ECD"/>
    <w:rsid w:val="64D866DC"/>
    <w:rsid w:val="64E20558"/>
    <w:rsid w:val="64F59F3A"/>
    <w:rsid w:val="653A7069"/>
    <w:rsid w:val="65A36DCC"/>
    <w:rsid w:val="65D51040"/>
    <w:rsid w:val="65E14E4E"/>
    <w:rsid w:val="66460C14"/>
    <w:rsid w:val="666BBCBB"/>
    <w:rsid w:val="66745970"/>
    <w:rsid w:val="66B6E93D"/>
    <w:rsid w:val="67048FF4"/>
    <w:rsid w:val="6724EEAE"/>
    <w:rsid w:val="676A01E7"/>
    <w:rsid w:val="6780BF6E"/>
    <w:rsid w:val="67869973"/>
    <w:rsid w:val="67990CD8"/>
    <w:rsid w:val="679A9C35"/>
    <w:rsid w:val="67A31753"/>
    <w:rsid w:val="67A58FA3"/>
    <w:rsid w:val="67CDF83B"/>
    <w:rsid w:val="67DEC0E3"/>
    <w:rsid w:val="6832262D"/>
    <w:rsid w:val="683705B3"/>
    <w:rsid w:val="68B70AF6"/>
    <w:rsid w:val="68C8AAD4"/>
    <w:rsid w:val="68D648E2"/>
    <w:rsid w:val="68D90C25"/>
    <w:rsid w:val="68F59391"/>
    <w:rsid w:val="6917F6F2"/>
    <w:rsid w:val="6933BA37"/>
    <w:rsid w:val="6969C89C"/>
    <w:rsid w:val="6979CA4B"/>
    <w:rsid w:val="69AEB227"/>
    <w:rsid w:val="69BF4487"/>
    <w:rsid w:val="69EC7BD5"/>
    <w:rsid w:val="6A57D192"/>
    <w:rsid w:val="6AA88163"/>
    <w:rsid w:val="6AB77CAB"/>
    <w:rsid w:val="6AB9CE48"/>
    <w:rsid w:val="6AC4ADC6"/>
    <w:rsid w:val="6B0598FD"/>
    <w:rsid w:val="6B2B7D5A"/>
    <w:rsid w:val="6B4008C8"/>
    <w:rsid w:val="6B44B58B"/>
    <w:rsid w:val="6BB20BF6"/>
    <w:rsid w:val="6BBEDFC6"/>
    <w:rsid w:val="6BFB6748"/>
    <w:rsid w:val="6BFEAD8B"/>
    <w:rsid w:val="6C0F8FAF"/>
    <w:rsid w:val="6C1B02CE"/>
    <w:rsid w:val="6C1E69EA"/>
    <w:rsid w:val="6C5159D5"/>
    <w:rsid w:val="6C664B7B"/>
    <w:rsid w:val="6C703F75"/>
    <w:rsid w:val="6C7890AE"/>
    <w:rsid w:val="6C7FEF21"/>
    <w:rsid w:val="6C8AE0CD"/>
    <w:rsid w:val="6CC40615"/>
    <w:rsid w:val="6CCB0CE1"/>
    <w:rsid w:val="6CE37D81"/>
    <w:rsid w:val="6CE8BEDC"/>
    <w:rsid w:val="6D1B55ED"/>
    <w:rsid w:val="6D370228"/>
    <w:rsid w:val="6D4C951F"/>
    <w:rsid w:val="6D6774EA"/>
    <w:rsid w:val="6D97B6C6"/>
    <w:rsid w:val="6DB05117"/>
    <w:rsid w:val="6DC5494A"/>
    <w:rsid w:val="6DC62F61"/>
    <w:rsid w:val="6DD10941"/>
    <w:rsid w:val="6DD79C4A"/>
    <w:rsid w:val="6DE02225"/>
    <w:rsid w:val="6DE47546"/>
    <w:rsid w:val="6E0665CD"/>
    <w:rsid w:val="6E3D04D3"/>
    <w:rsid w:val="6E59EC51"/>
    <w:rsid w:val="6E940BB5"/>
    <w:rsid w:val="6EA2A6BA"/>
    <w:rsid w:val="6EC476C8"/>
    <w:rsid w:val="6EDD843A"/>
    <w:rsid w:val="6EE762AF"/>
    <w:rsid w:val="6F096F4A"/>
    <w:rsid w:val="6F0F600C"/>
    <w:rsid w:val="6F23C085"/>
    <w:rsid w:val="6F29CDE2"/>
    <w:rsid w:val="6F3C7811"/>
    <w:rsid w:val="6F5400EE"/>
    <w:rsid w:val="6FC056B9"/>
    <w:rsid w:val="6FC152D8"/>
    <w:rsid w:val="6FD6A36B"/>
    <w:rsid w:val="70345CFD"/>
    <w:rsid w:val="704029DC"/>
    <w:rsid w:val="70486EEE"/>
    <w:rsid w:val="7079E106"/>
    <w:rsid w:val="7097EF67"/>
    <w:rsid w:val="70AD767F"/>
    <w:rsid w:val="70BCC328"/>
    <w:rsid w:val="70C360DF"/>
    <w:rsid w:val="70C61915"/>
    <w:rsid w:val="70C9B836"/>
    <w:rsid w:val="71105AD0"/>
    <w:rsid w:val="7142ECDD"/>
    <w:rsid w:val="71B7DB2B"/>
    <w:rsid w:val="71C1277D"/>
    <w:rsid w:val="71E4F1E6"/>
    <w:rsid w:val="71F44447"/>
    <w:rsid w:val="71FD285A"/>
    <w:rsid w:val="721E8719"/>
    <w:rsid w:val="72515DD7"/>
    <w:rsid w:val="726ADC77"/>
    <w:rsid w:val="727B7201"/>
    <w:rsid w:val="729B0C61"/>
    <w:rsid w:val="72F74719"/>
    <w:rsid w:val="731D5F41"/>
    <w:rsid w:val="7325F8A0"/>
    <w:rsid w:val="736AD956"/>
    <w:rsid w:val="7374D10D"/>
    <w:rsid w:val="737C0B6D"/>
    <w:rsid w:val="74387869"/>
    <w:rsid w:val="74495946"/>
    <w:rsid w:val="74513554"/>
    <w:rsid w:val="7472072D"/>
    <w:rsid w:val="74EA25B3"/>
    <w:rsid w:val="74F7942D"/>
    <w:rsid w:val="751BB53A"/>
    <w:rsid w:val="7526FD12"/>
    <w:rsid w:val="75272AD7"/>
    <w:rsid w:val="756D24E8"/>
    <w:rsid w:val="75A8193D"/>
    <w:rsid w:val="75AB2638"/>
    <w:rsid w:val="75B640E1"/>
    <w:rsid w:val="761B2AFD"/>
    <w:rsid w:val="762BEE75"/>
    <w:rsid w:val="76C172A6"/>
    <w:rsid w:val="76E20B63"/>
    <w:rsid w:val="772F7B54"/>
    <w:rsid w:val="77878E4E"/>
    <w:rsid w:val="778A69A4"/>
    <w:rsid w:val="77ADF19F"/>
    <w:rsid w:val="77B20E6C"/>
    <w:rsid w:val="77D4E29A"/>
    <w:rsid w:val="77E68180"/>
    <w:rsid w:val="77F271FC"/>
    <w:rsid w:val="78105B09"/>
    <w:rsid w:val="783A281F"/>
    <w:rsid w:val="78619F01"/>
    <w:rsid w:val="78767FB6"/>
    <w:rsid w:val="78E532CA"/>
    <w:rsid w:val="78EE08A6"/>
    <w:rsid w:val="790418F7"/>
    <w:rsid w:val="792740E8"/>
    <w:rsid w:val="792FC1CC"/>
    <w:rsid w:val="7945B3F6"/>
    <w:rsid w:val="794E10A2"/>
    <w:rsid w:val="7981C5FC"/>
    <w:rsid w:val="7987A17E"/>
    <w:rsid w:val="79AC6DF7"/>
    <w:rsid w:val="79C5B1E4"/>
    <w:rsid w:val="79CBD679"/>
    <w:rsid w:val="79D48C29"/>
    <w:rsid w:val="79EB0F09"/>
    <w:rsid w:val="7A1AEAE0"/>
    <w:rsid w:val="7A642365"/>
    <w:rsid w:val="7A68377A"/>
    <w:rsid w:val="7AB52BF6"/>
    <w:rsid w:val="7ADA77ED"/>
    <w:rsid w:val="7ADDCF40"/>
    <w:rsid w:val="7B40786B"/>
    <w:rsid w:val="7B6F8126"/>
    <w:rsid w:val="7B72AC3E"/>
    <w:rsid w:val="7BF31A4A"/>
    <w:rsid w:val="7C2DA640"/>
    <w:rsid w:val="7C36029D"/>
    <w:rsid w:val="7C77DDDE"/>
    <w:rsid w:val="7C81C161"/>
    <w:rsid w:val="7CC06265"/>
    <w:rsid w:val="7D2A2615"/>
    <w:rsid w:val="7D30F89D"/>
    <w:rsid w:val="7D39FDBA"/>
    <w:rsid w:val="7D659315"/>
    <w:rsid w:val="7D69A878"/>
    <w:rsid w:val="7D9DC07A"/>
    <w:rsid w:val="7D9EE80E"/>
    <w:rsid w:val="7DD5B57B"/>
    <w:rsid w:val="7DD7990C"/>
    <w:rsid w:val="7DE7FC74"/>
    <w:rsid w:val="7E6D1D02"/>
    <w:rsid w:val="7E71C7CC"/>
    <w:rsid w:val="7E97882D"/>
    <w:rsid w:val="7E9C54A8"/>
    <w:rsid w:val="7EB205A6"/>
    <w:rsid w:val="7F2B2368"/>
    <w:rsid w:val="7F2DF81F"/>
    <w:rsid w:val="7F62877E"/>
    <w:rsid w:val="7F632B79"/>
    <w:rsid w:val="7FA58770"/>
    <w:rsid w:val="7FB04A18"/>
    <w:rsid w:val="7FDC7804"/>
    <w:rsid w:val="7FF5B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78C033B-6794-4722-94F6-A7FD6E0D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1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7"/>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9"/>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0"/>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352ED1"/>
    <w:rPr>
      <w:color w:val="0563C1" w:themeColor="hyperlink"/>
      <w:u w:val="single"/>
    </w:rPr>
  </w:style>
  <w:style w:type="character" w:styleId="UnresolvedMention">
    <w:name w:val="Unresolved Mention"/>
    <w:basedOn w:val="DefaultParagraphFont"/>
    <w:uiPriority w:val="99"/>
    <w:semiHidden/>
    <w:unhideWhenUsed/>
    <w:rsid w:val="00352ED1"/>
    <w:rPr>
      <w:color w:val="605E5C"/>
      <w:shd w:val="clear" w:color="auto" w:fill="E1DFDD"/>
    </w:rPr>
  </w:style>
  <w:style w:type="character" w:customStyle="1" w:styleId="Heading1Char">
    <w:name w:val="Heading 1 Char"/>
    <w:basedOn w:val="DefaultParagraphFont"/>
    <w:link w:val="Heading1"/>
    <w:uiPriority w:val="9"/>
    <w:rsid w:val="00721805"/>
    <w:rPr>
      <w:rFonts w:asciiTheme="majorHAnsi" w:eastAsiaTheme="majorEastAsia" w:hAnsiTheme="majorHAnsi" w:cstheme="majorBidi"/>
      <w:color w:val="2F5496" w:themeColor="accent1" w:themeShade="BF"/>
      <w:sz w:val="32"/>
      <w:szCs w:val="32"/>
      <w:lang w:val="en-GB"/>
    </w:rPr>
  </w:style>
  <w:style w:type="paragraph" w:styleId="CommentText">
    <w:name w:val="annotation text"/>
    <w:basedOn w:val="Normal"/>
    <w:link w:val="CommentTextChar"/>
    <w:uiPriority w:val="99"/>
    <w:unhideWhenUsed/>
    <w:qFormat/>
    <w:rsid w:val="00F74857"/>
    <w:pPr>
      <w:spacing w:line="240" w:lineRule="auto"/>
    </w:pPr>
    <w:rPr>
      <w:sz w:val="20"/>
      <w:szCs w:val="20"/>
    </w:rPr>
  </w:style>
  <w:style w:type="character" w:customStyle="1" w:styleId="CommentTextChar">
    <w:name w:val="Comment Text Char"/>
    <w:basedOn w:val="DefaultParagraphFont"/>
    <w:link w:val="CommentText"/>
    <w:uiPriority w:val="99"/>
    <w:qFormat/>
    <w:rsid w:val="00F74857"/>
    <w:rPr>
      <w:sz w:val="20"/>
      <w:szCs w:val="20"/>
      <w:lang w:val="en-GB"/>
    </w:rPr>
  </w:style>
  <w:style w:type="character" w:styleId="CommentReference">
    <w:name w:val="annotation reference"/>
    <w:basedOn w:val="DefaultParagraphFont"/>
    <w:uiPriority w:val="99"/>
    <w:semiHidden/>
    <w:unhideWhenUsed/>
    <w:qFormat/>
    <w:rsid w:val="00F74857"/>
    <w:rPr>
      <w:sz w:val="16"/>
      <w:szCs w:val="16"/>
    </w:rPr>
  </w:style>
  <w:style w:type="character" w:customStyle="1" w:styleId="markedcontent">
    <w:name w:val="markedcontent"/>
    <w:basedOn w:val="DefaultParagraphFont"/>
    <w:rsid w:val="009D6BE8"/>
  </w:style>
  <w:style w:type="paragraph" w:styleId="CommentSubject">
    <w:name w:val="annotation subject"/>
    <w:basedOn w:val="CommentText"/>
    <w:next w:val="CommentText"/>
    <w:link w:val="CommentSubjectChar"/>
    <w:uiPriority w:val="99"/>
    <w:semiHidden/>
    <w:unhideWhenUsed/>
    <w:rsid w:val="00463E2F"/>
    <w:rPr>
      <w:b/>
      <w:bCs/>
    </w:rPr>
  </w:style>
  <w:style w:type="character" w:customStyle="1" w:styleId="CommentSubjectChar">
    <w:name w:val="Comment Subject Char"/>
    <w:basedOn w:val="CommentTextChar"/>
    <w:link w:val="CommentSubject"/>
    <w:uiPriority w:val="99"/>
    <w:semiHidden/>
    <w:rsid w:val="00463E2F"/>
    <w:rPr>
      <w:b/>
      <w:bCs/>
      <w:sz w:val="20"/>
      <w:szCs w:val="20"/>
      <w:lang w:val="en-GB"/>
    </w:rPr>
  </w:style>
  <w:style w:type="character" w:styleId="Mention">
    <w:name w:val="Mention"/>
    <w:basedOn w:val="DefaultParagraphFont"/>
    <w:uiPriority w:val="99"/>
    <w:unhideWhenUsed/>
    <w:rsid w:val="00B5305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8B2B23"/>
    <w:rPr>
      <w:color w:val="954F72" w:themeColor="followedHyperlink"/>
      <w:u w:val="single"/>
    </w:rPr>
  </w:style>
  <w:style w:type="paragraph" w:styleId="NoSpacing">
    <w:name w:val="No Spacing"/>
    <w:uiPriority w:val="1"/>
    <w:qFormat/>
    <w:rsid w:val="003057E5"/>
    <w:pPr>
      <w:spacing w:after="0" w:line="240" w:lineRule="auto"/>
    </w:pPr>
    <w:rPr>
      <w:lang w:val="en-GB"/>
    </w:rPr>
  </w:style>
  <w:style w:type="character" w:customStyle="1" w:styleId="cf01">
    <w:name w:val="cf01"/>
    <w:basedOn w:val="DefaultParagraphFont"/>
    <w:rsid w:val="00BC09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2989163">
      <w:bodyDiv w:val="1"/>
      <w:marLeft w:val="0"/>
      <w:marRight w:val="0"/>
      <w:marTop w:val="0"/>
      <w:marBottom w:val="0"/>
      <w:divBdr>
        <w:top w:val="none" w:sz="0" w:space="0" w:color="auto"/>
        <w:left w:val="none" w:sz="0" w:space="0" w:color="auto"/>
        <w:bottom w:val="none" w:sz="0" w:space="0" w:color="auto"/>
        <w:right w:val="none" w:sz="0" w:space="0" w:color="auto"/>
      </w:divBdr>
    </w:div>
    <w:div w:id="416101038">
      <w:bodyDiv w:val="1"/>
      <w:marLeft w:val="0"/>
      <w:marRight w:val="0"/>
      <w:marTop w:val="0"/>
      <w:marBottom w:val="0"/>
      <w:divBdr>
        <w:top w:val="none" w:sz="0" w:space="0" w:color="auto"/>
        <w:left w:val="none" w:sz="0" w:space="0" w:color="auto"/>
        <w:bottom w:val="none" w:sz="0" w:space="0" w:color="auto"/>
        <w:right w:val="none" w:sz="0" w:space="0" w:color="auto"/>
      </w:divBdr>
    </w:div>
    <w:div w:id="47791628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6815430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447712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81410943">
      <w:bodyDiv w:val="1"/>
      <w:marLeft w:val="0"/>
      <w:marRight w:val="0"/>
      <w:marTop w:val="0"/>
      <w:marBottom w:val="0"/>
      <w:divBdr>
        <w:top w:val="none" w:sz="0" w:space="0" w:color="auto"/>
        <w:left w:val="none" w:sz="0" w:space="0" w:color="auto"/>
        <w:bottom w:val="none" w:sz="0" w:space="0" w:color="auto"/>
        <w:right w:val="none" w:sz="0" w:space="0" w:color="auto"/>
      </w:divBdr>
      <w:divsChild>
        <w:div w:id="801192076">
          <w:marLeft w:val="0"/>
          <w:marRight w:val="0"/>
          <w:marTop w:val="0"/>
          <w:marBottom w:val="0"/>
          <w:divBdr>
            <w:top w:val="none" w:sz="0" w:space="0" w:color="auto"/>
            <w:left w:val="none" w:sz="0" w:space="0" w:color="auto"/>
            <w:bottom w:val="none" w:sz="0" w:space="0" w:color="auto"/>
            <w:right w:val="none" w:sz="0" w:space="0" w:color="auto"/>
          </w:divBdr>
          <w:divsChild>
            <w:div w:id="42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913">
      <w:bodyDiv w:val="1"/>
      <w:marLeft w:val="0"/>
      <w:marRight w:val="0"/>
      <w:marTop w:val="0"/>
      <w:marBottom w:val="0"/>
      <w:divBdr>
        <w:top w:val="none" w:sz="0" w:space="0" w:color="auto"/>
        <w:left w:val="none" w:sz="0" w:space="0" w:color="auto"/>
        <w:bottom w:val="none" w:sz="0" w:space="0" w:color="auto"/>
        <w:right w:val="none" w:sz="0" w:space="0" w:color="auto"/>
      </w:divBdr>
    </w:div>
    <w:div w:id="19170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bycatch-4" TargetMode="External"/><Relationship Id="rId26" Type="http://schemas.openxmlformats.org/officeDocument/2006/relationships/header" Target="header5.xml"/><Relationship Id="rId21" Type="http://schemas.openxmlformats.org/officeDocument/2006/relationships/hyperlink" Target="https://www.cms.int/en/document/aquatic-wild-meat-5"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Res_11_31_Fighting_Wildlife_Crime_E_0.pdf" TargetMode="External"/><Relationship Id="rId25" Type="http://schemas.openxmlformats.org/officeDocument/2006/relationships/header" Target="header4.xml"/><Relationship Id="rId33" Type="http://schemas.openxmlformats.org/officeDocument/2006/relationships/header" Target="header10.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aquatic-wild-meat-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community-participation-and-livelihoods-1" TargetMode="Externa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sites/default/files/document/cms_cop12_res.12.9_review-mechanism_e_0.pdf"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en/document/assessment-risk-posed-cms-appendix-i-listed-species-direct-use-and-trade-0"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terrestrial-and-avian-wild-meat" TargetMode="Externa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sites/default/files/fact_sheet_wildlife_crime.pdf" TargetMode="External"/><Relationship Id="rId1" Type="http://schemas.openxmlformats.org/officeDocument/2006/relationships/hyperlink" Target="https://www.cms.int/sites/default/files/publication/fact_sheet_wildlife_final_0.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Ivan Ramirez</DisplayName>
        <AccountId>49</AccountId>
        <AccountType/>
      </UserInfo>
      <UserInfo>
        <DisplayName>Nora Marie Weyer</DisplayName>
        <AccountId>13</AccountId>
        <AccountType/>
      </UserInfo>
      <UserInfo>
        <DisplayName>Tilman Carlo Schneider</DisplayName>
        <AccountId>19</AccountId>
        <AccountType/>
      </UserInfo>
      <UserInfo>
        <DisplayName>Marc Attallah</DisplayName>
        <AccountId>63</AccountId>
        <AccountType/>
      </UserInfo>
      <UserInfo>
        <DisplayName>Fariza Adilbekova</DisplayName>
        <AccountId>84</AccountId>
        <AccountType/>
      </UserInfo>
      <UserInfo>
        <DisplayName>Polina Orlinskiy</DisplayName>
        <AccountId>48</AccountId>
        <AccountType/>
      </UserInfo>
      <UserInfo>
        <DisplayName>Amy Fraenkel</DisplayName>
        <AccountId>38</AccountId>
        <AccountType/>
      </UserInfo>
      <UserInfo>
        <DisplayName>Melanie Virtue</DisplayName>
        <AccountId>24</AccountId>
        <AccountType/>
      </UserInfo>
      <UserInfo>
        <DisplayName>Maria Jose Ortiz Noguera</DisplayName>
        <AccountId>17</AccountId>
        <AccountType/>
      </UserInfo>
      <UserInfo>
        <DisplayName>Laura Cerasi</DisplayName>
        <AccountId>42</AccountId>
        <AccountType/>
      </UserInfo>
      <UserInfo>
        <DisplayName>Clara Nobbe</DisplayName>
        <AccountId>21</AccountId>
        <AccountType/>
      </UserInfo>
      <UserInfo>
        <DisplayName>Heidrun Frisch-Nwakanma</DisplayName>
        <AccountId>28</AccountId>
        <AccountType/>
      </UserInfo>
      <UserInfo>
        <DisplayName>Andrea Pauly</DisplayName>
        <AccountId>15</AccountId>
        <AccountType/>
      </UserInfo>
      <UserInfo>
        <DisplayName>Jenny Renell</DisplayName>
        <AccountId>34</AccountId>
        <AccountType/>
      </UserInfo>
      <UserInfo>
        <DisplayName>Marco Barbieri</DisplayName>
        <AccountId>22</AccountId>
        <AccountType/>
      </UserInfo>
      <UserInfo>
        <DisplayName>Aydin Bahramlouian</DisplayName>
        <AccountId>29</AccountId>
        <AccountType/>
      </UserInfo>
      <UserInfo>
        <DisplayName>David McDevitt</DisplayName>
        <AccountId>10807</AccountId>
        <AccountType/>
      </UserInfo>
    </SharedWithUsers>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purl.org/dc/dcmitype/"/>
    <ds:schemaRef ds:uri="a7b50396-0b06-45c1-b28e-46f86d566a10"/>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c15478a5-0be8-4f5d-8383-b307d5ba8bf6"/>
    <ds:schemaRef ds:uri="985ec44e-1bab-4c0b-9df0-6ba128686fc9"/>
    <ds:schemaRef ds:uri="http://purl.org/dc/terms/"/>
  </ds:schemaRefs>
</ds:datastoreItem>
</file>

<file path=customXml/itemProps2.xml><?xml version="1.0" encoding="utf-8"?>
<ds:datastoreItem xmlns:ds="http://schemas.openxmlformats.org/officeDocument/2006/customXml" ds:itemID="{B54D5972-029D-4462-A574-01F984B62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5478</Words>
  <Characters>31227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36632</CharactersWithSpaces>
  <SharedDoc>false</SharedDoc>
  <HLinks>
    <vt:vector size="60" baseType="variant">
      <vt:variant>
        <vt:i4>655364</vt:i4>
      </vt:variant>
      <vt:variant>
        <vt:i4>18</vt:i4>
      </vt:variant>
      <vt:variant>
        <vt:i4>0</vt:i4>
      </vt:variant>
      <vt:variant>
        <vt:i4>5</vt:i4>
      </vt:variant>
      <vt:variant>
        <vt:lpwstr>https://www.cms.int/en/document/community-participation-and-livelihoods-1</vt:lpwstr>
      </vt:variant>
      <vt:variant>
        <vt:lpwstr/>
      </vt:variant>
      <vt:variant>
        <vt:i4>2424845</vt:i4>
      </vt:variant>
      <vt:variant>
        <vt:i4>15</vt:i4>
      </vt:variant>
      <vt:variant>
        <vt:i4>0</vt:i4>
      </vt:variant>
      <vt:variant>
        <vt:i4>5</vt:i4>
      </vt:variant>
      <vt:variant>
        <vt:lpwstr>https://www.cms.int/sites/default/files/document/cms_cop12_res.12.9_review-mechanism_e_0.pdf</vt:lpwstr>
      </vt:variant>
      <vt:variant>
        <vt:lpwstr/>
      </vt:variant>
      <vt:variant>
        <vt:i4>2949166</vt:i4>
      </vt:variant>
      <vt:variant>
        <vt:i4>12</vt:i4>
      </vt:variant>
      <vt:variant>
        <vt:i4>0</vt:i4>
      </vt:variant>
      <vt:variant>
        <vt:i4>5</vt:i4>
      </vt:variant>
      <vt:variant>
        <vt:lpwstr>https://www.cms.int/en/document/terrestrial-and-avian-wild-meat</vt:lpwstr>
      </vt:variant>
      <vt:variant>
        <vt:lpwstr/>
      </vt:variant>
      <vt:variant>
        <vt:i4>7798824</vt:i4>
      </vt:variant>
      <vt:variant>
        <vt:i4>9</vt:i4>
      </vt:variant>
      <vt:variant>
        <vt:i4>0</vt:i4>
      </vt:variant>
      <vt:variant>
        <vt:i4>5</vt:i4>
      </vt:variant>
      <vt:variant>
        <vt:lpwstr>https://www.cms.int/en/document/aquatic-wild-meat-5</vt:lpwstr>
      </vt:variant>
      <vt:variant>
        <vt:lpwstr/>
      </vt:variant>
      <vt:variant>
        <vt:i4>7798824</vt:i4>
      </vt:variant>
      <vt:variant>
        <vt:i4>6</vt:i4>
      </vt:variant>
      <vt:variant>
        <vt:i4>0</vt:i4>
      </vt:variant>
      <vt:variant>
        <vt:i4>5</vt:i4>
      </vt:variant>
      <vt:variant>
        <vt:lpwstr>https://www.cms.int/en/document/aquatic-wild-meat-1</vt:lpwstr>
      </vt:variant>
      <vt:variant>
        <vt:lpwstr/>
      </vt:variant>
      <vt:variant>
        <vt:i4>5832721</vt:i4>
      </vt:variant>
      <vt:variant>
        <vt:i4>3</vt:i4>
      </vt:variant>
      <vt:variant>
        <vt:i4>0</vt:i4>
      </vt:variant>
      <vt:variant>
        <vt:i4>5</vt:i4>
      </vt:variant>
      <vt:variant>
        <vt:lpwstr>https://www.cms.int/en/document/bycatch-4</vt:lpwstr>
      </vt:variant>
      <vt:variant>
        <vt:lpwstr/>
      </vt:variant>
      <vt:variant>
        <vt:i4>3211291</vt:i4>
      </vt:variant>
      <vt:variant>
        <vt:i4>0</vt:i4>
      </vt:variant>
      <vt:variant>
        <vt:i4>0</vt:i4>
      </vt:variant>
      <vt:variant>
        <vt:i4>5</vt:i4>
      </vt:variant>
      <vt:variant>
        <vt:lpwstr>https://www.cms.int/sites/default/files/document/Res_11_31_Fighting_Wildlife_Crime_E_0.pdf</vt:lpwstr>
      </vt:variant>
      <vt:variant>
        <vt:lpwstr/>
      </vt:variant>
      <vt:variant>
        <vt:i4>6357077</vt:i4>
      </vt:variant>
      <vt:variant>
        <vt:i4>3</vt:i4>
      </vt:variant>
      <vt:variant>
        <vt:i4>0</vt:i4>
      </vt:variant>
      <vt:variant>
        <vt:i4>5</vt:i4>
      </vt:variant>
      <vt:variant>
        <vt:lpwstr>https://www.cms.int/sites/default/files/fact_sheet_wildlife_crime.pdf</vt:lpwstr>
      </vt:variant>
      <vt:variant>
        <vt:lpwstr/>
      </vt:variant>
      <vt:variant>
        <vt:i4>6750323</vt:i4>
      </vt:variant>
      <vt:variant>
        <vt:i4>0</vt:i4>
      </vt:variant>
      <vt:variant>
        <vt:i4>0</vt:i4>
      </vt:variant>
      <vt:variant>
        <vt:i4>5</vt:i4>
      </vt:variant>
      <vt:variant>
        <vt:lpwstr>https://www.cms.int/sites/default/files/publication/fact_sheet_wildlife_final_0.pdf</vt:lpwstr>
      </vt:variant>
      <vt:variant>
        <vt:lpwstr/>
      </vt: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8</cp:revision>
  <cp:lastPrinted>2023-06-30T12:06:00Z</cp:lastPrinted>
  <dcterms:created xsi:type="dcterms:W3CDTF">2023-07-10T08:52:00Z</dcterms:created>
  <dcterms:modified xsi:type="dcterms:W3CDTF">2023-10-10T08:35:00Z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