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6B6E" w14:textId="561A8A09" w:rsidR="003B7FA2" w:rsidRPr="00DB5C4E" w:rsidRDefault="003B7FA2" w:rsidP="003B7FA2">
      <w:pPr>
        <w:jc w:val="center"/>
        <w:rPr>
          <w:rFonts w:asciiTheme="minorBidi" w:eastAsia="Arial" w:hAnsiTheme="minorBidi"/>
          <w:sz w:val="28"/>
          <w:szCs w:val="28"/>
          <w:lang w:val="fr-FR"/>
        </w:rPr>
      </w:pPr>
      <w:bookmarkStart w:id="0" w:name="_Hlk100663842"/>
      <w:r>
        <w:rPr>
          <w:rFonts w:asciiTheme="minorBidi" w:eastAsia="Arial" w:hAnsiTheme="minorBidi"/>
          <w:b/>
          <w:sz w:val="28"/>
          <w:szCs w:val="28"/>
          <w:lang w:val="fr-FR"/>
        </w:rPr>
        <w:t>PLAN D'ACTION PAR ESPÈCE</w:t>
      </w:r>
    </w:p>
    <w:p w14:paraId="5F103723" w14:textId="77777777" w:rsidR="00A854CA" w:rsidRPr="00DB5C4E" w:rsidRDefault="003B7FA2" w:rsidP="003B7FA2">
      <w:pPr>
        <w:jc w:val="center"/>
        <w:rPr>
          <w:rFonts w:asciiTheme="minorBidi" w:eastAsia="Arial" w:hAnsiTheme="minorBidi"/>
          <w:b/>
          <w:sz w:val="28"/>
          <w:szCs w:val="28"/>
          <w:lang w:val="fr-FR"/>
        </w:rPr>
      </w:pPr>
      <w:r>
        <w:rPr>
          <w:rFonts w:asciiTheme="minorBidi" w:eastAsia="Arial" w:hAnsiTheme="minorBidi"/>
          <w:b/>
          <w:sz w:val="28"/>
          <w:szCs w:val="28"/>
          <w:lang w:val="fr-FR"/>
        </w:rPr>
        <w:t>POUR LA TORTUE IMBRIQUÉE (</w:t>
      </w:r>
      <w:proofErr w:type="spellStart"/>
      <w:r>
        <w:rPr>
          <w:rFonts w:asciiTheme="minorBidi" w:eastAsia="Arial" w:hAnsiTheme="minorBidi"/>
          <w:b/>
          <w:i/>
          <w:sz w:val="28"/>
          <w:szCs w:val="28"/>
          <w:lang w:val="fr-FR"/>
        </w:rPr>
        <w:t>Eretmochelys</w:t>
      </w:r>
      <w:proofErr w:type="spellEnd"/>
      <w:r>
        <w:rPr>
          <w:rFonts w:asciiTheme="minorBidi" w:eastAsia="Arial" w:hAnsiTheme="minorBidi"/>
          <w:b/>
          <w:i/>
          <w:sz w:val="28"/>
          <w:szCs w:val="28"/>
          <w:lang w:val="fr-FR"/>
        </w:rPr>
        <w:t xml:space="preserve"> </w:t>
      </w:r>
      <w:proofErr w:type="spellStart"/>
      <w:r>
        <w:rPr>
          <w:rFonts w:asciiTheme="minorBidi" w:eastAsia="Arial" w:hAnsiTheme="minorBidi"/>
          <w:b/>
          <w:i/>
          <w:sz w:val="28"/>
          <w:szCs w:val="28"/>
          <w:lang w:val="fr-FR"/>
        </w:rPr>
        <w:t>imbricata</w:t>
      </w:r>
      <w:proofErr w:type="spellEnd"/>
      <w:r>
        <w:rPr>
          <w:rFonts w:asciiTheme="minorBidi" w:eastAsia="Arial" w:hAnsiTheme="minorBidi"/>
          <w:b/>
          <w:sz w:val="28"/>
          <w:szCs w:val="28"/>
          <w:lang w:val="fr-FR"/>
        </w:rPr>
        <w:t xml:space="preserve">) </w:t>
      </w:r>
    </w:p>
    <w:p w14:paraId="68D12C7B" w14:textId="05E5E1B3" w:rsidR="003B7FA2" w:rsidRPr="00DB5C4E" w:rsidRDefault="003B7FA2" w:rsidP="003B7FA2">
      <w:pPr>
        <w:jc w:val="center"/>
        <w:rPr>
          <w:rFonts w:asciiTheme="minorBidi" w:eastAsia="Arial" w:hAnsiTheme="minorBidi"/>
          <w:b/>
          <w:sz w:val="28"/>
          <w:szCs w:val="28"/>
          <w:lang w:val="fr-FR"/>
        </w:rPr>
      </w:pPr>
      <w:r>
        <w:rPr>
          <w:rFonts w:asciiTheme="minorBidi" w:eastAsia="Arial" w:hAnsiTheme="minorBidi"/>
          <w:b/>
          <w:sz w:val="28"/>
          <w:szCs w:val="28"/>
          <w:lang w:val="fr-FR"/>
        </w:rPr>
        <w:t>EN ASIE DU SUD-EST ET DANS LA RÉGION DE L'OCÉAN PACIFIQUE OCCIDENTAL</w:t>
      </w:r>
      <w:bookmarkEnd w:id="0"/>
    </w:p>
    <w:p w14:paraId="3BA45C80" w14:textId="77777777" w:rsidR="003B7FA2" w:rsidRPr="00092C99" w:rsidRDefault="003B7FA2" w:rsidP="003B7FA2">
      <w:pPr>
        <w:jc w:val="center"/>
        <w:rPr>
          <w:rFonts w:asciiTheme="minorBidi" w:eastAsia="Arial" w:hAnsiTheme="minorBidi"/>
          <w:b/>
          <w:lang w:val="fr-FR"/>
        </w:rPr>
      </w:pPr>
    </w:p>
    <w:p w14:paraId="2B7D70F8" w14:textId="77777777" w:rsidR="003B7FA2" w:rsidRPr="00092C99" w:rsidRDefault="003B7FA2" w:rsidP="003B7FA2">
      <w:pPr>
        <w:jc w:val="center"/>
        <w:rPr>
          <w:rFonts w:asciiTheme="minorBidi" w:eastAsia="Arial" w:hAnsiTheme="minorBidi"/>
          <w:b/>
          <w:lang w:val="fr-FR"/>
        </w:rPr>
      </w:pPr>
    </w:p>
    <w:p w14:paraId="0663A51A" w14:textId="77777777" w:rsidR="003B7FA2" w:rsidRPr="00092C99" w:rsidRDefault="003B7FA2" w:rsidP="003B7FA2">
      <w:pPr>
        <w:jc w:val="center"/>
        <w:rPr>
          <w:rFonts w:asciiTheme="minorBidi" w:eastAsia="Arial" w:hAnsiTheme="minorBidi"/>
          <w:b/>
          <w:lang w:val="fr-FR"/>
        </w:rPr>
      </w:pPr>
      <w:r>
        <w:rPr>
          <w:rFonts w:asciiTheme="minorBidi" w:eastAsia="Arial" w:hAnsiTheme="minorBidi"/>
          <w:b/>
          <w:lang w:val="fr-FR"/>
        </w:rPr>
        <w:t>Convention sur la conservation des espèces migratrices appartenant à la faune sauvage ; Convention de Bonn</w:t>
      </w:r>
    </w:p>
    <w:p w14:paraId="37C1831A" w14:textId="77777777" w:rsidR="003B7FA2" w:rsidRPr="00092C99" w:rsidRDefault="003B7FA2" w:rsidP="003B7FA2">
      <w:pPr>
        <w:jc w:val="center"/>
        <w:rPr>
          <w:rFonts w:asciiTheme="minorBidi" w:eastAsia="Arial" w:hAnsiTheme="minorBidi"/>
          <w:b/>
          <w:lang w:val="fr-FR"/>
        </w:rPr>
      </w:pPr>
      <w:r>
        <w:rPr>
          <w:rFonts w:asciiTheme="minorBidi" w:eastAsia="Arial" w:hAnsiTheme="minorBidi"/>
          <w:b/>
          <w:lang w:val="fr-FR"/>
        </w:rPr>
        <w:t>et</w:t>
      </w:r>
    </w:p>
    <w:p w14:paraId="15CF602E" w14:textId="77777777" w:rsidR="003B7FA2" w:rsidRPr="00092C99" w:rsidRDefault="003B7FA2" w:rsidP="003B7FA2">
      <w:pPr>
        <w:jc w:val="center"/>
        <w:rPr>
          <w:rFonts w:asciiTheme="minorBidi" w:eastAsia="Arial" w:hAnsiTheme="minorBidi"/>
          <w:b/>
          <w:lang w:val="fr-FR"/>
        </w:rPr>
      </w:pPr>
      <w:r>
        <w:rPr>
          <w:rFonts w:asciiTheme="minorBidi" w:eastAsia="Arial" w:hAnsiTheme="minorBidi"/>
          <w:b/>
          <w:lang w:val="fr-FR"/>
        </w:rPr>
        <w:t>Mémorandum d'entente sur la conservation et la gestion des tortues marines et de leurs habitats dans l'océan indien et l'Asie du Sud-Est</w:t>
      </w:r>
    </w:p>
    <w:p w14:paraId="4FA96F1F" w14:textId="77777777" w:rsidR="003B7FA2" w:rsidRPr="00092C99" w:rsidRDefault="003B7FA2" w:rsidP="003B7FA2">
      <w:pPr>
        <w:jc w:val="center"/>
        <w:rPr>
          <w:rFonts w:asciiTheme="minorBidi" w:eastAsia="Arial" w:hAnsiTheme="minorBidi"/>
          <w:b/>
          <w:lang w:val="fr-FR"/>
        </w:rPr>
      </w:pPr>
    </w:p>
    <w:p w14:paraId="3218CAC2" w14:textId="503D3D16" w:rsidR="003B7FA2" w:rsidRPr="00092C99" w:rsidRDefault="003B7FA2" w:rsidP="00FD7114">
      <w:pPr>
        <w:jc w:val="center"/>
        <w:rPr>
          <w:rFonts w:asciiTheme="minorBidi" w:eastAsia="Arial" w:hAnsiTheme="minorBidi"/>
          <w:bCs/>
          <w:lang w:val="fr-FR"/>
        </w:rPr>
      </w:pPr>
      <w:r>
        <w:rPr>
          <w:rFonts w:asciiTheme="minorBidi" w:eastAsia="Arial" w:hAnsiTheme="minorBidi"/>
          <w:bCs/>
          <w:lang w:val="fr-FR"/>
        </w:rPr>
        <w:t>(</w:t>
      </w:r>
      <w:r>
        <w:rPr>
          <w:rFonts w:asciiTheme="minorBidi" w:eastAsia="Arial" w:hAnsiTheme="minorBidi"/>
          <w:bCs/>
          <w:i/>
          <w:iCs/>
          <w:sz w:val="20"/>
          <w:szCs w:val="20"/>
          <w:lang w:val="fr-FR"/>
        </w:rPr>
        <w:t>tel qu'adopté par les États de l'aire de répartition lors de la réunion plénière du 2 juin 2022</w:t>
      </w:r>
      <w:r>
        <w:rPr>
          <w:rFonts w:asciiTheme="minorBidi" w:eastAsia="Arial" w:hAnsiTheme="minorBidi"/>
          <w:bCs/>
          <w:lang w:val="fr-FR"/>
        </w:rPr>
        <w:t>)</w:t>
      </w:r>
    </w:p>
    <w:p w14:paraId="7C274DCA" w14:textId="77777777" w:rsidR="003B7FA2" w:rsidRPr="00092C99" w:rsidRDefault="003B7FA2" w:rsidP="003B7FA2">
      <w:pPr>
        <w:jc w:val="both"/>
        <w:rPr>
          <w:rFonts w:asciiTheme="minorBidi" w:hAnsiTheme="minorBidi"/>
          <w:lang w:val="fr-FR"/>
        </w:rPr>
      </w:pPr>
    </w:p>
    <w:p w14:paraId="0AE02C02" w14:textId="77777777" w:rsidR="003B7FA2" w:rsidRPr="00092C99" w:rsidRDefault="003B7FA2" w:rsidP="003B7FA2">
      <w:pPr>
        <w:jc w:val="both"/>
        <w:rPr>
          <w:rFonts w:asciiTheme="minorBidi" w:eastAsia="Arial" w:hAnsiTheme="minorBidi"/>
          <w:lang w:val="fr-FR"/>
        </w:rPr>
      </w:pPr>
      <w:r>
        <w:rPr>
          <w:rFonts w:asciiTheme="minorBidi" w:hAnsiTheme="minorBidi"/>
          <w:lang w:val="fr-FR"/>
        </w:rPr>
        <w:br w:type="page"/>
      </w:r>
      <w:r>
        <w:rPr>
          <w:rFonts w:asciiTheme="minorBidi" w:hAnsiTheme="minorBidi"/>
          <w:noProof/>
          <w:lang w:val="fr-FR"/>
        </w:rPr>
        <w:drawing>
          <wp:anchor distT="114300" distB="114300" distL="114300" distR="114300" simplePos="0" relativeHeight="251657216" behindDoc="0" locked="0" layoutInCell="1" hidden="0" allowOverlap="1" wp14:anchorId="24D966E5" wp14:editId="434D2660">
            <wp:simplePos x="0" y="0"/>
            <wp:positionH relativeFrom="column">
              <wp:posOffset>-342899</wp:posOffset>
            </wp:positionH>
            <wp:positionV relativeFrom="paragraph">
              <wp:posOffset>520700</wp:posOffset>
            </wp:positionV>
            <wp:extent cx="5943600" cy="36830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683000"/>
                    </a:xfrm>
                    <a:prstGeom prst="rect">
                      <a:avLst/>
                    </a:prstGeom>
                    <a:ln/>
                  </pic:spPr>
                </pic:pic>
              </a:graphicData>
            </a:graphic>
          </wp:anchor>
        </w:drawing>
      </w:r>
    </w:p>
    <w:sdt>
      <w:sdtPr>
        <w:rPr>
          <w:rFonts w:ascii="Arial" w:eastAsia="Times New Roman" w:hAnsi="Arial"/>
          <w:b w:val="0"/>
          <w:szCs w:val="22"/>
          <w:lang w:eastAsia="en-AU"/>
        </w:rPr>
        <w:id w:val="-455788517"/>
        <w:docPartObj>
          <w:docPartGallery w:val="Table of Contents"/>
          <w:docPartUnique/>
        </w:docPartObj>
      </w:sdtPr>
      <w:sdtEndPr>
        <w:rPr>
          <w:rFonts w:eastAsiaTheme="minorHAnsi"/>
          <w:bCs/>
          <w:lang w:eastAsia="en-US"/>
        </w:rPr>
      </w:sdtEndPr>
      <w:sdtContent>
        <w:p w14:paraId="5504F250" w14:textId="77777777" w:rsidR="003B7FA2" w:rsidRPr="00092C99" w:rsidRDefault="003B7FA2" w:rsidP="00AB61E8">
          <w:pPr>
            <w:pStyle w:val="TOCHeading"/>
            <w:numPr>
              <w:ilvl w:val="0"/>
              <w:numId w:val="0"/>
            </w:numPr>
            <w:ind w:left="567" w:hanging="567"/>
            <w:rPr>
              <w:lang w:val="fr-FR"/>
            </w:rPr>
          </w:pPr>
          <w:r>
            <w:rPr>
              <w:lang w:val="fr-FR"/>
            </w:rPr>
            <w:t>Contenu</w:t>
          </w:r>
        </w:p>
        <w:p w14:paraId="39D0B9A2" w14:textId="77777777" w:rsidR="003B7FA2" w:rsidRPr="00092C99" w:rsidRDefault="003B7FA2" w:rsidP="003B7FA2"/>
        <w:p w14:paraId="0A39CF32" w14:textId="13648617" w:rsidR="004D74C4" w:rsidRDefault="003B7FA2">
          <w:pPr>
            <w:pStyle w:val="TOC1"/>
            <w:tabs>
              <w:tab w:val="right" w:leader="dot" w:pos="9016"/>
            </w:tabs>
            <w:rPr>
              <w:rFonts w:asciiTheme="minorHAnsi" w:eastAsiaTheme="minorEastAsia" w:hAnsiTheme="minorHAnsi" w:cstheme="minorBidi"/>
              <w:noProof/>
              <w:szCs w:val="22"/>
              <w:lang w:val="fr-FR" w:eastAsia="en-GB"/>
            </w:rPr>
          </w:pPr>
          <w:r>
            <w:rPr>
              <w:rFonts w:asciiTheme="minorBidi" w:hAnsiTheme="minorBidi" w:cstheme="minorBidi"/>
              <w:lang w:val="fr-FR"/>
            </w:rPr>
            <w:fldChar w:fldCharType="begin"/>
          </w:r>
          <w:r>
            <w:rPr>
              <w:rFonts w:asciiTheme="minorBidi" w:hAnsiTheme="minorBidi" w:cstheme="minorBidi"/>
              <w:lang w:val="fr-FR"/>
            </w:rPr>
            <w:instrText xml:space="preserve"> TOC \o "1-3" \h \z \u </w:instrText>
          </w:r>
          <w:r>
            <w:rPr>
              <w:rFonts w:asciiTheme="minorBidi" w:hAnsiTheme="minorBidi" w:cstheme="minorBidi"/>
              <w:lang w:val="fr-FR"/>
            </w:rPr>
            <w:fldChar w:fldCharType="separate"/>
          </w:r>
          <w:hyperlink w:anchor="_Toc111630191" w:history="1">
            <w:r>
              <w:rPr>
                <w:rStyle w:val="Hyperlink"/>
                <w:lang w:val="fr-FR"/>
              </w:rPr>
              <w:t>CONTEXTE</w:t>
            </w:r>
            <w:r>
              <w:rPr>
                <w:webHidden/>
                <w:lang w:val="fr-FR"/>
              </w:rPr>
              <w:tab/>
            </w:r>
            <w:r>
              <w:rPr>
                <w:webHidden/>
                <w:lang w:val="fr-FR"/>
              </w:rPr>
              <w:fldChar w:fldCharType="begin"/>
            </w:r>
            <w:r>
              <w:rPr>
                <w:webHidden/>
                <w:lang w:val="fr-FR"/>
              </w:rPr>
              <w:instrText xml:space="preserve"> PAGEREF _Toc111630191 \h </w:instrText>
            </w:r>
            <w:r>
              <w:rPr>
                <w:webHidden/>
                <w:lang w:val="fr-FR"/>
              </w:rPr>
            </w:r>
            <w:r>
              <w:rPr>
                <w:webHidden/>
                <w:lang w:val="fr-FR"/>
              </w:rPr>
              <w:fldChar w:fldCharType="separate"/>
            </w:r>
            <w:r>
              <w:rPr>
                <w:webHidden/>
                <w:lang w:val="fr-FR"/>
              </w:rPr>
              <w:t>2</w:t>
            </w:r>
            <w:r>
              <w:rPr>
                <w:webHidden/>
                <w:lang w:val="fr-FR"/>
              </w:rPr>
              <w:fldChar w:fldCharType="end"/>
            </w:r>
          </w:hyperlink>
        </w:p>
        <w:p w14:paraId="66CE6889" w14:textId="6B6C5050" w:rsidR="004D74C4" w:rsidRDefault="001636B6">
          <w:pPr>
            <w:pStyle w:val="TOC1"/>
            <w:tabs>
              <w:tab w:val="left" w:pos="851"/>
              <w:tab w:val="right" w:leader="dot" w:pos="9016"/>
            </w:tabs>
            <w:rPr>
              <w:rFonts w:asciiTheme="minorHAnsi" w:eastAsiaTheme="minorEastAsia" w:hAnsiTheme="minorHAnsi" w:cstheme="minorBidi"/>
              <w:noProof/>
              <w:szCs w:val="22"/>
              <w:lang w:val="fr-FR" w:eastAsia="en-GB"/>
            </w:rPr>
          </w:pPr>
          <w:hyperlink w:anchor="_Toc111630192" w:history="1">
            <w:r w:rsidR="00571088">
              <w:rPr>
                <w:rStyle w:val="Hyperlink"/>
                <w:lang w:val="fr-FR"/>
              </w:rPr>
              <w:t>1.</w:t>
            </w:r>
            <w:r w:rsidR="00571088">
              <w:rPr>
                <w:rFonts w:asciiTheme="minorHAnsi" w:eastAsiaTheme="minorEastAsia" w:hAnsiTheme="minorHAnsi" w:cstheme="minorBidi"/>
                <w:szCs w:val="22"/>
                <w:lang w:val="fr-FR" w:eastAsia="en-GB"/>
              </w:rPr>
              <w:tab/>
            </w:r>
            <w:r w:rsidR="00571088">
              <w:rPr>
                <w:rStyle w:val="Hyperlink"/>
                <w:lang w:val="fr-FR"/>
              </w:rPr>
              <w:t>ÉVALUATION BIOLOGIQUE</w:t>
            </w:r>
            <w:r w:rsidR="00571088">
              <w:rPr>
                <w:webHidden/>
                <w:lang w:val="fr-FR"/>
              </w:rPr>
              <w:tab/>
            </w:r>
            <w:r w:rsidR="00571088">
              <w:rPr>
                <w:webHidden/>
                <w:lang w:val="fr-FR"/>
              </w:rPr>
              <w:fldChar w:fldCharType="begin"/>
            </w:r>
            <w:r w:rsidR="00571088">
              <w:rPr>
                <w:webHidden/>
                <w:lang w:val="fr-FR"/>
              </w:rPr>
              <w:instrText xml:space="preserve"> PAGEREF _Toc111630192 \h </w:instrText>
            </w:r>
            <w:r w:rsidR="00571088">
              <w:rPr>
                <w:webHidden/>
                <w:lang w:val="fr-FR"/>
              </w:rPr>
            </w:r>
            <w:r w:rsidR="00571088">
              <w:rPr>
                <w:webHidden/>
                <w:lang w:val="fr-FR"/>
              </w:rPr>
              <w:fldChar w:fldCharType="separate"/>
            </w:r>
            <w:r w:rsidR="00571088">
              <w:rPr>
                <w:webHidden/>
                <w:lang w:val="fr-FR"/>
              </w:rPr>
              <w:t xml:space="preserve"> 8</w:t>
            </w:r>
            <w:r w:rsidR="00571088">
              <w:rPr>
                <w:webHidden/>
                <w:lang w:val="fr-FR"/>
              </w:rPr>
              <w:fldChar w:fldCharType="end"/>
            </w:r>
          </w:hyperlink>
        </w:p>
        <w:p w14:paraId="178D3287" w14:textId="3D9E0FBC" w:rsidR="004D74C4" w:rsidRDefault="001636B6">
          <w:pPr>
            <w:pStyle w:val="TOC2"/>
            <w:rPr>
              <w:rFonts w:asciiTheme="minorHAnsi" w:eastAsiaTheme="minorEastAsia" w:hAnsiTheme="minorHAnsi" w:cstheme="minorBidi"/>
              <w:noProof/>
              <w:szCs w:val="22"/>
              <w:lang w:val="fr-FR" w:eastAsia="en-GB"/>
            </w:rPr>
          </w:pPr>
          <w:hyperlink w:anchor="_Toc111630193" w:history="1">
            <w:r w:rsidR="00571088">
              <w:rPr>
                <w:rStyle w:val="Hyperlink"/>
                <w:lang w:val="fr-FR"/>
              </w:rPr>
              <w:t>1.1.</w:t>
            </w:r>
            <w:r w:rsidR="00571088">
              <w:rPr>
                <w:rFonts w:asciiTheme="minorHAnsi" w:eastAsiaTheme="minorEastAsia" w:hAnsiTheme="minorHAnsi" w:cstheme="minorBidi"/>
                <w:szCs w:val="22"/>
                <w:lang w:val="fr-FR" w:eastAsia="en-GB"/>
              </w:rPr>
              <w:tab/>
            </w:r>
            <w:r w:rsidR="00571088">
              <w:rPr>
                <w:rStyle w:val="Hyperlink"/>
                <w:lang w:val="fr-FR"/>
              </w:rPr>
              <w:t>Taxinomie</w:t>
            </w:r>
            <w:r w:rsidR="00571088">
              <w:rPr>
                <w:webHidden/>
                <w:lang w:val="fr-FR"/>
              </w:rPr>
              <w:tab/>
            </w:r>
            <w:r w:rsidR="00571088">
              <w:rPr>
                <w:webHidden/>
                <w:lang w:val="fr-FR"/>
              </w:rPr>
              <w:fldChar w:fldCharType="begin"/>
            </w:r>
            <w:r w:rsidR="00571088">
              <w:rPr>
                <w:webHidden/>
                <w:lang w:val="fr-FR"/>
              </w:rPr>
              <w:instrText xml:space="preserve"> PAGEREF _Toc111630193 \h </w:instrText>
            </w:r>
            <w:r w:rsidR="00571088">
              <w:rPr>
                <w:webHidden/>
                <w:lang w:val="fr-FR"/>
              </w:rPr>
            </w:r>
            <w:r w:rsidR="00571088">
              <w:rPr>
                <w:webHidden/>
                <w:lang w:val="fr-FR"/>
              </w:rPr>
              <w:fldChar w:fldCharType="separate"/>
            </w:r>
            <w:r w:rsidR="00571088">
              <w:rPr>
                <w:webHidden/>
                <w:lang w:val="fr-FR"/>
              </w:rPr>
              <w:t>4</w:t>
            </w:r>
            <w:r w:rsidR="00571088">
              <w:rPr>
                <w:webHidden/>
                <w:lang w:val="fr-FR"/>
              </w:rPr>
              <w:fldChar w:fldCharType="end"/>
            </w:r>
          </w:hyperlink>
        </w:p>
        <w:p w14:paraId="1ED827F5" w14:textId="4183E80E" w:rsidR="004D74C4" w:rsidRDefault="001636B6">
          <w:pPr>
            <w:pStyle w:val="TOC2"/>
            <w:rPr>
              <w:rFonts w:asciiTheme="minorHAnsi" w:eastAsiaTheme="minorEastAsia" w:hAnsiTheme="minorHAnsi" w:cstheme="minorBidi"/>
              <w:noProof/>
              <w:szCs w:val="22"/>
              <w:lang w:val="fr-FR" w:eastAsia="en-GB"/>
            </w:rPr>
          </w:pPr>
          <w:hyperlink w:anchor="_Toc111630194" w:history="1">
            <w:r w:rsidR="00571088">
              <w:rPr>
                <w:rStyle w:val="Hyperlink"/>
                <w:lang w:val="fr-FR"/>
              </w:rPr>
              <w:t>1.2.</w:t>
            </w:r>
            <w:r w:rsidR="00571088">
              <w:rPr>
                <w:rFonts w:asciiTheme="minorHAnsi" w:eastAsiaTheme="minorEastAsia" w:hAnsiTheme="minorHAnsi" w:cstheme="minorBidi"/>
                <w:szCs w:val="22"/>
                <w:lang w:val="fr-FR" w:eastAsia="en-GB"/>
              </w:rPr>
              <w:tab/>
            </w:r>
            <w:r w:rsidR="00571088">
              <w:rPr>
                <w:rStyle w:val="Hyperlink"/>
                <w:lang w:val="fr-FR"/>
              </w:rPr>
              <w:t>Distribution mondiale</w:t>
            </w:r>
            <w:r w:rsidR="00571088">
              <w:rPr>
                <w:webHidden/>
                <w:lang w:val="fr-FR"/>
              </w:rPr>
              <w:tab/>
            </w:r>
            <w:r w:rsidR="00571088">
              <w:rPr>
                <w:webHidden/>
                <w:lang w:val="fr-FR"/>
              </w:rPr>
              <w:fldChar w:fldCharType="begin"/>
            </w:r>
            <w:r w:rsidR="00571088">
              <w:rPr>
                <w:webHidden/>
                <w:lang w:val="fr-FR"/>
              </w:rPr>
              <w:instrText xml:space="preserve"> PAGEREF _Toc111630194 \h </w:instrText>
            </w:r>
            <w:r w:rsidR="00571088">
              <w:rPr>
                <w:webHidden/>
                <w:lang w:val="fr-FR"/>
              </w:rPr>
            </w:r>
            <w:r w:rsidR="00571088">
              <w:rPr>
                <w:webHidden/>
                <w:lang w:val="fr-FR"/>
              </w:rPr>
              <w:fldChar w:fldCharType="separate"/>
            </w:r>
            <w:r w:rsidR="00571088">
              <w:rPr>
                <w:webHidden/>
                <w:lang w:val="fr-FR"/>
              </w:rPr>
              <w:t>4</w:t>
            </w:r>
            <w:r w:rsidR="00571088">
              <w:rPr>
                <w:webHidden/>
                <w:lang w:val="fr-FR"/>
              </w:rPr>
              <w:fldChar w:fldCharType="end"/>
            </w:r>
          </w:hyperlink>
        </w:p>
        <w:p w14:paraId="65819D58" w14:textId="06DBF9BE" w:rsidR="004D74C4" w:rsidRDefault="001636B6">
          <w:pPr>
            <w:pStyle w:val="TOC2"/>
            <w:rPr>
              <w:rFonts w:asciiTheme="minorHAnsi" w:eastAsiaTheme="minorEastAsia" w:hAnsiTheme="minorHAnsi" w:cstheme="minorBidi"/>
              <w:noProof/>
              <w:szCs w:val="22"/>
              <w:lang w:val="fr-FR" w:eastAsia="en-GB"/>
            </w:rPr>
          </w:pPr>
          <w:hyperlink w:anchor="_Toc111630195" w:history="1">
            <w:r w:rsidR="00571088">
              <w:rPr>
                <w:rStyle w:val="Hyperlink"/>
                <w:lang w:val="fr-FR"/>
              </w:rPr>
              <w:t>1.3.</w:t>
            </w:r>
            <w:r w:rsidR="00571088">
              <w:rPr>
                <w:rFonts w:asciiTheme="minorHAnsi" w:eastAsiaTheme="minorEastAsia" w:hAnsiTheme="minorHAnsi" w:cstheme="minorBidi"/>
                <w:szCs w:val="22"/>
                <w:lang w:val="fr-FR" w:eastAsia="en-GB"/>
              </w:rPr>
              <w:tab/>
            </w:r>
            <w:r w:rsidR="00571088">
              <w:rPr>
                <w:rStyle w:val="Hyperlink"/>
                <w:lang w:val="fr-FR"/>
              </w:rPr>
              <w:t>Distribution en Asie du Sud-Est et dans le Pacifique occidental</w:t>
            </w:r>
            <w:r w:rsidR="00571088">
              <w:rPr>
                <w:webHidden/>
                <w:lang w:val="fr-FR"/>
              </w:rPr>
              <w:tab/>
            </w:r>
            <w:r w:rsidR="00571088">
              <w:rPr>
                <w:webHidden/>
                <w:lang w:val="fr-FR"/>
              </w:rPr>
              <w:fldChar w:fldCharType="begin"/>
            </w:r>
            <w:r w:rsidR="00571088">
              <w:rPr>
                <w:webHidden/>
                <w:lang w:val="fr-FR"/>
              </w:rPr>
              <w:instrText xml:space="preserve"> PAGEREF _Toc111630195 \h </w:instrText>
            </w:r>
            <w:r w:rsidR="00571088">
              <w:rPr>
                <w:webHidden/>
                <w:lang w:val="fr-FR"/>
              </w:rPr>
            </w:r>
            <w:r w:rsidR="00571088">
              <w:rPr>
                <w:webHidden/>
                <w:lang w:val="fr-FR"/>
              </w:rPr>
              <w:fldChar w:fldCharType="separate"/>
            </w:r>
            <w:r w:rsidR="00571088">
              <w:rPr>
                <w:webHidden/>
                <w:lang w:val="fr-FR"/>
              </w:rPr>
              <w:t>4</w:t>
            </w:r>
            <w:r w:rsidR="00571088">
              <w:rPr>
                <w:webHidden/>
                <w:lang w:val="fr-FR"/>
              </w:rPr>
              <w:fldChar w:fldCharType="end"/>
            </w:r>
          </w:hyperlink>
        </w:p>
        <w:p w14:paraId="387E33C7" w14:textId="717EDD0A" w:rsidR="004D74C4" w:rsidRDefault="001636B6">
          <w:pPr>
            <w:pStyle w:val="TOC2"/>
            <w:rPr>
              <w:rFonts w:asciiTheme="minorHAnsi" w:eastAsiaTheme="minorEastAsia" w:hAnsiTheme="minorHAnsi" w:cstheme="minorBidi"/>
              <w:noProof/>
              <w:szCs w:val="22"/>
              <w:lang w:val="fr-FR" w:eastAsia="en-GB"/>
            </w:rPr>
          </w:pPr>
          <w:hyperlink w:anchor="_Toc111630196" w:history="1">
            <w:r w:rsidR="00571088">
              <w:rPr>
                <w:rStyle w:val="Hyperlink"/>
                <w:lang w:val="fr-FR"/>
              </w:rPr>
              <w:t>1.4.</w:t>
            </w:r>
            <w:r w:rsidR="00571088">
              <w:rPr>
                <w:rFonts w:asciiTheme="minorHAnsi" w:eastAsiaTheme="minorEastAsia" w:hAnsiTheme="minorHAnsi" w:cstheme="minorBidi"/>
                <w:szCs w:val="22"/>
                <w:lang w:val="fr-FR" w:eastAsia="en-GB"/>
              </w:rPr>
              <w:tab/>
            </w:r>
            <w:r w:rsidR="00571088">
              <w:rPr>
                <w:rStyle w:val="Hyperlink"/>
                <w:lang w:val="fr-FR"/>
              </w:rPr>
              <w:t>Modes de migration</w:t>
            </w:r>
            <w:r w:rsidR="00571088">
              <w:rPr>
                <w:webHidden/>
                <w:lang w:val="fr-FR"/>
              </w:rPr>
              <w:tab/>
            </w:r>
            <w:r w:rsidR="00571088">
              <w:rPr>
                <w:webHidden/>
                <w:lang w:val="fr-FR"/>
              </w:rPr>
              <w:fldChar w:fldCharType="begin"/>
            </w:r>
            <w:r w:rsidR="00571088">
              <w:rPr>
                <w:webHidden/>
                <w:lang w:val="fr-FR"/>
              </w:rPr>
              <w:instrText xml:space="preserve"> PAGEREF _Toc111630196 \h </w:instrText>
            </w:r>
            <w:r w:rsidR="00571088">
              <w:rPr>
                <w:webHidden/>
                <w:lang w:val="fr-FR"/>
              </w:rPr>
            </w:r>
            <w:r w:rsidR="00571088">
              <w:rPr>
                <w:webHidden/>
                <w:lang w:val="fr-FR"/>
              </w:rPr>
              <w:fldChar w:fldCharType="separate"/>
            </w:r>
            <w:r w:rsidR="00571088">
              <w:rPr>
                <w:webHidden/>
                <w:lang w:val="fr-FR"/>
              </w:rPr>
              <w:t>5</w:t>
            </w:r>
            <w:r w:rsidR="00571088">
              <w:rPr>
                <w:webHidden/>
                <w:lang w:val="fr-FR"/>
              </w:rPr>
              <w:fldChar w:fldCharType="end"/>
            </w:r>
          </w:hyperlink>
        </w:p>
        <w:p w14:paraId="5C9527F7" w14:textId="5538BE0E" w:rsidR="004D74C4" w:rsidRDefault="001636B6">
          <w:pPr>
            <w:pStyle w:val="TOC2"/>
            <w:rPr>
              <w:rFonts w:asciiTheme="minorHAnsi" w:eastAsiaTheme="minorEastAsia" w:hAnsiTheme="minorHAnsi" w:cstheme="minorBidi"/>
              <w:noProof/>
              <w:szCs w:val="22"/>
              <w:lang w:val="fr-FR" w:eastAsia="en-GB"/>
            </w:rPr>
          </w:pPr>
          <w:hyperlink w:anchor="_Toc111630197" w:history="1">
            <w:r w:rsidR="00571088">
              <w:rPr>
                <w:rStyle w:val="Hyperlink"/>
                <w:lang w:val="fr-FR"/>
              </w:rPr>
              <w:t>1.5.</w:t>
            </w:r>
            <w:r w:rsidR="00571088">
              <w:rPr>
                <w:rFonts w:asciiTheme="minorHAnsi" w:eastAsiaTheme="minorEastAsia" w:hAnsiTheme="minorHAnsi" w:cstheme="minorBidi"/>
                <w:szCs w:val="22"/>
                <w:lang w:val="fr-FR" w:eastAsia="en-GB"/>
              </w:rPr>
              <w:tab/>
            </w:r>
            <w:r w:rsidR="00571088">
              <w:rPr>
                <w:rStyle w:val="Hyperlink"/>
                <w:lang w:val="fr-FR"/>
              </w:rPr>
              <w:t>Productivité de la population et tendance</w:t>
            </w:r>
            <w:r w:rsidR="00571088">
              <w:rPr>
                <w:webHidden/>
                <w:lang w:val="fr-FR"/>
              </w:rPr>
              <w:tab/>
            </w:r>
            <w:r w:rsidR="00571088">
              <w:rPr>
                <w:webHidden/>
                <w:lang w:val="fr-FR"/>
              </w:rPr>
              <w:fldChar w:fldCharType="begin"/>
            </w:r>
            <w:r w:rsidR="00571088">
              <w:rPr>
                <w:webHidden/>
                <w:lang w:val="fr-FR"/>
              </w:rPr>
              <w:instrText xml:space="preserve"> PAGEREF _Toc111630197 \h </w:instrText>
            </w:r>
            <w:r w:rsidR="00571088">
              <w:rPr>
                <w:webHidden/>
                <w:lang w:val="fr-FR"/>
              </w:rPr>
            </w:r>
            <w:r w:rsidR="00571088">
              <w:rPr>
                <w:webHidden/>
                <w:lang w:val="fr-FR"/>
              </w:rPr>
              <w:fldChar w:fldCharType="separate"/>
            </w:r>
            <w:r w:rsidR="00571088">
              <w:rPr>
                <w:webHidden/>
                <w:lang w:val="fr-FR"/>
              </w:rPr>
              <w:t>6</w:t>
            </w:r>
            <w:r w:rsidR="00571088">
              <w:rPr>
                <w:webHidden/>
                <w:lang w:val="fr-FR"/>
              </w:rPr>
              <w:fldChar w:fldCharType="end"/>
            </w:r>
          </w:hyperlink>
        </w:p>
        <w:p w14:paraId="612B244B" w14:textId="4FEC1938" w:rsidR="004D74C4" w:rsidRDefault="001636B6">
          <w:pPr>
            <w:pStyle w:val="TOC1"/>
            <w:tabs>
              <w:tab w:val="left" w:pos="851"/>
              <w:tab w:val="right" w:leader="dot" w:pos="9016"/>
            </w:tabs>
            <w:rPr>
              <w:rFonts w:asciiTheme="minorHAnsi" w:eastAsiaTheme="minorEastAsia" w:hAnsiTheme="minorHAnsi" w:cstheme="minorBidi"/>
              <w:noProof/>
              <w:szCs w:val="22"/>
              <w:lang w:val="fr-FR" w:eastAsia="en-GB"/>
            </w:rPr>
          </w:pPr>
          <w:hyperlink w:anchor="_Toc111630198" w:history="1">
            <w:r w:rsidR="00571088">
              <w:rPr>
                <w:rStyle w:val="Hyperlink"/>
                <w:lang w:val="fr-FR"/>
              </w:rPr>
              <w:t>2.</w:t>
            </w:r>
            <w:r w:rsidR="00571088">
              <w:rPr>
                <w:rFonts w:asciiTheme="minorHAnsi" w:eastAsiaTheme="minorEastAsia" w:hAnsiTheme="minorHAnsi" w:cstheme="minorBidi"/>
                <w:szCs w:val="22"/>
                <w:lang w:val="fr-FR" w:eastAsia="en-GB"/>
              </w:rPr>
              <w:tab/>
            </w:r>
            <w:r w:rsidR="00571088">
              <w:rPr>
                <w:rStyle w:val="Hyperlink"/>
                <w:lang w:val="fr-FR"/>
              </w:rPr>
              <w:t>MENACES D'ORIGINE ANTHROPIQUE</w:t>
            </w:r>
            <w:r w:rsidR="00571088">
              <w:rPr>
                <w:webHidden/>
                <w:lang w:val="fr-FR"/>
              </w:rPr>
              <w:tab/>
            </w:r>
            <w:r w:rsidR="00571088">
              <w:rPr>
                <w:webHidden/>
                <w:lang w:val="fr-FR"/>
              </w:rPr>
              <w:fldChar w:fldCharType="begin"/>
            </w:r>
            <w:r w:rsidR="00571088">
              <w:rPr>
                <w:webHidden/>
                <w:lang w:val="fr-FR"/>
              </w:rPr>
              <w:instrText xml:space="preserve"> PAGEREF _Toc111630198 \h </w:instrText>
            </w:r>
            <w:r w:rsidR="00571088">
              <w:rPr>
                <w:webHidden/>
                <w:lang w:val="fr-FR"/>
              </w:rPr>
            </w:r>
            <w:r w:rsidR="00571088">
              <w:rPr>
                <w:webHidden/>
                <w:lang w:val="fr-FR"/>
              </w:rPr>
              <w:fldChar w:fldCharType="separate"/>
            </w:r>
            <w:r w:rsidR="00571088">
              <w:rPr>
                <w:webHidden/>
                <w:lang w:val="fr-FR"/>
              </w:rPr>
              <w:t>6</w:t>
            </w:r>
            <w:r w:rsidR="00571088">
              <w:rPr>
                <w:webHidden/>
                <w:lang w:val="fr-FR"/>
              </w:rPr>
              <w:fldChar w:fldCharType="end"/>
            </w:r>
          </w:hyperlink>
        </w:p>
        <w:p w14:paraId="4F1C2ADC" w14:textId="30588EC0" w:rsidR="004D74C4" w:rsidRDefault="001636B6">
          <w:pPr>
            <w:pStyle w:val="TOC2"/>
            <w:rPr>
              <w:rFonts w:asciiTheme="minorHAnsi" w:eastAsiaTheme="minorEastAsia" w:hAnsiTheme="minorHAnsi" w:cstheme="minorBidi"/>
              <w:noProof/>
              <w:szCs w:val="22"/>
              <w:lang w:val="fr-FR" w:eastAsia="en-GB"/>
            </w:rPr>
          </w:pPr>
          <w:hyperlink w:anchor="_Toc111630199" w:history="1">
            <w:r w:rsidR="00571088">
              <w:rPr>
                <w:rStyle w:val="Hyperlink"/>
                <w:lang w:val="fr-FR"/>
              </w:rPr>
              <w:t>2.1.</w:t>
            </w:r>
            <w:r w:rsidR="00571088">
              <w:rPr>
                <w:rFonts w:asciiTheme="minorHAnsi" w:eastAsiaTheme="minorEastAsia" w:hAnsiTheme="minorHAnsi" w:cstheme="minorBidi"/>
                <w:szCs w:val="22"/>
                <w:lang w:val="fr-FR" w:eastAsia="en-GB"/>
              </w:rPr>
              <w:tab/>
            </w:r>
            <w:r w:rsidR="00571088">
              <w:rPr>
                <w:rStyle w:val="Hyperlink"/>
                <w:lang w:val="fr-FR"/>
              </w:rPr>
              <w:t>Commerce de carapace de tortue</w:t>
            </w:r>
            <w:r w:rsidR="00571088">
              <w:rPr>
                <w:webHidden/>
                <w:lang w:val="fr-FR"/>
              </w:rPr>
              <w:tab/>
            </w:r>
            <w:r w:rsidR="00571088">
              <w:rPr>
                <w:webHidden/>
                <w:lang w:val="fr-FR"/>
              </w:rPr>
              <w:fldChar w:fldCharType="begin"/>
            </w:r>
            <w:r w:rsidR="00571088">
              <w:rPr>
                <w:webHidden/>
                <w:lang w:val="fr-FR"/>
              </w:rPr>
              <w:instrText xml:space="preserve"> PAGEREF _Toc111630199 \h </w:instrText>
            </w:r>
            <w:r w:rsidR="00571088">
              <w:rPr>
                <w:webHidden/>
                <w:lang w:val="fr-FR"/>
              </w:rPr>
            </w:r>
            <w:r w:rsidR="00571088">
              <w:rPr>
                <w:webHidden/>
                <w:lang w:val="fr-FR"/>
              </w:rPr>
              <w:fldChar w:fldCharType="separate"/>
            </w:r>
            <w:r w:rsidR="00571088">
              <w:rPr>
                <w:webHidden/>
                <w:lang w:val="fr-FR"/>
              </w:rPr>
              <w:t>7</w:t>
            </w:r>
            <w:r w:rsidR="00571088">
              <w:rPr>
                <w:webHidden/>
                <w:lang w:val="fr-FR"/>
              </w:rPr>
              <w:fldChar w:fldCharType="end"/>
            </w:r>
          </w:hyperlink>
        </w:p>
        <w:p w14:paraId="06A51D0E" w14:textId="43888A38" w:rsidR="004D74C4" w:rsidRDefault="001636B6">
          <w:pPr>
            <w:pStyle w:val="TOC2"/>
            <w:rPr>
              <w:rFonts w:asciiTheme="minorHAnsi" w:eastAsiaTheme="minorEastAsia" w:hAnsiTheme="minorHAnsi" w:cstheme="minorBidi"/>
              <w:noProof/>
              <w:szCs w:val="22"/>
              <w:lang w:val="fr-FR" w:eastAsia="en-GB"/>
            </w:rPr>
          </w:pPr>
          <w:hyperlink w:anchor="_Toc111630200" w:history="1">
            <w:r w:rsidR="00571088">
              <w:rPr>
                <w:rStyle w:val="Hyperlink"/>
                <w:lang w:val="fr-FR"/>
              </w:rPr>
              <w:t>2.2.</w:t>
            </w:r>
            <w:r w:rsidR="00571088">
              <w:rPr>
                <w:rFonts w:asciiTheme="minorHAnsi" w:eastAsiaTheme="minorEastAsia" w:hAnsiTheme="minorHAnsi" w:cstheme="minorBidi"/>
                <w:szCs w:val="22"/>
                <w:lang w:val="fr-FR" w:eastAsia="en-GB"/>
              </w:rPr>
              <w:tab/>
            </w:r>
            <w:r w:rsidR="00571088">
              <w:rPr>
                <w:rStyle w:val="Hyperlink"/>
                <w:lang w:val="fr-FR"/>
              </w:rPr>
              <w:t>Usage des tortues et de leurs œufs par l'homme</w:t>
            </w:r>
            <w:r w:rsidR="00571088">
              <w:rPr>
                <w:webHidden/>
                <w:lang w:val="fr-FR"/>
              </w:rPr>
              <w:tab/>
            </w:r>
            <w:r w:rsidR="00571088">
              <w:rPr>
                <w:webHidden/>
                <w:lang w:val="fr-FR"/>
              </w:rPr>
              <w:fldChar w:fldCharType="begin"/>
            </w:r>
            <w:r w:rsidR="00571088">
              <w:rPr>
                <w:webHidden/>
                <w:lang w:val="fr-FR"/>
              </w:rPr>
              <w:instrText xml:space="preserve"> PAGEREF _Toc111630200 \h </w:instrText>
            </w:r>
            <w:r w:rsidR="00571088">
              <w:rPr>
                <w:webHidden/>
                <w:lang w:val="fr-FR"/>
              </w:rPr>
            </w:r>
            <w:r w:rsidR="00571088">
              <w:rPr>
                <w:webHidden/>
                <w:lang w:val="fr-FR"/>
              </w:rPr>
              <w:fldChar w:fldCharType="separate"/>
            </w:r>
            <w:r w:rsidR="00571088">
              <w:rPr>
                <w:webHidden/>
                <w:lang w:val="fr-FR"/>
              </w:rPr>
              <w:t>8</w:t>
            </w:r>
            <w:r w:rsidR="00571088">
              <w:rPr>
                <w:webHidden/>
                <w:lang w:val="fr-FR"/>
              </w:rPr>
              <w:fldChar w:fldCharType="end"/>
            </w:r>
          </w:hyperlink>
        </w:p>
        <w:p w14:paraId="0758617B" w14:textId="304F3F34" w:rsidR="004D74C4" w:rsidRDefault="001636B6">
          <w:pPr>
            <w:pStyle w:val="TOC2"/>
            <w:rPr>
              <w:rFonts w:asciiTheme="minorHAnsi" w:eastAsiaTheme="minorEastAsia" w:hAnsiTheme="minorHAnsi" w:cstheme="minorBidi"/>
              <w:noProof/>
              <w:szCs w:val="22"/>
              <w:lang w:val="fr-FR" w:eastAsia="en-GB"/>
            </w:rPr>
          </w:pPr>
          <w:hyperlink w:anchor="_Toc111630201" w:history="1">
            <w:r w:rsidR="00571088">
              <w:rPr>
                <w:rStyle w:val="Hyperlink"/>
                <w:lang w:val="fr-FR"/>
              </w:rPr>
              <w:t>2.3.</w:t>
            </w:r>
            <w:r w:rsidR="00571088">
              <w:rPr>
                <w:rFonts w:asciiTheme="minorHAnsi" w:eastAsiaTheme="minorEastAsia" w:hAnsiTheme="minorHAnsi" w:cstheme="minorBidi"/>
                <w:szCs w:val="22"/>
                <w:lang w:val="fr-FR" w:eastAsia="en-GB"/>
              </w:rPr>
              <w:tab/>
            </w:r>
            <w:r w:rsidR="00571088">
              <w:rPr>
                <w:rStyle w:val="Hyperlink"/>
                <w:lang w:val="fr-FR"/>
              </w:rPr>
              <w:t>Prise accidentelle et pêche INN</w:t>
            </w:r>
            <w:r w:rsidR="00571088">
              <w:rPr>
                <w:webHidden/>
                <w:lang w:val="fr-FR"/>
              </w:rPr>
              <w:tab/>
            </w:r>
            <w:r w:rsidR="00571088">
              <w:rPr>
                <w:webHidden/>
                <w:lang w:val="fr-FR"/>
              </w:rPr>
              <w:fldChar w:fldCharType="begin"/>
            </w:r>
            <w:r w:rsidR="00571088">
              <w:rPr>
                <w:webHidden/>
                <w:lang w:val="fr-FR"/>
              </w:rPr>
              <w:instrText xml:space="preserve"> PAGEREF _Toc111630201 \h </w:instrText>
            </w:r>
            <w:r w:rsidR="00571088">
              <w:rPr>
                <w:webHidden/>
                <w:lang w:val="fr-FR"/>
              </w:rPr>
            </w:r>
            <w:r w:rsidR="00571088">
              <w:rPr>
                <w:webHidden/>
                <w:lang w:val="fr-FR"/>
              </w:rPr>
              <w:fldChar w:fldCharType="separate"/>
            </w:r>
            <w:r w:rsidR="00571088">
              <w:rPr>
                <w:webHidden/>
                <w:lang w:val="fr-FR"/>
              </w:rPr>
              <w:t>10</w:t>
            </w:r>
            <w:r w:rsidR="00571088">
              <w:rPr>
                <w:webHidden/>
                <w:lang w:val="fr-FR"/>
              </w:rPr>
              <w:fldChar w:fldCharType="end"/>
            </w:r>
          </w:hyperlink>
        </w:p>
        <w:p w14:paraId="64A0526B" w14:textId="3F7CC81E" w:rsidR="004D74C4" w:rsidRDefault="001636B6">
          <w:pPr>
            <w:pStyle w:val="TOC2"/>
            <w:rPr>
              <w:rFonts w:asciiTheme="minorHAnsi" w:eastAsiaTheme="minorEastAsia" w:hAnsiTheme="minorHAnsi" w:cstheme="minorBidi"/>
              <w:noProof/>
              <w:szCs w:val="22"/>
              <w:lang w:val="fr-FR" w:eastAsia="en-GB"/>
            </w:rPr>
          </w:pPr>
          <w:hyperlink w:anchor="_Toc111630202" w:history="1">
            <w:r w:rsidR="00571088">
              <w:rPr>
                <w:rStyle w:val="Hyperlink"/>
                <w:lang w:val="fr-FR"/>
              </w:rPr>
              <w:t>2.4.</w:t>
            </w:r>
            <w:r w:rsidR="00571088">
              <w:rPr>
                <w:rFonts w:asciiTheme="minorHAnsi" w:eastAsiaTheme="minorEastAsia" w:hAnsiTheme="minorHAnsi" w:cstheme="minorBidi"/>
                <w:szCs w:val="22"/>
                <w:lang w:val="fr-FR" w:eastAsia="en-GB"/>
              </w:rPr>
              <w:tab/>
            </w:r>
            <w:r w:rsidR="00571088">
              <w:rPr>
                <w:rStyle w:val="Hyperlink"/>
                <w:lang w:val="fr-FR"/>
              </w:rPr>
              <w:t>Hiérarchisation des menaces</w:t>
            </w:r>
            <w:r w:rsidR="00571088">
              <w:rPr>
                <w:webHidden/>
                <w:lang w:val="fr-FR"/>
              </w:rPr>
              <w:tab/>
            </w:r>
            <w:r w:rsidR="00571088">
              <w:rPr>
                <w:webHidden/>
                <w:lang w:val="fr-FR"/>
              </w:rPr>
              <w:fldChar w:fldCharType="begin"/>
            </w:r>
            <w:r w:rsidR="00571088">
              <w:rPr>
                <w:webHidden/>
                <w:lang w:val="fr-FR"/>
              </w:rPr>
              <w:instrText xml:space="preserve"> PAGEREF _Toc111630202 \h </w:instrText>
            </w:r>
            <w:r w:rsidR="00571088">
              <w:rPr>
                <w:webHidden/>
                <w:lang w:val="fr-FR"/>
              </w:rPr>
            </w:r>
            <w:r w:rsidR="00571088">
              <w:rPr>
                <w:webHidden/>
                <w:lang w:val="fr-FR"/>
              </w:rPr>
              <w:fldChar w:fldCharType="separate"/>
            </w:r>
            <w:r w:rsidR="00571088">
              <w:rPr>
                <w:webHidden/>
                <w:lang w:val="fr-FR"/>
              </w:rPr>
              <w:t>12</w:t>
            </w:r>
            <w:r w:rsidR="00571088">
              <w:rPr>
                <w:webHidden/>
                <w:lang w:val="fr-FR"/>
              </w:rPr>
              <w:fldChar w:fldCharType="end"/>
            </w:r>
          </w:hyperlink>
        </w:p>
        <w:p w14:paraId="7586CF8C" w14:textId="2BF475DF" w:rsidR="004D74C4" w:rsidRDefault="001636B6">
          <w:pPr>
            <w:pStyle w:val="TOC1"/>
            <w:tabs>
              <w:tab w:val="left" w:pos="851"/>
              <w:tab w:val="right" w:leader="dot" w:pos="9016"/>
            </w:tabs>
            <w:rPr>
              <w:rFonts w:asciiTheme="minorHAnsi" w:eastAsiaTheme="minorEastAsia" w:hAnsiTheme="minorHAnsi" w:cstheme="minorBidi"/>
              <w:noProof/>
              <w:szCs w:val="22"/>
              <w:lang w:val="fr-FR" w:eastAsia="en-GB"/>
            </w:rPr>
          </w:pPr>
          <w:hyperlink w:anchor="_Toc111630203" w:history="1">
            <w:r w:rsidR="00571088">
              <w:rPr>
                <w:rStyle w:val="Hyperlink"/>
                <w:lang w:val="fr-FR"/>
              </w:rPr>
              <w:t>3.</w:t>
            </w:r>
            <w:r w:rsidR="00571088">
              <w:rPr>
                <w:rFonts w:asciiTheme="minorHAnsi" w:eastAsiaTheme="minorEastAsia" w:hAnsiTheme="minorHAnsi" w:cstheme="minorBidi"/>
                <w:szCs w:val="22"/>
                <w:lang w:val="fr-FR" w:eastAsia="en-GB"/>
              </w:rPr>
              <w:tab/>
            </w:r>
            <w:r w:rsidR="00571088">
              <w:rPr>
                <w:rStyle w:val="Hyperlink"/>
                <w:lang w:val="fr-FR"/>
              </w:rPr>
              <w:t>POLITIQUES ET LÉGISLATION PERTINENTES EN MATIÈRE DE GESTION</w:t>
            </w:r>
            <w:r w:rsidR="00571088">
              <w:rPr>
                <w:webHidden/>
                <w:lang w:val="fr-FR"/>
              </w:rPr>
              <w:tab/>
            </w:r>
            <w:r w:rsidR="00571088">
              <w:rPr>
                <w:webHidden/>
                <w:lang w:val="fr-FR"/>
              </w:rPr>
              <w:fldChar w:fldCharType="begin"/>
            </w:r>
            <w:r w:rsidR="00571088">
              <w:rPr>
                <w:webHidden/>
                <w:lang w:val="fr-FR"/>
              </w:rPr>
              <w:instrText xml:space="preserve"> PAGEREF _Toc111630203 \h </w:instrText>
            </w:r>
            <w:r w:rsidR="00571088">
              <w:rPr>
                <w:webHidden/>
                <w:lang w:val="fr-FR"/>
              </w:rPr>
            </w:r>
            <w:r w:rsidR="00571088">
              <w:rPr>
                <w:webHidden/>
                <w:lang w:val="fr-FR"/>
              </w:rPr>
              <w:fldChar w:fldCharType="separate"/>
            </w:r>
            <w:r w:rsidR="00571088">
              <w:rPr>
                <w:webHidden/>
                <w:lang w:val="fr-FR"/>
              </w:rPr>
              <w:t>13</w:t>
            </w:r>
            <w:r w:rsidR="00571088">
              <w:rPr>
                <w:webHidden/>
                <w:lang w:val="fr-FR"/>
              </w:rPr>
              <w:fldChar w:fldCharType="end"/>
            </w:r>
          </w:hyperlink>
        </w:p>
        <w:p w14:paraId="4FD537A7" w14:textId="3039D835" w:rsidR="004D74C4" w:rsidRDefault="001636B6">
          <w:pPr>
            <w:pStyle w:val="TOC2"/>
            <w:rPr>
              <w:rFonts w:asciiTheme="minorHAnsi" w:eastAsiaTheme="minorEastAsia" w:hAnsiTheme="minorHAnsi" w:cstheme="minorBidi"/>
              <w:noProof/>
              <w:szCs w:val="22"/>
              <w:lang w:val="fr-FR" w:eastAsia="en-GB"/>
            </w:rPr>
          </w:pPr>
          <w:hyperlink w:anchor="_Toc111630204" w:history="1">
            <w:r w:rsidR="00571088">
              <w:rPr>
                <w:rStyle w:val="Hyperlink"/>
                <w:lang w:val="fr-FR"/>
              </w:rPr>
              <w:t>3.1.</w:t>
            </w:r>
            <w:r w:rsidR="00571088">
              <w:rPr>
                <w:rFonts w:asciiTheme="minorHAnsi" w:eastAsiaTheme="minorEastAsia" w:hAnsiTheme="minorHAnsi" w:cstheme="minorBidi"/>
                <w:szCs w:val="22"/>
                <w:lang w:val="fr-FR" w:eastAsia="en-GB"/>
              </w:rPr>
              <w:tab/>
            </w:r>
            <w:r w:rsidR="00571088">
              <w:rPr>
                <w:rStyle w:val="Hyperlink"/>
                <w:lang w:val="fr-FR"/>
              </w:rPr>
              <w:t>Conservation internationale et statut juridique des espèces</w:t>
            </w:r>
            <w:r w:rsidR="00571088">
              <w:rPr>
                <w:webHidden/>
                <w:lang w:val="fr-FR"/>
              </w:rPr>
              <w:tab/>
            </w:r>
            <w:r w:rsidR="00571088">
              <w:rPr>
                <w:webHidden/>
                <w:lang w:val="fr-FR"/>
              </w:rPr>
              <w:fldChar w:fldCharType="begin"/>
            </w:r>
            <w:r w:rsidR="00571088">
              <w:rPr>
                <w:webHidden/>
                <w:lang w:val="fr-FR"/>
              </w:rPr>
              <w:instrText xml:space="preserve"> PAGEREF _Toc111630204 \h </w:instrText>
            </w:r>
            <w:r w:rsidR="00571088">
              <w:rPr>
                <w:webHidden/>
                <w:lang w:val="fr-FR"/>
              </w:rPr>
            </w:r>
            <w:r w:rsidR="00571088">
              <w:rPr>
                <w:webHidden/>
                <w:lang w:val="fr-FR"/>
              </w:rPr>
              <w:fldChar w:fldCharType="separate"/>
            </w:r>
            <w:r w:rsidR="00571088">
              <w:rPr>
                <w:webHidden/>
                <w:lang w:val="fr-FR"/>
              </w:rPr>
              <w:t>13</w:t>
            </w:r>
            <w:r w:rsidR="00571088">
              <w:rPr>
                <w:webHidden/>
                <w:lang w:val="fr-FR"/>
              </w:rPr>
              <w:fldChar w:fldCharType="end"/>
            </w:r>
          </w:hyperlink>
        </w:p>
        <w:p w14:paraId="41C4DD01" w14:textId="021AFE5B" w:rsidR="004D74C4" w:rsidRDefault="001636B6">
          <w:pPr>
            <w:pStyle w:val="TOC2"/>
            <w:rPr>
              <w:rFonts w:asciiTheme="minorHAnsi" w:eastAsiaTheme="minorEastAsia" w:hAnsiTheme="minorHAnsi" w:cstheme="minorBidi"/>
              <w:noProof/>
              <w:szCs w:val="22"/>
              <w:lang w:val="fr-FR" w:eastAsia="en-GB"/>
            </w:rPr>
          </w:pPr>
          <w:hyperlink w:anchor="_Toc111630205" w:history="1">
            <w:r w:rsidR="00571088">
              <w:rPr>
                <w:rStyle w:val="Hyperlink"/>
                <w:lang w:val="fr-FR"/>
              </w:rPr>
              <w:t>3.2.</w:t>
            </w:r>
            <w:r w:rsidR="00571088">
              <w:rPr>
                <w:rFonts w:asciiTheme="minorHAnsi" w:eastAsiaTheme="minorEastAsia" w:hAnsiTheme="minorHAnsi" w:cstheme="minorBidi"/>
                <w:szCs w:val="22"/>
                <w:lang w:val="fr-FR" w:eastAsia="en-GB"/>
              </w:rPr>
              <w:tab/>
            </w:r>
            <w:r w:rsidR="00571088">
              <w:rPr>
                <w:rStyle w:val="Hyperlink"/>
                <w:lang w:val="fr-FR"/>
              </w:rPr>
              <w:t>Instruments régionaux et internationaux juridiquement et non juridiquement contraignants et organismes pertinents</w:t>
            </w:r>
            <w:r w:rsidR="00571088">
              <w:rPr>
                <w:webHidden/>
                <w:lang w:val="fr-FR"/>
              </w:rPr>
              <w:tab/>
            </w:r>
            <w:r w:rsidR="00571088">
              <w:rPr>
                <w:webHidden/>
                <w:lang w:val="fr-FR"/>
              </w:rPr>
              <w:fldChar w:fldCharType="begin"/>
            </w:r>
            <w:r w:rsidR="00571088">
              <w:rPr>
                <w:webHidden/>
                <w:lang w:val="fr-FR"/>
              </w:rPr>
              <w:instrText xml:space="preserve"> PAGEREF _Toc111630205 \h </w:instrText>
            </w:r>
            <w:r w:rsidR="00571088">
              <w:rPr>
                <w:webHidden/>
                <w:lang w:val="fr-FR"/>
              </w:rPr>
            </w:r>
            <w:r w:rsidR="00571088">
              <w:rPr>
                <w:webHidden/>
                <w:lang w:val="fr-FR"/>
              </w:rPr>
              <w:fldChar w:fldCharType="separate"/>
            </w:r>
            <w:r w:rsidR="00571088">
              <w:rPr>
                <w:webHidden/>
                <w:lang w:val="fr-FR"/>
              </w:rPr>
              <w:t>14</w:t>
            </w:r>
            <w:r w:rsidR="00571088">
              <w:rPr>
                <w:webHidden/>
                <w:lang w:val="fr-FR"/>
              </w:rPr>
              <w:fldChar w:fldCharType="end"/>
            </w:r>
          </w:hyperlink>
        </w:p>
        <w:p w14:paraId="385F5950" w14:textId="5C8DDCCC" w:rsidR="004D74C4" w:rsidRDefault="001636B6">
          <w:pPr>
            <w:pStyle w:val="TOC2"/>
            <w:rPr>
              <w:rFonts w:asciiTheme="minorHAnsi" w:eastAsiaTheme="minorEastAsia" w:hAnsiTheme="minorHAnsi" w:cstheme="minorBidi"/>
              <w:noProof/>
              <w:szCs w:val="22"/>
              <w:lang w:val="fr-FR" w:eastAsia="en-GB"/>
            </w:rPr>
          </w:pPr>
          <w:hyperlink w:anchor="_Toc111630206" w:history="1">
            <w:r w:rsidR="00571088">
              <w:rPr>
                <w:rStyle w:val="Hyperlink"/>
                <w:lang w:val="fr-FR"/>
              </w:rPr>
              <w:t>3.3.</w:t>
            </w:r>
            <w:r w:rsidR="00571088">
              <w:rPr>
                <w:rFonts w:asciiTheme="minorHAnsi" w:eastAsiaTheme="minorEastAsia" w:hAnsiTheme="minorHAnsi" w:cstheme="minorBidi"/>
                <w:szCs w:val="22"/>
                <w:lang w:val="fr-FR" w:eastAsia="en-GB"/>
              </w:rPr>
              <w:tab/>
            </w:r>
            <w:r w:rsidR="00571088">
              <w:rPr>
                <w:rStyle w:val="Hyperlink"/>
                <w:lang w:val="fr-FR"/>
              </w:rPr>
              <w:t>Législation nationale relative aux espèces</w:t>
            </w:r>
            <w:r w:rsidR="00571088">
              <w:rPr>
                <w:webHidden/>
                <w:lang w:val="fr-FR"/>
              </w:rPr>
              <w:tab/>
            </w:r>
            <w:r w:rsidR="00571088">
              <w:rPr>
                <w:webHidden/>
                <w:lang w:val="fr-FR"/>
              </w:rPr>
              <w:fldChar w:fldCharType="begin"/>
            </w:r>
            <w:r w:rsidR="00571088">
              <w:rPr>
                <w:webHidden/>
                <w:lang w:val="fr-FR"/>
              </w:rPr>
              <w:instrText xml:space="preserve"> PAGEREF _Toc111630206 \h </w:instrText>
            </w:r>
            <w:r w:rsidR="00571088">
              <w:rPr>
                <w:webHidden/>
                <w:lang w:val="fr-FR"/>
              </w:rPr>
            </w:r>
            <w:r w:rsidR="00571088">
              <w:rPr>
                <w:webHidden/>
                <w:lang w:val="fr-FR"/>
              </w:rPr>
              <w:fldChar w:fldCharType="separate"/>
            </w:r>
            <w:r w:rsidR="00571088">
              <w:rPr>
                <w:webHidden/>
                <w:lang w:val="fr-FR"/>
              </w:rPr>
              <w:t>17</w:t>
            </w:r>
            <w:r w:rsidR="00571088">
              <w:rPr>
                <w:webHidden/>
                <w:lang w:val="fr-FR"/>
              </w:rPr>
              <w:fldChar w:fldCharType="end"/>
            </w:r>
          </w:hyperlink>
        </w:p>
        <w:p w14:paraId="3CF225C2" w14:textId="1EA7A18A" w:rsidR="004D74C4" w:rsidRDefault="001636B6">
          <w:pPr>
            <w:pStyle w:val="TOC1"/>
            <w:tabs>
              <w:tab w:val="left" w:pos="851"/>
              <w:tab w:val="right" w:leader="dot" w:pos="9016"/>
            </w:tabs>
            <w:rPr>
              <w:rFonts w:asciiTheme="minorHAnsi" w:eastAsiaTheme="minorEastAsia" w:hAnsiTheme="minorHAnsi" w:cstheme="minorBidi"/>
              <w:noProof/>
              <w:szCs w:val="22"/>
              <w:lang w:val="fr-FR" w:eastAsia="en-GB"/>
            </w:rPr>
          </w:pPr>
          <w:hyperlink w:anchor="_Toc111630207" w:history="1">
            <w:r w:rsidR="00571088">
              <w:rPr>
                <w:rStyle w:val="Hyperlink"/>
                <w:lang w:val="fr-FR"/>
              </w:rPr>
              <w:t>4.</w:t>
            </w:r>
            <w:r w:rsidR="00571088">
              <w:rPr>
                <w:rFonts w:asciiTheme="minorHAnsi" w:eastAsiaTheme="minorEastAsia" w:hAnsiTheme="minorHAnsi" w:cstheme="minorBidi"/>
                <w:szCs w:val="22"/>
                <w:lang w:val="fr-FR" w:eastAsia="en-GB"/>
              </w:rPr>
              <w:tab/>
            </w:r>
            <w:r w:rsidR="00571088">
              <w:rPr>
                <w:rStyle w:val="Hyperlink"/>
                <w:lang w:val="fr-FR"/>
              </w:rPr>
              <w:t>CADRE D'ACTION</w:t>
            </w:r>
            <w:r w:rsidR="00571088">
              <w:rPr>
                <w:webHidden/>
                <w:lang w:val="fr-FR"/>
              </w:rPr>
              <w:tab/>
            </w:r>
            <w:r w:rsidR="00571088">
              <w:rPr>
                <w:webHidden/>
                <w:lang w:val="fr-FR"/>
              </w:rPr>
              <w:fldChar w:fldCharType="begin"/>
            </w:r>
            <w:r w:rsidR="00571088">
              <w:rPr>
                <w:webHidden/>
                <w:lang w:val="fr-FR"/>
              </w:rPr>
              <w:instrText xml:space="preserve"> PAGEREF _Toc111630207 \h </w:instrText>
            </w:r>
            <w:r w:rsidR="00571088">
              <w:rPr>
                <w:webHidden/>
                <w:lang w:val="fr-FR"/>
              </w:rPr>
            </w:r>
            <w:r w:rsidR="00571088">
              <w:rPr>
                <w:webHidden/>
                <w:lang w:val="fr-FR"/>
              </w:rPr>
              <w:fldChar w:fldCharType="separate"/>
            </w:r>
            <w:r w:rsidR="00571088">
              <w:rPr>
                <w:webHidden/>
                <w:lang w:val="fr-FR"/>
              </w:rPr>
              <w:t>18</w:t>
            </w:r>
            <w:r w:rsidR="00571088">
              <w:rPr>
                <w:webHidden/>
                <w:lang w:val="fr-FR"/>
              </w:rPr>
              <w:fldChar w:fldCharType="end"/>
            </w:r>
          </w:hyperlink>
        </w:p>
        <w:p w14:paraId="309F5932" w14:textId="18E35AA6" w:rsidR="004D74C4" w:rsidRDefault="001636B6">
          <w:pPr>
            <w:pStyle w:val="TOC2"/>
            <w:rPr>
              <w:rFonts w:asciiTheme="minorHAnsi" w:eastAsiaTheme="minorEastAsia" w:hAnsiTheme="minorHAnsi" w:cstheme="minorBidi"/>
              <w:noProof/>
              <w:szCs w:val="22"/>
              <w:lang w:val="fr-FR" w:eastAsia="en-GB"/>
            </w:rPr>
          </w:pPr>
          <w:hyperlink w:anchor="_Toc111630208" w:history="1">
            <w:r w:rsidR="00571088">
              <w:rPr>
                <w:rStyle w:val="Hyperlink"/>
                <w:lang w:val="fr-FR"/>
              </w:rPr>
              <w:t>4.1.</w:t>
            </w:r>
            <w:r w:rsidR="00571088">
              <w:rPr>
                <w:rFonts w:asciiTheme="minorHAnsi" w:eastAsiaTheme="minorEastAsia" w:hAnsiTheme="minorHAnsi" w:cstheme="minorBidi"/>
                <w:szCs w:val="22"/>
                <w:lang w:val="fr-FR" w:eastAsia="en-GB"/>
              </w:rPr>
              <w:tab/>
            </w:r>
            <w:r w:rsidR="00571088">
              <w:rPr>
                <w:rStyle w:val="Hyperlink"/>
                <w:lang w:val="fr-FR"/>
              </w:rPr>
              <w:t>Objectif</w:t>
            </w:r>
            <w:r w:rsidR="00571088">
              <w:rPr>
                <w:webHidden/>
                <w:lang w:val="fr-FR"/>
              </w:rPr>
              <w:tab/>
            </w:r>
            <w:r w:rsidR="00571088">
              <w:rPr>
                <w:webHidden/>
                <w:lang w:val="fr-FR"/>
              </w:rPr>
              <w:fldChar w:fldCharType="begin"/>
            </w:r>
            <w:r w:rsidR="00571088">
              <w:rPr>
                <w:webHidden/>
                <w:lang w:val="fr-FR"/>
              </w:rPr>
              <w:instrText xml:space="preserve"> PAGEREF _Toc111630208 \h </w:instrText>
            </w:r>
            <w:r w:rsidR="00571088">
              <w:rPr>
                <w:webHidden/>
                <w:lang w:val="fr-FR"/>
              </w:rPr>
            </w:r>
            <w:r w:rsidR="00571088">
              <w:rPr>
                <w:webHidden/>
                <w:lang w:val="fr-FR"/>
              </w:rPr>
              <w:fldChar w:fldCharType="separate"/>
            </w:r>
            <w:r w:rsidR="00571088">
              <w:rPr>
                <w:webHidden/>
                <w:lang w:val="fr-FR"/>
              </w:rPr>
              <w:t>18</w:t>
            </w:r>
            <w:r w:rsidR="00571088">
              <w:rPr>
                <w:webHidden/>
                <w:lang w:val="fr-FR"/>
              </w:rPr>
              <w:fldChar w:fldCharType="end"/>
            </w:r>
          </w:hyperlink>
        </w:p>
        <w:p w14:paraId="6C2DA535" w14:textId="13198325" w:rsidR="004D74C4" w:rsidRDefault="001636B6">
          <w:pPr>
            <w:pStyle w:val="TOC2"/>
            <w:rPr>
              <w:rFonts w:asciiTheme="minorHAnsi" w:eastAsiaTheme="minorEastAsia" w:hAnsiTheme="minorHAnsi" w:cstheme="minorBidi"/>
              <w:noProof/>
              <w:szCs w:val="22"/>
              <w:lang w:val="fr-FR" w:eastAsia="en-GB"/>
            </w:rPr>
          </w:pPr>
          <w:hyperlink w:anchor="_Toc111630209" w:history="1">
            <w:r w:rsidR="00571088">
              <w:rPr>
                <w:rStyle w:val="Hyperlink"/>
                <w:lang w:val="fr-FR"/>
              </w:rPr>
              <w:t>4.2.</w:t>
            </w:r>
            <w:r w:rsidR="00571088">
              <w:rPr>
                <w:rFonts w:asciiTheme="minorHAnsi" w:eastAsiaTheme="minorEastAsia" w:hAnsiTheme="minorHAnsi" w:cstheme="minorBidi"/>
                <w:szCs w:val="22"/>
                <w:lang w:val="fr-FR" w:eastAsia="en-GB"/>
              </w:rPr>
              <w:tab/>
            </w:r>
            <w:r w:rsidR="00571088">
              <w:rPr>
                <w:rStyle w:val="Hyperlink"/>
                <w:lang w:val="fr-FR"/>
              </w:rPr>
              <w:t>Objectifs, actions et résultats</w:t>
            </w:r>
            <w:r w:rsidR="00571088">
              <w:rPr>
                <w:webHidden/>
                <w:lang w:val="fr-FR"/>
              </w:rPr>
              <w:tab/>
            </w:r>
            <w:r w:rsidR="00571088">
              <w:rPr>
                <w:webHidden/>
                <w:lang w:val="fr-FR"/>
              </w:rPr>
              <w:fldChar w:fldCharType="begin"/>
            </w:r>
            <w:r w:rsidR="00571088">
              <w:rPr>
                <w:webHidden/>
                <w:lang w:val="fr-FR"/>
              </w:rPr>
              <w:instrText xml:space="preserve"> PAGEREF _Toc111630209 \h </w:instrText>
            </w:r>
            <w:r w:rsidR="00571088">
              <w:rPr>
                <w:webHidden/>
                <w:lang w:val="fr-FR"/>
              </w:rPr>
            </w:r>
            <w:r w:rsidR="00571088">
              <w:rPr>
                <w:webHidden/>
                <w:lang w:val="fr-FR"/>
              </w:rPr>
              <w:fldChar w:fldCharType="separate"/>
            </w:r>
            <w:r w:rsidR="00571088">
              <w:rPr>
                <w:webHidden/>
                <w:lang w:val="fr-FR"/>
              </w:rPr>
              <w:t>18</w:t>
            </w:r>
            <w:r w:rsidR="00571088">
              <w:rPr>
                <w:webHidden/>
                <w:lang w:val="fr-FR"/>
              </w:rPr>
              <w:fldChar w:fldCharType="end"/>
            </w:r>
          </w:hyperlink>
        </w:p>
        <w:p w14:paraId="2E27DE7D" w14:textId="562ECAD3" w:rsidR="004D74C4" w:rsidRDefault="001636B6">
          <w:pPr>
            <w:pStyle w:val="TOC1"/>
            <w:tabs>
              <w:tab w:val="right" w:leader="dot" w:pos="9016"/>
            </w:tabs>
            <w:rPr>
              <w:rFonts w:asciiTheme="minorHAnsi" w:eastAsiaTheme="minorEastAsia" w:hAnsiTheme="minorHAnsi" w:cstheme="minorBidi"/>
              <w:noProof/>
              <w:szCs w:val="22"/>
              <w:lang w:val="fr-FR" w:eastAsia="en-GB"/>
            </w:rPr>
          </w:pPr>
          <w:hyperlink w:anchor="_Toc111630210" w:history="1">
            <w:r w:rsidR="00571088">
              <w:rPr>
                <w:rStyle w:val="Hyperlink"/>
                <w:lang w:val="fr-FR"/>
              </w:rPr>
              <w:t>Abréviations</w:t>
            </w:r>
            <w:r w:rsidR="00571088">
              <w:rPr>
                <w:webHidden/>
                <w:lang w:val="fr-FR"/>
              </w:rPr>
              <w:tab/>
            </w:r>
            <w:r w:rsidR="00571088">
              <w:rPr>
                <w:webHidden/>
                <w:lang w:val="fr-FR"/>
              </w:rPr>
              <w:fldChar w:fldCharType="begin"/>
            </w:r>
            <w:r w:rsidR="00571088">
              <w:rPr>
                <w:webHidden/>
                <w:lang w:val="fr-FR"/>
              </w:rPr>
              <w:instrText xml:space="preserve"> PAGEREF _Toc111630210 \h </w:instrText>
            </w:r>
            <w:r w:rsidR="00571088">
              <w:rPr>
                <w:webHidden/>
                <w:lang w:val="fr-FR"/>
              </w:rPr>
            </w:r>
            <w:r w:rsidR="00571088">
              <w:rPr>
                <w:webHidden/>
                <w:lang w:val="fr-FR"/>
              </w:rPr>
              <w:fldChar w:fldCharType="separate"/>
            </w:r>
            <w:r w:rsidR="00571088">
              <w:rPr>
                <w:webHidden/>
                <w:lang w:val="fr-FR"/>
              </w:rPr>
              <w:t>32</w:t>
            </w:r>
            <w:r w:rsidR="00571088">
              <w:rPr>
                <w:webHidden/>
                <w:lang w:val="fr-FR"/>
              </w:rPr>
              <w:fldChar w:fldCharType="end"/>
            </w:r>
          </w:hyperlink>
        </w:p>
        <w:p w14:paraId="4A8F1B2E" w14:textId="25751095" w:rsidR="004D74C4" w:rsidRDefault="001636B6">
          <w:pPr>
            <w:pStyle w:val="TOC1"/>
            <w:tabs>
              <w:tab w:val="right" w:leader="dot" w:pos="9016"/>
            </w:tabs>
            <w:rPr>
              <w:rFonts w:asciiTheme="minorHAnsi" w:eastAsiaTheme="minorEastAsia" w:hAnsiTheme="minorHAnsi" w:cstheme="minorBidi"/>
              <w:noProof/>
              <w:szCs w:val="22"/>
              <w:lang w:val="fr-FR" w:eastAsia="en-GB"/>
            </w:rPr>
          </w:pPr>
          <w:hyperlink w:anchor="_Toc111630211" w:history="1">
            <w:r w:rsidR="00571088">
              <w:rPr>
                <w:rStyle w:val="Hyperlink"/>
                <w:lang w:val="fr-FR"/>
              </w:rPr>
              <w:t>Références</w:t>
            </w:r>
            <w:r w:rsidR="00571088">
              <w:rPr>
                <w:webHidden/>
                <w:lang w:val="fr-FR"/>
              </w:rPr>
              <w:tab/>
            </w:r>
            <w:r w:rsidR="00571088">
              <w:rPr>
                <w:webHidden/>
                <w:lang w:val="fr-FR"/>
              </w:rPr>
              <w:fldChar w:fldCharType="begin"/>
            </w:r>
            <w:r w:rsidR="00571088">
              <w:rPr>
                <w:webHidden/>
                <w:lang w:val="fr-FR"/>
              </w:rPr>
              <w:instrText xml:space="preserve"> PAGEREF _Toc111630211 \h </w:instrText>
            </w:r>
            <w:r w:rsidR="00571088">
              <w:rPr>
                <w:webHidden/>
                <w:lang w:val="fr-FR"/>
              </w:rPr>
            </w:r>
            <w:r w:rsidR="00571088">
              <w:rPr>
                <w:webHidden/>
                <w:lang w:val="fr-FR"/>
              </w:rPr>
              <w:fldChar w:fldCharType="separate"/>
            </w:r>
            <w:r w:rsidR="00571088">
              <w:rPr>
                <w:webHidden/>
                <w:lang w:val="fr-FR"/>
              </w:rPr>
              <w:t>33</w:t>
            </w:r>
            <w:r w:rsidR="00571088">
              <w:rPr>
                <w:webHidden/>
                <w:lang w:val="fr-FR"/>
              </w:rPr>
              <w:fldChar w:fldCharType="end"/>
            </w:r>
          </w:hyperlink>
        </w:p>
        <w:p w14:paraId="6F128F45" w14:textId="45B548D1" w:rsidR="004D74C4" w:rsidRDefault="001636B6">
          <w:pPr>
            <w:pStyle w:val="TOC1"/>
            <w:tabs>
              <w:tab w:val="right" w:leader="dot" w:pos="9016"/>
            </w:tabs>
            <w:rPr>
              <w:rFonts w:asciiTheme="minorHAnsi" w:eastAsiaTheme="minorEastAsia" w:hAnsiTheme="minorHAnsi" w:cstheme="minorBidi"/>
              <w:noProof/>
              <w:szCs w:val="22"/>
              <w:lang w:val="fr-FR" w:eastAsia="en-GB"/>
            </w:rPr>
          </w:pPr>
          <w:hyperlink w:anchor="_Toc111630212" w:history="1">
            <w:r w:rsidR="00571088">
              <w:rPr>
                <w:rStyle w:val="Hyperlink"/>
                <w:lang w:val="fr-FR"/>
              </w:rPr>
              <w:t>Annexe 1 : Aperçu des législations nationales pertinentes par pays</w:t>
            </w:r>
            <w:r w:rsidR="00571088">
              <w:rPr>
                <w:webHidden/>
                <w:lang w:val="fr-FR"/>
              </w:rPr>
              <w:tab/>
            </w:r>
            <w:r w:rsidR="00571088">
              <w:rPr>
                <w:webHidden/>
                <w:lang w:val="fr-FR"/>
              </w:rPr>
              <w:fldChar w:fldCharType="begin"/>
            </w:r>
            <w:r w:rsidR="00571088">
              <w:rPr>
                <w:webHidden/>
                <w:lang w:val="fr-FR"/>
              </w:rPr>
              <w:instrText xml:space="preserve"> PAGEREF _Toc111630212 \h </w:instrText>
            </w:r>
            <w:r w:rsidR="00571088">
              <w:rPr>
                <w:webHidden/>
                <w:lang w:val="fr-FR"/>
              </w:rPr>
            </w:r>
            <w:r w:rsidR="00571088">
              <w:rPr>
                <w:webHidden/>
                <w:lang w:val="fr-FR"/>
              </w:rPr>
              <w:fldChar w:fldCharType="separate"/>
            </w:r>
            <w:r w:rsidR="00571088">
              <w:rPr>
                <w:webHidden/>
                <w:lang w:val="fr-FR"/>
              </w:rPr>
              <w:t>36</w:t>
            </w:r>
            <w:r w:rsidR="00571088">
              <w:rPr>
                <w:webHidden/>
                <w:lang w:val="fr-FR"/>
              </w:rPr>
              <w:fldChar w:fldCharType="end"/>
            </w:r>
          </w:hyperlink>
        </w:p>
        <w:p w14:paraId="71FB255A" w14:textId="360F48EC" w:rsidR="003B7FA2" w:rsidRPr="00092C99" w:rsidRDefault="003B7FA2" w:rsidP="003B7FA2">
          <w:pPr>
            <w:rPr>
              <w:rFonts w:asciiTheme="minorBidi" w:hAnsiTheme="minorBidi"/>
              <w:lang w:val="fr-FR"/>
            </w:rPr>
          </w:pPr>
          <w:r>
            <w:rPr>
              <w:rFonts w:asciiTheme="minorBidi" w:hAnsiTheme="minorBidi"/>
              <w:b/>
              <w:bCs/>
              <w:lang w:val="fr-FR"/>
            </w:rPr>
            <w:fldChar w:fldCharType="end"/>
          </w:r>
        </w:p>
      </w:sdtContent>
    </w:sdt>
    <w:p w14:paraId="4AD4EDBF" w14:textId="77777777" w:rsidR="003B7FA2" w:rsidRPr="00092C99" w:rsidRDefault="003B7FA2" w:rsidP="003B7FA2">
      <w:pPr>
        <w:rPr>
          <w:rFonts w:asciiTheme="minorBidi" w:eastAsia="Arial" w:hAnsiTheme="minorBidi"/>
          <w:lang w:val="fr-FR"/>
        </w:rPr>
      </w:pPr>
      <w:r>
        <w:rPr>
          <w:rFonts w:asciiTheme="minorBidi" w:eastAsia="Arial" w:hAnsiTheme="minorBidi"/>
          <w:lang w:val="fr-FR"/>
        </w:rPr>
        <w:br w:type="page"/>
      </w:r>
    </w:p>
    <w:p w14:paraId="65B1A28F" w14:textId="77777777" w:rsidR="003B7FA2" w:rsidRPr="00092C99" w:rsidRDefault="003B7FA2" w:rsidP="00AB61E8">
      <w:pPr>
        <w:pStyle w:val="Heading1"/>
        <w:numPr>
          <w:ilvl w:val="0"/>
          <w:numId w:val="0"/>
        </w:numPr>
        <w:rPr>
          <w:lang w:val="fr-FR"/>
        </w:rPr>
      </w:pPr>
      <w:bookmarkStart w:id="1" w:name="_Toc111630191"/>
      <w:bookmarkStart w:id="2" w:name="_Hlk103588799"/>
      <w:r>
        <w:rPr>
          <w:lang w:val="fr-FR"/>
        </w:rPr>
        <w:lastRenderedPageBreak/>
        <w:t>CONTEXTE</w:t>
      </w:r>
      <w:bookmarkEnd w:id="1"/>
    </w:p>
    <w:p w14:paraId="6AB6308C" w14:textId="77777777" w:rsidR="003B7FA2" w:rsidRPr="002F431B" w:rsidRDefault="003B7FA2" w:rsidP="003B7FA2">
      <w:pPr>
        <w:rPr>
          <w:lang w:val="fr-FR"/>
        </w:rPr>
      </w:pPr>
    </w:p>
    <w:p w14:paraId="2D00FDFA" w14:textId="5217946E" w:rsidR="00A5619F" w:rsidRPr="00092C99" w:rsidRDefault="00A5619F" w:rsidP="003B7FA2">
      <w:pPr>
        <w:jc w:val="both"/>
        <w:rPr>
          <w:lang w:val="fr-FR"/>
        </w:rPr>
      </w:pPr>
      <w:r>
        <w:rPr>
          <w:lang w:val="fr-FR"/>
        </w:rPr>
        <w:t>Les tortues imbriquées (</w:t>
      </w:r>
      <w:proofErr w:type="spellStart"/>
      <w:r>
        <w:rPr>
          <w:i/>
          <w:iCs/>
          <w:lang w:val="fr-FR"/>
        </w:rPr>
        <w:t>Eretmochelys</w:t>
      </w:r>
      <w:proofErr w:type="spellEnd"/>
      <w:r>
        <w:rPr>
          <w:i/>
          <w:iCs/>
          <w:lang w:val="fr-FR"/>
        </w:rPr>
        <w:t xml:space="preserve"> </w:t>
      </w:r>
      <w:proofErr w:type="spellStart"/>
      <w:r>
        <w:rPr>
          <w:i/>
          <w:iCs/>
          <w:lang w:val="fr-FR"/>
        </w:rPr>
        <w:t>imbricata</w:t>
      </w:r>
      <w:proofErr w:type="spellEnd"/>
      <w:r>
        <w:rPr>
          <w:lang w:val="fr-FR"/>
        </w:rPr>
        <w:t xml:space="preserve">) sont présentes dans tous les océans tropicaux et subtropicaux du monde. Au niveau mondial, les tortues imbriquées sont considérées comme étant en danger critique d'extinction selon la liste rouge des espèces menacées de l'Union internationale pour la conservation de la nature (UICN). Comme d'autres espèces de tortues marines, les tortues imbriquées ont une grande importance culturelle pour de nombreux </w:t>
      </w:r>
      <w:bookmarkStart w:id="3" w:name="_Hlk105147507"/>
      <w:r>
        <w:rPr>
          <w:lang w:val="fr-FR"/>
        </w:rPr>
        <w:t>peuples autochtones et communautés locales (</w:t>
      </w:r>
      <w:proofErr w:type="spellStart"/>
      <w:r>
        <w:rPr>
          <w:lang w:val="fr-FR"/>
        </w:rPr>
        <w:t>Indigenous</w:t>
      </w:r>
      <w:proofErr w:type="spellEnd"/>
      <w:r>
        <w:rPr>
          <w:lang w:val="fr-FR"/>
        </w:rPr>
        <w:t xml:space="preserve"> Peoples and Local </w:t>
      </w:r>
      <w:proofErr w:type="spellStart"/>
      <w:r>
        <w:rPr>
          <w:lang w:val="fr-FR"/>
        </w:rPr>
        <w:t>Communities</w:t>
      </w:r>
      <w:proofErr w:type="spellEnd"/>
      <w:r>
        <w:rPr>
          <w:lang w:val="fr-FR"/>
        </w:rPr>
        <w:t>, IPLC).</w:t>
      </w:r>
      <w:bookmarkEnd w:id="3"/>
      <w:r>
        <w:rPr>
          <w:lang w:val="fr-FR"/>
        </w:rPr>
        <w:t xml:space="preserve"> Ce plan reconnaît les droits traditionnels que les peuples autochtones et communautés locales ont sur les tortues imbriquées, et la nécessité d'inclure les connaissances écologiques traditionnelles dans la gestion durable et la conservation de l'espèce. </w:t>
      </w:r>
    </w:p>
    <w:p w14:paraId="476F9EFB" w14:textId="77777777" w:rsidR="00A5619F" w:rsidRPr="00092C99" w:rsidRDefault="00A5619F" w:rsidP="003B7FA2">
      <w:pPr>
        <w:jc w:val="both"/>
        <w:rPr>
          <w:lang w:val="fr-FR"/>
        </w:rPr>
      </w:pPr>
    </w:p>
    <w:p w14:paraId="6A715A93" w14:textId="03509656" w:rsidR="003B7FA2" w:rsidRPr="00092C99" w:rsidRDefault="0CFF3977" w:rsidP="003B7FA2">
      <w:pPr>
        <w:jc w:val="both"/>
        <w:rPr>
          <w:lang w:val="fr-FR"/>
        </w:rPr>
      </w:pPr>
      <w:r>
        <w:rPr>
          <w:lang w:val="fr-FR"/>
        </w:rPr>
        <w:t xml:space="preserve">Les représentants de la Convention sur la conservation des espèces migratrices appartenant à la faune sauvage ont discuté pour la première fois de la nécessité d'un </w:t>
      </w:r>
      <w:bookmarkStart w:id="4" w:name="_Hlk105147519"/>
      <w:r>
        <w:rPr>
          <w:lang w:val="fr-FR"/>
        </w:rPr>
        <w:t xml:space="preserve">Plan d’action par espèce </w:t>
      </w:r>
      <w:bookmarkEnd w:id="4"/>
      <w:r>
        <w:rPr>
          <w:lang w:val="fr-FR"/>
        </w:rPr>
        <w:t xml:space="preserve">pour les tortues imbriquées en Asie du Sud-Est et dans le Pacifique occidental adjacent lors de la COP12 en 2017. L'inquiétude croissante concernant spécifiquement l'état des populations de tortues imbriquées dans ces régions, communiquée par des experts et corroborée par les conclusions d'examens pertinents (par exemple, IOSEA 2014, Mémorandum d'entente sur la conservation et la gestion des tortues marines et de leurs habitats dans l'océan indien et l'Asie du Sud-Est) et d'autres enquêtes (par exemple CITES </w:t>
      </w:r>
      <w:bookmarkStart w:id="5" w:name="_Hlk105147582"/>
      <w:r>
        <w:rPr>
          <w:lang w:val="fr-FR"/>
        </w:rPr>
        <w:t xml:space="preserve">Convention sur le commerce international des espèces de faune et de flore sauvages menacées d'extinction </w:t>
      </w:r>
      <w:bookmarkEnd w:id="5"/>
      <w:r>
        <w:rPr>
          <w:lang w:val="fr-FR"/>
        </w:rPr>
        <w:t>2016) a conduit à l'adoption de la décision 12.17 b), dans laquelle il était envisagé que ce plan traite du commerce, de l'utilisation et d'autres menaces. Le mandat de la Convention sur la conservation des espèces migratrices appartenant à la faune sauvage a été présenté aux États signataires du Mémorandum d'entente (</w:t>
      </w:r>
      <w:proofErr w:type="spellStart"/>
      <w:r>
        <w:rPr>
          <w:lang w:val="fr-FR"/>
        </w:rPr>
        <w:t>MdE</w:t>
      </w:r>
      <w:proofErr w:type="spellEnd"/>
      <w:r>
        <w:rPr>
          <w:lang w:val="fr-FR"/>
        </w:rPr>
        <w:t>) sur les tortues marines de l'IOSEA (Mémorandum d'entente sur la conservation et la gestion des tortues marines et de leurs habitats dans l'océan indien et l'Asie du Sud-Est) en 2019, et une activité correspondante visant à coopérer avec la Convention sur la conservation des espèces migratrices appartenant à la faune sauvage dans le développement conjoint d'un projet de Plan d'action par espèce a été convenue, en gardant à l'esprit que le Plan d'action par espèce couvrirait une partie de l'aire de répartition du Mémorandum d'entente (</w:t>
      </w:r>
      <w:proofErr w:type="spellStart"/>
      <w:r>
        <w:rPr>
          <w:lang w:val="fr-FR"/>
        </w:rPr>
        <w:t>MdE</w:t>
      </w:r>
      <w:proofErr w:type="spellEnd"/>
      <w:r>
        <w:rPr>
          <w:lang w:val="fr-FR"/>
        </w:rPr>
        <w:t>), et s'étendrait bien plus loin vers l'est.</w:t>
      </w:r>
    </w:p>
    <w:p w14:paraId="19ACB2F0" w14:textId="77777777" w:rsidR="003B7FA2" w:rsidRPr="00092C99" w:rsidRDefault="003B7FA2" w:rsidP="003B7FA2">
      <w:pPr>
        <w:jc w:val="both"/>
        <w:rPr>
          <w:lang w:val="fr-FR"/>
        </w:rPr>
      </w:pPr>
    </w:p>
    <w:p w14:paraId="11596C7E" w14:textId="79126312" w:rsidR="003B7FA2" w:rsidRPr="00092C99" w:rsidRDefault="003B7FA2" w:rsidP="003B7FA2">
      <w:pPr>
        <w:jc w:val="both"/>
        <w:rPr>
          <w:lang w:val="fr-FR"/>
        </w:rPr>
      </w:pPr>
      <w:r>
        <w:rPr>
          <w:lang w:val="fr-FR"/>
        </w:rPr>
        <w:t xml:space="preserve">Les représentants de la Convention sur la conservation des espèces migratrices appartenant à la faune sauvage ont exprimé clairement dans leur orientation que le Plan d'action par espèce devrait se concentrer uniquement sur les actions spécifiquement nécessaires pour les tortues imbriquées, plutôt que d'essayer de couvrir les recommandations qui répondraient aux besoins des espèces de tortues marines et à d'autres menaces telles que le développement côtier et le changement climatique à plus grande échelle (et couvertes par la décision 13.70 a) et b)). Une analyse plus approfondie des publications existantes et nouvelles (par exemple, voir Secrétariat CITES 2019 ; Gomez et </w:t>
      </w:r>
      <w:proofErr w:type="spellStart"/>
      <w:r>
        <w:rPr>
          <w:lang w:val="fr-FR"/>
        </w:rPr>
        <w:t>Krishnasamy</w:t>
      </w:r>
      <w:proofErr w:type="spellEnd"/>
      <w:r>
        <w:rPr>
          <w:lang w:val="fr-FR"/>
        </w:rPr>
        <w:t xml:space="preserve"> 2019 ; Ingram et al. 2021 ; </w:t>
      </w:r>
      <w:proofErr w:type="spellStart"/>
      <w:r>
        <w:rPr>
          <w:lang w:val="fr-FR"/>
        </w:rPr>
        <w:t>Kitade</w:t>
      </w:r>
      <w:proofErr w:type="spellEnd"/>
      <w:r>
        <w:rPr>
          <w:lang w:val="fr-FR"/>
        </w:rPr>
        <w:t xml:space="preserve"> et al. 2021 ; Miller et al. 2019) ainsi que la prise en considération de l'avis des experts ont conduit à une plus grande concentration du plan d'action par espèce sur le commerce et l'utilisation, comme le prévoit la </w:t>
      </w:r>
      <w:hyperlink r:id="rId11" w:history="1">
        <w:r>
          <w:rPr>
            <w:rStyle w:val="Hyperlink"/>
            <w:lang w:val="fr-FR"/>
          </w:rPr>
          <w:t>décision 13.70 c</w:t>
        </w:r>
      </w:hyperlink>
      <w:r>
        <w:rPr>
          <w:lang w:val="fr-FR"/>
        </w:rPr>
        <w:t>) (2020).</w:t>
      </w:r>
    </w:p>
    <w:p w14:paraId="2EA3E64E" w14:textId="77777777" w:rsidR="003B7FA2" w:rsidRPr="00092C99" w:rsidRDefault="003B7FA2" w:rsidP="003B7FA2">
      <w:pPr>
        <w:jc w:val="both"/>
        <w:rPr>
          <w:lang w:val="fr-FR"/>
        </w:rPr>
      </w:pPr>
    </w:p>
    <w:p w14:paraId="60C71194" w14:textId="79CBF260" w:rsidR="003B7FA2" w:rsidRPr="00092C99" w:rsidRDefault="003B7FA2" w:rsidP="003B7FA2">
      <w:pPr>
        <w:jc w:val="both"/>
        <w:rPr>
          <w:lang w:val="fr-FR"/>
        </w:rPr>
      </w:pPr>
      <w:r>
        <w:rPr>
          <w:lang w:val="fr-FR"/>
        </w:rPr>
        <w:t xml:space="preserve">Ce Plan d'action par espèce vise à intégrer les mesures nécessaires pour traiter au niveau national et international les questions relatives au commerce et à l'utilisation. Pour ce faire, les politiques et mandats existants ont été rassemblés et examinés (voir </w:t>
      </w:r>
      <w:hyperlink r:id="rId12" w:history="1">
        <w:r>
          <w:rPr>
            <w:rStyle w:val="Hyperlink"/>
            <w:lang w:val="fr-FR"/>
          </w:rPr>
          <w:t>CMS/IOSEA/Hawksbill-SSAP/Inf.5</w:t>
        </w:r>
      </w:hyperlink>
      <w:r>
        <w:rPr>
          <w:lang w:val="fr-FR"/>
        </w:rPr>
        <w:t xml:space="preserve">) et les mesures prioritaires les plus urgentes ont été définies et incluses dans ce Plan d'action par espèce, afin d'aider les gouvernements à mettre en œuvre leurs engagements de manière cohérente. </w:t>
      </w:r>
      <w:bookmarkStart w:id="6" w:name="_Hlk105147609"/>
      <w:r>
        <w:rPr>
          <w:lang w:val="fr-FR"/>
        </w:rPr>
        <w:t xml:space="preserve">En conséquence, le Secrétariat du Programme régional océanien de l'environnement (PROE) </w:t>
      </w:r>
      <w:bookmarkEnd w:id="6"/>
      <w:r>
        <w:rPr>
          <w:lang w:val="fr-FR"/>
        </w:rPr>
        <w:t>et le Secrétariat CITES ont été consultés et ont participé à l'élaboration de ce Plan d'action par espèce.</w:t>
      </w:r>
    </w:p>
    <w:p w14:paraId="087A8D38" w14:textId="77777777" w:rsidR="004470FF" w:rsidRPr="00092C99" w:rsidRDefault="004470FF" w:rsidP="003B7FA2">
      <w:pPr>
        <w:jc w:val="both"/>
        <w:rPr>
          <w:lang w:val="fr-FR"/>
        </w:rPr>
      </w:pPr>
    </w:p>
    <w:p w14:paraId="4FFA5366" w14:textId="71434D24" w:rsidR="003B7FA2" w:rsidRPr="00092C99" w:rsidRDefault="00591AAD" w:rsidP="00591AAD">
      <w:pPr>
        <w:jc w:val="both"/>
        <w:rPr>
          <w:lang w:val="fr-FR"/>
        </w:rPr>
      </w:pPr>
      <w:r>
        <w:rPr>
          <w:lang w:val="fr-FR"/>
        </w:rPr>
        <w:lastRenderedPageBreak/>
        <w:t xml:space="preserve">Notant que le champ d'application de ce plan d'action se concentre sur la région de l'Asie du Sud-Est et du Pacifique occidental (voir section 3.2 pour une liste de pays inclus), des rapports ont relevé que les populations de tortues imbriquées dans d'autres régions sont également menacées par l'utilisation et le commerce. Les mesures contenues dans ce Plan d'action par espèce peuvent être pertinentes pour la mise en œuvre et l'adoption dans d'autres régions, notamment au moyen d'autres mécanismes tels que la </w:t>
      </w:r>
      <w:bookmarkStart w:id="7" w:name="_Hlk105147713"/>
      <w:r>
        <w:rPr>
          <w:lang w:val="fr-FR"/>
        </w:rPr>
        <w:t xml:space="preserve">Convention </w:t>
      </w:r>
      <w:proofErr w:type="spellStart"/>
      <w:r>
        <w:rPr>
          <w:lang w:val="fr-FR"/>
        </w:rPr>
        <w:t>inter-américaine</w:t>
      </w:r>
      <w:proofErr w:type="spellEnd"/>
      <w:r>
        <w:rPr>
          <w:lang w:val="fr-FR"/>
        </w:rPr>
        <w:t xml:space="preserve"> pour la protection et la conservation des tortues de mer (IAC).</w:t>
      </w:r>
      <w:bookmarkEnd w:id="7"/>
      <w:r>
        <w:rPr>
          <w:lang w:val="fr-FR"/>
        </w:rPr>
        <w:t xml:space="preserve"> Le champ d'application de ce Plan d'action par espèce se concentre sur la région de l'Asie du Sud-Est et du Pacifique occidental en raison de la nécessité de se concentrer sur les menaces qui pèsent sur les tortues imbriquées du fait d'une utilisation et d'un commerce non durables, et parce que de nombreux pays ont besoin d'un soutien, d'un renforcement des capacités et de ressources supplémentaires pour régler ce problème.</w:t>
      </w:r>
    </w:p>
    <w:p w14:paraId="6EF38392" w14:textId="77777777" w:rsidR="00774EC4" w:rsidRPr="00092C99" w:rsidRDefault="00774EC4">
      <w:pPr>
        <w:jc w:val="both"/>
        <w:rPr>
          <w:lang w:val="fr-FR"/>
        </w:rPr>
      </w:pPr>
    </w:p>
    <w:p w14:paraId="3BE37B11" w14:textId="1E9831AA" w:rsidR="00A35C13" w:rsidRPr="00092C99" w:rsidRDefault="003B7FA2" w:rsidP="00DB5C4E">
      <w:pPr>
        <w:jc w:val="both"/>
        <w:rPr>
          <w:u w:val="single"/>
          <w:lang w:val="fr-FR"/>
        </w:rPr>
      </w:pPr>
      <w:r>
        <w:rPr>
          <w:lang w:val="fr-FR"/>
        </w:rPr>
        <w:t>Compte tenu de la nature migratoire des tortues imbriquées qui, dans de nombreux cas, existent dans plusieurs stocks et à plusieurs stades de leur cycle de vie dans différents pays, cette intégration des mandats et des mesures au niveau national et international est particulièrement importante. Il en résulte des liens complexes entre l'utilisation communautaire et l'utilisation commerciale, ce qui peut être mieux traité par la consolidation et la hiérarchisation des mesures portant sur l'utilisation et le commerce à tous les niveaux.</w:t>
      </w:r>
      <w:bookmarkEnd w:id="2"/>
      <w:r>
        <w:rPr>
          <w:u w:val="single"/>
          <w:lang w:val="fr-FR"/>
        </w:rPr>
        <w:br w:type="page"/>
      </w:r>
    </w:p>
    <w:p w14:paraId="729840FB" w14:textId="1F41D70B" w:rsidR="00A35C13" w:rsidRPr="00092C99" w:rsidRDefault="00A35C13" w:rsidP="00A35C13">
      <w:pPr>
        <w:jc w:val="both"/>
        <w:rPr>
          <w:u w:val="single"/>
          <w:lang w:val="fr-FR"/>
        </w:rPr>
      </w:pPr>
      <w:r>
        <w:rPr>
          <w:u w:val="single"/>
          <w:lang w:val="fr-FR"/>
        </w:rPr>
        <w:lastRenderedPageBreak/>
        <w:t>Développement de ce Plan d'action par espèce</w:t>
      </w:r>
    </w:p>
    <w:p w14:paraId="5601DC09" w14:textId="77777777" w:rsidR="00A35C13" w:rsidRPr="00092C99" w:rsidRDefault="00A35C13" w:rsidP="00A35C13">
      <w:pPr>
        <w:jc w:val="both"/>
        <w:rPr>
          <w:lang w:val="fr-FR"/>
        </w:rPr>
      </w:pPr>
    </w:p>
    <w:p w14:paraId="2063330B" w14:textId="3B0AC20D" w:rsidR="00A35C13" w:rsidRPr="00092C99" w:rsidRDefault="00A35C13" w:rsidP="00A35C13">
      <w:pPr>
        <w:jc w:val="both"/>
        <w:rPr>
          <w:lang w:val="fr-FR"/>
        </w:rPr>
      </w:pPr>
      <w:r>
        <w:rPr>
          <w:lang w:val="fr-FR"/>
        </w:rPr>
        <w:t>Ce Plan d'action par espèce a été rédigé par le Secrétariat de la CMS en collaboration avec le Fonds Mondial pour la nature, organisation partenaire de la Convention sur la conservation des espèces migratrices appartenant à la faune sauvage. Il a été partagé avec le Comité consultatif et le Groupe de travail sur le commerce illégal du Mémorandum d'entente (</w:t>
      </w:r>
      <w:proofErr w:type="spellStart"/>
      <w:r>
        <w:rPr>
          <w:lang w:val="fr-FR"/>
        </w:rPr>
        <w:t>MdE</w:t>
      </w:r>
      <w:proofErr w:type="spellEnd"/>
      <w:r>
        <w:rPr>
          <w:lang w:val="fr-FR"/>
        </w:rPr>
        <w:t>) sur les tortues marines de l'IOSEA, le Conseil scientifique de la Convention sur la conservation des espèces migratrices appartenant à la faune sauvage et tous les États de l'aire de répartition pour des commentaires écrits. Une version révisée a été présentée lors de trois réunions sous-régionales des États de l'aire de répartition afin de recueillir leurs commentaires plus détaillés (10-12 mai 2022). Un projet consolidé incorporant ces nouveaux commentaires a été présenté avant la réunion plénière des États de l'aire de répartition (31 mai - 2 juin 2022) pour des modifications finales et leur adoption au cours de cette réunion. Le plan, tel qu'adopté par les États de l'aire de répartition, sera présenté à la 14</w:t>
      </w:r>
      <w:r>
        <w:rPr>
          <w:vertAlign w:val="superscript"/>
          <w:lang w:val="fr-FR"/>
        </w:rPr>
        <w:t>ème</w:t>
      </w:r>
      <w:r>
        <w:rPr>
          <w:lang w:val="fr-FR"/>
        </w:rPr>
        <w:t xml:space="preserve"> Session de la Conférence des Parties de la Convention sur la conservation des espèces migratrices appartenant à la faune sauvage et à la 9</w:t>
      </w:r>
      <w:r>
        <w:rPr>
          <w:vertAlign w:val="superscript"/>
          <w:lang w:val="fr-FR"/>
        </w:rPr>
        <w:t>ème</w:t>
      </w:r>
      <w:r>
        <w:rPr>
          <w:lang w:val="fr-FR"/>
        </w:rPr>
        <w:t xml:space="preserve"> Réunion des États signataires du </w:t>
      </w:r>
      <w:proofErr w:type="spellStart"/>
      <w:r>
        <w:rPr>
          <w:lang w:val="fr-FR"/>
        </w:rPr>
        <w:t>MdE</w:t>
      </w:r>
      <w:proofErr w:type="spellEnd"/>
      <w:r>
        <w:rPr>
          <w:lang w:val="fr-FR"/>
        </w:rPr>
        <w:t xml:space="preserve"> sur les tortues marines de l'IOSEA pour validation.</w:t>
      </w:r>
    </w:p>
    <w:p w14:paraId="23DD62E6" w14:textId="0BA91F08" w:rsidR="003B7FA2" w:rsidRPr="00092C99" w:rsidRDefault="003B7FA2" w:rsidP="003B7FA2">
      <w:pPr>
        <w:rPr>
          <w:rFonts w:asciiTheme="minorBidi" w:eastAsia="Arial" w:hAnsiTheme="minorBidi"/>
          <w:b/>
          <w:lang w:val="fr-FR"/>
        </w:rPr>
      </w:pPr>
      <w:r>
        <w:rPr>
          <w:rFonts w:asciiTheme="minorBidi" w:hAnsiTheme="minorBidi"/>
          <w:lang w:val="fr-FR"/>
        </w:rPr>
        <w:br w:type="page"/>
      </w:r>
    </w:p>
    <w:p w14:paraId="7F27E70B" w14:textId="77777777" w:rsidR="003B7FA2" w:rsidRPr="00092C99" w:rsidRDefault="003B7FA2" w:rsidP="00A854CA">
      <w:pPr>
        <w:pStyle w:val="Heading1"/>
        <w:numPr>
          <w:ilvl w:val="0"/>
          <w:numId w:val="29"/>
        </w:numPr>
        <w:rPr>
          <w:lang w:val="fr-FR"/>
        </w:rPr>
      </w:pPr>
      <w:bookmarkStart w:id="8" w:name="_Toc111630192"/>
      <w:r>
        <w:rPr>
          <w:lang w:val="fr-FR"/>
        </w:rPr>
        <w:lastRenderedPageBreak/>
        <w:t>ÉVALUATION BIOLOGIQUE</w:t>
      </w:r>
      <w:bookmarkEnd w:id="8"/>
      <w:r>
        <w:rPr>
          <w:lang w:val="fr-FR"/>
        </w:rPr>
        <w:t xml:space="preserve"> </w:t>
      </w:r>
    </w:p>
    <w:p w14:paraId="7BF60906" w14:textId="77777777" w:rsidR="00AB61E8" w:rsidRPr="00092C99" w:rsidRDefault="00AB61E8" w:rsidP="00AB61E8">
      <w:pPr>
        <w:rPr>
          <w:rFonts w:asciiTheme="minorBidi" w:eastAsia="Arial" w:hAnsiTheme="minorBidi"/>
          <w:b/>
          <w:lang w:val="fr-FR"/>
        </w:rPr>
      </w:pPr>
    </w:p>
    <w:p w14:paraId="28C52384" w14:textId="2FB1C7A2" w:rsidR="00AB61E8" w:rsidRPr="00092C99" w:rsidRDefault="00AB61E8" w:rsidP="00F876CE">
      <w:pPr>
        <w:pStyle w:val="Heading2"/>
        <w:ind w:left="567" w:hanging="567"/>
        <w:rPr>
          <w:lang w:val="fr-FR"/>
        </w:rPr>
      </w:pPr>
      <w:bookmarkStart w:id="9" w:name="_Toc111630193"/>
      <w:r>
        <w:rPr>
          <w:lang w:val="fr-FR"/>
        </w:rPr>
        <w:t>Taxinomie</w:t>
      </w:r>
      <w:bookmarkEnd w:id="9"/>
    </w:p>
    <w:p w14:paraId="76ED480A" w14:textId="77777777" w:rsidR="00AB61E8" w:rsidRPr="00092C99" w:rsidRDefault="00AB61E8" w:rsidP="003B7FA2">
      <w:pPr>
        <w:jc w:val="both"/>
        <w:rPr>
          <w:rFonts w:asciiTheme="minorBidi" w:eastAsia="Arial" w:hAnsiTheme="minorBidi"/>
          <w:b/>
          <w:lang w:val="fr-FR"/>
        </w:rPr>
      </w:pPr>
    </w:p>
    <w:p w14:paraId="165053C2" w14:textId="2DF04E01" w:rsidR="003B7FA2" w:rsidRPr="00092C99" w:rsidRDefault="003B7FA2" w:rsidP="003B7FA2">
      <w:pPr>
        <w:jc w:val="both"/>
        <w:rPr>
          <w:rFonts w:asciiTheme="minorBidi" w:eastAsia="Arial" w:hAnsiTheme="minorBidi"/>
          <w:b/>
          <w:lang w:val="fr-FR"/>
        </w:rPr>
      </w:pPr>
      <w:r>
        <w:rPr>
          <w:rFonts w:asciiTheme="minorBidi" w:eastAsia="Arial" w:hAnsiTheme="minorBidi"/>
          <w:b/>
          <w:lang w:val="fr-FR"/>
        </w:rPr>
        <w:t xml:space="preserve">Noms communs : </w:t>
      </w:r>
    </w:p>
    <w:p w14:paraId="22A9E4F0"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Anglais - Hawksbill </w:t>
      </w:r>
    </w:p>
    <w:p w14:paraId="6AC0A327"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Français - Tortue imbriquée </w:t>
      </w:r>
    </w:p>
    <w:p w14:paraId="7B3FF272"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Espagnol - </w:t>
      </w:r>
      <w:proofErr w:type="spellStart"/>
      <w:r>
        <w:rPr>
          <w:rFonts w:asciiTheme="minorBidi" w:eastAsia="Arial" w:hAnsiTheme="minorBidi"/>
          <w:lang w:val="fr-FR"/>
        </w:rPr>
        <w:t>Tortuga</w:t>
      </w:r>
      <w:proofErr w:type="spellEnd"/>
      <w:r>
        <w:rPr>
          <w:rFonts w:asciiTheme="minorBidi" w:eastAsia="Arial" w:hAnsiTheme="minorBidi"/>
          <w:lang w:val="fr-FR"/>
        </w:rPr>
        <w:t xml:space="preserve"> de </w:t>
      </w:r>
      <w:proofErr w:type="spellStart"/>
      <w:r>
        <w:rPr>
          <w:rFonts w:asciiTheme="minorBidi" w:eastAsia="Arial" w:hAnsiTheme="minorBidi"/>
          <w:lang w:val="fr-FR"/>
        </w:rPr>
        <w:t>carey</w:t>
      </w:r>
      <w:proofErr w:type="spellEnd"/>
    </w:p>
    <w:p w14:paraId="5F44F31A" w14:textId="77777777" w:rsidR="003B7FA2" w:rsidRPr="00092C99" w:rsidRDefault="003B7FA2" w:rsidP="003B7FA2">
      <w:pPr>
        <w:jc w:val="both"/>
        <w:rPr>
          <w:rFonts w:asciiTheme="minorBidi" w:eastAsia="Arial" w:hAnsiTheme="minorBidi"/>
          <w:lang w:val="fr-FR"/>
        </w:rPr>
      </w:pPr>
    </w:p>
    <w:p w14:paraId="732F17AA"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CLASSE : REPTILIA </w:t>
      </w:r>
    </w:p>
    <w:p w14:paraId="70ABD22F"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ORDRE : TESTUDINES </w:t>
      </w:r>
    </w:p>
    <w:p w14:paraId="0AAB57FA"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FAMILLE : CHELONIIDAE </w:t>
      </w:r>
    </w:p>
    <w:p w14:paraId="6A5AD1E2"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ESPÈCE : </w:t>
      </w:r>
      <w:proofErr w:type="spellStart"/>
      <w:r>
        <w:rPr>
          <w:rFonts w:asciiTheme="minorBidi" w:eastAsia="Arial" w:hAnsiTheme="minorBidi"/>
          <w:lang w:val="fr-FR"/>
        </w:rPr>
        <w:t>Eretmochelys</w:t>
      </w:r>
      <w:proofErr w:type="spellEnd"/>
      <w:r>
        <w:rPr>
          <w:rFonts w:asciiTheme="minorBidi" w:eastAsia="Arial" w:hAnsiTheme="minorBidi"/>
          <w:lang w:val="fr-FR"/>
        </w:rPr>
        <w:t xml:space="preserve"> </w:t>
      </w:r>
      <w:proofErr w:type="spellStart"/>
      <w:r>
        <w:rPr>
          <w:rFonts w:asciiTheme="minorBidi" w:eastAsia="Arial" w:hAnsiTheme="minorBidi"/>
          <w:lang w:val="fr-FR"/>
        </w:rPr>
        <w:t>imbricata</w:t>
      </w:r>
      <w:proofErr w:type="spellEnd"/>
      <w:r>
        <w:rPr>
          <w:rFonts w:asciiTheme="minorBidi" w:eastAsia="Arial" w:hAnsiTheme="minorBidi"/>
          <w:lang w:val="fr-FR"/>
        </w:rPr>
        <w:t xml:space="preserve"> (Linnaeus, 1766) </w:t>
      </w:r>
    </w:p>
    <w:p w14:paraId="3932B08E" w14:textId="77777777" w:rsidR="003B7FA2" w:rsidRPr="00092C99" w:rsidRDefault="003B7FA2" w:rsidP="003B7FA2">
      <w:pPr>
        <w:jc w:val="both"/>
        <w:rPr>
          <w:rFonts w:asciiTheme="minorBidi" w:eastAsia="Arial" w:hAnsiTheme="minorBidi"/>
          <w:lang w:val="fr-FR"/>
        </w:rPr>
      </w:pPr>
    </w:p>
    <w:p w14:paraId="68AC0F2D"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Le genre compte une seule espèce existante et aucune sous-espèce valide n'est actuellement reconnue.</w:t>
      </w:r>
    </w:p>
    <w:p w14:paraId="2BCF1827" w14:textId="77777777" w:rsidR="003B7FA2" w:rsidRPr="00092C99" w:rsidRDefault="003B7FA2" w:rsidP="003B7FA2">
      <w:pPr>
        <w:jc w:val="both"/>
        <w:rPr>
          <w:rFonts w:asciiTheme="minorBidi" w:eastAsia="Arial" w:hAnsiTheme="minorBidi"/>
          <w:lang w:val="fr-FR"/>
        </w:rPr>
      </w:pPr>
    </w:p>
    <w:p w14:paraId="42DE4BBC" w14:textId="77777777" w:rsidR="003B7FA2" w:rsidRPr="00092C99" w:rsidRDefault="003B7FA2" w:rsidP="003B7FA2">
      <w:pPr>
        <w:jc w:val="both"/>
        <w:rPr>
          <w:rFonts w:asciiTheme="minorBidi" w:eastAsia="Arial" w:hAnsiTheme="minorBidi"/>
          <w:lang w:val="fr-FR"/>
        </w:rPr>
      </w:pPr>
    </w:p>
    <w:p w14:paraId="650C54A5" w14:textId="70500867" w:rsidR="003B7FA2" w:rsidRPr="00092C99" w:rsidRDefault="003B7FA2" w:rsidP="00F876CE">
      <w:pPr>
        <w:pStyle w:val="Heading2"/>
        <w:ind w:left="567" w:hanging="567"/>
        <w:rPr>
          <w:lang w:val="fr-FR"/>
        </w:rPr>
      </w:pPr>
      <w:bookmarkStart w:id="10" w:name="_Toc111630194"/>
      <w:r>
        <w:rPr>
          <w:lang w:val="fr-FR"/>
        </w:rPr>
        <w:t>Distribution mondiale</w:t>
      </w:r>
      <w:bookmarkEnd w:id="10"/>
    </w:p>
    <w:p w14:paraId="2518269E" w14:textId="77777777" w:rsidR="003B7FA2" w:rsidRPr="00092C99" w:rsidRDefault="003B7FA2" w:rsidP="003B7FA2">
      <w:pPr>
        <w:ind w:left="792"/>
        <w:jc w:val="both"/>
        <w:rPr>
          <w:rFonts w:asciiTheme="minorBidi" w:eastAsia="Arial" w:hAnsiTheme="minorBidi"/>
          <w:lang w:val="fr-FR"/>
        </w:rPr>
      </w:pPr>
    </w:p>
    <w:p w14:paraId="2A8E4BB9" w14:textId="03A396AE"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Les tortues imbriquées ont une distribution </w:t>
      </w:r>
      <w:proofErr w:type="spellStart"/>
      <w:r>
        <w:rPr>
          <w:rFonts w:asciiTheme="minorBidi" w:eastAsia="Arial" w:hAnsiTheme="minorBidi"/>
          <w:lang w:val="fr-FR"/>
        </w:rPr>
        <w:t>circumglobale</w:t>
      </w:r>
      <w:proofErr w:type="spellEnd"/>
      <w:r>
        <w:rPr>
          <w:rFonts w:asciiTheme="minorBidi" w:eastAsia="Arial" w:hAnsiTheme="minorBidi"/>
          <w:lang w:val="fr-FR"/>
        </w:rPr>
        <w:t xml:space="preserve"> dans les océans tropicaux du monde et, à un moindre degré, dans les eaux subtropicales des océans Atlantique, Indien et Pacifique (Mortimer et Donnelly 2008). On considère que cette espèce est présente dans les eaux côtières d'au moins 100 pays (</w:t>
      </w:r>
      <w:proofErr w:type="spellStart"/>
      <w:r>
        <w:rPr>
          <w:rFonts w:asciiTheme="minorBidi" w:eastAsia="Arial" w:hAnsiTheme="minorBidi"/>
          <w:lang w:val="fr-FR"/>
        </w:rPr>
        <w:t>Groombridge</w:t>
      </w:r>
      <w:proofErr w:type="spellEnd"/>
      <w:r>
        <w:rPr>
          <w:rFonts w:asciiTheme="minorBidi" w:eastAsia="Arial" w:hAnsiTheme="minorBidi"/>
          <w:lang w:val="fr-FR"/>
        </w:rPr>
        <w:t xml:space="preserve"> et </w:t>
      </w:r>
      <w:proofErr w:type="spellStart"/>
      <w:r>
        <w:rPr>
          <w:rFonts w:asciiTheme="minorBidi" w:eastAsia="Arial" w:hAnsiTheme="minorBidi"/>
          <w:lang w:val="fr-FR"/>
        </w:rPr>
        <w:t>Luxmoore</w:t>
      </w:r>
      <w:proofErr w:type="spellEnd"/>
      <w:r>
        <w:rPr>
          <w:rFonts w:asciiTheme="minorBidi" w:eastAsia="Arial" w:hAnsiTheme="minorBidi"/>
          <w:lang w:val="fr-FR"/>
        </w:rPr>
        <w:t xml:space="preserve"> 1989). Dans l'océan Atlantique et l'océan Pacifique oriental, il existe des agrégations de reproduction à Antigua-et-Barbuda, à la Barbade, au Costa Rica, à l'Équateur, à El Salvador, à la Guadeloupe, à la Jamaïque, au Mexique, au Nicaragua, au Panama, à Porto Rico et aux îles Vierges américaines (</w:t>
      </w:r>
      <w:proofErr w:type="spellStart"/>
      <w:r>
        <w:rPr>
          <w:rFonts w:asciiTheme="minorBidi" w:eastAsia="Arial" w:hAnsiTheme="minorBidi"/>
          <w:lang w:val="fr-FR"/>
        </w:rPr>
        <w:t>Gaos</w:t>
      </w:r>
      <w:proofErr w:type="spellEnd"/>
      <w:r>
        <w:rPr>
          <w:rFonts w:asciiTheme="minorBidi" w:eastAsia="Arial" w:hAnsiTheme="minorBidi"/>
          <w:lang w:val="fr-FR"/>
        </w:rPr>
        <w:t xml:space="preserve"> et al. 2010 ; Rapport SWOT 2008). Il existe des agrégations de reproduction dans 32 pays de la région de l'océan Indien et de l'Asie du Sud-Est (IOSEA) (Hamann et al. 2022). Il existe dans l'océan Pacifique occidental des agrégations de reproduction en Australie, en Papouasie-Nouvelle-Guinée, dans les îles Salomon, à Palau, dans la République des îles Marshall, à Samoa, aux Samoa américaines, à Vanuatu, à Fidji, en Polynésie française et à Tonga (Madden Hof et al. 2022). </w:t>
      </w:r>
      <w:proofErr w:type="spellStart"/>
      <w:r>
        <w:rPr>
          <w:rFonts w:asciiTheme="minorBidi" w:eastAsia="Arial" w:hAnsiTheme="minorBidi"/>
          <w:lang w:val="fr-FR"/>
        </w:rPr>
        <w:t>Veuillez vous</w:t>
      </w:r>
      <w:proofErr w:type="spellEnd"/>
      <w:r>
        <w:rPr>
          <w:rFonts w:asciiTheme="minorBidi" w:eastAsia="Arial" w:hAnsiTheme="minorBidi"/>
          <w:lang w:val="fr-FR"/>
        </w:rPr>
        <w:t xml:space="preserve"> référer, aux évaluations de la tortue imbriquée (Hawksbill </w:t>
      </w:r>
      <w:proofErr w:type="spellStart"/>
      <w:r>
        <w:rPr>
          <w:rFonts w:asciiTheme="minorBidi" w:eastAsia="Arial" w:hAnsiTheme="minorBidi"/>
          <w:lang w:val="fr-FR"/>
        </w:rPr>
        <w:t>Assessments</w:t>
      </w:r>
      <w:proofErr w:type="spellEnd"/>
      <w:r>
        <w:rPr>
          <w:rFonts w:asciiTheme="minorBidi" w:eastAsia="Arial" w:hAnsiTheme="minorBidi"/>
          <w:lang w:val="fr-FR"/>
        </w:rPr>
        <w:t>) pour l'IOSEA (Hamann et al. 2022) et la région de l'océan Pacifique occidental (Madden Hof et al. 2022) pour plus d'informations.</w:t>
      </w:r>
    </w:p>
    <w:p w14:paraId="2FFBC742" w14:textId="77777777" w:rsidR="003B7FA2" w:rsidRPr="00092C99" w:rsidRDefault="003B7FA2" w:rsidP="003B7FA2">
      <w:pPr>
        <w:jc w:val="both"/>
        <w:rPr>
          <w:rFonts w:asciiTheme="minorBidi" w:eastAsia="Arial" w:hAnsiTheme="minorBidi"/>
          <w:highlight w:val="white"/>
          <w:lang w:val="fr-FR"/>
        </w:rPr>
      </w:pPr>
    </w:p>
    <w:p w14:paraId="6917FAA7" w14:textId="77777777" w:rsidR="003B7FA2" w:rsidRPr="00092C99" w:rsidRDefault="003B7FA2" w:rsidP="003B7FA2">
      <w:pPr>
        <w:jc w:val="both"/>
        <w:rPr>
          <w:rFonts w:asciiTheme="minorBidi" w:eastAsia="Arial" w:hAnsiTheme="minorBidi"/>
          <w:highlight w:val="white"/>
          <w:lang w:val="fr-FR"/>
        </w:rPr>
      </w:pPr>
    </w:p>
    <w:p w14:paraId="57F7C40A" w14:textId="35D83F84" w:rsidR="003B7FA2" w:rsidRPr="00092C99" w:rsidRDefault="003B7FA2" w:rsidP="00F876CE">
      <w:pPr>
        <w:pStyle w:val="Heading2"/>
        <w:ind w:left="567" w:hanging="567"/>
        <w:rPr>
          <w:lang w:val="fr-FR"/>
        </w:rPr>
      </w:pPr>
      <w:bookmarkStart w:id="11" w:name="_Toc111630195"/>
      <w:r>
        <w:rPr>
          <w:lang w:val="fr-FR"/>
        </w:rPr>
        <w:t>Distribution en Asie du Sud-Est et dans le Pacifique occidental</w:t>
      </w:r>
      <w:bookmarkEnd w:id="11"/>
    </w:p>
    <w:p w14:paraId="572898A3" w14:textId="77777777" w:rsidR="003B7FA2" w:rsidRPr="00092C99" w:rsidRDefault="003B7FA2" w:rsidP="003B7FA2">
      <w:pPr>
        <w:jc w:val="both"/>
        <w:rPr>
          <w:rFonts w:asciiTheme="minorBidi" w:eastAsia="Arial" w:hAnsiTheme="minorBidi"/>
          <w:lang w:val="fr-FR"/>
        </w:rPr>
      </w:pPr>
    </w:p>
    <w:p w14:paraId="4B74795C" w14:textId="3E2D25ED"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Pour les tortues imbriquées, il existe actuellement six </w:t>
      </w:r>
      <w:bookmarkStart w:id="12" w:name="_Hlk105147844"/>
      <w:r>
        <w:rPr>
          <w:rFonts w:asciiTheme="minorBidi" w:eastAsia="Arial" w:hAnsiTheme="minorBidi"/>
          <w:lang w:val="fr-FR"/>
        </w:rPr>
        <w:t xml:space="preserve">unités de gestion régionales (UGR) </w:t>
      </w:r>
      <w:bookmarkEnd w:id="12"/>
      <w:r>
        <w:rPr>
          <w:rFonts w:asciiTheme="minorBidi" w:eastAsia="Arial" w:hAnsiTheme="minorBidi"/>
          <w:lang w:val="fr-FR"/>
        </w:rPr>
        <w:t>dans la région couverte par ce plan d'action (Wallace et al. 2010a). Ce sont : 1. Nord-est indien, 2. *Pacifique occidental/Asie du Sud-Est, 3. Pacific du Centre-Ouest, 4. Sud-est indien, 5. Pacifique Sud-Ouest et 6. *Pacifique Centre-Sud (Figure 1). Les espèces marquées d'un astérisque (*) ont été évaluées comme étant putatives</w:t>
      </w:r>
      <w:r>
        <w:rPr>
          <w:lang w:val="fr-FR"/>
        </w:rPr>
        <w:t xml:space="preserve"> (c'est-à-dire qu'elles étaient basées sur des enregistrements de nidification mais sans autre preuve biologique ou génétique) </w:t>
      </w:r>
      <w:r>
        <w:rPr>
          <w:rFonts w:asciiTheme="minorBidi" w:eastAsia="Arial" w:hAnsiTheme="minorBidi"/>
          <w:lang w:val="fr-FR"/>
        </w:rPr>
        <w:t xml:space="preserve">et peuvent nécessiter des modifications au fur et à mesure que les données deviennent disponibles.  </w:t>
      </w:r>
    </w:p>
    <w:p w14:paraId="4E609796" w14:textId="77777777" w:rsidR="003B7FA2" w:rsidRPr="00092C99" w:rsidRDefault="003B7FA2" w:rsidP="003B7FA2">
      <w:pPr>
        <w:jc w:val="both"/>
        <w:rPr>
          <w:rFonts w:asciiTheme="minorBidi" w:eastAsia="Arial" w:hAnsiTheme="minorBidi"/>
          <w:lang w:val="fr-FR"/>
        </w:rPr>
      </w:pPr>
    </w:p>
    <w:p w14:paraId="6AA4352C" w14:textId="77777777" w:rsidR="003B7FA2" w:rsidRPr="00092C99" w:rsidRDefault="003B7FA2" w:rsidP="003B7FA2">
      <w:pPr>
        <w:jc w:val="both"/>
        <w:rPr>
          <w:rFonts w:asciiTheme="minorBidi" w:eastAsia="Arial" w:hAnsiTheme="minorBidi"/>
          <w:lang w:val="fr-FR"/>
        </w:rPr>
      </w:pPr>
      <w:r>
        <w:rPr>
          <w:rFonts w:asciiTheme="minorBidi" w:eastAsia="Arial" w:hAnsiTheme="minorBidi"/>
          <w:b/>
          <w:noProof/>
          <w:sz w:val="20"/>
          <w:szCs w:val="20"/>
          <w:lang w:val="fr-FR"/>
        </w:rPr>
        <w:lastRenderedPageBreak/>
        <w:drawing>
          <wp:inline distT="114300" distB="114300" distL="114300" distR="114300" wp14:anchorId="01C5F9C9" wp14:editId="230C3D62">
            <wp:extent cx="5848350" cy="2006600"/>
            <wp:effectExtent l="0" t="0" r="0" b="0"/>
            <wp:docPr id="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Graphical user interface, application&#10;&#10;Description automatically generated"/>
                    <pic:cNvPicPr preferRelativeResize="0"/>
                  </pic:nvPicPr>
                  <pic:blipFill rotWithShape="1">
                    <a:blip r:embed="rId13">
                      <a:extLst>
                        <a:ext uri="{28A0092B-C50C-407E-A947-70E740481C1C}">
                          <a14:useLocalDpi xmlns:a14="http://schemas.microsoft.com/office/drawing/2010/main" val="0"/>
                        </a:ext>
                      </a:extLst>
                    </a:blip>
                    <a:srcRect l="32755" t="46915" r="18763" b="23199"/>
                    <a:stretch/>
                  </pic:blipFill>
                  <pic:spPr bwMode="auto">
                    <a:xfrm>
                      <a:off x="0" y="0"/>
                      <a:ext cx="5850005" cy="200716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eastAsia="Arial" w:hAnsiTheme="minorBidi"/>
          <w:lang w:val="fr-FR"/>
        </w:rPr>
        <w:t xml:space="preserve"> </w:t>
      </w:r>
    </w:p>
    <w:p w14:paraId="3898D777" w14:textId="6514C365" w:rsidR="003B7FA2" w:rsidRPr="00092C99" w:rsidRDefault="003B7FA2" w:rsidP="003B7FA2">
      <w:pPr>
        <w:jc w:val="both"/>
        <w:rPr>
          <w:rFonts w:asciiTheme="minorBidi" w:eastAsia="Arial" w:hAnsiTheme="minorBidi"/>
          <w:b/>
          <w:sz w:val="20"/>
          <w:szCs w:val="20"/>
          <w:highlight w:val="yellow"/>
          <w:lang w:val="fr-FR"/>
        </w:rPr>
      </w:pPr>
      <w:r>
        <w:rPr>
          <w:rFonts w:asciiTheme="minorBidi" w:eastAsia="Arial" w:hAnsiTheme="minorBidi"/>
          <w:b/>
          <w:sz w:val="20"/>
          <w:szCs w:val="20"/>
          <w:lang w:val="fr-FR"/>
        </w:rPr>
        <w:t>Figure 1. UGR dans la région de l'Asie du Sud-Est. (Adapté de Wallace et al 2010a).</w:t>
      </w:r>
    </w:p>
    <w:p w14:paraId="5A8EBB15" w14:textId="77777777" w:rsidR="003B7FA2" w:rsidRPr="00092C99" w:rsidRDefault="003B7FA2" w:rsidP="003B7FA2">
      <w:pPr>
        <w:jc w:val="both"/>
        <w:rPr>
          <w:rFonts w:asciiTheme="minorBidi" w:eastAsia="Arial" w:hAnsiTheme="minorBidi"/>
          <w:b/>
          <w:sz w:val="20"/>
          <w:szCs w:val="20"/>
          <w:highlight w:val="yellow"/>
          <w:lang w:val="fr-FR"/>
        </w:rPr>
      </w:pPr>
    </w:p>
    <w:p w14:paraId="30AC0014" w14:textId="77777777" w:rsidR="003B7FA2" w:rsidRPr="00092C99" w:rsidRDefault="003B7FA2" w:rsidP="003B7FA2">
      <w:pPr>
        <w:jc w:val="both"/>
        <w:rPr>
          <w:rFonts w:asciiTheme="minorBidi" w:eastAsia="Arial" w:hAnsiTheme="minorBidi"/>
          <w:b/>
          <w:sz w:val="20"/>
          <w:szCs w:val="20"/>
          <w:highlight w:val="yellow"/>
          <w:lang w:val="fr-FR"/>
        </w:rPr>
      </w:pPr>
    </w:p>
    <w:p w14:paraId="518BC4E0" w14:textId="5ED241CF"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À l'heure actuelle, ces UGR sont en cours de révision à l'échelle mondiale. Au sein de ces UGR, il y a au moins sept populations/unités de gestion (ou stocks génétiques) distinctes actuellement recensées </w:t>
      </w:r>
      <w:bookmarkStart w:id="13" w:name="_Hlk105147880"/>
      <w:bookmarkEnd w:id="13"/>
      <w:r>
        <w:rPr>
          <w:rFonts w:asciiTheme="minorBidi" w:eastAsia="Arial" w:hAnsiTheme="minorBidi"/>
          <w:lang w:val="fr-FR"/>
        </w:rPr>
        <w:t>de tortues imbriquées qui font leur nid dans la région du plan d'action. Il y en a trois dans l'UGR du Pacifique occidental et de l'Asie du Sud-Est : Mer de Sulu (Malaisie), péninsule occidentale (Malaisie), golfe de Thaïlande (</w:t>
      </w:r>
      <w:proofErr w:type="spellStart"/>
      <w:r>
        <w:rPr>
          <w:rFonts w:asciiTheme="minorBidi" w:eastAsia="Arial" w:hAnsiTheme="minorBidi"/>
          <w:lang w:val="fr-FR"/>
        </w:rPr>
        <w:t>Kho</w:t>
      </w:r>
      <w:proofErr w:type="spellEnd"/>
      <w:r>
        <w:rPr>
          <w:rFonts w:asciiTheme="minorBidi" w:eastAsia="Arial" w:hAnsiTheme="minorBidi"/>
          <w:lang w:val="fr-FR"/>
        </w:rPr>
        <w:t xml:space="preserve"> Kram) (unité de gestion postulée), alors que dans l'UGR Sud-Est indien, seule l'unité de gestion de l'océan Indien oriental a été recensée (</w:t>
      </w:r>
      <w:proofErr w:type="spellStart"/>
      <w:r>
        <w:rPr>
          <w:rFonts w:asciiTheme="minorBidi" w:eastAsia="Arial" w:hAnsiTheme="minorBidi"/>
          <w:lang w:val="fr-FR"/>
        </w:rPr>
        <w:t>FitzSimmons</w:t>
      </w:r>
      <w:proofErr w:type="spellEnd"/>
      <w:r>
        <w:rPr>
          <w:rFonts w:asciiTheme="minorBidi" w:eastAsia="Arial" w:hAnsiTheme="minorBidi"/>
          <w:lang w:val="fr-FR"/>
        </w:rPr>
        <w:t xml:space="preserve"> et </w:t>
      </w:r>
      <w:proofErr w:type="spellStart"/>
      <w:r>
        <w:rPr>
          <w:rFonts w:asciiTheme="minorBidi" w:eastAsia="Arial" w:hAnsiTheme="minorBidi"/>
          <w:lang w:val="fr-FR"/>
        </w:rPr>
        <w:t>Limpus</w:t>
      </w:r>
      <w:proofErr w:type="spellEnd"/>
      <w:r>
        <w:rPr>
          <w:rFonts w:asciiTheme="minorBidi" w:eastAsia="Arial" w:hAnsiTheme="minorBidi"/>
          <w:lang w:val="fr-FR"/>
        </w:rPr>
        <w:t xml:space="preserve"> 2014 ; </w:t>
      </w:r>
      <w:proofErr w:type="spellStart"/>
      <w:r>
        <w:rPr>
          <w:rFonts w:asciiTheme="minorBidi" w:eastAsia="Arial" w:hAnsiTheme="minorBidi"/>
          <w:lang w:val="fr-FR"/>
        </w:rPr>
        <w:t>Vargus</w:t>
      </w:r>
      <w:proofErr w:type="spellEnd"/>
      <w:r>
        <w:rPr>
          <w:rFonts w:asciiTheme="minorBidi" w:eastAsia="Arial" w:hAnsiTheme="minorBidi"/>
          <w:lang w:val="fr-FR"/>
        </w:rPr>
        <w:t xml:space="preserve"> et al. 2016). La plupart des UGR du Pacifique occidental n'ont pas encore été évaluées pour la structure génétique des populations, à l'exception de l'UGR du Pacifique Sud-Ouest qui en compte trois : Nord du Queensland, Nord-Est de la Terre d'Arnhem, et les stocks génétiques des îles Salomon (</w:t>
      </w:r>
      <w:proofErr w:type="spellStart"/>
      <w:r>
        <w:rPr>
          <w:rFonts w:asciiTheme="minorBidi" w:eastAsia="Arial" w:hAnsiTheme="minorBidi"/>
          <w:lang w:val="fr-FR"/>
        </w:rPr>
        <w:t>Vargus</w:t>
      </w:r>
      <w:proofErr w:type="spellEnd"/>
      <w:r>
        <w:rPr>
          <w:rFonts w:asciiTheme="minorBidi" w:eastAsia="Arial" w:hAnsiTheme="minorBidi"/>
          <w:lang w:val="fr-FR"/>
        </w:rPr>
        <w:t xml:space="preserve"> et al. 2016). Plusieurs pays s'efforcent de collecter et d'analyser des échantillons génétiques (voir Madden Hof et al. 2022 ; se référer au programme </w:t>
      </w:r>
      <w:bookmarkStart w:id="14" w:name="_Hlk105147896"/>
      <w:proofErr w:type="spellStart"/>
      <w:r>
        <w:rPr>
          <w:rFonts w:asciiTheme="minorBidi" w:eastAsia="Arial" w:hAnsiTheme="minorBidi"/>
          <w:lang w:val="fr-FR"/>
        </w:rPr>
        <w:t>ShellBank</w:t>
      </w:r>
      <w:proofErr w:type="spellEnd"/>
      <w:r>
        <w:rPr>
          <w:rFonts w:asciiTheme="minorBidi" w:eastAsia="Arial" w:hAnsiTheme="minorBidi"/>
          <w:lang w:val="fr-FR"/>
        </w:rPr>
        <w:t xml:space="preserve"> du Fonds mondial pour la nature </w:t>
      </w:r>
      <w:bookmarkEnd w:id="14"/>
      <w:r>
        <w:rPr>
          <w:rFonts w:asciiTheme="minorBidi" w:eastAsia="Arial" w:hAnsiTheme="minorBidi"/>
          <w:lang w:val="fr-FR"/>
        </w:rPr>
        <w:t>et au groupe de travail génétique des tortues marines d'Asie-Pacifique).</w:t>
      </w:r>
    </w:p>
    <w:p w14:paraId="7A0C9565" w14:textId="77777777" w:rsidR="003B7FA2" w:rsidRPr="00092C99" w:rsidRDefault="003B7FA2" w:rsidP="003B7FA2">
      <w:pPr>
        <w:jc w:val="both"/>
        <w:rPr>
          <w:rFonts w:asciiTheme="minorBidi" w:eastAsia="Arial" w:hAnsiTheme="minorBidi"/>
          <w:lang w:val="fr-FR"/>
        </w:rPr>
      </w:pPr>
    </w:p>
    <w:p w14:paraId="4FCC4398" w14:textId="77777777" w:rsidR="003B7FA2" w:rsidRPr="00092C99" w:rsidRDefault="003B7FA2" w:rsidP="003B7FA2">
      <w:pPr>
        <w:rPr>
          <w:rFonts w:asciiTheme="minorBidi" w:eastAsia="Arial" w:hAnsiTheme="minorBidi"/>
          <w:highlight w:val="yellow"/>
          <w:lang w:val="fr-FR"/>
        </w:rPr>
      </w:pPr>
    </w:p>
    <w:p w14:paraId="6A49FA74" w14:textId="32440773" w:rsidR="003B7FA2" w:rsidRPr="00092C99" w:rsidRDefault="003B7FA2" w:rsidP="00F876CE">
      <w:pPr>
        <w:pStyle w:val="Heading2"/>
        <w:ind w:left="567" w:hanging="567"/>
        <w:rPr>
          <w:lang w:val="fr-FR"/>
        </w:rPr>
      </w:pPr>
      <w:bookmarkStart w:id="15" w:name="_Toc111630196"/>
      <w:r>
        <w:rPr>
          <w:lang w:val="fr-FR"/>
        </w:rPr>
        <w:t>Modes de migration</w:t>
      </w:r>
      <w:bookmarkEnd w:id="15"/>
    </w:p>
    <w:p w14:paraId="331A24FC" w14:textId="77777777" w:rsidR="003B7FA2" w:rsidRPr="00092C99" w:rsidRDefault="003B7FA2" w:rsidP="003B7FA2">
      <w:pPr>
        <w:jc w:val="both"/>
        <w:rPr>
          <w:rFonts w:asciiTheme="minorBidi" w:eastAsia="Arial" w:hAnsiTheme="minorBidi"/>
          <w:lang w:val="fr-FR"/>
        </w:rPr>
      </w:pPr>
    </w:p>
    <w:p w14:paraId="0D09A028" w14:textId="29319FCE"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 caractère hautement migratoire des tortues imbriquées a été observé sur de vastes distances entre les sites de recherche de nourriture et de nidification, bien que les femelles reproductrices puissent également migrer sur de courtes distances et soient souvent plus sédentaires que les autres espèces de tortues de mer (Parker et al. 2009 ; </w:t>
      </w:r>
      <w:proofErr w:type="spellStart"/>
      <w:r>
        <w:rPr>
          <w:rFonts w:asciiTheme="minorBidi" w:eastAsia="Arial" w:hAnsiTheme="minorBidi"/>
          <w:lang w:val="fr-FR"/>
        </w:rPr>
        <w:t>Gaos</w:t>
      </w:r>
      <w:proofErr w:type="spellEnd"/>
      <w:r>
        <w:rPr>
          <w:rFonts w:asciiTheme="minorBidi" w:eastAsia="Arial" w:hAnsiTheme="minorBidi"/>
          <w:lang w:val="fr-FR"/>
        </w:rPr>
        <w:t xml:space="preserve"> et al. 2012a). La connectivité migratoire des tortues imbriquées dans le Pacifique occidental est globalement mal connue. Une télémétrie par satellite et des récupérations d'étiquettes ont néanmoins révélé que la mer de Corail est une zone d'alimentation clé pour les tortues imbriquées dans le Pacifique occidental (</w:t>
      </w:r>
      <w:proofErr w:type="spellStart"/>
      <w:r>
        <w:rPr>
          <w:rFonts w:asciiTheme="minorBidi" w:eastAsia="Arial" w:hAnsiTheme="minorBidi"/>
          <w:lang w:val="fr-FR"/>
        </w:rPr>
        <w:t>Limpus</w:t>
      </w:r>
      <w:proofErr w:type="spellEnd"/>
      <w:r>
        <w:rPr>
          <w:rFonts w:asciiTheme="minorBidi" w:eastAsia="Arial" w:hAnsiTheme="minorBidi"/>
          <w:lang w:val="fr-FR"/>
        </w:rPr>
        <w:t xml:space="preserve"> 2008 ; </w:t>
      </w:r>
      <w:proofErr w:type="spellStart"/>
      <w:r>
        <w:rPr>
          <w:rFonts w:asciiTheme="minorBidi" w:eastAsia="Arial" w:hAnsiTheme="minorBidi"/>
          <w:lang w:val="fr-FR"/>
        </w:rPr>
        <w:t>Pilcher</w:t>
      </w:r>
      <w:proofErr w:type="spellEnd"/>
      <w:r>
        <w:rPr>
          <w:rFonts w:asciiTheme="minorBidi" w:eastAsia="Arial" w:hAnsiTheme="minorBidi"/>
          <w:lang w:val="fr-FR"/>
        </w:rPr>
        <w:t xml:space="preserve"> 2021 ; Madden Hof et al. Dans </w:t>
      </w:r>
      <w:proofErr w:type="spellStart"/>
      <w:r>
        <w:rPr>
          <w:rFonts w:asciiTheme="minorBidi" w:eastAsia="Arial" w:hAnsiTheme="minorBidi"/>
          <w:lang w:val="fr-FR"/>
        </w:rPr>
        <w:t>Prep</w:t>
      </w:r>
      <w:proofErr w:type="spellEnd"/>
      <w:r>
        <w:rPr>
          <w:rFonts w:asciiTheme="minorBidi" w:eastAsia="Arial" w:hAnsiTheme="minorBidi"/>
          <w:lang w:val="fr-FR"/>
        </w:rPr>
        <w:t xml:space="preserve"> A). Depuis les îles </w:t>
      </w:r>
      <w:proofErr w:type="spellStart"/>
      <w:r>
        <w:rPr>
          <w:rFonts w:asciiTheme="minorBidi" w:eastAsia="Arial" w:hAnsiTheme="minorBidi"/>
          <w:lang w:val="fr-FR"/>
        </w:rPr>
        <w:t>Conflict</w:t>
      </w:r>
      <w:proofErr w:type="spellEnd"/>
      <w:r>
        <w:rPr>
          <w:rFonts w:asciiTheme="minorBidi" w:eastAsia="Arial" w:hAnsiTheme="minorBidi"/>
          <w:lang w:val="fr-FR"/>
        </w:rPr>
        <w:t xml:space="preserve"> en Papouasie-Nouvelle-Guinée, on a constaté que les tortues imbriquées s'alimentent dans toute la mer de Corail après leurs migrations post-nidification (CICI 2018 ; Madden Hof et al. Dans </w:t>
      </w:r>
      <w:proofErr w:type="spellStart"/>
      <w:r>
        <w:rPr>
          <w:rFonts w:asciiTheme="minorBidi" w:eastAsia="Arial" w:hAnsiTheme="minorBidi"/>
          <w:lang w:val="fr-FR"/>
        </w:rPr>
        <w:t>Prep</w:t>
      </w:r>
      <w:proofErr w:type="spellEnd"/>
      <w:r>
        <w:rPr>
          <w:rFonts w:asciiTheme="minorBidi" w:eastAsia="Arial" w:hAnsiTheme="minorBidi"/>
          <w:lang w:val="fr-FR"/>
        </w:rPr>
        <w:t xml:space="preserve"> B), les </w:t>
      </w:r>
      <w:proofErr w:type="spellStart"/>
      <w:r>
        <w:rPr>
          <w:rFonts w:asciiTheme="minorBidi" w:eastAsia="Arial" w:hAnsiTheme="minorBidi"/>
          <w:lang w:val="fr-FR"/>
        </w:rPr>
        <w:t>Arnavons</w:t>
      </w:r>
      <w:proofErr w:type="spellEnd"/>
      <w:r>
        <w:rPr>
          <w:rFonts w:asciiTheme="minorBidi" w:eastAsia="Arial" w:hAnsiTheme="minorBidi"/>
          <w:lang w:val="fr-FR"/>
        </w:rPr>
        <w:t xml:space="preserve"> dans les îles Salomon (Hamilton et al. 2015), Vanuatu (Miller et al. 1998), et divers sites de la Grande Barrière de Corail (Miller et al. 1998). Des liens de distances similaires sont démontrés entre les Samoa américaines et les îles Cook (</w:t>
      </w:r>
      <w:proofErr w:type="spellStart"/>
      <w:r>
        <w:rPr>
          <w:rFonts w:asciiTheme="minorBidi" w:eastAsia="Arial" w:hAnsiTheme="minorBidi"/>
          <w:lang w:val="fr-FR"/>
        </w:rPr>
        <w:t>Tagarino</w:t>
      </w:r>
      <w:proofErr w:type="spellEnd"/>
      <w:r>
        <w:rPr>
          <w:rFonts w:asciiTheme="minorBidi" w:eastAsia="Arial" w:hAnsiTheme="minorBidi"/>
          <w:lang w:val="fr-FR"/>
        </w:rPr>
        <w:t xml:space="preserve"> et al. 2008), ainsi qu'entre Guam et Pohnpei dans les États fédérés de Micronésie (</w:t>
      </w:r>
      <w:proofErr w:type="spellStart"/>
      <w:r>
        <w:rPr>
          <w:rFonts w:asciiTheme="minorBidi" w:eastAsia="Arial" w:hAnsiTheme="minorBidi"/>
          <w:lang w:val="fr-FR"/>
        </w:rPr>
        <w:t>Gaos</w:t>
      </w:r>
      <w:proofErr w:type="spellEnd"/>
      <w:r>
        <w:rPr>
          <w:rFonts w:asciiTheme="minorBidi" w:eastAsia="Arial" w:hAnsiTheme="minorBidi"/>
          <w:lang w:val="fr-FR"/>
        </w:rPr>
        <w:t xml:space="preserve"> et al. 2020). De nombreuses études de suivi et d'aires d'alimentation ont été entreprises sur les populations d'Australie (indiquant, par exemple, que les tortues imbriquées faisant leur nid en Australie occidentale ont tendance à rester dans la juridiction australienne ; Fossette et al. 2021). La migration des tortues imbriquées dans d'autres régions de l'Asie du Sud-Est n'a toutefois pas fait l'objet d'études approfondies. Quinze tortues imbriquées des plages de ponte de Melaka en Malaisie (une île et deux sites continentaux) ont été suivies par satellite entre 2006 et 2013. La </w:t>
      </w:r>
      <w:r w:rsidR="00C900D8">
        <w:rPr>
          <w:rFonts w:asciiTheme="minorBidi" w:eastAsia="Arial" w:hAnsiTheme="minorBidi"/>
          <w:lang w:val="fr-FR"/>
        </w:rPr>
        <w:t>quasi-totalité</w:t>
      </w:r>
      <w:r>
        <w:rPr>
          <w:rFonts w:asciiTheme="minorBidi" w:eastAsia="Arial" w:hAnsiTheme="minorBidi"/>
          <w:lang w:val="fr-FR"/>
        </w:rPr>
        <w:t xml:space="preserve"> de ces tortues suivies a migré </w:t>
      </w:r>
      <w:r>
        <w:rPr>
          <w:rFonts w:asciiTheme="minorBidi" w:eastAsia="Arial" w:hAnsiTheme="minorBidi"/>
          <w:lang w:val="fr-FR"/>
        </w:rPr>
        <w:lastRenderedPageBreak/>
        <w:t>vers le sud le long du littoral malaisien en direction de Singapour ou des îles Riau (</w:t>
      </w:r>
      <w:proofErr w:type="spellStart"/>
      <w:r>
        <w:rPr>
          <w:rFonts w:asciiTheme="minorBidi" w:eastAsia="Arial" w:hAnsiTheme="minorBidi"/>
          <w:lang w:val="fr-FR"/>
        </w:rPr>
        <w:t>Pilcher</w:t>
      </w:r>
      <w:proofErr w:type="spellEnd"/>
      <w:r>
        <w:rPr>
          <w:rFonts w:asciiTheme="minorBidi" w:eastAsia="Arial" w:hAnsiTheme="minorBidi"/>
          <w:lang w:val="fr-FR"/>
        </w:rPr>
        <w:t xml:space="preserve"> et al. 2019). Les récupérations d'étiquettes à nageoires et les études par satellite dans les îles </w:t>
      </w:r>
      <w:proofErr w:type="spellStart"/>
      <w:r>
        <w:rPr>
          <w:rFonts w:asciiTheme="minorBidi" w:eastAsia="Arial" w:hAnsiTheme="minorBidi"/>
          <w:lang w:val="fr-FR"/>
        </w:rPr>
        <w:t>Turtle</w:t>
      </w:r>
      <w:proofErr w:type="spellEnd"/>
      <w:r>
        <w:rPr>
          <w:rFonts w:asciiTheme="minorBidi" w:eastAsia="Arial" w:hAnsiTheme="minorBidi"/>
          <w:lang w:val="fr-FR"/>
        </w:rPr>
        <w:t>, en Malaisie</w:t>
      </w:r>
      <w:r>
        <w:rPr>
          <w:rFonts w:asciiTheme="minorBidi" w:hAnsiTheme="minorBidi"/>
          <w:lang w:val="fr-FR"/>
        </w:rPr>
        <w:t xml:space="preserve"> ont révélé la migration des tortues imbriquées</w:t>
      </w:r>
      <w:r>
        <w:rPr>
          <w:rFonts w:asciiTheme="minorBidi" w:eastAsia="Arial" w:hAnsiTheme="minorBidi"/>
          <w:lang w:val="fr-FR"/>
        </w:rPr>
        <w:t xml:space="preserve"> dans le sud des Philippines, le long de la côte est de Kalimantan en Indonésie et la rétention dans les eaux de Sabah (Joseph 2017 ; </w:t>
      </w:r>
      <w:proofErr w:type="spellStart"/>
      <w:r>
        <w:rPr>
          <w:rFonts w:asciiTheme="minorBidi" w:eastAsia="Arial" w:hAnsiTheme="minorBidi"/>
          <w:lang w:val="fr-FR"/>
        </w:rPr>
        <w:t>Pilcher</w:t>
      </w:r>
      <w:proofErr w:type="spellEnd"/>
      <w:r>
        <w:rPr>
          <w:rFonts w:asciiTheme="minorBidi" w:eastAsia="Arial" w:hAnsiTheme="minorBidi"/>
          <w:lang w:val="fr-FR"/>
        </w:rPr>
        <w:t xml:space="preserve"> et al. 2019). Il existe également des études de suivi de quelques individus</w:t>
      </w:r>
      <w:r w:rsidR="00C900D8">
        <w:rPr>
          <w:rFonts w:asciiTheme="minorBidi" w:eastAsia="Arial" w:hAnsiTheme="minorBidi"/>
          <w:lang w:val="fr-FR"/>
        </w:rPr>
        <w:t>,</w:t>
      </w:r>
      <w:r>
        <w:rPr>
          <w:rFonts w:asciiTheme="minorBidi" w:eastAsia="Arial" w:hAnsiTheme="minorBidi"/>
          <w:lang w:val="fr-FR"/>
        </w:rPr>
        <w:t xml:space="preserve"> entreprises à Singapour et au Timor Leste, mais les données restent non publiées. Des recherches supplémentaires sur la distribution spatiale, l'utilisation de l'habitat et les relations génétiques des populations de tortues imbriquées dans la région de l'Asie du Sud-Est et du Pacifique occidental sont nécessaires.</w:t>
      </w:r>
    </w:p>
    <w:p w14:paraId="4551D262" w14:textId="77777777" w:rsidR="003B7FA2" w:rsidRPr="00092C99" w:rsidRDefault="003B7FA2" w:rsidP="003B7FA2">
      <w:pPr>
        <w:jc w:val="both"/>
        <w:rPr>
          <w:rFonts w:asciiTheme="minorBidi" w:eastAsia="Arial" w:hAnsiTheme="minorBidi"/>
          <w:lang w:val="fr-FR"/>
        </w:rPr>
      </w:pPr>
    </w:p>
    <w:p w14:paraId="6F00C7C0" w14:textId="77777777" w:rsidR="003B7FA2" w:rsidRPr="00092C99" w:rsidRDefault="003B7FA2" w:rsidP="003B7FA2">
      <w:pPr>
        <w:jc w:val="both"/>
        <w:rPr>
          <w:rFonts w:asciiTheme="minorBidi" w:eastAsia="Arial" w:hAnsiTheme="minorBidi"/>
          <w:lang w:val="fr-FR"/>
        </w:rPr>
      </w:pPr>
    </w:p>
    <w:p w14:paraId="0BFBFBE7" w14:textId="77CAB93D" w:rsidR="003B7FA2" w:rsidRPr="00092C99" w:rsidRDefault="003B7FA2" w:rsidP="00F876CE">
      <w:pPr>
        <w:pStyle w:val="Heading2"/>
        <w:ind w:left="567" w:hanging="567"/>
        <w:rPr>
          <w:lang w:val="fr-FR"/>
        </w:rPr>
      </w:pPr>
      <w:bookmarkStart w:id="16" w:name="_Toc111630197"/>
      <w:r>
        <w:rPr>
          <w:lang w:val="fr-FR"/>
        </w:rPr>
        <w:t>Productivité de la population et tendance</w:t>
      </w:r>
      <w:bookmarkEnd w:id="16"/>
    </w:p>
    <w:p w14:paraId="5CFB76CD" w14:textId="77777777" w:rsidR="003B7FA2" w:rsidRPr="00092C99" w:rsidRDefault="003B7FA2" w:rsidP="003B7FA2">
      <w:pPr>
        <w:rPr>
          <w:rFonts w:asciiTheme="minorBidi" w:eastAsia="Arial" w:hAnsiTheme="minorBidi"/>
          <w:lang w:val="fr-FR"/>
        </w:rPr>
      </w:pPr>
    </w:p>
    <w:p w14:paraId="360984EB" w14:textId="439E813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Les seuls sites de ponte de référence pour les tortues imbriquées dans l'océan Pacifique occidental sont les îles </w:t>
      </w:r>
      <w:proofErr w:type="spellStart"/>
      <w:r>
        <w:rPr>
          <w:rFonts w:asciiTheme="minorBidi" w:eastAsia="Arial" w:hAnsiTheme="minorBidi"/>
          <w:lang w:val="fr-FR"/>
        </w:rPr>
        <w:t>Arnavon</w:t>
      </w:r>
      <w:proofErr w:type="spellEnd"/>
      <w:r>
        <w:rPr>
          <w:rFonts w:asciiTheme="minorBidi" w:eastAsia="Arial" w:hAnsiTheme="minorBidi"/>
          <w:lang w:val="fr-FR"/>
        </w:rPr>
        <w:t xml:space="preserve"> (îles Salomon) et l'île </w:t>
      </w:r>
      <w:proofErr w:type="spellStart"/>
      <w:r>
        <w:rPr>
          <w:rFonts w:asciiTheme="minorBidi" w:eastAsia="Arial" w:hAnsiTheme="minorBidi"/>
          <w:lang w:val="fr-FR"/>
        </w:rPr>
        <w:t>Namena</w:t>
      </w:r>
      <w:proofErr w:type="spellEnd"/>
      <w:r>
        <w:rPr>
          <w:rFonts w:asciiTheme="minorBidi" w:eastAsia="Arial" w:hAnsiTheme="minorBidi"/>
          <w:lang w:val="fr-FR"/>
        </w:rPr>
        <w:t xml:space="preserve"> Lala (Fidji), tandis que la région de l'Asie du Sud-Est compte des plages de ponte de référence en Australie, en Indonésie, en Malaisie (péninsulaire et Sabah), à Singapour et en Thaïlande (pour une liste complète des plages de référence dans la région de l'Asie du Sud-Est, voir Hamann et al. (2022)). Étant donné le manque d'études de marquage-recapture à long terme, il existe peu de publications récentes évaluant les tendances annuelles de l'abondance des nids de tortues imbriquées dans la plupart des régions couvertes par le plan d'action, à l'exception des pays du Pacifique occidental, à savoir les îles Salomon (en augmentation), le nord-est de l'Australie (en diminution) et, pour les pays d'Asie du Sud-Est, la zone protégée du patrimoine des îles </w:t>
      </w:r>
      <w:proofErr w:type="spellStart"/>
      <w:r>
        <w:rPr>
          <w:rFonts w:asciiTheme="minorBidi" w:eastAsia="Arial" w:hAnsiTheme="minorBidi"/>
          <w:lang w:val="fr-FR"/>
        </w:rPr>
        <w:t>Turtle</w:t>
      </w:r>
      <w:proofErr w:type="spellEnd"/>
      <w:r>
        <w:rPr>
          <w:rFonts w:asciiTheme="minorBidi" w:eastAsia="Arial" w:hAnsiTheme="minorBidi"/>
          <w:lang w:val="fr-FR"/>
        </w:rPr>
        <w:t xml:space="preserve"> (mer de Sulu ; probablement en diminution). </w:t>
      </w:r>
    </w:p>
    <w:p w14:paraId="263CFB2C" w14:textId="77777777" w:rsidR="003B7FA2" w:rsidRPr="00092C99" w:rsidRDefault="003B7FA2" w:rsidP="003B7FA2">
      <w:pPr>
        <w:jc w:val="both"/>
        <w:rPr>
          <w:rFonts w:asciiTheme="minorBidi" w:eastAsia="Arial" w:hAnsiTheme="minorBidi"/>
          <w:lang w:val="fr-FR"/>
        </w:rPr>
      </w:pPr>
    </w:p>
    <w:p w14:paraId="0C7C8B9F" w14:textId="32D0060E"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Selon l'évaluation la plus récente des tendances à l'échelle de la région (2008), les populations de tortues imbriquées de l'océan Pacifique sont inférieures d'au moins 75 % aux niveaux historiques (avec une estimation de 4 800 femelles reproductrices restantes en 2008) et, dans l'océan Indien, elles sont inférieures d'au moins 92 % aux niveaux historiques (avec une estimation de 2 100 femelles reproductrices restantes) en 2008 (Mortimer et Donnelly 2008). Cette évaluation indiquait que les populations de tortues imbriquées étaient décimées et/ou en déclin dans de nombreux pays, à la fois dans l'océan Pacifique occidental (par exemple, la majeure partie de la Micronésie, les Samoa américaines, Palau, entre autres) et en Asie du Sud-Est (par exemple, l'Inde, les îles Chagos, les Maldives, le Myanmar, le Viêt Nam, les Philippines, la Malaisie, entre autres). </w:t>
      </w:r>
    </w:p>
    <w:p w14:paraId="210514ED" w14:textId="77777777" w:rsidR="003B7FA2" w:rsidRPr="00092C99" w:rsidRDefault="003B7FA2" w:rsidP="003B7FA2">
      <w:pPr>
        <w:jc w:val="both"/>
        <w:rPr>
          <w:rFonts w:asciiTheme="minorBidi" w:eastAsia="Arial" w:hAnsiTheme="minorBidi"/>
          <w:lang w:val="fr-FR"/>
        </w:rPr>
      </w:pPr>
    </w:p>
    <w:p w14:paraId="5B008A7C" w14:textId="6F600AE1"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Plus récemment, on a constaté que seules deux populations étaient probablement stables, l'une en Thaïlande (bien qu'elle soit en augmentation à partir d'une base de référence fortement appauvrie), l'autre population étant stable ou en augmentation se situant en Australie occidentale (Hamann et al. 2022). </w:t>
      </w:r>
    </w:p>
    <w:p w14:paraId="3ECD8E57" w14:textId="77777777" w:rsidR="003B7FA2" w:rsidRPr="00092C99" w:rsidRDefault="003B7FA2" w:rsidP="003B7FA2">
      <w:pPr>
        <w:jc w:val="both"/>
        <w:rPr>
          <w:rFonts w:asciiTheme="minorBidi" w:eastAsia="Arial" w:hAnsiTheme="minorBidi"/>
          <w:lang w:val="fr-FR"/>
        </w:rPr>
      </w:pPr>
    </w:p>
    <w:p w14:paraId="6EDA6A88" w14:textId="6743CA54"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Dans le cadre de ses attributions, le Programme régional océanien de l'environnement (PROE) entreprend actuellement (2022) une évaluation des risques d'extinction qui pourrait éclairer les décideurs sur les tendances des modèles de reproduction annuelle de la population de tortues imbriquées dans la région du Pacifique occidental. Compte tenu de l'absence de chiffres quantifiés récents sur la population des nids et du manque de données sur la stabilité des populations des zones d'alimentation, les tendances estimées et la trajectoire probable des populations de tortues imbriquées dans l'ensemble de la région couverte par le plan d'action sont très préoccupantes. Pourtant, la prise en compte des menaces prioritaires et autres, parallèlement à la protection de l'habitat, peut entraîner un rétablissement, comme on l'a constaté chez certaines populations de tortues imbriquées dans l'océan Indien occidental (par exemple, aux Seychelles et dans l'archipel des Chagos ; voir Mortimer 2011 ; 2017 ; 2020).  </w:t>
      </w:r>
    </w:p>
    <w:p w14:paraId="4C35D5D2" w14:textId="77777777" w:rsidR="003B7FA2" w:rsidRPr="00092C99" w:rsidRDefault="003B7FA2" w:rsidP="003B7FA2">
      <w:pPr>
        <w:jc w:val="both"/>
        <w:rPr>
          <w:rFonts w:asciiTheme="minorBidi" w:eastAsia="Arial" w:hAnsiTheme="minorBidi"/>
          <w:lang w:val="fr-FR"/>
        </w:rPr>
      </w:pPr>
    </w:p>
    <w:p w14:paraId="4858C137" w14:textId="77777777" w:rsidR="003B7FA2" w:rsidRPr="00092C99" w:rsidRDefault="003B7FA2" w:rsidP="003B7FA2">
      <w:pPr>
        <w:jc w:val="both"/>
        <w:rPr>
          <w:rFonts w:asciiTheme="minorBidi" w:eastAsia="Arial" w:hAnsiTheme="minorBidi"/>
          <w:lang w:val="fr-FR"/>
        </w:rPr>
      </w:pPr>
    </w:p>
    <w:p w14:paraId="0FF9325A" w14:textId="77777777" w:rsidR="003B7FA2" w:rsidRPr="00092C99" w:rsidRDefault="003B7FA2" w:rsidP="00AB61E8">
      <w:pPr>
        <w:pStyle w:val="Heading1"/>
        <w:rPr>
          <w:lang w:val="fr-FR"/>
        </w:rPr>
      </w:pPr>
      <w:bookmarkStart w:id="17" w:name="_Toc111630198"/>
      <w:r>
        <w:rPr>
          <w:lang w:val="fr-FR"/>
        </w:rPr>
        <w:lastRenderedPageBreak/>
        <w:t>MENACES D'ORIGINE ANTHROPIQUE</w:t>
      </w:r>
      <w:bookmarkEnd w:id="17"/>
      <w:r>
        <w:rPr>
          <w:lang w:val="fr-FR"/>
        </w:rPr>
        <w:t xml:space="preserve"> </w:t>
      </w:r>
    </w:p>
    <w:p w14:paraId="660D523A" w14:textId="77777777" w:rsidR="003B7FA2" w:rsidRPr="00092C99" w:rsidRDefault="003B7FA2" w:rsidP="003B7FA2">
      <w:pPr>
        <w:jc w:val="both"/>
        <w:rPr>
          <w:rFonts w:asciiTheme="minorBidi" w:eastAsia="Arial" w:hAnsiTheme="minorBidi"/>
          <w:b/>
          <w:lang w:val="fr-FR"/>
        </w:rPr>
      </w:pPr>
    </w:p>
    <w:p w14:paraId="2818695E" w14:textId="528E59CA"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Les connaissances actuelles sur les menaces pesant sur les tortues imbriquées dans les régions de l'Asie du Sud-Est et du Pacifique occidental ont été récemment synthétisées par Hamann et al. (2022) et Madden Hof et al. (2022), respectivement. Les questions les plus pertinentes pour l'utilisation et le commerce sont extraites de ces études et présentées ici, bien que les populations de tortues imbriquées soient affectées par une série de menaces supplémentaires (par exemple, les débris marins, le changement climatique et le développement côtier). Ces menaces sont classées et décrites comme suit : le commerce de carapaces de tortue, l'utilisation humaine des tortues et des œufs, les prises accidentelles, les captures ciblées et la </w:t>
      </w:r>
      <w:bookmarkStart w:id="18" w:name="_Hlk105148020"/>
      <w:r>
        <w:rPr>
          <w:rFonts w:asciiTheme="minorBidi" w:hAnsiTheme="minorBidi"/>
          <w:color w:val="000000"/>
          <w:lang w:val="fr-FR"/>
        </w:rPr>
        <w:t>pêche illicite, non déclarée et non réglementée (</w:t>
      </w:r>
      <w:r>
        <w:rPr>
          <w:rFonts w:asciiTheme="minorBidi" w:eastAsia="Arial" w:hAnsiTheme="minorBidi"/>
          <w:lang w:val="fr-FR"/>
        </w:rPr>
        <w:t xml:space="preserve">INN) </w:t>
      </w:r>
      <w:bookmarkEnd w:id="18"/>
      <w:r>
        <w:rPr>
          <w:rFonts w:asciiTheme="minorBidi" w:eastAsia="Arial" w:hAnsiTheme="minorBidi"/>
          <w:lang w:val="fr-FR"/>
        </w:rPr>
        <w:t xml:space="preserve">- en reconnaissant le chevauchement et l'interdépendance de ces menaces.   </w:t>
      </w:r>
    </w:p>
    <w:p w14:paraId="4B8EFD03" w14:textId="77777777" w:rsidR="003B7FA2" w:rsidRPr="00092C99" w:rsidRDefault="003B7FA2" w:rsidP="003B7FA2">
      <w:pPr>
        <w:jc w:val="both"/>
        <w:rPr>
          <w:rFonts w:asciiTheme="minorBidi" w:eastAsia="Arial" w:hAnsiTheme="minorBidi"/>
          <w:lang w:val="fr-FR"/>
        </w:rPr>
      </w:pPr>
    </w:p>
    <w:p w14:paraId="392503AB" w14:textId="3A17848F" w:rsidR="00EB6AC2" w:rsidRPr="00092C99" w:rsidRDefault="00EB6AC2" w:rsidP="00F4772C">
      <w:pPr>
        <w:jc w:val="both"/>
        <w:rPr>
          <w:rFonts w:asciiTheme="minorBidi" w:eastAsia="Arial" w:hAnsiTheme="minorBidi"/>
          <w:lang w:val="fr-FR"/>
        </w:rPr>
      </w:pPr>
      <w:r>
        <w:rPr>
          <w:rFonts w:asciiTheme="minorBidi" w:eastAsia="Arial" w:hAnsiTheme="minorBidi"/>
          <w:lang w:val="fr-FR"/>
        </w:rPr>
        <w:t xml:space="preserve">La nécessité de faire face aux menaces qui pèsent sur les tortues imbriquées dans la région est soutenue par Wallace et al. (2011), qui ont constaté que les tortues imbriquées présentaient la plus grande proportion d'UGR (7 sur 13 à l'échelle mondiale) entrant dans la catégorie Risque élevé-Menaces élevées par rapport aux autres espèces de tortues marines, ce qui en fait donc l'espèce la plus menacée d'extinction. En regroupant ces sept UGR par bassin océanique, quatre d'entre elles se trouvent dans des zones couvertes par le présent Plan d'action par espèce : l'océan Indien Nord-Est, l'océan Pacifique Ouest, le Pacifique Centre-Sud et le Pacifique Centre-Ouest (Wallace et al. 2011). Alors que les limites géographiques de ces UGR sont en cours de révision, ces conclusions et la nécessité de traiter les menaces liées à l'utilisation et au commerce des tortues imbriquées ont été soutenues par les évaluations de l'IOSEA (2014) et du Secrétariat CITES (2019), ainsi que par d'autres publications plus récentes (par exemple, </w:t>
      </w:r>
      <w:proofErr w:type="spellStart"/>
      <w:r>
        <w:rPr>
          <w:rFonts w:asciiTheme="minorBidi" w:eastAsia="Arial" w:hAnsiTheme="minorBidi"/>
          <w:lang w:val="fr-FR"/>
        </w:rPr>
        <w:t>Kitade</w:t>
      </w:r>
      <w:proofErr w:type="spellEnd"/>
      <w:r>
        <w:rPr>
          <w:rFonts w:asciiTheme="minorBidi" w:eastAsia="Arial" w:hAnsiTheme="minorBidi"/>
          <w:lang w:val="fr-FR"/>
        </w:rPr>
        <w:t xml:space="preserve"> et al. (2021) et Ingram et al. (2021)).</w:t>
      </w:r>
    </w:p>
    <w:p w14:paraId="478D28F7" w14:textId="39346AED" w:rsidR="003B7FA2" w:rsidRPr="00092C99" w:rsidRDefault="003B7FA2" w:rsidP="00F4772C">
      <w:pPr>
        <w:jc w:val="both"/>
        <w:rPr>
          <w:rFonts w:asciiTheme="minorBidi" w:eastAsia="Arial" w:hAnsiTheme="minorBidi"/>
          <w:highlight w:val="white"/>
          <w:lang w:val="fr-FR"/>
        </w:rPr>
      </w:pPr>
    </w:p>
    <w:p w14:paraId="0D697382" w14:textId="77777777" w:rsidR="003B7FA2" w:rsidRPr="00092C99" w:rsidRDefault="003B7FA2" w:rsidP="003B7FA2">
      <w:pPr>
        <w:jc w:val="both"/>
        <w:rPr>
          <w:rFonts w:asciiTheme="minorBidi" w:eastAsia="Arial" w:hAnsiTheme="minorBidi"/>
          <w:highlight w:val="white"/>
          <w:lang w:val="fr-FR"/>
        </w:rPr>
      </w:pPr>
    </w:p>
    <w:p w14:paraId="21810BA9" w14:textId="55FC8239" w:rsidR="003B7FA2" w:rsidRPr="00092C99" w:rsidRDefault="003B7FA2" w:rsidP="003B7FA2">
      <w:pPr>
        <w:jc w:val="both"/>
        <w:rPr>
          <w:rFonts w:asciiTheme="minorBidi" w:eastAsia="Arial" w:hAnsiTheme="minorBidi"/>
          <w:lang w:val="fr-FR"/>
        </w:rPr>
      </w:pPr>
      <w:r>
        <w:rPr>
          <w:rFonts w:asciiTheme="minorBidi" w:eastAsia="Arial" w:hAnsiTheme="minorBidi"/>
          <w:highlight w:val="white"/>
          <w:lang w:val="fr-FR"/>
        </w:rPr>
        <w:t xml:space="preserve">Les régions d'Australasie, d'Asie du Sud et des Indes occidentales ont également été considérées comme des régions d'évaluation de la conservation du groupe de spécialistes des tortues marines de l'UICN, où les UGR de tortues marines sont à haut risque et à fortes menaces (Work et al. 2021).  </w:t>
      </w:r>
    </w:p>
    <w:p w14:paraId="6EA9062B" w14:textId="77777777" w:rsidR="003B7FA2" w:rsidRPr="00092C99" w:rsidRDefault="003B7FA2" w:rsidP="00AB61E8">
      <w:pPr>
        <w:jc w:val="both"/>
        <w:rPr>
          <w:rFonts w:asciiTheme="minorBidi" w:eastAsia="Arial" w:hAnsiTheme="minorBidi"/>
          <w:b/>
          <w:lang w:val="fr-FR"/>
        </w:rPr>
      </w:pPr>
    </w:p>
    <w:p w14:paraId="655E8D2A" w14:textId="77777777" w:rsidR="003B7FA2" w:rsidRPr="00092C99" w:rsidRDefault="003B7FA2" w:rsidP="00AB61E8">
      <w:pPr>
        <w:jc w:val="both"/>
        <w:rPr>
          <w:rFonts w:asciiTheme="minorBidi" w:eastAsia="Arial" w:hAnsiTheme="minorBidi"/>
          <w:b/>
          <w:lang w:val="fr-FR"/>
        </w:rPr>
      </w:pPr>
    </w:p>
    <w:p w14:paraId="775A73AC" w14:textId="44F55509" w:rsidR="003B7FA2" w:rsidRPr="00092C99" w:rsidRDefault="003B7FA2" w:rsidP="00F876CE">
      <w:pPr>
        <w:pStyle w:val="Heading2"/>
        <w:ind w:left="567" w:hanging="567"/>
        <w:rPr>
          <w:lang w:val="fr-FR"/>
        </w:rPr>
      </w:pPr>
      <w:bookmarkStart w:id="19" w:name="_Toc111630199"/>
      <w:r>
        <w:rPr>
          <w:lang w:val="fr-FR"/>
        </w:rPr>
        <w:t>Commerce de carapace de tortue</w:t>
      </w:r>
      <w:bookmarkEnd w:id="19"/>
    </w:p>
    <w:p w14:paraId="64149182" w14:textId="77777777" w:rsidR="003B7FA2" w:rsidRPr="00092C99" w:rsidRDefault="003B7FA2" w:rsidP="00AB61E8">
      <w:pPr>
        <w:jc w:val="both"/>
        <w:rPr>
          <w:rFonts w:asciiTheme="minorBidi" w:eastAsia="Arial" w:hAnsiTheme="minorBidi"/>
          <w:lang w:val="fr-FR"/>
        </w:rPr>
      </w:pPr>
    </w:p>
    <w:p w14:paraId="041F042B"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Depuis environ 2 000 ans, les produits en carapace de tortue font l'objet d'un commerce à grande échelle dans l'océan Indien, avec une expansion considérable depuis le XVIIIe siècle et jusqu'au XXe siècle (Mortimer et Donnelly 2008). Par exemple, de 1950 à 1986, le Japon a importé environ 1,3 million de tortues imbriquées de grande taille et 310 598 kg (8 394 par an) de carapace brute de tortues imbriquées (</w:t>
      </w:r>
      <w:proofErr w:type="spellStart"/>
      <w:r>
        <w:rPr>
          <w:rFonts w:asciiTheme="minorBidi" w:eastAsia="Arial" w:hAnsiTheme="minorBidi"/>
          <w:lang w:val="fr-FR"/>
        </w:rPr>
        <w:t>bekko</w:t>
      </w:r>
      <w:proofErr w:type="spellEnd"/>
      <w:r>
        <w:rPr>
          <w:rFonts w:asciiTheme="minorBidi" w:eastAsia="Arial" w:hAnsiTheme="minorBidi"/>
          <w:lang w:val="fr-FR"/>
        </w:rPr>
        <w:t>) des pays de la région IOSEA (</w:t>
      </w:r>
      <w:proofErr w:type="spellStart"/>
      <w:r>
        <w:rPr>
          <w:rFonts w:asciiTheme="minorBidi" w:eastAsia="Arial" w:hAnsiTheme="minorBidi"/>
          <w:lang w:val="fr-FR"/>
        </w:rPr>
        <w:t>Groombridge</w:t>
      </w:r>
      <w:proofErr w:type="spellEnd"/>
      <w:r>
        <w:rPr>
          <w:rFonts w:asciiTheme="minorBidi" w:eastAsia="Arial" w:hAnsiTheme="minorBidi"/>
          <w:lang w:val="fr-FR"/>
        </w:rPr>
        <w:t xml:space="preserve"> et </w:t>
      </w:r>
      <w:proofErr w:type="spellStart"/>
      <w:r>
        <w:rPr>
          <w:rFonts w:asciiTheme="minorBidi" w:eastAsia="Arial" w:hAnsiTheme="minorBidi"/>
          <w:lang w:val="fr-FR"/>
        </w:rPr>
        <w:t>Luxmoore</w:t>
      </w:r>
      <w:proofErr w:type="spellEnd"/>
      <w:r>
        <w:rPr>
          <w:rFonts w:asciiTheme="minorBidi" w:eastAsia="Arial" w:hAnsiTheme="minorBidi"/>
          <w:lang w:val="fr-FR"/>
        </w:rPr>
        <w:t xml:space="preserve"> 1989). </w:t>
      </w:r>
    </w:p>
    <w:p w14:paraId="34EF943A" w14:textId="77777777" w:rsidR="003B7FA2" w:rsidRPr="00092C99" w:rsidRDefault="003B7FA2" w:rsidP="003B7FA2">
      <w:pPr>
        <w:jc w:val="both"/>
        <w:rPr>
          <w:rFonts w:asciiTheme="minorBidi" w:eastAsia="Arial" w:hAnsiTheme="minorBidi"/>
          <w:lang w:val="fr-FR"/>
        </w:rPr>
      </w:pPr>
    </w:p>
    <w:p w14:paraId="66164E28" w14:textId="117C3E26" w:rsidR="003B7FA2" w:rsidRPr="00092C99" w:rsidRDefault="003B7FA2" w:rsidP="003B7FA2">
      <w:pPr>
        <w:jc w:val="both"/>
        <w:rPr>
          <w:rFonts w:asciiTheme="minorBidi" w:eastAsia="Arial" w:hAnsiTheme="minorBidi"/>
          <w:sz w:val="20"/>
          <w:szCs w:val="20"/>
          <w:lang w:val="fr-FR"/>
        </w:rPr>
      </w:pPr>
      <w:r>
        <w:rPr>
          <w:rFonts w:asciiTheme="minorBidi" w:eastAsia="Arial" w:hAnsiTheme="minorBidi"/>
          <w:lang w:val="fr-FR"/>
        </w:rPr>
        <w:t xml:space="preserve">En dépit de l'interdiction mondiale par la Convention sur le commerce international des espèces de faune et de flore sauvages menacées d'extinction du commerce international des tortues imbriquées, de leurs parties et dérivés depuis 1977 (et une réserve levée par le Japon en 1992), un réseau actif de commerce illégal (concentré en Asie du Sud-Est) a créé une demande renouvelée pour les tortues et leurs produits dérivés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Miller et al. (2019) ont observé que le commerce de la carapace d'imbriquée a été sous-estimé (initialement de 1,4 million à 9 millions sur une période de 150 ans) et que le commerce actuel chevauche probablement l'étendue observée des activités de pêche INN actuelles, qui peut impliquer la participation des pêcheries à petite échelle (voir </w:t>
      </w:r>
      <w:proofErr w:type="spellStart"/>
      <w:r>
        <w:rPr>
          <w:rFonts w:asciiTheme="minorBidi" w:eastAsia="Arial" w:hAnsiTheme="minorBidi"/>
          <w:lang w:val="fr-FR"/>
        </w:rPr>
        <w:t>Riskas</w:t>
      </w:r>
      <w:proofErr w:type="spellEnd"/>
      <w:r>
        <w:rPr>
          <w:rFonts w:asciiTheme="minorBidi" w:eastAsia="Arial" w:hAnsiTheme="minorBidi"/>
          <w:lang w:val="fr-FR"/>
        </w:rPr>
        <w:t xml:space="preserve"> et al. 2018 ; </w:t>
      </w:r>
      <w:proofErr w:type="spellStart"/>
      <w:r>
        <w:rPr>
          <w:rFonts w:asciiTheme="minorBidi" w:eastAsia="Arial" w:hAnsiTheme="minorBidi"/>
          <w:lang w:val="fr-FR"/>
        </w:rPr>
        <w:t>Vuto</w:t>
      </w:r>
      <w:proofErr w:type="spellEnd"/>
      <w:r>
        <w:rPr>
          <w:rFonts w:asciiTheme="minorBidi" w:eastAsia="Arial" w:hAnsiTheme="minorBidi"/>
          <w:lang w:val="fr-FR"/>
        </w:rPr>
        <w:t xml:space="preserve"> et al. 2019). En effet, des navires de Chine et du Viêt Nam ont été appréhendés aux Philippines, en Malaisie, en Indonésie et en Australie pour avoir pris, échangé ou stocké illégalement des tortues imbriquées (IOSEA 2014 ; Miller et al. 2019). Les tortues marines (y compris les tortues </w:t>
      </w:r>
      <w:r>
        <w:rPr>
          <w:rFonts w:asciiTheme="minorBidi" w:eastAsia="Arial" w:hAnsiTheme="minorBidi"/>
          <w:lang w:val="fr-FR"/>
        </w:rPr>
        <w:lastRenderedPageBreak/>
        <w:t xml:space="preserve">imbriquées) font l'objet d'un trafic international illégal depuis l'Indonésie, la Malaisie et les Philippines selon une autre étude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Par ailleurs, de janvier 2015 à juillet 2019, au moins 2 354 tortues entières, vivantes ou mortes, ont été saisies lors de 163 incidents liés à la mise en application de la loi, et plus de 91 000 œufs ont été saisis (dont plus de 75 000 uniquement en Malaisie), ainsi que près de 3 000 carapaces et 1,7 tonne de viande de tortue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(espèce inconnue). Le Viet Nam a également été impliqué dans cette étude pour son rôle dans le trafic international en tant que pays source, de transit et de destination. L'évaluation la plus récente du commerce de la tortue imbriquée au Japon a révélé qu'il existe encore des tentatives importantes visant à introduire des scutelles brutes (et des carapaces de tortues) d'origine illégale dans la chaîne d'approvisionnement nationale (</w:t>
      </w:r>
      <w:proofErr w:type="spellStart"/>
      <w:r>
        <w:rPr>
          <w:rFonts w:asciiTheme="minorBidi" w:eastAsia="Arial" w:hAnsiTheme="minorBidi"/>
          <w:lang w:val="fr-FR"/>
        </w:rPr>
        <w:t>Kitade</w:t>
      </w:r>
      <w:proofErr w:type="spellEnd"/>
      <w:r>
        <w:rPr>
          <w:rFonts w:asciiTheme="minorBidi" w:eastAsia="Arial" w:hAnsiTheme="minorBidi"/>
          <w:lang w:val="fr-FR"/>
        </w:rPr>
        <w:t xml:space="preserve"> et al. 2021). Lors de la période 2000-2019, les douanes japonaises ont fait état de 564 kg de carapaces de tortues imbriquées saisies lors de 71 incidents, ce qui représente quelque 530 tortues imbriquées (plus de la moitié ayant été saisie entre 2015 et 2019 seulement) (</w:t>
      </w:r>
      <w:proofErr w:type="spellStart"/>
      <w:r>
        <w:rPr>
          <w:rFonts w:asciiTheme="minorBidi" w:eastAsia="Arial" w:hAnsiTheme="minorBidi"/>
          <w:lang w:val="fr-FR"/>
        </w:rPr>
        <w:t>Kitade</w:t>
      </w:r>
      <w:proofErr w:type="spellEnd"/>
      <w:r>
        <w:rPr>
          <w:rFonts w:asciiTheme="minorBidi" w:eastAsia="Arial" w:hAnsiTheme="minorBidi"/>
          <w:lang w:val="fr-FR"/>
        </w:rPr>
        <w:t xml:space="preserve"> et al. 2021).</w:t>
      </w:r>
    </w:p>
    <w:p w14:paraId="00C1539D" w14:textId="77777777" w:rsidR="003B7FA2" w:rsidRPr="00092C99" w:rsidRDefault="003B7FA2" w:rsidP="003B7FA2">
      <w:pPr>
        <w:jc w:val="both"/>
        <w:rPr>
          <w:rFonts w:asciiTheme="minorBidi" w:eastAsia="Arial" w:hAnsiTheme="minorBidi"/>
          <w:lang w:val="fr-FR"/>
        </w:rPr>
      </w:pPr>
    </w:p>
    <w:p w14:paraId="13B163E9" w14:textId="421BB50C" w:rsidR="003B7FA2" w:rsidRPr="00092C99" w:rsidRDefault="003B7FA2" w:rsidP="003B7FA2">
      <w:pPr>
        <w:jc w:val="both"/>
        <w:rPr>
          <w:rFonts w:asciiTheme="minorBidi" w:eastAsia="Arial" w:hAnsiTheme="minorBidi"/>
          <w:lang w:val="fr-FR"/>
        </w:rPr>
      </w:pPr>
      <w:r>
        <w:rPr>
          <w:rFonts w:asciiTheme="minorBidi" w:eastAsia="Arial" w:hAnsiTheme="minorBidi"/>
          <w:lang w:val="fr-FR"/>
        </w:rPr>
        <w:t>Le commerce continu de la carapace de tortue imbriquée et des produits à base de carapace de tortue constitue une menace sérieuse pour le rétablissement des populations de tortues imbriquées en Asie du Sud-Est et dans l'océan Pacifique occidental (</w:t>
      </w:r>
      <w:proofErr w:type="spellStart"/>
      <w:r>
        <w:rPr>
          <w:rFonts w:asciiTheme="minorBidi" w:eastAsia="Arial" w:hAnsiTheme="minorBidi"/>
          <w:lang w:val="fr-FR"/>
        </w:rPr>
        <w:t>Hamman</w:t>
      </w:r>
      <w:proofErr w:type="spellEnd"/>
      <w:r>
        <w:rPr>
          <w:rFonts w:asciiTheme="minorBidi" w:eastAsia="Arial" w:hAnsiTheme="minorBidi"/>
          <w:lang w:val="fr-FR"/>
        </w:rPr>
        <w:t xml:space="preserve"> et al. 2022 ; IOSEA 2014 ; Madden Hof et al. 2022). Récemment, dans les îles Salomon, </w:t>
      </w:r>
      <w:proofErr w:type="spellStart"/>
      <w:r>
        <w:rPr>
          <w:rFonts w:asciiTheme="minorBidi" w:eastAsia="Arial" w:hAnsiTheme="minorBidi"/>
          <w:lang w:val="fr-FR"/>
        </w:rPr>
        <w:t>Vuto</w:t>
      </w:r>
      <w:proofErr w:type="spellEnd"/>
      <w:r>
        <w:rPr>
          <w:rFonts w:asciiTheme="minorBidi" w:eastAsia="Arial" w:hAnsiTheme="minorBidi"/>
          <w:lang w:val="fr-FR"/>
        </w:rPr>
        <w:t xml:space="preserve"> et al. (2019) ont signalé la vente locale de la carapace de tortue imbriquée dans 3 des 10 communautés étudiées, avec des preuves de ventes à des acheteurs étrangers à Honiara. Dans le passé, les niveaux d'exportation de carapaces de tortues des îles Salomon étaient parmi les dix plus élevés au monde (</w:t>
      </w:r>
      <w:proofErr w:type="spellStart"/>
      <w:r>
        <w:rPr>
          <w:rFonts w:asciiTheme="minorBidi" w:eastAsia="Arial" w:hAnsiTheme="minorBidi"/>
          <w:lang w:val="fr-FR"/>
        </w:rPr>
        <w:t>Groombridge</w:t>
      </w:r>
      <w:proofErr w:type="spellEnd"/>
      <w:r>
        <w:rPr>
          <w:rFonts w:asciiTheme="minorBidi" w:eastAsia="Arial" w:hAnsiTheme="minorBidi"/>
          <w:lang w:val="fr-FR"/>
        </w:rPr>
        <w:t xml:space="preserve"> et </w:t>
      </w:r>
      <w:proofErr w:type="spellStart"/>
      <w:r>
        <w:rPr>
          <w:rFonts w:asciiTheme="minorBidi" w:eastAsia="Arial" w:hAnsiTheme="minorBidi"/>
          <w:lang w:val="fr-FR"/>
        </w:rPr>
        <w:t>Luxmoore</w:t>
      </w:r>
      <w:proofErr w:type="spellEnd"/>
      <w:r>
        <w:rPr>
          <w:rFonts w:asciiTheme="minorBidi" w:eastAsia="Arial" w:hAnsiTheme="minorBidi"/>
          <w:lang w:val="fr-FR"/>
        </w:rPr>
        <w:t xml:space="preserve"> 1989), et bien qu'ils aient pu diminuer, l'exportation est peut-être toujours en cours. Dans le cas de la Papouasie-Nouvelle-Guinée, Kinch et Burgess (2009) ont constaté que le commerce des tortues imbriquées se poursuivait dans les villes côtières, principalement sous la forme d'articles en forme d'écaille de tortue pour les acheteurs nationaux, et qu'il ciblait potentiellement les touristes internationaux, même si l'exportation est illégale. Également en Papouasie-Nouvelle-Guinée, </w:t>
      </w:r>
      <w:proofErr w:type="spellStart"/>
      <w:r>
        <w:rPr>
          <w:rFonts w:asciiTheme="minorBidi" w:eastAsia="Arial" w:hAnsiTheme="minorBidi"/>
          <w:lang w:val="fr-FR"/>
        </w:rPr>
        <w:t>Opu</w:t>
      </w:r>
      <w:proofErr w:type="spellEnd"/>
      <w:r>
        <w:rPr>
          <w:rFonts w:asciiTheme="minorBidi" w:eastAsia="Arial" w:hAnsiTheme="minorBidi"/>
          <w:lang w:val="fr-FR"/>
        </w:rPr>
        <w:t xml:space="preserve"> (2018) a observé que la récolte de tortues était concentrée dans les provinces de Manus, Milne Bay et de l'Ouest. Malgré une interdiction en 2018, les médias et les rapports anecdotiques des parties prenantes du gouvernement suggèrent que le commerce des carapaces de tortue est toujours actif à Palau (</w:t>
      </w:r>
      <w:proofErr w:type="spellStart"/>
      <w:r>
        <w:rPr>
          <w:rFonts w:asciiTheme="minorBidi" w:eastAsia="Arial" w:hAnsiTheme="minorBidi"/>
          <w:lang w:val="fr-FR"/>
        </w:rPr>
        <w:t>Reklani</w:t>
      </w:r>
      <w:proofErr w:type="spellEnd"/>
      <w:r>
        <w:rPr>
          <w:rFonts w:asciiTheme="minorBidi" w:eastAsia="Arial" w:hAnsiTheme="minorBidi"/>
          <w:lang w:val="fr-FR"/>
        </w:rPr>
        <w:t xml:space="preserve"> 2021). Alors que l'on tente d'estimer le commerce et les mortalités qui en résultent, les rapports faisant état d'un commerce illégal de carapaces de tortues imbriquées dans plusieurs pays du Pacifique occidental nécessitent une étude plus approfondie.</w:t>
      </w:r>
    </w:p>
    <w:p w14:paraId="1752AC21" w14:textId="77777777" w:rsidR="003B7FA2" w:rsidRPr="00092C99" w:rsidRDefault="003B7FA2" w:rsidP="003B7FA2">
      <w:pPr>
        <w:jc w:val="both"/>
        <w:rPr>
          <w:rFonts w:asciiTheme="minorBidi" w:eastAsia="Arial" w:hAnsiTheme="minorBidi"/>
          <w:lang w:val="fr-FR"/>
        </w:rPr>
      </w:pPr>
    </w:p>
    <w:p w14:paraId="59A21BBB" w14:textId="77777777" w:rsidR="003B7FA2" w:rsidRPr="00092C99" w:rsidRDefault="003B7FA2" w:rsidP="003B7FA2">
      <w:pPr>
        <w:jc w:val="both"/>
        <w:rPr>
          <w:rFonts w:asciiTheme="minorBidi" w:eastAsia="Arial" w:hAnsiTheme="minorBidi"/>
          <w:lang w:val="fr-FR"/>
        </w:rPr>
      </w:pPr>
    </w:p>
    <w:p w14:paraId="3B0EBDCC" w14:textId="1304B7F3" w:rsidR="003B7FA2" w:rsidRPr="00092C99" w:rsidRDefault="003B7FA2" w:rsidP="00F876CE">
      <w:pPr>
        <w:pStyle w:val="Heading2"/>
        <w:ind w:left="567" w:hanging="567"/>
        <w:rPr>
          <w:lang w:val="fr-FR"/>
        </w:rPr>
      </w:pPr>
      <w:bookmarkStart w:id="20" w:name="_Toc111630200"/>
      <w:r>
        <w:rPr>
          <w:lang w:val="fr-FR"/>
        </w:rPr>
        <w:t>Usage des tortues et de leurs œufs par l'homme</w:t>
      </w:r>
      <w:bookmarkEnd w:id="20"/>
    </w:p>
    <w:p w14:paraId="3F9409A2" w14:textId="77777777" w:rsidR="003B7FA2" w:rsidRPr="00092C99" w:rsidRDefault="003B7FA2" w:rsidP="003B7FA2">
      <w:pPr>
        <w:jc w:val="both"/>
        <w:rPr>
          <w:rFonts w:asciiTheme="minorBidi" w:eastAsia="Arial" w:hAnsiTheme="minorBidi"/>
          <w:lang w:val="fr-FR"/>
        </w:rPr>
      </w:pPr>
    </w:p>
    <w:p w14:paraId="2D42737B" w14:textId="046F9590"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Dans de nombreux pays de la région de l'Asie du Sud-Est et du Pacifique occidental, les tortues imbriquées revêtent une grande importance culturelle. Les œufs et la viande sont consommés et les carapaces sont utilisées dans les pratiques coutumières et dans le commerce (Frazier 1980 ; </w:t>
      </w:r>
      <w:proofErr w:type="spellStart"/>
      <w:r>
        <w:rPr>
          <w:rFonts w:asciiTheme="minorBidi" w:eastAsia="Arial" w:hAnsiTheme="minorBidi"/>
          <w:lang w:val="fr-FR"/>
        </w:rPr>
        <w:t>Groombridge</w:t>
      </w:r>
      <w:proofErr w:type="spellEnd"/>
      <w:r>
        <w:rPr>
          <w:rFonts w:asciiTheme="minorBidi" w:eastAsia="Arial" w:hAnsiTheme="minorBidi"/>
          <w:lang w:val="fr-FR"/>
        </w:rPr>
        <w:t xml:space="preserve"> et </w:t>
      </w:r>
      <w:proofErr w:type="spellStart"/>
      <w:r>
        <w:rPr>
          <w:rFonts w:asciiTheme="minorBidi" w:eastAsia="Arial" w:hAnsiTheme="minorBidi"/>
          <w:lang w:val="fr-FR"/>
        </w:rPr>
        <w:t>Luxmoore</w:t>
      </w:r>
      <w:proofErr w:type="spellEnd"/>
      <w:r>
        <w:rPr>
          <w:rFonts w:asciiTheme="minorBidi" w:eastAsia="Arial" w:hAnsiTheme="minorBidi"/>
          <w:lang w:val="fr-FR"/>
        </w:rPr>
        <w:t xml:space="preserve"> 1989 ; </w:t>
      </w:r>
      <w:proofErr w:type="spellStart"/>
      <w:r>
        <w:rPr>
          <w:rFonts w:asciiTheme="minorBidi" w:eastAsia="Arial" w:hAnsiTheme="minorBidi"/>
          <w:lang w:val="fr-FR"/>
        </w:rPr>
        <w:t>Pilcher</w:t>
      </w:r>
      <w:proofErr w:type="spellEnd"/>
      <w:r>
        <w:rPr>
          <w:rFonts w:asciiTheme="minorBidi" w:eastAsia="Arial" w:hAnsiTheme="minorBidi"/>
          <w:lang w:val="fr-FR"/>
        </w:rPr>
        <w:t xml:space="preserve"> 2021 ; Ingram et al. 2022). À l'échelle mondiale, la Papouasie-Nouvelle-Guinée, l'Australie et les Îles Salomon ont été classées parmi les cinq premiers pays pour les prises légales de tortues marines (toutes espèces confondues) (Humber et al. 2014). Malgré leur statut mondial d'espèce en danger critique d'extinction (et leur état de conservation variable selon les pays), les tortues imbriquées sont traitées dans de nombreux pays comme une ressource halieutique inexploitée (non réglementée) et subissent les effets négatifs de la transition d'une économie de subsistance à une économie monétaire (commerciale) (</w:t>
      </w:r>
      <w:proofErr w:type="spellStart"/>
      <w:r>
        <w:rPr>
          <w:rFonts w:asciiTheme="minorBidi" w:eastAsia="Arial" w:hAnsiTheme="minorBidi"/>
          <w:lang w:val="fr-FR"/>
        </w:rPr>
        <w:t>Opu</w:t>
      </w:r>
      <w:proofErr w:type="spellEnd"/>
      <w:r>
        <w:rPr>
          <w:rFonts w:asciiTheme="minorBidi" w:eastAsia="Arial" w:hAnsiTheme="minorBidi"/>
          <w:lang w:val="fr-FR"/>
        </w:rPr>
        <w:t xml:space="preserve"> 2018). Mais en tant qu'actifs naturels, les conséquences de la disparition des tortues imbriquées et des habitats dont elles dépendent sont la perte de biens et de services de base </w:t>
      </w:r>
      <w:r>
        <w:rPr>
          <w:lang w:val="fr-FR"/>
        </w:rPr>
        <w:t xml:space="preserve">(par exemple, nourriture et matières premières, contrôle des parasites et des concurrents, cycle des nutriments, écotourisme, valeur d'existence) </w:t>
      </w:r>
      <w:r>
        <w:rPr>
          <w:rFonts w:asciiTheme="minorBidi" w:eastAsia="Arial" w:hAnsiTheme="minorBidi"/>
          <w:lang w:val="fr-FR"/>
        </w:rPr>
        <w:t xml:space="preserve">sur lesquels reposent de nombreuses communautés de la région (voir </w:t>
      </w:r>
      <w:proofErr w:type="spellStart"/>
      <w:r>
        <w:rPr>
          <w:rFonts w:asciiTheme="minorBidi" w:eastAsia="Arial" w:hAnsiTheme="minorBidi"/>
          <w:lang w:val="fr-FR"/>
        </w:rPr>
        <w:lastRenderedPageBreak/>
        <w:t>Hoegh</w:t>
      </w:r>
      <w:proofErr w:type="spellEnd"/>
      <w:r>
        <w:rPr>
          <w:rFonts w:asciiTheme="minorBidi" w:eastAsia="Arial" w:hAnsiTheme="minorBidi"/>
          <w:lang w:val="fr-FR"/>
        </w:rPr>
        <w:t xml:space="preserve">-Guldberg et al. 2016 ; </w:t>
      </w:r>
      <w:proofErr w:type="spellStart"/>
      <w:r>
        <w:rPr>
          <w:rFonts w:asciiTheme="minorBidi" w:eastAsia="Arial" w:hAnsiTheme="minorBidi"/>
          <w:lang w:val="fr-FR"/>
        </w:rPr>
        <w:t>Brander</w:t>
      </w:r>
      <w:proofErr w:type="spellEnd"/>
      <w:r>
        <w:rPr>
          <w:rFonts w:asciiTheme="minorBidi" w:eastAsia="Arial" w:hAnsiTheme="minorBidi"/>
          <w:lang w:val="fr-FR"/>
        </w:rPr>
        <w:t xml:space="preserve"> et al. 2021). Une disparition des tortues imbriquées signifie également une perte des pratiques culturelles et coutumières. </w:t>
      </w:r>
    </w:p>
    <w:p w14:paraId="6954F12D" w14:textId="77777777" w:rsidR="003B7FA2" w:rsidRPr="00092C99" w:rsidRDefault="003B7FA2" w:rsidP="003B7FA2">
      <w:pPr>
        <w:jc w:val="both"/>
        <w:rPr>
          <w:rFonts w:asciiTheme="minorBidi" w:eastAsia="Arial" w:hAnsiTheme="minorBidi"/>
          <w:lang w:val="fr-FR"/>
        </w:rPr>
      </w:pPr>
    </w:p>
    <w:p w14:paraId="7AB52DBA" w14:textId="169D49D9"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Dans la région de l'Asie du Sud-Est, l'utilisation et le commerce des tortues imbriquées et de leurs œufs se poursuivent (IOSEA 2014 ;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Les faibles populations de tortues imbriquées sont néanmoins menacées par le commerce illégal qui implique plusieurs pays, bien que la prise et le commerce des tortues imbriquées, des œufs et de divers produits soient interdits dans une grande partie de la région de l'Asie du Sud-Est (Hamann et al. 2022 ; Ingram et al. 2022). Pour étudier cette question, le Secrétariat CITES, avec le soutien du Secrétariat de la CMS, a commandité une étude sur le commerce international légal et illégal des tortues marines, avec des études de cas à Madagascar, au Mozambique, en Malaisie et au Viêt Nam (Convention sur le commerce international des espèces de faune et de flore sauvages menacées d'extinction 2019). La capture illégale et l'utilisation commerciale des tortues ont fait l'objet d'autres études dans divers endroits de la région IOSEA (voir IOSEA 2014 ; </w:t>
      </w:r>
      <w:proofErr w:type="spellStart"/>
      <w:r>
        <w:rPr>
          <w:rFonts w:asciiTheme="minorBidi" w:eastAsia="Arial" w:hAnsiTheme="minorBidi"/>
          <w:lang w:val="fr-FR"/>
        </w:rPr>
        <w:t>Riskas</w:t>
      </w:r>
      <w:proofErr w:type="spellEnd"/>
      <w:r>
        <w:rPr>
          <w:rFonts w:asciiTheme="minorBidi" w:eastAsia="Arial" w:hAnsiTheme="minorBidi"/>
          <w:lang w:val="fr-FR"/>
        </w:rPr>
        <w:t xml:space="preserve"> et al. 2018 ;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 Miller et al. 2019 ; Williams et al. 2019). Hamann et al. (2022) présentent une synthèse des résultats complémentaires de ces études, dont voici les principaux points :</w:t>
      </w:r>
    </w:p>
    <w:p w14:paraId="13A8255F" w14:textId="77777777" w:rsidR="003B7FA2" w:rsidRPr="00092C99" w:rsidRDefault="003B7FA2" w:rsidP="003B7FA2">
      <w:pPr>
        <w:jc w:val="both"/>
        <w:rPr>
          <w:rFonts w:asciiTheme="minorBidi" w:eastAsia="Arial" w:hAnsiTheme="minorBidi"/>
          <w:lang w:val="fr-FR"/>
        </w:rPr>
      </w:pPr>
    </w:p>
    <w:p w14:paraId="34AE5719" w14:textId="2B26CB8C" w:rsidR="003B7FA2" w:rsidRPr="00092C99" w:rsidRDefault="003B7FA2" w:rsidP="00A854CA">
      <w:pPr>
        <w:numPr>
          <w:ilvl w:val="0"/>
          <w:numId w:val="10"/>
        </w:numPr>
        <w:jc w:val="both"/>
        <w:rPr>
          <w:rFonts w:asciiTheme="minorBidi" w:eastAsia="Arial" w:hAnsiTheme="minorBidi"/>
          <w:lang w:val="fr-FR"/>
        </w:rPr>
      </w:pPr>
      <w:r>
        <w:rPr>
          <w:rFonts w:asciiTheme="minorBidi" w:eastAsia="Arial" w:hAnsiTheme="minorBidi"/>
          <w:lang w:val="fr-FR"/>
        </w:rPr>
        <w:t>On constate d'importantes lacunes dans les connaissances concernant les espèces utilisées (viande et œufs), les facteurs socioculturels et économiques qui sous-tendent l'utilisation et le commerce illicites, ainsi que les types d'utilisation et les motivations qui se manifestent dans chaque pays et/ou sous-région d'Asie du Sud-Est.</w:t>
      </w:r>
    </w:p>
    <w:p w14:paraId="1F502CA8" w14:textId="20952CAC" w:rsidR="003B7FA2" w:rsidRPr="00092C99" w:rsidRDefault="003B7FA2" w:rsidP="00A854CA">
      <w:pPr>
        <w:numPr>
          <w:ilvl w:val="0"/>
          <w:numId w:val="10"/>
        </w:numPr>
        <w:jc w:val="both"/>
        <w:rPr>
          <w:rFonts w:asciiTheme="minorBidi" w:eastAsia="Arial" w:hAnsiTheme="minorBidi"/>
          <w:lang w:val="fr-FR"/>
        </w:rPr>
      </w:pPr>
      <w:r>
        <w:rPr>
          <w:rFonts w:asciiTheme="minorBidi" w:eastAsia="Arial" w:hAnsiTheme="minorBidi"/>
          <w:lang w:val="fr-FR"/>
        </w:rPr>
        <w:t xml:space="preserve">En raison de son implication dans la pêche illégale de tortues et de ses liens avec les opérations de trafic d'espèces sauvages, la pêche INN est susceptible </w:t>
      </w:r>
      <w:proofErr w:type="gramStart"/>
      <w:r>
        <w:rPr>
          <w:rFonts w:asciiTheme="minorBidi" w:eastAsia="Arial" w:hAnsiTheme="minorBidi"/>
          <w:lang w:val="fr-FR"/>
        </w:rPr>
        <w:t>d'avoir</w:t>
      </w:r>
      <w:proofErr w:type="gramEnd"/>
      <w:r>
        <w:rPr>
          <w:rFonts w:asciiTheme="minorBidi" w:eastAsia="Arial" w:hAnsiTheme="minorBidi"/>
          <w:lang w:val="fr-FR"/>
        </w:rPr>
        <w:t xml:space="preserve"> des répercussions importantes sur les populations de tortues imbriquées dans la région de l'Asie du Sud-Est.</w:t>
      </w:r>
    </w:p>
    <w:p w14:paraId="61CDE2F3" w14:textId="39DCA31B" w:rsidR="003B7FA2" w:rsidRPr="00092C99" w:rsidRDefault="005A3AAD" w:rsidP="00A854CA">
      <w:pPr>
        <w:numPr>
          <w:ilvl w:val="0"/>
          <w:numId w:val="10"/>
        </w:numPr>
        <w:jc w:val="both"/>
        <w:rPr>
          <w:rFonts w:asciiTheme="minorBidi" w:eastAsia="Arial" w:hAnsiTheme="minorBidi"/>
          <w:lang w:val="fr-FR"/>
        </w:rPr>
      </w:pPr>
      <w:r>
        <w:rPr>
          <w:rFonts w:asciiTheme="minorBidi" w:eastAsia="Arial" w:hAnsiTheme="minorBidi"/>
          <w:lang w:val="fr-FR"/>
        </w:rPr>
        <w:t>Le commerce entre les pays d'Asie du Sud-Est est attesté par les enregistrements des saisies.</w:t>
      </w:r>
    </w:p>
    <w:p w14:paraId="32886DC7" w14:textId="1D3205F0" w:rsidR="003B7FA2" w:rsidRPr="00092C99" w:rsidRDefault="003B7FA2" w:rsidP="00A854CA">
      <w:pPr>
        <w:numPr>
          <w:ilvl w:val="0"/>
          <w:numId w:val="10"/>
        </w:numPr>
        <w:jc w:val="both"/>
        <w:rPr>
          <w:rFonts w:asciiTheme="minorBidi" w:eastAsia="Arial" w:hAnsiTheme="minorBidi"/>
          <w:lang w:val="fr-FR"/>
        </w:rPr>
      </w:pPr>
      <w:r>
        <w:rPr>
          <w:rFonts w:asciiTheme="minorBidi" w:eastAsia="Arial" w:hAnsiTheme="minorBidi"/>
          <w:lang w:val="fr-FR"/>
        </w:rPr>
        <w:t>Ce commerce est plus susceptible d'être délibéré qu'opportuniste, les réseaux commerciaux organisés approvisionnant les marchés nationaux et internationaux (par exemple, en Malaisie, au Viêt Nam, en Indonésie, en Chine). Des plateformes en ligne sont utilisées pour vendre des produits dérivés de la tortue, notamment des carapaces de la tortue imbriquée (par exemple, en Indonésie et en Malaisie), alors que le commerce de la tortue fait l'objet d'une surveillance accrue (en grande partie clandestine).</w:t>
      </w:r>
    </w:p>
    <w:p w14:paraId="36E83B8B" w14:textId="3CAFC6B5" w:rsidR="003B7FA2" w:rsidRPr="00092C99" w:rsidRDefault="003B7FA2" w:rsidP="00A854CA">
      <w:pPr>
        <w:numPr>
          <w:ilvl w:val="0"/>
          <w:numId w:val="10"/>
        </w:numPr>
        <w:jc w:val="both"/>
        <w:rPr>
          <w:rFonts w:asciiTheme="minorBidi" w:eastAsia="Arial" w:hAnsiTheme="minorBidi"/>
          <w:lang w:val="fr-FR"/>
        </w:rPr>
      </w:pPr>
      <w:r>
        <w:rPr>
          <w:rFonts w:asciiTheme="minorBidi" w:eastAsia="Arial" w:hAnsiTheme="minorBidi"/>
          <w:lang w:val="fr-FR"/>
        </w:rPr>
        <w:t xml:space="preserve">On constate un manque d'application de la législation nationale existante, ainsi qu'un suivi, un contrôle et une surveillance insuffisants des pêcheries côtières qui favorisent la capture et le commerce illégaux, tant nationaux qu'internationaux, des tortues imbriquées. </w:t>
      </w:r>
    </w:p>
    <w:p w14:paraId="06410B95" w14:textId="77777777" w:rsidR="003B7FA2" w:rsidRPr="00092C99" w:rsidRDefault="003B7FA2" w:rsidP="003B7FA2">
      <w:pPr>
        <w:jc w:val="both"/>
        <w:rPr>
          <w:rFonts w:asciiTheme="minorBidi" w:eastAsia="Arial" w:hAnsiTheme="minorBidi"/>
          <w:lang w:val="fr-FR"/>
        </w:rPr>
      </w:pPr>
    </w:p>
    <w:p w14:paraId="0865FC91"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Malgré les lois interdisant ces pratiques dans de nombreux pays, les tortues imbriquées et leurs œufs sont récoltés dans chaque UGR du Pacifique occidental (Wallace et al. 2010). Les statistiques sur les prélèvements légaux et illégaux de tortues et d'œufs sont généralement rares, car la documentation à ce sujet est incohérente ou non enregistrée. Par ailleurs, le suivi de la récolte des tortues sur de vastes distances entre les atolls et les îles constitue un défi logistique. Plusieurs études étayent néanmoins l'utilisation et le commerce des tortues imbriquées, de leurs œufs et de leurs produits, notamment plusieurs études récentes qui évaluent les quantités prélevées. </w:t>
      </w:r>
    </w:p>
    <w:p w14:paraId="4B970B4F" w14:textId="77777777" w:rsidR="003B7FA2" w:rsidRPr="00092C99" w:rsidRDefault="003B7FA2" w:rsidP="003B7FA2">
      <w:pPr>
        <w:jc w:val="both"/>
        <w:rPr>
          <w:rFonts w:asciiTheme="minorBidi" w:eastAsia="Arial" w:hAnsiTheme="minorBidi"/>
          <w:lang w:val="fr-FR"/>
        </w:rPr>
      </w:pPr>
    </w:p>
    <w:p w14:paraId="7C99BE39" w14:textId="6FCC5875"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Selon Maison et al. (2010), il y a eu des récoltes d'œufs et de femelles non contrôlées et à long terme dans les États fédérés de Micronésie qui ont sans doute eu une incidence sur les effectifs actuels de la population. Historiquement les tortues (principalement les vertes, mais aussi les imbriquées) ont constitué une source de nourriture et joué un rôle culturel important dans la République des Îles Marshall. La collecte des œufs et la récolte des tortues lorsqu'elles sont à terre sont interdites en tout temps, mais les niveaux actuels d'exploitation illégale sont </w:t>
      </w:r>
      <w:r>
        <w:rPr>
          <w:rFonts w:asciiTheme="minorBidi" w:eastAsia="Arial" w:hAnsiTheme="minorBidi"/>
          <w:lang w:val="fr-FR"/>
        </w:rPr>
        <w:lastRenderedPageBreak/>
        <w:t xml:space="preserve">inconnus (Maison et al. 2010). Les tortues imbriquées sont prélevées à Palau pour soutenir une tradition d'échange de cadeaux appelés </w:t>
      </w:r>
      <w:proofErr w:type="spellStart"/>
      <w:r>
        <w:rPr>
          <w:rFonts w:asciiTheme="minorBidi" w:eastAsia="Arial" w:hAnsiTheme="minorBidi"/>
          <w:i/>
          <w:lang w:val="fr-FR"/>
        </w:rPr>
        <w:t>toluk</w:t>
      </w:r>
      <w:proofErr w:type="spellEnd"/>
      <w:r>
        <w:rPr>
          <w:rFonts w:asciiTheme="minorBidi" w:eastAsia="Arial" w:hAnsiTheme="minorBidi"/>
          <w:lang w:val="fr-FR"/>
        </w:rPr>
        <w:t xml:space="preserve"> (</w:t>
      </w:r>
      <w:proofErr w:type="spellStart"/>
      <w:r>
        <w:rPr>
          <w:rFonts w:asciiTheme="minorBidi" w:eastAsia="Arial" w:hAnsiTheme="minorBidi"/>
          <w:lang w:val="fr-FR"/>
        </w:rPr>
        <w:t>Pilcher</w:t>
      </w:r>
      <w:proofErr w:type="spellEnd"/>
      <w:r>
        <w:rPr>
          <w:rFonts w:asciiTheme="minorBidi" w:eastAsia="Arial" w:hAnsiTheme="minorBidi"/>
          <w:lang w:val="fr-FR"/>
        </w:rPr>
        <w:t xml:space="preserve">, pers.). obs.), malgré les clôtures traditionnelles et un moratoire actuel interdisant la prise de tortues ou d'œufs à terre (Maison et al. 2010). Le véritable niveau de prise directe n'est pas connu pour les îles Cook, mais les tortues sont occasionnellement tuées et mangées à Tongareva, </w:t>
      </w:r>
      <w:proofErr w:type="spellStart"/>
      <w:r>
        <w:rPr>
          <w:rFonts w:asciiTheme="minorBidi" w:eastAsia="Arial" w:hAnsiTheme="minorBidi"/>
          <w:lang w:val="fr-FR"/>
        </w:rPr>
        <w:t>Rakahanga</w:t>
      </w:r>
      <w:proofErr w:type="spellEnd"/>
      <w:r>
        <w:rPr>
          <w:rFonts w:asciiTheme="minorBidi" w:eastAsia="Arial" w:hAnsiTheme="minorBidi"/>
          <w:lang w:val="fr-FR"/>
        </w:rPr>
        <w:t xml:space="preserve">, </w:t>
      </w:r>
      <w:proofErr w:type="spellStart"/>
      <w:r>
        <w:rPr>
          <w:rFonts w:asciiTheme="minorBidi" w:eastAsia="Arial" w:hAnsiTheme="minorBidi"/>
          <w:lang w:val="fr-FR"/>
        </w:rPr>
        <w:t>Manihiki</w:t>
      </w:r>
      <w:proofErr w:type="spellEnd"/>
      <w:r>
        <w:rPr>
          <w:rFonts w:asciiTheme="minorBidi" w:eastAsia="Arial" w:hAnsiTheme="minorBidi"/>
          <w:lang w:val="fr-FR"/>
        </w:rPr>
        <w:t xml:space="preserve"> et Palmerston, et probablement sur d'autres atolls (White 2012). Aucune estimation ou rapport sur les prélèvements d'adultes ou d'œufs n'existe pour Kiribati, Nauru, Niue, les îles Pitcairn, Tokelau, Tuvalu ou Wallis et Futuna.</w:t>
      </w:r>
    </w:p>
    <w:p w14:paraId="31237975" w14:textId="77777777" w:rsidR="003B7FA2" w:rsidRPr="00092C99" w:rsidRDefault="003B7FA2" w:rsidP="003B7FA2">
      <w:pPr>
        <w:jc w:val="both"/>
        <w:rPr>
          <w:rFonts w:asciiTheme="minorBidi" w:eastAsia="Arial" w:hAnsiTheme="minorBidi"/>
          <w:lang w:val="fr-FR"/>
        </w:rPr>
      </w:pPr>
    </w:p>
    <w:p w14:paraId="38F754F2" w14:textId="606A2616"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En Papouasie-Nouvelle-Guinée, </w:t>
      </w:r>
      <w:proofErr w:type="spellStart"/>
      <w:r>
        <w:rPr>
          <w:rFonts w:asciiTheme="minorBidi" w:eastAsia="Arial" w:hAnsiTheme="minorBidi"/>
          <w:lang w:val="fr-FR"/>
        </w:rPr>
        <w:t>Opu</w:t>
      </w:r>
      <w:proofErr w:type="spellEnd"/>
      <w:r>
        <w:rPr>
          <w:rFonts w:asciiTheme="minorBidi" w:eastAsia="Arial" w:hAnsiTheme="minorBidi"/>
          <w:lang w:val="fr-FR"/>
        </w:rPr>
        <w:t xml:space="preserve"> (2018) a observé que les plus importantes captures de tortues (toutes espèces confondues) ont eu lieu dans les provinces de Manus, de Milne Bay et de l'Ouest. Ces données sur les prises sous-estiment probablement le véritable degré de prélèvement des tortues en Papouasie-Nouvelle-Guinée, étant donné les limites de la méthode d'enquête et le fait que de nombreuses tortues débarquées étaient probablement utilisées pour la consommation personnelle ou dans le commerce de troc.</w:t>
      </w:r>
    </w:p>
    <w:p w14:paraId="0382A0C8" w14:textId="77777777" w:rsidR="003B7FA2" w:rsidRPr="00092C99" w:rsidRDefault="003B7FA2" w:rsidP="003B7FA2">
      <w:pPr>
        <w:jc w:val="both"/>
        <w:rPr>
          <w:rFonts w:asciiTheme="minorBidi" w:eastAsia="Arial" w:hAnsiTheme="minorBidi"/>
          <w:lang w:val="fr-FR"/>
        </w:rPr>
      </w:pPr>
    </w:p>
    <w:p w14:paraId="455EDC77" w14:textId="71A06F51" w:rsidR="003B7FA2" w:rsidRPr="00092C99" w:rsidRDefault="00F317C6" w:rsidP="004164C7">
      <w:pPr>
        <w:jc w:val="both"/>
        <w:rPr>
          <w:rFonts w:asciiTheme="minorBidi" w:eastAsia="Arial" w:hAnsiTheme="minorBidi"/>
          <w:lang w:val="fr-FR"/>
        </w:rPr>
      </w:pPr>
      <w:r>
        <w:rPr>
          <w:rFonts w:asciiTheme="minorBidi" w:eastAsia="Arial" w:hAnsiTheme="minorBidi"/>
          <w:lang w:val="fr-FR"/>
        </w:rPr>
        <w:t xml:space="preserve">Une mise à jour récente des captures de tortues dans les îles Salomon est présentée par </w:t>
      </w:r>
      <w:proofErr w:type="spellStart"/>
      <w:r>
        <w:rPr>
          <w:rFonts w:asciiTheme="minorBidi" w:eastAsia="Arial" w:hAnsiTheme="minorBidi"/>
          <w:lang w:val="fr-FR"/>
        </w:rPr>
        <w:t>Vuto</w:t>
      </w:r>
      <w:proofErr w:type="spellEnd"/>
      <w:r>
        <w:rPr>
          <w:rFonts w:asciiTheme="minorBidi" w:eastAsia="Arial" w:hAnsiTheme="minorBidi"/>
          <w:lang w:val="fr-FR"/>
        </w:rPr>
        <w:t xml:space="preserve"> et al. (2019), qui soulignent l'augmentation de la population de tortues imbriquées aux </w:t>
      </w:r>
      <w:proofErr w:type="spellStart"/>
      <w:r>
        <w:rPr>
          <w:rFonts w:asciiTheme="minorBidi" w:eastAsia="Arial" w:hAnsiTheme="minorBidi"/>
          <w:lang w:val="fr-FR"/>
        </w:rPr>
        <w:t>Arnavons</w:t>
      </w:r>
      <w:proofErr w:type="spellEnd"/>
      <w:r>
        <w:rPr>
          <w:rFonts w:asciiTheme="minorBidi" w:eastAsia="Arial" w:hAnsiTheme="minorBidi"/>
          <w:lang w:val="fr-FR"/>
        </w:rPr>
        <w:t xml:space="preserve"> (Hamilton et al. 2015). Selon les données modélisées (basées sur l'emplacement des communautés côtières, l'empreinte des pêcheries et les taux de capture moyens existants dans des localités non typiques de la récolte des tortues), on a estimé que 9 473 tortues étaient récoltées chaque année par la plupart (92 %) des plongeurs en apnée (IC à 95 % : 5 063 à 22 423), les tortues imbriquées représentant 2 435 tortues (26 %) de la récolte totale estimée. Parmi les captures estimées, les tortues juvéniles imbriquées représentaient 1 860 (76 %), les autres étant des tortues de taille adulte (soit 575 ; &gt;75cm de longueur de carapace, sexe inconnu, mais probablement capturées près des lieux de ponte). Le plus souvent, les tortues imbriquées sont utilisées à des fins de subsistance (82 %) et sont le plus souvent consommées par la famille du pêcheur ayant capturé les tortues. La carapace de 88 % des tortues imbriquées récoltées </w:t>
      </w:r>
      <w:proofErr w:type="gramStart"/>
      <w:r>
        <w:rPr>
          <w:rFonts w:asciiTheme="minorBidi" w:eastAsia="Arial" w:hAnsiTheme="minorBidi"/>
          <w:lang w:val="fr-FR"/>
        </w:rPr>
        <w:t>a</w:t>
      </w:r>
      <w:proofErr w:type="gramEnd"/>
      <w:r>
        <w:rPr>
          <w:rFonts w:asciiTheme="minorBidi" w:eastAsia="Arial" w:hAnsiTheme="minorBidi"/>
          <w:lang w:val="fr-FR"/>
        </w:rPr>
        <w:t xml:space="preserve"> toutefois été vendue à des acheteurs locaux, qui l'ont revendue à des acheteurs asiatiques à Honiara. En raison du marché national et international de la carapace de tortue, les produits de la tortue imbriquée étaient beaucoup plus susceptibles d'être vendus illégalement (32 %) que ceux de la tortue verte (12 %). </w:t>
      </w:r>
    </w:p>
    <w:p w14:paraId="633CA9D4" w14:textId="77777777" w:rsidR="003B7FA2" w:rsidRPr="00092C99" w:rsidRDefault="003B7FA2" w:rsidP="003B7FA2">
      <w:pPr>
        <w:jc w:val="both"/>
        <w:rPr>
          <w:rFonts w:asciiTheme="minorBidi" w:eastAsia="Arial" w:hAnsiTheme="minorBidi"/>
          <w:lang w:val="fr-FR"/>
        </w:rPr>
      </w:pPr>
    </w:p>
    <w:p w14:paraId="294C19BC" w14:textId="25FBABEA" w:rsidR="003B7FA2" w:rsidRPr="00092C99" w:rsidRDefault="003B7FA2" w:rsidP="003B7FA2">
      <w:pPr>
        <w:jc w:val="both"/>
        <w:rPr>
          <w:rFonts w:asciiTheme="minorBidi" w:eastAsia="Arial" w:hAnsiTheme="minorBidi"/>
          <w:lang w:val="fr-FR"/>
        </w:rPr>
      </w:pPr>
      <w:r>
        <w:rPr>
          <w:rFonts w:asciiTheme="minorBidi" w:eastAsia="Arial" w:hAnsiTheme="minorBidi"/>
          <w:lang w:val="fr-FR"/>
        </w:rPr>
        <w:t>Le solide programme local de surveillance des tortues, mis en place au Vanuatu, contribue à protéger les tortues et à convaincre les communautés locales de participer aux efforts de conservation des tortues (</w:t>
      </w:r>
      <w:proofErr w:type="spellStart"/>
      <w:r>
        <w:rPr>
          <w:rFonts w:asciiTheme="minorBidi" w:eastAsia="Arial" w:hAnsiTheme="minorBidi"/>
          <w:lang w:val="fr-FR"/>
        </w:rPr>
        <w:t>Hickey</w:t>
      </w:r>
      <w:proofErr w:type="spellEnd"/>
      <w:r>
        <w:rPr>
          <w:rFonts w:asciiTheme="minorBidi" w:eastAsia="Arial" w:hAnsiTheme="minorBidi"/>
          <w:lang w:val="fr-FR"/>
        </w:rPr>
        <w:t xml:space="preserve"> et Petro 2005). Bien que l'on estime que le prélèvement de tortues dans le passé ait pu être de l'ordre de 1 500 tortues par an, il semble qu'une grande partie de ce prélèvement ait cessé depuis (</w:t>
      </w:r>
      <w:proofErr w:type="spellStart"/>
      <w:r>
        <w:rPr>
          <w:rFonts w:asciiTheme="minorBidi" w:eastAsia="Arial" w:hAnsiTheme="minorBidi"/>
          <w:lang w:val="fr-FR"/>
        </w:rPr>
        <w:t>Hickey</w:t>
      </w:r>
      <w:proofErr w:type="spellEnd"/>
      <w:r>
        <w:rPr>
          <w:rFonts w:asciiTheme="minorBidi" w:eastAsia="Arial" w:hAnsiTheme="minorBidi"/>
          <w:lang w:val="fr-FR"/>
        </w:rPr>
        <w:t xml:space="preserve"> et Petro 2005). Néanmoins, une enquête récente a révélé que les gens continuent de capturer intentionnellement des tortues pour les manger et les vendre (Shaw, données non publiées). Même si cet échantillon n'est pas représentatif de l'ensemble de la chaîne d'îles, il indique que des estimations actualisées des prises et du commerce sont nécessaires. </w:t>
      </w:r>
    </w:p>
    <w:p w14:paraId="67841477" w14:textId="77777777" w:rsidR="003B7FA2" w:rsidRPr="00092C99" w:rsidRDefault="003B7FA2" w:rsidP="003B7FA2">
      <w:pPr>
        <w:jc w:val="both"/>
        <w:rPr>
          <w:rFonts w:asciiTheme="minorBidi" w:eastAsia="Arial" w:hAnsiTheme="minorBidi"/>
          <w:lang w:val="fr-FR"/>
        </w:rPr>
      </w:pPr>
    </w:p>
    <w:p w14:paraId="51120AE5" w14:textId="4852B33E" w:rsidR="003B7FA2" w:rsidRPr="00092C99" w:rsidRDefault="003B7FA2" w:rsidP="003B7FA2">
      <w:pPr>
        <w:jc w:val="both"/>
        <w:rPr>
          <w:rFonts w:asciiTheme="minorBidi" w:eastAsia="Arial" w:hAnsiTheme="minorBidi"/>
          <w:lang w:val="fr-FR"/>
        </w:rPr>
      </w:pPr>
      <w:r>
        <w:rPr>
          <w:rFonts w:asciiTheme="minorBidi" w:eastAsia="Arial" w:hAnsiTheme="minorBidi"/>
          <w:highlight w:val="white"/>
          <w:lang w:val="fr-FR"/>
        </w:rPr>
        <w:t xml:space="preserve">L'utilisation des tortues marines comme viande sauvage aquatique est probablement beaucoup plus répandue en termes de fréquence et d'espèces que ce qui a été rapporté, en particulier parmi les populations autochtones et les communautés locales d'après une étude récente (Ingram et al. 2022). L'ampleur totale de tout prélèvement légal ou illégal dans la région de l'Asie du Sud-Est et de l'océan Pacifique occidental est difficile à estimer car de nombreuses utilisations par les peuples autochtones et communautés locales ne sont pas déclarées. </w:t>
      </w:r>
      <w:r>
        <w:rPr>
          <w:rFonts w:asciiTheme="minorBidi" w:eastAsia="Arial" w:hAnsiTheme="minorBidi"/>
          <w:lang w:val="fr-FR"/>
        </w:rPr>
        <w:t xml:space="preserve">Une estimation des niveaux de prélèvement et de commerce domestiques est urgemment requise pour comprendre si le prélèvement et le commerce ont un effet sur la population (Gomez et </w:t>
      </w:r>
      <w:proofErr w:type="spellStart"/>
      <w:r>
        <w:rPr>
          <w:rFonts w:asciiTheme="minorBidi" w:eastAsia="Arial" w:hAnsiTheme="minorBidi"/>
          <w:lang w:val="fr-FR"/>
        </w:rPr>
        <w:t>Krishnasamy</w:t>
      </w:r>
      <w:proofErr w:type="spellEnd"/>
      <w:r>
        <w:rPr>
          <w:rFonts w:asciiTheme="minorBidi" w:eastAsia="Arial" w:hAnsiTheme="minorBidi"/>
          <w:lang w:val="fr-FR"/>
        </w:rPr>
        <w:t xml:space="preserve"> 2019 ; Hamann et al. 2022 ; Ingram et al. 2022 ; Madden Hof et al. 2022).</w:t>
      </w:r>
    </w:p>
    <w:p w14:paraId="3C38E216" w14:textId="77777777" w:rsidR="003B7FA2" w:rsidRPr="00092C99" w:rsidRDefault="003B7FA2" w:rsidP="003B7FA2">
      <w:pPr>
        <w:jc w:val="both"/>
        <w:rPr>
          <w:rFonts w:asciiTheme="minorBidi" w:eastAsia="Arial" w:hAnsiTheme="minorBidi"/>
          <w:lang w:val="fr-FR"/>
        </w:rPr>
      </w:pPr>
    </w:p>
    <w:p w14:paraId="6D46393C" w14:textId="0D6A6A4E" w:rsidR="003B7FA2" w:rsidRPr="00092C99" w:rsidRDefault="003B7FA2" w:rsidP="003B7FA2">
      <w:pPr>
        <w:jc w:val="both"/>
        <w:rPr>
          <w:rFonts w:asciiTheme="minorBidi" w:eastAsia="Arial" w:hAnsiTheme="minorBidi"/>
          <w:lang w:val="fr-FR"/>
        </w:rPr>
      </w:pPr>
      <w:r>
        <w:rPr>
          <w:rFonts w:asciiTheme="minorBidi" w:eastAsia="Arial" w:hAnsiTheme="minorBidi"/>
          <w:lang w:val="fr-FR"/>
        </w:rPr>
        <w:lastRenderedPageBreak/>
        <w:t xml:space="preserve">Des initiatives de collaboration visant à comprendre les facteurs socioculturels et les niveaux annuels de récolte et de commerce des tortues imbriquées sont en cours. En collaboration avec les gouvernements concernés, le Fonds mondial pour la nature (WWF) et le Programme régional océanien de l'environnement (PROE) soutiennent la réalisation d'une enquête socioculturelle en Papouasie-Nouvelle-Guinée, à Fidji et à Tonga. Le projet fait partie de l'initiative plus large du Fonds mondial pour la nature sur l'utilisation et le commerce des tortues marines (Marine </w:t>
      </w:r>
      <w:proofErr w:type="spellStart"/>
      <w:r>
        <w:rPr>
          <w:rFonts w:asciiTheme="minorBidi" w:eastAsia="Arial" w:hAnsiTheme="minorBidi"/>
          <w:lang w:val="fr-FR"/>
        </w:rPr>
        <w:t>Turtle</w:t>
      </w:r>
      <w:proofErr w:type="spellEnd"/>
      <w:r>
        <w:rPr>
          <w:rFonts w:asciiTheme="minorBidi" w:eastAsia="Arial" w:hAnsiTheme="minorBidi"/>
          <w:lang w:val="fr-FR"/>
        </w:rPr>
        <w:t xml:space="preserve"> Use and Trade Initiative, MTUTI), qui collectera et synthétisera les données sur l'utilisation, le commerce et la génétique des tortues afin de plaider pour une action politique ciblée visant à reconstituer les populations de tortues imbriquées d'Asie-Pacifique. </w:t>
      </w:r>
    </w:p>
    <w:p w14:paraId="3A0EAB6F" w14:textId="77777777" w:rsidR="003B7FA2" w:rsidRPr="00092C99" w:rsidRDefault="003B7FA2" w:rsidP="003B7FA2">
      <w:pPr>
        <w:jc w:val="both"/>
        <w:rPr>
          <w:rFonts w:asciiTheme="minorBidi" w:eastAsia="Arial" w:hAnsiTheme="minorBidi"/>
          <w:lang w:val="fr-FR"/>
        </w:rPr>
      </w:pPr>
    </w:p>
    <w:p w14:paraId="5FD385E2" w14:textId="27B33661" w:rsidR="003B7FA2" w:rsidRPr="00092C99" w:rsidRDefault="003B7FA2" w:rsidP="003B7FA2">
      <w:pPr>
        <w:jc w:val="both"/>
        <w:rPr>
          <w:rFonts w:asciiTheme="minorBidi" w:eastAsia="Calibri" w:hAnsiTheme="minorBidi"/>
          <w:lang w:val="fr-FR"/>
        </w:rPr>
      </w:pPr>
      <w:r>
        <w:rPr>
          <w:rFonts w:asciiTheme="minorBidi" w:eastAsia="Arial" w:hAnsiTheme="minorBidi"/>
          <w:lang w:val="fr-FR"/>
        </w:rPr>
        <w:t xml:space="preserve">Bien que les tortues marines présentent de nombreux avantages économiques, ces valeurs ne sont pas bien documentées. En 2004, </w:t>
      </w:r>
      <w:proofErr w:type="spellStart"/>
      <w:r>
        <w:rPr>
          <w:rFonts w:asciiTheme="minorBidi" w:eastAsia="Arial" w:hAnsiTheme="minorBidi"/>
          <w:lang w:val="fr-FR"/>
        </w:rPr>
        <w:t>Troëng</w:t>
      </w:r>
      <w:proofErr w:type="spellEnd"/>
      <w:r>
        <w:rPr>
          <w:rFonts w:asciiTheme="minorBidi" w:eastAsia="Arial" w:hAnsiTheme="minorBidi"/>
          <w:lang w:val="fr-FR"/>
        </w:rPr>
        <w:t xml:space="preserve"> et </w:t>
      </w:r>
      <w:proofErr w:type="spellStart"/>
      <w:r>
        <w:rPr>
          <w:rFonts w:asciiTheme="minorBidi" w:eastAsia="Arial" w:hAnsiTheme="minorBidi"/>
          <w:lang w:val="fr-FR"/>
        </w:rPr>
        <w:t>Drews</w:t>
      </w:r>
      <w:proofErr w:type="spellEnd"/>
      <w:r>
        <w:rPr>
          <w:rFonts w:asciiTheme="minorBidi" w:eastAsia="Arial" w:hAnsiTheme="minorBidi"/>
          <w:lang w:val="fr-FR"/>
        </w:rPr>
        <w:t xml:space="preserve"> ont mené une évaluation globale des valeurs d'utilisation de consommation directe (nourriture et matériaux), d'utilisation de non-consommation (écotourisme) et de non-utilisation (existence et legs) des tortues marines. Un certain nombre d'études ont depuis été menées sur la valeur économique des services écosystémiques fournis par les tortues marines (voir la revue de la littérature de </w:t>
      </w:r>
      <w:proofErr w:type="spellStart"/>
      <w:r>
        <w:rPr>
          <w:rFonts w:asciiTheme="minorBidi" w:eastAsia="Arial" w:hAnsiTheme="minorBidi"/>
          <w:lang w:val="fr-FR"/>
        </w:rPr>
        <w:t>Brander</w:t>
      </w:r>
      <w:proofErr w:type="spellEnd"/>
      <w:r>
        <w:rPr>
          <w:rFonts w:asciiTheme="minorBidi" w:eastAsia="Arial" w:hAnsiTheme="minorBidi"/>
          <w:lang w:val="fr-FR"/>
        </w:rPr>
        <w:t xml:space="preserve"> et al. 2021), mais elles se sont principalement concentrées sur l'utilisation culturelle, récréative, touristique ou alimentaire. Rares sont les études qui ont utilisé des méthodes économiques pour évaluer la valeur des services écosystémiques (approvisionnement, réglementant, culturel) fournis par les tortues marines en termes monétaires. Dans la région Asie-Pacifique, </w:t>
      </w:r>
      <w:proofErr w:type="spellStart"/>
      <w:r>
        <w:rPr>
          <w:rFonts w:asciiTheme="minorBidi" w:eastAsia="Arial" w:hAnsiTheme="minorBidi"/>
          <w:lang w:val="fr-FR"/>
        </w:rPr>
        <w:t>Brander</w:t>
      </w:r>
      <w:proofErr w:type="spellEnd"/>
      <w:r>
        <w:rPr>
          <w:rFonts w:asciiTheme="minorBidi" w:eastAsia="Arial" w:hAnsiTheme="minorBidi"/>
          <w:lang w:val="fr-FR"/>
        </w:rPr>
        <w:t xml:space="preserve"> et al. (2021) ont estimé la valeur du provisionnement (récolte) à 800 USD par an et celle de la non-utilisation (existence et legs) à plus de 45 milliards USD par an. Selon les conclusions du rapport, il existe d'importantes opportunités de générer des bénéfices économiques massifs en recueillant le soutien du public pour l'investissement dans la conservation et la gestion des tortues, les gouvernements pouvant travailler avec d'autres parties prenantes pour développer des mécanismes de financement innovants qui peuvent exploiter cette volonté de payer. Ce rapport suggère aussi une collaboration entre les gouvernements pour la prise d'initiatives visant à garantir que les communautés côtières gagnent davantage en conservant les tortues marines qu'en les récoltant. </w:t>
      </w:r>
    </w:p>
    <w:p w14:paraId="50C410A8" w14:textId="77777777" w:rsidR="003B7FA2" w:rsidRPr="00092C99" w:rsidRDefault="003B7FA2" w:rsidP="003B7FA2">
      <w:pPr>
        <w:jc w:val="both"/>
        <w:rPr>
          <w:rFonts w:asciiTheme="minorBidi" w:eastAsia="Arial" w:hAnsiTheme="minorBidi"/>
          <w:lang w:val="fr-FR"/>
        </w:rPr>
      </w:pPr>
    </w:p>
    <w:p w14:paraId="0CBFE9E8" w14:textId="77777777" w:rsidR="003B7FA2" w:rsidRPr="00092C99" w:rsidRDefault="003B7FA2" w:rsidP="003B7FA2">
      <w:pPr>
        <w:jc w:val="both"/>
        <w:rPr>
          <w:rFonts w:asciiTheme="minorBidi" w:eastAsia="Arial" w:hAnsiTheme="minorBidi"/>
          <w:lang w:val="fr-FR"/>
        </w:rPr>
      </w:pPr>
    </w:p>
    <w:p w14:paraId="397D19D6" w14:textId="77D4C00A" w:rsidR="003B7FA2" w:rsidRPr="00092C99" w:rsidRDefault="003B7FA2" w:rsidP="00F876CE">
      <w:pPr>
        <w:pStyle w:val="Heading2"/>
        <w:ind w:left="567" w:hanging="573"/>
        <w:rPr>
          <w:lang w:val="fr-FR"/>
        </w:rPr>
      </w:pPr>
      <w:bookmarkStart w:id="21" w:name="_Toc111630201"/>
      <w:r>
        <w:rPr>
          <w:lang w:val="fr-FR"/>
        </w:rPr>
        <w:t>Prise accidentelle et pêche INN</w:t>
      </w:r>
      <w:bookmarkEnd w:id="21"/>
    </w:p>
    <w:p w14:paraId="0F54F532" w14:textId="77777777" w:rsidR="003B7FA2" w:rsidRPr="00092C99" w:rsidRDefault="003B7FA2" w:rsidP="003B7FA2">
      <w:pPr>
        <w:jc w:val="both"/>
        <w:rPr>
          <w:rFonts w:asciiTheme="minorBidi" w:eastAsia="Arial" w:hAnsiTheme="minorBidi"/>
          <w:lang w:val="fr-FR"/>
        </w:rPr>
      </w:pPr>
    </w:p>
    <w:p w14:paraId="494F3975" w14:textId="63EBE3F0" w:rsidR="003B7FA2" w:rsidRPr="00092C99" w:rsidRDefault="003B7FA2" w:rsidP="003B7FA2">
      <w:pPr>
        <w:jc w:val="both"/>
        <w:rPr>
          <w:rFonts w:asciiTheme="minorBidi" w:hAnsiTheme="minorBidi"/>
          <w:sz w:val="24"/>
          <w:lang w:val="fr-FR"/>
        </w:rPr>
      </w:pPr>
      <w:r>
        <w:rPr>
          <w:rFonts w:asciiTheme="minorBidi" w:hAnsiTheme="minorBidi"/>
          <w:color w:val="000000"/>
          <w:lang w:val="fr-FR"/>
        </w:rPr>
        <w:t>Il est mondialement reconnu que la prise accidentelle dans les pêcheries commerciales et à petite échelle est une menace majeure pour les populations de tortues marines (</w:t>
      </w:r>
      <w:proofErr w:type="spellStart"/>
      <w:r>
        <w:rPr>
          <w:rFonts w:asciiTheme="minorBidi" w:hAnsiTheme="minorBidi"/>
          <w:color w:val="000000"/>
          <w:lang w:val="fr-FR"/>
        </w:rPr>
        <w:t>Alverson</w:t>
      </w:r>
      <w:proofErr w:type="spellEnd"/>
      <w:r>
        <w:rPr>
          <w:rFonts w:asciiTheme="minorBidi" w:hAnsiTheme="minorBidi"/>
          <w:color w:val="000000"/>
          <w:lang w:val="fr-FR"/>
        </w:rPr>
        <w:t xml:space="preserve"> et al. 1994 ; </w:t>
      </w:r>
      <w:proofErr w:type="spellStart"/>
      <w:r>
        <w:rPr>
          <w:rFonts w:asciiTheme="minorBidi" w:hAnsiTheme="minorBidi"/>
          <w:color w:val="000000"/>
          <w:lang w:val="fr-FR"/>
        </w:rPr>
        <w:t>Lewison</w:t>
      </w:r>
      <w:proofErr w:type="spellEnd"/>
      <w:r>
        <w:rPr>
          <w:rFonts w:asciiTheme="minorBidi" w:hAnsiTheme="minorBidi"/>
          <w:color w:val="000000"/>
          <w:lang w:val="fr-FR"/>
        </w:rPr>
        <w:t xml:space="preserve"> et al. 2004 ; </w:t>
      </w:r>
      <w:proofErr w:type="spellStart"/>
      <w:r>
        <w:rPr>
          <w:rFonts w:asciiTheme="minorBidi" w:hAnsiTheme="minorBidi"/>
          <w:color w:val="000000"/>
          <w:lang w:val="fr-FR"/>
        </w:rPr>
        <w:t>Bourjea</w:t>
      </w:r>
      <w:proofErr w:type="spellEnd"/>
      <w:r>
        <w:rPr>
          <w:rFonts w:asciiTheme="minorBidi" w:hAnsiTheme="minorBidi"/>
          <w:color w:val="000000"/>
          <w:lang w:val="fr-FR"/>
        </w:rPr>
        <w:t xml:space="preserve"> et al. 2008). Malgré l'absence de données quantitatives, dans la région IOSEA, les pêcheries légales sont considérées comme une menace clé pour les tortues marines (</w:t>
      </w:r>
      <w:proofErr w:type="spellStart"/>
      <w:r>
        <w:rPr>
          <w:rFonts w:asciiTheme="minorBidi" w:hAnsiTheme="minorBidi"/>
          <w:color w:val="000000"/>
          <w:lang w:val="fr-FR"/>
        </w:rPr>
        <w:t>Bourjea</w:t>
      </w:r>
      <w:proofErr w:type="spellEnd"/>
      <w:r>
        <w:rPr>
          <w:rFonts w:asciiTheme="minorBidi" w:hAnsiTheme="minorBidi"/>
          <w:color w:val="000000"/>
          <w:lang w:val="fr-FR"/>
        </w:rPr>
        <w:t xml:space="preserve"> et al. 2008 ; Williams et al. 2019). De nombreux gouvernements des États signataires du Mémorandum d'entente sur les tortues marines de l'IOSEA et des organisations régionales de gestion des pêches (ORGP) ont mis en œuvre des programmes de réduction des prises accidentelles et/ou d'observation pour répondre à la question et comprendre les incidences. Ce qui rend les incidences cumulatives difficiles à discerner, c'est que l'efficacité de ces mesures d'atténuation est rarement évaluée et que les registres de prises accidentelles sont généralement examinés au niveau des pêcheries individuelles (</w:t>
      </w:r>
      <w:proofErr w:type="spellStart"/>
      <w:r>
        <w:rPr>
          <w:rFonts w:asciiTheme="minorBidi" w:hAnsiTheme="minorBidi"/>
          <w:color w:val="000000"/>
          <w:lang w:val="fr-FR"/>
        </w:rPr>
        <w:t>Riskas</w:t>
      </w:r>
      <w:proofErr w:type="spellEnd"/>
      <w:r>
        <w:rPr>
          <w:rFonts w:asciiTheme="minorBidi" w:hAnsiTheme="minorBidi"/>
          <w:color w:val="000000"/>
          <w:lang w:val="fr-FR"/>
        </w:rPr>
        <w:t xml:space="preserve"> et al. 2016). Dans leur revue de la littérature sur les prises accidentelles dans la région IOSEA, Hamann et al. (2022) indiquent que les prises accidentelles de tortues imbriquées par les pêches à la palangre et à la senne coulissante (toutes deux des pêches pélagiques) sont très faibles, tandis que les prises accidentelles par les filets maillants et les pêches artisanales côtières sont susceptibles d'avoir l'effet le plus marqué sur les populations de tortues en raison de leurs préférences pour les habitats proches du rivage. </w:t>
      </w:r>
    </w:p>
    <w:p w14:paraId="7F5C237A" w14:textId="77777777" w:rsidR="003B7FA2" w:rsidRPr="00092C99" w:rsidRDefault="003B7FA2" w:rsidP="003B7FA2">
      <w:pPr>
        <w:rPr>
          <w:rFonts w:asciiTheme="minorBidi" w:hAnsiTheme="minorBidi"/>
          <w:sz w:val="24"/>
          <w:lang w:val="fr-FR"/>
        </w:rPr>
      </w:pPr>
    </w:p>
    <w:p w14:paraId="0CCA07B1" w14:textId="6B9DDB97" w:rsidR="003B7FA2" w:rsidRPr="00092C99" w:rsidRDefault="003B7FA2" w:rsidP="003B7FA2">
      <w:pPr>
        <w:jc w:val="both"/>
        <w:rPr>
          <w:rFonts w:asciiTheme="minorBidi" w:hAnsiTheme="minorBidi"/>
          <w:sz w:val="24"/>
          <w:lang w:val="fr-FR"/>
        </w:rPr>
      </w:pPr>
      <w:r>
        <w:rPr>
          <w:rFonts w:asciiTheme="minorBidi" w:hAnsiTheme="minorBidi"/>
          <w:color w:val="000000"/>
          <w:lang w:val="fr-FR"/>
        </w:rPr>
        <w:t xml:space="preserve">La pêche commerciale dans la région du Pacifique occidental est dominée par la pêche à la palangre et à la senne coulissante du thon et des espèces apparentées. La surveillance de ces pêches dans les zones de haute mer relève de la Commission des pêches du Pacifique </w:t>
      </w:r>
      <w:r>
        <w:rPr>
          <w:rFonts w:asciiTheme="minorBidi" w:hAnsiTheme="minorBidi"/>
          <w:color w:val="000000"/>
          <w:lang w:val="fr-FR"/>
        </w:rPr>
        <w:lastRenderedPageBreak/>
        <w:t xml:space="preserve">occidental et central (Western and Central Pacific </w:t>
      </w:r>
      <w:proofErr w:type="spellStart"/>
      <w:r>
        <w:rPr>
          <w:rFonts w:asciiTheme="minorBidi" w:hAnsiTheme="minorBidi"/>
          <w:color w:val="000000"/>
          <w:lang w:val="fr-FR"/>
        </w:rPr>
        <w:t>Fisheries</w:t>
      </w:r>
      <w:proofErr w:type="spellEnd"/>
      <w:r>
        <w:rPr>
          <w:rFonts w:asciiTheme="minorBidi" w:hAnsiTheme="minorBidi"/>
          <w:color w:val="000000"/>
          <w:lang w:val="fr-FR"/>
        </w:rPr>
        <w:t xml:space="preserve"> Commission, WCPFC), une Organisation régionale de gestion des pêches (ORGP). </w:t>
      </w:r>
      <w:proofErr w:type="spellStart"/>
      <w:r>
        <w:rPr>
          <w:rFonts w:asciiTheme="minorBidi" w:hAnsiTheme="minorBidi"/>
          <w:color w:val="000000"/>
          <w:lang w:val="fr-FR"/>
        </w:rPr>
        <w:t>Peatman</w:t>
      </w:r>
      <w:proofErr w:type="spellEnd"/>
      <w:r>
        <w:rPr>
          <w:rFonts w:asciiTheme="minorBidi" w:hAnsiTheme="minorBidi"/>
          <w:color w:val="000000"/>
          <w:lang w:val="fr-FR"/>
        </w:rPr>
        <w:t xml:space="preserve"> et al. (2018a) ont estimé que les tortues imbriquées représentaient 16 % des prises accidentelles de tortues dans les pêches à la senne coulissante dans la zone WCPFC de 2003 à 2017, avec une moyenne de 36 tortues imbriquées par an (fourchette de 15 à 75). Les prises accidentelles tortues imbriquées sont enregistrées dans les pêcheries palangrières, avec une moyenne de 1 126 individus (fourchette 534-1 598) capturés par an dans les flottes palangrières de la WCPFC (</w:t>
      </w:r>
      <w:proofErr w:type="spellStart"/>
      <w:r>
        <w:rPr>
          <w:rFonts w:asciiTheme="minorBidi" w:hAnsiTheme="minorBidi"/>
          <w:color w:val="000000"/>
          <w:lang w:val="fr-FR"/>
        </w:rPr>
        <w:t>Peatman</w:t>
      </w:r>
      <w:proofErr w:type="spellEnd"/>
      <w:r>
        <w:rPr>
          <w:rFonts w:asciiTheme="minorBidi" w:hAnsiTheme="minorBidi"/>
          <w:color w:val="000000"/>
          <w:lang w:val="fr-FR"/>
        </w:rPr>
        <w:t xml:space="preserve"> et al. 2018b). Ces chiffres doivent être considérés comme des indications de l'ampleur de la menace, et non comme des quantités précises, car toutes les incidences de prises accidentelles ne se traduisent pas par des décès et la couverture des observateurs n'est pas suffisamment uniforme ni normalement distribuée dans la pêche (</w:t>
      </w:r>
      <w:proofErr w:type="spellStart"/>
      <w:r>
        <w:rPr>
          <w:rFonts w:asciiTheme="minorBidi" w:hAnsiTheme="minorBidi"/>
          <w:color w:val="000000"/>
          <w:lang w:val="fr-FR"/>
        </w:rPr>
        <w:t>Peatman</w:t>
      </w:r>
      <w:proofErr w:type="spellEnd"/>
      <w:r>
        <w:rPr>
          <w:rFonts w:asciiTheme="minorBidi" w:hAnsiTheme="minorBidi"/>
          <w:color w:val="000000"/>
          <w:lang w:val="fr-FR"/>
        </w:rPr>
        <w:t xml:space="preserve"> et al. 2018b). De plus, les taux d'interaction avec les tortues imbriquées ne sont pas élevés par rapport à d'autres espèces de tortues marines, compte tenu de la prédominance des habitats littoraux des tortues imbriquées (</w:t>
      </w:r>
      <w:proofErr w:type="spellStart"/>
      <w:r>
        <w:rPr>
          <w:rFonts w:asciiTheme="minorBidi" w:hAnsiTheme="minorBidi"/>
          <w:color w:val="000000"/>
          <w:lang w:val="fr-FR"/>
        </w:rPr>
        <w:t>Gaos</w:t>
      </w:r>
      <w:proofErr w:type="spellEnd"/>
      <w:r>
        <w:rPr>
          <w:rFonts w:asciiTheme="minorBidi" w:hAnsiTheme="minorBidi"/>
          <w:color w:val="000000"/>
          <w:lang w:val="fr-FR"/>
        </w:rPr>
        <w:t xml:space="preserve"> et al. 2012b) et des opérations en eaux profondes des flottes de palangriers. Ceci est soutenu par les données de </w:t>
      </w:r>
      <w:proofErr w:type="spellStart"/>
      <w:r>
        <w:rPr>
          <w:rFonts w:asciiTheme="minorBidi" w:hAnsiTheme="minorBidi"/>
          <w:color w:val="000000"/>
          <w:lang w:val="fr-FR"/>
        </w:rPr>
        <w:t>Peatman</w:t>
      </w:r>
      <w:proofErr w:type="spellEnd"/>
      <w:r>
        <w:rPr>
          <w:rFonts w:asciiTheme="minorBidi" w:hAnsiTheme="minorBidi"/>
          <w:color w:val="000000"/>
          <w:lang w:val="fr-FR"/>
        </w:rPr>
        <w:t xml:space="preserve"> et al. (2018a), où les tortues imbriquées ne représentent que 4,9 % de toutes les interactions. </w:t>
      </w:r>
    </w:p>
    <w:p w14:paraId="3D95DB41" w14:textId="77777777" w:rsidR="003B7FA2" w:rsidRPr="00092C99" w:rsidRDefault="003B7FA2" w:rsidP="003B7FA2">
      <w:pPr>
        <w:rPr>
          <w:rFonts w:asciiTheme="minorBidi" w:hAnsiTheme="minorBidi"/>
          <w:sz w:val="24"/>
          <w:lang w:val="fr-FR"/>
        </w:rPr>
      </w:pPr>
    </w:p>
    <w:p w14:paraId="5F2F7BEF" w14:textId="2139ED73" w:rsidR="00F65535" w:rsidRPr="00092C99" w:rsidRDefault="003B7FA2" w:rsidP="00F65535">
      <w:pPr>
        <w:jc w:val="both"/>
        <w:rPr>
          <w:rFonts w:asciiTheme="minorBidi" w:hAnsiTheme="minorBidi"/>
          <w:color w:val="000000"/>
          <w:lang w:val="fr-FR"/>
        </w:rPr>
      </w:pPr>
      <w:r>
        <w:rPr>
          <w:rFonts w:asciiTheme="minorBidi" w:hAnsiTheme="minorBidi"/>
          <w:color w:val="000000"/>
          <w:lang w:val="fr-FR"/>
        </w:rPr>
        <w:t xml:space="preserve">Dans un certain nombre de régions, les pêcheries à petite échelle sont responsables de niveaux substantiels de prises accidentelles et de prises ciblées de tortues de mer (voir le site d'étude de Sabah, Malaisie, dans Moore et al. 2010). Elles exercent en grande partie leurs activités et empiètent davantage sur l'habitat de la tortue imbriquée dans les eaux littorales ou côtières en utilisant une variété d'engins, notamment des filets maillants, fixes et dérivants, des chaluts, des </w:t>
      </w:r>
      <w:proofErr w:type="spellStart"/>
      <w:r>
        <w:rPr>
          <w:rFonts w:asciiTheme="minorBidi" w:hAnsiTheme="minorBidi"/>
          <w:color w:val="000000"/>
          <w:lang w:val="fr-FR"/>
        </w:rPr>
        <w:t>sennes</w:t>
      </w:r>
      <w:proofErr w:type="spellEnd"/>
      <w:r>
        <w:rPr>
          <w:rFonts w:asciiTheme="minorBidi" w:hAnsiTheme="minorBidi"/>
          <w:color w:val="000000"/>
          <w:lang w:val="fr-FR"/>
        </w:rPr>
        <w:t>, des palangres, des pièges et autres (</w:t>
      </w:r>
      <w:proofErr w:type="spellStart"/>
      <w:r>
        <w:rPr>
          <w:rFonts w:asciiTheme="minorBidi" w:hAnsiTheme="minorBidi"/>
          <w:color w:val="000000"/>
          <w:lang w:val="fr-FR"/>
        </w:rPr>
        <w:t>Lewison</w:t>
      </w:r>
      <w:proofErr w:type="spellEnd"/>
      <w:r>
        <w:rPr>
          <w:rFonts w:asciiTheme="minorBidi" w:hAnsiTheme="minorBidi"/>
          <w:color w:val="000000"/>
          <w:lang w:val="fr-FR"/>
        </w:rPr>
        <w:t xml:space="preserve"> 2013). Selon les recherches, les pêcheries à petite échelle peuvent avoir des niveaux élevés de prises accidentelles de tortues qui causent directement le déclin des populations (</w:t>
      </w:r>
      <w:proofErr w:type="spellStart"/>
      <w:r>
        <w:rPr>
          <w:rFonts w:asciiTheme="minorBidi" w:hAnsiTheme="minorBidi"/>
          <w:color w:val="000000"/>
          <w:lang w:val="fr-FR"/>
        </w:rPr>
        <w:t>Lewison</w:t>
      </w:r>
      <w:proofErr w:type="spellEnd"/>
      <w:r>
        <w:rPr>
          <w:rFonts w:asciiTheme="minorBidi" w:hAnsiTheme="minorBidi"/>
          <w:color w:val="000000"/>
          <w:lang w:val="fr-FR"/>
        </w:rPr>
        <w:t xml:space="preserve"> et </w:t>
      </w:r>
      <w:proofErr w:type="spellStart"/>
      <w:r>
        <w:rPr>
          <w:rFonts w:asciiTheme="minorBidi" w:hAnsiTheme="minorBidi"/>
          <w:color w:val="000000"/>
          <w:lang w:val="fr-FR"/>
        </w:rPr>
        <w:t>Crowder</w:t>
      </w:r>
      <w:proofErr w:type="spellEnd"/>
      <w:r>
        <w:rPr>
          <w:rFonts w:asciiTheme="minorBidi" w:hAnsiTheme="minorBidi"/>
          <w:color w:val="000000"/>
          <w:lang w:val="fr-FR"/>
        </w:rPr>
        <w:t xml:space="preserve"> 2007 ; </w:t>
      </w:r>
      <w:proofErr w:type="spellStart"/>
      <w:r>
        <w:rPr>
          <w:rFonts w:asciiTheme="minorBidi" w:hAnsiTheme="minorBidi"/>
          <w:color w:val="000000"/>
          <w:lang w:val="fr-FR"/>
        </w:rPr>
        <w:t>Peckham</w:t>
      </w:r>
      <w:proofErr w:type="spellEnd"/>
      <w:r>
        <w:rPr>
          <w:rFonts w:asciiTheme="minorBidi" w:hAnsiTheme="minorBidi"/>
          <w:color w:val="000000"/>
          <w:lang w:val="fr-FR"/>
        </w:rPr>
        <w:t xml:space="preserve"> et al. 2007 ; Alfaro-</w:t>
      </w:r>
      <w:proofErr w:type="spellStart"/>
      <w:r>
        <w:rPr>
          <w:rFonts w:asciiTheme="minorBidi" w:hAnsiTheme="minorBidi"/>
          <w:color w:val="000000"/>
          <w:lang w:val="fr-FR"/>
        </w:rPr>
        <w:t>Shigueto</w:t>
      </w:r>
      <w:proofErr w:type="spellEnd"/>
      <w:r>
        <w:rPr>
          <w:rFonts w:asciiTheme="minorBidi" w:hAnsiTheme="minorBidi"/>
          <w:color w:val="000000"/>
          <w:lang w:val="fr-FR"/>
        </w:rPr>
        <w:t xml:space="preserve"> et al. 2011). La pêche à petite échelle est omniprésente dans la région de l'Asie du Sud-Est et constitue probablement la majorité de la main-d'œuvre du secteur de la pêche (Teh et </w:t>
      </w:r>
      <w:proofErr w:type="spellStart"/>
      <w:r>
        <w:rPr>
          <w:rFonts w:asciiTheme="minorBidi" w:hAnsiTheme="minorBidi"/>
          <w:color w:val="000000"/>
          <w:lang w:val="fr-FR"/>
        </w:rPr>
        <w:t>Sumaila</w:t>
      </w:r>
      <w:proofErr w:type="spellEnd"/>
      <w:r>
        <w:rPr>
          <w:rFonts w:asciiTheme="minorBidi" w:hAnsiTheme="minorBidi"/>
          <w:color w:val="000000"/>
          <w:lang w:val="fr-FR"/>
        </w:rPr>
        <w:t xml:space="preserve"> 2013). Les données solides concernant les prises accidentelles de tortues imbriquées dans ces pêcheries sont toutefois largement indisponibles. On ne compte qu'un seul un exemple publié d'une évaluation des prises accidentelles par les pêcheries à petite échelle en Malaisie (</w:t>
      </w:r>
      <w:proofErr w:type="spellStart"/>
      <w:r>
        <w:rPr>
          <w:rFonts w:asciiTheme="minorBidi" w:hAnsiTheme="minorBidi"/>
          <w:color w:val="000000"/>
          <w:lang w:val="fr-FR"/>
        </w:rPr>
        <w:t>Pilcher</w:t>
      </w:r>
      <w:proofErr w:type="spellEnd"/>
      <w:r>
        <w:rPr>
          <w:rFonts w:asciiTheme="minorBidi" w:hAnsiTheme="minorBidi"/>
          <w:color w:val="000000"/>
          <w:lang w:val="fr-FR"/>
        </w:rPr>
        <w:t xml:space="preserve"> et al. 2009), dans lequel on estime que 988 tortues imbriquées ont été prises dans les pêcheries à petite échelle en une seule année (extrait des données de </w:t>
      </w:r>
      <w:proofErr w:type="spellStart"/>
      <w:r>
        <w:rPr>
          <w:rFonts w:asciiTheme="minorBidi" w:hAnsiTheme="minorBidi"/>
          <w:color w:val="000000"/>
          <w:lang w:val="fr-FR"/>
        </w:rPr>
        <w:t>Pilcher</w:t>
      </w:r>
      <w:proofErr w:type="spellEnd"/>
      <w:r>
        <w:rPr>
          <w:rFonts w:asciiTheme="minorBidi" w:hAnsiTheme="minorBidi"/>
          <w:color w:val="000000"/>
          <w:lang w:val="fr-FR"/>
        </w:rPr>
        <w:t xml:space="preserve"> et al 2009). </w:t>
      </w:r>
    </w:p>
    <w:p w14:paraId="456891F2" w14:textId="77777777" w:rsidR="00F65535" w:rsidRPr="00092C99" w:rsidRDefault="00F65535" w:rsidP="00F65535">
      <w:pPr>
        <w:jc w:val="both"/>
        <w:rPr>
          <w:rFonts w:asciiTheme="minorBidi" w:hAnsiTheme="minorBidi"/>
          <w:color w:val="000000"/>
          <w:lang w:val="fr-FR"/>
        </w:rPr>
      </w:pPr>
    </w:p>
    <w:p w14:paraId="3909312B" w14:textId="46570FD2" w:rsidR="003B7FA2" w:rsidRPr="00092C99" w:rsidRDefault="0CFF3977" w:rsidP="6DE929D3">
      <w:pPr>
        <w:jc w:val="both"/>
        <w:rPr>
          <w:rFonts w:asciiTheme="minorBidi" w:hAnsiTheme="minorBidi"/>
          <w:sz w:val="24"/>
          <w:szCs w:val="24"/>
          <w:lang w:val="fr-FR"/>
        </w:rPr>
      </w:pPr>
      <w:r>
        <w:rPr>
          <w:rFonts w:asciiTheme="minorBidi" w:hAnsiTheme="minorBidi"/>
          <w:color w:val="000000" w:themeColor="text1"/>
          <w:lang w:val="fr-FR"/>
        </w:rPr>
        <w:t xml:space="preserve">La pêche à petite échelle est très répandue dans la région de l'océan Pacifique occidental. Elle est souvent pratiquée dans des zones reculées et à des niveaux qui n'ont pas été quantifiés. Bien qu'une étude commanditée par le Secrétariat de la CITES (2022) présume qu'il est peu probable que les prises accidentelles et le ciblage actif des tortues marines dans les pêcheries artisanales contribuent au commerce international des tortues imbriquées, </w:t>
      </w:r>
      <w:proofErr w:type="spellStart"/>
      <w:r>
        <w:rPr>
          <w:rFonts w:asciiTheme="minorBidi" w:hAnsiTheme="minorBidi"/>
          <w:color w:val="000000" w:themeColor="text1"/>
          <w:lang w:val="fr-FR"/>
        </w:rPr>
        <w:t>Vuto</w:t>
      </w:r>
      <w:proofErr w:type="spellEnd"/>
      <w:r>
        <w:rPr>
          <w:rFonts w:asciiTheme="minorBidi" w:hAnsiTheme="minorBidi"/>
          <w:color w:val="000000" w:themeColor="text1"/>
          <w:lang w:val="fr-FR"/>
        </w:rPr>
        <w:t xml:space="preserve"> et al. (2019) ont fourni des preuves du contraire dans les îles Salomon. </w:t>
      </w:r>
      <w:proofErr w:type="spellStart"/>
      <w:r>
        <w:rPr>
          <w:rFonts w:asciiTheme="minorBidi" w:hAnsiTheme="minorBidi"/>
          <w:color w:val="000000" w:themeColor="text1"/>
          <w:lang w:val="fr-FR"/>
        </w:rPr>
        <w:t>Vuto</w:t>
      </w:r>
      <w:proofErr w:type="spellEnd"/>
      <w:r>
        <w:rPr>
          <w:rFonts w:asciiTheme="minorBidi" w:hAnsiTheme="minorBidi"/>
          <w:color w:val="000000" w:themeColor="text1"/>
          <w:lang w:val="fr-FR"/>
        </w:rPr>
        <w:t xml:space="preserve"> et al. (2019) ont signalé que les produits de la tortue imbriquée sont beaucoup plus enclins à être vendus illégalement que ceux de la tortue verte, et que les carapaces de 88 % des tortues imbriquées récoltées étaient vendues à des acheteurs locaux, qui revendaient ensuite à des acheteurs asiatiques à Honiara. Dans la mesure où les tortues imbriquées se trouvent dans les habitats des récifs coralliens et les eaux côtières peu profondes, elles sont très vulnérables aux prises accidentelles, aux captures ciblées et à la mortalité dans les pêcheries artisanales pratiquées dans presque tous les pays de la région du Pacifique occidental. Il est urgent de mieux comprendre les interactions entre les tortues imbriquées et les pêcheries artisanales (prises accidentelles et prises ciblées) dans la région du Pacifique occidental et au-delà, étant donné que les actes de braconnage ont été recensés et sont considérés comme empiétant sur les eaux nationales des pays du Triangle de Corail et du Pacifique occidental (</w:t>
      </w:r>
      <w:proofErr w:type="spellStart"/>
      <w:r>
        <w:rPr>
          <w:rFonts w:asciiTheme="minorBidi" w:hAnsiTheme="minorBidi"/>
          <w:color w:val="000000" w:themeColor="text1"/>
          <w:lang w:val="fr-FR"/>
        </w:rPr>
        <w:t>Lam</w:t>
      </w:r>
      <w:proofErr w:type="spellEnd"/>
      <w:r>
        <w:rPr>
          <w:rFonts w:asciiTheme="minorBidi" w:hAnsiTheme="minorBidi"/>
          <w:color w:val="000000" w:themeColor="text1"/>
          <w:lang w:val="fr-FR"/>
        </w:rPr>
        <w:t xml:space="preserve"> et al. 2011) et que les preuves du rôle des pêcheries artisanales dans la facilitation du commerce des tortues sont de plus en plus nombreuses (IOSEA 2014).</w:t>
      </w:r>
    </w:p>
    <w:p w14:paraId="30B00F52" w14:textId="77777777" w:rsidR="003B7FA2" w:rsidRPr="00092C99" w:rsidRDefault="003B7FA2" w:rsidP="003B7FA2">
      <w:pPr>
        <w:jc w:val="both"/>
        <w:rPr>
          <w:rFonts w:asciiTheme="minorBidi" w:hAnsiTheme="minorBidi"/>
          <w:sz w:val="24"/>
          <w:lang w:val="fr-FR"/>
        </w:rPr>
      </w:pPr>
    </w:p>
    <w:p w14:paraId="6D488850" w14:textId="1506CA3A" w:rsidR="003B7FA2" w:rsidRPr="00092C99" w:rsidRDefault="003B7FA2" w:rsidP="003B7FA2">
      <w:pPr>
        <w:jc w:val="both"/>
        <w:rPr>
          <w:rFonts w:asciiTheme="minorBidi" w:hAnsiTheme="minorBidi"/>
          <w:sz w:val="24"/>
          <w:lang w:val="fr-FR"/>
        </w:rPr>
      </w:pPr>
      <w:r>
        <w:rPr>
          <w:rFonts w:asciiTheme="minorBidi" w:hAnsiTheme="minorBidi"/>
          <w:color w:val="000000"/>
          <w:lang w:val="fr-FR"/>
        </w:rPr>
        <w:lastRenderedPageBreak/>
        <w:t>La pêche INN est un problème omniprésent pour la gestion des pêches dans tous les bassins océaniques (</w:t>
      </w:r>
      <w:proofErr w:type="spellStart"/>
      <w:r>
        <w:rPr>
          <w:rFonts w:asciiTheme="minorBidi" w:hAnsiTheme="minorBidi"/>
          <w:color w:val="000000"/>
          <w:lang w:val="fr-FR"/>
        </w:rPr>
        <w:t>Agnew</w:t>
      </w:r>
      <w:proofErr w:type="spellEnd"/>
      <w:r>
        <w:rPr>
          <w:rFonts w:asciiTheme="minorBidi" w:hAnsiTheme="minorBidi"/>
          <w:color w:val="000000"/>
          <w:lang w:val="fr-FR"/>
        </w:rPr>
        <w:t xml:space="preserve"> et al. 2009). Les bateaux pratiquant la pêche INN sont beaucoup moins susceptibles de respecter les mandats de conservation visant à réduire les prises accidentelles et la mortalité des espèces vulnérables non ciblées, notamment les tortues marines (MRAG 2005). En effet, dans les pays où la prise intentionnelle de tortues (ou la rétention de prises accidentelles de tortues) par les pêcheurs est interdite, si elle se produit, elle sera considérée comme illégale et pourra être classée dans la catégorie de la pêche INN. Les prises illégales de tortues imbriquées par les pêcheries côtières ont été enregistrées dans toute l'Asie du Sud-Est (c'est-à-dire l'Indonésie, la Malaisie, les Philippines et le Viet Nam) (IOSEA 2014) et dans l'océan Pacifique occidental (c'est-à-dire CNMI, Fidji, Guam, Palau, les îles Salomon et Vanuatu) (voir les résumés par pays dans Work et al. 2020). Des informations supplémentaires concernant les niveaux de prise et les classes de taille sont toutefois nécessaires pour étayer les évaluations des risques et les possibilités de mise en œuvre de mesures d'atténuation efficaces.</w:t>
      </w:r>
    </w:p>
    <w:p w14:paraId="12A268DD" w14:textId="77777777" w:rsidR="003B7FA2" w:rsidRPr="00092C99" w:rsidRDefault="003B7FA2" w:rsidP="003B7FA2">
      <w:pPr>
        <w:jc w:val="both"/>
        <w:rPr>
          <w:rFonts w:asciiTheme="minorBidi" w:hAnsiTheme="minorBidi"/>
          <w:sz w:val="24"/>
          <w:lang w:val="fr-FR"/>
        </w:rPr>
      </w:pPr>
    </w:p>
    <w:p w14:paraId="7B9DAD3D" w14:textId="5B01D159" w:rsidR="003B7FA2" w:rsidRPr="00092C99" w:rsidRDefault="003B7FA2" w:rsidP="003B7FA2">
      <w:pPr>
        <w:jc w:val="both"/>
        <w:rPr>
          <w:rFonts w:asciiTheme="minorBidi" w:hAnsiTheme="minorBidi"/>
          <w:sz w:val="24"/>
          <w:lang w:val="fr-FR"/>
        </w:rPr>
      </w:pPr>
      <w:r>
        <w:rPr>
          <w:rFonts w:asciiTheme="minorBidi" w:hAnsiTheme="minorBidi"/>
          <w:color w:val="000000"/>
          <w:lang w:val="fr-FR"/>
        </w:rPr>
        <w:t xml:space="preserve">Ce n'est que récemment que le lien entre la pêche INN et l'utilisation et le commerce des tortues marines a été étudié. Selon un rapport récemment commandité par le Secrétariat de la CITES, les pêches INN sont probablement la principale source de tortues imbriquées pour le commerce international (Secrétariat de la CITES 2022). Parallèlement, </w:t>
      </w:r>
      <w:proofErr w:type="spellStart"/>
      <w:r>
        <w:rPr>
          <w:rFonts w:asciiTheme="minorBidi" w:hAnsiTheme="minorBidi"/>
          <w:color w:val="000000"/>
          <w:lang w:val="fr-FR"/>
        </w:rPr>
        <w:t>Riskas</w:t>
      </w:r>
      <w:proofErr w:type="spellEnd"/>
      <w:r>
        <w:rPr>
          <w:rFonts w:asciiTheme="minorBidi" w:hAnsiTheme="minorBidi"/>
          <w:color w:val="000000"/>
          <w:lang w:val="fr-FR"/>
        </w:rPr>
        <w:t xml:space="preserve"> et al. (2018) ont constaté que la pêche INN constitue une menace pour les populations de tortues marines dans la région de l'Asie du Sud-Est, et que dans certaines régions, la pêche INN est associée à une mauvaise gestion des pêches et au trafic d'espèces sauvages. </w:t>
      </w:r>
      <w:proofErr w:type="spellStart"/>
      <w:r>
        <w:rPr>
          <w:rFonts w:asciiTheme="minorBidi" w:hAnsiTheme="minorBidi"/>
          <w:color w:val="000000"/>
          <w:lang w:val="fr-FR"/>
        </w:rPr>
        <w:t>Lam</w:t>
      </w:r>
      <w:proofErr w:type="spellEnd"/>
      <w:r>
        <w:rPr>
          <w:rFonts w:asciiTheme="minorBidi" w:hAnsiTheme="minorBidi"/>
          <w:color w:val="000000"/>
          <w:lang w:val="fr-FR"/>
        </w:rPr>
        <w:t xml:space="preserve"> et al. (2011) et IOSEA (2014) relèvent l'implication de bateaux de pêche de petite taille dans le trafic de tortues imbriquées et de produits en Asie de l'Est et du Sud-Est, tandis que Miller et al. (2019) notent que les modèles actuels de pêche INN peuvent refléter les itinéraires historiques de commerce illégal de tortues imbriquées. Toutefois, comme les pêcheries INN sont par définition cryptiques et difficiles à étudier directement (Christensen 2016), leur rôle dans l'ampleur du commerce contemporain des tortues imbriquées reste peu clair.</w:t>
      </w:r>
    </w:p>
    <w:p w14:paraId="6B0BFDE2" w14:textId="77777777" w:rsidR="003B7FA2" w:rsidRPr="00092C99" w:rsidRDefault="003B7FA2" w:rsidP="003B7FA2">
      <w:pPr>
        <w:jc w:val="both"/>
        <w:rPr>
          <w:rFonts w:asciiTheme="minorBidi" w:hAnsiTheme="minorBidi"/>
          <w:sz w:val="24"/>
          <w:lang w:val="fr-FR"/>
        </w:rPr>
      </w:pPr>
    </w:p>
    <w:p w14:paraId="4617C9B4" w14:textId="70AD2A5F" w:rsidR="003B7FA2" w:rsidRPr="00092C99" w:rsidRDefault="003B7FA2" w:rsidP="003B7FA2">
      <w:pPr>
        <w:jc w:val="both"/>
        <w:rPr>
          <w:rFonts w:asciiTheme="minorBidi" w:hAnsiTheme="minorBidi"/>
          <w:sz w:val="24"/>
          <w:lang w:val="fr-FR"/>
        </w:rPr>
      </w:pPr>
      <w:r>
        <w:rPr>
          <w:rFonts w:asciiTheme="minorBidi" w:hAnsiTheme="minorBidi"/>
          <w:color w:val="000000"/>
          <w:lang w:val="fr-FR"/>
        </w:rPr>
        <w:t xml:space="preserve">Les pêches commerciales illégales dans l'ouest de l'océan Pacifique sont peu documentées et il existe peu d'informations sur les interactions entre les tortues imbriquées et les pêches commerciales illégales. Par rapport à une évaluation de 2016 des données de 2010-2015, l'incidence de la pêche INN est estimée être plus faible dans le Pacifique occidental que dans de nombreuses autres régions d'approvisionnement en produits de la mer au niveau mondial et a diminué dans la région des îles du Pacifique (MRAG Asie-Pacifique 2021). Cette évolution est attribuable aux efforts de coopération concertés et continus des pays du Pacifique et des organisations partenaires (par exemple, l'Agence des pêches du Forum des îles du Pacifique, la Communauté du Pacifique ou la Commission des pêches du Pacifique occidental et central) pour accroître le suivi, le contrôle et la surveillance des flottes opérant dans la région. </w:t>
      </w:r>
    </w:p>
    <w:p w14:paraId="19A1C8F2" w14:textId="77777777" w:rsidR="003B7FA2" w:rsidRPr="00092C99" w:rsidRDefault="003B7FA2" w:rsidP="00F876CE">
      <w:pPr>
        <w:jc w:val="both"/>
        <w:rPr>
          <w:rFonts w:asciiTheme="minorBidi" w:eastAsia="Arial" w:hAnsiTheme="minorBidi"/>
          <w:lang w:val="fr-FR"/>
        </w:rPr>
      </w:pPr>
    </w:p>
    <w:p w14:paraId="6EA6BB7C" w14:textId="77777777" w:rsidR="003B7FA2" w:rsidRPr="00092C99" w:rsidRDefault="003B7FA2" w:rsidP="00F876CE">
      <w:pPr>
        <w:jc w:val="both"/>
        <w:rPr>
          <w:rFonts w:asciiTheme="minorBidi" w:eastAsia="Arial" w:hAnsiTheme="minorBidi"/>
          <w:lang w:val="fr-FR"/>
        </w:rPr>
      </w:pPr>
    </w:p>
    <w:p w14:paraId="0D738082" w14:textId="6EAB99DA" w:rsidR="003B7FA2" w:rsidRPr="00092C99" w:rsidRDefault="003B7FA2" w:rsidP="00F876CE">
      <w:pPr>
        <w:pStyle w:val="Heading2"/>
        <w:ind w:left="567" w:hanging="573"/>
        <w:rPr>
          <w:lang w:val="fr-FR"/>
        </w:rPr>
      </w:pPr>
      <w:bookmarkStart w:id="22" w:name="_Toc111630202"/>
      <w:r>
        <w:rPr>
          <w:lang w:val="fr-FR"/>
        </w:rPr>
        <w:t>Hiérarchisation des menaces</w:t>
      </w:r>
      <w:bookmarkEnd w:id="22"/>
    </w:p>
    <w:p w14:paraId="2315A377" w14:textId="77777777" w:rsidR="003B7FA2" w:rsidRPr="00092C99" w:rsidRDefault="003B7FA2" w:rsidP="00F876CE">
      <w:pPr>
        <w:ind w:left="-6"/>
        <w:jc w:val="both"/>
        <w:rPr>
          <w:rFonts w:asciiTheme="minorBidi" w:eastAsia="Arial" w:hAnsiTheme="minorBidi"/>
          <w:b/>
          <w:lang w:val="fr-FR"/>
        </w:rPr>
      </w:pPr>
    </w:p>
    <w:p w14:paraId="102CD477" w14:textId="6112F0A2" w:rsidR="003B7FA2" w:rsidRPr="00092C99" w:rsidRDefault="0052445E" w:rsidP="003B7FA2">
      <w:pPr>
        <w:jc w:val="both"/>
        <w:rPr>
          <w:rFonts w:asciiTheme="minorBidi" w:eastAsia="Arial" w:hAnsiTheme="minorBidi"/>
          <w:highlight w:val="white"/>
          <w:lang w:val="fr-FR"/>
        </w:rPr>
      </w:pPr>
      <w:r>
        <w:rPr>
          <w:rFonts w:asciiTheme="minorBidi" w:eastAsia="Arial" w:hAnsiTheme="minorBidi"/>
          <w:highlight w:val="white"/>
          <w:lang w:val="fr-FR"/>
        </w:rPr>
        <w:t xml:space="preserve">Compte tenu du champ d'application déjà affiné de ce Plan d'action pour l'utilisation et le commerce, tel que mandaté par la COP13 de la Convention sur la conservation des espèces migratrices appartenant à la faune sauvage, le processus de hiérarchisation des menaces visant à déterminer l’incidence relative des menaces, normalement entrepris dans d'autres Plans d'action pour l'utilisation et le commerce, n'a pas été jugé nécessaire dans ce cas. </w:t>
      </w:r>
    </w:p>
    <w:p w14:paraId="22DF909B" w14:textId="77777777" w:rsidR="003B7FA2" w:rsidRPr="00940B63" w:rsidRDefault="003B7FA2" w:rsidP="003B7FA2">
      <w:pPr>
        <w:jc w:val="both"/>
        <w:rPr>
          <w:rFonts w:asciiTheme="minorBidi" w:eastAsia="Arial" w:hAnsiTheme="minorBidi"/>
          <w:highlight w:val="white"/>
          <w:lang w:val="fr-FR"/>
        </w:rPr>
      </w:pPr>
      <w:r w:rsidRPr="00940B63">
        <w:rPr>
          <w:rFonts w:asciiTheme="minorBidi" w:eastAsia="Arial" w:hAnsiTheme="minorBidi"/>
          <w:highlight w:val="white"/>
          <w:lang w:val="fr-FR"/>
        </w:rPr>
        <w:t xml:space="preserve"> </w:t>
      </w:r>
    </w:p>
    <w:p w14:paraId="75BB46B3" w14:textId="03AD374E" w:rsidR="003B7FA2" w:rsidRPr="00092C99" w:rsidRDefault="003B7FA2" w:rsidP="003B7FA2">
      <w:pPr>
        <w:jc w:val="both"/>
        <w:rPr>
          <w:rFonts w:asciiTheme="minorBidi" w:eastAsia="Arial" w:hAnsiTheme="minorBidi"/>
          <w:lang w:val="fr-FR"/>
        </w:rPr>
      </w:pPr>
      <w:r>
        <w:rPr>
          <w:rFonts w:asciiTheme="minorBidi" w:eastAsia="Arial" w:hAnsiTheme="minorBidi"/>
          <w:highlight w:val="white"/>
          <w:lang w:val="fr-FR"/>
        </w:rPr>
        <w:t xml:space="preserve">Ce faisant, nous reconnaissons que les niveaux de menace des prises accidentelles et des captures diffèrent en raison de l'étendue géographique et des caractéristiques spécifiques du cycle de vie de chaque population de tortues imbriquées, notamment celles qui sont partagées (connectées) entre les pays des régions de l'Inde, de l'Asie du Sud-Est et du Pacifique occidental. Les États de la zone de répartition de la tortue imbriquée dans le cadre de ce plan </w:t>
      </w:r>
      <w:r>
        <w:rPr>
          <w:rFonts w:asciiTheme="minorBidi" w:eastAsia="Arial" w:hAnsiTheme="minorBidi"/>
          <w:highlight w:val="white"/>
          <w:lang w:val="fr-FR"/>
        </w:rPr>
        <w:lastRenderedPageBreak/>
        <w:t xml:space="preserve">sont donc encouragés à considérer l'incidence de l'utilisation et du commerce dans le contexte non seulement de leur situation locale (à l'échelle nationale) mais aussi régionale et internationale. À ce titre, les activités prioritaires énumérées ci-dessous dans la section </w:t>
      </w:r>
      <w:r>
        <w:rPr>
          <w:rFonts w:asciiTheme="minorBidi" w:eastAsia="Arial" w:hAnsiTheme="minorBidi"/>
          <w:lang w:val="fr-FR"/>
        </w:rPr>
        <w:t>4</w:t>
      </w:r>
      <w:r>
        <w:rPr>
          <w:rFonts w:asciiTheme="minorBidi" w:eastAsia="Arial" w:hAnsiTheme="minorBidi"/>
          <w:highlight w:val="white"/>
          <w:lang w:val="fr-FR"/>
        </w:rPr>
        <w:t xml:space="preserve"> sont considérées comme appropriées aux niveaux national, régional et international.</w:t>
      </w:r>
    </w:p>
    <w:p w14:paraId="2C942A4E" w14:textId="77777777" w:rsidR="003B7FA2" w:rsidRPr="00092C99" w:rsidRDefault="003B7FA2" w:rsidP="003B7FA2">
      <w:pPr>
        <w:jc w:val="both"/>
        <w:rPr>
          <w:rFonts w:asciiTheme="minorBidi" w:eastAsia="Arial" w:hAnsiTheme="minorBidi"/>
          <w:lang w:val="fr-FR"/>
        </w:rPr>
      </w:pPr>
    </w:p>
    <w:p w14:paraId="4B27ADC1"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Pour plus d'informations sur les autres menaces pesant sur les populations de tortues imbriquées dans la zone couverte par ce Plan d'action pour la sécurité alimentaire, consultez les évaluations des tortues imbriquées pour l'IOSEA (Hamann et al. 2022) et la région du Pacifique occidental (Madden Hof et al. 2022).</w:t>
      </w:r>
    </w:p>
    <w:p w14:paraId="4C41A086" w14:textId="77777777" w:rsidR="003B7FA2" w:rsidRPr="00092C99" w:rsidRDefault="003B7FA2" w:rsidP="003B7FA2">
      <w:pPr>
        <w:ind w:left="567"/>
        <w:jc w:val="both"/>
        <w:rPr>
          <w:rFonts w:asciiTheme="minorBidi" w:eastAsia="Arial" w:hAnsiTheme="minorBidi"/>
          <w:b/>
          <w:lang w:val="fr-FR"/>
        </w:rPr>
      </w:pPr>
    </w:p>
    <w:p w14:paraId="0CB8259A" w14:textId="77777777" w:rsidR="003B7FA2" w:rsidRPr="00092C99" w:rsidRDefault="003B7FA2" w:rsidP="003B7FA2">
      <w:pPr>
        <w:ind w:left="1440"/>
        <w:jc w:val="both"/>
        <w:rPr>
          <w:rFonts w:asciiTheme="minorBidi" w:eastAsia="Arial" w:hAnsiTheme="minorBidi"/>
          <w:lang w:val="fr-FR"/>
        </w:rPr>
      </w:pPr>
    </w:p>
    <w:p w14:paraId="0F872E29" w14:textId="77777777" w:rsidR="003B7FA2" w:rsidRPr="00092C99" w:rsidRDefault="003B7FA2" w:rsidP="003B7FA2">
      <w:pPr>
        <w:rPr>
          <w:rFonts w:asciiTheme="minorBidi" w:eastAsia="Arial" w:hAnsiTheme="minorBidi"/>
          <w:b/>
          <w:lang w:val="fr-FR"/>
        </w:rPr>
      </w:pPr>
      <w:r>
        <w:rPr>
          <w:rFonts w:asciiTheme="minorBidi" w:hAnsiTheme="minorBidi"/>
          <w:lang w:val="fr-FR"/>
        </w:rPr>
        <w:br w:type="page"/>
      </w:r>
    </w:p>
    <w:p w14:paraId="50028AA0" w14:textId="77777777" w:rsidR="003B7FA2" w:rsidRPr="00092C99" w:rsidRDefault="003B7FA2" w:rsidP="00F876CE">
      <w:pPr>
        <w:pStyle w:val="Heading1"/>
        <w:rPr>
          <w:lang w:val="fr-FR"/>
        </w:rPr>
      </w:pPr>
      <w:bookmarkStart w:id="23" w:name="_Toc111630203"/>
      <w:r>
        <w:rPr>
          <w:lang w:val="fr-FR"/>
        </w:rPr>
        <w:lastRenderedPageBreak/>
        <w:t>POLITIQUES ET LÉGISLATION PERTINENTES EN MATIÈRE DE GESTION</w:t>
      </w:r>
      <w:bookmarkEnd w:id="23"/>
      <w:r>
        <w:rPr>
          <w:lang w:val="fr-FR"/>
        </w:rPr>
        <w:t xml:space="preserve"> </w:t>
      </w:r>
    </w:p>
    <w:p w14:paraId="0C8CEAA7" w14:textId="77777777" w:rsidR="003B7FA2" w:rsidRPr="00092C99" w:rsidRDefault="003B7FA2" w:rsidP="00F876CE">
      <w:pPr>
        <w:jc w:val="both"/>
        <w:rPr>
          <w:rFonts w:asciiTheme="minorBidi" w:eastAsia="Arial" w:hAnsiTheme="minorBidi"/>
          <w:b/>
          <w:lang w:val="fr-FR"/>
        </w:rPr>
      </w:pPr>
    </w:p>
    <w:p w14:paraId="1512C9EF" w14:textId="77777777" w:rsidR="003B7FA2" w:rsidRPr="00092C99" w:rsidRDefault="003B7FA2" w:rsidP="00F876CE">
      <w:pPr>
        <w:jc w:val="both"/>
        <w:rPr>
          <w:rFonts w:asciiTheme="minorBidi" w:eastAsia="Arial" w:hAnsiTheme="minorBidi"/>
          <w:b/>
          <w:lang w:val="fr-FR"/>
        </w:rPr>
      </w:pPr>
    </w:p>
    <w:p w14:paraId="0CD99152" w14:textId="5F4DA2C3" w:rsidR="003B7FA2" w:rsidRPr="00092C99" w:rsidRDefault="003B7FA2" w:rsidP="00F876CE">
      <w:pPr>
        <w:pStyle w:val="Heading2"/>
        <w:ind w:left="567" w:hanging="573"/>
        <w:rPr>
          <w:lang w:val="fr-FR"/>
        </w:rPr>
      </w:pPr>
      <w:bookmarkStart w:id="24" w:name="_Toc111630204"/>
      <w:r>
        <w:rPr>
          <w:lang w:val="fr-FR"/>
        </w:rPr>
        <w:t>Conservation internationale et statut juridique des espèces</w:t>
      </w:r>
      <w:bookmarkEnd w:id="24"/>
    </w:p>
    <w:p w14:paraId="11A8B2CF" w14:textId="77777777" w:rsidR="003B7FA2" w:rsidRPr="00092C99" w:rsidRDefault="003B7FA2" w:rsidP="003B7FA2">
      <w:pPr>
        <w:jc w:val="both"/>
        <w:rPr>
          <w:rFonts w:asciiTheme="minorBidi" w:eastAsia="Arial" w:hAnsiTheme="minorBidi"/>
          <w:lang w:val="fr-FR"/>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B7FA2" w:rsidRPr="00092C99" w14:paraId="25A89448" w14:textId="77777777" w:rsidTr="00794E7E">
        <w:tc>
          <w:tcPr>
            <w:tcW w:w="3120" w:type="dxa"/>
            <w:shd w:val="clear" w:color="auto" w:fill="D9D9D9" w:themeFill="background1" w:themeFillShade="D9"/>
            <w:tcMar>
              <w:top w:w="100" w:type="dxa"/>
              <w:left w:w="100" w:type="dxa"/>
              <w:bottom w:w="100" w:type="dxa"/>
              <w:right w:w="100" w:type="dxa"/>
            </w:tcMar>
          </w:tcPr>
          <w:p w14:paraId="0FE075A3" w14:textId="77777777" w:rsidR="003B7FA2" w:rsidRPr="00092C99" w:rsidRDefault="003B7FA2" w:rsidP="00794E7E">
            <w:pPr>
              <w:widowControl w:val="0"/>
              <w:pBdr>
                <w:top w:val="nil"/>
                <w:left w:val="nil"/>
                <w:bottom w:val="nil"/>
                <w:right w:val="nil"/>
                <w:between w:val="nil"/>
              </w:pBdr>
              <w:rPr>
                <w:rFonts w:asciiTheme="minorBidi" w:eastAsia="Arial" w:hAnsiTheme="minorBidi"/>
                <w:b/>
                <w:bCs/>
                <w:lang w:val="fr-FR"/>
              </w:rPr>
            </w:pPr>
            <w:r>
              <w:rPr>
                <w:rFonts w:asciiTheme="minorBidi" w:eastAsia="Arial" w:hAnsiTheme="minorBidi"/>
                <w:b/>
                <w:bCs/>
                <w:lang w:val="fr-FR"/>
              </w:rPr>
              <w:t>Union internationale pour la conservation de la nature (UICN) Statut (liste rouge)</w:t>
            </w:r>
          </w:p>
        </w:tc>
        <w:tc>
          <w:tcPr>
            <w:tcW w:w="3120" w:type="dxa"/>
            <w:shd w:val="clear" w:color="auto" w:fill="D9D9D9" w:themeFill="background1" w:themeFillShade="D9"/>
            <w:tcMar>
              <w:top w:w="100" w:type="dxa"/>
              <w:left w:w="100" w:type="dxa"/>
              <w:bottom w:w="100" w:type="dxa"/>
              <w:right w:w="100" w:type="dxa"/>
            </w:tcMar>
          </w:tcPr>
          <w:p w14:paraId="310D97CD" w14:textId="77777777" w:rsidR="003B7FA2" w:rsidRPr="00092C99" w:rsidRDefault="003B7FA2" w:rsidP="00794E7E">
            <w:pPr>
              <w:widowControl w:val="0"/>
              <w:pBdr>
                <w:top w:val="nil"/>
                <w:left w:val="nil"/>
                <w:bottom w:val="nil"/>
                <w:right w:val="nil"/>
                <w:between w:val="nil"/>
              </w:pBdr>
              <w:rPr>
                <w:rFonts w:asciiTheme="minorBidi" w:eastAsia="Arial" w:hAnsiTheme="minorBidi"/>
                <w:b/>
                <w:bCs/>
              </w:rPr>
            </w:pPr>
            <w:r>
              <w:rPr>
                <w:rFonts w:asciiTheme="minorBidi" w:eastAsia="Arial" w:hAnsiTheme="minorBidi"/>
                <w:b/>
                <w:bCs/>
              </w:rPr>
              <w:t>CMS</w:t>
            </w:r>
          </w:p>
        </w:tc>
        <w:tc>
          <w:tcPr>
            <w:tcW w:w="3120" w:type="dxa"/>
            <w:shd w:val="clear" w:color="auto" w:fill="D9D9D9" w:themeFill="background1" w:themeFillShade="D9"/>
            <w:tcMar>
              <w:top w:w="100" w:type="dxa"/>
              <w:left w:w="100" w:type="dxa"/>
              <w:bottom w:w="100" w:type="dxa"/>
              <w:right w:w="100" w:type="dxa"/>
            </w:tcMar>
          </w:tcPr>
          <w:p w14:paraId="7185660A" w14:textId="77777777" w:rsidR="003B7FA2" w:rsidRPr="00092C99" w:rsidRDefault="003B7FA2" w:rsidP="00794E7E">
            <w:pPr>
              <w:widowControl w:val="0"/>
              <w:pBdr>
                <w:top w:val="nil"/>
                <w:left w:val="nil"/>
                <w:bottom w:val="nil"/>
                <w:right w:val="nil"/>
                <w:between w:val="nil"/>
              </w:pBdr>
              <w:rPr>
                <w:rFonts w:asciiTheme="minorBidi" w:eastAsia="Arial" w:hAnsiTheme="minorBidi"/>
                <w:b/>
                <w:bCs/>
              </w:rPr>
            </w:pPr>
            <w:r>
              <w:rPr>
                <w:rFonts w:asciiTheme="minorBidi" w:eastAsia="Arial" w:hAnsiTheme="minorBidi"/>
                <w:b/>
                <w:bCs/>
              </w:rPr>
              <w:t>CITES</w:t>
            </w:r>
          </w:p>
        </w:tc>
      </w:tr>
      <w:tr w:rsidR="003B7FA2" w:rsidRPr="00940B63" w14:paraId="76EA26EE" w14:textId="77777777" w:rsidTr="00794E7E">
        <w:tc>
          <w:tcPr>
            <w:tcW w:w="3120" w:type="dxa"/>
            <w:shd w:val="clear" w:color="auto" w:fill="auto"/>
            <w:tcMar>
              <w:top w:w="100" w:type="dxa"/>
              <w:left w:w="100" w:type="dxa"/>
              <w:bottom w:w="100" w:type="dxa"/>
              <w:right w:w="100" w:type="dxa"/>
            </w:tcMar>
          </w:tcPr>
          <w:p w14:paraId="4F4D515E"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En danger critique d'extinction A2bd :</w:t>
            </w:r>
          </w:p>
          <w:p w14:paraId="64375A5D"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3A928C1C"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A) La réduction de la population dans les domaines suivants :</w:t>
            </w:r>
          </w:p>
          <w:p w14:paraId="2315DE59"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18FFBD73" w14:textId="77777777" w:rsidR="003B7FA2" w:rsidRPr="00092C99" w:rsidRDefault="003B7FA2" w:rsidP="00794E7E">
            <w:pPr>
              <w:rPr>
                <w:rFonts w:asciiTheme="minorBidi" w:eastAsia="Arial" w:hAnsiTheme="minorBidi"/>
                <w:lang w:val="fr-FR"/>
              </w:rPr>
            </w:pPr>
            <w:r>
              <w:rPr>
                <w:rFonts w:asciiTheme="minorBidi" w:eastAsia="Arial" w:hAnsiTheme="minorBidi"/>
                <w:lang w:val="fr-FR"/>
              </w:rPr>
              <w:t>2. On observe, estime, déduit ou soupçonne une réduction de 80 % de la taille de la population au cours des dix dernières années ou des trois dernières générations, la période la plus longue étant retenue, et la réduction ou ses causes peuvent ne pas avoir cessé OU ne pas être comprises OU ne pas être réversibles, sur la base de (et en précisant) :</w:t>
            </w:r>
          </w:p>
          <w:p w14:paraId="26139256"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57E1B180"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 xml:space="preserve">b) un indice d'abondance approprié au taxon </w:t>
            </w:r>
          </w:p>
          <w:p w14:paraId="0863678D"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68883CD9"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d) les niveaux réels ou potentiels d'exploitation</w:t>
            </w:r>
          </w:p>
        </w:tc>
        <w:tc>
          <w:tcPr>
            <w:tcW w:w="3120" w:type="dxa"/>
            <w:shd w:val="clear" w:color="auto" w:fill="auto"/>
            <w:tcMar>
              <w:top w:w="100" w:type="dxa"/>
              <w:left w:w="100" w:type="dxa"/>
              <w:bottom w:w="100" w:type="dxa"/>
              <w:right w:w="100" w:type="dxa"/>
            </w:tcMar>
          </w:tcPr>
          <w:p w14:paraId="4D934C9D"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Annexe I et II</w:t>
            </w:r>
          </w:p>
          <w:p w14:paraId="26EEFF93"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39CF6A64" w14:textId="77777777" w:rsidR="003B7FA2" w:rsidRPr="00092C99" w:rsidRDefault="003B7FA2" w:rsidP="00794E7E">
            <w:pPr>
              <w:widowControl w:val="0"/>
              <w:shd w:val="clear" w:color="auto" w:fill="FFFFFF"/>
              <w:rPr>
                <w:rFonts w:asciiTheme="minorBidi" w:eastAsia="Arial" w:hAnsiTheme="minorBidi"/>
                <w:color w:val="333333"/>
                <w:lang w:val="fr-FR"/>
              </w:rPr>
            </w:pPr>
            <w:r>
              <w:rPr>
                <w:rFonts w:asciiTheme="minorBidi" w:eastAsia="Arial" w:hAnsiTheme="minorBidi"/>
                <w:color w:val="333333"/>
                <w:lang w:val="fr-FR"/>
              </w:rPr>
              <w:t xml:space="preserve">Ann. I énumère les espèces migratrices qui ont été évaluées comme étant en danger d'extinction dans la totalité ou une partie importante de leur aire de répartition. Les Parties, qui sont un État de l'aire de répartition de ces espèces, s'efforcent de les protéger strictement : </w:t>
            </w:r>
          </w:p>
          <w:p w14:paraId="65315CD0" w14:textId="77777777" w:rsidR="003B7FA2" w:rsidRPr="00092C99" w:rsidRDefault="003B7FA2" w:rsidP="00794E7E">
            <w:pPr>
              <w:widowControl w:val="0"/>
              <w:shd w:val="clear" w:color="auto" w:fill="FFFFFF"/>
              <w:rPr>
                <w:rFonts w:asciiTheme="minorBidi" w:eastAsia="Arial" w:hAnsiTheme="minorBidi"/>
                <w:color w:val="333333"/>
                <w:lang w:val="fr-FR"/>
              </w:rPr>
            </w:pPr>
            <w:r>
              <w:rPr>
                <w:rFonts w:asciiTheme="minorBidi" w:eastAsia="Arial" w:hAnsiTheme="minorBidi"/>
                <w:color w:val="333333"/>
                <w:lang w:val="fr-FR"/>
              </w:rPr>
              <w:t xml:space="preserve">- en interdisant le prélèvement de ces espèces, avec des possibilités d'exceptions très limitées ; </w:t>
            </w:r>
          </w:p>
          <w:p w14:paraId="31C27347" w14:textId="77777777" w:rsidR="003B7FA2" w:rsidRPr="00092C99" w:rsidRDefault="003B7FA2" w:rsidP="00794E7E">
            <w:pPr>
              <w:widowControl w:val="0"/>
              <w:shd w:val="clear" w:color="auto" w:fill="FFFFFF"/>
              <w:rPr>
                <w:rFonts w:asciiTheme="minorBidi" w:eastAsia="Arial" w:hAnsiTheme="minorBidi"/>
                <w:color w:val="333333"/>
                <w:lang w:val="fr-FR"/>
              </w:rPr>
            </w:pPr>
            <w:r>
              <w:rPr>
                <w:rFonts w:asciiTheme="minorBidi" w:eastAsia="Arial" w:hAnsiTheme="minorBidi"/>
                <w:color w:val="333333"/>
                <w:lang w:val="fr-FR"/>
              </w:rPr>
              <w:t xml:space="preserve">- en conservant et, le cas échéant, restaurant leurs habitats ; </w:t>
            </w:r>
          </w:p>
          <w:p w14:paraId="1F9D085D" w14:textId="77777777" w:rsidR="003B7FA2" w:rsidRPr="00092C99" w:rsidRDefault="003B7FA2" w:rsidP="00794E7E">
            <w:pPr>
              <w:widowControl w:val="0"/>
              <w:shd w:val="clear" w:color="auto" w:fill="FFFFFF"/>
              <w:rPr>
                <w:rFonts w:asciiTheme="minorBidi" w:eastAsia="Arial" w:hAnsiTheme="minorBidi"/>
                <w:color w:val="333333"/>
                <w:lang w:val="fr-FR"/>
              </w:rPr>
            </w:pPr>
            <w:r>
              <w:rPr>
                <w:rFonts w:asciiTheme="minorBidi" w:eastAsia="Arial" w:hAnsiTheme="minorBidi"/>
                <w:color w:val="333333"/>
                <w:lang w:val="fr-FR"/>
              </w:rPr>
              <w:t>- en prévenant, supprimant ou atténuant les obstacles à leur migration et en contrôlant les autres facteurs qui pourraient les mettre en danger.</w:t>
            </w:r>
          </w:p>
          <w:p w14:paraId="249053D4" w14:textId="77777777" w:rsidR="008A02E9" w:rsidRPr="00092C99" w:rsidRDefault="008A02E9" w:rsidP="00794E7E">
            <w:pPr>
              <w:widowControl w:val="0"/>
              <w:shd w:val="clear" w:color="auto" w:fill="FFFFFF"/>
              <w:rPr>
                <w:rFonts w:asciiTheme="minorBidi" w:eastAsia="Arial" w:hAnsiTheme="minorBidi"/>
                <w:color w:val="333333"/>
                <w:lang w:val="fr-FR"/>
              </w:rPr>
            </w:pPr>
          </w:p>
          <w:p w14:paraId="1FC947E2" w14:textId="77777777" w:rsidR="008A02E9" w:rsidRPr="00092C99" w:rsidRDefault="008A02E9" w:rsidP="008A02E9">
            <w:pPr>
              <w:widowControl w:val="0"/>
              <w:shd w:val="clear" w:color="auto" w:fill="FFFFFF"/>
              <w:rPr>
                <w:rFonts w:asciiTheme="minorBidi" w:eastAsia="Arial" w:hAnsiTheme="minorBidi"/>
                <w:lang w:val="fr-FR"/>
              </w:rPr>
            </w:pPr>
            <w:r>
              <w:rPr>
                <w:rFonts w:asciiTheme="minorBidi" w:eastAsia="Arial" w:hAnsiTheme="minorBidi"/>
                <w:lang w:val="fr-FR"/>
              </w:rPr>
              <w:t>Ann. II énumère les espèces migratrices dont l'état de conservation est défavorable et qui nécessitent des accords internationaux pour leur conservation et leur gestion, ainsi que celles dont l'état de conservation bénéficierait de manière significative de la coopération internationale qui pourrait être obtenue par un accord international.</w:t>
            </w:r>
          </w:p>
          <w:p w14:paraId="6D747B03" w14:textId="77777777" w:rsidR="008A02E9" w:rsidRPr="00092C99" w:rsidRDefault="008A02E9" w:rsidP="008A02E9">
            <w:pPr>
              <w:widowControl w:val="0"/>
              <w:shd w:val="clear" w:color="auto" w:fill="FFFFFF"/>
              <w:rPr>
                <w:rFonts w:asciiTheme="minorBidi" w:eastAsia="Arial" w:hAnsiTheme="minorBidi"/>
                <w:lang w:val="fr-FR"/>
              </w:rPr>
            </w:pPr>
          </w:p>
          <w:p w14:paraId="0BCD2ADC" w14:textId="1F48F72E" w:rsidR="008A02E9" w:rsidRPr="00092C99" w:rsidRDefault="008A02E9" w:rsidP="008A02E9">
            <w:pPr>
              <w:widowControl w:val="0"/>
              <w:shd w:val="clear" w:color="auto" w:fill="FFFFFF"/>
              <w:rPr>
                <w:rFonts w:asciiTheme="minorBidi" w:eastAsia="Arial" w:hAnsiTheme="minorBidi"/>
                <w:lang w:val="fr-FR"/>
              </w:rPr>
            </w:pPr>
            <w:r>
              <w:rPr>
                <w:rFonts w:asciiTheme="minorBidi" w:eastAsia="Arial" w:hAnsiTheme="minorBidi"/>
                <w:lang w:val="fr-FR"/>
              </w:rPr>
              <w:t>Les espèces migratrices peuvent être inscrites à la fois à l'Annexe I et à l'Annexe II.</w:t>
            </w:r>
          </w:p>
        </w:tc>
        <w:tc>
          <w:tcPr>
            <w:tcW w:w="3120" w:type="dxa"/>
            <w:shd w:val="clear" w:color="auto" w:fill="auto"/>
            <w:tcMar>
              <w:top w:w="100" w:type="dxa"/>
              <w:left w:w="100" w:type="dxa"/>
              <w:bottom w:w="100" w:type="dxa"/>
              <w:right w:w="100" w:type="dxa"/>
            </w:tcMar>
          </w:tcPr>
          <w:p w14:paraId="58F1F903"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lang w:val="fr-FR"/>
              </w:rPr>
              <w:t>Annexe I</w:t>
            </w:r>
          </w:p>
          <w:p w14:paraId="55EABFAE"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29C85D04"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r>
              <w:rPr>
                <w:rFonts w:asciiTheme="minorBidi" w:eastAsia="Arial" w:hAnsiTheme="minorBidi"/>
                <w:color w:val="202124"/>
                <w:highlight w:val="white"/>
                <w:lang w:val="fr-FR"/>
              </w:rPr>
              <w:t xml:space="preserve">Répertorie les espèces actuellement menacées d'extinction par le commerce international. La Convention sur le commerce international des espèces de faune et de flore sauvages menacées d'extinction interdit </w:t>
            </w:r>
            <w:r>
              <w:rPr>
                <w:rFonts w:asciiTheme="minorBidi" w:eastAsia="Roboto" w:hAnsiTheme="minorBidi"/>
                <w:color w:val="1E1E1E"/>
                <w:highlight w:val="white"/>
                <w:lang w:val="fr-FR"/>
              </w:rPr>
              <w:t xml:space="preserve">le commerce international des spécimens sauvages de ces espèces, sauf si le pays importateur certifie que l'importation est destinée à des fins principalement non commerciales. </w:t>
            </w:r>
          </w:p>
          <w:p w14:paraId="06A51E06"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p w14:paraId="077D8F2B" w14:textId="77777777" w:rsidR="003B7FA2" w:rsidRPr="00092C99" w:rsidRDefault="003B7FA2" w:rsidP="00794E7E">
            <w:pPr>
              <w:widowControl w:val="0"/>
              <w:pBdr>
                <w:top w:val="nil"/>
                <w:left w:val="nil"/>
                <w:bottom w:val="nil"/>
                <w:right w:val="nil"/>
                <w:between w:val="nil"/>
              </w:pBdr>
              <w:rPr>
                <w:rFonts w:asciiTheme="minorBidi" w:eastAsia="Arial" w:hAnsiTheme="minorBidi"/>
                <w:lang w:val="fr-FR"/>
              </w:rPr>
            </w:pPr>
          </w:p>
        </w:tc>
      </w:tr>
    </w:tbl>
    <w:p w14:paraId="0FE46F27" w14:textId="77777777" w:rsidR="003B7FA2" w:rsidRPr="00092C99" w:rsidRDefault="003B7FA2" w:rsidP="003B7FA2">
      <w:pPr>
        <w:jc w:val="both"/>
        <w:rPr>
          <w:rFonts w:asciiTheme="minorBidi" w:eastAsia="Arial" w:hAnsiTheme="minorBidi"/>
          <w:lang w:val="fr-FR"/>
        </w:rPr>
      </w:pPr>
    </w:p>
    <w:p w14:paraId="4988D3DB" w14:textId="77777777" w:rsidR="003B7FA2" w:rsidRPr="00092C99" w:rsidRDefault="003B7FA2" w:rsidP="003B7FA2">
      <w:pPr>
        <w:ind w:left="2160"/>
        <w:jc w:val="both"/>
        <w:rPr>
          <w:rFonts w:asciiTheme="minorBidi" w:eastAsia="Arial" w:hAnsiTheme="minorBidi"/>
          <w:lang w:val="fr-FR"/>
        </w:rPr>
        <w:sectPr w:rsidR="003B7FA2" w:rsidRPr="00092C99" w:rsidSect="00DB5C4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8" w:footer="708" w:gutter="0"/>
          <w:pgNumType w:start="0"/>
          <w:cols w:space="720"/>
          <w:titlePg/>
          <w:docGrid w:linePitch="299"/>
        </w:sectPr>
      </w:pPr>
    </w:p>
    <w:p w14:paraId="2134443D" w14:textId="2479817A" w:rsidR="003B7FA2" w:rsidRPr="00092C99" w:rsidRDefault="003B7FA2" w:rsidP="00F876CE">
      <w:pPr>
        <w:pStyle w:val="Heading2"/>
        <w:ind w:left="567" w:hanging="567"/>
        <w:rPr>
          <w:rStyle w:val="Heading2Char"/>
          <w:b/>
          <w:lang w:val="fr-FR"/>
        </w:rPr>
      </w:pPr>
      <w:bookmarkStart w:id="29" w:name="_Toc111630205"/>
      <w:r>
        <w:rPr>
          <w:rStyle w:val="Heading2Char"/>
          <w:b/>
          <w:lang w:val="fr-FR"/>
        </w:rPr>
        <w:lastRenderedPageBreak/>
        <w:t>Instruments régionaux et internationaux juridiquement et non juridiquement contraignants et organismes pertinents</w:t>
      </w:r>
      <w:bookmarkEnd w:id="29"/>
    </w:p>
    <w:p w14:paraId="6D2A9D2B" w14:textId="2459C971" w:rsidR="003B7FA2" w:rsidRPr="00092C99" w:rsidRDefault="003B7FA2" w:rsidP="003B7FA2">
      <w:pPr>
        <w:ind w:left="567"/>
        <w:rPr>
          <w:rFonts w:asciiTheme="minorBidi" w:eastAsia="Arial" w:hAnsiTheme="minorBidi"/>
          <w:b/>
          <w:sz w:val="12"/>
          <w:szCs w:val="12"/>
          <w:lang w:val="fr-FR"/>
        </w:rPr>
      </w:pPr>
      <w:r>
        <w:rPr>
          <w:rFonts w:eastAsia="Arial"/>
          <w:sz w:val="18"/>
          <w:szCs w:val="20"/>
          <w:lang w:val="fr-FR"/>
        </w:rPr>
        <w:t>Une coche</w:t>
      </w:r>
      <w:r>
        <w:rPr>
          <w:rStyle w:val="Heading2Char"/>
          <w:rFonts w:eastAsiaTheme="minorHAnsi"/>
          <w:b w:val="0"/>
          <w:sz w:val="18"/>
          <w:lang w:val="fr-FR"/>
        </w:rPr>
        <w:t xml:space="preserve"> (</w:t>
      </w:r>
      <w:sdt>
        <w:sdtPr>
          <w:rPr>
            <w:rStyle w:val="Heading2Char"/>
            <w:rFonts w:eastAsiaTheme="minorHAnsi"/>
            <w:b w:val="0"/>
            <w:sz w:val="18"/>
          </w:rPr>
          <w:tag w:val="goog_rdk_0"/>
          <w:id w:val="-2025396127"/>
        </w:sdtPr>
        <w:sdtEndPr>
          <w:rPr>
            <w:rStyle w:val="Heading2Char"/>
          </w:rPr>
        </w:sdtEndPr>
        <w:sdtContent>
          <w:r>
            <w:rPr>
              <w:rStyle w:val="Heading2Char"/>
              <w:rFonts w:ascii="Segoe UI Symbol" w:eastAsiaTheme="minorHAnsi" w:hAnsi="Segoe UI Symbol" w:cs="Segoe UI Symbol"/>
              <w:b w:val="0"/>
              <w:sz w:val="18"/>
              <w:lang w:val="fr-FR"/>
            </w:rPr>
            <w:t>✓</w:t>
          </w:r>
        </w:sdtContent>
      </w:sdt>
      <w:r>
        <w:rPr>
          <w:rStyle w:val="Heading2Char"/>
          <w:rFonts w:eastAsiaTheme="minorHAnsi"/>
          <w:b w:val="0"/>
          <w:sz w:val="18"/>
          <w:lang w:val="fr-FR"/>
        </w:rPr>
        <w:t xml:space="preserve">) indique l'adoption, la ratification ou l'adhésion. Pour plus de détails, consultez le document </w:t>
      </w:r>
      <w:hyperlink r:id="rId20" w:history="1">
        <w:r>
          <w:rPr>
            <w:rStyle w:val="Hyperlink"/>
            <w:rFonts w:eastAsia="Arial"/>
            <w:sz w:val="18"/>
            <w:szCs w:val="20"/>
            <w:lang w:val="fr-FR"/>
          </w:rPr>
          <w:t>CMS/IOSEA/Hawksbill-SSAP/Inf.5</w:t>
        </w:r>
      </w:hyperlink>
      <w:r>
        <w:rPr>
          <w:rFonts w:eastAsia="Arial"/>
          <w:sz w:val="18"/>
          <w:szCs w:val="20"/>
          <w:lang w:val="fr-FR"/>
        </w:rPr>
        <w:t>.</w:t>
      </w:r>
    </w:p>
    <w:p w14:paraId="16DC5FA1" w14:textId="77777777" w:rsidR="003B7FA2" w:rsidRPr="00092C99" w:rsidRDefault="003B7FA2" w:rsidP="003B7FA2">
      <w:pPr>
        <w:jc w:val="both"/>
        <w:rPr>
          <w:rFonts w:asciiTheme="minorBidi" w:eastAsia="Arial" w:hAnsiTheme="minorBidi"/>
          <w:b/>
          <w:sz w:val="20"/>
          <w:szCs w:val="20"/>
          <w:lang w:val="fr-FR"/>
        </w:rPr>
      </w:pPr>
    </w:p>
    <w:tbl>
      <w:tblPr>
        <w:tblW w:w="0" w:type="auto"/>
        <w:tblBorders>
          <w:top w:val="nil"/>
          <w:left w:val="nil"/>
          <w:bottom w:val="nil"/>
          <w:right w:val="nil"/>
          <w:insideH w:val="nil"/>
          <w:insideV w:val="nil"/>
        </w:tblBorders>
        <w:tblCellMar>
          <w:top w:w="28" w:type="dxa"/>
          <w:left w:w="28" w:type="dxa"/>
          <w:bottom w:w="28" w:type="dxa"/>
          <w:right w:w="28" w:type="dxa"/>
        </w:tblCellMar>
        <w:tblLook w:val="0600" w:firstRow="0" w:lastRow="0" w:firstColumn="0" w:lastColumn="0" w:noHBand="1" w:noVBand="1"/>
      </w:tblPr>
      <w:tblGrid>
        <w:gridCol w:w="1118"/>
        <w:gridCol w:w="643"/>
        <w:gridCol w:w="524"/>
        <w:gridCol w:w="533"/>
        <w:gridCol w:w="1023"/>
        <w:gridCol w:w="1124"/>
        <w:gridCol w:w="633"/>
        <w:gridCol w:w="1023"/>
        <w:gridCol w:w="1182"/>
        <w:gridCol w:w="1182"/>
        <w:gridCol w:w="491"/>
        <w:gridCol w:w="1016"/>
        <w:gridCol w:w="783"/>
        <w:gridCol w:w="1351"/>
        <w:gridCol w:w="314"/>
      </w:tblGrid>
      <w:tr w:rsidR="00D7303F" w:rsidRPr="00092C99" w14:paraId="3E574A35" w14:textId="54D14006" w:rsidTr="001C0649">
        <w:trPr>
          <w:trHeight w:val="227"/>
          <w:tblHeader/>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F4D5146" w14:textId="4263CD2C" w:rsidR="001C0649" w:rsidRPr="00092C99" w:rsidRDefault="001C0649" w:rsidP="00794E7E">
            <w:pPr>
              <w:rPr>
                <w:rFonts w:asciiTheme="minorBidi" w:eastAsia="Arial" w:hAnsiTheme="minorBidi"/>
                <w:b/>
                <w:color w:val="FFFFFF"/>
                <w:sz w:val="18"/>
                <w:szCs w:val="18"/>
                <w:lang w:val="fr-FR"/>
              </w:rPr>
            </w:pPr>
            <w:r>
              <w:rPr>
                <w:rFonts w:asciiTheme="minorBidi" w:eastAsia="Arial" w:hAnsiTheme="minorBidi"/>
                <w:b/>
                <w:color w:val="FFFFFF"/>
                <w:sz w:val="18"/>
                <w:szCs w:val="18"/>
                <w:lang w:val="fr-FR"/>
              </w:rPr>
              <w:t>Les signataires et les Parties dans le champ d'application du Plan d'action par espèce</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339D3A" w14:textId="77777777" w:rsidR="001C0649" w:rsidRPr="00092C99" w:rsidRDefault="001C0649" w:rsidP="00794E7E">
            <w:pPr>
              <w:rPr>
                <w:rFonts w:asciiTheme="minorBidi" w:eastAsia="Arial" w:hAnsiTheme="minorBidi"/>
                <w:b/>
                <w:color w:val="FFFFFF"/>
                <w:sz w:val="18"/>
                <w:szCs w:val="18"/>
              </w:rPr>
            </w:pPr>
            <w:r>
              <w:rPr>
                <w:rFonts w:asciiTheme="minorBidi" w:eastAsia="Arial" w:hAnsiTheme="minorBidi"/>
                <w:b/>
                <w:color w:val="FFFFFF"/>
                <w:sz w:val="18"/>
                <w:szCs w:val="18"/>
              </w:rPr>
              <w:t>CITES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B23C01D" w14:textId="77777777" w:rsidR="001C0649" w:rsidRPr="00092C99" w:rsidRDefault="001C0649" w:rsidP="00794E7E">
            <w:pPr>
              <w:rPr>
                <w:rFonts w:asciiTheme="minorBidi" w:eastAsia="Arial" w:hAnsiTheme="minorBidi"/>
                <w:b/>
                <w:color w:val="FFFFFF"/>
                <w:sz w:val="18"/>
                <w:szCs w:val="18"/>
                <w:vertAlign w:val="superscript"/>
                <w:lang w:val="fr-FR"/>
              </w:rPr>
            </w:pPr>
            <w:r>
              <w:rPr>
                <w:rFonts w:asciiTheme="minorBidi" w:eastAsia="Arial" w:hAnsiTheme="minorBidi"/>
                <w:b/>
                <w:color w:val="FFFFFF"/>
                <w:sz w:val="18"/>
                <w:szCs w:val="18"/>
                <w:lang w:val="fr-FR"/>
              </w:rPr>
              <w:t>CDB</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58E1717" w14:textId="77777777" w:rsidR="001C0649" w:rsidRPr="00092C99" w:rsidRDefault="001C0649" w:rsidP="00794E7E">
            <w:pPr>
              <w:rPr>
                <w:rFonts w:asciiTheme="minorBidi" w:eastAsia="Arial" w:hAnsiTheme="minorBidi"/>
                <w:b/>
                <w:color w:val="FFFFFF"/>
                <w:sz w:val="18"/>
                <w:szCs w:val="18"/>
              </w:rPr>
            </w:pPr>
            <w:r>
              <w:rPr>
                <w:rFonts w:asciiTheme="minorBidi" w:eastAsia="Arial" w:hAnsiTheme="minorBidi"/>
                <w:b/>
                <w:color w:val="FFFFFF"/>
                <w:sz w:val="18"/>
                <w:szCs w:val="18"/>
              </w:rPr>
              <w:t>CMS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7189F40" w14:textId="77777777" w:rsidR="001C0649" w:rsidRPr="00092C99" w:rsidRDefault="001C0649" w:rsidP="00794E7E">
            <w:pPr>
              <w:rPr>
                <w:rFonts w:asciiTheme="minorBidi" w:eastAsia="Arial" w:hAnsiTheme="minorBidi"/>
                <w:b/>
                <w:color w:val="FFFFFF"/>
                <w:sz w:val="18"/>
                <w:szCs w:val="18"/>
                <w:lang w:val="fr-FR"/>
              </w:rPr>
            </w:pPr>
            <w:r>
              <w:rPr>
                <w:rFonts w:asciiTheme="minorBidi" w:eastAsia="Arial" w:hAnsiTheme="minorBidi"/>
                <w:b/>
                <w:color w:val="FFFFFF"/>
                <w:sz w:val="18"/>
                <w:szCs w:val="18"/>
                <w:lang w:val="fr-FR"/>
              </w:rPr>
              <w:t>Convention des Nations Unies sur le droit de la mer (CNUDM)</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A2488B" w14:textId="77777777" w:rsidR="001C0649" w:rsidRPr="00092C99" w:rsidRDefault="001C0649" w:rsidP="00794E7E">
            <w:pPr>
              <w:rPr>
                <w:rFonts w:asciiTheme="minorBidi" w:eastAsia="Arial" w:hAnsiTheme="minorBidi"/>
                <w:b/>
                <w:color w:val="FFFFFF"/>
                <w:sz w:val="18"/>
                <w:szCs w:val="18"/>
                <w:lang w:val="fr-FR"/>
              </w:rPr>
            </w:pPr>
            <w:r>
              <w:rPr>
                <w:rFonts w:asciiTheme="minorBidi" w:eastAsia="Arial" w:hAnsiTheme="minorBidi"/>
                <w:b/>
                <w:color w:val="FFFFFF"/>
                <w:sz w:val="18"/>
                <w:szCs w:val="18"/>
                <w:lang w:val="fr-FR"/>
              </w:rPr>
              <w:t>Organisation Régionale de Gestion des Pêches (ORGP)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C5E4B8" w14:textId="77777777" w:rsidR="001C0649" w:rsidRPr="00092C99" w:rsidRDefault="001C0649" w:rsidP="00794E7E">
            <w:pPr>
              <w:rPr>
                <w:rFonts w:asciiTheme="minorBidi" w:eastAsia="Arial" w:hAnsiTheme="minorBidi"/>
                <w:b/>
                <w:color w:val="FFFFFF"/>
                <w:sz w:val="18"/>
                <w:szCs w:val="18"/>
              </w:rPr>
            </w:pPr>
            <w:r>
              <w:rPr>
                <w:rFonts w:asciiTheme="minorBidi" w:eastAsia="Arial" w:hAnsiTheme="minorBidi"/>
                <w:b/>
                <w:color w:val="FFFFFF"/>
                <w:sz w:val="18"/>
                <w:szCs w:val="18"/>
              </w:rPr>
              <w:t>PSMA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4E45A16" w14:textId="77777777" w:rsidR="001C0649" w:rsidRPr="00092C99" w:rsidRDefault="001C0649" w:rsidP="00794E7E">
            <w:pPr>
              <w:rPr>
                <w:rFonts w:asciiTheme="minorBidi" w:eastAsia="Arial" w:hAnsiTheme="minorBidi"/>
                <w:b/>
                <w:color w:val="FFFFFF"/>
                <w:sz w:val="18"/>
                <w:szCs w:val="18"/>
                <w:lang w:val="fr-FR"/>
              </w:rPr>
            </w:pPr>
            <w:r>
              <w:rPr>
                <w:rFonts w:asciiTheme="minorBidi" w:eastAsia="Arial" w:hAnsiTheme="minorBidi"/>
                <w:b/>
                <w:color w:val="FFFFFF"/>
                <w:sz w:val="18"/>
                <w:szCs w:val="18"/>
                <w:lang w:val="fr-FR"/>
              </w:rPr>
              <w:t>Convention de Ramsar</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760BF8F" w14:textId="77777777" w:rsidR="001C0649" w:rsidRPr="00092C99" w:rsidRDefault="001C0649" w:rsidP="00794E7E">
            <w:pPr>
              <w:rPr>
                <w:rFonts w:asciiTheme="minorBidi" w:eastAsia="Arial" w:hAnsiTheme="minorBidi"/>
                <w:b/>
                <w:color w:val="FFFFFF"/>
                <w:sz w:val="18"/>
                <w:szCs w:val="18"/>
                <w:lang w:val="fr-FR"/>
              </w:rPr>
            </w:pPr>
            <w:r>
              <w:rPr>
                <w:rFonts w:asciiTheme="minorBidi" w:eastAsia="Arial" w:hAnsiTheme="minorBidi"/>
                <w:b/>
                <w:color w:val="FFFFFF"/>
                <w:sz w:val="18"/>
                <w:szCs w:val="18"/>
                <w:lang w:val="fr-FR"/>
              </w:rPr>
              <w:t>Mémorandum d'entente sur les tortues marines de l'IOSEA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5A181F3" w14:textId="77777777" w:rsidR="001C0649" w:rsidRPr="00092C99" w:rsidRDefault="001C0649" w:rsidP="00794E7E">
            <w:pPr>
              <w:rPr>
                <w:rFonts w:asciiTheme="minorBidi" w:eastAsia="Arial" w:hAnsiTheme="minorBidi"/>
                <w:b/>
                <w:color w:val="FFFFFF"/>
                <w:sz w:val="18"/>
                <w:szCs w:val="18"/>
                <w:lang w:val="fr-FR"/>
              </w:rPr>
            </w:pPr>
            <w:bookmarkStart w:id="30" w:name="_Hlk105148167"/>
            <w:r>
              <w:rPr>
                <w:rFonts w:asciiTheme="minorBidi" w:eastAsia="Arial" w:hAnsiTheme="minorBidi"/>
                <w:b/>
                <w:color w:val="FFFFFF"/>
                <w:sz w:val="18"/>
                <w:szCs w:val="18"/>
                <w:lang w:val="fr-FR"/>
              </w:rPr>
              <w:t>Mémorandum d'entente de l'Association des Nations de l'Asie du Sud Est (ASEAN / ANASE) sur la Conservation et protection des tortues marines</w:t>
            </w:r>
            <w:bookmarkEnd w:id="30"/>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033F89" w14:textId="77777777" w:rsidR="001C0649" w:rsidRPr="00092C99" w:rsidRDefault="001C0649" w:rsidP="00794E7E">
            <w:pPr>
              <w:rPr>
                <w:rFonts w:asciiTheme="minorBidi" w:eastAsia="Arial" w:hAnsiTheme="minorBidi"/>
                <w:b/>
                <w:color w:val="FFFFFF"/>
                <w:sz w:val="18"/>
                <w:szCs w:val="18"/>
                <w:vertAlign w:val="superscript"/>
              </w:rPr>
            </w:pPr>
            <w:r>
              <w:rPr>
                <w:rFonts w:asciiTheme="minorBidi" w:eastAsia="Arial" w:hAnsiTheme="minorBidi"/>
                <w:b/>
                <w:color w:val="FFFFFF"/>
                <w:sz w:val="18"/>
                <w:szCs w:val="18"/>
              </w:rPr>
              <w:t>CTI-CFF</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7A95924" w14:textId="77777777" w:rsidR="001C0649" w:rsidRPr="00092C99" w:rsidRDefault="001C0649" w:rsidP="00794E7E">
            <w:pPr>
              <w:rPr>
                <w:rFonts w:asciiTheme="minorBidi" w:eastAsia="Arial" w:hAnsiTheme="minorBidi"/>
                <w:b/>
                <w:color w:val="FFFFFF"/>
                <w:sz w:val="18"/>
                <w:szCs w:val="18"/>
                <w:lang w:val="fr-FR"/>
              </w:rPr>
            </w:pPr>
            <w:bookmarkStart w:id="31" w:name="_Hlk105148950"/>
            <w:r>
              <w:rPr>
                <w:rFonts w:asciiTheme="minorBidi" w:eastAsia="Arial" w:hAnsiTheme="minorBidi"/>
                <w:b/>
                <w:color w:val="FFFFFF"/>
                <w:sz w:val="18"/>
                <w:szCs w:val="18"/>
                <w:lang w:val="fr-FR"/>
              </w:rPr>
              <w:t>Déclaration de Londres (commerce illicite des espèces de faune et de flore sauvages)</w:t>
            </w:r>
            <w:bookmarkEnd w:id="31"/>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6CD82E9" w14:textId="77777777" w:rsidR="001C0649" w:rsidRPr="00092C99" w:rsidRDefault="001C0649" w:rsidP="00794E7E">
            <w:pPr>
              <w:rPr>
                <w:rFonts w:asciiTheme="minorBidi" w:eastAsia="Arial" w:hAnsiTheme="minorBidi"/>
                <w:b/>
                <w:color w:val="FFFFFF"/>
                <w:sz w:val="18"/>
                <w:szCs w:val="18"/>
                <w:lang w:val="fr-FR"/>
              </w:rPr>
            </w:pPr>
            <w:bookmarkStart w:id="32" w:name="_Hlk105148973"/>
            <w:r>
              <w:rPr>
                <w:rFonts w:asciiTheme="minorBidi" w:eastAsia="Arial" w:hAnsiTheme="minorBidi"/>
                <w:b/>
                <w:color w:val="FFFFFF"/>
                <w:sz w:val="18"/>
                <w:szCs w:val="18"/>
                <w:lang w:val="fr-FR"/>
              </w:rPr>
              <w:t>Plan d'action régional SSME</w:t>
            </w:r>
            <w:bookmarkEnd w:id="32"/>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23ED67" w14:textId="77777777" w:rsidR="001C0649" w:rsidRPr="00092C99" w:rsidRDefault="001C0649" w:rsidP="00794E7E">
            <w:pPr>
              <w:rPr>
                <w:rFonts w:asciiTheme="minorBidi" w:eastAsia="Arial" w:hAnsiTheme="minorBidi"/>
                <w:b/>
                <w:color w:val="FFFFFF"/>
                <w:sz w:val="18"/>
                <w:szCs w:val="18"/>
                <w:vertAlign w:val="superscript"/>
                <w:lang w:val="fr-FR"/>
              </w:rPr>
            </w:pPr>
            <w:r>
              <w:rPr>
                <w:rFonts w:asciiTheme="minorBidi" w:eastAsia="Arial" w:hAnsiTheme="minorBidi"/>
                <w:b/>
                <w:color w:val="FFFFFF"/>
                <w:sz w:val="18"/>
                <w:szCs w:val="18"/>
                <w:lang w:val="fr-FR"/>
              </w:rPr>
              <w:t>Programme régional océanien de l'environnement (PROE)</w:t>
            </w:r>
          </w:p>
        </w:tc>
        <w:tc>
          <w:tcPr>
            <w:tcW w:w="0" w:type="auto"/>
            <w:tcBorders>
              <w:top w:val="single" w:sz="8" w:space="0" w:color="FFFFFF"/>
              <w:left w:val="single" w:sz="8" w:space="0" w:color="FFFFFF"/>
              <w:bottom w:val="single" w:sz="8" w:space="0" w:color="FFFFFF"/>
              <w:right w:val="single" w:sz="8" w:space="0" w:color="FFFFFF"/>
            </w:tcBorders>
            <w:shd w:val="clear" w:color="auto" w:fill="5B9BD5"/>
          </w:tcPr>
          <w:p w14:paraId="7A920662" w14:textId="57940215" w:rsidR="001C0649" w:rsidRPr="00092C99" w:rsidRDefault="001C0649" w:rsidP="00794E7E">
            <w:pPr>
              <w:rPr>
                <w:rFonts w:asciiTheme="minorBidi" w:eastAsia="Arial" w:hAnsiTheme="minorBidi"/>
                <w:b/>
                <w:color w:val="FFFFFF"/>
                <w:sz w:val="18"/>
                <w:szCs w:val="18"/>
              </w:rPr>
            </w:pPr>
            <w:r>
              <w:rPr>
                <w:rFonts w:asciiTheme="minorBidi" w:eastAsia="Arial" w:hAnsiTheme="minorBidi"/>
                <w:b/>
                <w:color w:val="FFFFFF"/>
                <w:sz w:val="18"/>
                <w:szCs w:val="18"/>
              </w:rPr>
              <w:t>IAC</w:t>
            </w:r>
          </w:p>
        </w:tc>
      </w:tr>
      <w:tr w:rsidR="00D7303F" w:rsidRPr="00092C99" w14:paraId="37780321" w14:textId="4F0BE67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C6992A"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Samoa américaines (États-Unis)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EEA5C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
                <w:id w:val="821622560"/>
              </w:sdtPr>
              <w:sdtEndPr/>
              <w:sdtContent>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5B25C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C6072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0C7F2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
                <w:id w:val="-45764697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764F3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
                <w:id w:val="-141353732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C8A66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
                <w:id w:val="-107327138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39BB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
                <w:id w:val="86101794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99E2C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
                <w:id w:val="-62693632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9E8DB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B07F7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18244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
                <w:id w:val="-36174099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354682"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DDECD5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
                <w:id w:val="-13245813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16966A95" w14:textId="3E6619CE" w:rsidR="001C0649" w:rsidRPr="00092C99" w:rsidRDefault="009F7F3D" w:rsidP="00794E7E">
            <w:pPr>
              <w:jc w:val="both"/>
              <w:rPr>
                <w:rFonts w:asciiTheme="minorBidi" w:hAnsiTheme="minorBidi"/>
              </w:rPr>
            </w:pPr>
            <w:r>
              <w:rPr>
                <w:rFonts w:ascii="Segoe UI Symbol" w:eastAsia="Arial Unicode MS" w:hAnsi="Segoe UI Symbol" w:cs="Segoe UI Symbol"/>
                <w:sz w:val="15"/>
                <w:szCs w:val="15"/>
              </w:rPr>
              <w:t>✓</w:t>
            </w:r>
          </w:p>
        </w:tc>
      </w:tr>
      <w:tr w:rsidR="00D7303F" w:rsidRPr="00092C99" w14:paraId="6D674231" w14:textId="2383A4C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21CED3F"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Australie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C63EB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
                <w:id w:val="2456300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60A82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
                <w:id w:val="-201120296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1ED5E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
                <w:id w:val="-138239573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701BA1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
                <w:id w:val="27769024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BF76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
                <w:id w:val="-20533624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5F842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
                <w:id w:val="-10898421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5DECE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
                <w:id w:val="163198449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55B20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
                <w:id w:val="18062748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9CAB0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9698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325F4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
                <w:id w:val="22896212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7DC43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DE40C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
                <w:id w:val="-152277292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0C56420A" w14:textId="77777777" w:rsidR="001C0649" w:rsidRPr="00092C99" w:rsidRDefault="001C0649" w:rsidP="00794E7E">
            <w:pPr>
              <w:jc w:val="both"/>
              <w:rPr>
                <w:rFonts w:asciiTheme="minorBidi" w:hAnsiTheme="minorBidi"/>
                <w:lang w:val="fr-FR"/>
              </w:rPr>
            </w:pPr>
          </w:p>
        </w:tc>
      </w:tr>
      <w:tr w:rsidR="00D7303F" w:rsidRPr="00092C99" w14:paraId="77129EC4" w14:textId="64302CE2"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D634B56"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Brunéi Darussalam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4DEDB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
                <w:id w:val="-84779183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A49C2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068F5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6691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
                <w:id w:val="-189587867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EA07F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1926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9A98A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DEA4F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6B8C5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
                <w:id w:val="143270271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F2F18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292D7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C25BD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4A1BA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736BD3C"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17FAA256" w14:textId="7A06662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61B6A6"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Cambodge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A8B21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
                <w:id w:val="-120648222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C496C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
                <w:id w:val="198511401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DA727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66355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8487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A076D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
                <w:id w:val="-85279558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FCC54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
                <w:id w:val="-162946627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28986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
                <w:id w:val="19860022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B3A9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B3EC9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8B4C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7"/>
                <w:id w:val="-177909055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8CE2A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E10E9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28B0C89"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59E14E34" w14:textId="0B6CE08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32760B"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Chine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E72B5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8"/>
                <w:id w:val="127281998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76439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9"/>
                <w:id w:val="-124140354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B6D9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78183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0"/>
                <w:id w:val="-82721315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44DD9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1"/>
                <w:id w:val="-16276883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F53F1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817A3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2"/>
                <w:id w:val="36348562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3B7B2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F0972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E4A96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43659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3"/>
                <w:id w:val="14641632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9CA91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0FDEB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4"/>
                <w:id w:val="6462304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6AEE5F13" w14:textId="77777777" w:rsidR="001C0649" w:rsidRPr="00092C99" w:rsidRDefault="001C0649" w:rsidP="00794E7E">
            <w:pPr>
              <w:jc w:val="both"/>
              <w:rPr>
                <w:rFonts w:asciiTheme="minorBidi" w:hAnsiTheme="minorBidi"/>
                <w:lang w:val="fr-FR"/>
              </w:rPr>
            </w:pPr>
          </w:p>
        </w:tc>
      </w:tr>
      <w:tr w:rsidR="00D7303F" w:rsidRPr="00092C99" w14:paraId="30CF72FC" w14:textId="55C2596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38214CE"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Îles Cook</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64FC9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3B6AA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5"/>
                <w:id w:val="177713094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773FD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6"/>
                <w:id w:val="-81379103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D802C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7"/>
                <w:id w:val="159019378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EF5B9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8"/>
                <w:id w:val="152311836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98AA4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39"/>
                <w:id w:val="-71196083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C884F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0"/>
                <w:id w:val="199251694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A29DA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87BF6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C7A0D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18B8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2A1D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06BEB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1"/>
                <w:id w:val="204085736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1BECCE37" w14:textId="77777777" w:rsidR="001C0649" w:rsidRPr="00092C99" w:rsidRDefault="001C0649" w:rsidP="00794E7E">
            <w:pPr>
              <w:jc w:val="both"/>
              <w:rPr>
                <w:rFonts w:asciiTheme="minorBidi" w:hAnsiTheme="minorBidi"/>
                <w:lang w:val="fr-FR"/>
              </w:rPr>
            </w:pPr>
          </w:p>
        </w:tc>
      </w:tr>
      <w:tr w:rsidR="00D7303F" w:rsidRPr="00092C99" w14:paraId="7A2A6E26" w14:textId="66AFC8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7AF4BB"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Les États fédérés de Micronésie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0B72D8" w14:textId="77777777" w:rsidR="001C0649" w:rsidRPr="00940B63" w:rsidRDefault="001C0649" w:rsidP="00794E7E">
            <w:pPr>
              <w:jc w:val="both"/>
              <w:rPr>
                <w:rFonts w:asciiTheme="minorBidi" w:eastAsia="Arial" w:hAnsiTheme="minorBidi"/>
                <w:lang w:val="fr-FR"/>
              </w:rPr>
            </w:pPr>
            <w:r w:rsidRPr="00940B63">
              <w:rPr>
                <w:rFonts w:asciiTheme="minorBidi" w:eastAsia="Arial" w:hAnsiTheme="minorBidi"/>
                <w:lang w:val="fr-FR"/>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4171D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2"/>
                <w:id w:val="-73530910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B8B60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2CB0A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3"/>
                <w:id w:val="18213128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16BF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4"/>
                <w:id w:val="8529948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174A7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9023A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B56E0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AD5A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B8E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ACB5A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C1E74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D1F17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5"/>
                <w:id w:val="204532951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00BA42B9" w14:textId="77777777" w:rsidR="001C0649" w:rsidRPr="00092C99" w:rsidRDefault="001C0649" w:rsidP="00794E7E">
            <w:pPr>
              <w:jc w:val="both"/>
              <w:rPr>
                <w:rFonts w:asciiTheme="minorBidi" w:hAnsiTheme="minorBidi"/>
                <w:lang w:val="fr-FR"/>
              </w:rPr>
            </w:pPr>
          </w:p>
        </w:tc>
      </w:tr>
      <w:tr w:rsidR="00D7303F" w:rsidRPr="00092C99" w14:paraId="76CD7517" w14:textId="049E64A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8D09FEA"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Fidji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93B47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6"/>
                <w:id w:val="-1976288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7E241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7"/>
                <w:id w:val="5727070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CA7A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8"/>
                <w:id w:val="62220636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F7BAC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49"/>
                <w:id w:val="-172282179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C4743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0"/>
                <w:id w:val="102968561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AAAC8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1"/>
                <w:id w:val="-172906084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AAB03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2"/>
                <w:id w:val="88066901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37AFF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B6632C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B5ED8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67397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13DAF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C384E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3"/>
                <w:id w:val="-74711377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4B887CBD" w14:textId="77777777" w:rsidR="001C0649" w:rsidRPr="00092C99" w:rsidRDefault="001C0649" w:rsidP="00794E7E">
            <w:pPr>
              <w:jc w:val="both"/>
              <w:rPr>
                <w:rFonts w:asciiTheme="minorBidi" w:hAnsiTheme="minorBidi"/>
                <w:lang w:val="fr-FR"/>
              </w:rPr>
            </w:pPr>
          </w:p>
        </w:tc>
      </w:tr>
      <w:tr w:rsidR="00D7303F" w:rsidRPr="00092C99" w14:paraId="0DA47BBD" w14:textId="4E263FB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311ECE4"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lastRenderedPageBreak/>
              <w:t>Polynésie française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B9B24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4"/>
                <w:id w:val="149684400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94A9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5"/>
                <w:id w:val="-175650771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B0A72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6"/>
                <w:id w:val="-15416593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08701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7"/>
                <w:id w:val="5736251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C0C05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8"/>
                <w:id w:val="81993133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9F232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59"/>
                <w:id w:val="69096357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14FB7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0"/>
                <w:id w:val="-85249312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00E69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A2D4F"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C8E100"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F6CAAC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1"/>
                <w:id w:val="181290086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E0256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BD9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2"/>
                <w:id w:val="12751314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2C678DBA" w14:textId="77777777" w:rsidR="001C0649" w:rsidRPr="00092C99" w:rsidRDefault="001C0649" w:rsidP="00794E7E">
            <w:pPr>
              <w:jc w:val="both"/>
              <w:rPr>
                <w:rFonts w:asciiTheme="minorBidi" w:hAnsiTheme="minorBidi"/>
                <w:lang w:val="fr-FR"/>
              </w:rPr>
            </w:pPr>
          </w:p>
        </w:tc>
      </w:tr>
      <w:tr w:rsidR="00D7303F" w:rsidRPr="00092C99" w14:paraId="068EE0FB" w14:textId="1BB4D32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2BBD60"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Guam (États-Unis)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D032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3"/>
                <w:id w:val="10068659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3F1C54"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2E93A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E3AFB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D9840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4"/>
                <w:id w:val="-80485778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AA09D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5"/>
                <w:id w:val="-187669383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48FB3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6"/>
                <w:id w:val="169710971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D9381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7"/>
                <w:id w:val="200723479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4A423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DB331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43BD8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8"/>
                <w:id w:val="125177174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CB3C3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D1BEB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69"/>
                <w:id w:val="-158938200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0315CDC0" w14:textId="6DF8CA3A" w:rsidR="001C0649" w:rsidRPr="00092C99" w:rsidRDefault="009F7F3D" w:rsidP="00794E7E">
            <w:pPr>
              <w:jc w:val="both"/>
              <w:rPr>
                <w:rFonts w:asciiTheme="minorBidi" w:hAnsiTheme="minorBidi"/>
              </w:rPr>
            </w:pPr>
            <w:r>
              <w:rPr>
                <w:rFonts w:ascii="Segoe UI Symbol" w:eastAsia="Arial Unicode MS" w:hAnsi="Segoe UI Symbol" w:cs="Segoe UI Symbol"/>
                <w:sz w:val="15"/>
                <w:szCs w:val="15"/>
              </w:rPr>
              <w:t>✓</w:t>
            </w:r>
          </w:p>
        </w:tc>
      </w:tr>
      <w:tr w:rsidR="00D7303F" w:rsidRPr="00092C99" w14:paraId="50380C92" w14:textId="7682E9E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259B6E1"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Hawaii (États-Unis)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C9AA5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0"/>
                <w:id w:val="18993180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85B7D"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FAB7B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675B5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292EA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1"/>
                <w:id w:val="214669592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EF2F5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2"/>
                <w:id w:val="176911856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F79CF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3"/>
                <w:id w:val="135028827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4E1F8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4"/>
                <w:id w:val="190687316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1B54E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9609B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FFE13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5"/>
                <w:id w:val="-154320655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6EC64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B880F5"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Pr>
          <w:p w14:paraId="17545B1A" w14:textId="7C72FD77" w:rsidR="001C0649" w:rsidRPr="00092C99" w:rsidRDefault="009F7F3D" w:rsidP="00794E7E">
            <w:pPr>
              <w:jc w:val="both"/>
              <w:rPr>
                <w:rFonts w:asciiTheme="minorBidi" w:eastAsia="Arial" w:hAnsiTheme="minorBidi"/>
              </w:rPr>
            </w:pPr>
            <w:r>
              <w:rPr>
                <w:rFonts w:ascii="Segoe UI Symbol" w:eastAsia="Arial Unicode MS" w:hAnsi="Segoe UI Symbol" w:cs="Segoe UI Symbol"/>
                <w:sz w:val="15"/>
                <w:szCs w:val="15"/>
              </w:rPr>
              <w:t>✓</w:t>
            </w:r>
          </w:p>
        </w:tc>
      </w:tr>
      <w:tr w:rsidR="00D7303F" w:rsidRPr="00092C99" w14:paraId="59BB6AC8" w14:textId="1A37BB8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1472784"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Hong Kong (République populaire de Chine)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C3AAB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6"/>
                <w:id w:val="-3740019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78744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7"/>
                <w:id w:val="45005552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1031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8"/>
                <w:id w:val="-93821279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B0274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79"/>
                <w:id w:val="68001820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DEAE5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D4508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2E33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0"/>
                <w:id w:val="-18285795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72FB5C"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1DE79"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60B0E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7086A9"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EABFF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30D8B"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Pr>
          <w:p w14:paraId="6722F885" w14:textId="77777777" w:rsidR="001C0649" w:rsidRPr="00092C99" w:rsidRDefault="001C0649" w:rsidP="00794E7E">
            <w:pPr>
              <w:jc w:val="both"/>
              <w:rPr>
                <w:rFonts w:asciiTheme="minorBidi" w:eastAsia="Arial" w:hAnsiTheme="minorBidi"/>
                <w:lang w:val="fr-FR"/>
              </w:rPr>
            </w:pPr>
          </w:p>
        </w:tc>
      </w:tr>
      <w:tr w:rsidR="00D7303F" w:rsidRPr="00092C99" w14:paraId="25473CD4" w14:textId="43A5008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FC59F8"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Indonésie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14345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1"/>
                <w:id w:val="-58737847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29D99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2"/>
                <w:id w:val="5629840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8DF8E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91CD5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3"/>
                <w:id w:val="114161894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7E86C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4"/>
                <w:id w:val="6618192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0443E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AE9C3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5"/>
                <w:id w:val="132107440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AB979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6"/>
                <w:id w:val="27368330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E42D4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7"/>
                <w:id w:val="48752957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A94B4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8"/>
                <w:id w:val="170236575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B9472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89"/>
                <w:id w:val="-41470318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EB2F4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0"/>
                <w:id w:val="-128249824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2AD8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C11F856"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76ACB5EA" w14:textId="4870C50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8F55A5F"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Japon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98C1A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1"/>
                <w:id w:val="173373003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B21E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2"/>
                <w:id w:val="-184330907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5F7D4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55934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3"/>
                <w:id w:val="-207403524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01365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4"/>
                <w:id w:val="66798493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8E45C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5"/>
                <w:id w:val="194951022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18AB0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6"/>
                <w:id w:val="77467290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6186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C3716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3310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DD7A0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7"/>
                <w:id w:val="139091686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9ED16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D54B0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94433FA"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3C039B5C" w14:textId="388AD6C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ACBD8CD"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Kiribati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4927FB"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8FBD8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8"/>
                <w:id w:val="102082138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66826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A4FF7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99"/>
                <w:id w:val="135183567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9102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0"/>
                <w:id w:val="-66423927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CC01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2271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1"/>
                <w:id w:val="-60149885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A29D8F"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83489F"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85D52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F0765"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DB797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ED66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2"/>
                <w:id w:val="-105362270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415DC19E" w14:textId="77777777" w:rsidR="001C0649" w:rsidRPr="00092C99" w:rsidRDefault="001C0649" w:rsidP="00794E7E">
            <w:pPr>
              <w:jc w:val="both"/>
              <w:rPr>
                <w:rFonts w:asciiTheme="minorBidi" w:hAnsiTheme="minorBidi"/>
                <w:lang w:val="fr-FR"/>
              </w:rPr>
            </w:pPr>
          </w:p>
        </w:tc>
      </w:tr>
      <w:tr w:rsidR="00D7303F" w:rsidRPr="00092C99" w14:paraId="51A34589" w14:textId="44D9AE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16BFAE0"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République démocratique populaire du Laos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84572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3"/>
                <w:id w:val="-10531545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0FCBF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4"/>
                <w:id w:val="-102124766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1361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5535B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5"/>
                <w:id w:val="174236737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FACF7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F649E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7EAAF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6"/>
                <w:id w:val="-50791073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71A37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98EEF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7"/>
                <w:id w:val="-127671702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522D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E5B3F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8"/>
                <w:id w:val="183534424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37121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D7E4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E16B777"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50413600" w14:textId="7889463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FAF7261"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Malaisie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C3FCB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09"/>
                <w:id w:val="194041393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C377C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0"/>
                <w:id w:val="-182080310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D647E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187D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1"/>
                <w:id w:val="-72352277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1526E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2"/>
                <w:id w:val="119534836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82906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9F45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3"/>
                <w:id w:val="-20740799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4F874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4"/>
                <w:id w:val="-76661639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325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5"/>
                <w:id w:val="193131029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C63B9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6"/>
                <w:id w:val="-156185064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E9506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7"/>
                <w:id w:val="-120301113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BF122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8"/>
                <w:id w:val="44073523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294B7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455895A9"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3347626E" w14:textId="727245D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0C17E0E"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lastRenderedPageBreak/>
              <w:t>Îles Marshall</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DDA0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72B4B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19"/>
                <w:id w:val="8958334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8A6B8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AE3B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0"/>
                <w:id w:val="132763348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0FCC7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1"/>
                <w:id w:val="129140572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4906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C5AE9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2"/>
                <w:id w:val="-48640990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C6CC0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8D790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69485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08944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2E73B6"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A053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3"/>
                <w:id w:val="67176279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24EE33F5" w14:textId="77777777" w:rsidR="001C0649" w:rsidRPr="00092C99" w:rsidRDefault="001C0649" w:rsidP="00794E7E">
            <w:pPr>
              <w:jc w:val="both"/>
              <w:rPr>
                <w:rFonts w:asciiTheme="minorBidi" w:hAnsiTheme="minorBidi"/>
                <w:lang w:val="fr-FR"/>
              </w:rPr>
            </w:pPr>
          </w:p>
        </w:tc>
      </w:tr>
      <w:tr w:rsidR="00D7303F" w:rsidRPr="00092C99" w14:paraId="1CAE359B" w14:textId="614BF26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497E010"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Myanmar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7BB84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4"/>
                <w:id w:val="-131732700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5A50C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5"/>
                <w:id w:val="-104506356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DA4806"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09E49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6"/>
                <w:id w:val="193145999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929F6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FB62D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7"/>
                <w:id w:val="187580533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0B425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8"/>
                <w:id w:val="-20649421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FE0AC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29"/>
                <w:id w:val="-213069296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F167F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0"/>
                <w:id w:val="16995046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2D39A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8AE5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1"/>
                <w:id w:val="197725092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159CD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2FD93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399E4BCE"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1ADAA2BE" w14:textId="08CEEC2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24B4E7A"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Nauru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0E8FFC"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6A57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2"/>
                <w:id w:val="-78604611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F5B34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C3CE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3"/>
                <w:id w:val="78354923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86EA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4"/>
                <w:id w:val="-102038814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4EA2AF4"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7E992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C61DBA"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6F10A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DEDDB0"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EB8F1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C48C2"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FFC3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5"/>
                <w:id w:val="-104860122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0545CD71" w14:textId="77777777" w:rsidR="001C0649" w:rsidRPr="00092C99" w:rsidRDefault="001C0649" w:rsidP="00794E7E">
            <w:pPr>
              <w:jc w:val="both"/>
              <w:rPr>
                <w:rFonts w:asciiTheme="minorBidi" w:hAnsiTheme="minorBidi"/>
                <w:lang w:val="fr-FR"/>
              </w:rPr>
            </w:pPr>
          </w:p>
        </w:tc>
      </w:tr>
      <w:tr w:rsidR="00D7303F" w:rsidRPr="00092C99" w14:paraId="797B2E1F" w14:textId="61E7098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A21CAD"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Nouvelle-Calédonie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307E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6"/>
                <w:id w:val="-169236738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2970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7"/>
                <w:id w:val="-115583855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28183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8"/>
                <w:id w:val="-87362090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35024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39"/>
                <w:id w:val="-197851776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A5BFB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0"/>
                <w:id w:val="18946947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B828A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1"/>
                <w:id w:val="-101120859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FCFE8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2"/>
                <w:id w:val="-98400675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CD1F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0AE0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20C1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862F9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3"/>
                <w:id w:val="-30662583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DB680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33922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4"/>
                <w:id w:val="-166284857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7765FAC0" w14:textId="77777777" w:rsidR="001C0649" w:rsidRPr="00092C99" w:rsidRDefault="001C0649" w:rsidP="00794E7E">
            <w:pPr>
              <w:jc w:val="both"/>
              <w:rPr>
                <w:rFonts w:asciiTheme="minorBidi" w:hAnsiTheme="minorBidi"/>
                <w:lang w:val="fr-FR"/>
              </w:rPr>
            </w:pPr>
          </w:p>
        </w:tc>
      </w:tr>
      <w:tr w:rsidR="00D7303F" w:rsidRPr="00092C99" w14:paraId="24967F98" w14:textId="1E518F1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A54597"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Nouvelle-Zélande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6B5BB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5"/>
                <w:id w:val="-10080348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AB501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6"/>
                <w:id w:val="148389325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2CEB9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7"/>
                <w:id w:val="169757971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57844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8"/>
                <w:id w:val="-96773639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7B8CD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49"/>
                <w:id w:val="152498344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D7BCA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0"/>
                <w:id w:val="-148353368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6DE9C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1"/>
                <w:id w:val="9646153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AE423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2F50C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A0A5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AB08E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2"/>
                <w:id w:val="-100073483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1CF1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2E70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3"/>
                <w:id w:val="169834655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39EC0CA6" w14:textId="77777777" w:rsidR="001C0649" w:rsidRPr="00092C99" w:rsidRDefault="001C0649" w:rsidP="00794E7E">
            <w:pPr>
              <w:jc w:val="both"/>
              <w:rPr>
                <w:rFonts w:asciiTheme="minorBidi" w:hAnsiTheme="minorBidi"/>
                <w:lang w:val="fr-FR"/>
              </w:rPr>
            </w:pPr>
          </w:p>
        </w:tc>
      </w:tr>
      <w:tr w:rsidR="00D7303F" w:rsidRPr="00092C99" w14:paraId="68D1525B" w14:textId="2FAE103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CA9A197"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Niue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9009C"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8949F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4"/>
                <w:id w:val="189568761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E6AAA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2C6A3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5"/>
                <w:id w:val="-14182452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F341E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6"/>
                <w:id w:val="-147097576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3516D0"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B8EAC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7"/>
                <w:id w:val="143856137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12A2A3"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62DB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44B1E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69BE7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BCA303"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C6846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8"/>
                <w:id w:val="-192363737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43B14555" w14:textId="77777777" w:rsidR="001C0649" w:rsidRPr="00092C99" w:rsidRDefault="001C0649" w:rsidP="00794E7E">
            <w:pPr>
              <w:jc w:val="both"/>
              <w:rPr>
                <w:rFonts w:asciiTheme="minorBidi" w:hAnsiTheme="minorBidi"/>
                <w:lang w:val="fr-FR"/>
              </w:rPr>
            </w:pPr>
          </w:p>
        </w:tc>
      </w:tr>
      <w:tr w:rsidR="00D7303F" w:rsidRPr="00092C99" w14:paraId="03FC5549" w14:textId="02BD939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1515416"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Mariannes du Nord (États-Unis)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13A07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59"/>
                <w:id w:val="-44484636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FFD23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3071C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89CB6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4D7F7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1FEFE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0"/>
                <w:id w:val="-129729288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42DAB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1"/>
                <w:id w:val="191289217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CE677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2"/>
                <w:id w:val="153777443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516A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22E24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4EAC6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3"/>
                <w:id w:val="78500662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9E97A"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ECE4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4"/>
                <w:id w:val="-212391465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3DD2D24E" w14:textId="6272BBBC" w:rsidR="001C0649" w:rsidRPr="00092C99" w:rsidRDefault="009F7F3D" w:rsidP="00794E7E">
            <w:pPr>
              <w:jc w:val="both"/>
              <w:rPr>
                <w:rFonts w:asciiTheme="minorBidi" w:hAnsiTheme="minorBidi"/>
              </w:rPr>
            </w:pPr>
            <w:r>
              <w:rPr>
                <w:rFonts w:ascii="Segoe UI Symbol" w:eastAsia="Arial Unicode MS" w:hAnsi="Segoe UI Symbol" w:cs="Segoe UI Symbol"/>
                <w:sz w:val="15"/>
                <w:szCs w:val="15"/>
              </w:rPr>
              <w:t>✓</w:t>
            </w:r>
          </w:p>
        </w:tc>
      </w:tr>
      <w:tr w:rsidR="00D7303F" w:rsidRPr="00092C99" w14:paraId="29DB9163" w14:textId="5BDACFC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2607CAF"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Palau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9BEAA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5"/>
                <w:id w:val="198881081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86523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6"/>
                <w:id w:val="-52409863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0D5D1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7"/>
                <w:id w:val="181051396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B8923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8"/>
                <w:id w:val="211840553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CE52F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69"/>
                <w:id w:val="4952289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51F22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0"/>
                <w:id w:val="-6653141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C27D3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1"/>
                <w:id w:val="-112098634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49397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2E1EF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679AE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AED60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55AE4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0B843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2"/>
                <w:id w:val="174375298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746112A6" w14:textId="77777777" w:rsidR="001C0649" w:rsidRPr="00092C99" w:rsidRDefault="001C0649" w:rsidP="00794E7E">
            <w:pPr>
              <w:jc w:val="both"/>
              <w:rPr>
                <w:rFonts w:asciiTheme="minorBidi" w:hAnsiTheme="minorBidi"/>
                <w:lang w:val="fr-FR"/>
              </w:rPr>
            </w:pPr>
          </w:p>
        </w:tc>
      </w:tr>
      <w:tr w:rsidR="00D7303F" w:rsidRPr="00092C99" w14:paraId="7869844D" w14:textId="4B156DF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7655C47"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Papouasie-Nouvelle-Guinée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91FD6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3"/>
                <w:id w:val="154301328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B39B6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4"/>
                <w:id w:val="27359607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5CCA3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C6114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5"/>
                <w:id w:val="7550228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92535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6"/>
                <w:id w:val="-69846406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95375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981C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7"/>
                <w:id w:val="-182672811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4F32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8"/>
                <w:id w:val="108217587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A1182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295DA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79"/>
                <w:id w:val="3069468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FB7BD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CA66E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D9B10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0"/>
                <w:id w:val="-141963297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10280907" w14:textId="77777777" w:rsidR="001C0649" w:rsidRPr="00092C99" w:rsidRDefault="001C0649" w:rsidP="00794E7E">
            <w:pPr>
              <w:jc w:val="both"/>
              <w:rPr>
                <w:rFonts w:asciiTheme="minorBidi" w:hAnsiTheme="minorBidi"/>
                <w:lang w:val="fr-FR"/>
              </w:rPr>
            </w:pPr>
          </w:p>
        </w:tc>
      </w:tr>
      <w:tr w:rsidR="00D7303F" w:rsidRPr="00092C99" w14:paraId="7C731A2A" w14:textId="6AEF0DC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3057C9B"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Philippines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89F8E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1"/>
                <w:id w:val="-101569369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1DE73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2"/>
                <w:id w:val="-40645112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3D30F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3"/>
                <w:id w:val="-124379364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8D7E6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4"/>
                <w:id w:val="-84293328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361D9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5"/>
                <w:id w:val="-193443639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AE9B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6"/>
                <w:id w:val="173072138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85484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7"/>
                <w:id w:val="24253789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3B9F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8"/>
                <w:id w:val="24044499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22C9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89"/>
                <w:id w:val="-130977949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4AFD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0"/>
                <w:id w:val="-175974037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17A739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1"/>
                <w:id w:val="3981773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B05ED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2"/>
                <w:id w:val="-193943554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222E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FF0B35B"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6779B18E" w14:textId="001D94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BFBA76"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lastRenderedPageBreak/>
              <w:t>République de Corée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612EC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3"/>
                <w:id w:val="-34734287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4CC0C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4"/>
                <w:id w:val="-209268594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C00A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31F8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DE463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5"/>
                <w:id w:val="-96111105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90F6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6"/>
                <w:id w:val="84644303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102D8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7"/>
                <w:id w:val="-3774086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AF182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3EDCB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67A8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B848D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D037B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F6B48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09C6C45F"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1DE667CA" w14:textId="296822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29D8C19"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Samoa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146A0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8"/>
                <w:id w:val="158579771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35862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199"/>
                <w:id w:val="-161126403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689C0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0"/>
                <w:id w:val="-210972400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3676C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1"/>
                <w:id w:val="-18981956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78BAD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2"/>
                <w:id w:val="12479931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59E0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AD5CE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3"/>
                <w:id w:val="20144383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D1A6E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FD442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CBB2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13998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6E21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4D19D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4"/>
                <w:id w:val="195544228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1B08A329" w14:textId="77777777" w:rsidR="001C0649" w:rsidRPr="00092C99" w:rsidRDefault="001C0649" w:rsidP="00794E7E">
            <w:pPr>
              <w:jc w:val="both"/>
              <w:rPr>
                <w:rFonts w:asciiTheme="minorBidi" w:hAnsiTheme="minorBidi"/>
                <w:lang w:val="fr-FR"/>
              </w:rPr>
            </w:pPr>
          </w:p>
        </w:tc>
      </w:tr>
      <w:tr w:rsidR="00D7303F" w:rsidRPr="00092C99" w14:paraId="6CF7D1D9" w14:textId="35681A9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B2879E4"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Singapour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D8DA9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5"/>
                <w:id w:val="-107096448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45FC7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6"/>
                <w:id w:val="131498857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32A8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B2AFF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7"/>
                <w:id w:val="-126854131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148DE9"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9509E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AA7A4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20C916"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CF10A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8"/>
                <w:id w:val="-119090263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BFCC2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091346"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09"/>
                <w:id w:val="74222443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3522F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8C5DD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75D03DD9"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28F2D319" w14:textId="50E1981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3A5123"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Îles Salomon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47ADB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0"/>
                <w:id w:val="136001367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0250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1"/>
                <w:id w:val="-68606121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8D4A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21DF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2"/>
                <w:id w:val="-157150427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43B79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3"/>
                <w:id w:val="-212845619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7CEA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FF108C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EBC32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AA231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11934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4"/>
                <w:id w:val="50263377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C0E2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764E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75D18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5"/>
                <w:id w:val="-90892569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799426FB" w14:textId="77777777" w:rsidR="001C0649" w:rsidRPr="00092C99" w:rsidRDefault="001C0649" w:rsidP="00794E7E">
            <w:pPr>
              <w:jc w:val="both"/>
              <w:rPr>
                <w:rFonts w:asciiTheme="minorBidi" w:hAnsiTheme="minorBidi"/>
                <w:lang w:val="fr-FR"/>
              </w:rPr>
            </w:pPr>
          </w:p>
        </w:tc>
      </w:tr>
      <w:tr w:rsidR="00D7303F" w:rsidRPr="00092C99" w14:paraId="11DCED2A" w14:textId="43A864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6993762"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Taïwan (République populaire de Chine)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EE6126" w14:textId="77777777" w:rsidR="001C0649" w:rsidRPr="00940B63" w:rsidRDefault="001C0649" w:rsidP="00794E7E">
            <w:pPr>
              <w:jc w:val="both"/>
              <w:rPr>
                <w:rFonts w:asciiTheme="minorBidi" w:eastAsia="Arial" w:hAnsiTheme="minorBidi"/>
                <w:lang w:val="fr-FR"/>
              </w:rPr>
            </w:pPr>
            <w:r w:rsidRPr="00940B63">
              <w:rPr>
                <w:rFonts w:asciiTheme="minorBidi" w:eastAsia="Arial" w:hAnsiTheme="minorBidi"/>
                <w:lang w:val="fr-FR"/>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1D1A2" w14:textId="77777777" w:rsidR="001C0649" w:rsidRPr="00940B63" w:rsidRDefault="001C0649" w:rsidP="00794E7E">
            <w:pPr>
              <w:jc w:val="both"/>
              <w:rPr>
                <w:rFonts w:asciiTheme="minorBidi" w:eastAsia="Arial" w:hAnsiTheme="minorBidi"/>
                <w:lang w:val="fr-FR"/>
              </w:rPr>
            </w:pPr>
            <w:r w:rsidRPr="00940B63">
              <w:rPr>
                <w:rFonts w:asciiTheme="minorBidi" w:eastAsia="Arial" w:hAnsiTheme="minorBidi"/>
                <w:lang w:val="fr-FR"/>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A42417" w14:textId="77777777" w:rsidR="001C0649" w:rsidRPr="00940B63" w:rsidRDefault="001C0649" w:rsidP="00794E7E">
            <w:pPr>
              <w:jc w:val="both"/>
              <w:rPr>
                <w:rFonts w:asciiTheme="minorBidi" w:eastAsia="Arial" w:hAnsiTheme="minorBidi"/>
                <w:lang w:val="fr-FR"/>
              </w:rPr>
            </w:pPr>
            <w:r w:rsidRPr="00940B63">
              <w:rPr>
                <w:rFonts w:asciiTheme="minorBidi" w:eastAsia="Arial" w:hAnsiTheme="minorBidi"/>
                <w:lang w:val="fr-FR"/>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098A4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6"/>
                <w:id w:val="139886627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0BA73B"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7"/>
                <w:id w:val="62420374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1B548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7A86B"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551318"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CA743C"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D9E69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6FB23A"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153B93"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9B74CF"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Pr>
          <w:p w14:paraId="2E2CB24C" w14:textId="77777777" w:rsidR="001C0649" w:rsidRPr="00092C99" w:rsidRDefault="001C0649" w:rsidP="00794E7E">
            <w:pPr>
              <w:jc w:val="both"/>
              <w:rPr>
                <w:rFonts w:asciiTheme="minorBidi" w:eastAsia="Arial" w:hAnsiTheme="minorBidi"/>
                <w:lang w:val="fr-FR"/>
              </w:rPr>
            </w:pPr>
          </w:p>
        </w:tc>
      </w:tr>
      <w:tr w:rsidR="00D7303F" w:rsidRPr="00092C99" w14:paraId="528058B4" w14:textId="03C0E415"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3830E11"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Thaïlande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F89A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8"/>
                <w:id w:val="143116152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09F9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19"/>
                <w:id w:val="-203611194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C7281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5ACC9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0"/>
                <w:id w:val="-105932446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67471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2045A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1"/>
                <w:id w:val="20868814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1E00C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2"/>
                <w:id w:val="-54868477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0F85B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3"/>
                <w:id w:val="-35280384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8A822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4"/>
                <w:id w:val="106036636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AFA12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63B9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5"/>
                <w:id w:val="18684034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E91BA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76D1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19FA9E46"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118E7A47" w14:textId="3E9690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D7D353"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Timor-Leste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D2DA2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7596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6"/>
                <w:id w:val="-170107710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FD21A7"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0D2B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7"/>
                <w:id w:val="51881635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0A88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6DE1B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E7801F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EF4EB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AADBD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C033B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8"/>
                <w:id w:val="-90591988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8C322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6C804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82A8B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31227FB9"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42A5FB41" w14:textId="138AACF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F59F75" w14:textId="77777777" w:rsidR="001C0649" w:rsidRPr="00092C99" w:rsidRDefault="001C0649" w:rsidP="00794E7E">
            <w:pPr>
              <w:rPr>
                <w:rFonts w:asciiTheme="minorBidi" w:eastAsia="Arial" w:hAnsiTheme="minorBidi"/>
                <w:b/>
                <w:color w:val="FFFFFF"/>
                <w:sz w:val="15"/>
                <w:szCs w:val="15"/>
                <w:lang w:val="fr-FR"/>
              </w:rPr>
            </w:pPr>
            <w:proofErr w:type="spellStart"/>
            <w:r>
              <w:rPr>
                <w:rFonts w:asciiTheme="minorBidi" w:eastAsia="Arial" w:hAnsiTheme="minorBidi"/>
                <w:b/>
                <w:color w:val="FFFFFF"/>
                <w:sz w:val="15"/>
                <w:szCs w:val="15"/>
                <w:lang w:val="fr-FR"/>
              </w:rPr>
              <w:t>Tokélaou</w:t>
            </w:r>
            <w:proofErr w:type="spellEnd"/>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FEA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1356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096762"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D00DB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29"/>
                <w:id w:val="-136227314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AA1924"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934BC1"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CDDE2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0"/>
                <w:id w:val="-211559103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CFD94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D0511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C3AB55"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90BCC2"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A6595D"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BEF41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1"/>
                <w:id w:val="202366480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4A1AEBAE" w14:textId="77777777" w:rsidR="001C0649" w:rsidRPr="00092C99" w:rsidRDefault="001C0649" w:rsidP="00794E7E">
            <w:pPr>
              <w:jc w:val="both"/>
              <w:rPr>
                <w:rFonts w:asciiTheme="minorBidi" w:hAnsiTheme="minorBidi"/>
                <w:lang w:val="fr-FR"/>
              </w:rPr>
            </w:pPr>
          </w:p>
        </w:tc>
      </w:tr>
      <w:tr w:rsidR="00D7303F" w:rsidRPr="00092C99" w14:paraId="4E887714" w14:textId="05D04B8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A4C699"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Tonga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3E18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2"/>
                <w:id w:val="17780559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D0D5B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3"/>
                <w:id w:val="202111898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A45C5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778E0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4"/>
                <w:id w:val="120073714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8FCE1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5"/>
                <w:id w:val="-51045067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E27A1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6"/>
                <w:id w:val="-63055879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2722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9181F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33544A"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5953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AB36D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32B8B"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A6D1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7"/>
                <w:id w:val="211377858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22EE414D" w14:textId="77777777" w:rsidR="001C0649" w:rsidRPr="00092C99" w:rsidRDefault="001C0649" w:rsidP="00794E7E">
            <w:pPr>
              <w:jc w:val="both"/>
              <w:rPr>
                <w:rFonts w:asciiTheme="minorBidi" w:hAnsiTheme="minorBidi"/>
                <w:lang w:val="fr-FR"/>
              </w:rPr>
            </w:pPr>
          </w:p>
        </w:tc>
      </w:tr>
      <w:tr w:rsidR="00D7303F" w:rsidRPr="00092C99" w14:paraId="12B510B4" w14:textId="294BF6D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44D2530"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Tuvalu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9883FE"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C942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8"/>
                <w:id w:val="171569678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9C266F"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7B45B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39"/>
                <w:id w:val="-128873582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2F668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0"/>
                <w:id w:val="-99264263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E624D"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8E0276"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011E37"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F10A68"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291D3D"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535E63"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8E2C4" w14:textId="77777777" w:rsidR="001C0649" w:rsidRPr="00092C99" w:rsidRDefault="001C0649" w:rsidP="00794E7E">
            <w:pPr>
              <w:jc w:val="both"/>
              <w:rPr>
                <w:rFonts w:asciiTheme="minorBidi" w:eastAsia="Arial" w:hAnsiTheme="minorBidi"/>
              </w:rPr>
            </w:pPr>
            <w:r>
              <w:rPr>
                <w:rFonts w:asciiTheme="minorBidi" w:eastAsia="Arial" w:hAnsiTheme="minorBidi"/>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005B2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1"/>
                <w:id w:val="-24072654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6249AE6F" w14:textId="77777777" w:rsidR="001C0649" w:rsidRPr="00092C99" w:rsidRDefault="001C0649" w:rsidP="00794E7E">
            <w:pPr>
              <w:jc w:val="both"/>
              <w:rPr>
                <w:rFonts w:asciiTheme="minorBidi" w:hAnsiTheme="minorBidi"/>
                <w:lang w:val="fr-FR"/>
              </w:rPr>
            </w:pPr>
          </w:p>
        </w:tc>
      </w:tr>
      <w:tr w:rsidR="00D7303F" w:rsidRPr="00092C99" w14:paraId="3F063820" w14:textId="3FB5BCB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74E8BDA"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lastRenderedPageBreak/>
              <w:t>États-Unis d'Amérique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58087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2"/>
                <w:id w:val="206096760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49374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DBC47D"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0DD3BC"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80DBE4"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3"/>
                <w:id w:val="171538201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8098C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4"/>
                <w:id w:val="10987079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714FF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5"/>
                <w:id w:val="11950740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16DDB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6"/>
                <w:id w:val="2159475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403C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52BF44"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06DD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7"/>
                <w:id w:val="-86652227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02BEA6"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58D59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8"/>
                <w:id w:val="-1390185810"/>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3A1614B2" w14:textId="6698FEBA" w:rsidR="001C0649" w:rsidRPr="00092C99" w:rsidRDefault="009F7F3D" w:rsidP="00794E7E">
            <w:pPr>
              <w:jc w:val="both"/>
              <w:rPr>
                <w:rFonts w:asciiTheme="minorBidi" w:hAnsiTheme="minorBidi"/>
              </w:rPr>
            </w:pPr>
            <w:r>
              <w:rPr>
                <w:rFonts w:ascii="Segoe UI Symbol" w:eastAsia="Arial Unicode MS" w:hAnsi="Segoe UI Symbol" w:cs="Segoe UI Symbol"/>
                <w:sz w:val="15"/>
                <w:szCs w:val="15"/>
              </w:rPr>
              <w:t>✓</w:t>
            </w:r>
          </w:p>
        </w:tc>
      </w:tr>
      <w:tr w:rsidR="00D7303F" w:rsidRPr="00092C99" w14:paraId="6FC7A530" w14:textId="7C24C46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CA407A7" w14:textId="77777777" w:rsidR="001C0649" w:rsidRPr="00092C99" w:rsidRDefault="001C0649" w:rsidP="00794E7E">
            <w:pPr>
              <w:rPr>
                <w:rFonts w:asciiTheme="minorBidi" w:eastAsia="Arial" w:hAnsiTheme="minorBidi"/>
                <w:b/>
                <w:color w:val="FFFFFF"/>
                <w:sz w:val="15"/>
                <w:szCs w:val="15"/>
              </w:rPr>
            </w:pPr>
            <w:r>
              <w:rPr>
                <w:rFonts w:asciiTheme="minorBidi" w:eastAsia="Arial" w:hAnsiTheme="minorBidi"/>
                <w:b/>
                <w:color w:val="FFFFFF"/>
                <w:sz w:val="15"/>
                <w:szCs w:val="15"/>
              </w:rPr>
              <w:t>Vanuatu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C67E5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49"/>
                <w:id w:val="-69970115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E8AB9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0"/>
                <w:id w:val="-113240675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0B825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933BB0"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1"/>
                <w:id w:val="1209761907"/>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6595B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2"/>
                <w:id w:val="10469898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2E8CCF"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3"/>
                <w:id w:val="-56711480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DCEBE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4"/>
                <w:id w:val="-106765048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526C0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085A4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7D60E3"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FADCA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FB3A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B13E9"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5"/>
                <w:id w:val="-51645915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2990B303" w14:textId="77777777" w:rsidR="001C0649" w:rsidRPr="00092C99" w:rsidRDefault="001C0649" w:rsidP="00794E7E">
            <w:pPr>
              <w:jc w:val="both"/>
              <w:rPr>
                <w:rFonts w:asciiTheme="minorBidi" w:hAnsiTheme="minorBidi"/>
                <w:lang w:val="fr-FR"/>
              </w:rPr>
            </w:pPr>
          </w:p>
        </w:tc>
      </w:tr>
      <w:tr w:rsidR="00D7303F" w:rsidRPr="00092C99" w14:paraId="2D2C70AC" w14:textId="2F30481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9191095"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Viêt Nam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9DFE9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6"/>
                <w:id w:val="53585939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3BE3B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7"/>
                <w:id w:val="26844803"/>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9C5BB8"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777311"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8"/>
                <w:id w:val="200007430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86291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E44AD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59"/>
                <w:id w:val="-46767246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1856B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0"/>
                <w:id w:val="-8763836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C2F223"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1"/>
                <w:id w:val="-3273275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CFEBC8"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2"/>
                <w:id w:val="297734161"/>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4FA92"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5DA59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3"/>
                <w:id w:val="-1219828536"/>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6FAC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F0A665"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A4A7790" w14:textId="77777777" w:rsidR="001C0649" w:rsidRPr="00092C99" w:rsidRDefault="001C0649" w:rsidP="00794E7E">
            <w:pPr>
              <w:jc w:val="both"/>
              <w:rPr>
                <w:rFonts w:asciiTheme="minorBidi" w:eastAsia="Arial" w:hAnsiTheme="minorBidi"/>
                <w:sz w:val="15"/>
                <w:szCs w:val="15"/>
                <w:lang w:val="fr-FR"/>
              </w:rPr>
            </w:pPr>
          </w:p>
        </w:tc>
      </w:tr>
      <w:tr w:rsidR="00D7303F" w:rsidRPr="00092C99" w14:paraId="09C1200B" w14:textId="45D9CE0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CEB3341" w14:textId="77777777" w:rsidR="001C0649" w:rsidRPr="00092C99" w:rsidRDefault="001C0649" w:rsidP="00794E7E">
            <w:pPr>
              <w:rPr>
                <w:rFonts w:asciiTheme="minorBidi" w:eastAsia="Arial" w:hAnsiTheme="minorBidi"/>
                <w:b/>
                <w:color w:val="FFFFFF"/>
                <w:sz w:val="15"/>
                <w:szCs w:val="15"/>
                <w:lang w:val="fr-FR"/>
              </w:rPr>
            </w:pPr>
            <w:r>
              <w:rPr>
                <w:rFonts w:asciiTheme="minorBidi" w:eastAsia="Arial" w:hAnsiTheme="minorBidi"/>
                <w:b/>
                <w:color w:val="FFFFFF"/>
                <w:sz w:val="15"/>
                <w:szCs w:val="15"/>
                <w:lang w:val="fr-FR"/>
              </w:rPr>
              <w:t>Wallis-et-Futuna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1A0402"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4"/>
                <w:id w:val="76996941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86777"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5"/>
                <w:id w:val="213575560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46168C"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6"/>
                <w:id w:val="-16319998"/>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BDC4A"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7"/>
                <w:id w:val="-1755124839"/>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9EDE25"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8"/>
                <w:id w:val="-1273469304"/>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BD146D"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69"/>
                <w:id w:val="-1174328582"/>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54B0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70"/>
                <w:id w:val="687329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D0711"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4ECBE"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DB1F7F"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54294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BF3520" w14:textId="77777777" w:rsidR="001C0649" w:rsidRPr="00092C99" w:rsidRDefault="001C0649" w:rsidP="00794E7E">
            <w:pPr>
              <w:jc w:val="both"/>
              <w:rPr>
                <w:rFonts w:asciiTheme="minorBidi" w:eastAsia="Arial" w:hAnsiTheme="minorBidi"/>
                <w:sz w:val="15"/>
                <w:szCs w:val="15"/>
              </w:rPr>
            </w:pPr>
            <w:r>
              <w:rPr>
                <w:rFonts w:asciiTheme="minorBidi" w:eastAsia="Arial" w:hAnsiTheme="minorBidi"/>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5BAEE" w14:textId="77777777" w:rsidR="001C0649" w:rsidRPr="00092C99" w:rsidRDefault="001636B6" w:rsidP="00794E7E">
            <w:pPr>
              <w:jc w:val="both"/>
              <w:rPr>
                <w:rFonts w:asciiTheme="minorBidi" w:eastAsia="Arial" w:hAnsiTheme="minorBidi"/>
                <w:sz w:val="15"/>
                <w:szCs w:val="15"/>
                <w:lang w:val="fr-FR"/>
              </w:rPr>
            </w:pPr>
            <w:sdt>
              <w:sdtPr>
                <w:rPr>
                  <w:rFonts w:asciiTheme="minorBidi" w:hAnsiTheme="minorBidi"/>
                </w:rPr>
                <w:tag w:val="goog_rdk_271"/>
                <w:id w:val="-737555065"/>
              </w:sdtPr>
              <w:sdtEndPr/>
              <w:sdtContent>
                <w:r w:rsidR="00571088">
                  <w:rPr>
                    <w:rFonts w:asciiTheme="minorBidi" w:eastAsia="Arial Unicode MS" w:hAnsiTheme="minorBidi"/>
                    <w:sz w:val="15"/>
                    <w:szCs w:val="15"/>
                    <w:lang w:val="fr-FR"/>
                  </w:rPr>
                  <w:t xml:space="preserve"> </w:t>
                </w:r>
                <w:r w:rsidR="00571088">
                  <w:rPr>
                    <w:rFonts w:ascii="Segoe UI Symbol" w:eastAsia="Arial Unicode MS" w:hAnsi="Segoe UI Symbol" w:cs="Segoe UI Symbol"/>
                    <w:sz w:val="15"/>
                    <w:szCs w:val="15"/>
                    <w:lang w:val="fr-FR"/>
                  </w:rPr>
                  <w:t>✓</w:t>
                </w:r>
              </w:sdtContent>
            </w:sdt>
          </w:p>
        </w:tc>
        <w:tc>
          <w:tcPr>
            <w:tcW w:w="0" w:type="auto"/>
            <w:tcBorders>
              <w:top w:val="nil"/>
              <w:left w:val="nil"/>
              <w:bottom w:val="single" w:sz="8" w:space="0" w:color="FFFFFF"/>
              <w:right w:val="single" w:sz="8" w:space="0" w:color="FFFFFF"/>
            </w:tcBorders>
            <w:shd w:val="clear" w:color="auto" w:fill="DEEAF6"/>
          </w:tcPr>
          <w:p w14:paraId="4FC14F36" w14:textId="77777777" w:rsidR="001C0649" w:rsidRPr="00092C99" w:rsidRDefault="001C0649" w:rsidP="00794E7E">
            <w:pPr>
              <w:jc w:val="both"/>
              <w:rPr>
                <w:rFonts w:asciiTheme="minorBidi" w:hAnsiTheme="minorBidi"/>
                <w:lang w:val="fr-FR"/>
              </w:rPr>
            </w:pPr>
          </w:p>
        </w:tc>
      </w:tr>
    </w:tbl>
    <w:p w14:paraId="50F708E8" w14:textId="77777777" w:rsidR="003B7FA2" w:rsidRPr="00092C99" w:rsidRDefault="003B7FA2" w:rsidP="003B7FA2">
      <w:pPr>
        <w:jc w:val="both"/>
        <w:rPr>
          <w:rFonts w:asciiTheme="minorBidi" w:eastAsia="Arial" w:hAnsiTheme="minorBidi"/>
          <w:sz w:val="16"/>
          <w:szCs w:val="16"/>
        </w:rPr>
      </w:pPr>
      <w:r>
        <w:rPr>
          <w:rFonts w:asciiTheme="minorBidi" w:eastAsia="Arial" w:hAnsiTheme="minorBidi"/>
          <w:sz w:val="16"/>
          <w:szCs w:val="16"/>
        </w:rPr>
        <w:t xml:space="preserve"> </w:t>
      </w:r>
    </w:p>
    <w:p w14:paraId="301D8DFD" w14:textId="77777777" w:rsidR="003B7FA2" w:rsidRPr="00092C99" w:rsidRDefault="003B7FA2" w:rsidP="003B7FA2">
      <w:pPr>
        <w:jc w:val="both"/>
        <w:rPr>
          <w:rFonts w:asciiTheme="minorBidi" w:eastAsia="Arial" w:hAnsiTheme="minorBidi"/>
          <w:sz w:val="16"/>
          <w:szCs w:val="16"/>
          <w:lang w:val="fr-FR"/>
        </w:rPr>
      </w:pPr>
    </w:p>
    <w:p w14:paraId="78DCF75A" w14:textId="77777777" w:rsidR="003B7FA2" w:rsidRPr="00092C99" w:rsidRDefault="003B7FA2" w:rsidP="003B7FA2">
      <w:pPr>
        <w:ind w:left="993"/>
        <w:jc w:val="both"/>
        <w:rPr>
          <w:rFonts w:asciiTheme="minorBidi" w:eastAsia="Arial" w:hAnsiTheme="minorBidi"/>
          <w:lang w:val="fr-FR"/>
        </w:rPr>
        <w:sectPr w:rsidR="003B7FA2" w:rsidRPr="00092C99">
          <w:pgSz w:w="15840" w:h="12240" w:orient="landscape"/>
          <w:pgMar w:top="1440" w:right="1440" w:bottom="1440" w:left="1440" w:header="708" w:footer="708" w:gutter="0"/>
          <w:cols w:space="720"/>
        </w:sectPr>
      </w:pPr>
    </w:p>
    <w:p w14:paraId="500A2CBC" w14:textId="460F62C4" w:rsidR="003B7FA2" w:rsidRPr="00092C99" w:rsidRDefault="003B7FA2" w:rsidP="00F876CE">
      <w:pPr>
        <w:pStyle w:val="Heading2"/>
        <w:ind w:left="567" w:hanging="567"/>
        <w:rPr>
          <w:lang w:val="fr-FR"/>
        </w:rPr>
      </w:pPr>
      <w:bookmarkStart w:id="33" w:name="_heading=h.gjdgxs" w:colFirst="0" w:colLast="0"/>
      <w:bookmarkStart w:id="34" w:name="_Toc111630206"/>
      <w:bookmarkEnd w:id="33"/>
      <w:r>
        <w:rPr>
          <w:lang w:val="fr-FR"/>
        </w:rPr>
        <w:lastRenderedPageBreak/>
        <w:t>Législation nationale relative aux espèces</w:t>
      </w:r>
      <w:bookmarkEnd w:id="34"/>
      <w:r>
        <w:rPr>
          <w:lang w:val="fr-FR"/>
        </w:rPr>
        <w:t xml:space="preserve">  </w:t>
      </w:r>
    </w:p>
    <w:p w14:paraId="3162F7A6" w14:textId="77777777" w:rsidR="003B7FA2" w:rsidRPr="00092C99" w:rsidRDefault="003B7FA2" w:rsidP="003B7FA2">
      <w:pPr>
        <w:jc w:val="both"/>
        <w:rPr>
          <w:rFonts w:asciiTheme="minorBidi" w:eastAsia="Arial" w:hAnsiTheme="minorBidi"/>
          <w:lang w:val="fr-FR"/>
        </w:rPr>
      </w:pPr>
    </w:p>
    <w:p w14:paraId="3CC35C7E" w14:textId="3B3883A4"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 niveau des lois, des cadres législatifs et des politiques nationales et étatiques en faveur des tortues imbriquées varie dans la région de l'Asie du Sud-Est et du Pacifique occidental. </w:t>
      </w:r>
    </w:p>
    <w:p w14:paraId="2DC028AA" w14:textId="77777777" w:rsidR="003B7FA2" w:rsidRPr="00092C99" w:rsidRDefault="003B7FA2" w:rsidP="003B7FA2">
      <w:pPr>
        <w:jc w:val="both"/>
        <w:rPr>
          <w:rFonts w:asciiTheme="minorBidi" w:eastAsia="Arial" w:hAnsiTheme="minorBidi"/>
          <w:lang w:val="fr-FR"/>
        </w:rPr>
      </w:pPr>
    </w:p>
    <w:p w14:paraId="3FE4C1E6"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En examinant la législation nationale pertinente de 38 États dans le cadre de ce plan d'action, les problèmes suivants ont été recensés :</w:t>
      </w:r>
    </w:p>
    <w:p w14:paraId="45EF5A9D" w14:textId="77777777" w:rsidR="003B7FA2" w:rsidRPr="00092C99" w:rsidRDefault="003B7FA2" w:rsidP="003B7FA2">
      <w:pPr>
        <w:jc w:val="both"/>
        <w:rPr>
          <w:rFonts w:asciiTheme="minorBidi" w:eastAsia="Arial" w:hAnsiTheme="minorBidi"/>
          <w:lang w:val="fr-FR"/>
        </w:rPr>
      </w:pPr>
    </w:p>
    <w:p w14:paraId="0A740C82"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Tout d'abord, la majorité de la législation nationale examinée ne comporte pas de dispositions relatives à la conservation et à la protection de la tortue imbriquée. L'espèce est plutôt incluse dans des régimes de conservation et de protection plus larges destinés aux "ressources marines", aux "espèces aquatiques vivantes" ou aux "poissons", qui peuvent se réduire aux "reptiles" et, parfois, aux "tortues". En conséquence, les dispositions légales ne sont pas adaptées aux circonstances spécifiques de la tortue imbriquée.</w:t>
      </w:r>
    </w:p>
    <w:p w14:paraId="2110980B" w14:textId="77777777" w:rsidR="003B7FA2" w:rsidRPr="00092C99" w:rsidRDefault="003B7FA2" w:rsidP="003B7FA2">
      <w:pPr>
        <w:jc w:val="both"/>
        <w:rPr>
          <w:rFonts w:asciiTheme="minorBidi" w:eastAsia="Arial" w:hAnsiTheme="minorBidi"/>
          <w:lang w:val="fr-FR"/>
        </w:rPr>
      </w:pPr>
    </w:p>
    <w:p w14:paraId="14A5960C" w14:textId="021F0B8A" w:rsidR="003B7FA2" w:rsidRPr="00092C99" w:rsidRDefault="003B7FA2" w:rsidP="00406AC7">
      <w:pPr>
        <w:jc w:val="both"/>
        <w:rPr>
          <w:rFonts w:asciiTheme="minorBidi" w:eastAsia="Arial" w:hAnsiTheme="minorBidi"/>
          <w:lang w:val="fr-FR"/>
        </w:rPr>
      </w:pPr>
      <w:bookmarkStart w:id="35" w:name="_Hlk103854412"/>
      <w:r>
        <w:rPr>
          <w:rFonts w:asciiTheme="minorBidi" w:eastAsia="Arial" w:hAnsiTheme="minorBidi"/>
          <w:lang w:val="fr-FR"/>
        </w:rPr>
        <w:t xml:space="preserve">En second lieu, il n'y a pas de désignation de la tortue imbriquée en tant qu'espèce "protégée" ou de désignation d'un autre état de conservation (par exemple, "en danger") dans la législation nationale. Dans certains cas, c'est parce que la législation ne prévoit pas de dispositions pour la protection ou la désignation d'un état de conservation, ou parce que les évaluations des populations tortues imbriquées n'ont pas encore été entreprises pour permettre une telle désignation. À cette fin, la législation nationale de nombreux États ne reflète ni le statut de la liste rouge mondiale de l'Union internationale pour la conservation de la nature (UICN) "en danger critique d'extinction" de la tortue imbriquée, ni le statut de la population présente dans la juridiction d'un pays, ce qui peut compromettre l'urgence de la protection de la tortue imbriquée. </w:t>
      </w:r>
    </w:p>
    <w:bookmarkEnd w:id="35"/>
    <w:p w14:paraId="2F79F8BE" w14:textId="77777777" w:rsidR="003B7FA2" w:rsidRPr="00092C99" w:rsidRDefault="003B7FA2" w:rsidP="003B7FA2">
      <w:pPr>
        <w:jc w:val="both"/>
        <w:rPr>
          <w:rFonts w:asciiTheme="minorBidi" w:eastAsia="Arial" w:hAnsiTheme="minorBidi"/>
          <w:lang w:val="fr-FR"/>
        </w:rPr>
      </w:pPr>
    </w:p>
    <w:p w14:paraId="75485535" w14:textId="17C05831" w:rsidR="003B7FA2" w:rsidRPr="00092C99" w:rsidRDefault="003B7FA2" w:rsidP="003B7FA2">
      <w:pPr>
        <w:jc w:val="both"/>
        <w:rPr>
          <w:rFonts w:asciiTheme="minorBidi" w:eastAsia="Arial" w:hAnsiTheme="minorBidi"/>
          <w:lang w:val="fr-FR"/>
        </w:rPr>
      </w:pPr>
      <w:r>
        <w:rPr>
          <w:rFonts w:asciiTheme="minorBidi" w:eastAsia="Arial" w:hAnsiTheme="minorBidi"/>
          <w:lang w:val="fr-FR"/>
        </w:rPr>
        <w:t>En troisième lieu, il existe des cas où les lois nationales sur la protection de la tortue imbriquée bifurquent. Là où il existe de telles désignations officielles pour le statut "protégé" ou "en danger" de la tortue imbriquée qui confèrent à l'espèce une protection renforcée, un certain nombre d'États reconnaissent également les droits coutumiers des communautés locales, notamment la prise et la subsistance. Quelques pays ont mis en place des interdictions totales de toutes les formes de prise, d'utilisation et de commerce. Dans d'autres cas, des lois fixent des limites de taille ou de capture (c'est-à-dire des quotas nationaux), utilisent des systèmes de permis d'utilisation traditionnelle ou s'appuient sur des plans de gestion pour gérer les niveaux de récolte. La législation nationale protégeant à la fois la tortue imbriquée et les droits coutumiers des communautés locales est donc une question importante qui nécessite un équilibre délicat.</w:t>
      </w:r>
    </w:p>
    <w:p w14:paraId="72F9B754" w14:textId="77777777" w:rsidR="003B7FA2" w:rsidRPr="00092C99" w:rsidRDefault="003B7FA2" w:rsidP="003B7FA2">
      <w:pPr>
        <w:jc w:val="both"/>
        <w:rPr>
          <w:rFonts w:asciiTheme="minorBidi" w:eastAsia="Arial" w:hAnsiTheme="minorBidi"/>
          <w:lang w:val="fr-FR"/>
        </w:rPr>
      </w:pPr>
    </w:p>
    <w:p w14:paraId="70FB1310"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En quatrième lieu, le large éventail de sanctions prescrites dans les lois nationales des États examinés contribue à mettre en évidence une différence dans la dissuasion. La législation nationale de certains États ne permet pas d'assurer la protection à long terme de la tortue imbriquée, en raison de la diversité des sanctions, notamment le fait que le contrevenant soit une personne physique ou morale, que l'amende soit un montant maximal fixe ou la valeur marchande de l'espèce ou d'une partie de celle-ci, ou que la violation soit récurrente. </w:t>
      </w:r>
    </w:p>
    <w:p w14:paraId="6B174F43" w14:textId="77777777" w:rsidR="003B7FA2" w:rsidRPr="00092C99" w:rsidRDefault="003B7FA2" w:rsidP="003B7FA2">
      <w:pPr>
        <w:jc w:val="both"/>
        <w:rPr>
          <w:rFonts w:asciiTheme="minorBidi" w:eastAsia="Arial" w:hAnsiTheme="minorBidi"/>
          <w:lang w:val="fr-FR"/>
        </w:rPr>
      </w:pPr>
    </w:p>
    <w:p w14:paraId="7848A051" w14:textId="3D176034"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En dernier lieu, les États utilisent différents types de législation dans différentes juridictions (par exemple, des lois nationales aux lois étatiques/provinciales et locales) pour protéger et/ou gérer les tortues imbriquées. Par exemple, les lois sur la faune et la flore sauvages pour désigner le statut "protégé" et régir l'utilisation et le commerce ; les lois sur la pêche pour réglementer les activités de pêche et de chasse/quotas ; les lois sur les zones protégées pour conserver et gérer l'habitat. La combinaison de ces lois permet de renforcer la conservation, la gestion et la protection de la tortue imbriquée. Cependant, de nombreux États n'utilisent qu'une seule forme de législation. Les différentes lois utilisées dans certaines juridictions sont parfois contradictoires, </w:t>
      </w:r>
      <w:r>
        <w:rPr>
          <w:rFonts w:asciiTheme="minorBidi" w:eastAsia="Arial" w:hAnsiTheme="minorBidi"/>
          <w:lang w:val="fr-FR"/>
        </w:rPr>
        <w:lastRenderedPageBreak/>
        <w:t>ce qui peut s'avérer problématique lors de la gestion d'une espèce hautement migratoire qui se déplace d'un pays à l'autre et bénéficie de différents niveaux de protection dans son aire de répartition.</w:t>
      </w:r>
    </w:p>
    <w:p w14:paraId="153B41AF" w14:textId="77777777" w:rsidR="003B7FA2" w:rsidRPr="00092C99" w:rsidRDefault="003B7FA2" w:rsidP="003B7FA2">
      <w:pPr>
        <w:jc w:val="both"/>
        <w:rPr>
          <w:rFonts w:asciiTheme="minorBidi" w:eastAsia="Arial" w:hAnsiTheme="minorBidi"/>
          <w:lang w:val="fr-FR"/>
        </w:rPr>
      </w:pPr>
    </w:p>
    <w:p w14:paraId="7AB9AF68" w14:textId="2AA7356A" w:rsidR="00191069" w:rsidRPr="00092C99" w:rsidRDefault="003B7FA2" w:rsidP="00191069">
      <w:pPr>
        <w:jc w:val="both"/>
        <w:rPr>
          <w:rFonts w:asciiTheme="minorBidi" w:eastAsia="Arial" w:hAnsiTheme="minorBidi"/>
          <w:highlight w:val="yellow"/>
          <w:lang w:val="fr-FR"/>
        </w:rPr>
      </w:pPr>
      <w:r>
        <w:rPr>
          <w:rFonts w:asciiTheme="minorBidi" w:eastAsia="Arial" w:hAnsiTheme="minorBidi"/>
          <w:lang w:val="fr-FR"/>
        </w:rPr>
        <w:t>Des détails sont fournis dans l'annexe 1</w:t>
      </w:r>
      <w:r w:rsidR="00C900D8">
        <w:rPr>
          <w:rFonts w:asciiTheme="minorBidi" w:eastAsia="Arial" w:hAnsiTheme="minorBidi"/>
          <w:i/>
          <w:iCs/>
          <w:lang w:val="fr-FR"/>
        </w:rPr>
        <w:t xml:space="preserve"> : Synthèse</w:t>
      </w:r>
      <w:r>
        <w:rPr>
          <w:rFonts w:asciiTheme="minorBidi" w:eastAsia="Arial" w:hAnsiTheme="minorBidi"/>
          <w:i/>
          <w:iCs/>
          <w:lang w:val="fr-FR"/>
        </w:rPr>
        <w:t xml:space="preserve"> de la législation nationale pertinente par pays concernant la tortue imbriquée</w:t>
      </w:r>
      <w:r>
        <w:rPr>
          <w:rFonts w:asciiTheme="minorBidi" w:eastAsia="Arial" w:hAnsiTheme="minorBidi"/>
          <w:lang w:val="fr-FR"/>
        </w:rPr>
        <w:t xml:space="preserve"> (disponible sur </w:t>
      </w:r>
      <w:hyperlink r:id="rId21" w:history="1">
        <w:r w:rsidR="00C900D8">
          <w:rPr>
            <w:rStyle w:val="Hyperlink"/>
            <w:rFonts w:asciiTheme="minorBidi" w:eastAsia="Arial" w:hAnsiTheme="minorBidi"/>
            <w:lang w:val="fr-FR"/>
          </w:rPr>
          <w:t>https://www.cms.int/fr/node/23463</w:t>
        </w:r>
      </w:hyperlink>
      <w:r>
        <w:rPr>
          <w:rFonts w:asciiTheme="minorBidi" w:eastAsia="Arial" w:hAnsiTheme="minorBidi"/>
          <w:lang w:val="fr-FR"/>
        </w:rPr>
        <w:t xml:space="preserve">), qui est </w:t>
      </w:r>
      <w:bookmarkStart w:id="36" w:name="_Hlk105160739"/>
      <w:r>
        <w:rPr>
          <w:rFonts w:asciiTheme="minorBidi" w:eastAsia="Arial" w:hAnsiTheme="minorBidi"/>
          <w:lang w:val="fr-FR"/>
        </w:rPr>
        <w:t>qui est séparée pour permettre des mises à jour en cas de besoin</w:t>
      </w:r>
      <w:bookmarkEnd w:id="36"/>
      <w:r>
        <w:rPr>
          <w:rFonts w:asciiTheme="minorBidi" w:eastAsia="Arial" w:hAnsiTheme="minorBidi"/>
          <w:lang w:val="fr-FR"/>
        </w:rPr>
        <w:t>.</w:t>
      </w:r>
    </w:p>
    <w:p w14:paraId="0182BCC1" w14:textId="0A3CDF70" w:rsidR="003B7FA2" w:rsidRPr="00092C99" w:rsidRDefault="003B7FA2" w:rsidP="00191069">
      <w:pPr>
        <w:rPr>
          <w:rFonts w:asciiTheme="minorBidi" w:hAnsiTheme="minorBidi"/>
          <w:lang w:val="fr-FR"/>
        </w:rPr>
      </w:pPr>
    </w:p>
    <w:p w14:paraId="0C70A14E" w14:textId="77777777" w:rsidR="00191069" w:rsidRPr="00092C99" w:rsidRDefault="00191069" w:rsidP="00191069">
      <w:pPr>
        <w:rPr>
          <w:rFonts w:asciiTheme="minorBidi" w:eastAsia="Arial" w:hAnsiTheme="minorBidi"/>
          <w:b/>
          <w:lang w:val="fr-FR"/>
        </w:rPr>
      </w:pPr>
    </w:p>
    <w:p w14:paraId="0F8FD903" w14:textId="77777777" w:rsidR="003B7FA2" w:rsidRPr="00092C99" w:rsidRDefault="003B7FA2" w:rsidP="00AB61E8">
      <w:pPr>
        <w:pStyle w:val="Heading1"/>
        <w:rPr>
          <w:lang w:val="fr-FR"/>
        </w:rPr>
      </w:pPr>
      <w:bookmarkStart w:id="37" w:name="_Toc111630207"/>
      <w:r>
        <w:rPr>
          <w:lang w:val="fr-FR"/>
        </w:rPr>
        <w:t>CADRE D'ACTION</w:t>
      </w:r>
      <w:bookmarkEnd w:id="37"/>
      <w:r>
        <w:rPr>
          <w:lang w:val="fr-FR"/>
        </w:rPr>
        <w:t xml:space="preserve"> </w:t>
      </w:r>
    </w:p>
    <w:p w14:paraId="1C84F19B" w14:textId="77777777" w:rsidR="003B7FA2" w:rsidRPr="00092C99" w:rsidRDefault="003B7FA2" w:rsidP="003B7FA2">
      <w:pPr>
        <w:jc w:val="both"/>
        <w:rPr>
          <w:rFonts w:asciiTheme="minorBidi" w:eastAsia="Arial" w:hAnsiTheme="minorBidi"/>
          <w:b/>
          <w:lang w:val="fr-FR"/>
        </w:rPr>
      </w:pPr>
    </w:p>
    <w:p w14:paraId="3335780D" w14:textId="77777777" w:rsidR="003B7FA2" w:rsidRPr="00092C99" w:rsidRDefault="003B7FA2" w:rsidP="003B7FA2">
      <w:pPr>
        <w:jc w:val="both"/>
        <w:rPr>
          <w:rFonts w:asciiTheme="minorBidi" w:eastAsia="Arial" w:hAnsiTheme="minorBidi"/>
          <w:b/>
          <w:lang w:val="fr-FR"/>
        </w:rPr>
      </w:pPr>
    </w:p>
    <w:p w14:paraId="254B576A" w14:textId="77777777" w:rsidR="003B7FA2" w:rsidRPr="00092C99" w:rsidRDefault="003B7FA2" w:rsidP="00FD029B">
      <w:pPr>
        <w:pStyle w:val="Heading2"/>
        <w:ind w:left="567" w:hanging="567"/>
        <w:rPr>
          <w:lang w:val="fr-FR"/>
        </w:rPr>
      </w:pPr>
      <w:bookmarkStart w:id="38" w:name="_Toc111630208"/>
      <w:r>
        <w:rPr>
          <w:lang w:val="fr-FR"/>
        </w:rPr>
        <w:t>Objectif général</w:t>
      </w:r>
      <w:bookmarkEnd w:id="38"/>
      <w:r>
        <w:rPr>
          <w:lang w:val="fr-FR"/>
        </w:rPr>
        <w:t xml:space="preserve"> </w:t>
      </w:r>
    </w:p>
    <w:p w14:paraId="566540AE" w14:textId="77777777" w:rsidR="003B7FA2" w:rsidRPr="00092C99" w:rsidRDefault="003B7FA2" w:rsidP="00984189">
      <w:pPr>
        <w:jc w:val="both"/>
        <w:rPr>
          <w:rFonts w:asciiTheme="minorBidi" w:eastAsia="Arial" w:hAnsiTheme="minorBidi"/>
          <w:lang w:val="fr-FR"/>
        </w:rPr>
      </w:pPr>
    </w:p>
    <w:p w14:paraId="37124311" w14:textId="3128521D" w:rsidR="003B7FA2" w:rsidRPr="00092C99" w:rsidRDefault="003B7FA2" w:rsidP="003B7FA2">
      <w:pPr>
        <w:jc w:val="both"/>
        <w:rPr>
          <w:rFonts w:asciiTheme="minorBidi" w:eastAsia="Arial" w:hAnsiTheme="minorBidi"/>
          <w:lang w:val="fr-FR"/>
        </w:rPr>
      </w:pPr>
      <w:r>
        <w:rPr>
          <w:rFonts w:asciiTheme="minorBidi" w:eastAsia="Arial" w:hAnsiTheme="minorBidi"/>
          <w:i/>
          <w:lang w:val="fr-FR"/>
        </w:rPr>
        <w:t>Remédier à l'utilisation et au commerce non durables des tortues imbriquées dans la région de l'Asie du Sud-Est et de l'océan Pacifique occidental et renforcer la résilience des populations.</w:t>
      </w:r>
    </w:p>
    <w:p w14:paraId="52A3BB4A" w14:textId="77777777" w:rsidR="003B7FA2" w:rsidRPr="00092C99" w:rsidRDefault="003B7FA2" w:rsidP="003B7FA2">
      <w:pPr>
        <w:jc w:val="both"/>
        <w:rPr>
          <w:rFonts w:asciiTheme="minorBidi" w:eastAsia="Arial" w:hAnsiTheme="minorBidi"/>
          <w:lang w:val="fr-FR"/>
        </w:rPr>
      </w:pPr>
    </w:p>
    <w:p w14:paraId="6E54F719" w14:textId="77777777" w:rsidR="003B7FA2" w:rsidRPr="00092C99" w:rsidRDefault="003B7FA2" w:rsidP="003B7FA2">
      <w:pPr>
        <w:jc w:val="both"/>
        <w:rPr>
          <w:rFonts w:asciiTheme="minorBidi" w:eastAsia="Arial" w:hAnsiTheme="minorBidi"/>
          <w:lang w:val="fr-FR"/>
        </w:rPr>
      </w:pPr>
    </w:p>
    <w:p w14:paraId="4C986587" w14:textId="77777777" w:rsidR="003B7FA2" w:rsidRPr="00092C99" w:rsidRDefault="003B7FA2" w:rsidP="00FD029B">
      <w:pPr>
        <w:pStyle w:val="Heading2"/>
        <w:ind w:left="567" w:hanging="567"/>
        <w:rPr>
          <w:lang w:val="fr-FR"/>
        </w:rPr>
      </w:pPr>
      <w:bookmarkStart w:id="39" w:name="_Toc111630209"/>
      <w:r>
        <w:rPr>
          <w:lang w:val="fr-FR"/>
        </w:rPr>
        <w:t>Objectifs, actions et résultats</w:t>
      </w:r>
      <w:bookmarkEnd w:id="39"/>
    </w:p>
    <w:p w14:paraId="0D7BD82B" w14:textId="77777777" w:rsidR="003B7FA2" w:rsidRPr="00092C99" w:rsidRDefault="003B7FA2" w:rsidP="003B7FA2">
      <w:pPr>
        <w:jc w:val="both"/>
        <w:rPr>
          <w:rFonts w:asciiTheme="minorBidi" w:eastAsia="Arial" w:hAnsiTheme="minorBidi"/>
          <w:lang w:val="fr-FR"/>
        </w:rPr>
      </w:pPr>
    </w:p>
    <w:p w14:paraId="6320A137" w14:textId="77777777"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Les tableaux ci-dessous présentent les objectifs, les résultats et les actions correspondantes pour répondre aux menaces liées à la prise, à l'utilisation et au commerce des tortues imbriquées.  </w:t>
      </w:r>
    </w:p>
    <w:p w14:paraId="75D5B2A3" w14:textId="77777777" w:rsidR="003B7FA2" w:rsidRPr="00092C99" w:rsidRDefault="003B7FA2" w:rsidP="003B7FA2">
      <w:pPr>
        <w:jc w:val="both"/>
        <w:rPr>
          <w:rFonts w:asciiTheme="minorBidi" w:eastAsia="Arial" w:hAnsiTheme="minorBidi"/>
          <w:lang w:val="fr-FR"/>
        </w:rPr>
      </w:pPr>
    </w:p>
    <w:p w14:paraId="22331A7E" w14:textId="021FED69"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 </w:t>
      </w:r>
      <w:r>
        <w:rPr>
          <w:rFonts w:asciiTheme="minorBidi" w:eastAsia="Arial" w:hAnsiTheme="minorBidi"/>
          <w:b/>
          <w:lang w:val="fr-FR"/>
        </w:rPr>
        <w:t>Plan d'action par espèce comporte 23 actions</w:t>
      </w:r>
      <w:r>
        <w:rPr>
          <w:rFonts w:asciiTheme="minorBidi" w:eastAsia="Arial" w:hAnsiTheme="minorBidi"/>
          <w:lang w:val="fr-FR"/>
        </w:rPr>
        <w:t xml:space="preserve">. Elles ont été consolidées sur la base de la CMS/IOSEA/Hawksbill-SSAP/Inf.5 </w:t>
      </w:r>
      <w:hyperlink r:id="rId22" w:history="1">
        <w:r>
          <w:rPr>
            <w:rStyle w:val="Hyperlink"/>
            <w:rFonts w:asciiTheme="minorBidi" w:eastAsia="Arial" w:hAnsiTheme="minorBidi"/>
            <w:lang w:val="fr-FR"/>
          </w:rPr>
          <w:t xml:space="preserve">Policy </w:t>
        </w:r>
        <w:proofErr w:type="spellStart"/>
        <w:r>
          <w:rPr>
            <w:rStyle w:val="Hyperlink"/>
            <w:rFonts w:asciiTheme="minorBidi" w:eastAsia="Arial" w:hAnsiTheme="minorBidi"/>
            <w:lang w:val="fr-FR"/>
          </w:rPr>
          <w:t>Review</w:t>
        </w:r>
        <w:proofErr w:type="spellEnd"/>
        <w:r>
          <w:rPr>
            <w:rStyle w:val="Hyperlink"/>
            <w:rFonts w:asciiTheme="minorBidi" w:eastAsia="Arial" w:hAnsiTheme="minorBidi"/>
            <w:lang w:val="fr-FR"/>
          </w:rPr>
          <w:t xml:space="preserve"> as Background to the </w:t>
        </w:r>
        <w:proofErr w:type="spellStart"/>
        <w:r>
          <w:rPr>
            <w:rStyle w:val="Hyperlink"/>
            <w:rFonts w:asciiTheme="minorBidi" w:eastAsia="Arial" w:hAnsiTheme="minorBidi"/>
            <w:lang w:val="fr-FR"/>
          </w:rPr>
          <w:t>Development</w:t>
        </w:r>
        <w:proofErr w:type="spellEnd"/>
        <w:r>
          <w:rPr>
            <w:rStyle w:val="Hyperlink"/>
            <w:rFonts w:asciiTheme="minorBidi" w:eastAsia="Arial" w:hAnsiTheme="minorBidi"/>
            <w:lang w:val="fr-FR"/>
          </w:rPr>
          <w:t xml:space="preserve"> of a Single </w:t>
        </w:r>
        <w:proofErr w:type="spellStart"/>
        <w:r>
          <w:rPr>
            <w:rStyle w:val="Hyperlink"/>
            <w:rFonts w:asciiTheme="minorBidi" w:eastAsia="Arial" w:hAnsiTheme="minorBidi"/>
            <w:lang w:val="fr-FR"/>
          </w:rPr>
          <w:t>Species</w:t>
        </w:r>
        <w:proofErr w:type="spellEnd"/>
        <w:r>
          <w:rPr>
            <w:rStyle w:val="Hyperlink"/>
            <w:rFonts w:asciiTheme="minorBidi" w:eastAsia="Arial" w:hAnsiTheme="minorBidi"/>
            <w:lang w:val="fr-FR"/>
          </w:rPr>
          <w:t xml:space="preserve"> Action Plan for Hawksbill </w:t>
        </w:r>
        <w:proofErr w:type="spellStart"/>
        <w:r>
          <w:rPr>
            <w:rStyle w:val="Hyperlink"/>
            <w:rFonts w:asciiTheme="minorBidi" w:eastAsia="Arial" w:hAnsiTheme="minorBidi"/>
            <w:lang w:val="fr-FR"/>
          </w:rPr>
          <w:t>Turtles</w:t>
        </w:r>
        <w:proofErr w:type="spellEnd"/>
        <w:r>
          <w:rPr>
            <w:rStyle w:val="Hyperlink"/>
            <w:rFonts w:asciiTheme="minorBidi" w:eastAsia="Arial" w:hAnsiTheme="minorBidi"/>
            <w:lang w:val="fr-FR"/>
          </w:rPr>
          <w:t xml:space="preserve"> in South-East Asia and the Adjacent Western Pacific</w:t>
        </w:r>
      </w:hyperlink>
      <w:r>
        <w:rPr>
          <w:rFonts w:asciiTheme="minorBidi" w:eastAsia="Arial" w:hAnsiTheme="minorBidi"/>
          <w:lang w:val="fr-FR"/>
        </w:rPr>
        <w:t xml:space="preserve"> et toutes sont déjà intégrées dans au moins un cadre politique existant et/ou un mandat de mise en œuvre parmi divers pays ou états de l'aire de répartition. Le tableau présente les liens entre les actions du Plan d'action par espèce et ces politiques ou mandats. Une description de '</w:t>
      </w:r>
      <w:r>
        <w:rPr>
          <w:rFonts w:asciiTheme="minorBidi" w:eastAsia="Arial" w:hAnsiTheme="minorBidi"/>
          <w:i/>
          <w:lang w:val="fr-FR"/>
        </w:rPr>
        <w:t>modes de mise en œuvre potentiels</w:t>
      </w:r>
      <w:r>
        <w:rPr>
          <w:rFonts w:asciiTheme="minorBidi" w:eastAsia="Arial" w:hAnsiTheme="minorBidi"/>
          <w:lang w:val="fr-FR"/>
        </w:rPr>
        <w:t xml:space="preserve">' a également été ajoutée à chaque action pour faciliter la mise en œuvre. </w:t>
      </w:r>
    </w:p>
    <w:p w14:paraId="1D8C103E" w14:textId="77777777" w:rsidR="003B7FA2" w:rsidRPr="00092C99" w:rsidRDefault="003B7FA2" w:rsidP="003B7FA2">
      <w:pPr>
        <w:jc w:val="both"/>
        <w:rPr>
          <w:rFonts w:asciiTheme="minorBidi" w:eastAsia="Arial" w:hAnsiTheme="minorBidi"/>
          <w:lang w:val="fr-FR"/>
        </w:rPr>
      </w:pPr>
    </w:p>
    <w:p w14:paraId="2157E468" w14:textId="5166933B" w:rsidR="003B7FA2" w:rsidRPr="00092C99" w:rsidRDefault="003B7FA2" w:rsidP="003B7FA2">
      <w:pPr>
        <w:jc w:val="both"/>
        <w:rPr>
          <w:rFonts w:asciiTheme="minorBidi" w:eastAsia="Arial" w:hAnsiTheme="minorBidi"/>
          <w:lang w:val="fr-FR"/>
        </w:rPr>
      </w:pPr>
      <w:r>
        <w:rPr>
          <w:rFonts w:asciiTheme="minorBidi" w:eastAsia="Arial" w:hAnsiTheme="minorBidi"/>
          <w:lang w:val="fr-FR"/>
        </w:rPr>
        <w:t>Les actions sont classées par ordre de priorité : essentielles (</w:t>
      </w:r>
      <w:r>
        <w:rPr>
          <w:rFonts w:asciiTheme="minorBidi" w:eastAsia="Arial" w:hAnsiTheme="minorBidi"/>
          <w:highlight w:val="red"/>
          <w:lang w:val="fr-FR"/>
        </w:rPr>
        <w:t>rouge</w:t>
      </w:r>
      <w:r>
        <w:rPr>
          <w:rFonts w:asciiTheme="minorBidi" w:eastAsia="Arial" w:hAnsiTheme="minorBidi"/>
          <w:lang w:val="fr-FR"/>
        </w:rPr>
        <w:t>), élevées (</w:t>
      </w:r>
      <w:r>
        <w:rPr>
          <w:rFonts w:asciiTheme="minorBidi" w:eastAsia="Arial" w:hAnsiTheme="minorBidi"/>
          <w:shd w:val="clear" w:color="auto" w:fill="FF9900"/>
          <w:lang w:val="fr-FR"/>
        </w:rPr>
        <w:t>orange</w:t>
      </w:r>
      <w:r>
        <w:rPr>
          <w:rFonts w:asciiTheme="minorBidi" w:eastAsia="Arial" w:hAnsiTheme="minorBidi"/>
          <w:lang w:val="fr-FR"/>
        </w:rPr>
        <w:t>), moyennes (</w:t>
      </w:r>
      <w:r>
        <w:rPr>
          <w:rFonts w:asciiTheme="minorBidi" w:eastAsia="Arial" w:hAnsiTheme="minorBidi"/>
          <w:highlight w:val="yellow"/>
          <w:lang w:val="fr-FR"/>
        </w:rPr>
        <w:t>jaune</w:t>
      </w:r>
      <w:r>
        <w:rPr>
          <w:rFonts w:asciiTheme="minorBidi" w:eastAsia="Arial" w:hAnsiTheme="minorBidi"/>
          <w:lang w:val="fr-FR"/>
        </w:rPr>
        <w:t xml:space="preserve">). Étant donné l'urgence de la lutte contre ces menaces, aucune priorité faible n'a été attribuée. </w:t>
      </w:r>
      <w:r>
        <w:rPr>
          <w:rFonts w:asciiTheme="minorBidi" w:eastAsia="Arial" w:hAnsiTheme="minorBidi"/>
          <w:b/>
          <w:lang w:val="fr-FR"/>
        </w:rPr>
        <w:t>Des délais</w:t>
      </w:r>
      <w:r>
        <w:rPr>
          <w:rFonts w:asciiTheme="minorBidi" w:eastAsia="Arial" w:hAnsiTheme="minorBidi"/>
          <w:lang w:val="fr-FR"/>
        </w:rPr>
        <w:t xml:space="preserve"> sont également attachés à chaque action en fonction de son degré de priorité et de l'urgence de sa mise en œuvre, en utilisant l'échelle suivante :</w:t>
      </w:r>
    </w:p>
    <w:p w14:paraId="43E22101" w14:textId="77777777" w:rsidR="003B7FA2" w:rsidRPr="00092C99" w:rsidRDefault="003B7FA2" w:rsidP="003B7FA2">
      <w:pPr>
        <w:ind w:firstLine="425"/>
        <w:jc w:val="both"/>
        <w:rPr>
          <w:rFonts w:asciiTheme="minorBidi" w:eastAsia="Arial" w:hAnsiTheme="minorBidi"/>
          <w:lang w:val="fr-FR"/>
        </w:rPr>
      </w:pPr>
    </w:p>
    <w:p w14:paraId="5518F82E" w14:textId="4EA72833" w:rsidR="003B7FA2" w:rsidRPr="00092C99"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lang w:val="fr-FR"/>
        </w:rPr>
      </w:pPr>
      <w:r>
        <w:rPr>
          <w:rFonts w:asciiTheme="minorBidi" w:eastAsia="Arial" w:hAnsiTheme="minorBidi"/>
          <w:color w:val="000000"/>
          <w:lang w:val="fr-FR"/>
        </w:rPr>
        <w:t xml:space="preserve">Immédiat : </w:t>
      </w:r>
      <w:r>
        <w:rPr>
          <w:rFonts w:asciiTheme="minorBidi" w:eastAsia="Arial" w:hAnsiTheme="minorBidi"/>
          <w:color w:val="000000"/>
          <w:lang w:val="fr-FR"/>
        </w:rPr>
        <w:tab/>
      </w:r>
      <w:r>
        <w:rPr>
          <w:rFonts w:asciiTheme="minorBidi" w:eastAsia="Arial" w:hAnsiTheme="minorBidi"/>
          <w:color w:val="000000"/>
          <w:lang w:val="fr-FR"/>
        </w:rPr>
        <w:tab/>
        <w:t>à initier en vue d'un achèvement dans l'année à venir</w:t>
      </w:r>
    </w:p>
    <w:p w14:paraId="39F5EE3A" w14:textId="09064314" w:rsidR="003B7FA2" w:rsidRPr="00092C99"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lang w:val="fr-FR"/>
        </w:rPr>
      </w:pPr>
      <w:r>
        <w:rPr>
          <w:rFonts w:asciiTheme="minorBidi" w:eastAsia="Arial" w:hAnsiTheme="minorBidi"/>
          <w:color w:val="000000"/>
          <w:lang w:val="fr-FR"/>
        </w:rPr>
        <w:t>Court :</w:t>
      </w:r>
      <w:r>
        <w:rPr>
          <w:rFonts w:asciiTheme="minorBidi" w:eastAsia="Arial" w:hAnsiTheme="minorBidi"/>
          <w:color w:val="000000"/>
          <w:lang w:val="fr-FR"/>
        </w:rPr>
        <w:tab/>
      </w:r>
      <w:r>
        <w:rPr>
          <w:rFonts w:asciiTheme="minorBidi" w:eastAsia="Arial" w:hAnsiTheme="minorBidi"/>
          <w:color w:val="000000"/>
          <w:lang w:val="fr-FR"/>
        </w:rPr>
        <w:tab/>
      </w:r>
      <w:r>
        <w:rPr>
          <w:rFonts w:asciiTheme="minorBidi" w:eastAsia="Arial" w:hAnsiTheme="minorBidi"/>
          <w:color w:val="000000"/>
          <w:lang w:val="fr-FR"/>
        </w:rPr>
        <w:tab/>
        <w:t xml:space="preserve"> à réaliser dans les 3 ans</w:t>
      </w:r>
    </w:p>
    <w:p w14:paraId="2AC10807" w14:textId="50481953" w:rsidR="003B7FA2" w:rsidRPr="00092C99"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lang w:val="fr-FR"/>
        </w:rPr>
      </w:pPr>
      <w:r>
        <w:rPr>
          <w:rFonts w:asciiTheme="minorBidi" w:eastAsia="Arial" w:hAnsiTheme="minorBidi"/>
          <w:color w:val="000000"/>
          <w:lang w:val="fr-FR"/>
        </w:rPr>
        <w:t>Moyen :</w:t>
      </w:r>
      <w:r>
        <w:rPr>
          <w:rFonts w:asciiTheme="minorBidi" w:eastAsia="Arial" w:hAnsiTheme="minorBidi"/>
          <w:color w:val="000000"/>
          <w:lang w:val="fr-FR"/>
        </w:rPr>
        <w:tab/>
      </w:r>
      <w:r>
        <w:rPr>
          <w:rFonts w:asciiTheme="minorBidi" w:eastAsia="Arial" w:hAnsiTheme="minorBidi"/>
          <w:color w:val="000000"/>
          <w:lang w:val="fr-FR"/>
        </w:rPr>
        <w:tab/>
        <w:t xml:space="preserve"> à réaliser dans les 5 prochaines années</w:t>
      </w:r>
    </w:p>
    <w:p w14:paraId="4A5DD008" w14:textId="77777777" w:rsidR="003B7FA2" w:rsidRPr="00092C99" w:rsidRDefault="003B7FA2" w:rsidP="00A854CA">
      <w:pPr>
        <w:numPr>
          <w:ilvl w:val="0"/>
          <w:numId w:val="8"/>
        </w:numPr>
        <w:pBdr>
          <w:top w:val="nil"/>
          <w:left w:val="nil"/>
          <w:bottom w:val="nil"/>
          <w:right w:val="nil"/>
          <w:between w:val="nil"/>
        </w:pBdr>
        <w:ind w:left="0" w:firstLine="425"/>
        <w:jc w:val="both"/>
        <w:rPr>
          <w:rFonts w:asciiTheme="minorBidi" w:eastAsia="Arial" w:hAnsiTheme="minorBidi"/>
          <w:color w:val="000000"/>
          <w:lang w:val="fr-FR"/>
        </w:rPr>
      </w:pPr>
      <w:r>
        <w:rPr>
          <w:rFonts w:asciiTheme="minorBidi" w:eastAsia="Arial" w:hAnsiTheme="minorBidi"/>
          <w:color w:val="000000"/>
          <w:lang w:val="fr-FR"/>
        </w:rPr>
        <w:t>En cours :</w:t>
      </w:r>
      <w:r>
        <w:rPr>
          <w:rFonts w:asciiTheme="minorBidi" w:eastAsia="Arial" w:hAnsiTheme="minorBidi"/>
          <w:color w:val="000000"/>
          <w:lang w:val="fr-FR"/>
        </w:rPr>
        <w:tab/>
      </w:r>
      <w:r>
        <w:rPr>
          <w:rFonts w:asciiTheme="minorBidi" w:eastAsia="Arial" w:hAnsiTheme="minorBidi"/>
          <w:color w:val="000000"/>
          <w:lang w:val="fr-FR"/>
        </w:rPr>
        <w:tab/>
        <w:t xml:space="preserve"> actuellement en cours de mise en œuvre et qui doit se poursuivre </w:t>
      </w:r>
    </w:p>
    <w:p w14:paraId="0C02946F" w14:textId="77777777" w:rsidR="003B7FA2" w:rsidRPr="00092C99" w:rsidRDefault="003B7FA2" w:rsidP="003B7FA2">
      <w:pPr>
        <w:jc w:val="both"/>
        <w:rPr>
          <w:rFonts w:asciiTheme="minorBidi" w:eastAsia="Arial" w:hAnsiTheme="minorBidi"/>
          <w:lang w:val="fr-FR"/>
        </w:rPr>
      </w:pPr>
    </w:p>
    <w:p w14:paraId="5A050B6A" w14:textId="7ED32CA2"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Parmi les sept actions les plus importantes, une liste a été classée par ordre de priorité comme étant immédiate ou urgente et devant être réalisée au cours de l'année prochaine. Le financement ou les ressources associés à certaines actions sont déjà engagés. </w:t>
      </w:r>
    </w:p>
    <w:p w14:paraId="0E93B7FA" w14:textId="77777777" w:rsidR="003B7FA2" w:rsidRPr="00092C99" w:rsidRDefault="003B7FA2" w:rsidP="003B7FA2">
      <w:pPr>
        <w:jc w:val="both"/>
        <w:rPr>
          <w:rFonts w:asciiTheme="minorBidi" w:eastAsia="Arial" w:hAnsiTheme="minorBidi"/>
          <w:lang w:val="fr-FR"/>
        </w:rPr>
      </w:pPr>
    </w:p>
    <w:p w14:paraId="5405BCD3" w14:textId="066450FF" w:rsidR="003B7FA2" w:rsidRPr="00092C99" w:rsidRDefault="003B7FA2" w:rsidP="003B7FA2">
      <w:pPr>
        <w:jc w:val="both"/>
        <w:rPr>
          <w:rFonts w:asciiTheme="minorBidi" w:eastAsia="Arial" w:hAnsiTheme="minorBidi"/>
          <w:lang w:val="fr-FR"/>
        </w:rPr>
      </w:pPr>
      <w:r>
        <w:rPr>
          <w:rFonts w:asciiTheme="minorBidi" w:eastAsia="Arial" w:hAnsiTheme="minorBidi"/>
          <w:lang w:val="fr-FR"/>
        </w:rPr>
        <w:t xml:space="preserve">Les actions prioritaires sont au nombre de treize, à réaliser au cours des trois prochaines années et de trois au cours des cinq prochaines années. La plus grande urgence s'impose étant donné les inquiétudes suscitées par le déclin connu et, dans de nombreux cas, la trajectoire inconnue de nombreuses populations, ainsi que les lacunes dans nos connaissances sur les tortues </w:t>
      </w:r>
      <w:r>
        <w:rPr>
          <w:rFonts w:asciiTheme="minorBidi" w:eastAsia="Arial" w:hAnsiTheme="minorBidi"/>
          <w:lang w:val="fr-FR"/>
        </w:rPr>
        <w:lastRenderedPageBreak/>
        <w:t xml:space="preserve">imbriquées dans ces régions. Des mécanismes de mise en œuvre et des partenaires potentiels ont également été identifiés afin d'orienter les collaborations et le soutien à la mise en œuvre. </w:t>
      </w:r>
    </w:p>
    <w:p w14:paraId="7B29BDAB" w14:textId="77777777" w:rsidR="003B7FA2" w:rsidRPr="00092C99" w:rsidRDefault="003B7FA2" w:rsidP="003B7FA2">
      <w:pPr>
        <w:jc w:val="both"/>
        <w:rPr>
          <w:rFonts w:asciiTheme="minorBidi" w:eastAsia="Arial" w:hAnsiTheme="minorBidi"/>
          <w:lang w:val="fr-FR"/>
        </w:rPr>
      </w:pPr>
    </w:p>
    <w:p w14:paraId="0B5E5338" w14:textId="77777777" w:rsidR="003B7FA2" w:rsidRPr="00092C99" w:rsidRDefault="003B7FA2" w:rsidP="003B7FA2">
      <w:pPr>
        <w:jc w:val="both"/>
        <w:rPr>
          <w:rFonts w:asciiTheme="minorBidi" w:eastAsia="Arial" w:hAnsiTheme="minorBidi"/>
          <w:lang w:val="fr-FR"/>
        </w:rPr>
      </w:pPr>
    </w:p>
    <w:p w14:paraId="3CAB35D4" w14:textId="77777777" w:rsidR="003B7FA2" w:rsidRPr="00092C99" w:rsidRDefault="003B7FA2" w:rsidP="003B7FA2">
      <w:pPr>
        <w:jc w:val="both"/>
        <w:rPr>
          <w:rFonts w:asciiTheme="minorBidi" w:eastAsia="Arial" w:hAnsiTheme="minorBidi"/>
          <w:lang w:val="fr-FR"/>
        </w:rPr>
      </w:pPr>
    </w:p>
    <w:p w14:paraId="0F3CDF7C" w14:textId="77777777" w:rsidR="003B7FA2" w:rsidRPr="00092C99" w:rsidRDefault="003B7FA2" w:rsidP="003B7FA2">
      <w:pPr>
        <w:jc w:val="both"/>
        <w:rPr>
          <w:rFonts w:asciiTheme="minorBidi" w:eastAsia="Arial" w:hAnsiTheme="minorBidi"/>
          <w:lang w:val="fr-FR"/>
        </w:rPr>
        <w:sectPr w:rsidR="003B7FA2" w:rsidRPr="00092C99">
          <w:pgSz w:w="12240" w:h="15840"/>
          <w:pgMar w:top="1440" w:right="1440" w:bottom="1440" w:left="1440" w:header="708" w:footer="708" w:gutter="0"/>
          <w:cols w:space="720"/>
        </w:sect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2126"/>
        <w:gridCol w:w="992"/>
        <w:gridCol w:w="1276"/>
        <w:gridCol w:w="1559"/>
        <w:gridCol w:w="992"/>
      </w:tblGrid>
      <w:tr w:rsidR="00A309CD" w:rsidRPr="00092C99" w14:paraId="3E86D82B" w14:textId="77777777" w:rsidTr="00C900D8">
        <w:trPr>
          <w:tblHeader/>
        </w:trPr>
        <w:tc>
          <w:tcPr>
            <w:tcW w:w="2547" w:type="dxa"/>
            <w:tcBorders>
              <w:top w:val="single" w:sz="4" w:space="0" w:color="auto"/>
              <w:bottom w:val="single" w:sz="4" w:space="0" w:color="auto"/>
            </w:tcBorders>
            <w:shd w:val="clear" w:color="auto" w:fill="B4C6E7" w:themeFill="accent1" w:themeFillTint="66"/>
            <w:vAlign w:val="center"/>
          </w:tcPr>
          <w:p w14:paraId="2D5646E1" w14:textId="77777777" w:rsidR="003B7FA2" w:rsidRPr="00092C99" w:rsidRDefault="003B7FA2" w:rsidP="000549F8">
            <w:pPr>
              <w:rPr>
                <w:rFonts w:asciiTheme="minorBidi" w:eastAsia="Arial" w:hAnsiTheme="minorBidi"/>
                <w:b/>
                <w:bCs/>
                <w:sz w:val="20"/>
                <w:szCs w:val="20"/>
                <w:lang w:val="fr-FR"/>
              </w:rPr>
            </w:pPr>
            <w:bookmarkStart w:id="40" w:name="_Hlk103149666"/>
            <w:r>
              <w:rPr>
                <w:rFonts w:asciiTheme="minorBidi" w:eastAsia="Arial" w:hAnsiTheme="minorBidi"/>
                <w:b/>
                <w:bCs/>
                <w:sz w:val="20"/>
                <w:szCs w:val="20"/>
                <w:lang w:val="fr-FR"/>
              </w:rPr>
              <w:lastRenderedPageBreak/>
              <w:t>Résultat</w:t>
            </w:r>
          </w:p>
        </w:tc>
        <w:tc>
          <w:tcPr>
            <w:tcW w:w="3544" w:type="dxa"/>
            <w:tcBorders>
              <w:top w:val="single" w:sz="4" w:space="0" w:color="auto"/>
              <w:bottom w:val="single" w:sz="4" w:space="0" w:color="auto"/>
            </w:tcBorders>
            <w:shd w:val="clear" w:color="auto" w:fill="B4C6E7" w:themeFill="accent1" w:themeFillTint="66"/>
            <w:vAlign w:val="center"/>
          </w:tcPr>
          <w:p w14:paraId="61E9ED5E" w14:textId="77777777" w:rsidR="003B7FA2" w:rsidRPr="00092C99" w:rsidRDefault="003B7FA2" w:rsidP="000549F8">
            <w:pPr>
              <w:rPr>
                <w:rFonts w:asciiTheme="minorBidi" w:eastAsia="Arial" w:hAnsiTheme="minorBidi"/>
                <w:b/>
                <w:bCs/>
                <w:sz w:val="20"/>
                <w:szCs w:val="20"/>
              </w:rPr>
            </w:pPr>
            <w:r>
              <w:rPr>
                <w:rFonts w:asciiTheme="minorBidi" w:eastAsia="Arial" w:hAnsiTheme="minorBidi"/>
                <w:b/>
                <w:bCs/>
                <w:sz w:val="20"/>
                <w:szCs w:val="20"/>
              </w:rPr>
              <w:t>Actions</w:t>
            </w:r>
          </w:p>
        </w:tc>
        <w:tc>
          <w:tcPr>
            <w:tcW w:w="2126" w:type="dxa"/>
            <w:tcBorders>
              <w:top w:val="single" w:sz="4" w:space="0" w:color="auto"/>
              <w:bottom w:val="single" w:sz="4" w:space="0" w:color="auto"/>
            </w:tcBorders>
            <w:shd w:val="clear" w:color="auto" w:fill="B4C6E7" w:themeFill="accent1" w:themeFillTint="66"/>
            <w:vAlign w:val="center"/>
          </w:tcPr>
          <w:p w14:paraId="664421DD" w14:textId="77777777" w:rsidR="003B7FA2" w:rsidRPr="00092C99" w:rsidRDefault="003B7FA2" w:rsidP="000549F8">
            <w:pPr>
              <w:tabs>
                <w:tab w:val="left" w:pos="1423"/>
              </w:tabs>
              <w:rPr>
                <w:rFonts w:asciiTheme="minorBidi" w:eastAsia="Arial" w:hAnsiTheme="minorBidi"/>
                <w:b/>
                <w:bCs/>
                <w:sz w:val="20"/>
                <w:szCs w:val="20"/>
                <w:lang w:val="fr-FR"/>
              </w:rPr>
            </w:pPr>
            <w:r>
              <w:rPr>
                <w:rFonts w:asciiTheme="minorBidi" w:eastAsia="Arial" w:hAnsiTheme="minorBidi"/>
                <w:b/>
                <w:bCs/>
                <w:sz w:val="20"/>
                <w:szCs w:val="20"/>
                <w:lang w:val="fr-FR"/>
              </w:rPr>
              <w:t>Modes de livraison potentiels</w:t>
            </w:r>
          </w:p>
        </w:tc>
        <w:tc>
          <w:tcPr>
            <w:tcW w:w="992" w:type="dxa"/>
            <w:tcBorders>
              <w:top w:val="single" w:sz="4" w:space="0" w:color="auto"/>
              <w:bottom w:val="single" w:sz="4" w:space="0" w:color="auto"/>
            </w:tcBorders>
            <w:shd w:val="clear" w:color="auto" w:fill="B4C6E7" w:themeFill="accent1" w:themeFillTint="66"/>
            <w:vAlign w:val="center"/>
          </w:tcPr>
          <w:p w14:paraId="5ED3F8A5" w14:textId="77777777" w:rsidR="003B7FA2" w:rsidRPr="00092C99" w:rsidRDefault="003B7FA2" w:rsidP="000549F8">
            <w:pPr>
              <w:rPr>
                <w:rFonts w:asciiTheme="minorBidi" w:eastAsia="Arial" w:hAnsiTheme="minorBidi"/>
                <w:b/>
                <w:bCs/>
                <w:sz w:val="20"/>
                <w:szCs w:val="20"/>
                <w:lang w:val="fr-FR"/>
              </w:rPr>
            </w:pPr>
            <w:r>
              <w:rPr>
                <w:rFonts w:asciiTheme="minorBidi" w:eastAsia="Arial" w:hAnsiTheme="minorBidi"/>
                <w:b/>
                <w:bCs/>
                <w:sz w:val="20"/>
                <w:szCs w:val="20"/>
                <w:lang w:val="fr-FR"/>
              </w:rPr>
              <w:t>Niveau</w:t>
            </w:r>
            <w:r>
              <w:rPr>
                <w:rFonts w:asciiTheme="minorBidi" w:eastAsia="Arial" w:hAnsiTheme="minorBidi"/>
                <w:b/>
                <w:bCs/>
                <w:sz w:val="20"/>
                <w:szCs w:val="20"/>
                <w:vertAlign w:val="superscript"/>
                <w:lang w:val="fr-FR"/>
              </w:rPr>
              <w:footnoteReference w:id="2"/>
            </w:r>
          </w:p>
        </w:tc>
        <w:tc>
          <w:tcPr>
            <w:tcW w:w="1276" w:type="dxa"/>
            <w:tcBorders>
              <w:top w:val="single" w:sz="4" w:space="0" w:color="auto"/>
              <w:bottom w:val="single" w:sz="4" w:space="0" w:color="auto"/>
            </w:tcBorders>
            <w:shd w:val="clear" w:color="auto" w:fill="B4C6E7" w:themeFill="accent1" w:themeFillTint="66"/>
            <w:vAlign w:val="center"/>
          </w:tcPr>
          <w:p w14:paraId="04F6B839" w14:textId="1BAD8A7C" w:rsidR="003B7FA2" w:rsidRPr="00092C99" w:rsidRDefault="003B7FA2" w:rsidP="000549F8">
            <w:pPr>
              <w:rPr>
                <w:rFonts w:asciiTheme="minorBidi" w:eastAsia="Arial" w:hAnsiTheme="minorBidi"/>
                <w:b/>
                <w:bCs/>
                <w:sz w:val="20"/>
                <w:szCs w:val="20"/>
                <w:lang w:val="fr-FR"/>
              </w:rPr>
            </w:pPr>
            <w:r>
              <w:rPr>
                <w:rFonts w:asciiTheme="minorBidi" w:eastAsia="Arial" w:hAnsiTheme="minorBidi"/>
                <w:b/>
                <w:bCs/>
                <w:sz w:val="20"/>
                <w:szCs w:val="20"/>
                <w:lang w:val="fr-FR"/>
              </w:rPr>
              <w:t>Priorité et délais</w:t>
            </w:r>
          </w:p>
        </w:tc>
        <w:tc>
          <w:tcPr>
            <w:tcW w:w="1559" w:type="dxa"/>
            <w:tcBorders>
              <w:top w:val="single" w:sz="4" w:space="0" w:color="auto"/>
              <w:bottom w:val="single" w:sz="4" w:space="0" w:color="auto"/>
            </w:tcBorders>
            <w:shd w:val="clear" w:color="auto" w:fill="B4C6E7" w:themeFill="accent1" w:themeFillTint="66"/>
            <w:vAlign w:val="center"/>
          </w:tcPr>
          <w:p w14:paraId="080613DD" w14:textId="77777777" w:rsidR="003B7FA2" w:rsidRPr="00092C99" w:rsidRDefault="003B7FA2" w:rsidP="000549F8">
            <w:pPr>
              <w:rPr>
                <w:rFonts w:asciiTheme="minorBidi" w:eastAsia="Arial" w:hAnsiTheme="minorBidi"/>
                <w:b/>
                <w:bCs/>
                <w:sz w:val="20"/>
                <w:szCs w:val="20"/>
                <w:lang w:val="fr-FR"/>
              </w:rPr>
            </w:pPr>
            <w:r>
              <w:rPr>
                <w:rFonts w:asciiTheme="minorBidi" w:eastAsia="Arial" w:hAnsiTheme="minorBidi"/>
                <w:b/>
                <w:bCs/>
                <w:sz w:val="20"/>
                <w:szCs w:val="20"/>
                <w:lang w:val="fr-FR"/>
              </w:rPr>
              <w:t>Partenaires suggérés</w:t>
            </w:r>
          </w:p>
        </w:tc>
        <w:tc>
          <w:tcPr>
            <w:tcW w:w="992" w:type="dxa"/>
            <w:tcBorders>
              <w:top w:val="single" w:sz="4" w:space="0" w:color="auto"/>
              <w:bottom w:val="single" w:sz="4" w:space="0" w:color="auto"/>
              <w:right w:val="single" w:sz="4" w:space="0" w:color="auto"/>
            </w:tcBorders>
            <w:shd w:val="clear" w:color="auto" w:fill="B4C6E7" w:themeFill="accent1" w:themeFillTint="66"/>
            <w:vAlign w:val="center"/>
          </w:tcPr>
          <w:p w14:paraId="6C34BEC1" w14:textId="5183E9C7" w:rsidR="003B7FA2" w:rsidRPr="00092C99" w:rsidRDefault="00AC2A3B" w:rsidP="000549F8">
            <w:pPr>
              <w:rPr>
                <w:rFonts w:asciiTheme="minorBidi" w:eastAsia="Arial" w:hAnsiTheme="minorBidi"/>
                <w:b/>
                <w:bCs/>
                <w:sz w:val="20"/>
                <w:szCs w:val="20"/>
                <w:lang w:val="fr-FR"/>
              </w:rPr>
            </w:pPr>
            <w:r>
              <w:rPr>
                <w:rFonts w:asciiTheme="minorBidi" w:eastAsia="Arial" w:hAnsiTheme="minorBidi"/>
                <w:b/>
                <w:bCs/>
                <w:sz w:val="16"/>
                <w:szCs w:val="16"/>
                <w:lang w:val="fr-FR"/>
              </w:rPr>
              <w:t>Mandats associés</w:t>
            </w:r>
          </w:p>
        </w:tc>
      </w:tr>
      <w:bookmarkEnd w:id="40"/>
      <w:tr w:rsidR="003B7FA2" w:rsidRPr="00940B63" w14:paraId="7FF1BE73" w14:textId="77777777" w:rsidTr="00030B56">
        <w:tc>
          <w:tcPr>
            <w:tcW w:w="13036" w:type="dxa"/>
            <w:gridSpan w:val="7"/>
            <w:tcBorders>
              <w:top w:val="single" w:sz="4" w:space="0" w:color="auto"/>
            </w:tcBorders>
            <w:shd w:val="clear" w:color="auto" w:fill="44546A" w:themeFill="text2"/>
            <w:vAlign w:val="center"/>
          </w:tcPr>
          <w:p w14:paraId="561FAC62" w14:textId="77777777" w:rsidR="003B7FA2" w:rsidRPr="00092C99" w:rsidRDefault="003B7FA2" w:rsidP="000549F8">
            <w:pPr>
              <w:rPr>
                <w:rFonts w:asciiTheme="minorBidi" w:eastAsia="Arial" w:hAnsiTheme="minorBidi"/>
                <w:color w:val="FFFFFF"/>
                <w:sz w:val="20"/>
                <w:szCs w:val="20"/>
                <w:lang w:val="fr-FR"/>
              </w:rPr>
            </w:pPr>
          </w:p>
          <w:p w14:paraId="1824FF60" w14:textId="77777777" w:rsidR="003B7FA2" w:rsidRPr="00092C99" w:rsidRDefault="003B7FA2" w:rsidP="000549F8">
            <w:pPr>
              <w:rPr>
                <w:rFonts w:asciiTheme="minorBidi" w:eastAsia="Arial" w:hAnsiTheme="minorBidi"/>
                <w:b/>
                <w:bCs/>
                <w:color w:val="FFFFFF"/>
                <w:sz w:val="20"/>
                <w:szCs w:val="20"/>
                <w:lang w:val="fr-FR"/>
              </w:rPr>
            </w:pPr>
            <w:r>
              <w:rPr>
                <w:rFonts w:asciiTheme="minorBidi" w:eastAsia="Arial" w:hAnsiTheme="minorBidi"/>
                <w:b/>
                <w:bCs/>
                <w:color w:val="FFFFFF"/>
                <w:sz w:val="20"/>
                <w:szCs w:val="20"/>
                <w:lang w:val="fr-FR"/>
              </w:rPr>
              <w:t>Objectif 1 : D'ici 2025, revoir et, si nécessaire, améliorer la législation, la politique, la conformité et l'exécution de la prise, de l'utilisation et du commerce des tortues imbriquées dans au moins la moitié des pays du Plan d'action par espèce en Asie du Sud-Est et dans le Pacifique occidental adjacent.</w:t>
            </w:r>
          </w:p>
          <w:p w14:paraId="5E65BC32" w14:textId="77777777" w:rsidR="003B7FA2" w:rsidRPr="00092C99" w:rsidRDefault="003B7FA2" w:rsidP="000549F8">
            <w:pPr>
              <w:rPr>
                <w:rFonts w:asciiTheme="minorBidi" w:eastAsia="Arial" w:hAnsiTheme="minorBidi"/>
                <w:color w:val="FFFFFF"/>
                <w:sz w:val="20"/>
                <w:szCs w:val="20"/>
                <w:lang w:val="fr-FR"/>
              </w:rPr>
            </w:pPr>
          </w:p>
        </w:tc>
      </w:tr>
      <w:tr w:rsidR="00EC672C" w:rsidRPr="00092C99" w14:paraId="089CF40A" w14:textId="77777777" w:rsidTr="00C900D8">
        <w:tc>
          <w:tcPr>
            <w:tcW w:w="2547" w:type="dxa"/>
            <w:vMerge w:val="restart"/>
            <w:shd w:val="clear" w:color="auto" w:fill="auto"/>
          </w:tcPr>
          <w:p w14:paraId="78243E61" w14:textId="77777777" w:rsidR="00EC672C" w:rsidRPr="00092C99" w:rsidRDefault="00EC672C" w:rsidP="000549F8">
            <w:pPr>
              <w:numPr>
                <w:ilvl w:val="1"/>
                <w:numId w:val="2"/>
              </w:numPr>
              <w:tabs>
                <w:tab w:val="left" w:pos="1035"/>
              </w:tabs>
              <w:rPr>
                <w:rFonts w:asciiTheme="minorBidi" w:eastAsia="Arial" w:hAnsiTheme="minorBidi"/>
                <w:sz w:val="20"/>
                <w:szCs w:val="20"/>
                <w:lang w:val="fr-FR"/>
              </w:rPr>
            </w:pPr>
            <w:r>
              <w:rPr>
                <w:rFonts w:asciiTheme="minorBidi" w:eastAsia="Arial" w:hAnsiTheme="minorBidi"/>
                <w:b/>
                <w:sz w:val="20"/>
                <w:szCs w:val="20"/>
                <w:lang w:val="fr-FR"/>
              </w:rPr>
              <w:t>Afin d'assurer une meilleure protection contre l'utilisation et le commerce non durables des tortues imbriquées, des révisions législatives et, si nécessaire, des réformes sont effectuées dans chaque pays.</w:t>
            </w:r>
          </w:p>
        </w:tc>
        <w:tc>
          <w:tcPr>
            <w:tcW w:w="3544" w:type="dxa"/>
            <w:shd w:val="clear" w:color="auto" w:fill="auto"/>
          </w:tcPr>
          <w:p w14:paraId="1CE951F7" w14:textId="31BCC279" w:rsidR="00EC672C" w:rsidRDefault="00EC672C" w:rsidP="000549F8">
            <w:pPr>
              <w:numPr>
                <w:ilvl w:val="2"/>
                <w:numId w:val="2"/>
              </w:numPr>
              <w:tabs>
                <w:tab w:val="left" w:pos="1035"/>
              </w:tabs>
              <w:ind w:left="605" w:hanging="605"/>
              <w:rPr>
                <w:rFonts w:asciiTheme="minorBidi" w:eastAsia="Arial" w:hAnsiTheme="minorBidi"/>
                <w:sz w:val="20"/>
                <w:szCs w:val="20"/>
                <w:lang w:val="fr-FR"/>
              </w:rPr>
            </w:pPr>
            <w:r>
              <w:rPr>
                <w:rFonts w:asciiTheme="minorBidi" w:eastAsia="Arial" w:hAnsiTheme="minorBidi"/>
                <w:sz w:val="20"/>
                <w:szCs w:val="20"/>
                <w:lang w:val="fr-FR"/>
              </w:rPr>
              <w:t>Recenser les incohérences problématiques entre les pays et procéder à un examen de la législation de protection.</w:t>
            </w:r>
          </w:p>
          <w:p w14:paraId="44708734" w14:textId="77777777" w:rsidR="00354882" w:rsidRDefault="00354882" w:rsidP="00354882">
            <w:pPr>
              <w:tabs>
                <w:tab w:val="left" w:pos="1035"/>
              </w:tabs>
              <w:rPr>
                <w:rFonts w:asciiTheme="minorBidi" w:eastAsia="Arial" w:hAnsiTheme="minorBidi"/>
                <w:sz w:val="20"/>
                <w:szCs w:val="20"/>
                <w:lang w:val="fr-FR"/>
              </w:rPr>
            </w:pPr>
          </w:p>
          <w:p w14:paraId="0D07F376" w14:textId="77777777" w:rsidR="00354882" w:rsidRDefault="00354882" w:rsidP="00354882">
            <w:pPr>
              <w:tabs>
                <w:tab w:val="left" w:pos="1035"/>
              </w:tabs>
              <w:rPr>
                <w:rFonts w:asciiTheme="minorBidi" w:eastAsia="Arial" w:hAnsiTheme="minorBidi"/>
                <w:sz w:val="20"/>
                <w:szCs w:val="20"/>
                <w:lang w:val="fr-FR"/>
              </w:rPr>
            </w:pPr>
          </w:p>
          <w:p w14:paraId="217A1224" w14:textId="0513A021" w:rsidR="00354882" w:rsidRPr="00092C99" w:rsidRDefault="00354882" w:rsidP="00354882">
            <w:pPr>
              <w:tabs>
                <w:tab w:val="left" w:pos="1035"/>
              </w:tabs>
              <w:rPr>
                <w:rFonts w:asciiTheme="minorBidi" w:eastAsia="Arial" w:hAnsiTheme="minorBidi"/>
                <w:sz w:val="20"/>
                <w:szCs w:val="20"/>
                <w:lang w:val="fr-FR"/>
              </w:rPr>
            </w:pPr>
          </w:p>
        </w:tc>
        <w:tc>
          <w:tcPr>
            <w:tcW w:w="2126" w:type="dxa"/>
          </w:tcPr>
          <w:p w14:paraId="6316AF24" w14:textId="77777777" w:rsidR="00EC672C" w:rsidRPr="00D54A84" w:rsidRDefault="00EC672C" w:rsidP="00D54A84">
            <w:pPr>
              <w:pStyle w:val="ListParagraph"/>
              <w:numPr>
                <w:ilvl w:val="0"/>
                <w:numId w:val="34"/>
              </w:numPr>
              <w:tabs>
                <w:tab w:val="left" w:pos="1035"/>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Contribuer et participer à la révision de la législation et des états de référence des tortues marines du Fonds mondial pour la nature.</w:t>
            </w:r>
          </w:p>
          <w:p w14:paraId="7849DD87" w14:textId="77777777" w:rsidR="00EC672C" w:rsidRPr="00D54A84" w:rsidRDefault="00EC672C" w:rsidP="00D54A84">
            <w:pPr>
              <w:pStyle w:val="ListParagraph"/>
              <w:numPr>
                <w:ilvl w:val="0"/>
                <w:numId w:val="34"/>
              </w:numPr>
              <w:tabs>
                <w:tab w:val="left" w:pos="1035"/>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Mettre en œuvre, des plans d'action nationaux et régionaux pour les tortues marines.</w:t>
            </w:r>
          </w:p>
        </w:tc>
        <w:tc>
          <w:tcPr>
            <w:tcW w:w="992" w:type="dxa"/>
            <w:shd w:val="clear" w:color="auto" w:fill="auto"/>
          </w:tcPr>
          <w:p w14:paraId="44C481FF" w14:textId="77777777" w:rsidR="00EC672C" w:rsidRPr="00092C99" w:rsidRDefault="00EC672C" w:rsidP="000549F8">
            <w:pPr>
              <w:rPr>
                <w:rFonts w:asciiTheme="minorBidi" w:eastAsia="Arial" w:hAnsiTheme="minorBidi"/>
                <w:sz w:val="20"/>
                <w:szCs w:val="20"/>
              </w:rPr>
            </w:pPr>
            <w:r>
              <w:rPr>
                <w:rFonts w:asciiTheme="minorBidi" w:eastAsia="Arial" w:hAnsiTheme="minorBidi"/>
                <w:sz w:val="20"/>
                <w:szCs w:val="20"/>
              </w:rPr>
              <w:t>I/R</w:t>
            </w:r>
          </w:p>
        </w:tc>
        <w:tc>
          <w:tcPr>
            <w:tcW w:w="1276" w:type="dxa"/>
            <w:shd w:val="clear" w:color="auto" w:fill="FF3300"/>
          </w:tcPr>
          <w:p w14:paraId="41BBFA83"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Immédiate</w:t>
            </w:r>
          </w:p>
        </w:tc>
        <w:tc>
          <w:tcPr>
            <w:tcW w:w="1559" w:type="dxa"/>
            <w:shd w:val="clear" w:color="auto" w:fill="auto"/>
          </w:tcPr>
          <w:p w14:paraId="63865C7D" w14:textId="4286BF14"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Convention sur la conservation des espèces migratrices appartenant à la faune sauvage, Mémorandum d'entente IOSEA, Programme régional océanien de l'environnement (PROE), IAC</w:t>
            </w:r>
          </w:p>
        </w:tc>
        <w:tc>
          <w:tcPr>
            <w:tcW w:w="992" w:type="dxa"/>
            <w:shd w:val="clear" w:color="auto" w:fill="auto"/>
          </w:tcPr>
          <w:p w14:paraId="5329E0AB" w14:textId="697E2232" w:rsidR="00EC672C" w:rsidRPr="005B7B34" w:rsidRDefault="00EC672C" w:rsidP="000549F8">
            <w:pPr>
              <w:rPr>
                <w:rFonts w:asciiTheme="minorBidi" w:eastAsia="Arial" w:hAnsiTheme="minorBidi"/>
                <w:sz w:val="16"/>
                <w:szCs w:val="16"/>
              </w:rPr>
            </w:pPr>
            <w:r>
              <w:rPr>
                <w:rFonts w:asciiTheme="minorBidi" w:hAnsiTheme="minorBidi"/>
                <w:sz w:val="16"/>
                <w:szCs w:val="16"/>
              </w:rPr>
              <w:t>1, 3, 4, 5, 7</w:t>
            </w:r>
          </w:p>
        </w:tc>
      </w:tr>
      <w:tr w:rsidR="00EC672C" w:rsidRPr="00092C99" w14:paraId="6F6BAD14" w14:textId="77777777" w:rsidTr="00C900D8">
        <w:tc>
          <w:tcPr>
            <w:tcW w:w="2547" w:type="dxa"/>
            <w:vMerge/>
            <w:shd w:val="clear" w:color="auto" w:fill="auto"/>
          </w:tcPr>
          <w:p w14:paraId="084AD70A" w14:textId="77777777" w:rsidR="00EC672C" w:rsidRPr="00092C99" w:rsidRDefault="00EC672C" w:rsidP="000549F8">
            <w:pPr>
              <w:rPr>
                <w:rFonts w:asciiTheme="minorBidi" w:eastAsia="Arial" w:hAnsiTheme="minorBidi"/>
                <w:sz w:val="20"/>
                <w:szCs w:val="20"/>
                <w:lang w:val="fr-FR"/>
              </w:rPr>
            </w:pPr>
          </w:p>
        </w:tc>
        <w:tc>
          <w:tcPr>
            <w:tcW w:w="3544" w:type="dxa"/>
            <w:tcBorders>
              <w:bottom w:val="single" w:sz="4" w:space="0" w:color="auto"/>
            </w:tcBorders>
            <w:shd w:val="clear" w:color="auto" w:fill="auto"/>
          </w:tcPr>
          <w:p w14:paraId="69B9C160" w14:textId="67779756" w:rsidR="00EC672C" w:rsidRDefault="00EC672C" w:rsidP="00B411A6">
            <w:pPr>
              <w:numPr>
                <w:ilvl w:val="2"/>
                <w:numId w:val="3"/>
              </w:numPr>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Lorsque cela est nécessaire et approprié, promulguer de nouvelles lois sur la conservation des tortues imbriquées liées à l'utilisation et au commerce, en cherchant à supprimer toute incohérence problématique (y compris entre les pays) dans la législation nationale, et modifier la législation afin de mettre pleinement en œuvre les engagements </w:t>
            </w:r>
            <w:r>
              <w:rPr>
                <w:rFonts w:asciiTheme="minorBidi" w:eastAsia="Arial" w:hAnsiTheme="minorBidi"/>
                <w:sz w:val="20"/>
                <w:szCs w:val="20"/>
                <w:lang w:val="fr-FR"/>
              </w:rPr>
              <w:lastRenderedPageBreak/>
              <w:t xml:space="preserve">internationaux relatifs aux tortues imbriquées. </w:t>
            </w:r>
          </w:p>
          <w:p w14:paraId="3A283EF9" w14:textId="71FC9293" w:rsidR="001C0874" w:rsidRPr="00092C99" w:rsidRDefault="001C0874" w:rsidP="00354882">
            <w:pPr>
              <w:rPr>
                <w:rFonts w:asciiTheme="minorBidi" w:eastAsia="Arial" w:hAnsiTheme="minorBidi"/>
                <w:sz w:val="20"/>
                <w:szCs w:val="20"/>
                <w:lang w:val="fr-FR"/>
              </w:rPr>
            </w:pPr>
          </w:p>
        </w:tc>
        <w:tc>
          <w:tcPr>
            <w:tcW w:w="2126" w:type="dxa"/>
            <w:tcBorders>
              <w:bottom w:val="single" w:sz="4" w:space="0" w:color="auto"/>
            </w:tcBorders>
          </w:tcPr>
          <w:p w14:paraId="3504B3F8" w14:textId="2229E40B" w:rsidR="00EC672C" w:rsidRPr="00D54A84" w:rsidRDefault="00EC672C" w:rsidP="00D54A84">
            <w:pPr>
              <w:pStyle w:val="ListParagraph"/>
              <w:numPr>
                <w:ilvl w:val="0"/>
                <w:numId w:val="3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lastRenderedPageBreak/>
              <w:t xml:space="preserve">Établir des priorités </w:t>
            </w:r>
            <w:proofErr w:type="gramStart"/>
            <w:r>
              <w:rPr>
                <w:rFonts w:asciiTheme="minorBidi" w:eastAsia="Arial" w:hAnsiTheme="minorBidi"/>
                <w:i/>
                <w:sz w:val="16"/>
                <w:szCs w:val="16"/>
                <w:lang w:val="fr-FR"/>
              </w:rPr>
              <w:t>suite au</w:t>
            </w:r>
            <w:proofErr w:type="gramEnd"/>
            <w:r>
              <w:rPr>
                <w:rFonts w:asciiTheme="minorBidi" w:eastAsia="Arial" w:hAnsiTheme="minorBidi"/>
                <w:i/>
                <w:sz w:val="16"/>
                <w:szCs w:val="16"/>
                <w:lang w:val="fr-FR"/>
              </w:rPr>
              <w:t xml:space="preserve"> point 1.1.1.</w:t>
            </w:r>
          </w:p>
          <w:p w14:paraId="1078FEF3" w14:textId="77777777" w:rsidR="00EC672C" w:rsidRPr="00D54A84" w:rsidRDefault="00EC672C" w:rsidP="00D54A84">
            <w:pPr>
              <w:pStyle w:val="ListParagraph"/>
              <w:numPr>
                <w:ilvl w:val="0"/>
                <w:numId w:val="3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Les Parties à la CMS peuvent demander le soutien du Secrétariat de la CMS.</w:t>
            </w:r>
          </w:p>
        </w:tc>
        <w:tc>
          <w:tcPr>
            <w:tcW w:w="992" w:type="dxa"/>
            <w:tcBorders>
              <w:bottom w:val="single" w:sz="4" w:space="0" w:color="auto"/>
            </w:tcBorders>
            <w:shd w:val="clear" w:color="auto" w:fill="auto"/>
          </w:tcPr>
          <w:p w14:paraId="0CD95931" w14:textId="77777777" w:rsidR="00EC672C" w:rsidRPr="00092C99" w:rsidRDefault="00EC672C" w:rsidP="000549F8">
            <w:pPr>
              <w:rPr>
                <w:rFonts w:asciiTheme="minorBidi" w:eastAsia="Arial" w:hAnsiTheme="minorBidi"/>
                <w:sz w:val="20"/>
                <w:szCs w:val="20"/>
              </w:rPr>
            </w:pPr>
            <w:r>
              <w:rPr>
                <w:rFonts w:asciiTheme="minorBidi" w:eastAsia="Arial" w:hAnsiTheme="minorBidi"/>
                <w:sz w:val="20"/>
                <w:szCs w:val="20"/>
              </w:rPr>
              <w:t>R/N</w:t>
            </w:r>
          </w:p>
        </w:tc>
        <w:tc>
          <w:tcPr>
            <w:tcW w:w="1276" w:type="dxa"/>
            <w:tcBorders>
              <w:bottom w:val="single" w:sz="4" w:space="0" w:color="auto"/>
            </w:tcBorders>
            <w:shd w:val="clear" w:color="auto" w:fill="FF9900"/>
          </w:tcPr>
          <w:p w14:paraId="093F6706"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bottom w:val="single" w:sz="4" w:space="0" w:color="auto"/>
            </w:tcBorders>
            <w:shd w:val="clear" w:color="auto" w:fill="auto"/>
          </w:tcPr>
          <w:p w14:paraId="606009D3"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w:t>
            </w:r>
          </w:p>
        </w:tc>
        <w:tc>
          <w:tcPr>
            <w:tcW w:w="992" w:type="dxa"/>
            <w:tcBorders>
              <w:bottom w:val="single" w:sz="4" w:space="0" w:color="auto"/>
            </w:tcBorders>
            <w:shd w:val="clear" w:color="auto" w:fill="auto"/>
          </w:tcPr>
          <w:p w14:paraId="62F1C050" w14:textId="6F4E9B15" w:rsidR="00EC672C" w:rsidRPr="005B7B34" w:rsidRDefault="00EC672C" w:rsidP="000549F8">
            <w:pPr>
              <w:rPr>
                <w:rFonts w:asciiTheme="minorBidi" w:eastAsia="Arial" w:hAnsiTheme="minorBidi"/>
                <w:sz w:val="16"/>
                <w:szCs w:val="16"/>
              </w:rPr>
            </w:pPr>
            <w:r>
              <w:rPr>
                <w:rFonts w:asciiTheme="minorBidi" w:hAnsiTheme="minorBidi"/>
                <w:sz w:val="16"/>
                <w:szCs w:val="16"/>
              </w:rPr>
              <w:t>1, 3, 5, 8</w:t>
            </w:r>
          </w:p>
        </w:tc>
      </w:tr>
      <w:tr w:rsidR="00EC672C" w:rsidRPr="00092C99" w14:paraId="4DB7A6A7" w14:textId="77777777" w:rsidTr="00C900D8">
        <w:tc>
          <w:tcPr>
            <w:tcW w:w="2547" w:type="dxa"/>
            <w:vMerge/>
            <w:tcBorders>
              <w:bottom w:val="single" w:sz="4" w:space="0" w:color="auto"/>
            </w:tcBorders>
            <w:shd w:val="clear" w:color="auto" w:fill="auto"/>
          </w:tcPr>
          <w:p w14:paraId="10DBC750" w14:textId="77777777" w:rsidR="00EC672C" w:rsidRPr="00092C99" w:rsidRDefault="00EC672C" w:rsidP="000549F8">
            <w:pPr>
              <w:rPr>
                <w:rFonts w:asciiTheme="minorBidi" w:eastAsia="Arial" w:hAnsiTheme="minorBidi"/>
                <w:sz w:val="20"/>
                <w:szCs w:val="20"/>
                <w:lang w:val="fr-FR"/>
              </w:rPr>
            </w:pPr>
          </w:p>
        </w:tc>
        <w:tc>
          <w:tcPr>
            <w:tcW w:w="3544" w:type="dxa"/>
            <w:tcBorders>
              <w:top w:val="nil"/>
            </w:tcBorders>
            <w:shd w:val="clear" w:color="auto" w:fill="auto"/>
          </w:tcPr>
          <w:p w14:paraId="2E9BE2C2" w14:textId="35A071C3" w:rsidR="00EC672C" w:rsidRDefault="00EC672C" w:rsidP="00B411A6">
            <w:pPr>
              <w:numPr>
                <w:ilvl w:val="2"/>
                <w:numId w:val="3"/>
              </w:numPr>
              <w:ind w:left="605" w:hanging="605"/>
              <w:rPr>
                <w:rFonts w:asciiTheme="minorBidi" w:eastAsia="Arial" w:hAnsiTheme="minorBidi"/>
                <w:sz w:val="20"/>
                <w:szCs w:val="20"/>
                <w:lang w:val="fr-FR"/>
              </w:rPr>
            </w:pPr>
            <w:r>
              <w:rPr>
                <w:rFonts w:asciiTheme="minorBidi" w:eastAsia="Arial" w:hAnsiTheme="minorBidi"/>
                <w:sz w:val="20"/>
                <w:szCs w:val="20"/>
                <w:lang w:val="fr-FR"/>
              </w:rPr>
              <w:t>Engagement des autorités compétentes à renforcer les capacités et à entreprendre des formations pour améliorer la mise en œuvre et l'application des réglementations nationales et des traités, instruments ou initiatives régionaux/internationaux qui s'appliquent à la prise et à l'utilisation non durables des tortues imbriquées.</w:t>
            </w:r>
          </w:p>
          <w:p w14:paraId="5A7A0308" w14:textId="3D763DCF" w:rsidR="00470687" w:rsidRPr="00092C99" w:rsidRDefault="00470687" w:rsidP="001C0874">
            <w:pPr>
              <w:rPr>
                <w:rFonts w:asciiTheme="minorBidi" w:eastAsia="Arial" w:hAnsiTheme="minorBidi"/>
                <w:sz w:val="20"/>
                <w:szCs w:val="20"/>
                <w:lang w:val="fr-FR"/>
              </w:rPr>
            </w:pPr>
          </w:p>
        </w:tc>
        <w:tc>
          <w:tcPr>
            <w:tcW w:w="2126" w:type="dxa"/>
            <w:tcBorders>
              <w:top w:val="nil"/>
            </w:tcBorders>
          </w:tcPr>
          <w:p w14:paraId="15D321E0" w14:textId="67391D6E" w:rsidR="00EC672C" w:rsidRPr="00E411F2" w:rsidRDefault="00EC672C" w:rsidP="00A0036A">
            <w:pPr>
              <w:pStyle w:val="ListParagraph"/>
              <w:numPr>
                <w:ilvl w:val="0"/>
                <w:numId w:val="3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Déterminer et articuler les besoins en ressources et lever des fonds pour augmenter les ressources humaines et matérielles, renforcer les capacités sur le terrain aux niveaux national et régional, notamment pour l'application de la loi.</w:t>
            </w:r>
          </w:p>
          <w:p w14:paraId="5FC74B4A" w14:textId="7DFC1E11" w:rsidR="00EC672C" w:rsidRPr="00E411F2" w:rsidRDefault="00EC672C" w:rsidP="00A0036A">
            <w:pPr>
              <w:pStyle w:val="ListParagraph"/>
              <w:numPr>
                <w:ilvl w:val="0"/>
                <w:numId w:val="36"/>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Essayer de participer aux sessions et programmes de formation existants fournis par les OIG, les ONG et autres (par exemple, la formation sur la lutte contre la fraude au niveau local de la CITES, la formation CTOC).</w:t>
            </w:r>
          </w:p>
        </w:tc>
        <w:tc>
          <w:tcPr>
            <w:tcW w:w="992" w:type="dxa"/>
            <w:tcBorders>
              <w:top w:val="nil"/>
            </w:tcBorders>
            <w:shd w:val="clear" w:color="auto" w:fill="auto"/>
          </w:tcPr>
          <w:p w14:paraId="7BA04992" w14:textId="77777777" w:rsidR="00EC672C" w:rsidRPr="00092C99" w:rsidRDefault="00EC672C" w:rsidP="000549F8">
            <w:pPr>
              <w:rPr>
                <w:rFonts w:asciiTheme="minorBidi" w:eastAsia="Arial" w:hAnsiTheme="minorBidi"/>
                <w:sz w:val="20"/>
                <w:szCs w:val="20"/>
              </w:rPr>
            </w:pPr>
            <w:r>
              <w:rPr>
                <w:rFonts w:asciiTheme="minorBidi" w:eastAsia="Arial" w:hAnsiTheme="minorBidi"/>
                <w:sz w:val="20"/>
                <w:szCs w:val="20"/>
              </w:rPr>
              <w:t>R/N</w:t>
            </w:r>
          </w:p>
        </w:tc>
        <w:tc>
          <w:tcPr>
            <w:tcW w:w="1276" w:type="dxa"/>
            <w:tcBorders>
              <w:top w:val="nil"/>
            </w:tcBorders>
            <w:shd w:val="clear" w:color="auto" w:fill="FF9900"/>
          </w:tcPr>
          <w:p w14:paraId="4F335143" w14:textId="7767A71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Court terme et en cours d'exécution</w:t>
            </w:r>
          </w:p>
        </w:tc>
        <w:tc>
          <w:tcPr>
            <w:tcW w:w="1559" w:type="dxa"/>
            <w:tcBorders>
              <w:top w:val="nil"/>
            </w:tcBorders>
            <w:shd w:val="clear" w:color="auto" w:fill="auto"/>
          </w:tcPr>
          <w:p w14:paraId="7EC14E7A" w14:textId="5FE3D8EF"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ONG, OIG, Institutions financières, Gouvernements nationaux, Programme régional océanien de l'environnement (PROE), CTI-CFF, CITES</w:t>
            </w:r>
          </w:p>
        </w:tc>
        <w:tc>
          <w:tcPr>
            <w:tcW w:w="992" w:type="dxa"/>
            <w:tcBorders>
              <w:top w:val="nil"/>
            </w:tcBorders>
            <w:shd w:val="clear" w:color="auto" w:fill="auto"/>
          </w:tcPr>
          <w:p w14:paraId="31E8DECA" w14:textId="24BFF807" w:rsidR="00EC672C" w:rsidRPr="005B7B34" w:rsidRDefault="00EC672C" w:rsidP="000549F8">
            <w:pPr>
              <w:rPr>
                <w:rFonts w:asciiTheme="minorBidi" w:eastAsia="Arial" w:hAnsiTheme="minorBidi"/>
                <w:sz w:val="16"/>
                <w:szCs w:val="16"/>
              </w:rPr>
            </w:pPr>
            <w:r>
              <w:rPr>
                <w:rFonts w:asciiTheme="minorBidi" w:hAnsiTheme="minorBidi"/>
                <w:sz w:val="16"/>
                <w:szCs w:val="16"/>
              </w:rPr>
              <w:t>1, 2, 3, 5, 6</w:t>
            </w:r>
          </w:p>
        </w:tc>
      </w:tr>
      <w:tr w:rsidR="00EC672C" w:rsidRPr="00092C99" w14:paraId="52D337B4" w14:textId="77777777" w:rsidTr="00C900D8">
        <w:tc>
          <w:tcPr>
            <w:tcW w:w="2547" w:type="dxa"/>
            <w:vMerge w:val="restart"/>
            <w:tcBorders>
              <w:top w:val="single" w:sz="4" w:space="0" w:color="auto"/>
            </w:tcBorders>
            <w:shd w:val="clear" w:color="auto" w:fill="auto"/>
          </w:tcPr>
          <w:p w14:paraId="19812226" w14:textId="77777777" w:rsidR="00EC672C" w:rsidRPr="00092C99" w:rsidRDefault="00EC672C" w:rsidP="000549F8">
            <w:pPr>
              <w:rPr>
                <w:rFonts w:asciiTheme="minorBidi" w:eastAsia="Arial" w:hAnsiTheme="minorBidi"/>
                <w:sz w:val="20"/>
                <w:szCs w:val="20"/>
                <w:lang w:val="fr-FR"/>
              </w:rPr>
            </w:pPr>
          </w:p>
        </w:tc>
        <w:tc>
          <w:tcPr>
            <w:tcW w:w="3544" w:type="dxa"/>
            <w:shd w:val="clear" w:color="auto" w:fill="auto"/>
          </w:tcPr>
          <w:p w14:paraId="447394F1" w14:textId="1A983725" w:rsidR="00A1707E" w:rsidRDefault="00EC672C" w:rsidP="00470687">
            <w:pPr>
              <w:numPr>
                <w:ilvl w:val="2"/>
                <w:numId w:val="3"/>
              </w:numPr>
              <w:ind w:left="605" w:hanging="605"/>
              <w:rPr>
                <w:rFonts w:asciiTheme="minorBidi" w:eastAsia="Arial" w:hAnsiTheme="minorBidi"/>
                <w:sz w:val="20"/>
                <w:szCs w:val="20"/>
                <w:lang w:val="fr-FR"/>
              </w:rPr>
            </w:pPr>
            <w:r>
              <w:rPr>
                <w:rFonts w:asciiTheme="minorBidi" w:eastAsia="Arial" w:hAnsiTheme="minorBidi"/>
                <w:sz w:val="20"/>
                <w:szCs w:val="20"/>
                <w:lang w:val="fr-FR"/>
              </w:rPr>
              <w:t>Là où les tortues imbriquées sont exploitées dans les zones côtières et aux points de transaction, améliorer les activités d'application de la loi, la surveillance, la conformité et la réponse (détection, confiscation, suivi et rapport), si nécessaire, à la fois là où la prise est légale et là où des activités illégales ont lieu.</w:t>
            </w:r>
          </w:p>
          <w:p w14:paraId="40535456" w14:textId="77777777" w:rsidR="00A1707E" w:rsidRDefault="00A1707E" w:rsidP="00A1707E">
            <w:pPr>
              <w:rPr>
                <w:rFonts w:asciiTheme="minorBidi" w:eastAsia="Arial" w:hAnsiTheme="minorBidi"/>
                <w:sz w:val="20"/>
                <w:szCs w:val="20"/>
                <w:lang w:val="fr-FR"/>
              </w:rPr>
            </w:pPr>
          </w:p>
          <w:p w14:paraId="76B50223" w14:textId="77777777" w:rsidR="00A1707E" w:rsidRDefault="00A1707E" w:rsidP="00A1707E">
            <w:pPr>
              <w:rPr>
                <w:rFonts w:asciiTheme="minorBidi" w:eastAsia="Arial" w:hAnsiTheme="minorBidi"/>
                <w:sz w:val="20"/>
                <w:szCs w:val="20"/>
                <w:lang w:val="fr-FR"/>
              </w:rPr>
            </w:pPr>
          </w:p>
          <w:p w14:paraId="6E837E63" w14:textId="77777777" w:rsidR="00A1707E" w:rsidRDefault="00A1707E" w:rsidP="00A1707E">
            <w:pPr>
              <w:rPr>
                <w:rFonts w:asciiTheme="minorBidi" w:eastAsia="Arial" w:hAnsiTheme="minorBidi"/>
                <w:sz w:val="20"/>
                <w:szCs w:val="20"/>
                <w:lang w:val="fr-FR"/>
              </w:rPr>
            </w:pPr>
          </w:p>
          <w:p w14:paraId="0C9E200B" w14:textId="77777777" w:rsidR="00A1707E" w:rsidRDefault="00A1707E" w:rsidP="00A1707E">
            <w:pPr>
              <w:rPr>
                <w:rFonts w:asciiTheme="minorBidi" w:eastAsia="Arial" w:hAnsiTheme="minorBidi"/>
                <w:sz w:val="20"/>
                <w:szCs w:val="20"/>
                <w:lang w:val="fr-FR"/>
              </w:rPr>
            </w:pPr>
          </w:p>
          <w:p w14:paraId="0A07B83E" w14:textId="7D6745A3" w:rsidR="00EC672C" w:rsidRPr="00092C99" w:rsidRDefault="00EC672C" w:rsidP="00A1707E">
            <w:pPr>
              <w:rPr>
                <w:rFonts w:asciiTheme="minorBidi" w:eastAsia="Arial" w:hAnsiTheme="minorBidi"/>
                <w:sz w:val="20"/>
                <w:szCs w:val="20"/>
                <w:lang w:val="fr-FR"/>
              </w:rPr>
            </w:pPr>
          </w:p>
        </w:tc>
        <w:tc>
          <w:tcPr>
            <w:tcW w:w="2126" w:type="dxa"/>
          </w:tcPr>
          <w:p w14:paraId="6533CAFC" w14:textId="7806DE95" w:rsidR="00EC672C" w:rsidRPr="00A0036A" w:rsidRDefault="00EC672C" w:rsidP="00A0036A">
            <w:pPr>
              <w:pStyle w:val="ListParagraph"/>
              <w:numPr>
                <w:ilvl w:val="0"/>
                <w:numId w:val="3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Établir des priorités </w:t>
            </w:r>
            <w:proofErr w:type="gramStart"/>
            <w:r>
              <w:rPr>
                <w:rFonts w:asciiTheme="minorBidi" w:eastAsia="Arial" w:hAnsiTheme="minorBidi"/>
                <w:i/>
                <w:sz w:val="16"/>
                <w:szCs w:val="16"/>
                <w:lang w:val="fr-FR"/>
              </w:rPr>
              <w:t>suite au</w:t>
            </w:r>
            <w:proofErr w:type="gramEnd"/>
            <w:r>
              <w:rPr>
                <w:rFonts w:asciiTheme="minorBidi" w:eastAsia="Arial" w:hAnsiTheme="minorBidi"/>
                <w:i/>
                <w:sz w:val="16"/>
                <w:szCs w:val="16"/>
                <w:lang w:val="fr-FR"/>
              </w:rPr>
              <w:t xml:space="preserve"> point 1.1.1.</w:t>
            </w:r>
          </w:p>
          <w:p w14:paraId="0EFF02B0" w14:textId="77777777" w:rsidR="00EC672C" w:rsidRPr="00A0036A" w:rsidRDefault="00EC672C" w:rsidP="00A0036A">
            <w:pPr>
              <w:pStyle w:val="ListParagraph"/>
              <w:numPr>
                <w:ilvl w:val="0"/>
                <w:numId w:val="3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Participer à la </w:t>
            </w:r>
            <w:proofErr w:type="spellStart"/>
            <w:r>
              <w:rPr>
                <w:rFonts w:asciiTheme="minorBidi" w:eastAsia="Arial" w:hAnsiTheme="minorBidi"/>
                <w:i/>
                <w:sz w:val="16"/>
                <w:szCs w:val="16"/>
                <w:lang w:val="fr-FR"/>
              </w:rPr>
              <w:t>ShellBank</w:t>
            </w:r>
            <w:proofErr w:type="spellEnd"/>
            <w:r>
              <w:rPr>
                <w:rFonts w:asciiTheme="minorBidi" w:eastAsia="Arial" w:hAnsiTheme="minorBidi"/>
                <w:i/>
                <w:sz w:val="16"/>
                <w:szCs w:val="16"/>
                <w:lang w:val="fr-FR"/>
              </w:rPr>
              <w:t xml:space="preserve"> du Fonds mondial pour la nature.</w:t>
            </w:r>
          </w:p>
          <w:p w14:paraId="6816C4F2" w14:textId="0BF2D042" w:rsidR="00EC672C" w:rsidRPr="00A0036A" w:rsidRDefault="00EC672C" w:rsidP="00A0036A">
            <w:pPr>
              <w:pStyle w:val="ListParagraph"/>
              <w:numPr>
                <w:ilvl w:val="0"/>
                <w:numId w:val="3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Concrétiser les constatations et les recommandations des évaluations nationales, des guides de référence rapide et/ou entreprendre une autoévaluation (par </w:t>
            </w:r>
            <w:proofErr w:type="spellStart"/>
            <w:r>
              <w:rPr>
                <w:rFonts w:asciiTheme="minorBidi" w:eastAsia="Arial" w:hAnsiTheme="minorBidi"/>
                <w:i/>
                <w:sz w:val="16"/>
                <w:szCs w:val="16"/>
                <w:lang w:val="fr-FR"/>
              </w:rPr>
              <w:t>exemple,ICCWC</w:t>
            </w:r>
            <w:proofErr w:type="spellEnd"/>
            <w:r>
              <w:rPr>
                <w:rFonts w:asciiTheme="minorBidi" w:eastAsia="Arial" w:hAnsiTheme="minorBidi"/>
                <w:i/>
                <w:sz w:val="16"/>
                <w:szCs w:val="16"/>
                <w:lang w:val="fr-FR"/>
              </w:rPr>
              <w:t>) dans d'autres pays.</w:t>
            </w:r>
          </w:p>
          <w:p w14:paraId="4C8E5BCB" w14:textId="5E84985A" w:rsidR="00EC672C" w:rsidRPr="00A0036A" w:rsidRDefault="00EC672C" w:rsidP="00A0036A">
            <w:pPr>
              <w:pStyle w:val="ListParagraph"/>
              <w:numPr>
                <w:ilvl w:val="0"/>
                <w:numId w:val="37"/>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Essayer de participer aux sessions de formation et aux programmes existants fournis par les ONG et autres (par exemple, la </w:t>
            </w:r>
            <w:r>
              <w:rPr>
                <w:rFonts w:asciiTheme="minorBidi" w:eastAsia="Arial" w:hAnsiTheme="minorBidi"/>
                <w:i/>
                <w:sz w:val="16"/>
                <w:szCs w:val="16"/>
                <w:lang w:val="fr-FR"/>
              </w:rPr>
              <w:lastRenderedPageBreak/>
              <w:t>formation CTOC), ou chercher/proposer un financement pour de nouvelles formations.</w:t>
            </w:r>
          </w:p>
        </w:tc>
        <w:tc>
          <w:tcPr>
            <w:tcW w:w="992" w:type="dxa"/>
            <w:shd w:val="clear" w:color="auto" w:fill="auto"/>
          </w:tcPr>
          <w:p w14:paraId="0C645975" w14:textId="77777777" w:rsidR="00EC672C" w:rsidRPr="00092C99" w:rsidRDefault="00EC672C" w:rsidP="000549F8">
            <w:pPr>
              <w:rPr>
                <w:rFonts w:asciiTheme="minorBidi" w:eastAsia="Arial" w:hAnsiTheme="minorBidi"/>
                <w:sz w:val="20"/>
                <w:szCs w:val="20"/>
              </w:rPr>
            </w:pPr>
            <w:r>
              <w:rPr>
                <w:rFonts w:asciiTheme="minorBidi" w:eastAsia="Arial" w:hAnsiTheme="minorBidi"/>
                <w:sz w:val="20"/>
                <w:szCs w:val="20"/>
              </w:rPr>
              <w:lastRenderedPageBreak/>
              <w:t>N/R</w:t>
            </w:r>
          </w:p>
        </w:tc>
        <w:tc>
          <w:tcPr>
            <w:tcW w:w="1276" w:type="dxa"/>
            <w:shd w:val="clear" w:color="auto" w:fill="FF3300"/>
          </w:tcPr>
          <w:p w14:paraId="00C8A7C3"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Immédiat - Court</w:t>
            </w:r>
          </w:p>
        </w:tc>
        <w:tc>
          <w:tcPr>
            <w:tcW w:w="1559" w:type="dxa"/>
            <w:shd w:val="clear" w:color="auto" w:fill="auto"/>
          </w:tcPr>
          <w:p w14:paraId="2CD8978B"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CTI-CFF, INTERPOL, ASEANAPOL, groupes communautaires locaux.</w:t>
            </w:r>
          </w:p>
        </w:tc>
        <w:tc>
          <w:tcPr>
            <w:tcW w:w="992" w:type="dxa"/>
            <w:shd w:val="clear" w:color="auto" w:fill="auto"/>
          </w:tcPr>
          <w:p w14:paraId="6E83D6C5" w14:textId="0CEF92BE" w:rsidR="00EC672C" w:rsidRPr="00FE63B2" w:rsidRDefault="00EC672C" w:rsidP="000549F8">
            <w:pPr>
              <w:rPr>
                <w:rFonts w:asciiTheme="minorBidi" w:eastAsia="Arial" w:hAnsiTheme="minorBidi"/>
                <w:sz w:val="16"/>
                <w:szCs w:val="16"/>
              </w:rPr>
            </w:pPr>
            <w:r>
              <w:rPr>
                <w:rFonts w:asciiTheme="minorBidi" w:hAnsiTheme="minorBidi"/>
                <w:sz w:val="16"/>
                <w:szCs w:val="16"/>
              </w:rPr>
              <w:t>1, 2, 3, 5</w:t>
            </w:r>
          </w:p>
        </w:tc>
      </w:tr>
      <w:tr w:rsidR="00EC672C" w:rsidRPr="00092C99" w14:paraId="628CD99A" w14:textId="77777777" w:rsidTr="00C900D8">
        <w:tc>
          <w:tcPr>
            <w:tcW w:w="2547" w:type="dxa"/>
            <w:vMerge/>
            <w:shd w:val="clear" w:color="auto" w:fill="auto"/>
          </w:tcPr>
          <w:p w14:paraId="0C0CE337" w14:textId="77777777" w:rsidR="00EC672C" w:rsidRPr="00092C99" w:rsidRDefault="00EC672C" w:rsidP="000549F8">
            <w:pPr>
              <w:rPr>
                <w:rFonts w:asciiTheme="minorBidi" w:eastAsia="Arial" w:hAnsiTheme="minorBidi"/>
                <w:sz w:val="20"/>
                <w:szCs w:val="20"/>
                <w:lang w:val="fr-FR"/>
              </w:rPr>
            </w:pPr>
          </w:p>
        </w:tc>
        <w:tc>
          <w:tcPr>
            <w:tcW w:w="3544" w:type="dxa"/>
            <w:shd w:val="clear" w:color="auto" w:fill="auto"/>
          </w:tcPr>
          <w:p w14:paraId="1953E679" w14:textId="1022181C" w:rsidR="00EC672C" w:rsidRDefault="00EC672C" w:rsidP="00470687">
            <w:pPr>
              <w:numPr>
                <w:ilvl w:val="2"/>
                <w:numId w:val="3"/>
              </w:numPr>
              <w:ind w:left="605" w:hanging="605"/>
              <w:rPr>
                <w:rFonts w:asciiTheme="minorBidi" w:eastAsia="Arial" w:hAnsiTheme="minorBidi"/>
                <w:sz w:val="20"/>
                <w:szCs w:val="20"/>
                <w:lang w:val="fr-FR"/>
              </w:rPr>
            </w:pPr>
            <w:r>
              <w:rPr>
                <w:rFonts w:asciiTheme="minorBidi" w:eastAsia="Arial" w:hAnsiTheme="minorBidi"/>
                <w:sz w:val="20"/>
                <w:szCs w:val="20"/>
                <w:lang w:val="fr-FR"/>
              </w:rPr>
              <w:t>En ce qui concerne les activités illégales impliquant des tortues imbriquées, remédier aux lacunes dans la procédure de justice pénale.</w:t>
            </w:r>
          </w:p>
          <w:p w14:paraId="48D88F76" w14:textId="77777777" w:rsidR="00A777FF" w:rsidRDefault="00A777FF" w:rsidP="00A777FF">
            <w:pPr>
              <w:rPr>
                <w:rFonts w:asciiTheme="minorBidi" w:eastAsia="Arial" w:hAnsiTheme="minorBidi"/>
                <w:sz w:val="20"/>
                <w:szCs w:val="20"/>
                <w:lang w:val="fr-FR"/>
              </w:rPr>
            </w:pPr>
          </w:p>
          <w:p w14:paraId="40D14E86" w14:textId="77777777" w:rsidR="00A777FF" w:rsidRDefault="00A777FF" w:rsidP="00A777FF">
            <w:pPr>
              <w:rPr>
                <w:rFonts w:asciiTheme="minorBidi" w:eastAsia="Arial" w:hAnsiTheme="minorBidi"/>
                <w:sz w:val="20"/>
                <w:szCs w:val="20"/>
                <w:lang w:val="fr-FR"/>
              </w:rPr>
            </w:pPr>
          </w:p>
          <w:p w14:paraId="7CB98E17" w14:textId="77777777" w:rsidR="00DA3553" w:rsidRDefault="00DA3553" w:rsidP="00A777FF">
            <w:pPr>
              <w:rPr>
                <w:rFonts w:asciiTheme="minorBidi" w:eastAsia="Arial" w:hAnsiTheme="minorBidi"/>
                <w:sz w:val="20"/>
                <w:szCs w:val="20"/>
                <w:lang w:val="fr-FR"/>
              </w:rPr>
            </w:pPr>
          </w:p>
          <w:p w14:paraId="3FC499BB" w14:textId="77777777" w:rsidR="00DA3553" w:rsidRDefault="00DA3553" w:rsidP="00A777FF">
            <w:pPr>
              <w:rPr>
                <w:rFonts w:asciiTheme="minorBidi" w:eastAsia="Arial" w:hAnsiTheme="minorBidi"/>
                <w:sz w:val="20"/>
                <w:szCs w:val="20"/>
                <w:lang w:val="fr-FR"/>
              </w:rPr>
            </w:pPr>
          </w:p>
          <w:p w14:paraId="64F63E0D" w14:textId="77777777" w:rsidR="00DA3553" w:rsidRDefault="00DA3553" w:rsidP="00A777FF">
            <w:pPr>
              <w:rPr>
                <w:rFonts w:asciiTheme="minorBidi" w:eastAsia="Arial" w:hAnsiTheme="minorBidi"/>
                <w:sz w:val="20"/>
                <w:szCs w:val="20"/>
                <w:lang w:val="fr-FR"/>
              </w:rPr>
            </w:pPr>
          </w:p>
          <w:p w14:paraId="787F0699" w14:textId="77777777" w:rsidR="00DA3553" w:rsidRDefault="00DA3553" w:rsidP="00A777FF">
            <w:pPr>
              <w:rPr>
                <w:rFonts w:asciiTheme="minorBidi" w:eastAsia="Arial" w:hAnsiTheme="minorBidi"/>
                <w:sz w:val="20"/>
                <w:szCs w:val="20"/>
                <w:lang w:val="fr-FR"/>
              </w:rPr>
            </w:pPr>
          </w:p>
          <w:p w14:paraId="27569960" w14:textId="77777777" w:rsidR="00DA3553" w:rsidRDefault="00DA3553" w:rsidP="00A777FF">
            <w:pPr>
              <w:rPr>
                <w:rFonts w:asciiTheme="minorBidi" w:eastAsia="Arial" w:hAnsiTheme="minorBidi"/>
                <w:sz w:val="20"/>
                <w:szCs w:val="20"/>
                <w:lang w:val="fr-FR"/>
              </w:rPr>
            </w:pPr>
          </w:p>
          <w:p w14:paraId="74AF3044" w14:textId="77777777" w:rsidR="00DA3553" w:rsidRDefault="00DA3553" w:rsidP="00A777FF">
            <w:pPr>
              <w:rPr>
                <w:rFonts w:asciiTheme="minorBidi" w:eastAsia="Arial" w:hAnsiTheme="minorBidi"/>
                <w:sz w:val="20"/>
                <w:szCs w:val="20"/>
                <w:lang w:val="fr-FR"/>
              </w:rPr>
            </w:pPr>
          </w:p>
          <w:p w14:paraId="26AD6222" w14:textId="77777777" w:rsidR="00DA3553" w:rsidRDefault="00DA3553" w:rsidP="00A777FF">
            <w:pPr>
              <w:rPr>
                <w:rFonts w:asciiTheme="minorBidi" w:eastAsia="Arial" w:hAnsiTheme="minorBidi"/>
                <w:sz w:val="20"/>
                <w:szCs w:val="20"/>
                <w:lang w:val="fr-FR"/>
              </w:rPr>
            </w:pPr>
          </w:p>
          <w:p w14:paraId="143B30EE" w14:textId="77777777" w:rsidR="00DA3553" w:rsidRDefault="00DA3553" w:rsidP="00A777FF">
            <w:pPr>
              <w:rPr>
                <w:rFonts w:asciiTheme="minorBidi" w:eastAsia="Arial" w:hAnsiTheme="minorBidi"/>
                <w:sz w:val="20"/>
                <w:szCs w:val="20"/>
                <w:lang w:val="fr-FR"/>
              </w:rPr>
            </w:pPr>
          </w:p>
          <w:p w14:paraId="0EF1FC6E" w14:textId="77777777" w:rsidR="00DA3553" w:rsidRDefault="00DA3553" w:rsidP="00A777FF">
            <w:pPr>
              <w:rPr>
                <w:rFonts w:asciiTheme="minorBidi" w:eastAsia="Arial" w:hAnsiTheme="minorBidi"/>
                <w:sz w:val="20"/>
                <w:szCs w:val="20"/>
                <w:lang w:val="fr-FR"/>
              </w:rPr>
            </w:pPr>
          </w:p>
          <w:p w14:paraId="7499E808" w14:textId="77777777" w:rsidR="00A777FF" w:rsidRDefault="00A777FF" w:rsidP="00A777FF">
            <w:pPr>
              <w:rPr>
                <w:rFonts w:asciiTheme="minorBidi" w:eastAsia="Arial" w:hAnsiTheme="minorBidi"/>
                <w:sz w:val="20"/>
                <w:szCs w:val="20"/>
                <w:lang w:val="fr-FR"/>
              </w:rPr>
            </w:pPr>
          </w:p>
          <w:p w14:paraId="7DDB616A" w14:textId="77777777" w:rsidR="00A777FF" w:rsidRDefault="00A777FF" w:rsidP="00A777FF">
            <w:pPr>
              <w:rPr>
                <w:rFonts w:asciiTheme="minorBidi" w:eastAsia="Arial" w:hAnsiTheme="minorBidi"/>
                <w:sz w:val="20"/>
                <w:szCs w:val="20"/>
                <w:lang w:val="fr-FR"/>
              </w:rPr>
            </w:pPr>
          </w:p>
          <w:p w14:paraId="2DDB0BB7" w14:textId="77777777" w:rsidR="00502ADC" w:rsidRDefault="00502ADC" w:rsidP="00A777FF">
            <w:pPr>
              <w:rPr>
                <w:rFonts w:asciiTheme="minorBidi" w:eastAsia="Arial" w:hAnsiTheme="minorBidi"/>
                <w:sz w:val="20"/>
                <w:szCs w:val="20"/>
                <w:lang w:val="fr-FR"/>
              </w:rPr>
            </w:pPr>
          </w:p>
          <w:p w14:paraId="605E8AC7" w14:textId="77777777" w:rsidR="00502ADC" w:rsidRDefault="00502ADC" w:rsidP="00A777FF">
            <w:pPr>
              <w:rPr>
                <w:rFonts w:asciiTheme="minorBidi" w:eastAsia="Arial" w:hAnsiTheme="minorBidi"/>
                <w:sz w:val="20"/>
                <w:szCs w:val="20"/>
                <w:lang w:val="fr-FR"/>
              </w:rPr>
            </w:pPr>
          </w:p>
          <w:p w14:paraId="3E9DB8D7" w14:textId="77777777" w:rsidR="00502ADC" w:rsidRDefault="00502ADC" w:rsidP="00A777FF">
            <w:pPr>
              <w:rPr>
                <w:rFonts w:asciiTheme="minorBidi" w:eastAsia="Arial" w:hAnsiTheme="minorBidi"/>
                <w:sz w:val="20"/>
                <w:szCs w:val="20"/>
                <w:lang w:val="fr-FR"/>
              </w:rPr>
            </w:pPr>
          </w:p>
          <w:p w14:paraId="65755AE4" w14:textId="25FEE4D6" w:rsidR="00502ADC" w:rsidRPr="00092C99" w:rsidRDefault="00502ADC" w:rsidP="00A777FF">
            <w:pPr>
              <w:rPr>
                <w:rFonts w:asciiTheme="minorBidi" w:eastAsia="Arial" w:hAnsiTheme="minorBidi"/>
                <w:sz w:val="20"/>
                <w:szCs w:val="20"/>
                <w:lang w:val="fr-FR"/>
              </w:rPr>
            </w:pPr>
          </w:p>
        </w:tc>
        <w:tc>
          <w:tcPr>
            <w:tcW w:w="2126" w:type="dxa"/>
          </w:tcPr>
          <w:p w14:paraId="622CD995" w14:textId="1EB33172" w:rsidR="00EC672C" w:rsidRPr="004301AE" w:rsidRDefault="00EC672C" w:rsidP="004301AE">
            <w:pPr>
              <w:pStyle w:val="ListParagraph"/>
              <w:numPr>
                <w:ilvl w:val="0"/>
                <w:numId w:val="38"/>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Développer la prise de conscience, au sein des services de poursuite, de la gravité de la criminalité liée aux espèces sauvages en tant que crime organisé, et améliorer les capacités, notamment par l'élaboration de manuels destinés à guider les poursuites dans ce domaine (par exemple, des guides de référence rapide), et de lignes directrices sur le traitement des preuves et l'analyse médico-légale.</w:t>
            </w:r>
          </w:p>
        </w:tc>
        <w:tc>
          <w:tcPr>
            <w:tcW w:w="992" w:type="dxa"/>
            <w:shd w:val="clear" w:color="auto" w:fill="auto"/>
          </w:tcPr>
          <w:p w14:paraId="6DA41386" w14:textId="77777777" w:rsidR="00EC672C" w:rsidRPr="00092C99" w:rsidRDefault="00EC672C" w:rsidP="000549F8">
            <w:pPr>
              <w:rPr>
                <w:rFonts w:asciiTheme="minorBidi" w:eastAsia="Arial" w:hAnsiTheme="minorBidi"/>
                <w:sz w:val="20"/>
                <w:szCs w:val="20"/>
              </w:rPr>
            </w:pPr>
            <w:r>
              <w:rPr>
                <w:rFonts w:asciiTheme="minorBidi" w:eastAsia="Arial" w:hAnsiTheme="minorBidi"/>
                <w:sz w:val="20"/>
                <w:szCs w:val="20"/>
              </w:rPr>
              <w:t>N/R</w:t>
            </w:r>
          </w:p>
        </w:tc>
        <w:tc>
          <w:tcPr>
            <w:tcW w:w="1276" w:type="dxa"/>
            <w:shd w:val="clear" w:color="auto" w:fill="FF9900"/>
          </w:tcPr>
          <w:p w14:paraId="4A8DF92F"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Immédiat - Court</w:t>
            </w:r>
          </w:p>
        </w:tc>
        <w:tc>
          <w:tcPr>
            <w:tcW w:w="1559" w:type="dxa"/>
            <w:shd w:val="clear" w:color="auto" w:fill="auto"/>
          </w:tcPr>
          <w:p w14:paraId="439D6381" w14:textId="77777777" w:rsidR="00EC672C" w:rsidRPr="00092C99" w:rsidRDefault="00EC672C"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UNODC</w:t>
            </w:r>
          </w:p>
        </w:tc>
        <w:tc>
          <w:tcPr>
            <w:tcW w:w="992" w:type="dxa"/>
            <w:shd w:val="clear" w:color="auto" w:fill="auto"/>
          </w:tcPr>
          <w:p w14:paraId="07FF2721" w14:textId="0703A3DF" w:rsidR="00EC672C" w:rsidRPr="00FE63B2" w:rsidRDefault="00EC672C" w:rsidP="000549F8">
            <w:pPr>
              <w:rPr>
                <w:rFonts w:asciiTheme="minorBidi" w:hAnsiTheme="minorBidi"/>
                <w:sz w:val="16"/>
                <w:szCs w:val="16"/>
              </w:rPr>
            </w:pPr>
            <w:r>
              <w:rPr>
                <w:rFonts w:asciiTheme="minorBidi" w:hAnsiTheme="minorBidi"/>
                <w:sz w:val="16"/>
                <w:szCs w:val="16"/>
              </w:rPr>
              <w:t>2</w:t>
            </w:r>
          </w:p>
        </w:tc>
      </w:tr>
      <w:tr w:rsidR="002722D0" w:rsidRPr="00092C99" w14:paraId="401DB5EA" w14:textId="77777777" w:rsidTr="00C900D8">
        <w:tc>
          <w:tcPr>
            <w:tcW w:w="2547" w:type="dxa"/>
            <w:vMerge w:val="restart"/>
            <w:shd w:val="clear" w:color="auto" w:fill="auto"/>
          </w:tcPr>
          <w:p w14:paraId="5084E720" w14:textId="31B2503E" w:rsidR="002722D0" w:rsidRPr="00092C99" w:rsidRDefault="002722D0" w:rsidP="000549F8">
            <w:pPr>
              <w:numPr>
                <w:ilvl w:val="1"/>
                <w:numId w:val="3"/>
              </w:numPr>
              <w:rPr>
                <w:rFonts w:asciiTheme="minorBidi" w:eastAsia="Arial" w:hAnsiTheme="minorBidi"/>
                <w:b/>
                <w:sz w:val="20"/>
                <w:szCs w:val="20"/>
                <w:lang w:val="fr-FR"/>
              </w:rPr>
            </w:pPr>
            <w:r>
              <w:rPr>
                <w:rFonts w:asciiTheme="minorBidi" w:eastAsia="Arial" w:hAnsiTheme="minorBidi"/>
                <w:b/>
                <w:sz w:val="20"/>
                <w:szCs w:val="20"/>
                <w:lang w:val="fr-FR"/>
              </w:rPr>
              <w:t xml:space="preserve">Élaborer des actions de conservation et des plans de gestion ciblés pour lutter contre l'utilisation et le commerce non durables des tortues imbriquées, en tenant compte, notamment, de la législation nouvellement </w:t>
            </w:r>
            <w:r>
              <w:rPr>
                <w:rFonts w:asciiTheme="minorBidi" w:eastAsia="Arial" w:hAnsiTheme="minorBidi"/>
                <w:b/>
                <w:sz w:val="20"/>
                <w:szCs w:val="20"/>
                <w:lang w:val="fr-FR"/>
              </w:rPr>
              <w:lastRenderedPageBreak/>
              <w:t xml:space="preserve">adoptée, et en veillant à leur application. </w:t>
            </w:r>
          </w:p>
        </w:tc>
        <w:tc>
          <w:tcPr>
            <w:tcW w:w="3544" w:type="dxa"/>
            <w:tcBorders>
              <w:bottom w:val="single" w:sz="4" w:space="0" w:color="auto"/>
            </w:tcBorders>
            <w:shd w:val="clear" w:color="auto" w:fill="auto"/>
          </w:tcPr>
          <w:p w14:paraId="15A38BF9" w14:textId="20BD3723" w:rsidR="002722D0" w:rsidRPr="00092C99" w:rsidRDefault="002722D0" w:rsidP="00470687">
            <w:pPr>
              <w:numPr>
                <w:ilvl w:val="2"/>
                <w:numId w:val="7"/>
              </w:numPr>
              <w:ind w:left="605" w:hanging="605"/>
              <w:rPr>
                <w:rFonts w:asciiTheme="minorBidi" w:eastAsia="Arial" w:hAnsiTheme="minorBidi"/>
                <w:sz w:val="20"/>
                <w:szCs w:val="20"/>
                <w:lang w:val="fr-FR"/>
              </w:rPr>
            </w:pPr>
            <w:r>
              <w:rPr>
                <w:rFonts w:asciiTheme="minorBidi" w:eastAsia="Arial" w:hAnsiTheme="minorBidi"/>
                <w:sz w:val="20"/>
                <w:szCs w:val="20"/>
                <w:lang w:val="fr-FR"/>
              </w:rPr>
              <w:lastRenderedPageBreak/>
              <w:t xml:space="preserve">Actualiser, finaliser et mettre en œuvre les plans d'action nationaux pour les tortues marines (CTI-CFF ou plans de gestion équivalents), les accords d'utilisation traditionnelle dirigés par les communautés et, en consultation avec les autres États de l'aire de répartition, le plan d'action régional (RPOA) du CTI-CFF et le plan d'action régional pour les tortues </w:t>
            </w:r>
            <w:r>
              <w:rPr>
                <w:rFonts w:asciiTheme="minorBidi" w:eastAsia="Arial" w:hAnsiTheme="minorBidi"/>
                <w:sz w:val="20"/>
                <w:szCs w:val="20"/>
                <w:lang w:val="fr-FR"/>
              </w:rPr>
              <w:lastRenderedPageBreak/>
              <w:t xml:space="preserve">marines 2023-2028 du PROE, en veillant à ce qu'ils répondent aux recommandations pertinentes du document d'information de la CITES CoP18 Inf. 18 et décisions connexes 18.211-18.213 (et les éventuelles nouvelles décisions ou résolutions pertinentes), et : </w:t>
            </w:r>
          </w:p>
          <w:p w14:paraId="3E3D7EAA" w14:textId="77777777" w:rsidR="002722D0" w:rsidRPr="00092C99" w:rsidRDefault="002722D0" w:rsidP="00470687">
            <w:pPr>
              <w:numPr>
                <w:ilvl w:val="0"/>
                <w:numId w:val="5"/>
              </w:numPr>
              <w:ind w:left="1030"/>
              <w:rPr>
                <w:rFonts w:asciiTheme="minorBidi" w:eastAsia="Arial" w:hAnsiTheme="minorBidi"/>
                <w:sz w:val="20"/>
                <w:szCs w:val="20"/>
                <w:lang w:val="fr-FR"/>
              </w:rPr>
            </w:pPr>
            <w:r>
              <w:rPr>
                <w:rFonts w:asciiTheme="minorBidi" w:eastAsia="Arial" w:hAnsiTheme="minorBidi"/>
                <w:sz w:val="20"/>
                <w:szCs w:val="20"/>
                <w:lang w:val="fr-FR"/>
              </w:rPr>
              <w:t>La supervision et les mesures d'application du commerce de la viande et des parties de tortues imbriquées ;</w:t>
            </w:r>
          </w:p>
          <w:p w14:paraId="583103DE" w14:textId="77777777" w:rsidR="002722D0" w:rsidRPr="00092C99" w:rsidRDefault="002722D0" w:rsidP="00470687">
            <w:pPr>
              <w:numPr>
                <w:ilvl w:val="0"/>
                <w:numId w:val="5"/>
              </w:numPr>
              <w:ind w:left="1030"/>
              <w:rPr>
                <w:rFonts w:asciiTheme="minorBidi" w:eastAsia="Arial" w:hAnsiTheme="minorBidi"/>
                <w:sz w:val="20"/>
                <w:szCs w:val="20"/>
                <w:lang w:val="fr-FR"/>
              </w:rPr>
            </w:pPr>
            <w:r>
              <w:rPr>
                <w:rFonts w:asciiTheme="minorBidi" w:eastAsia="Arial" w:hAnsiTheme="minorBidi"/>
                <w:sz w:val="20"/>
                <w:szCs w:val="20"/>
                <w:lang w:val="fr-FR"/>
              </w:rPr>
              <w:t>La réforme législative pour les prises accidentelles dans toutes les activités de pêche (y compris la pêche communautaire à petite échelle) et les modifications pratiques des équipements de pêche ;</w:t>
            </w:r>
          </w:p>
          <w:p w14:paraId="6B6E39C2" w14:textId="0C9BA0DA" w:rsidR="002722D0" w:rsidRPr="00092C99" w:rsidRDefault="002722D0" w:rsidP="00470687">
            <w:pPr>
              <w:numPr>
                <w:ilvl w:val="0"/>
                <w:numId w:val="5"/>
              </w:numPr>
              <w:ind w:left="1030"/>
              <w:rPr>
                <w:rFonts w:asciiTheme="minorBidi" w:eastAsia="Arial" w:hAnsiTheme="minorBidi"/>
                <w:sz w:val="20"/>
                <w:szCs w:val="20"/>
                <w:lang w:val="fr-FR"/>
              </w:rPr>
            </w:pPr>
            <w:r>
              <w:rPr>
                <w:rFonts w:asciiTheme="minorBidi" w:eastAsia="Arial" w:hAnsiTheme="minorBidi"/>
                <w:sz w:val="20"/>
                <w:szCs w:val="20"/>
                <w:lang w:val="fr-FR"/>
              </w:rPr>
              <w:t xml:space="preserve">La gestion traditionnelle et la réglementation des quotas nationaux, si applicable, et tous les droits d'utilisation relatifs à l'habitat critique pour les tortues imbriquées. </w:t>
            </w:r>
          </w:p>
          <w:p w14:paraId="3379E9CE" w14:textId="77777777" w:rsidR="00A1707E" w:rsidRPr="00DA3553" w:rsidRDefault="002722D0" w:rsidP="0021604A">
            <w:pPr>
              <w:numPr>
                <w:ilvl w:val="0"/>
                <w:numId w:val="5"/>
              </w:numPr>
              <w:ind w:left="1030"/>
              <w:rPr>
                <w:rFonts w:asciiTheme="minorBidi" w:eastAsia="Arial" w:hAnsiTheme="minorBidi"/>
                <w:i/>
                <w:sz w:val="16"/>
                <w:szCs w:val="16"/>
                <w:lang w:val="fr-FR"/>
              </w:rPr>
            </w:pPr>
            <w:r>
              <w:rPr>
                <w:rFonts w:asciiTheme="minorBidi" w:eastAsia="Arial" w:hAnsiTheme="minorBidi"/>
                <w:sz w:val="20"/>
                <w:szCs w:val="20"/>
                <w:lang w:val="fr-FR"/>
              </w:rPr>
              <w:t xml:space="preserve">Le recensement, à partir du suivi par satellite, des données de marquage et des données génétiques, du réseau des habitats et des sites de protection </w:t>
            </w:r>
            <w:r>
              <w:rPr>
                <w:rFonts w:asciiTheme="minorBidi" w:eastAsia="Arial" w:hAnsiTheme="minorBidi"/>
                <w:sz w:val="20"/>
                <w:szCs w:val="20"/>
                <w:lang w:val="fr-FR"/>
              </w:rPr>
              <w:lastRenderedPageBreak/>
              <w:t>des tortues imbriquées qui nécessitent une plus grande protection.</w:t>
            </w:r>
          </w:p>
          <w:p w14:paraId="7EAAA6B5" w14:textId="746DCDB7" w:rsidR="00DA3553" w:rsidRPr="00092C99" w:rsidRDefault="00DA3553" w:rsidP="00DA3553">
            <w:pPr>
              <w:rPr>
                <w:rFonts w:asciiTheme="minorBidi" w:eastAsia="Arial" w:hAnsiTheme="minorBidi"/>
                <w:i/>
                <w:sz w:val="16"/>
                <w:szCs w:val="16"/>
                <w:lang w:val="fr-FR"/>
              </w:rPr>
            </w:pPr>
          </w:p>
        </w:tc>
        <w:tc>
          <w:tcPr>
            <w:tcW w:w="2126" w:type="dxa"/>
            <w:tcBorders>
              <w:bottom w:val="single" w:sz="4" w:space="0" w:color="auto"/>
            </w:tcBorders>
          </w:tcPr>
          <w:p w14:paraId="73CA68DC" w14:textId="77777777" w:rsidR="002722D0" w:rsidRPr="00734743" w:rsidRDefault="002722D0" w:rsidP="001B7A4A">
            <w:pPr>
              <w:pStyle w:val="ListParagraph"/>
              <w:numPr>
                <w:ilvl w:val="0"/>
                <w:numId w:val="58"/>
              </w:numPr>
              <w:tabs>
                <w:tab w:val="left" w:pos="1423"/>
              </w:tabs>
              <w:ind w:left="175" w:hanging="218"/>
              <w:rPr>
                <w:rFonts w:asciiTheme="minorBidi" w:hAnsiTheme="minorBidi"/>
                <w:sz w:val="16"/>
                <w:szCs w:val="16"/>
                <w:lang w:val="fr-FR"/>
              </w:rPr>
            </w:pPr>
            <w:r>
              <w:rPr>
                <w:rFonts w:asciiTheme="minorBidi" w:eastAsia="Arial" w:hAnsiTheme="minorBidi"/>
                <w:i/>
                <w:sz w:val="16"/>
                <w:szCs w:val="16"/>
                <w:lang w:val="fr-FR"/>
              </w:rPr>
              <w:lastRenderedPageBreak/>
              <w:t>Effectuer une évaluation des lacunes et demander le soutien du Secrétariat de la CITES pour appliquer les décisions de la CITES sur les tortues</w:t>
            </w:r>
            <w:r>
              <w:rPr>
                <w:rFonts w:asciiTheme="minorBidi" w:eastAsia="Arial" w:hAnsiTheme="minorBidi"/>
                <w:i/>
                <w:iCs/>
                <w:sz w:val="16"/>
                <w:szCs w:val="16"/>
                <w:lang w:val="fr-FR"/>
              </w:rPr>
              <w:t>(conformément aux décisions 18.210 - 18.217 sur les tortues).</w:t>
            </w:r>
          </w:p>
          <w:p w14:paraId="3725AA8C" w14:textId="62EB1F96" w:rsidR="002722D0" w:rsidRPr="00734743" w:rsidRDefault="002722D0" w:rsidP="001B7A4A">
            <w:pPr>
              <w:pStyle w:val="ListParagraph"/>
              <w:numPr>
                <w:ilvl w:val="0"/>
                <w:numId w:val="58"/>
              </w:numPr>
              <w:tabs>
                <w:tab w:val="left" w:pos="1423"/>
              </w:tabs>
              <w:ind w:left="175" w:hanging="218"/>
              <w:rPr>
                <w:rFonts w:asciiTheme="minorBidi" w:eastAsia="Arial" w:hAnsiTheme="minorBidi"/>
                <w:i/>
                <w:sz w:val="16"/>
                <w:szCs w:val="16"/>
                <w:lang w:val="fr-FR"/>
              </w:rPr>
            </w:pPr>
            <w:r>
              <w:rPr>
                <w:rFonts w:asciiTheme="minorBidi" w:eastAsia="Arial" w:hAnsiTheme="minorBidi"/>
                <w:i/>
                <w:sz w:val="16"/>
                <w:szCs w:val="16"/>
                <w:lang w:val="fr-FR"/>
              </w:rPr>
              <w:t xml:space="preserve">La mobilisation des chercheurs et des ONG concernés pour aider et, si nécessaire, rechercher un soutien financier pour </w:t>
            </w:r>
            <w:r>
              <w:rPr>
                <w:rFonts w:asciiTheme="minorBidi" w:eastAsia="Arial" w:hAnsiTheme="minorBidi"/>
                <w:i/>
                <w:sz w:val="16"/>
                <w:szCs w:val="16"/>
                <w:lang w:val="fr-FR"/>
              </w:rPr>
              <w:lastRenderedPageBreak/>
              <w:t>développer et/ou finaliser le plan d'action national CTI-CFF ou tout autre plan/stratégie de gestion nationale.</w:t>
            </w:r>
          </w:p>
          <w:p w14:paraId="3B0C829E" w14:textId="77777777" w:rsidR="002722D0" w:rsidRPr="00734743" w:rsidRDefault="002722D0" w:rsidP="001B7A4A">
            <w:pPr>
              <w:pStyle w:val="ListParagraph"/>
              <w:numPr>
                <w:ilvl w:val="0"/>
                <w:numId w:val="58"/>
              </w:numPr>
              <w:tabs>
                <w:tab w:val="left" w:pos="1423"/>
              </w:tabs>
              <w:ind w:left="175" w:hanging="218"/>
              <w:rPr>
                <w:rFonts w:asciiTheme="minorBidi" w:eastAsia="Arial" w:hAnsiTheme="minorBidi"/>
                <w:i/>
                <w:sz w:val="16"/>
                <w:szCs w:val="16"/>
                <w:lang w:val="fr-FR"/>
              </w:rPr>
            </w:pPr>
            <w:r>
              <w:rPr>
                <w:rFonts w:asciiTheme="minorBidi" w:eastAsia="Arial" w:hAnsiTheme="minorBidi"/>
                <w:i/>
                <w:sz w:val="16"/>
                <w:szCs w:val="16"/>
                <w:lang w:val="fr-FR"/>
              </w:rPr>
              <w:t xml:space="preserve">La participation au projet du Fonds mondial pour la nature sur l'utilisation des tortues. </w:t>
            </w:r>
          </w:p>
          <w:p w14:paraId="69FBC55B" w14:textId="1ACDBC8C" w:rsidR="002722D0" w:rsidRPr="00734743" w:rsidRDefault="002722D0" w:rsidP="001B7A4A">
            <w:pPr>
              <w:pStyle w:val="ListParagraph"/>
              <w:numPr>
                <w:ilvl w:val="0"/>
                <w:numId w:val="58"/>
              </w:numPr>
              <w:tabs>
                <w:tab w:val="left" w:pos="1423"/>
              </w:tabs>
              <w:ind w:left="175" w:hanging="218"/>
              <w:rPr>
                <w:rFonts w:asciiTheme="minorBidi" w:eastAsia="Arial" w:hAnsiTheme="minorBidi"/>
                <w:i/>
                <w:sz w:val="16"/>
                <w:szCs w:val="16"/>
                <w:lang w:val="fr-FR"/>
              </w:rPr>
            </w:pPr>
            <w:r>
              <w:rPr>
                <w:rFonts w:asciiTheme="minorBidi" w:eastAsia="Arial" w:hAnsiTheme="minorBidi"/>
                <w:i/>
                <w:sz w:val="16"/>
                <w:szCs w:val="16"/>
                <w:lang w:val="fr-FR"/>
              </w:rPr>
              <w:t>Une participation aux processus existants du PROE pour finaliser et approuver le plan de travail.</w:t>
            </w:r>
          </w:p>
          <w:p w14:paraId="78CD0EC0" w14:textId="2D2F73C9" w:rsidR="002722D0" w:rsidRPr="00734743" w:rsidRDefault="002722D0" w:rsidP="001B7A4A">
            <w:pPr>
              <w:pStyle w:val="ListParagraph"/>
              <w:numPr>
                <w:ilvl w:val="0"/>
                <w:numId w:val="58"/>
              </w:numPr>
              <w:tabs>
                <w:tab w:val="left" w:pos="1423"/>
              </w:tabs>
              <w:ind w:left="175" w:hanging="218"/>
              <w:rPr>
                <w:rFonts w:asciiTheme="minorBidi" w:eastAsia="Arial" w:hAnsiTheme="minorBidi"/>
                <w:sz w:val="16"/>
                <w:szCs w:val="16"/>
                <w:lang w:val="fr-FR"/>
              </w:rPr>
            </w:pPr>
            <w:r>
              <w:rPr>
                <w:rFonts w:asciiTheme="minorBidi" w:eastAsia="Arial" w:hAnsiTheme="minorBidi"/>
                <w:i/>
                <w:sz w:val="16"/>
                <w:szCs w:val="16"/>
                <w:lang w:val="fr-FR"/>
              </w:rPr>
              <w:t>L'engagement à travailler avec le CTI-CFF pour développer le Plan d'action régional (RPOA).</w:t>
            </w:r>
          </w:p>
        </w:tc>
        <w:tc>
          <w:tcPr>
            <w:tcW w:w="992" w:type="dxa"/>
            <w:tcBorders>
              <w:bottom w:val="single" w:sz="4" w:space="0" w:color="auto"/>
            </w:tcBorders>
            <w:shd w:val="clear" w:color="auto" w:fill="auto"/>
          </w:tcPr>
          <w:p w14:paraId="6DBBE4F1" w14:textId="77777777" w:rsidR="002722D0" w:rsidRPr="00092C99" w:rsidRDefault="002722D0" w:rsidP="000549F8">
            <w:pPr>
              <w:rPr>
                <w:rFonts w:asciiTheme="minorBidi" w:eastAsia="Arial" w:hAnsiTheme="minorBidi"/>
                <w:sz w:val="20"/>
                <w:szCs w:val="20"/>
              </w:rPr>
            </w:pPr>
            <w:r>
              <w:rPr>
                <w:rFonts w:asciiTheme="minorBidi" w:eastAsia="Arial" w:hAnsiTheme="minorBidi"/>
                <w:sz w:val="20"/>
                <w:szCs w:val="20"/>
              </w:rPr>
              <w:lastRenderedPageBreak/>
              <w:t>R/N</w:t>
            </w:r>
          </w:p>
        </w:tc>
        <w:tc>
          <w:tcPr>
            <w:tcW w:w="1276" w:type="dxa"/>
            <w:tcBorders>
              <w:bottom w:val="single" w:sz="4" w:space="0" w:color="auto"/>
            </w:tcBorders>
            <w:shd w:val="clear" w:color="auto" w:fill="FF3300"/>
          </w:tcPr>
          <w:p w14:paraId="5C4AE1DE" w14:textId="77777777" w:rsidR="002722D0" w:rsidRPr="00092C99" w:rsidRDefault="002722D0" w:rsidP="000549F8">
            <w:pPr>
              <w:rPr>
                <w:rFonts w:asciiTheme="minorBidi" w:eastAsia="Arial" w:hAnsiTheme="minorBidi"/>
                <w:sz w:val="20"/>
                <w:szCs w:val="20"/>
                <w:lang w:val="fr-FR"/>
              </w:rPr>
            </w:pPr>
            <w:r>
              <w:rPr>
                <w:rFonts w:asciiTheme="minorBidi" w:eastAsia="Arial" w:hAnsiTheme="minorBidi"/>
                <w:sz w:val="20"/>
                <w:szCs w:val="20"/>
                <w:lang w:val="fr-FR"/>
              </w:rPr>
              <w:t>Immédiate</w:t>
            </w:r>
          </w:p>
        </w:tc>
        <w:tc>
          <w:tcPr>
            <w:tcW w:w="1559" w:type="dxa"/>
            <w:tcBorders>
              <w:bottom w:val="single" w:sz="4" w:space="0" w:color="auto"/>
            </w:tcBorders>
            <w:shd w:val="clear" w:color="auto" w:fill="auto"/>
          </w:tcPr>
          <w:p w14:paraId="3FC7E647" w14:textId="77777777" w:rsidR="002722D0" w:rsidRPr="00092C99" w:rsidRDefault="002722D0" w:rsidP="000549F8">
            <w:pPr>
              <w:rPr>
                <w:rFonts w:asciiTheme="minorBidi" w:eastAsia="Arial" w:hAnsiTheme="minorBidi"/>
                <w:sz w:val="20"/>
                <w:szCs w:val="20"/>
                <w:lang w:val="fr-FR"/>
              </w:rPr>
            </w:pPr>
            <w:r>
              <w:rPr>
                <w:rFonts w:asciiTheme="minorBidi" w:eastAsia="Arial" w:hAnsiTheme="minorBidi"/>
                <w:sz w:val="20"/>
                <w:szCs w:val="20"/>
                <w:lang w:val="fr-FR"/>
              </w:rPr>
              <w:t xml:space="preserve">CTI-CFF, PROE, CMS, </w:t>
            </w:r>
            <w:proofErr w:type="spellStart"/>
            <w:r>
              <w:rPr>
                <w:rFonts w:asciiTheme="minorBidi" w:eastAsia="Arial" w:hAnsiTheme="minorBidi"/>
                <w:sz w:val="20"/>
                <w:szCs w:val="20"/>
                <w:lang w:val="fr-FR"/>
              </w:rPr>
              <w:t>MdE</w:t>
            </w:r>
            <w:proofErr w:type="spellEnd"/>
            <w:r>
              <w:rPr>
                <w:rFonts w:asciiTheme="minorBidi" w:eastAsia="Arial" w:hAnsiTheme="minorBidi"/>
                <w:sz w:val="20"/>
                <w:szCs w:val="20"/>
                <w:lang w:val="fr-FR"/>
              </w:rPr>
              <w:t xml:space="preserve"> IOSEA, IAC, Gouvernements nationaux, groupes communautaires locaux</w:t>
            </w:r>
          </w:p>
        </w:tc>
        <w:tc>
          <w:tcPr>
            <w:tcW w:w="992" w:type="dxa"/>
            <w:tcBorders>
              <w:bottom w:val="single" w:sz="4" w:space="0" w:color="auto"/>
            </w:tcBorders>
            <w:shd w:val="clear" w:color="auto" w:fill="auto"/>
          </w:tcPr>
          <w:p w14:paraId="04DD7D54" w14:textId="24356480" w:rsidR="002722D0" w:rsidRPr="00FE63B2" w:rsidRDefault="002722D0" w:rsidP="000549F8">
            <w:pPr>
              <w:rPr>
                <w:rFonts w:asciiTheme="minorBidi" w:eastAsia="Arial" w:hAnsiTheme="minorBidi"/>
                <w:sz w:val="16"/>
                <w:szCs w:val="16"/>
              </w:rPr>
            </w:pPr>
            <w:r>
              <w:rPr>
                <w:rFonts w:asciiTheme="minorBidi" w:hAnsiTheme="minorBidi"/>
                <w:sz w:val="16"/>
                <w:szCs w:val="16"/>
              </w:rPr>
              <w:t>1, 2, 3, 4, 5, 7, 9, 10</w:t>
            </w:r>
          </w:p>
        </w:tc>
      </w:tr>
      <w:tr w:rsidR="002722D0" w:rsidRPr="00092C99" w14:paraId="6B3BE670" w14:textId="77777777" w:rsidTr="00C900D8">
        <w:tc>
          <w:tcPr>
            <w:tcW w:w="2547" w:type="dxa"/>
            <w:vMerge/>
            <w:tcBorders>
              <w:bottom w:val="single" w:sz="4" w:space="0" w:color="auto"/>
            </w:tcBorders>
            <w:shd w:val="clear" w:color="auto" w:fill="auto"/>
          </w:tcPr>
          <w:p w14:paraId="4ED8A6E7" w14:textId="77777777" w:rsidR="002722D0" w:rsidRPr="00092C99" w:rsidRDefault="002722D0" w:rsidP="000549F8">
            <w:pPr>
              <w:rPr>
                <w:rFonts w:asciiTheme="minorBidi" w:eastAsia="Arial" w:hAnsiTheme="minorBidi"/>
                <w:sz w:val="20"/>
                <w:szCs w:val="20"/>
                <w:lang w:val="fr-FR"/>
              </w:rPr>
            </w:pPr>
          </w:p>
        </w:tc>
        <w:tc>
          <w:tcPr>
            <w:tcW w:w="3544" w:type="dxa"/>
            <w:tcBorders>
              <w:top w:val="nil"/>
              <w:bottom w:val="single" w:sz="4" w:space="0" w:color="auto"/>
            </w:tcBorders>
            <w:shd w:val="clear" w:color="auto" w:fill="auto"/>
          </w:tcPr>
          <w:p w14:paraId="50251BE8" w14:textId="2B7E4959" w:rsidR="002722D0" w:rsidRDefault="002722D0" w:rsidP="0021604A">
            <w:pPr>
              <w:numPr>
                <w:ilvl w:val="2"/>
                <w:numId w:val="7"/>
              </w:numPr>
              <w:ind w:left="605"/>
              <w:rPr>
                <w:rFonts w:asciiTheme="minorBidi" w:eastAsia="Arial" w:hAnsiTheme="minorBidi"/>
                <w:sz w:val="20"/>
                <w:szCs w:val="20"/>
                <w:lang w:val="fr-FR"/>
              </w:rPr>
            </w:pPr>
            <w:r>
              <w:rPr>
                <w:rFonts w:asciiTheme="minorBidi" w:eastAsia="Arial" w:hAnsiTheme="minorBidi"/>
                <w:sz w:val="20"/>
                <w:szCs w:val="20"/>
                <w:lang w:val="fr-FR"/>
              </w:rPr>
              <w:t>Faire en sorte que tout quota de récolte nationale de spécimens de tortues imbriquées, y compris les œufs, soit établi sur la base de méthodes scientifiques solides et des principes de durabilité, notamment de la prise en compte de l'utilisation existante dans d'autres États qui partagent le(s) stock(s) de tortues imbriquées.</w:t>
            </w:r>
          </w:p>
          <w:p w14:paraId="4BE91A5B" w14:textId="77777777" w:rsidR="00557CD4" w:rsidRDefault="00557CD4" w:rsidP="00A1707E">
            <w:pPr>
              <w:rPr>
                <w:rFonts w:asciiTheme="minorBidi" w:eastAsia="Arial" w:hAnsiTheme="minorBidi"/>
                <w:sz w:val="20"/>
                <w:szCs w:val="20"/>
                <w:lang w:val="fr-FR"/>
              </w:rPr>
            </w:pPr>
          </w:p>
          <w:p w14:paraId="7CEECDD9" w14:textId="77777777" w:rsidR="00857A4C" w:rsidRDefault="00857A4C" w:rsidP="00A1707E">
            <w:pPr>
              <w:rPr>
                <w:rFonts w:asciiTheme="minorBidi" w:eastAsia="Arial" w:hAnsiTheme="minorBidi"/>
                <w:sz w:val="20"/>
                <w:szCs w:val="20"/>
                <w:lang w:val="fr-FR"/>
              </w:rPr>
            </w:pPr>
          </w:p>
          <w:p w14:paraId="132ABCA9" w14:textId="77777777" w:rsidR="00857A4C" w:rsidRDefault="00857A4C" w:rsidP="00A1707E">
            <w:pPr>
              <w:rPr>
                <w:rFonts w:asciiTheme="minorBidi" w:eastAsia="Arial" w:hAnsiTheme="minorBidi"/>
                <w:sz w:val="20"/>
                <w:szCs w:val="20"/>
                <w:lang w:val="fr-FR"/>
              </w:rPr>
            </w:pPr>
          </w:p>
          <w:p w14:paraId="79505149" w14:textId="77777777" w:rsidR="00857A4C" w:rsidRDefault="00857A4C" w:rsidP="00A1707E">
            <w:pPr>
              <w:rPr>
                <w:rFonts w:asciiTheme="minorBidi" w:eastAsia="Arial" w:hAnsiTheme="minorBidi"/>
                <w:sz w:val="20"/>
                <w:szCs w:val="20"/>
                <w:lang w:val="fr-FR"/>
              </w:rPr>
            </w:pPr>
          </w:p>
          <w:p w14:paraId="7A2C6167" w14:textId="77777777" w:rsidR="00857A4C" w:rsidRDefault="00857A4C" w:rsidP="00A1707E">
            <w:pPr>
              <w:rPr>
                <w:rFonts w:asciiTheme="minorBidi" w:eastAsia="Arial" w:hAnsiTheme="minorBidi"/>
                <w:sz w:val="20"/>
                <w:szCs w:val="20"/>
                <w:lang w:val="fr-FR"/>
              </w:rPr>
            </w:pPr>
          </w:p>
          <w:p w14:paraId="389F6D2B" w14:textId="77777777" w:rsidR="00857A4C" w:rsidRDefault="00857A4C" w:rsidP="00A1707E">
            <w:pPr>
              <w:rPr>
                <w:rFonts w:asciiTheme="minorBidi" w:eastAsia="Arial" w:hAnsiTheme="minorBidi"/>
                <w:sz w:val="20"/>
                <w:szCs w:val="20"/>
                <w:lang w:val="fr-FR"/>
              </w:rPr>
            </w:pPr>
          </w:p>
          <w:p w14:paraId="47561228" w14:textId="77777777" w:rsidR="00857A4C" w:rsidRDefault="00857A4C" w:rsidP="00A1707E">
            <w:pPr>
              <w:rPr>
                <w:rFonts w:asciiTheme="minorBidi" w:eastAsia="Arial" w:hAnsiTheme="minorBidi"/>
                <w:sz w:val="20"/>
                <w:szCs w:val="20"/>
                <w:lang w:val="fr-FR"/>
              </w:rPr>
            </w:pPr>
          </w:p>
          <w:p w14:paraId="36832379" w14:textId="77777777" w:rsidR="00857A4C" w:rsidRDefault="00857A4C" w:rsidP="00A1707E">
            <w:pPr>
              <w:rPr>
                <w:rFonts w:asciiTheme="minorBidi" w:eastAsia="Arial" w:hAnsiTheme="minorBidi"/>
                <w:sz w:val="20"/>
                <w:szCs w:val="20"/>
                <w:lang w:val="fr-FR"/>
              </w:rPr>
            </w:pPr>
          </w:p>
          <w:p w14:paraId="477F44AC" w14:textId="77777777" w:rsidR="00857A4C" w:rsidRDefault="00857A4C" w:rsidP="00A1707E">
            <w:pPr>
              <w:rPr>
                <w:rFonts w:asciiTheme="minorBidi" w:eastAsia="Arial" w:hAnsiTheme="minorBidi"/>
                <w:sz w:val="20"/>
                <w:szCs w:val="20"/>
                <w:lang w:val="fr-FR"/>
              </w:rPr>
            </w:pPr>
          </w:p>
          <w:p w14:paraId="0804A5B3" w14:textId="77777777" w:rsidR="00857A4C" w:rsidRDefault="00857A4C" w:rsidP="00A1707E">
            <w:pPr>
              <w:rPr>
                <w:rFonts w:asciiTheme="minorBidi" w:eastAsia="Arial" w:hAnsiTheme="minorBidi"/>
                <w:sz w:val="20"/>
                <w:szCs w:val="20"/>
                <w:lang w:val="fr-FR"/>
              </w:rPr>
            </w:pPr>
          </w:p>
          <w:p w14:paraId="2A29E94C" w14:textId="77777777" w:rsidR="00857A4C" w:rsidRDefault="00857A4C" w:rsidP="00A1707E">
            <w:pPr>
              <w:rPr>
                <w:rFonts w:asciiTheme="minorBidi" w:eastAsia="Arial" w:hAnsiTheme="minorBidi"/>
                <w:sz w:val="20"/>
                <w:szCs w:val="20"/>
                <w:lang w:val="fr-FR"/>
              </w:rPr>
            </w:pPr>
          </w:p>
          <w:p w14:paraId="6BA58CF4" w14:textId="77777777" w:rsidR="00857A4C" w:rsidRDefault="00857A4C" w:rsidP="00A1707E">
            <w:pPr>
              <w:rPr>
                <w:rFonts w:asciiTheme="minorBidi" w:eastAsia="Arial" w:hAnsiTheme="minorBidi"/>
                <w:sz w:val="20"/>
                <w:szCs w:val="20"/>
                <w:lang w:val="fr-FR"/>
              </w:rPr>
            </w:pPr>
          </w:p>
          <w:p w14:paraId="03F4A51F" w14:textId="77777777" w:rsidR="00857A4C" w:rsidRDefault="00857A4C" w:rsidP="00A1707E">
            <w:pPr>
              <w:rPr>
                <w:rFonts w:asciiTheme="minorBidi" w:eastAsia="Arial" w:hAnsiTheme="minorBidi"/>
                <w:sz w:val="20"/>
                <w:szCs w:val="20"/>
                <w:lang w:val="fr-FR"/>
              </w:rPr>
            </w:pPr>
          </w:p>
          <w:p w14:paraId="59EDAC7E" w14:textId="77777777" w:rsidR="00857A4C" w:rsidRDefault="00857A4C" w:rsidP="00A1707E">
            <w:pPr>
              <w:rPr>
                <w:rFonts w:asciiTheme="minorBidi" w:eastAsia="Arial" w:hAnsiTheme="minorBidi"/>
                <w:sz w:val="20"/>
                <w:szCs w:val="20"/>
                <w:lang w:val="fr-FR"/>
              </w:rPr>
            </w:pPr>
          </w:p>
          <w:p w14:paraId="13363183" w14:textId="77777777" w:rsidR="00857A4C" w:rsidRDefault="00857A4C" w:rsidP="00A1707E">
            <w:pPr>
              <w:rPr>
                <w:rFonts w:asciiTheme="minorBidi" w:eastAsia="Arial" w:hAnsiTheme="minorBidi"/>
                <w:sz w:val="20"/>
                <w:szCs w:val="20"/>
                <w:lang w:val="fr-FR"/>
              </w:rPr>
            </w:pPr>
          </w:p>
          <w:p w14:paraId="6A144D1D" w14:textId="77777777" w:rsidR="00857A4C" w:rsidRDefault="00857A4C" w:rsidP="00A1707E">
            <w:pPr>
              <w:rPr>
                <w:rFonts w:asciiTheme="minorBidi" w:eastAsia="Arial" w:hAnsiTheme="minorBidi"/>
                <w:sz w:val="20"/>
                <w:szCs w:val="20"/>
                <w:lang w:val="fr-FR"/>
              </w:rPr>
            </w:pPr>
          </w:p>
          <w:p w14:paraId="37FA2EC3" w14:textId="77777777" w:rsidR="00857A4C" w:rsidRDefault="00857A4C" w:rsidP="00A1707E">
            <w:pPr>
              <w:rPr>
                <w:rFonts w:asciiTheme="minorBidi" w:eastAsia="Arial" w:hAnsiTheme="minorBidi"/>
                <w:sz w:val="20"/>
                <w:szCs w:val="20"/>
                <w:lang w:val="fr-FR"/>
              </w:rPr>
            </w:pPr>
          </w:p>
          <w:p w14:paraId="3193ABFB" w14:textId="77777777" w:rsidR="00857A4C" w:rsidRDefault="00857A4C" w:rsidP="00A1707E">
            <w:pPr>
              <w:rPr>
                <w:rFonts w:asciiTheme="minorBidi" w:eastAsia="Arial" w:hAnsiTheme="minorBidi"/>
                <w:sz w:val="20"/>
                <w:szCs w:val="20"/>
                <w:lang w:val="fr-FR"/>
              </w:rPr>
            </w:pPr>
          </w:p>
          <w:p w14:paraId="7CD9486A" w14:textId="77777777" w:rsidR="00857A4C" w:rsidRDefault="00857A4C" w:rsidP="00A1707E">
            <w:pPr>
              <w:rPr>
                <w:rFonts w:asciiTheme="minorBidi" w:eastAsia="Arial" w:hAnsiTheme="minorBidi"/>
                <w:sz w:val="20"/>
                <w:szCs w:val="20"/>
                <w:lang w:val="fr-FR"/>
              </w:rPr>
            </w:pPr>
          </w:p>
          <w:p w14:paraId="66E55A95" w14:textId="77777777" w:rsidR="00857A4C" w:rsidRDefault="00857A4C" w:rsidP="00A1707E">
            <w:pPr>
              <w:rPr>
                <w:rFonts w:asciiTheme="minorBidi" w:eastAsia="Arial" w:hAnsiTheme="minorBidi"/>
                <w:sz w:val="20"/>
                <w:szCs w:val="20"/>
                <w:lang w:val="fr-FR"/>
              </w:rPr>
            </w:pPr>
          </w:p>
          <w:p w14:paraId="6887BE0A" w14:textId="36BC0A56" w:rsidR="00857A4C" w:rsidRPr="00092C99" w:rsidRDefault="00857A4C" w:rsidP="00A1707E">
            <w:pPr>
              <w:rPr>
                <w:rFonts w:asciiTheme="minorBidi" w:eastAsia="Arial" w:hAnsiTheme="minorBidi"/>
                <w:sz w:val="20"/>
                <w:szCs w:val="20"/>
                <w:lang w:val="fr-FR"/>
              </w:rPr>
            </w:pPr>
          </w:p>
        </w:tc>
        <w:tc>
          <w:tcPr>
            <w:tcW w:w="2126" w:type="dxa"/>
            <w:tcBorders>
              <w:top w:val="nil"/>
              <w:bottom w:val="single" w:sz="4" w:space="0" w:color="auto"/>
            </w:tcBorders>
          </w:tcPr>
          <w:p w14:paraId="3A926278" w14:textId="24641B37" w:rsidR="002722D0" w:rsidRPr="00502ADC" w:rsidRDefault="002722D0" w:rsidP="00502ADC">
            <w:pPr>
              <w:pStyle w:val="ListParagraph"/>
              <w:numPr>
                <w:ilvl w:val="0"/>
                <w:numId w:val="39"/>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Priorité dans le cadre de 1.2.1 et 1.1.1</w:t>
            </w:r>
          </w:p>
          <w:p w14:paraId="36856381" w14:textId="1079A317" w:rsidR="002722D0" w:rsidRPr="00502ADC" w:rsidRDefault="002722D0" w:rsidP="00502ADC">
            <w:pPr>
              <w:pStyle w:val="ListParagraph"/>
              <w:numPr>
                <w:ilvl w:val="0"/>
                <w:numId w:val="39"/>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Participation au projet sur l'utilisation des tortues du Fonds mondial pour la nature </w:t>
            </w:r>
          </w:p>
        </w:tc>
        <w:tc>
          <w:tcPr>
            <w:tcW w:w="992" w:type="dxa"/>
            <w:tcBorders>
              <w:top w:val="nil"/>
              <w:bottom w:val="single" w:sz="4" w:space="0" w:color="auto"/>
            </w:tcBorders>
            <w:shd w:val="clear" w:color="auto" w:fill="auto"/>
          </w:tcPr>
          <w:p w14:paraId="36472913" w14:textId="77777777" w:rsidR="002722D0" w:rsidRPr="00092C99" w:rsidRDefault="002722D0" w:rsidP="000549F8">
            <w:pPr>
              <w:rPr>
                <w:rFonts w:asciiTheme="minorBidi" w:eastAsia="Arial" w:hAnsiTheme="minorBidi"/>
                <w:sz w:val="20"/>
                <w:szCs w:val="20"/>
              </w:rPr>
            </w:pPr>
            <w:r>
              <w:rPr>
                <w:rFonts w:asciiTheme="minorBidi" w:eastAsia="Arial" w:hAnsiTheme="minorBidi"/>
                <w:sz w:val="20"/>
                <w:szCs w:val="20"/>
              </w:rPr>
              <w:t>N/R</w:t>
            </w:r>
          </w:p>
        </w:tc>
        <w:tc>
          <w:tcPr>
            <w:tcW w:w="1276" w:type="dxa"/>
            <w:tcBorders>
              <w:top w:val="nil"/>
              <w:bottom w:val="single" w:sz="4" w:space="0" w:color="auto"/>
            </w:tcBorders>
            <w:shd w:val="clear" w:color="auto" w:fill="FF9900"/>
          </w:tcPr>
          <w:p w14:paraId="62FF963E" w14:textId="77777777" w:rsidR="002722D0" w:rsidRPr="00092C99" w:rsidRDefault="002722D0"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top w:val="nil"/>
              <w:bottom w:val="single" w:sz="4" w:space="0" w:color="auto"/>
            </w:tcBorders>
            <w:shd w:val="clear" w:color="auto" w:fill="auto"/>
          </w:tcPr>
          <w:p w14:paraId="0233A849" w14:textId="77777777" w:rsidR="002722D0" w:rsidRPr="00092C99" w:rsidRDefault="002722D0"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groupes communautaires locaux</w:t>
            </w:r>
          </w:p>
        </w:tc>
        <w:tc>
          <w:tcPr>
            <w:tcW w:w="992" w:type="dxa"/>
            <w:tcBorders>
              <w:top w:val="nil"/>
              <w:bottom w:val="single" w:sz="4" w:space="0" w:color="auto"/>
            </w:tcBorders>
            <w:shd w:val="clear" w:color="auto" w:fill="auto"/>
          </w:tcPr>
          <w:p w14:paraId="2B5B5E42" w14:textId="42DEBA45" w:rsidR="002722D0" w:rsidRPr="00FE63B2" w:rsidRDefault="002722D0" w:rsidP="000549F8">
            <w:pPr>
              <w:rPr>
                <w:rFonts w:asciiTheme="minorBidi" w:eastAsia="Arial" w:hAnsiTheme="minorBidi"/>
                <w:sz w:val="16"/>
                <w:szCs w:val="16"/>
                <w:u w:val="single"/>
              </w:rPr>
            </w:pPr>
            <w:r>
              <w:rPr>
                <w:rFonts w:asciiTheme="minorBidi" w:hAnsiTheme="minorBidi"/>
                <w:sz w:val="16"/>
                <w:szCs w:val="16"/>
              </w:rPr>
              <w:t>2, 3</w:t>
            </w:r>
          </w:p>
        </w:tc>
      </w:tr>
      <w:tr w:rsidR="003B7FA2" w:rsidRPr="00940B63" w14:paraId="15C91F01" w14:textId="77777777" w:rsidTr="00030B56">
        <w:tc>
          <w:tcPr>
            <w:tcW w:w="13036" w:type="dxa"/>
            <w:gridSpan w:val="7"/>
            <w:tcBorders>
              <w:top w:val="nil"/>
            </w:tcBorders>
            <w:shd w:val="clear" w:color="auto" w:fill="44546A" w:themeFill="text2"/>
            <w:vAlign w:val="center"/>
          </w:tcPr>
          <w:p w14:paraId="74043612" w14:textId="77777777" w:rsidR="003B7FA2" w:rsidRPr="00092C99" w:rsidRDefault="003B7FA2" w:rsidP="000549F8">
            <w:pPr>
              <w:rPr>
                <w:rFonts w:asciiTheme="minorBidi" w:eastAsia="Arial" w:hAnsiTheme="minorBidi"/>
                <w:b/>
                <w:bCs/>
                <w:color w:val="FFFFFF"/>
                <w:sz w:val="20"/>
                <w:szCs w:val="20"/>
                <w:lang w:val="fr-FR"/>
              </w:rPr>
            </w:pPr>
          </w:p>
          <w:p w14:paraId="609B3338" w14:textId="77777777" w:rsidR="003B7FA2" w:rsidRPr="00092C99" w:rsidRDefault="003B7FA2" w:rsidP="000549F8">
            <w:pPr>
              <w:rPr>
                <w:rFonts w:asciiTheme="minorBidi" w:eastAsia="Arial" w:hAnsiTheme="minorBidi"/>
                <w:b/>
                <w:bCs/>
                <w:color w:val="FFFFFF"/>
                <w:sz w:val="20"/>
                <w:szCs w:val="20"/>
                <w:lang w:val="fr-FR"/>
              </w:rPr>
            </w:pPr>
            <w:r>
              <w:rPr>
                <w:rFonts w:asciiTheme="minorBidi" w:eastAsia="Arial" w:hAnsiTheme="minorBidi"/>
                <w:b/>
                <w:bCs/>
                <w:color w:val="FFFFFF"/>
                <w:sz w:val="20"/>
                <w:szCs w:val="20"/>
                <w:lang w:val="fr-FR"/>
              </w:rPr>
              <w:lastRenderedPageBreak/>
              <w:t xml:space="preserve">Objectif 2 : intensifier les actions et améliorer la responsabilisation pour mieux surveiller et rendre compte de la prise, de l'utilisation et du commerce de la tortue imbriquée au niveau national et coopérer au niveau régional pour échanger des données, partager des renseignements et renforcer les collaborations. </w:t>
            </w:r>
          </w:p>
          <w:p w14:paraId="3D08CDBA" w14:textId="77777777" w:rsidR="003B7FA2" w:rsidRPr="00092C99" w:rsidRDefault="003B7FA2" w:rsidP="000549F8">
            <w:pPr>
              <w:rPr>
                <w:rFonts w:asciiTheme="minorBidi" w:eastAsia="Arial" w:hAnsiTheme="minorBidi"/>
                <w:b/>
                <w:bCs/>
                <w:color w:val="FFFFFF"/>
                <w:sz w:val="20"/>
                <w:szCs w:val="20"/>
                <w:lang w:val="fr-FR"/>
              </w:rPr>
            </w:pPr>
          </w:p>
        </w:tc>
      </w:tr>
      <w:tr w:rsidR="00F743CB" w:rsidRPr="00092C99" w14:paraId="524EB261" w14:textId="77777777" w:rsidTr="00C900D8">
        <w:tc>
          <w:tcPr>
            <w:tcW w:w="2547" w:type="dxa"/>
            <w:vMerge w:val="restart"/>
            <w:shd w:val="clear" w:color="auto" w:fill="auto"/>
          </w:tcPr>
          <w:p w14:paraId="5FB7394F" w14:textId="1B1BE260" w:rsidR="00F743CB" w:rsidRPr="00092C99" w:rsidRDefault="00F743CB" w:rsidP="00DB5C4E">
            <w:pPr>
              <w:pStyle w:val="ListParagraph"/>
              <w:numPr>
                <w:ilvl w:val="1"/>
                <w:numId w:val="33"/>
              </w:numPr>
              <w:contextualSpacing w:val="0"/>
              <w:rPr>
                <w:rFonts w:asciiTheme="minorBidi" w:eastAsia="Arial" w:hAnsiTheme="minorBidi"/>
                <w:b/>
                <w:bCs/>
                <w:sz w:val="20"/>
                <w:lang w:val="fr-FR"/>
              </w:rPr>
            </w:pPr>
            <w:r>
              <w:rPr>
                <w:rFonts w:asciiTheme="minorBidi" w:eastAsia="Arial" w:hAnsiTheme="minorBidi"/>
                <w:b/>
                <w:bCs/>
                <w:sz w:val="20"/>
                <w:lang w:val="fr-FR"/>
              </w:rPr>
              <w:lastRenderedPageBreak/>
              <w:t xml:space="preserve">La responsabilisation et l'action en matière de repérage et de surveillance sont renforcées, ce qui améliore le contrôle et le signalement du commerce illégal et de l'activité des bateaux de pêche. </w:t>
            </w:r>
          </w:p>
        </w:tc>
        <w:tc>
          <w:tcPr>
            <w:tcW w:w="3544" w:type="dxa"/>
            <w:shd w:val="clear" w:color="auto" w:fill="auto"/>
          </w:tcPr>
          <w:p w14:paraId="37E848D3" w14:textId="77777777" w:rsidR="00F743CB" w:rsidRDefault="00F743CB" w:rsidP="00F62A53">
            <w:pPr>
              <w:pStyle w:val="ListParagraph"/>
              <w:numPr>
                <w:ilvl w:val="2"/>
                <w:numId w:val="33"/>
              </w:numPr>
              <w:ind w:left="605" w:hanging="605"/>
              <w:contextualSpacing w:val="0"/>
              <w:rPr>
                <w:rFonts w:asciiTheme="minorBidi" w:eastAsia="Arial" w:hAnsiTheme="minorBidi"/>
                <w:sz w:val="20"/>
                <w:lang w:val="fr-FR"/>
              </w:rPr>
            </w:pPr>
            <w:r>
              <w:rPr>
                <w:rFonts w:asciiTheme="minorBidi" w:eastAsia="Arial" w:hAnsiTheme="minorBidi"/>
                <w:sz w:val="20"/>
                <w:lang w:val="fr-FR"/>
              </w:rPr>
              <w:t xml:space="preserve">Rassembler, de manière standardisée, des données sur le commerce illégal d'espèces sauvages et, en utilisant toutes les technologies disponibles, en déterminant les routes commerciales, les méthodes, les volumes et les " zones critiques " du commerce. Ces données peuvent être utilisées pour surveiller le commerce des tortues imbriquées ; et soumettre des informations complètes et précises sur le commerce illégal des tortues marines dans les rapports annuels nationaux sur le commerce illégal au Secrétariat CITES et à d'autres organismes pertinents (par exemple, CTI-CFF, base de données </w:t>
            </w:r>
            <w:proofErr w:type="spellStart"/>
            <w:r>
              <w:rPr>
                <w:rFonts w:asciiTheme="minorBidi" w:eastAsia="Arial" w:hAnsiTheme="minorBidi"/>
                <w:sz w:val="20"/>
                <w:lang w:val="fr-FR"/>
              </w:rPr>
              <w:t>WiTIS</w:t>
            </w:r>
            <w:proofErr w:type="spellEnd"/>
            <w:r>
              <w:rPr>
                <w:rFonts w:asciiTheme="minorBidi" w:eastAsia="Arial" w:hAnsiTheme="minorBidi"/>
                <w:sz w:val="20"/>
                <w:lang w:val="fr-FR"/>
              </w:rPr>
              <w:t xml:space="preserve"> de TRAFFIC).</w:t>
            </w:r>
          </w:p>
          <w:p w14:paraId="4624586C" w14:textId="77777777" w:rsidR="00557CD4" w:rsidRDefault="00557CD4" w:rsidP="00557CD4">
            <w:pPr>
              <w:rPr>
                <w:rFonts w:asciiTheme="minorBidi" w:eastAsia="Arial" w:hAnsiTheme="minorBidi"/>
                <w:sz w:val="20"/>
                <w:lang w:val="fr-FR"/>
              </w:rPr>
            </w:pPr>
          </w:p>
          <w:p w14:paraId="54A9799B" w14:textId="77777777" w:rsidR="00557CD4" w:rsidRDefault="00557CD4" w:rsidP="00557CD4">
            <w:pPr>
              <w:rPr>
                <w:rFonts w:asciiTheme="minorBidi" w:eastAsia="Arial" w:hAnsiTheme="minorBidi"/>
                <w:sz w:val="20"/>
                <w:lang w:val="fr-FR"/>
              </w:rPr>
            </w:pPr>
          </w:p>
          <w:p w14:paraId="32C9AE9D" w14:textId="77777777" w:rsidR="00557CD4" w:rsidRDefault="00557CD4" w:rsidP="00557CD4">
            <w:pPr>
              <w:rPr>
                <w:rFonts w:asciiTheme="minorBidi" w:eastAsia="Arial" w:hAnsiTheme="minorBidi"/>
                <w:sz w:val="20"/>
                <w:lang w:val="fr-FR"/>
              </w:rPr>
            </w:pPr>
          </w:p>
          <w:p w14:paraId="729AC1E5" w14:textId="77777777" w:rsidR="00557CD4" w:rsidRDefault="00557CD4" w:rsidP="00557CD4">
            <w:pPr>
              <w:rPr>
                <w:rFonts w:asciiTheme="minorBidi" w:eastAsia="Arial" w:hAnsiTheme="minorBidi"/>
                <w:sz w:val="20"/>
                <w:lang w:val="fr-FR"/>
              </w:rPr>
            </w:pPr>
          </w:p>
          <w:p w14:paraId="0A166EA7" w14:textId="77777777" w:rsidR="00AF01D6" w:rsidRDefault="00AF01D6" w:rsidP="00557CD4">
            <w:pPr>
              <w:rPr>
                <w:rFonts w:asciiTheme="minorBidi" w:eastAsia="Arial" w:hAnsiTheme="minorBidi"/>
                <w:sz w:val="20"/>
                <w:lang w:val="fr-FR"/>
              </w:rPr>
            </w:pPr>
          </w:p>
          <w:p w14:paraId="1EA28834" w14:textId="77777777" w:rsidR="00AF01D6" w:rsidRDefault="00AF01D6" w:rsidP="00557CD4">
            <w:pPr>
              <w:rPr>
                <w:rFonts w:asciiTheme="minorBidi" w:eastAsia="Arial" w:hAnsiTheme="minorBidi"/>
                <w:sz w:val="20"/>
                <w:lang w:val="fr-FR"/>
              </w:rPr>
            </w:pPr>
          </w:p>
          <w:p w14:paraId="131E84A3" w14:textId="199FB2FE" w:rsidR="00AF01D6" w:rsidRPr="00557CD4" w:rsidRDefault="00AF01D6" w:rsidP="00557CD4">
            <w:pPr>
              <w:rPr>
                <w:rFonts w:asciiTheme="minorBidi" w:eastAsia="Arial" w:hAnsiTheme="minorBidi"/>
                <w:sz w:val="20"/>
                <w:lang w:val="fr-FR"/>
              </w:rPr>
            </w:pPr>
          </w:p>
        </w:tc>
        <w:tc>
          <w:tcPr>
            <w:tcW w:w="2126" w:type="dxa"/>
          </w:tcPr>
          <w:p w14:paraId="14D31B23" w14:textId="2F2D217A" w:rsidR="00F743CB" w:rsidRPr="004A5DB4" w:rsidRDefault="00F743CB" w:rsidP="004A5DB4">
            <w:pPr>
              <w:pStyle w:val="ListParagraph"/>
              <w:numPr>
                <w:ilvl w:val="0"/>
                <w:numId w:val="40"/>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Établir des priorités </w:t>
            </w:r>
            <w:proofErr w:type="gramStart"/>
            <w:r>
              <w:rPr>
                <w:rFonts w:asciiTheme="minorBidi" w:eastAsia="Arial" w:hAnsiTheme="minorBidi"/>
                <w:i/>
                <w:sz w:val="16"/>
                <w:szCs w:val="16"/>
                <w:lang w:val="fr-FR"/>
              </w:rPr>
              <w:t>suite au</w:t>
            </w:r>
            <w:proofErr w:type="gramEnd"/>
            <w:r>
              <w:rPr>
                <w:rFonts w:asciiTheme="minorBidi" w:eastAsia="Arial" w:hAnsiTheme="minorBidi"/>
                <w:i/>
                <w:sz w:val="16"/>
                <w:szCs w:val="16"/>
                <w:lang w:val="fr-FR"/>
              </w:rPr>
              <w:t xml:space="preserve"> point 1.1.1</w:t>
            </w:r>
          </w:p>
          <w:p w14:paraId="01C4D0DB" w14:textId="77777777" w:rsidR="00F743CB" w:rsidRPr="004A5DB4" w:rsidRDefault="00F743CB" w:rsidP="004A5DB4">
            <w:pPr>
              <w:pStyle w:val="ListParagraph"/>
              <w:numPr>
                <w:ilvl w:val="0"/>
                <w:numId w:val="40"/>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Participer à la </w:t>
            </w:r>
            <w:proofErr w:type="spellStart"/>
            <w:r>
              <w:rPr>
                <w:rFonts w:asciiTheme="minorBidi" w:eastAsia="Arial" w:hAnsiTheme="minorBidi"/>
                <w:i/>
                <w:sz w:val="16"/>
                <w:szCs w:val="16"/>
                <w:lang w:val="fr-FR"/>
              </w:rPr>
              <w:t>ShellBank</w:t>
            </w:r>
            <w:proofErr w:type="spellEnd"/>
            <w:r>
              <w:rPr>
                <w:rFonts w:asciiTheme="minorBidi" w:eastAsia="Arial" w:hAnsiTheme="minorBidi"/>
                <w:i/>
                <w:sz w:val="16"/>
                <w:szCs w:val="16"/>
                <w:lang w:val="fr-FR"/>
              </w:rPr>
              <w:t xml:space="preserve"> du Fonds mondial pour la nature.</w:t>
            </w:r>
          </w:p>
          <w:p w14:paraId="768D0B71" w14:textId="77777777" w:rsidR="00F743CB" w:rsidRPr="004A5DB4" w:rsidRDefault="00F743CB" w:rsidP="004A5DB4">
            <w:pPr>
              <w:pStyle w:val="ListParagraph"/>
              <w:numPr>
                <w:ilvl w:val="0"/>
                <w:numId w:val="40"/>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Réagir aux communications relatives à la décision sur les tortues de la Convention sur le commerce international des espèces de faune et de flore sauvages menacées d'extinction et soumettre des rapports annuels sur le commerce illégal.</w:t>
            </w:r>
          </w:p>
          <w:p w14:paraId="55488327" w14:textId="3B7E696F" w:rsidR="00F743CB" w:rsidRPr="004A5DB4" w:rsidRDefault="00F743CB" w:rsidP="004A5DB4">
            <w:pPr>
              <w:pStyle w:val="ListParagraph"/>
              <w:numPr>
                <w:ilvl w:val="0"/>
                <w:numId w:val="40"/>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Rechercher des orientations sur une démarche et/ou une méthode " standardisée " pour collecter des données commerciales cohérentes et comparatives dans et entre les pays, en fonction de la question posée (par exemple, la méthode d'enquête sur le marché de TRAFFIC, la méthode d'enquête sur l'utilisation et le commerce socioculturels du Fonds mondial pour la nature, ou les questionnaires sur le commerce de la CITES/CMS).</w:t>
            </w:r>
          </w:p>
          <w:p w14:paraId="1BFCDC80" w14:textId="3E34D1E2" w:rsidR="00F743CB" w:rsidRPr="004A5DB4" w:rsidRDefault="00F743CB" w:rsidP="004A5DB4">
            <w:pPr>
              <w:pStyle w:val="ListParagraph"/>
              <w:numPr>
                <w:ilvl w:val="0"/>
                <w:numId w:val="40"/>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Rechercher des orientations sur les technologies disponibles et faciliter le </w:t>
            </w:r>
            <w:r>
              <w:rPr>
                <w:rFonts w:asciiTheme="minorBidi" w:eastAsia="Arial" w:hAnsiTheme="minorBidi"/>
                <w:i/>
                <w:sz w:val="16"/>
                <w:szCs w:val="16"/>
                <w:lang w:val="fr-FR"/>
              </w:rPr>
              <w:lastRenderedPageBreak/>
              <w:t>développement et la diffusion de nouvelles technologies.</w:t>
            </w:r>
          </w:p>
        </w:tc>
        <w:tc>
          <w:tcPr>
            <w:tcW w:w="992" w:type="dxa"/>
            <w:shd w:val="clear" w:color="auto" w:fill="auto"/>
          </w:tcPr>
          <w:p w14:paraId="4EA3DB03" w14:textId="77777777" w:rsidR="00F743CB" w:rsidRPr="00092C99" w:rsidRDefault="00F743CB" w:rsidP="000549F8">
            <w:pPr>
              <w:rPr>
                <w:rFonts w:asciiTheme="minorBidi" w:eastAsia="Arial" w:hAnsiTheme="minorBidi"/>
                <w:sz w:val="20"/>
                <w:szCs w:val="20"/>
              </w:rPr>
            </w:pPr>
            <w:r>
              <w:rPr>
                <w:rFonts w:asciiTheme="minorBidi" w:eastAsia="Arial" w:hAnsiTheme="minorBidi"/>
                <w:sz w:val="20"/>
                <w:szCs w:val="20"/>
              </w:rPr>
              <w:lastRenderedPageBreak/>
              <w:t>N</w:t>
            </w:r>
          </w:p>
        </w:tc>
        <w:tc>
          <w:tcPr>
            <w:tcW w:w="1276" w:type="dxa"/>
            <w:shd w:val="clear" w:color="auto" w:fill="FF9900"/>
          </w:tcPr>
          <w:p w14:paraId="7F15EAFC"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En cours - Court</w:t>
            </w:r>
          </w:p>
        </w:tc>
        <w:tc>
          <w:tcPr>
            <w:tcW w:w="1559" w:type="dxa"/>
            <w:shd w:val="clear" w:color="auto" w:fill="auto"/>
          </w:tcPr>
          <w:p w14:paraId="06E4D124"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CITES, CTI-CFF, Gouvernements nationaux, ONG, Universités et Instituts de recherche</w:t>
            </w:r>
          </w:p>
        </w:tc>
        <w:tc>
          <w:tcPr>
            <w:tcW w:w="992" w:type="dxa"/>
            <w:shd w:val="clear" w:color="auto" w:fill="auto"/>
          </w:tcPr>
          <w:p w14:paraId="6C3898E6" w14:textId="1594AEAA" w:rsidR="00F743CB" w:rsidRPr="00FE63B2" w:rsidRDefault="00F743CB" w:rsidP="000549F8">
            <w:pPr>
              <w:rPr>
                <w:rFonts w:asciiTheme="minorBidi" w:eastAsia="Arial" w:hAnsiTheme="minorBidi"/>
                <w:sz w:val="16"/>
                <w:szCs w:val="16"/>
              </w:rPr>
            </w:pPr>
            <w:r>
              <w:rPr>
                <w:rFonts w:asciiTheme="minorBidi" w:hAnsiTheme="minorBidi"/>
                <w:sz w:val="16"/>
                <w:szCs w:val="16"/>
              </w:rPr>
              <w:t>1, 2, 3, 5</w:t>
            </w:r>
          </w:p>
        </w:tc>
      </w:tr>
      <w:tr w:rsidR="00F743CB" w:rsidRPr="00092C99" w14:paraId="217DF3D2" w14:textId="77777777" w:rsidTr="00C900D8">
        <w:tc>
          <w:tcPr>
            <w:tcW w:w="2547" w:type="dxa"/>
            <w:vMerge/>
            <w:shd w:val="clear" w:color="auto" w:fill="auto"/>
          </w:tcPr>
          <w:p w14:paraId="301E12C6" w14:textId="77777777" w:rsidR="00F743CB" w:rsidRPr="00092C99" w:rsidRDefault="00F743CB" w:rsidP="000549F8">
            <w:pPr>
              <w:rPr>
                <w:rFonts w:asciiTheme="minorBidi" w:eastAsia="Arial" w:hAnsiTheme="minorBidi"/>
                <w:sz w:val="20"/>
                <w:szCs w:val="20"/>
                <w:lang w:val="fr-FR"/>
              </w:rPr>
            </w:pPr>
          </w:p>
        </w:tc>
        <w:tc>
          <w:tcPr>
            <w:tcW w:w="3544" w:type="dxa"/>
            <w:shd w:val="clear" w:color="auto" w:fill="auto"/>
          </w:tcPr>
          <w:p w14:paraId="0CC3001D" w14:textId="3F7722AE" w:rsidR="00AF01D6" w:rsidRPr="00092C99" w:rsidRDefault="00F743CB" w:rsidP="00857A4C">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Renforcer, au besoin, les mesures visant à lutter contre les flux financiers illicites associés au trafic de tortues imbriquées et à la corruption qui y est associée, notamment en recourant davantage aux techniques d'enquête financière et à la collaboration entre les secteurs public et privé pour identifier les criminels et leurs réseaux.</w:t>
            </w:r>
          </w:p>
        </w:tc>
        <w:tc>
          <w:tcPr>
            <w:tcW w:w="2126" w:type="dxa"/>
          </w:tcPr>
          <w:p w14:paraId="2FE80545" w14:textId="77777777" w:rsidR="00F743CB" w:rsidRPr="008D0F26" w:rsidRDefault="00F743CB" w:rsidP="00C656CC">
            <w:pPr>
              <w:pStyle w:val="ListParagraph"/>
              <w:numPr>
                <w:ilvl w:val="0"/>
                <w:numId w:val="41"/>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Pouvoir approcher l'ONUDC, la Commission de la justice pour la faune et la flore (</w:t>
            </w:r>
            <w:proofErr w:type="spellStart"/>
            <w:r>
              <w:rPr>
                <w:rFonts w:asciiTheme="minorBidi" w:eastAsia="Arial" w:hAnsiTheme="minorBidi"/>
                <w:i/>
                <w:sz w:val="16"/>
                <w:szCs w:val="16"/>
                <w:lang w:val="fr-FR"/>
              </w:rPr>
              <w:t>Wildlife</w:t>
            </w:r>
            <w:proofErr w:type="spellEnd"/>
            <w:r>
              <w:rPr>
                <w:rFonts w:asciiTheme="minorBidi" w:eastAsia="Arial" w:hAnsiTheme="minorBidi"/>
                <w:i/>
                <w:sz w:val="16"/>
                <w:szCs w:val="16"/>
                <w:lang w:val="fr-FR"/>
              </w:rPr>
              <w:t xml:space="preserve"> Justice Commission) ou d'autres organismes similaires pour aider à l'évaluation nationale ou régionale.</w:t>
            </w:r>
          </w:p>
          <w:p w14:paraId="731EEC66" w14:textId="77777777" w:rsidR="00F743CB" w:rsidRPr="008D0F26" w:rsidRDefault="00F743CB" w:rsidP="00C656CC">
            <w:pPr>
              <w:pStyle w:val="ListParagraph"/>
              <w:numPr>
                <w:ilvl w:val="0"/>
                <w:numId w:val="41"/>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Partenariat avec l'ACAMS</w:t>
            </w:r>
          </w:p>
          <w:p w14:paraId="70BC9D7B" w14:textId="54EF7C22" w:rsidR="008D0F26" w:rsidRPr="008D0F26" w:rsidRDefault="00F743CB" w:rsidP="008D0F26">
            <w:pPr>
              <w:pStyle w:val="ListParagraph"/>
              <w:numPr>
                <w:ilvl w:val="0"/>
                <w:numId w:val="41"/>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Collaborer avec le secteur privé </w:t>
            </w:r>
            <w:r>
              <w:rPr>
                <w:rFonts w:cs="Arial"/>
                <w:i/>
                <w:iCs/>
                <w:sz w:val="16"/>
                <w:szCs w:val="16"/>
                <w:lang w:val="fr-FR"/>
              </w:rPr>
              <w:t>pour susciter l'appui et la prestation de services</w:t>
            </w:r>
          </w:p>
        </w:tc>
        <w:tc>
          <w:tcPr>
            <w:tcW w:w="992" w:type="dxa"/>
            <w:shd w:val="clear" w:color="auto" w:fill="auto"/>
          </w:tcPr>
          <w:p w14:paraId="0EF27AD0" w14:textId="77777777" w:rsidR="00F743CB" w:rsidRPr="00092C99" w:rsidRDefault="00F743CB" w:rsidP="000549F8">
            <w:pPr>
              <w:rPr>
                <w:rFonts w:asciiTheme="minorBidi" w:eastAsia="Arial" w:hAnsiTheme="minorBidi"/>
                <w:sz w:val="20"/>
                <w:szCs w:val="20"/>
              </w:rPr>
            </w:pPr>
            <w:r>
              <w:rPr>
                <w:rFonts w:asciiTheme="minorBidi" w:eastAsia="Arial" w:hAnsiTheme="minorBidi"/>
                <w:sz w:val="20"/>
                <w:szCs w:val="20"/>
              </w:rPr>
              <w:t>N</w:t>
            </w:r>
          </w:p>
        </w:tc>
        <w:tc>
          <w:tcPr>
            <w:tcW w:w="1276" w:type="dxa"/>
            <w:shd w:val="clear" w:color="auto" w:fill="FF9900"/>
          </w:tcPr>
          <w:p w14:paraId="075E2C3F"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Immédiat - Court</w:t>
            </w:r>
          </w:p>
        </w:tc>
        <w:tc>
          <w:tcPr>
            <w:tcW w:w="1559" w:type="dxa"/>
            <w:shd w:val="clear" w:color="auto" w:fill="auto"/>
          </w:tcPr>
          <w:p w14:paraId="42D42695"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UNODC</w:t>
            </w:r>
          </w:p>
        </w:tc>
        <w:tc>
          <w:tcPr>
            <w:tcW w:w="992" w:type="dxa"/>
            <w:shd w:val="clear" w:color="auto" w:fill="auto"/>
          </w:tcPr>
          <w:p w14:paraId="5FD8F6B9" w14:textId="231A76B0" w:rsidR="00F743CB" w:rsidRPr="00FE63B2" w:rsidRDefault="00F743CB" w:rsidP="000549F8">
            <w:pPr>
              <w:rPr>
                <w:rFonts w:asciiTheme="minorBidi" w:eastAsia="Arial" w:hAnsiTheme="minorBidi"/>
                <w:sz w:val="16"/>
                <w:szCs w:val="16"/>
              </w:rPr>
            </w:pPr>
            <w:r>
              <w:rPr>
                <w:rFonts w:asciiTheme="minorBidi" w:eastAsia="Arial" w:hAnsiTheme="minorBidi"/>
                <w:sz w:val="16"/>
                <w:szCs w:val="16"/>
              </w:rPr>
              <w:t>11</w:t>
            </w:r>
          </w:p>
        </w:tc>
      </w:tr>
      <w:tr w:rsidR="00F743CB" w:rsidRPr="00092C99" w14:paraId="18C4C3D6" w14:textId="77777777" w:rsidTr="00C900D8">
        <w:tc>
          <w:tcPr>
            <w:tcW w:w="2547" w:type="dxa"/>
            <w:vMerge/>
            <w:shd w:val="clear" w:color="auto" w:fill="auto"/>
          </w:tcPr>
          <w:p w14:paraId="77FF863E" w14:textId="77777777" w:rsidR="00F743CB" w:rsidRPr="00092C99" w:rsidRDefault="00F743CB" w:rsidP="000549F8">
            <w:pPr>
              <w:rPr>
                <w:rFonts w:asciiTheme="minorBidi" w:eastAsia="Arial" w:hAnsiTheme="minorBidi"/>
                <w:sz w:val="20"/>
                <w:szCs w:val="20"/>
                <w:lang w:val="fr-FR"/>
              </w:rPr>
            </w:pPr>
          </w:p>
        </w:tc>
        <w:tc>
          <w:tcPr>
            <w:tcW w:w="3544" w:type="dxa"/>
            <w:tcBorders>
              <w:bottom w:val="single" w:sz="4" w:space="0" w:color="auto"/>
            </w:tcBorders>
            <w:shd w:val="clear" w:color="auto" w:fill="auto"/>
          </w:tcPr>
          <w:p w14:paraId="4D7F2069" w14:textId="4947F84E" w:rsidR="00F743CB" w:rsidRDefault="00F743CB" w:rsidP="00F62A53">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Renforcer la responsabilité concernant les pratiques (par exemple, la gestion, la remise à l'eau, la tenue de registres) adoptées par tous les navires et améliorer la surveillance et le contrôle associés sur les sites de débarquement.</w:t>
            </w:r>
          </w:p>
          <w:p w14:paraId="4545802D" w14:textId="77777777" w:rsidR="00AF01D6" w:rsidRDefault="00AF01D6" w:rsidP="00AF01D6">
            <w:pPr>
              <w:rPr>
                <w:rFonts w:asciiTheme="minorBidi" w:eastAsia="Arial" w:hAnsiTheme="minorBidi"/>
                <w:sz w:val="20"/>
                <w:szCs w:val="20"/>
                <w:lang w:val="fr-FR"/>
              </w:rPr>
            </w:pPr>
          </w:p>
          <w:p w14:paraId="143F9935" w14:textId="77777777" w:rsidR="00AF01D6" w:rsidRDefault="00AF01D6" w:rsidP="00AF01D6">
            <w:pPr>
              <w:rPr>
                <w:rFonts w:asciiTheme="minorBidi" w:eastAsia="Arial" w:hAnsiTheme="minorBidi"/>
                <w:sz w:val="20"/>
                <w:szCs w:val="20"/>
                <w:lang w:val="fr-FR"/>
              </w:rPr>
            </w:pPr>
          </w:p>
          <w:p w14:paraId="440EBAF9" w14:textId="77777777" w:rsidR="00A67302" w:rsidRDefault="00A67302" w:rsidP="00AF01D6">
            <w:pPr>
              <w:rPr>
                <w:rFonts w:asciiTheme="minorBidi" w:eastAsia="Arial" w:hAnsiTheme="minorBidi"/>
                <w:sz w:val="20"/>
                <w:szCs w:val="20"/>
                <w:lang w:val="fr-FR"/>
              </w:rPr>
            </w:pPr>
          </w:p>
          <w:p w14:paraId="06FADD89" w14:textId="77777777" w:rsidR="00AF01D6" w:rsidRDefault="00AF01D6" w:rsidP="00AF01D6">
            <w:pPr>
              <w:rPr>
                <w:rFonts w:asciiTheme="minorBidi" w:eastAsia="Arial" w:hAnsiTheme="minorBidi"/>
                <w:sz w:val="20"/>
                <w:szCs w:val="20"/>
                <w:lang w:val="fr-FR"/>
              </w:rPr>
            </w:pPr>
          </w:p>
          <w:p w14:paraId="57CC5B47" w14:textId="77777777" w:rsidR="00CB5D65" w:rsidRDefault="00CB5D65" w:rsidP="00AF01D6">
            <w:pPr>
              <w:rPr>
                <w:rFonts w:asciiTheme="minorBidi" w:eastAsia="Arial" w:hAnsiTheme="minorBidi"/>
                <w:sz w:val="20"/>
                <w:szCs w:val="20"/>
                <w:lang w:val="fr-FR"/>
              </w:rPr>
            </w:pPr>
          </w:p>
          <w:p w14:paraId="55D8A778" w14:textId="77777777" w:rsidR="00AF01D6" w:rsidRDefault="00AF01D6" w:rsidP="00AF01D6">
            <w:pPr>
              <w:rPr>
                <w:rFonts w:asciiTheme="minorBidi" w:eastAsia="Arial" w:hAnsiTheme="minorBidi"/>
                <w:sz w:val="20"/>
                <w:szCs w:val="20"/>
                <w:lang w:val="fr-FR"/>
              </w:rPr>
            </w:pPr>
          </w:p>
          <w:p w14:paraId="20CDF941" w14:textId="053B7A8A" w:rsidR="00AF01D6" w:rsidRPr="00092C99" w:rsidRDefault="00AF01D6" w:rsidP="00AF01D6">
            <w:pPr>
              <w:rPr>
                <w:rFonts w:asciiTheme="minorBidi" w:eastAsia="Arial" w:hAnsiTheme="minorBidi"/>
                <w:sz w:val="20"/>
                <w:szCs w:val="20"/>
                <w:lang w:val="fr-FR"/>
              </w:rPr>
            </w:pPr>
          </w:p>
        </w:tc>
        <w:tc>
          <w:tcPr>
            <w:tcW w:w="2126" w:type="dxa"/>
            <w:tcBorders>
              <w:bottom w:val="single" w:sz="4" w:space="0" w:color="auto"/>
            </w:tcBorders>
          </w:tcPr>
          <w:p w14:paraId="18DFE87D" w14:textId="786041CD" w:rsidR="00F743CB" w:rsidRPr="00314A90" w:rsidRDefault="00F743CB" w:rsidP="00314A90">
            <w:pPr>
              <w:pStyle w:val="ListParagraph"/>
              <w:numPr>
                <w:ilvl w:val="0"/>
                <w:numId w:val="42"/>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Présenter des rapports nationaux annuels complets et précis sur le commerce illicite au Secrétariat CITES et à d'autres organismes compétents (par exemple, le CTI-CFF, la base de données </w:t>
            </w:r>
            <w:proofErr w:type="spellStart"/>
            <w:r>
              <w:rPr>
                <w:rFonts w:asciiTheme="minorBidi" w:eastAsia="Arial" w:hAnsiTheme="minorBidi"/>
                <w:i/>
                <w:sz w:val="16"/>
                <w:szCs w:val="16"/>
                <w:lang w:val="fr-FR"/>
              </w:rPr>
              <w:t>WiTIS</w:t>
            </w:r>
            <w:proofErr w:type="spellEnd"/>
            <w:r>
              <w:rPr>
                <w:rFonts w:asciiTheme="minorBidi" w:eastAsia="Arial" w:hAnsiTheme="minorBidi"/>
                <w:i/>
                <w:sz w:val="16"/>
                <w:szCs w:val="16"/>
                <w:lang w:val="fr-FR"/>
              </w:rPr>
              <w:t xml:space="preserve"> de TRAFFIC, etc.)</w:t>
            </w:r>
          </w:p>
          <w:p w14:paraId="60E6CDE3" w14:textId="64A80006" w:rsidR="00314A90" w:rsidRPr="00314A90" w:rsidRDefault="00F743CB" w:rsidP="00314A90">
            <w:pPr>
              <w:pStyle w:val="ListParagraph"/>
              <w:numPr>
                <w:ilvl w:val="0"/>
                <w:numId w:val="42"/>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Ratifier l'Accord sur les Mesures du Secteur du Port (Port State </w:t>
            </w:r>
            <w:proofErr w:type="spellStart"/>
            <w:r>
              <w:rPr>
                <w:rFonts w:asciiTheme="minorBidi" w:eastAsia="Arial" w:hAnsiTheme="minorBidi"/>
                <w:i/>
                <w:sz w:val="16"/>
                <w:szCs w:val="16"/>
                <w:lang w:val="fr-FR"/>
              </w:rPr>
              <w:t>Measures</w:t>
            </w:r>
            <w:proofErr w:type="spellEnd"/>
            <w:r>
              <w:rPr>
                <w:rFonts w:asciiTheme="minorBidi" w:eastAsia="Arial" w:hAnsiTheme="minorBidi"/>
                <w:i/>
                <w:sz w:val="16"/>
                <w:szCs w:val="16"/>
                <w:lang w:val="fr-FR"/>
              </w:rPr>
              <w:t xml:space="preserve"> Agreement, PSMA) pour prévenir, dissuader et éliminer la pêche illégale, non déclarée et non réglementée.</w:t>
            </w:r>
          </w:p>
        </w:tc>
        <w:tc>
          <w:tcPr>
            <w:tcW w:w="992" w:type="dxa"/>
            <w:tcBorders>
              <w:bottom w:val="single" w:sz="4" w:space="0" w:color="auto"/>
            </w:tcBorders>
            <w:shd w:val="clear" w:color="auto" w:fill="auto"/>
          </w:tcPr>
          <w:p w14:paraId="11756C70" w14:textId="77777777" w:rsidR="00F743CB" w:rsidRPr="00092C99" w:rsidRDefault="00F743CB" w:rsidP="000549F8">
            <w:pPr>
              <w:rPr>
                <w:rFonts w:asciiTheme="minorBidi" w:eastAsia="Arial" w:hAnsiTheme="minorBidi"/>
                <w:sz w:val="20"/>
                <w:szCs w:val="20"/>
              </w:rPr>
            </w:pPr>
            <w:r>
              <w:rPr>
                <w:rFonts w:asciiTheme="minorBidi" w:eastAsia="Arial" w:hAnsiTheme="minorBidi"/>
                <w:sz w:val="20"/>
                <w:szCs w:val="20"/>
              </w:rPr>
              <w:t>N</w:t>
            </w:r>
          </w:p>
        </w:tc>
        <w:tc>
          <w:tcPr>
            <w:tcW w:w="1276" w:type="dxa"/>
            <w:tcBorders>
              <w:bottom w:val="single" w:sz="4" w:space="0" w:color="auto"/>
            </w:tcBorders>
            <w:shd w:val="clear" w:color="auto" w:fill="FF9900"/>
          </w:tcPr>
          <w:p w14:paraId="60CDB889"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bottom w:val="single" w:sz="4" w:space="0" w:color="auto"/>
            </w:tcBorders>
            <w:shd w:val="clear" w:color="auto" w:fill="auto"/>
          </w:tcPr>
          <w:p w14:paraId="4F2D5448"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FAO (via l'accord sur les mesures du ressort de l'État du port), ORGP</w:t>
            </w:r>
          </w:p>
        </w:tc>
        <w:tc>
          <w:tcPr>
            <w:tcW w:w="992" w:type="dxa"/>
            <w:tcBorders>
              <w:bottom w:val="single" w:sz="4" w:space="0" w:color="auto"/>
            </w:tcBorders>
            <w:shd w:val="clear" w:color="auto" w:fill="auto"/>
          </w:tcPr>
          <w:p w14:paraId="452E356F" w14:textId="6786C9CE" w:rsidR="00F743CB" w:rsidRPr="00FE63B2" w:rsidRDefault="00F743CB" w:rsidP="000549F8">
            <w:pPr>
              <w:rPr>
                <w:rFonts w:asciiTheme="minorBidi" w:eastAsia="Arial" w:hAnsiTheme="minorBidi"/>
                <w:sz w:val="16"/>
                <w:szCs w:val="16"/>
              </w:rPr>
            </w:pPr>
            <w:r>
              <w:rPr>
                <w:rFonts w:asciiTheme="minorBidi" w:hAnsiTheme="minorBidi"/>
                <w:sz w:val="16"/>
                <w:szCs w:val="16"/>
              </w:rPr>
              <w:t>3, 5</w:t>
            </w:r>
          </w:p>
        </w:tc>
      </w:tr>
      <w:tr w:rsidR="00F743CB" w:rsidRPr="00092C99" w14:paraId="1FDE3BA2" w14:textId="77777777" w:rsidTr="00C900D8">
        <w:tc>
          <w:tcPr>
            <w:tcW w:w="2547" w:type="dxa"/>
            <w:vMerge/>
            <w:shd w:val="clear" w:color="auto" w:fill="auto"/>
          </w:tcPr>
          <w:p w14:paraId="4F999A6B" w14:textId="77777777" w:rsidR="00F743CB" w:rsidRPr="00092C99" w:rsidRDefault="00F743CB" w:rsidP="000549F8">
            <w:pPr>
              <w:rPr>
                <w:rFonts w:asciiTheme="minorBidi" w:eastAsia="Arial" w:hAnsiTheme="minorBidi"/>
                <w:sz w:val="20"/>
                <w:szCs w:val="20"/>
                <w:lang w:val="fr-FR"/>
              </w:rPr>
            </w:pPr>
            <w:bookmarkStart w:id="41" w:name="_Hlk103149638"/>
          </w:p>
        </w:tc>
        <w:tc>
          <w:tcPr>
            <w:tcW w:w="3544" w:type="dxa"/>
            <w:tcBorders>
              <w:top w:val="nil"/>
            </w:tcBorders>
            <w:shd w:val="clear" w:color="auto" w:fill="auto"/>
          </w:tcPr>
          <w:p w14:paraId="7E68BC11" w14:textId="77777777" w:rsidR="00F743CB" w:rsidRPr="00AF01D6" w:rsidRDefault="00F743CB" w:rsidP="00A67302">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Maintenir et/ou établir des programmes nationaux et régionaux d'atténuation des prises accidentelles pour la pêche industrielle et artisanale (également la pêche communautaire/à petite </w:t>
            </w:r>
            <w:r>
              <w:rPr>
                <w:rFonts w:asciiTheme="minorBidi" w:eastAsia="Arial" w:hAnsiTheme="minorBidi"/>
                <w:sz w:val="20"/>
                <w:szCs w:val="20"/>
                <w:lang w:val="fr-FR"/>
              </w:rPr>
              <w:lastRenderedPageBreak/>
              <w:t>échelle)</w:t>
            </w:r>
            <w:r>
              <w:rPr>
                <w:rFonts w:cs="Arial"/>
                <w:sz w:val="20"/>
                <w:szCs w:val="20"/>
                <w:lang w:val="fr-FR"/>
              </w:rPr>
              <w:t>, en particulier lorsqu'une gestion supplémentaire est nécessaire, afin d'améliorer leur utilisation (y compris la modification des engins, les DET) et de réduire les prises accidentelles.</w:t>
            </w:r>
          </w:p>
          <w:p w14:paraId="52C5E51E" w14:textId="1303DCE0" w:rsidR="00AF01D6" w:rsidRPr="00092C99" w:rsidRDefault="00AF01D6" w:rsidP="00AF01D6">
            <w:pPr>
              <w:rPr>
                <w:rFonts w:asciiTheme="minorBidi" w:eastAsia="Arial" w:hAnsiTheme="minorBidi"/>
                <w:sz w:val="20"/>
                <w:szCs w:val="20"/>
                <w:lang w:val="fr-FR"/>
              </w:rPr>
            </w:pPr>
          </w:p>
        </w:tc>
        <w:tc>
          <w:tcPr>
            <w:tcW w:w="2126" w:type="dxa"/>
            <w:tcBorders>
              <w:top w:val="nil"/>
            </w:tcBorders>
          </w:tcPr>
          <w:p w14:paraId="793983D3" w14:textId="0C2F3C9E" w:rsidR="00F743CB" w:rsidRPr="00CB5D65" w:rsidRDefault="00F743CB" w:rsidP="00CB5D65">
            <w:pPr>
              <w:pStyle w:val="ListParagraph"/>
              <w:numPr>
                <w:ilvl w:val="0"/>
                <w:numId w:val="43"/>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Priorité dans le cadre de 1.2.1 et 1.1.1</w:t>
            </w:r>
          </w:p>
        </w:tc>
        <w:tc>
          <w:tcPr>
            <w:tcW w:w="992" w:type="dxa"/>
            <w:tcBorders>
              <w:top w:val="nil"/>
            </w:tcBorders>
            <w:shd w:val="clear" w:color="auto" w:fill="auto"/>
          </w:tcPr>
          <w:p w14:paraId="2E832F90" w14:textId="77777777" w:rsidR="00F743CB" w:rsidRPr="00092C99" w:rsidRDefault="00F743CB" w:rsidP="000549F8">
            <w:pPr>
              <w:rPr>
                <w:rFonts w:asciiTheme="minorBidi" w:eastAsia="Arial" w:hAnsiTheme="minorBidi"/>
                <w:sz w:val="20"/>
                <w:szCs w:val="20"/>
              </w:rPr>
            </w:pPr>
            <w:r>
              <w:rPr>
                <w:rFonts w:asciiTheme="minorBidi" w:eastAsia="Arial" w:hAnsiTheme="minorBidi"/>
                <w:sz w:val="20"/>
                <w:szCs w:val="20"/>
              </w:rPr>
              <w:t>N/R</w:t>
            </w:r>
          </w:p>
        </w:tc>
        <w:tc>
          <w:tcPr>
            <w:tcW w:w="1276" w:type="dxa"/>
            <w:tcBorders>
              <w:top w:val="nil"/>
            </w:tcBorders>
            <w:shd w:val="clear" w:color="auto" w:fill="FF9900"/>
          </w:tcPr>
          <w:p w14:paraId="79C46F2A"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top w:val="nil"/>
            </w:tcBorders>
            <w:shd w:val="clear" w:color="auto" w:fill="auto"/>
          </w:tcPr>
          <w:p w14:paraId="7FE9A5E0"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w:t>
            </w:r>
          </w:p>
        </w:tc>
        <w:tc>
          <w:tcPr>
            <w:tcW w:w="992" w:type="dxa"/>
            <w:tcBorders>
              <w:top w:val="nil"/>
            </w:tcBorders>
            <w:shd w:val="clear" w:color="auto" w:fill="auto"/>
          </w:tcPr>
          <w:p w14:paraId="6B89C883" w14:textId="09578AC3" w:rsidR="00F743CB" w:rsidRPr="00FE63B2" w:rsidRDefault="00F743CB" w:rsidP="000549F8">
            <w:pPr>
              <w:rPr>
                <w:rFonts w:asciiTheme="minorBidi" w:eastAsia="Arial" w:hAnsiTheme="minorBidi"/>
                <w:sz w:val="16"/>
                <w:szCs w:val="16"/>
              </w:rPr>
            </w:pPr>
            <w:r>
              <w:rPr>
                <w:rFonts w:asciiTheme="minorBidi" w:hAnsiTheme="minorBidi"/>
                <w:sz w:val="16"/>
                <w:szCs w:val="16"/>
              </w:rPr>
              <w:t>2, 4</w:t>
            </w:r>
          </w:p>
        </w:tc>
      </w:tr>
      <w:tr w:rsidR="00F743CB" w:rsidRPr="00092C99" w14:paraId="27E5BA8B" w14:textId="77777777" w:rsidTr="00C900D8">
        <w:tc>
          <w:tcPr>
            <w:tcW w:w="2547" w:type="dxa"/>
            <w:vMerge/>
            <w:tcBorders>
              <w:bottom w:val="single" w:sz="4" w:space="0" w:color="auto"/>
            </w:tcBorders>
            <w:shd w:val="clear" w:color="auto" w:fill="auto"/>
          </w:tcPr>
          <w:p w14:paraId="2BA27B03" w14:textId="77777777" w:rsidR="00F743CB" w:rsidRPr="00092C99" w:rsidRDefault="00F743CB" w:rsidP="000549F8">
            <w:pPr>
              <w:rPr>
                <w:rFonts w:asciiTheme="minorBidi" w:eastAsia="Arial" w:hAnsiTheme="minorBidi"/>
                <w:sz w:val="20"/>
                <w:szCs w:val="20"/>
                <w:lang w:val="fr-FR"/>
              </w:rPr>
            </w:pPr>
          </w:p>
        </w:tc>
        <w:tc>
          <w:tcPr>
            <w:tcW w:w="3544" w:type="dxa"/>
            <w:tcBorders>
              <w:bottom w:val="single" w:sz="4" w:space="0" w:color="auto"/>
            </w:tcBorders>
            <w:shd w:val="clear" w:color="auto" w:fill="auto"/>
          </w:tcPr>
          <w:p w14:paraId="4E68738D" w14:textId="16AAB502" w:rsidR="00F743CB" w:rsidRDefault="00F743CB" w:rsidP="00A67302">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Maintenir et/ou établir des programmes d'observation nationaux et régionaux pour évaluer et quantifier l'incidence/le recoupement de la pêche sur les populations, les stocks et la distribution des tortues imbriquées, et donner la priorité aux zones, aux stocks, aux activités de pêche pour une gestion supplémentaire.</w:t>
            </w:r>
          </w:p>
          <w:p w14:paraId="609B0FD8" w14:textId="77777777" w:rsidR="00857A4C" w:rsidRDefault="00857A4C" w:rsidP="00AF01D6">
            <w:pPr>
              <w:rPr>
                <w:rFonts w:asciiTheme="minorBidi" w:eastAsia="Arial" w:hAnsiTheme="minorBidi"/>
                <w:sz w:val="20"/>
                <w:szCs w:val="20"/>
                <w:lang w:val="fr-FR"/>
              </w:rPr>
            </w:pPr>
          </w:p>
          <w:p w14:paraId="1355EEAB" w14:textId="0B6FF1C7" w:rsidR="001E793B" w:rsidRPr="00092C99" w:rsidRDefault="001E793B" w:rsidP="00AF01D6">
            <w:pPr>
              <w:rPr>
                <w:rFonts w:asciiTheme="minorBidi" w:eastAsia="Arial" w:hAnsiTheme="minorBidi"/>
                <w:sz w:val="20"/>
                <w:szCs w:val="20"/>
                <w:lang w:val="fr-FR"/>
              </w:rPr>
            </w:pPr>
          </w:p>
        </w:tc>
        <w:tc>
          <w:tcPr>
            <w:tcW w:w="2126" w:type="dxa"/>
            <w:tcBorders>
              <w:bottom w:val="single" w:sz="4" w:space="0" w:color="auto"/>
            </w:tcBorders>
          </w:tcPr>
          <w:p w14:paraId="62B1E206" w14:textId="77777777" w:rsidR="00F743CB" w:rsidRPr="00CB5D65" w:rsidRDefault="00F743CB" w:rsidP="00EF3480">
            <w:pPr>
              <w:pStyle w:val="ListParagraph"/>
              <w:numPr>
                <w:ilvl w:val="0"/>
                <w:numId w:val="43"/>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Collaborer avec le secteur privé </w:t>
            </w:r>
            <w:r>
              <w:rPr>
                <w:rFonts w:cs="Arial"/>
                <w:i/>
                <w:iCs/>
                <w:sz w:val="16"/>
                <w:szCs w:val="16"/>
                <w:lang w:val="fr-FR"/>
              </w:rPr>
              <w:t>pour susciter l'appui et la prestation de services</w:t>
            </w:r>
          </w:p>
        </w:tc>
        <w:tc>
          <w:tcPr>
            <w:tcW w:w="992" w:type="dxa"/>
            <w:tcBorders>
              <w:bottom w:val="single" w:sz="4" w:space="0" w:color="auto"/>
            </w:tcBorders>
            <w:shd w:val="clear" w:color="auto" w:fill="auto"/>
          </w:tcPr>
          <w:p w14:paraId="5D38DA18" w14:textId="77777777" w:rsidR="00F743CB" w:rsidRPr="00092C99" w:rsidRDefault="00F743CB" w:rsidP="000549F8">
            <w:pPr>
              <w:rPr>
                <w:rFonts w:asciiTheme="minorBidi" w:eastAsia="Arial" w:hAnsiTheme="minorBidi"/>
                <w:sz w:val="20"/>
                <w:szCs w:val="20"/>
              </w:rPr>
            </w:pPr>
            <w:r>
              <w:rPr>
                <w:rFonts w:asciiTheme="minorBidi" w:eastAsia="Arial" w:hAnsiTheme="minorBidi"/>
                <w:sz w:val="20"/>
                <w:szCs w:val="20"/>
              </w:rPr>
              <w:t>N/R</w:t>
            </w:r>
          </w:p>
        </w:tc>
        <w:tc>
          <w:tcPr>
            <w:tcW w:w="1276" w:type="dxa"/>
            <w:tcBorders>
              <w:bottom w:val="single" w:sz="4" w:space="0" w:color="auto"/>
            </w:tcBorders>
            <w:shd w:val="clear" w:color="auto" w:fill="FFFF00"/>
          </w:tcPr>
          <w:p w14:paraId="6913A35B"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Moyen</w:t>
            </w:r>
          </w:p>
        </w:tc>
        <w:tc>
          <w:tcPr>
            <w:tcW w:w="1559" w:type="dxa"/>
            <w:tcBorders>
              <w:bottom w:val="single" w:sz="4" w:space="0" w:color="auto"/>
            </w:tcBorders>
            <w:shd w:val="clear" w:color="auto" w:fill="auto"/>
          </w:tcPr>
          <w:p w14:paraId="316ED5B1" w14:textId="77777777" w:rsidR="00F743CB" w:rsidRPr="00092C99" w:rsidRDefault="00F743CB"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w:t>
            </w:r>
          </w:p>
        </w:tc>
        <w:tc>
          <w:tcPr>
            <w:tcW w:w="992" w:type="dxa"/>
            <w:tcBorders>
              <w:bottom w:val="single" w:sz="4" w:space="0" w:color="auto"/>
            </w:tcBorders>
            <w:shd w:val="clear" w:color="auto" w:fill="auto"/>
          </w:tcPr>
          <w:p w14:paraId="5D372726" w14:textId="5E8710AB" w:rsidR="00F743CB" w:rsidRPr="00FE63B2" w:rsidRDefault="00F743CB" w:rsidP="000549F8">
            <w:pPr>
              <w:rPr>
                <w:rFonts w:asciiTheme="minorBidi" w:hAnsiTheme="minorBidi"/>
                <w:sz w:val="16"/>
                <w:szCs w:val="16"/>
              </w:rPr>
            </w:pPr>
            <w:r>
              <w:rPr>
                <w:rFonts w:asciiTheme="minorBidi" w:hAnsiTheme="minorBidi"/>
                <w:sz w:val="16"/>
                <w:szCs w:val="16"/>
              </w:rPr>
              <w:t>2, 4</w:t>
            </w:r>
          </w:p>
        </w:tc>
      </w:tr>
      <w:bookmarkEnd w:id="41"/>
      <w:tr w:rsidR="00F22903" w:rsidRPr="00092C99" w14:paraId="38485565" w14:textId="77777777" w:rsidTr="00C900D8">
        <w:tc>
          <w:tcPr>
            <w:tcW w:w="2547" w:type="dxa"/>
            <w:vMerge w:val="restart"/>
            <w:tcBorders>
              <w:top w:val="nil"/>
            </w:tcBorders>
            <w:shd w:val="clear" w:color="auto" w:fill="auto"/>
          </w:tcPr>
          <w:p w14:paraId="333222E4" w14:textId="48EC8409" w:rsidR="00F22903" w:rsidRPr="00092C99" w:rsidRDefault="00F22903" w:rsidP="000549F8">
            <w:pPr>
              <w:numPr>
                <w:ilvl w:val="1"/>
                <w:numId w:val="33"/>
              </w:numPr>
              <w:rPr>
                <w:rFonts w:asciiTheme="minorBidi" w:eastAsia="Arial" w:hAnsiTheme="minorBidi"/>
                <w:b/>
                <w:sz w:val="20"/>
                <w:szCs w:val="20"/>
                <w:lang w:val="fr-FR"/>
              </w:rPr>
            </w:pPr>
            <w:r>
              <w:rPr>
                <w:rFonts w:asciiTheme="minorBidi" w:eastAsia="Arial" w:hAnsiTheme="minorBidi"/>
                <w:b/>
                <w:sz w:val="20"/>
                <w:szCs w:val="20"/>
                <w:lang w:val="fr-FR"/>
              </w:rPr>
              <w:t xml:space="preserve">Une collaboration, une coopération et un partage de renseignements renforcés et ce, dans tous les forums politiques pertinents (locaux, nationaux, régionaux et internationaux) et entre tous les pays d'Asie du Sud-Est et de l'océan Pacifique occidental </w:t>
            </w:r>
            <w:r>
              <w:rPr>
                <w:rFonts w:asciiTheme="minorBidi" w:eastAsia="Arial" w:hAnsiTheme="minorBidi"/>
                <w:b/>
                <w:sz w:val="20"/>
                <w:szCs w:val="20"/>
                <w:lang w:val="fr-FR"/>
              </w:rPr>
              <w:lastRenderedPageBreak/>
              <w:t>permettent de mieux coordonner les efforts pour lutter contre la prise et le commerce non durables des tortues imbriquées.</w:t>
            </w:r>
          </w:p>
        </w:tc>
        <w:tc>
          <w:tcPr>
            <w:tcW w:w="3544" w:type="dxa"/>
            <w:tcBorders>
              <w:top w:val="nil"/>
            </w:tcBorders>
            <w:shd w:val="clear" w:color="auto" w:fill="auto"/>
          </w:tcPr>
          <w:p w14:paraId="6548240D" w14:textId="77777777" w:rsidR="00F22903" w:rsidRDefault="00F22903" w:rsidP="00EB393A">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lastRenderedPageBreak/>
              <w:t xml:space="preserve">Renforcer la collaboration au sein de la région et entre les régions, ainsi que l'échange de renseignements exploitables entre les pays d'origine, de transit et de destination, afin de lutter contre la prise et le commerce illégaux de tortues imbriquées, et coordonner les efforts visant à recenser les interactions entre la pêche et les tortues imbriquées en haute mer et à y remédier. </w:t>
            </w:r>
          </w:p>
          <w:p w14:paraId="47F28F7D" w14:textId="77777777" w:rsidR="00F22903" w:rsidRDefault="00F22903" w:rsidP="00AF01D6">
            <w:pPr>
              <w:rPr>
                <w:rFonts w:asciiTheme="minorBidi" w:eastAsia="Arial" w:hAnsiTheme="minorBidi"/>
                <w:sz w:val="20"/>
                <w:szCs w:val="20"/>
                <w:lang w:val="fr-FR"/>
              </w:rPr>
            </w:pPr>
          </w:p>
          <w:p w14:paraId="662EC261" w14:textId="77777777" w:rsidR="00F22903" w:rsidRDefault="00F22903" w:rsidP="00AF01D6">
            <w:pPr>
              <w:rPr>
                <w:rFonts w:asciiTheme="minorBidi" w:eastAsia="Arial" w:hAnsiTheme="minorBidi"/>
                <w:sz w:val="20"/>
                <w:szCs w:val="20"/>
                <w:lang w:val="fr-FR"/>
              </w:rPr>
            </w:pPr>
          </w:p>
          <w:p w14:paraId="4F29A365" w14:textId="77777777" w:rsidR="00EB393A" w:rsidRDefault="00EB393A" w:rsidP="00AF01D6">
            <w:pPr>
              <w:rPr>
                <w:rFonts w:asciiTheme="minorBidi" w:eastAsia="Arial" w:hAnsiTheme="minorBidi"/>
                <w:sz w:val="20"/>
                <w:szCs w:val="20"/>
                <w:lang w:val="fr-FR"/>
              </w:rPr>
            </w:pPr>
          </w:p>
          <w:p w14:paraId="2008FF92" w14:textId="77777777" w:rsidR="00EB393A" w:rsidRDefault="00EB393A" w:rsidP="00AF01D6">
            <w:pPr>
              <w:rPr>
                <w:rFonts w:asciiTheme="minorBidi" w:eastAsia="Arial" w:hAnsiTheme="minorBidi"/>
                <w:sz w:val="20"/>
                <w:szCs w:val="20"/>
                <w:lang w:val="fr-FR"/>
              </w:rPr>
            </w:pPr>
          </w:p>
          <w:p w14:paraId="257147BE" w14:textId="3F777E22" w:rsidR="00F22903" w:rsidRPr="00092C99" w:rsidRDefault="00F22903" w:rsidP="00AF01D6">
            <w:pPr>
              <w:rPr>
                <w:rFonts w:asciiTheme="minorBidi" w:eastAsia="Arial" w:hAnsiTheme="minorBidi"/>
                <w:sz w:val="20"/>
                <w:szCs w:val="20"/>
                <w:lang w:val="fr-FR"/>
              </w:rPr>
            </w:pPr>
          </w:p>
        </w:tc>
        <w:tc>
          <w:tcPr>
            <w:tcW w:w="2126" w:type="dxa"/>
            <w:tcBorders>
              <w:top w:val="nil"/>
            </w:tcBorders>
          </w:tcPr>
          <w:p w14:paraId="05D9FF5F" w14:textId="00D7BACB" w:rsidR="00F22903" w:rsidRPr="00EF3480" w:rsidRDefault="00F22903" w:rsidP="00E90054">
            <w:pPr>
              <w:pStyle w:val="ListParagraph"/>
              <w:numPr>
                <w:ilvl w:val="0"/>
                <w:numId w:val="43"/>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 xml:space="preserve">Présenter des rapports nationaux annuels complets et précis sur le commerce illicite au Secrétariat CITES et à d'autres organismes pertinents (par exemple, les rapports nationaux de la CMS, les rapports nationaux du </w:t>
            </w:r>
            <w:proofErr w:type="spellStart"/>
            <w:r>
              <w:rPr>
                <w:rFonts w:asciiTheme="minorBidi" w:eastAsia="Arial" w:hAnsiTheme="minorBidi"/>
                <w:i/>
                <w:sz w:val="16"/>
                <w:szCs w:val="16"/>
                <w:lang w:val="fr-FR"/>
              </w:rPr>
              <w:t>MdE</w:t>
            </w:r>
            <w:proofErr w:type="spellEnd"/>
            <w:r>
              <w:rPr>
                <w:rFonts w:asciiTheme="minorBidi" w:eastAsia="Arial" w:hAnsiTheme="minorBidi"/>
                <w:i/>
                <w:sz w:val="16"/>
                <w:szCs w:val="16"/>
                <w:lang w:val="fr-FR"/>
              </w:rPr>
              <w:t xml:space="preserve"> sur les tortues marines de l'IOSEA, le CTI-CFF, la base de données </w:t>
            </w:r>
            <w:proofErr w:type="spellStart"/>
            <w:r>
              <w:rPr>
                <w:rFonts w:asciiTheme="minorBidi" w:eastAsia="Arial" w:hAnsiTheme="minorBidi"/>
                <w:i/>
                <w:sz w:val="16"/>
                <w:szCs w:val="16"/>
                <w:lang w:val="fr-FR"/>
              </w:rPr>
              <w:t>WiTIS</w:t>
            </w:r>
            <w:proofErr w:type="spellEnd"/>
            <w:r>
              <w:rPr>
                <w:rFonts w:asciiTheme="minorBidi" w:eastAsia="Arial" w:hAnsiTheme="minorBidi"/>
                <w:i/>
                <w:sz w:val="16"/>
                <w:szCs w:val="16"/>
                <w:lang w:val="fr-FR"/>
              </w:rPr>
              <w:t xml:space="preserve"> de TRAFFIC, etc.)</w:t>
            </w:r>
          </w:p>
          <w:p w14:paraId="17268D98" w14:textId="7AE32FF2" w:rsidR="00E90054" w:rsidRPr="00E90054" w:rsidRDefault="00F22903" w:rsidP="00E90054">
            <w:pPr>
              <w:pStyle w:val="ListParagraph"/>
              <w:numPr>
                <w:ilvl w:val="0"/>
                <w:numId w:val="43"/>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Ratifier l'Accord sur les Mesures du Secteur du Port (Port State </w:t>
            </w:r>
            <w:proofErr w:type="spellStart"/>
            <w:r>
              <w:rPr>
                <w:rFonts w:asciiTheme="minorBidi" w:eastAsia="Arial" w:hAnsiTheme="minorBidi"/>
                <w:i/>
                <w:sz w:val="16"/>
                <w:szCs w:val="16"/>
                <w:lang w:val="fr-FR"/>
              </w:rPr>
              <w:t>Measures</w:t>
            </w:r>
            <w:proofErr w:type="spellEnd"/>
            <w:r>
              <w:rPr>
                <w:rFonts w:asciiTheme="minorBidi" w:eastAsia="Arial" w:hAnsiTheme="minorBidi"/>
                <w:i/>
                <w:sz w:val="16"/>
                <w:szCs w:val="16"/>
                <w:lang w:val="fr-FR"/>
              </w:rPr>
              <w:t xml:space="preserve"> Agreement, PSMA) pour prévenir, </w:t>
            </w:r>
            <w:r>
              <w:rPr>
                <w:rFonts w:asciiTheme="minorBidi" w:eastAsia="Arial" w:hAnsiTheme="minorBidi"/>
                <w:i/>
                <w:sz w:val="16"/>
                <w:szCs w:val="16"/>
                <w:lang w:val="fr-FR"/>
              </w:rPr>
              <w:lastRenderedPageBreak/>
              <w:t>dissuader et éliminer la pêche illégale, non déclarée et non réglementée.</w:t>
            </w:r>
          </w:p>
        </w:tc>
        <w:tc>
          <w:tcPr>
            <w:tcW w:w="992" w:type="dxa"/>
            <w:tcBorders>
              <w:top w:val="nil"/>
            </w:tcBorders>
            <w:shd w:val="clear" w:color="auto" w:fill="auto"/>
          </w:tcPr>
          <w:p w14:paraId="3D12CEE5" w14:textId="77777777" w:rsidR="00F22903" w:rsidRPr="00092C99" w:rsidRDefault="00F22903" w:rsidP="000549F8">
            <w:pPr>
              <w:rPr>
                <w:rFonts w:asciiTheme="minorBidi" w:eastAsia="Arial" w:hAnsiTheme="minorBidi"/>
                <w:sz w:val="20"/>
                <w:szCs w:val="20"/>
              </w:rPr>
            </w:pPr>
            <w:r>
              <w:rPr>
                <w:rFonts w:asciiTheme="minorBidi" w:eastAsia="Arial" w:hAnsiTheme="minorBidi"/>
                <w:sz w:val="20"/>
                <w:szCs w:val="20"/>
              </w:rPr>
              <w:lastRenderedPageBreak/>
              <w:t>N/R</w:t>
            </w:r>
          </w:p>
        </w:tc>
        <w:tc>
          <w:tcPr>
            <w:tcW w:w="1276" w:type="dxa"/>
            <w:tcBorders>
              <w:top w:val="nil"/>
            </w:tcBorders>
            <w:shd w:val="clear" w:color="auto" w:fill="FF9900"/>
          </w:tcPr>
          <w:p w14:paraId="1597F665" w14:textId="77777777" w:rsidR="00F22903" w:rsidRPr="00092C99" w:rsidRDefault="00F22903"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top w:val="nil"/>
            </w:tcBorders>
            <w:shd w:val="clear" w:color="auto" w:fill="auto"/>
          </w:tcPr>
          <w:p w14:paraId="01D433F2" w14:textId="77777777" w:rsidR="00F22903" w:rsidRPr="00092C99" w:rsidRDefault="00F22903"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CITES, ICCWC, INTERPOL, ASEANAPOL, UNODC, ORGP et autres organismes régionaux de pêche, CTI-CFF.</w:t>
            </w:r>
          </w:p>
        </w:tc>
        <w:tc>
          <w:tcPr>
            <w:tcW w:w="992" w:type="dxa"/>
            <w:tcBorders>
              <w:top w:val="nil"/>
            </w:tcBorders>
            <w:shd w:val="clear" w:color="auto" w:fill="auto"/>
          </w:tcPr>
          <w:p w14:paraId="4877D58D" w14:textId="639B959A" w:rsidR="00F22903" w:rsidRPr="00FE63B2" w:rsidRDefault="00F22903" w:rsidP="000549F8">
            <w:pPr>
              <w:rPr>
                <w:rFonts w:asciiTheme="minorBidi" w:eastAsia="Arial" w:hAnsiTheme="minorBidi"/>
                <w:sz w:val="16"/>
                <w:szCs w:val="16"/>
              </w:rPr>
            </w:pPr>
            <w:r>
              <w:rPr>
                <w:rFonts w:asciiTheme="minorBidi" w:hAnsiTheme="minorBidi"/>
                <w:sz w:val="16"/>
                <w:szCs w:val="16"/>
              </w:rPr>
              <w:t>1, 2, 3, 5, 11, 12, 13, 14, 15</w:t>
            </w:r>
          </w:p>
        </w:tc>
      </w:tr>
      <w:tr w:rsidR="00F22903" w:rsidRPr="00092C99" w14:paraId="1E0F6A76" w14:textId="77777777" w:rsidTr="00C900D8">
        <w:tc>
          <w:tcPr>
            <w:tcW w:w="2547" w:type="dxa"/>
            <w:vMerge/>
            <w:shd w:val="clear" w:color="auto" w:fill="auto"/>
          </w:tcPr>
          <w:p w14:paraId="4A00CEFE" w14:textId="77777777" w:rsidR="00F22903" w:rsidRPr="00092C99" w:rsidRDefault="00F22903" w:rsidP="000549F8">
            <w:pPr>
              <w:rPr>
                <w:rFonts w:asciiTheme="minorBidi" w:eastAsia="Arial" w:hAnsiTheme="minorBidi"/>
                <w:sz w:val="20"/>
                <w:szCs w:val="20"/>
                <w:lang w:val="fr-FR"/>
              </w:rPr>
            </w:pPr>
          </w:p>
        </w:tc>
        <w:tc>
          <w:tcPr>
            <w:tcW w:w="3544" w:type="dxa"/>
            <w:shd w:val="clear" w:color="auto" w:fill="auto"/>
          </w:tcPr>
          <w:p w14:paraId="4F71DA7A" w14:textId="5BE47C8C" w:rsidR="008A7E73" w:rsidRPr="00E24A58" w:rsidRDefault="00F22903" w:rsidP="0095079C">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Renforcement de la coopération au niveau interne, bilatéral et international en matière d'application de la loi en collaborant avec les OIG et les ONG pour veiller à ce que la question du commerce des tortues marines soit soulevée, lorsque cela est nécessaire, dans le cadre des accords et des forums multilatéraux pertinents et des réunions d'autres organisations concernées.</w:t>
            </w:r>
          </w:p>
          <w:p w14:paraId="46F286A2" w14:textId="77777777" w:rsidR="00E24A58" w:rsidRDefault="00E24A58" w:rsidP="00F22903">
            <w:pPr>
              <w:rPr>
                <w:rFonts w:asciiTheme="minorBidi" w:eastAsia="Arial" w:hAnsiTheme="minorBidi"/>
                <w:sz w:val="20"/>
                <w:szCs w:val="20"/>
                <w:lang w:val="fr-FR"/>
              </w:rPr>
            </w:pPr>
          </w:p>
          <w:p w14:paraId="4759696F" w14:textId="77777777" w:rsidR="00A92050" w:rsidRDefault="00A92050" w:rsidP="00F22903">
            <w:pPr>
              <w:rPr>
                <w:rFonts w:asciiTheme="minorBidi" w:eastAsia="Arial" w:hAnsiTheme="minorBidi"/>
                <w:sz w:val="20"/>
                <w:szCs w:val="20"/>
                <w:lang w:val="fr-FR"/>
              </w:rPr>
            </w:pPr>
          </w:p>
          <w:p w14:paraId="74306F03" w14:textId="77777777" w:rsidR="00A92050" w:rsidRDefault="00A92050" w:rsidP="00F22903">
            <w:pPr>
              <w:rPr>
                <w:rFonts w:asciiTheme="minorBidi" w:eastAsia="Arial" w:hAnsiTheme="minorBidi"/>
                <w:sz w:val="20"/>
                <w:szCs w:val="20"/>
                <w:lang w:val="fr-FR"/>
              </w:rPr>
            </w:pPr>
          </w:p>
          <w:p w14:paraId="034D22A6" w14:textId="77777777" w:rsidR="00857A4C" w:rsidRDefault="00857A4C" w:rsidP="00F22903">
            <w:pPr>
              <w:rPr>
                <w:rFonts w:asciiTheme="minorBidi" w:eastAsia="Arial" w:hAnsiTheme="minorBidi"/>
                <w:sz w:val="20"/>
                <w:szCs w:val="20"/>
                <w:lang w:val="fr-FR"/>
              </w:rPr>
            </w:pPr>
          </w:p>
          <w:p w14:paraId="73A5FF52" w14:textId="77777777" w:rsidR="00857A4C" w:rsidRDefault="00857A4C" w:rsidP="00F22903">
            <w:pPr>
              <w:rPr>
                <w:rFonts w:asciiTheme="minorBidi" w:eastAsia="Arial" w:hAnsiTheme="minorBidi"/>
                <w:sz w:val="20"/>
                <w:szCs w:val="20"/>
                <w:lang w:val="fr-FR"/>
              </w:rPr>
            </w:pPr>
          </w:p>
          <w:p w14:paraId="20F1A967" w14:textId="77777777" w:rsidR="00857A4C" w:rsidRDefault="00857A4C" w:rsidP="00F22903">
            <w:pPr>
              <w:rPr>
                <w:rFonts w:asciiTheme="minorBidi" w:eastAsia="Arial" w:hAnsiTheme="minorBidi"/>
                <w:sz w:val="20"/>
                <w:szCs w:val="20"/>
                <w:lang w:val="fr-FR"/>
              </w:rPr>
            </w:pPr>
          </w:p>
          <w:p w14:paraId="36E80C62" w14:textId="77777777" w:rsidR="00A92050" w:rsidRDefault="00A92050" w:rsidP="00F22903">
            <w:pPr>
              <w:rPr>
                <w:rFonts w:asciiTheme="minorBidi" w:eastAsia="Arial" w:hAnsiTheme="minorBidi"/>
                <w:sz w:val="20"/>
                <w:szCs w:val="20"/>
                <w:lang w:val="fr-FR"/>
              </w:rPr>
            </w:pPr>
          </w:p>
          <w:p w14:paraId="6820C41D" w14:textId="77777777" w:rsidR="00A92050" w:rsidRDefault="00A92050" w:rsidP="00F22903">
            <w:pPr>
              <w:rPr>
                <w:rFonts w:asciiTheme="minorBidi" w:eastAsia="Arial" w:hAnsiTheme="minorBidi"/>
                <w:sz w:val="20"/>
                <w:szCs w:val="20"/>
                <w:lang w:val="fr-FR"/>
              </w:rPr>
            </w:pPr>
          </w:p>
          <w:p w14:paraId="2CE0BACA" w14:textId="77777777" w:rsidR="00A92050" w:rsidRDefault="00A92050" w:rsidP="00F22903">
            <w:pPr>
              <w:rPr>
                <w:rFonts w:asciiTheme="minorBidi" w:eastAsia="Arial" w:hAnsiTheme="minorBidi"/>
                <w:sz w:val="20"/>
                <w:szCs w:val="20"/>
                <w:lang w:val="fr-FR"/>
              </w:rPr>
            </w:pPr>
          </w:p>
          <w:p w14:paraId="1C11D52B" w14:textId="46FCECDD" w:rsidR="008A7E73" w:rsidRPr="00092C99" w:rsidRDefault="008A7E73" w:rsidP="00F22903">
            <w:pPr>
              <w:rPr>
                <w:rFonts w:asciiTheme="minorBidi" w:eastAsia="Arial" w:hAnsiTheme="minorBidi"/>
                <w:sz w:val="20"/>
                <w:szCs w:val="20"/>
                <w:lang w:val="fr-FR"/>
              </w:rPr>
            </w:pPr>
          </w:p>
        </w:tc>
        <w:tc>
          <w:tcPr>
            <w:tcW w:w="2126" w:type="dxa"/>
          </w:tcPr>
          <w:p w14:paraId="732BA5DD" w14:textId="2D1D6906" w:rsidR="00F22903" w:rsidRPr="00E24A58" w:rsidRDefault="00F22903" w:rsidP="00E24A58">
            <w:pPr>
              <w:pStyle w:val="ListParagraph"/>
              <w:numPr>
                <w:ilvl w:val="0"/>
                <w:numId w:val="44"/>
              </w:numPr>
              <w:tabs>
                <w:tab w:val="left" w:pos="1423"/>
              </w:tabs>
              <w:ind w:left="179" w:hanging="218"/>
              <w:rPr>
                <w:rFonts w:asciiTheme="minorBidi" w:eastAsia="Arial" w:hAnsiTheme="minorBidi"/>
                <w:i/>
                <w:sz w:val="16"/>
                <w:szCs w:val="16"/>
                <w:lang w:val="fr-FR"/>
              </w:rPr>
            </w:pPr>
            <w:r>
              <w:rPr>
                <w:rFonts w:asciiTheme="minorBidi" w:eastAsia="Arial" w:hAnsiTheme="minorBidi"/>
                <w:i/>
                <w:iCs/>
                <w:sz w:val="16"/>
                <w:szCs w:val="16"/>
                <w:lang w:val="fr-FR"/>
              </w:rPr>
              <w:t>Améliorer la coopération entre les ministères de la pêche et de l'environnement</w:t>
            </w:r>
          </w:p>
        </w:tc>
        <w:tc>
          <w:tcPr>
            <w:tcW w:w="992" w:type="dxa"/>
            <w:shd w:val="clear" w:color="auto" w:fill="auto"/>
          </w:tcPr>
          <w:p w14:paraId="6C8707EB" w14:textId="77777777" w:rsidR="00F22903" w:rsidRPr="00092C99" w:rsidRDefault="00F22903" w:rsidP="000549F8">
            <w:pPr>
              <w:rPr>
                <w:rFonts w:asciiTheme="minorBidi" w:eastAsia="Arial" w:hAnsiTheme="minorBidi"/>
                <w:sz w:val="20"/>
                <w:szCs w:val="20"/>
              </w:rPr>
            </w:pPr>
            <w:r>
              <w:rPr>
                <w:rFonts w:asciiTheme="minorBidi" w:eastAsia="Arial" w:hAnsiTheme="minorBidi"/>
                <w:sz w:val="20"/>
                <w:szCs w:val="20"/>
              </w:rPr>
              <w:t>R</w:t>
            </w:r>
          </w:p>
        </w:tc>
        <w:tc>
          <w:tcPr>
            <w:tcW w:w="1276" w:type="dxa"/>
            <w:shd w:val="clear" w:color="auto" w:fill="FF3300"/>
          </w:tcPr>
          <w:p w14:paraId="1347AD4C" w14:textId="77777777" w:rsidR="00F22903" w:rsidRPr="00092C99" w:rsidRDefault="00F22903" w:rsidP="000549F8">
            <w:pPr>
              <w:rPr>
                <w:rFonts w:asciiTheme="minorBidi" w:eastAsia="Arial" w:hAnsiTheme="minorBidi"/>
                <w:sz w:val="20"/>
                <w:szCs w:val="20"/>
                <w:lang w:val="fr-FR"/>
              </w:rPr>
            </w:pPr>
            <w:r>
              <w:rPr>
                <w:rFonts w:asciiTheme="minorBidi" w:eastAsia="Arial" w:hAnsiTheme="minorBidi"/>
                <w:sz w:val="20"/>
                <w:szCs w:val="20"/>
                <w:lang w:val="fr-FR"/>
              </w:rPr>
              <w:t>En cours - Immédiat</w:t>
            </w:r>
          </w:p>
        </w:tc>
        <w:tc>
          <w:tcPr>
            <w:tcW w:w="1559" w:type="dxa"/>
            <w:shd w:val="clear" w:color="auto" w:fill="auto"/>
          </w:tcPr>
          <w:p w14:paraId="3FCFF7E1" w14:textId="51340EB8" w:rsidR="00F22903" w:rsidRPr="00940B63" w:rsidRDefault="00F22903" w:rsidP="000549F8">
            <w:pPr>
              <w:rPr>
                <w:rFonts w:asciiTheme="minorBidi" w:eastAsia="Arial" w:hAnsiTheme="minorBidi"/>
                <w:sz w:val="20"/>
                <w:szCs w:val="20"/>
                <w:lang w:val="en-US"/>
              </w:rPr>
            </w:pPr>
            <w:r>
              <w:rPr>
                <w:rFonts w:asciiTheme="minorBidi" w:eastAsia="Arial" w:hAnsiTheme="minorBidi"/>
                <w:sz w:val="20"/>
                <w:szCs w:val="20"/>
                <w:lang w:val="fr-FR"/>
              </w:rPr>
              <w:t xml:space="preserve">Gouvernements nationaux, y compris les OIG. </w:t>
            </w:r>
            <w:r w:rsidRPr="00940B63">
              <w:rPr>
                <w:rFonts w:asciiTheme="minorBidi" w:eastAsia="Arial" w:hAnsiTheme="minorBidi"/>
                <w:sz w:val="20"/>
                <w:szCs w:val="20"/>
                <w:lang w:val="en-US"/>
              </w:rPr>
              <w:t>CITES, CMS, PE IOSEA, ONG, INTERPOL, UNTOC, FAO, ORGP.</w:t>
            </w:r>
          </w:p>
        </w:tc>
        <w:tc>
          <w:tcPr>
            <w:tcW w:w="992" w:type="dxa"/>
            <w:shd w:val="clear" w:color="auto" w:fill="auto"/>
          </w:tcPr>
          <w:p w14:paraId="53AC8FA4" w14:textId="5ABB6D47" w:rsidR="00F22903" w:rsidRPr="00FE63B2" w:rsidRDefault="00F22903" w:rsidP="000549F8">
            <w:pPr>
              <w:rPr>
                <w:rFonts w:asciiTheme="minorBidi" w:eastAsia="Arial" w:hAnsiTheme="minorBidi"/>
                <w:sz w:val="16"/>
                <w:szCs w:val="16"/>
              </w:rPr>
            </w:pPr>
            <w:r>
              <w:rPr>
                <w:rFonts w:asciiTheme="minorBidi" w:hAnsiTheme="minorBidi"/>
                <w:sz w:val="16"/>
                <w:szCs w:val="16"/>
              </w:rPr>
              <w:t>1, 2, 3, 5</w:t>
            </w:r>
          </w:p>
        </w:tc>
      </w:tr>
      <w:tr w:rsidR="000C420E" w:rsidRPr="00092C99" w14:paraId="6559C1B1" w14:textId="77777777" w:rsidTr="00C900D8">
        <w:tc>
          <w:tcPr>
            <w:tcW w:w="2547" w:type="dxa"/>
            <w:vMerge w:val="restart"/>
            <w:shd w:val="clear" w:color="auto" w:fill="auto"/>
          </w:tcPr>
          <w:p w14:paraId="5073E936" w14:textId="77777777" w:rsidR="000C420E" w:rsidRPr="00F7061D" w:rsidRDefault="000C420E" w:rsidP="000549F8">
            <w:pPr>
              <w:pStyle w:val="ListParagraph"/>
              <w:widowControl/>
              <w:numPr>
                <w:ilvl w:val="1"/>
                <w:numId w:val="33"/>
              </w:numPr>
              <w:contextualSpacing w:val="0"/>
              <w:rPr>
                <w:rFonts w:asciiTheme="minorBidi" w:eastAsia="Arial" w:hAnsiTheme="minorBidi"/>
                <w:b/>
                <w:sz w:val="20"/>
                <w:lang w:val="fr-FR"/>
              </w:rPr>
            </w:pPr>
            <w:r>
              <w:rPr>
                <w:rFonts w:asciiTheme="minorBidi" w:eastAsia="Arial" w:hAnsiTheme="minorBidi"/>
                <w:b/>
                <w:sz w:val="20"/>
                <w:lang w:val="fr-FR"/>
              </w:rPr>
              <w:t>L'ampleur de l'incidence des prises, de l'utilisation et du commerce peut être déterminée grâce aux recherches et aux évaluations entreprises.</w:t>
            </w:r>
          </w:p>
        </w:tc>
        <w:tc>
          <w:tcPr>
            <w:tcW w:w="3544" w:type="dxa"/>
            <w:shd w:val="clear" w:color="auto" w:fill="auto"/>
          </w:tcPr>
          <w:p w14:paraId="74EC9BCE" w14:textId="39976430" w:rsidR="002B79E8" w:rsidRPr="001E793B" w:rsidRDefault="000C420E" w:rsidP="009D141A">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En utilisant les données des observations effectuées sur les navires, les enquêtes sur les communautés de pêcheurs et d'autres méthodes le cas échéant, pour renforcer la recherche afin de mieux cerner l'ampleur et l'incidence de la pêche artisanale, semi-industrielle et </w:t>
            </w:r>
            <w:r>
              <w:rPr>
                <w:rFonts w:asciiTheme="minorBidi" w:eastAsia="Arial" w:hAnsiTheme="minorBidi"/>
                <w:sz w:val="20"/>
                <w:szCs w:val="20"/>
                <w:lang w:val="fr-FR"/>
              </w:rPr>
              <w:lastRenderedPageBreak/>
              <w:t xml:space="preserve">industrielle, nationale et internationale, y compris la pêche illégale, non déclarée et non réglementée, sur les populations de tortues imbriquées et leur lien avec le commerce illégal. </w:t>
            </w:r>
          </w:p>
          <w:p w14:paraId="09C6AD3D" w14:textId="18E5A140" w:rsidR="00A7593B" w:rsidRPr="00092C99" w:rsidRDefault="00A7593B" w:rsidP="00A7593B">
            <w:pPr>
              <w:rPr>
                <w:rFonts w:asciiTheme="minorBidi" w:eastAsia="Arial" w:hAnsiTheme="minorBidi"/>
                <w:sz w:val="20"/>
                <w:szCs w:val="20"/>
                <w:lang w:val="fr-FR"/>
              </w:rPr>
            </w:pPr>
          </w:p>
        </w:tc>
        <w:tc>
          <w:tcPr>
            <w:tcW w:w="2126" w:type="dxa"/>
          </w:tcPr>
          <w:p w14:paraId="41CF2C12" w14:textId="38D3AAB5" w:rsidR="000C420E" w:rsidRPr="00DB5C4E" w:rsidRDefault="000C420E" w:rsidP="00F7061D">
            <w:pPr>
              <w:pStyle w:val="ListParagraph"/>
              <w:numPr>
                <w:ilvl w:val="0"/>
                <w:numId w:val="44"/>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lastRenderedPageBreak/>
              <w:t>Coordination des activités de recherche entre les partenaires</w:t>
            </w:r>
          </w:p>
          <w:p w14:paraId="5277C8BE" w14:textId="4889209D" w:rsidR="000C420E" w:rsidRPr="00DB5C4E" w:rsidRDefault="000C420E" w:rsidP="00F7061D">
            <w:pPr>
              <w:pStyle w:val="ListParagraph"/>
              <w:numPr>
                <w:ilvl w:val="0"/>
                <w:numId w:val="44"/>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25F0B0DD" w14:textId="153CCA50" w:rsidR="00F7061D" w:rsidRPr="00F7061D" w:rsidRDefault="000C420E" w:rsidP="00F7061D">
            <w:pPr>
              <w:pStyle w:val="ListParagraph"/>
              <w:numPr>
                <w:ilvl w:val="0"/>
                <w:numId w:val="44"/>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Intégrer les sujets de recherche dans les stratégies nationales de recherche</w:t>
            </w:r>
          </w:p>
        </w:tc>
        <w:tc>
          <w:tcPr>
            <w:tcW w:w="992" w:type="dxa"/>
            <w:shd w:val="clear" w:color="auto" w:fill="auto"/>
          </w:tcPr>
          <w:p w14:paraId="1DBDCE80" w14:textId="77777777" w:rsidR="000C420E" w:rsidRPr="00092C99" w:rsidRDefault="000C420E" w:rsidP="000549F8">
            <w:pPr>
              <w:rPr>
                <w:rFonts w:asciiTheme="minorBidi" w:eastAsia="Arial" w:hAnsiTheme="minorBidi"/>
                <w:sz w:val="20"/>
                <w:szCs w:val="20"/>
              </w:rPr>
            </w:pPr>
            <w:r>
              <w:rPr>
                <w:rFonts w:asciiTheme="minorBidi" w:eastAsia="Arial" w:hAnsiTheme="minorBidi"/>
                <w:sz w:val="20"/>
                <w:szCs w:val="20"/>
              </w:rPr>
              <w:t>N</w:t>
            </w:r>
          </w:p>
        </w:tc>
        <w:tc>
          <w:tcPr>
            <w:tcW w:w="1276" w:type="dxa"/>
            <w:shd w:val="clear" w:color="auto" w:fill="FF3300"/>
          </w:tcPr>
          <w:p w14:paraId="15A7D187"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Immédiat - En cours</w:t>
            </w:r>
          </w:p>
        </w:tc>
        <w:tc>
          <w:tcPr>
            <w:tcW w:w="1559" w:type="dxa"/>
            <w:shd w:val="clear" w:color="auto" w:fill="auto"/>
          </w:tcPr>
          <w:p w14:paraId="621DF764"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ONG, Gouvernements nationaux, Banque mondiale, Universités et Instituts de recherche</w:t>
            </w:r>
          </w:p>
        </w:tc>
        <w:tc>
          <w:tcPr>
            <w:tcW w:w="992" w:type="dxa"/>
            <w:shd w:val="clear" w:color="auto" w:fill="auto"/>
          </w:tcPr>
          <w:p w14:paraId="4E351454" w14:textId="2DB7BB34" w:rsidR="000C420E" w:rsidRPr="00FE63B2" w:rsidRDefault="000C420E" w:rsidP="000549F8">
            <w:pPr>
              <w:rPr>
                <w:rFonts w:asciiTheme="minorBidi" w:eastAsia="Arial" w:hAnsiTheme="minorBidi"/>
                <w:sz w:val="16"/>
                <w:szCs w:val="16"/>
              </w:rPr>
            </w:pPr>
            <w:r>
              <w:rPr>
                <w:rFonts w:asciiTheme="minorBidi" w:hAnsiTheme="minorBidi"/>
                <w:sz w:val="16"/>
                <w:szCs w:val="16"/>
              </w:rPr>
              <w:t>1, 2, 3, 5</w:t>
            </w:r>
          </w:p>
        </w:tc>
      </w:tr>
      <w:tr w:rsidR="000C420E" w:rsidRPr="00092C99" w14:paraId="5EDFF60E" w14:textId="77777777" w:rsidTr="00C900D8">
        <w:tc>
          <w:tcPr>
            <w:tcW w:w="2547" w:type="dxa"/>
            <w:vMerge/>
            <w:shd w:val="clear" w:color="auto" w:fill="auto"/>
          </w:tcPr>
          <w:p w14:paraId="3F6881B6" w14:textId="77777777" w:rsidR="000C420E" w:rsidRPr="00092C99" w:rsidRDefault="000C420E" w:rsidP="000549F8">
            <w:pPr>
              <w:rPr>
                <w:rFonts w:asciiTheme="minorBidi" w:eastAsia="Arial" w:hAnsiTheme="minorBidi"/>
                <w:sz w:val="20"/>
                <w:szCs w:val="20"/>
                <w:lang w:val="fr-FR"/>
              </w:rPr>
            </w:pPr>
          </w:p>
        </w:tc>
        <w:tc>
          <w:tcPr>
            <w:tcW w:w="3544" w:type="dxa"/>
            <w:tcBorders>
              <w:bottom w:val="single" w:sz="4" w:space="0" w:color="auto"/>
            </w:tcBorders>
            <w:shd w:val="clear" w:color="auto" w:fill="auto"/>
          </w:tcPr>
          <w:p w14:paraId="564AD2D2" w14:textId="6E5552DC" w:rsidR="000C420E" w:rsidRDefault="000C420E" w:rsidP="008A7E73">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Évaluer les avantages sociaux, culturels et économiques des tortues imbriquées, tant intrinsèques qu'en termes d'utilisation et de commerce, et étudier les facteurs qui sous-tendent l'utilisation et le commerce des tortues imbriquées et de leurs produits.</w:t>
            </w:r>
          </w:p>
          <w:p w14:paraId="0E326AB4" w14:textId="77777777" w:rsidR="002B79E8" w:rsidRDefault="002B79E8" w:rsidP="00A7593B">
            <w:pPr>
              <w:rPr>
                <w:rFonts w:asciiTheme="minorBidi" w:eastAsia="Arial" w:hAnsiTheme="minorBidi"/>
                <w:sz w:val="20"/>
                <w:szCs w:val="20"/>
                <w:lang w:val="fr-FR"/>
              </w:rPr>
            </w:pPr>
          </w:p>
          <w:p w14:paraId="4FFC8C10" w14:textId="77777777" w:rsidR="001E793B" w:rsidRDefault="001E793B" w:rsidP="00A7593B">
            <w:pPr>
              <w:rPr>
                <w:rFonts w:asciiTheme="minorBidi" w:eastAsia="Arial" w:hAnsiTheme="minorBidi"/>
                <w:sz w:val="20"/>
                <w:szCs w:val="20"/>
                <w:lang w:val="fr-FR"/>
              </w:rPr>
            </w:pPr>
          </w:p>
          <w:p w14:paraId="66623657" w14:textId="77777777" w:rsidR="001E793B" w:rsidRDefault="001E793B" w:rsidP="00A7593B">
            <w:pPr>
              <w:rPr>
                <w:rFonts w:asciiTheme="minorBidi" w:eastAsia="Arial" w:hAnsiTheme="minorBidi"/>
                <w:sz w:val="20"/>
                <w:szCs w:val="20"/>
                <w:lang w:val="fr-FR"/>
              </w:rPr>
            </w:pPr>
          </w:p>
          <w:p w14:paraId="7CC6E656" w14:textId="77777777" w:rsidR="001E793B" w:rsidRDefault="001E793B" w:rsidP="00A7593B">
            <w:pPr>
              <w:rPr>
                <w:rFonts w:asciiTheme="minorBidi" w:eastAsia="Arial" w:hAnsiTheme="minorBidi"/>
                <w:sz w:val="20"/>
                <w:szCs w:val="20"/>
                <w:lang w:val="fr-FR"/>
              </w:rPr>
            </w:pPr>
          </w:p>
          <w:p w14:paraId="36CDE18A" w14:textId="77777777" w:rsidR="001E793B" w:rsidRDefault="001E793B" w:rsidP="00A7593B">
            <w:pPr>
              <w:rPr>
                <w:rFonts w:asciiTheme="minorBidi" w:eastAsia="Arial" w:hAnsiTheme="minorBidi"/>
                <w:sz w:val="20"/>
                <w:szCs w:val="20"/>
                <w:lang w:val="fr-FR"/>
              </w:rPr>
            </w:pPr>
          </w:p>
          <w:p w14:paraId="5477E9C9" w14:textId="77777777" w:rsidR="001E793B" w:rsidRDefault="001E793B" w:rsidP="00A7593B">
            <w:pPr>
              <w:rPr>
                <w:rFonts w:asciiTheme="minorBidi" w:eastAsia="Arial" w:hAnsiTheme="minorBidi"/>
                <w:sz w:val="20"/>
                <w:szCs w:val="20"/>
                <w:lang w:val="fr-FR"/>
              </w:rPr>
            </w:pPr>
          </w:p>
          <w:p w14:paraId="0C967DA5" w14:textId="77777777" w:rsidR="001E793B" w:rsidRDefault="001E793B" w:rsidP="00A7593B">
            <w:pPr>
              <w:rPr>
                <w:rFonts w:asciiTheme="minorBidi" w:eastAsia="Arial" w:hAnsiTheme="minorBidi"/>
                <w:sz w:val="20"/>
                <w:szCs w:val="20"/>
                <w:lang w:val="fr-FR"/>
              </w:rPr>
            </w:pPr>
          </w:p>
          <w:p w14:paraId="48B2F1BF" w14:textId="77777777" w:rsidR="001E793B" w:rsidRDefault="001E793B" w:rsidP="00A7593B">
            <w:pPr>
              <w:rPr>
                <w:rFonts w:asciiTheme="minorBidi" w:eastAsia="Arial" w:hAnsiTheme="minorBidi"/>
                <w:sz w:val="20"/>
                <w:szCs w:val="20"/>
                <w:lang w:val="fr-FR"/>
              </w:rPr>
            </w:pPr>
          </w:p>
          <w:p w14:paraId="1F2A0086" w14:textId="77777777" w:rsidR="001E793B" w:rsidRDefault="001E793B" w:rsidP="00A7593B">
            <w:pPr>
              <w:rPr>
                <w:rFonts w:asciiTheme="minorBidi" w:eastAsia="Arial" w:hAnsiTheme="minorBidi"/>
                <w:sz w:val="20"/>
                <w:szCs w:val="20"/>
                <w:lang w:val="fr-FR"/>
              </w:rPr>
            </w:pPr>
          </w:p>
          <w:p w14:paraId="4E2F71FF" w14:textId="77777777" w:rsidR="001E793B" w:rsidRDefault="001E793B" w:rsidP="00A7593B">
            <w:pPr>
              <w:rPr>
                <w:rFonts w:asciiTheme="minorBidi" w:eastAsia="Arial" w:hAnsiTheme="minorBidi"/>
                <w:sz w:val="20"/>
                <w:szCs w:val="20"/>
                <w:lang w:val="fr-FR"/>
              </w:rPr>
            </w:pPr>
          </w:p>
          <w:p w14:paraId="48C16E1D" w14:textId="77777777" w:rsidR="001E793B" w:rsidRDefault="001E793B" w:rsidP="00A7593B">
            <w:pPr>
              <w:rPr>
                <w:rFonts w:asciiTheme="minorBidi" w:eastAsia="Arial" w:hAnsiTheme="minorBidi"/>
                <w:sz w:val="20"/>
                <w:szCs w:val="20"/>
                <w:lang w:val="fr-FR"/>
              </w:rPr>
            </w:pPr>
          </w:p>
          <w:p w14:paraId="7F292D8B" w14:textId="77777777" w:rsidR="001E793B" w:rsidRDefault="001E793B" w:rsidP="00A7593B">
            <w:pPr>
              <w:rPr>
                <w:rFonts w:asciiTheme="minorBidi" w:eastAsia="Arial" w:hAnsiTheme="minorBidi"/>
                <w:sz w:val="20"/>
                <w:szCs w:val="20"/>
                <w:lang w:val="fr-FR"/>
              </w:rPr>
            </w:pPr>
          </w:p>
          <w:p w14:paraId="49BF5D12" w14:textId="77777777" w:rsidR="001E793B" w:rsidRDefault="001E793B" w:rsidP="00A7593B">
            <w:pPr>
              <w:rPr>
                <w:rFonts w:asciiTheme="minorBidi" w:eastAsia="Arial" w:hAnsiTheme="minorBidi"/>
                <w:sz w:val="20"/>
                <w:szCs w:val="20"/>
                <w:lang w:val="fr-FR"/>
              </w:rPr>
            </w:pPr>
          </w:p>
          <w:p w14:paraId="2744F7DD" w14:textId="69C51B90" w:rsidR="001E793B" w:rsidRPr="00092C99" w:rsidRDefault="001E793B" w:rsidP="00A7593B">
            <w:pPr>
              <w:rPr>
                <w:rFonts w:asciiTheme="minorBidi" w:eastAsia="Arial" w:hAnsiTheme="minorBidi"/>
                <w:sz w:val="20"/>
                <w:szCs w:val="20"/>
                <w:lang w:val="fr-FR"/>
              </w:rPr>
            </w:pPr>
          </w:p>
        </w:tc>
        <w:tc>
          <w:tcPr>
            <w:tcW w:w="2126" w:type="dxa"/>
            <w:tcBorders>
              <w:bottom w:val="single" w:sz="4" w:space="0" w:color="auto"/>
            </w:tcBorders>
          </w:tcPr>
          <w:p w14:paraId="62C683A9" w14:textId="77777777" w:rsidR="000C420E" w:rsidRPr="00A92050" w:rsidRDefault="000C420E" w:rsidP="001528B6">
            <w:pPr>
              <w:pStyle w:val="ListParagraph"/>
              <w:numPr>
                <w:ilvl w:val="0"/>
                <w:numId w:val="4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Coordination des activités de recherche entre les partenaires</w:t>
            </w:r>
          </w:p>
          <w:p w14:paraId="74B5C761" w14:textId="77777777" w:rsidR="000C420E" w:rsidRPr="001528B6" w:rsidRDefault="000C420E" w:rsidP="001528B6">
            <w:pPr>
              <w:pStyle w:val="ListParagraph"/>
              <w:numPr>
                <w:ilvl w:val="0"/>
                <w:numId w:val="4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10760D8B" w14:textId="77777777" w:rsidR="0094385F" w:rsidRPr="0094385F" w:rsidRDefault="000C420E" w:rsidP="001528B6">
            <w:pPr>
              <w:pStyle w:val="ListParagraph"/>
              <w:numPr>
                <w:ilvl w:val="0"/>
                <w:numId w:val="45"/>
              </w:numPr>
              <w:ind w:left="179" w:hanging="218"/>
              <w:rPr>
                <w:rFonts w:eastAsia="Arial"/>
                <w:sz w:val="16"/>
                <w:szCs w:val="16"/>
                <w:lang w:val="fr-FR"/>
              </w:rPr>
            </w:pPr>
            <w:r>
              <w:rPr>
                <w:rFonts w:asciiTheme="minorBidi" w:eastAsia="Arial" w:hAnsiTheme="minorBidi"/>
                <w:i/>
                <w:sz w:val="16"/>
                <w:szCs w:val="16"/>
                <w:lang w:val="fr-FR"/>
              </w:rPr>
              <w:t>Intégrer les sujets de recherche dans les stratégies nationales de recherche</w:t>
            </w:r>
          </w:p>
          <w:p w14:paraId="52D6E9AC" w14:textId="1BF2597A" w:rsidR="00A92050" w:rsidRPr="00F00819" w:rsidRDefault="000C420E" w:rsidP="001528B6">
            <w:pPr>
              <w:pStyle w:val="ListParagraph"/>
              <w:numPr>
                <w:ilvl w:val="0"/>
                <w:numId w:val="45"/>
              </w:numPr>
              <w:ind w:left="179" w:hanging="218"/>
              <w:rPr>
                <w:rFonts w:eastAsia="Arial"/>
                <w:i/>
                <w:iCs/>
                <w:sz w:val="16"/>
                <w:szCs w:val="16"/>
                <w:lang w:val="fr-FR"/>
              </w:rPr>
            </w:pPr>
            <w:r>
              <w:rPr>
                <w:rFonts w:eastAsia="Arial"/>
                <w:i/>
                <w:iCs/>
                <w:sz w:val="16"/>
                <w:szCs w:val="16"/>
                <w:lang w:val="fr-FR"/>
              </w:rPr>
              <w:t>Participation au projet sur l'utilisation des tortues du Fonds mondial pour la nature</w:t>
            </w:r>
          </w:p>
        </w:tc>
        <w:tc>
          <w:tcPr>
            <w:tcW w:w="992" w:type="dxa"/>
            <w:tcBorders>
              <w:bottom w:val="single" w:sz="4" w:space="0" w:color="auto"/>
            </w:tcBorders>
            <w:shd w:val="clear" w:color="auto" w:fill="auto"/>
          </w:tcPr>
          <w:p w14:paraId="19CF469A" w14:textId="77777777" w:rsidR="000C420E" w:rsidRPr="00092C99" w:rsidRDefault="000C420E" w:rsidP="000549F8">
            <w:pPr>
              <w:rPr>
                <w:rFonts w:asciiTheme="minorBidi" w:eastAsia="Arial" w:hAnsiTheme="minorBidi"/>
                <w:sz w:val="20"/>
                <w:szCs w:val="20"/>
              </w:rPr>
            </w:pPr>
            <w:r>
              <w:rPr>
                <w:rFonts w:asciiTheme="minorBidi" w:eastAsia="Arial" w:hAnsiTheme="minorBidi"/>
                <w:sz w:val="20"/>
                <w:szCs w:val="20"/>
              </w:rPr>
              <w:t>N/R/I</w:t>
            </w:r>
          </w:p>
        </w:tc>
        <w:tc>
          <w:tcPr>
            <w:tcW w:w="1276" w:type="dxa"/>
            <w:tcBorders>
              <w:bottom w:val="single" w:sz="4" w:space="0" w:color="auto"/>
            </w:tcBorders>
            <w:shd w:val="clear" w:color="auto" w:fill="FF9900"/>
          </w:tcPr>
          <w:p w14:paraId="3FD430A0"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bottom w:val="single" w:sz="4" w:space="0" w:color="auto"/>
            </w:tcBorders>
            <w:shd w:val="clear" w:color="auto" w:fill="auto"/>
          </w:tcPr>
          <w:p w14:paraId="4A5A4A2F"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ONG, gouvernements nationaux, universités et instituts de recherche</w:t>
            </w:r>
          </w:p>
        </w:tc>
        <w:tc>
          <w:tcPr>
            <w:tcW w:w="992" w:type="dxa"/>
            <w:tcBorders>
              <w:bottom w:val="single" w:sz="4" w:space="0" w:color="auto"/>
            </w:tcBorders>
            <w:shd w:val="clear" w:color="auto" w:fill="auto"/>
          </w:tcPr>
          <w:p w14:paraId="6DE3FFF9" w14:textId="1FA66FC7" w:rsidR="000C420E" w:rsidRPr="00FE63B2" w:rsidRDefault="000C420E" w:rsidP="000549F8">
            <w:pPr>
              <w:rPr>
                <w:rFonts w:asciiTheme="minorBidi" w:eastAsia="Arial" w:hAnsiTheme="minorBidi"/>
                <w:sz w:val="16"/>
                <w:szCs w:val="16"/>
              </w:rPr>
            </w:pPr>
            <w:r>
              <w:rPr>
                <w:rFonts w:asciiTheme="minorBidi" w:hAnsiTheme="minorBidi"/>
                <w:sz w:val="16"/>
                <w:szCs w:val="16"/>
              </w:rPr>
              <w:t>1, 2, 5</w:t>
            </w:r>
          </w:p>
        </w:tc>
      </w:tr>
      <w:tr w:rsidR="000C420E" w:rsidRPr="00092C99" w14:paraId="411395C1" w14:textId="77777777" w:rsidTr="00C900D8">
        <w:tc>
          <w:tcPr>
            <w:tcW w:w="2547" w:type="dxa"/>
            <w:vMerge/>
            <w:shd w:val="clear" w:color="auto" w:fill="auto"/>
          </w:tcPr>
          <w:p w14:paraId="50EF6801" w14:textId="77777777" w:rsidR="000C420E" w:rsidRPr="00092C99" w:rsidRDefault="000C420E" w:rsidP="000549F8">
            <w:pPr>
              <w:rPr>
                <w:rFonts w:asciiTheme="minorBidi" w:eastAsia="Arial" w:hAnsiTheme="minorBidi"/>
                <w:sz w:val="20"/>
                <w:szCs w:val="20"/>
                <w:lang w:val="fr-FR"/>
              </w:rPr>
            </w:pPr>
          </w:p>
        </w:tc>
        <w:tc>
          <w:tcPr>
            <w:tcW w:w="3544" w:type="dxa"/>
            <w:tcBorders>
              <w:top w:val="nil"/>
            </w:tcBorders>
            <w:shd w:val="clear" w:color="auto" w:fill="auto"/>
          </w:tcPr>
          <w:p w14:paraId="4C0A777E" w14:textId="0440908E" w:rsidR="00A7593B" w:rsidRPr="001E793B" w:rsidRDefault="000C420E" w:rsidP="00D12F15">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Maintenir et/ou collecter des échantillons génétiques de tortues imbriquées à l'aide de méthodes standardisées et effectuer des analyses fiables pour déterminer la population </w:t>
            </w:r>
            <w:r>
              <w:rPr>
                <w:rFonts w:asciiTheme="minorBidi" w:eastAsia="Arial" w:hAnsiTheme="minorBidi"/>
                <w:sz w:val="20"/>
                <w:szCs w:val="20"/>
                <w:lang w:val="fr-FR"/>
              </w:rPr>
              <w:lastRenderedPageBreak/>
              <w:t xml:space="preserve">d'origine (par exemple, la population reproductrice), les limites géographiques des stocks (par exemple, la population en quête de nourriture) et la diversité génétique entre et au niveau des populations. Rassembler et cartographier les données pour soutenir, par exemple, la recherche, les enquêtes et les poursuites, et les décisions politiques au niveau national et international. </w:t>
            </w:r>
          </w:p>
          <w:p w14:paraId="0B75BDF1" w14:textId="02B74624" w:rsidR="00A7593B" w:rsidRPr="00092C99" w:rsidRDefault="00A7593B" w:rsidP="00A7593B">
            <w:pPr>
              <w:rPr>
                <w:rFonts w:asciiTheme="minorBidi" w:eastAsia="Arial" w:hAnsiTheme="minorBidi"/>
                <w:sz w:val="20"/>
                <w:szCs w:val="20"/>
                <w:lang w:val="fr-FR"/>
              </w:rPr>
            </w:pPr>
          </w:p>
        </w:tc>
        <w:tc>
          <w:tcPr>
            <w:tcW w:w="2126" w:type="dxa"/>
            <w:tcBorders>
              <w:top w:val="nil"/>
            </w:tcBorders>
          </w:tcPr>
          <w:p w14:paraId="3F047648" w14:textId="4F1AEB0D" w:rsidR="000C420E" w:rsidRPr="00853AE0" w:rsidRDefault="000C420E" w:rsidP="00853AE0">
            <w:pPr>
              <w:pStyle w:val="ListParagraph"/>
              <w:numPr>
                <w:ilvl w:val="0"/>
                <w:numId w:val="4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Alignement sur les activités relevées dans le cadre des points 1.2.1 et 1.1.1</w:t>
            </w:r>
          </w:p>
          <w:p w14:paraId="293A76AF" w14:textId="77777777" w:rsidR="000C420E" w:rsidRPr="00853AE0" w:rsidRDefault="000C420E" w:rsidP="00853AE0">
            <w:pPr>
              <w:pStyle w:val="ListParagraph"/>
              <w:numPr>
                <w:ilvl w:val="0"/>
                <w:numId w:val="4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Participer à la </w:t>
            </w:r>
            <w:proofErr w:type="spellStart"/>
            <w:r>
              <w:rPr>
                <w:rFonts w:asciiTheme="minorBidi" w:eastAsia="Arial" w:hAnsiTheme="minorBidi"/>
                <w:i/>
                <w:sz w:val="16"/>
                <w:szCs w:val="16"/>
                <w:lang w:val="fr-FR"/>
              </w:rPr>
              <w:t>ShellBank</w:t>
            </w:r>
            <w:proofErr w:type="spellEnd"/>
            <w:r>
              <w:rPr>
                <w:rFonts w:asciiTheme="minorBidi" w:eastAsia="Arial" w:hAnsiTheme="minorBidi"/>
                <w:i/>
                <w:sz w:val="16"/>
                <w:szCs w:val="16"/>
                <w:lang w:val="fr-FR"/>
              </w:rPr>
              <w:t xml:space="preserve"> du Fonds mondial pour la nature.</w:t>
            </w:r>
          </w:p>
          <w:p w14:paraId="42E7D8D6" w14:textId="77777777" w:rsidR="000C420E" w:rsidRPr="00853AE0" w:rsidRDefault="000C420E" w:rsidP="00853AE0">
            <w:pPr>
              <w:pStyle w:val="ListParagraph"/>
              <w:numPr>
                <w:ilvl w:val="0"/>
                <w:numId w:val="4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Participation au Groupe de travail génétique des tortues marines de l'Asie-Pacifique</w:t>
            </w:r>
          </w:p>
          <w:p w14:paraId="53766B99" w14:textId="76147B3C" w:rsidR="00853AE0" w:rsidRPr="00853AE0" w:rsidRDefault="000C420E" w:rsidP="00853AE0">
            <w:pPr>
              <w:pStyle w:val="ListParagraph"/>
              <w:numPr>
                <w:ilvl w:val="0"/>
                <w:numId w:val="46"/>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Intégrer les sujets de recherche dans les stratégies nationales de recherche</w:t>
            </w:r>
          </w:p>
        </w:tc>
        <w:tc>
          <w:tcPr>
            <w:tcW w:w="992" w:type="dxa"/>
            <w:tcBorders>
              <w:top w:val="nil"/>
            </w:tcBorders>
            <w:shd w:val="clear" w:color="auto" w:fill="auto"/>
          </w:tcPr>
          <w:p w14:paraId="010AAEF8" w14:textId="77777777" w:rsidR="000C420E" w:rsidRPr="00092C99" w:rsidRDefault="000C420E" w:rsidP="000549F8">
            <w:pPr>
              <w:rPr>
                <w:rFonts w:asciiTheme="minorBidi" w:eastAsia="Arial" w:hAnsiTheme="minorBidi"/>
                <w:sz w:val="20"/>
                <w:szCs w:val="20"/>
              </w:rPr>
            </w:pPr>
            <w:r>
              <w:rPr>
                <w:rFonts w:asciiTheme="minorBidi" w:eastAsia="Arial" w:hAnsiTheme="minorBidi"/>
                <w:sz w:val="20"/>
                <w:szCs w:val="20"/>
              </w:rPr>
              <w:lastRenderedPageBreak/>
              <w:t>N</w:t>
            </w:r>
          </w:p>
        </w:tc>
        <w:tc>
          <w:tcPr>
            <w:tcW w:w="1276" w:type="dxa"/>
            <w:tcBorders>
              <w:top w:val="nil"/>
            </w:tcBorders>
            <w:shd w:val="clear" w:color="auto" w:fill="FF3300"/>
          </w:tcPr>
          <w:p w14:paraId="11E7002B"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En cours - Immédiat</w:t>
            </w:r>
          </w:p>
        </w:tc>
        <w:tc>
          <w:tcPr>
            <w:tcW w:w="1559" w:type="dxa"/>
            <w:tcBorders>
              <w:top w:val="nil"/>
            </w:tcBorders>
            <w:shd w:val="clear" w:color="auto" w:fill="auto"/>
          </w:tcPr>
          <w:p w14:paraId="65FE1B35"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universités et instituts de recherche</w:t>
            </w:r>
          </w:p>
        </w:tc>
        <w:tc>
          <w:tcPr>
            <w:tcW w:w="992" w:type="dxa"/>
            <w:tcBorders>
              <w:top w:val="nil"/>
            </w:tcBorders>
            <w:shd w:val="clear" w:color="auto" w:fill="auto"/>
          </w:tcPr>
          <w:p w14:paraId="5FF12489" w14:textId="1F39C4A7" w:rsidR="000C420E" w:rsidRPr="00FE63B2" w:rsidRDefault="000C420E" w:rsidP="000549F8">
            <w:pPr>
              <w:rPr>
                <w:rFonts w:asciiTheme="minorBidi" w:eastAsia="Arial" w:hAnsiTheme="minorBidi"/>
                <w:sz w:val="16"/>
                <w:szCs w:val="16"/>
              </w:rPr>
            </w:pPr>
            <w:r>
              <w:rPr>
                <w:rFonts w:asciiTheme="minorBidi" w:hAnsiTheme="minorBidi"/>
                <w:sz w:val="16"/>
                <w:szCs w:val="16"/>
              </w:rPr>
              <w:t>1, 2, 3, 5</w:t>
            </w:r>
          </w:p>
        </w:tc>
      </w:tr>
      <w:tr w:rsidR="000C420E" w:rsidRPr="00092C99" w14:paraId="13FF41DB" w14:textId="77777777" w:rsidTr="00C900D8">
        <w:tc>
          <w:tcPr>
            <w:tcW w:w="2547" w:type="dxa"/>
            <w:vMerge/>
            <w:shd w:val="clear" w:color="auto" w:fill="auto"/>
          </w:tcPr>
          <w:p w14:paraId="2764DBDD" w14:textId="77777777" w:rsidR="000C420E" w:rsidRPr="00092C99" w:rsidRDefault="000C420E" w:rsidP="000549F8">
            <w:pPr>
              <w:rPr>
                <w:rFonts w:asciiTheme="minorBidi" w:eastAsia="Arial" w:hAnsiTheme="minorBidi"/>
                <w:sz w:val="20"/>
                <w:szCs w:val="20"/>
                <w:lang w:val="fr-FR"/>
              </w:rPr>
            </w:pPr>
          </w:p>
        </w:tc>
        <w:tc>
          <w:tcPr>
            <w:tcW w:w="3544" w:type="dxa"/>
            <w:shd w:val="clear" w:color="auto" w:fill="auto"/>
          </w:tcPr>
          <w:p w14:paraId="1D12B812" w14:textId="0F17F771" w:rsidR="000C420E" w:rsidRDefault="000C420E" w:rsidP="009866A5">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Effectuer des recherches et établir une base de référence pour l'état de conservation et la répartition des tortues imbriquées dans les différents pays/régions et, en cas de lacunes, étudier plus en profondeur l'identité génétique des tortues imbriquées, leur cycle biologique, les tendances démographiques, les besoins en matière d'habitat, les voies de migration et d'autres aspects biologiques et écologiques, selon les besoins.</w:t>
            </w:r>
          </w:p>
          <w:p w14:paraId="2698EE06" w14:textId="77777777" w:rsidR="00A7593B" w:rsidRDefault="00A7593B" w:rsidP="00A7593B">
            <w:pPr>
              <w:rPr>
                <w:rFonts w:asciiTheme="minorBidi" w:eastAsia="Arial" w:hAnsiTheme="minorBidi"/>
                <w:sz w:val="20"/>
                <w:szCs w:val="20"/>
                <w:lang w:val="fr-FR"/>
              </w:rPr>
            </w:pPr>
          </w:p>
          <w:p w14:paraId="3DF6D649" w14:textId="77777777" w:rsidR="00A7593B" w:rsidRDefault="00A7593B" w:rsidP="00A7593B">
            <w:pPr>
              <w:rPr>
                <w:rFonts w:asciiTheme="minorBidi" w:eastAsia="Arial" w:hAnsiTheme="minorBidi"/>
                <w:sz w:val="20"/>
                <w:szCs w:val="20"/>
                <w:lang w:val="fr-FR"/>
              </w:rPr>
            </w:pPr>
          </w:p>
          <w:p w14:paraId="08C334DF" w14:textId="77777777" w:rsidR="00A7593B" w:rsidRDefault="00A7593B" w:rsidP="00A7593B">
            <w:pPr>
              <w:rPr>
                <w:rFonts w:asciiTheme="minorBidi" w:eastAsia="Arial" w:hAnsiTheme="minorBidi"/>
                <w:sz w:val="20"/>
                <w:szCs w:val="20"/>
                <w:lang w:val="fr-FR"/>
              </w:rPr>
            </w:pPr>
          </w:p>
          <w:p w14:paraId="1EF93BB4" w14:textId="77777777" w:rsidR="00A7593B" w:rsidRDefault="00A7593B" w:rsidP="00A7593B">
            <w:pPr>
              <w:rPr>
                <w:rFonts w:asciiTheme="minorBidi" w:eastAsia="Arial" w:hAnsiTheme="minorBidi"/>
                <w:sz w:val="20"/>
                <w:szCs w:val="20"/>
                <w:lang w:val="fr-FR"/>
              </w:rPr>
            </w:pPr>
          </w:p>
          <w:p w14:paraId="367181E3" w14:textId="77777777" w:rsidR="00A7593B" w:rsidRDefault="00A7593B" w:rsidP="00A7593B">
            <w:pPr>
              <w:rPr>
                <w:rFonts w:asciiTheme="minorBidi" w:eastAsia="Arial" w:hAnsiTheme="minorBidi"/>
                <w:sz w:val="20"/>
                <w:szCs w:val="20"/>
                <w:lang w:val="fr-FR"/>
              </w:rPr>
            </w:pPr>
          </w:p>
          <w:p w14:paraId="37DF0E7F" w14:textId="77777777" w:rsidR="00A7593B" w:rsidRDefault="00A7593B" w:rsidP="00A7593B">
            <w:pPr>
              <w:rPr>
                <w:rFonts w:asciiTheme="minorBidi" w:eastAsia="Arial" w:hAnsiTheme="minorBidi"/>
                <w:sz w:val="20"/>
                <w:szCs w:val="20"/>
                <w:lang w:val="fr-FR"/>
              </w:rPr>
            </w:pPr>
          </w:p>
          <w:p w14:paraId="2BA865E5" w14:textId="77777777" w:rsidR="00A7593B" w:rsidRDefault="00A7593B" w:rsidP="00A7593B">
            <w:pPr>
              <w:rPr>
                <w:rFonts w:asciiTheme="minorBidi" w:eastAsia="Arial" w:hAnsiTheme="minorBidi"/>
                <w:sz w:val="20"/>
                <w:szCs w:val="20"/>
                <w:lang w:val="fr-FR"/>
              </w:rPr>
            </w:pPr>
          </w:p>
          <w:p w14:paraId="6DD7248C" w14:textId="77777777" w:rsidR="00A7593B" w:rsidRDefault="00A7593B" w:rsidP="00A7593B">
            <w:pPr>
              <w:rPr>
                <w:rFonts w:asciiTheme="minorBidi" w:eastAsia="Arial" w:hAnsiTheme="minorBidi"/>
                <w:sz w:val="20"/>
                <w:szCs w:val="20"/>
                <w:lang w:val="fr-FR"/>
              </w:rPr>
            </w:pPr>
          </w:p>
          <w:p w14:paraId="701A76B7" w14:textId="77777777" w:rsidR="00A7593B" w:rsidRDefault="00A7593B" w:rsidP="00A7593B">
            <w:pPr>
              <w:rPr>
                <w:rFonts w:asciiTheme="minorBidi" w:eastAsia="Arial" w:hAnsiTheme="minorBidi"/>
                <w:sz w:val="20"/>
                <w:szCs w:val="20"/>
                <w:lang w:val="fr-FR"/>
              </w:rPr>
            </w:pPr>
          </w:p>
          <w:p w14:paraId="0C8FDDB1" w14:textId="77777777" w:rsidR="00A7593B" w:rsidRDefault="00A7593B" w:rsidP="00A7593B">
            <w:pPr>
              <w:rPr>
                <w:rFonts w:asciiTheme="minorBidi" w:eastAsia="Arial" w:hAnsiTheme="minorBidi"/>
                <w:sz w:val="20"/>
                <w:szCs w:val="20"/>
                <w:lang w:val="fr-FR"/>
              </w:rPr>
            </w:pPr>
          </w:p>
          <w:p w14:paraId="42FAA713" w14:textId="77777777" w:rsidR="00A7593B" w:rsidRDefault="00A7593B" w:rsidP="00A7593B">
            <w:pPr>
              <w:rPr>
                <w:rFonts w:asciiTheme="minorBidi" w:eastAsia="Arial" w:hAnsiTheme="minorBidi"/>
                <w:sz w:val="20"/>
                <w:szCs w:val="20"/>
                <w:lang w:val="fr-FR"/>
              </w:rPr>
            </w:pPr>
          </w:p>
          <w:p w14:paraId="1C04694B" w14:textId="77777777" w:rsidR="00A7593B" w:rsidRDefault="00A7593B" w:rsidP="00A7593B">
            <w:pPr>
              <w:rPr>
                <w:rFonts w:asciiTheme="minorBidi" w:eastAsia="Arial" w:hAnsiTheme="minorBidi"/>
                <w:sz w:val="20"/>
                <w:szCs w:val="20"/>
                <w:lang w:val="fr-FR"/>
              </w:rPr>
            </w:pPr>
          </w:p>
          <w:p w14:paraId="1B366C32" w14:textId="77777777" w:rsidR="00A7593B" w:rsidRDefault="00A7593B" w:rsidP="00A7593B">
            <w:pPr>
              <w:rPr>
                <w:rFonts w:asciiTheme="minorBidi" w:eastAsia="Arial" w:hAnsiTheme="minorBidi"/>
                <w:sz w:val="20"/>
                <w:szCs w:val="20"/>
                <w:lang w:val="fr-FR"/>
              </w:rPr>
            </w:pPr>
          </w:p>
          <w:p w14:paraId="63538373" w14:textId="70482814" w:rsidR="00A7593B" w:rsidRPr="00092C99" w:rsidRDefault="00A7593B" w:rsidP="00A7593B">
            <w:pPr>
              <w:rPr>
                <w:rFonts w:asciiTheme="minorBidi" w:eastAsia="Arial" w:hAnsiTheme="minorBidi"/>
                <w:sz w:val="20"/>
                <w:szCs w:val="20"/>
                <w:lang w:val="fr-FR"/>
              </w:rPr>
            </w:pPr>
          </w:p>
        </w:tc>
        <w:tc>
          <w:tcPr>
            <w:tcW w:w="2126" w:type="dxa"/>
          </w:tcPr>
          <w:p w14:paraId="15E6CEA3" w14:textId="77777777" w:rsidR="000C420E" w:rsidRPr="00315F70" w:rsidRDefault="000C420E" w:rsidP="00315F70">
            <w:pPr>
              <w:pStyle w:val="ListParagraph"/>
              <w:numPr>
                <w:ilvl w:val="0"/>
                <w:numId w:val="4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 xml:space="preserve">Solliciter le financement et l'assistance technique des universités, des instituts de recherche, du Comité consultatif du </w:t>
            </w:r>
            <w:proofErr w:type="spellStart"/>
            <w:r>
              <w:rPr>
                <w:rFonts w:asciiTheme="minorBidi" w:eastAsia="Arial" w:hAnsiTheme="minorBidi"/>
                <w:i/>
                <w:sz w:val="16"/>
                <w:szCs w:val="16"/>
                <w:lang w:val="fr-FR"/>
              </w:rPr>
              <w:t>MdE</w:t>
            </w:r>
            <w:proofErr w:type="spellEnd"/>
            <w:r>
              <w:rPr>
                <w:rFonts w:asciiTheme="minorBidi" w:eastAsia="Arial" w:hAnsiTheme="minorBidi"/>
                <w:i/>
                <w:sz w:val="16"/>
                <w:szCs w:val="16"/>
                <w:lang w:val="fr-FR"/>
              </w:rPr>
              <w:t xml:space="preserve"> sur les tortues marines de l'IOSEA, des OIG, des ONG ou des groupes communautaires locaux.</w:t>
            </w:r>
          </w:p>
          <w:p w14:paraId="7E37A1C1" w14:textId="77777777" w:rsidR="000C420E" w:rsidRPr="00315F70" w:rsidRDefault="000C420E" w:rsidP="00315F70">
            <w:pPr>
              <w:pStyle w:val="ListParagraph"/>
              <w:numPr>
                <w:ilvl w:val="0"/>
                <w:numId w:val="4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Coordination des activités de recherche entre les partenaires</w:t>
            </w:r>
          </w:p>
          <w:p w14:paraId="374554F0" w14:textId="77777777" w:rsidR="000C420E" w:rsidRPr="00315F70" w:rsidRDefault="000C420E" w:rsidP="00315F70">
            <w:pPr>
              <w:pStyle w:val="ListParagraph"/>
              <w:numPr>
                <w:ilvl w:val="0"/>
                <w:numId w:val="4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3BA6E0F8" w14:textId="77777777" w:rsidR="0094385F" w:rsidRPr="0094385F" w:rsidRDefault="000C420E" w:rsidP="00315F70">
            <w:pPr>
              <w:pStyle w:val="ListParagraph"/>
              <w:numPr>
                <w:ilvl w:val="0"/>
                <w:numId w:val="47"/>
              </w:numPr>
              <w:ind w:left="179" w:hanging="218"/>
              <w:rPr>
                <w:rFonts w:eastAsia="Arial"/>
                <w:i/>
                <w:sz w:val="16"/>
                <w:szCs w:val="16"/>
                <w:lang w:val="fr-FR"/>
              </w:rPr>
            </w:pPr>
            <w:r>
              <w:rPr>
                <w:rFonts w:asciiTheme="minorBidi" w:eastAsia="Arial" w:hAnsiTheme="minorBidi"/>
                <w:i/>
                <w:sz w:val="16"/>
                <w:szCs w:val="16"/>
                <w:lang w:val="fr-FR"/>
              </w:rPr>
              <w:t>Intégrer les sujets de recherche dans les stratégies nationales de recherche</w:t>
            </w:r>
            <w:r>
              <w:rPr>
                <w:rFonts w:asciiTheme="minorBidi" w:eastAsia="Arial" w:hAnsiTheme="minorBidi"/>
                <w:i/>
                <w:sz w:val="16"/>
                <w:szCs w:val="16"/>
                <w:highlight w:val="yellow"/>
                <w:lang w:val="fr-FR"/>
              </w:rPr>
              <w:t xml:space="preserve"> </w:t>
            </w:r>
          </w:p>
          <w:p w14:paraId="4624854A" w14:textId="510804A4" w:rsidR="000C420E" w:rsidRPr="00315F70" w:rsidRDefault="000C420E" w:rsidP="00315F70">
            <w:pPr>
              <w:pStyle w:val="ListParagraph"/>
              <w:numPr>
                <w:ilvl w:val="0"/>
                <w:numId w:val="47"/>
              </w:numPr>
              <w:ind w:left="179" w:hanging="218"/>
              <w:rPr>
                <w:rFonts w:eastAsia="Arial"/>
                <w:i/>
                <w:sz w:val="16"/>
                <w:szCs w:val="16"/>
                <w:lang w:val="fr-FR"/>
              </w:rPr>
            </w:pPr>
            <w:r>
              <w:rPr>
                <w:rFonts w:eastAsia="Arial"/>
                <w:i/>
                <w:sz w:val="16"/>
                <w:szCs w:val="16"/>
                <w:lang w:val="fr-FR"/>
              </w:rPr>
              <w:t>Contribuer à l'Atlas du Triangle de Corail, à la base de données TRED (</w:t>
            </w:r>
            <w:proofErr w:type="spellStart"/>
            <w:r>
              <w:rPr>
                <w:rFonts w:eastAsia="Arial"/>
                <w:i/>
                <w:sz w:val="16"/>
                <w:szCs w:val="16"/>
                <w:lang w:val="fr-FR"/>
              </w:rPr>
              <w:t>Turtle</w:t>
            </w:r>
            <w:proofErr w:type="spellEnd"/>
            <w:r>
              <w:rPr>
                <w:rFonts w:eastAsia="Arial"/>
                <w:i/>
                <w:sz w:val="16"/>
                <w:szCs w:val="16"/>
                <w:lang w:val="fr-FR"/>
              </w:rPr>
              <w:t xml:space="preserve"> </w:t>
            </w:r>
            <w:proofErr w:type="spellStart"/>
            <w:r>
              <w:rPr>
                <w:rFonts w:eastAsia="Arial"/>
                <w:i/>
                <w:sz w:val="16"/>
                <w:szCs w:val="16"/>
                <w:lang w:val="fr-FR"/>
              </w:rPr>
              <w:t>Research</w:t>
            </w:r>
            <w:proofErr w:type="spellEnd"/>
            <w:r>
              <w:rPr>
                <w:rFonts w:eastAsia="Arial"/>
                <w:i/>
                <w:sz w:val="16"/>
                <w:szCs w:val="16"/>
                <w:lang w:val="fr-FR"/>
              </w:rPr>
              <w:t xml:space="preserve"> and Monitoring </w:t>
            </w:r>
            <w:proofErr w:type="spellStart"/>
            <w:r>
              <w:rPr>
                <w:rFonts w:eastAsia="Arial"/>
                <w:i/>
                <w:sz w:val="16"/>
                <w:szCs w:val="16"/>
                <w:lang w:val="fr-FR"/>
              </w:rPr>
              <w:t>Database</w:t>
            </w:r>
            <w:proofErr w:type="spellEnd"/>
            <w:r>
              <w:rPr>
                <w:rFonts w:eastAsia="Arial"/>
                <w:i/>
                <w:sz w:val="16"/>
                <w:szCs w:val="16"/>
                <w:lang w:val="fr-FR"/>
              </w:rPr>
              <w:t xml:space="preserve"> </w:t>
            </w:r>
            <w:r>
              <w:rPr>
                <w:rFonts w:eastAsia="Arial"/>
                <w:i/>
                <w:sz w:val="16"/>
                <w:szCs w:val="16"/>
                <w:lang w:val="fr-FR"/>
              </w:rPr>
              <w:lastRenderedPageBreak/>
              <w:t xml:space="preserve">System, TREDS) des PROE, à </w:t>
            </w:r>
            <w:proofErr w:type="spellStart"/>
            <w:r>
              <w:rPr>
                <w:rFonts w:eastAsia="Arial"/>
                <w:i/>
                <w:sz w:val="16"/>
                <w:szCs w:val="16"/>
                <w:lang w:val="fr-FR"/>
              </w:rPr>
              <w:t>TurtleNet</w:t>
            </w:r>
            <w:proofErr w:type="spellEnd"/>
            <w:r>
              <w:rPr>
                <w:rFonts w:eastAsia="Arial"/>
                <w:i/>
                <w:sz w:val="16"/>
                <w:szCs w:val="16"/>
                <w:lang w:val="fr-FR"/>
              </w:rPr>
              <w:t xml:space="preserve"> de la CMS et à d'autres bases de données, le cas échéant.</w:t>
            </w:r>
          </w:p>
          <w:p w14:paraId="021A46BF" w14:textId="77777777" w:rsidR="000C420E" w:rsidRPr="00315F70" w:rsidRDefault="000C420E" w:rsidP="00315F70">
            <w:pPr>
              <w:pStyle w:val="ListParagraph"/>
              <w:numPr>
                <w:ilvl w:val="0"/>
                <w:numId w:val="4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Participer au projet sur l'utilisation des tortues du Fonds mondial pour la nature et </w:t>
            </w:r>
            <w:proofErr w:type="spellStart"/>
            <w:r>
              <w:rPr>
                <w:rFonts w:asciiTheme="minorBidi" w:eastAsia="Arial" w:hAnsiTheme="minorBidi"/>
                <w:i/>
                <w:sz w:val="16"/>
                <w:szCs w:val="16"/>
                <w:lang w:val="fr-FR"/>
              </w:rPr>
              <w:t>ShellBank</w:t>
            </w:r>
            <w:proofErr w:type="spellEnd"/>
            <w:r>
              <w:rPr>
                <w:rFonts w:asciiTheme="minorBidi" w:eastAsia="Arial" w:hAnsiTheme="minorBidi"/>
                <w:i/>
                <w:sz w:val="16"/>
                <w:szCs w:val="16"/>
                <w:lang w:val="fr-FR"/>
              </w:rPr>
              <w:t>.</w:t>
            </w:r>
          </w:p>
          <w:p w14:paraId="4518BF37" w14:textId="77777777" w:rsidR="000C420E" w:rsidRPr="00315F70" w:rsidRDefault="000C420E" w:rsidP="00315F70">
            <w:pPr>
              <w:pStyle w:val="ListParagraph"/>
              <w:numPr>
                <w:ilvl w:val="0"/>
                <w:numId w:val="47"/>
              </w:numPr>
              <w:tabs>
                <w:tab w:val="left" w:pos="1035"/>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Participer au Groupe de travail sur la génétique des tortues marines de la région Asie-Pacifique. </w:t>
            </w:r>
          </w:p>
          <w:p w14:paraId="616C72CE" w14:textId="77777777" w:rsidR="000C420E" w:rsidRPr="00315F70" w:rsidRDefault="000C420E" w:rsidP="00315F70">
            <w:pPr>
              <w:pStyle w:val="ListParagraph"/>
              <w:numPr>
                <w:ilvl w:val="0"/>
                <w:numId w:val="47"/>
              </w:numPr>
              <w:tabs>
                <w:tab w:val="left" w:pos="1035"/>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Contribuer et participer à la révision de la législation et des états de référence des tortues marines du Fonds mondial pour la nature.</w:t>
            </w:r>
          </w:p>
        </w:tc>
        <w:tc>
          <w:tcPr>
            <w:tcW w:w="992" w:type="dxa"/>
            <w:shd w:val="clear" w:color="auto" w:fill="auto"/>
          </w:tcPr>
          <w:p w14:paraId="187D20CE" w14:textId="77777777" w:rsidR="000C420E" w:rsidRPr="00092C99" w:rsidRDefault="000C420E" w:rsidP="000549F8">
            <w:pPr>
              <w:rPr>
                <w:rFonts w:asciiTheme="minorBidi" w:eastAsia="Arial" w:hAnsiTheme="minorBidi"/>
                <w:sz w:val="20"/>
                <w:szCs w:val="20"/>
              </w:rPr>
            </w:pPr>
            <w:r>
              <w:rPr>
                <w:rFonts w:asciiTheme="minorBidi" w:eastAsia="Arial" w:hAnsiTheme="minorBidi"/>
                <w:sz w:val="20"/>
                <w:szCs w:val="20"/>
              </w:rPr>
              <w:lastRenderedPageBreak/>
              <w:t>N/R</w:t>
            </w:r>
          </w:p>
        </w:tc>
        <w:tc>
          <w:tcPr>
            <w:tcW w:w="1276" w:type="dxa"/>
            <w:shd w:val="clear" w:color="auto" w:fill="FF3300"/>
          </w:tcPr>
          <w:p w14:paraId="13603BC1"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En cours - Immédiat</w:t>
            </w:r>
          </w:p>
        </w:tc>
        <w:tc>
          <w:tcPr>
            <w:tcW w:w="1559" w:type="dxa"/>
            <w:shd w:val="clear" w:color="auto" w:fill="auto"/>
          </w:tcPr>
          <w:p w14:paraId="6DE12870" w14:textId="77777777" w:rsidR="000C420E" w:rsidRPr="00092C99" w:rsidRDefault="000C420E"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universités et instituts de recherche, OIG, ONG, groupes communautaires locaux.</w:t>
            </w:r>
          </w:p>
        </w:tc>
        <w:tc>
          <w:tcPr>
            <w:tcW w:w="992" w:type="dxa"/>
            <w:shd w:val="clear" w:color="auto" w:fill="auto"/>
          </w:tcPr>
          <w:p w14:paraId="22723F9D" w14:textId="6D45411C" w:rsidR="000C420E" w:rsidRPr="00FE63B2" w:rsidRDefault="000C420E" w:rsidP="000549F8">
            <w:pPr>
              <w:rPr>
                <w:rFonts w:asciiTheme="minorBidi" w:eastAsia="Arial" w:hAnsiTheme="minorBidi"/>
                <w:sz w:val="16"/>
                <w:szCs w:val="16"/>
              </w:rPr>
            </w:pPr>
            <w:r>
              <w:rPr>
                <w:rFonts w:asciiTheme="minorBidi" w:hAnsiTheme="minorBidi"/>
                <w:sz w:val="16"/>
                <w:szCs w:val="16"/>
              </w:rPr>
              <w:t>1, 2, 3, 5</w:t>
            </w:r>
          </w:p>
        </w:tc>
      </w:tr>
      <w:tr w:rsidR="00B411A6" w:rsidRPr="00092C99" w14:paraId="6D0F4EC6" w14:textId="77777777" w:rsidTr="00C900D8">
        <w:tc>
          <w:tcPr>
            <w:tcW w:w="2547" w:type="dxa"/>
            <w:vMerge w:val="restart"/>
            <w:shd w:val="clear" w:color="auto" w:fill="auto"/>
          </w:tcPr>
          <w:p w14:paraId="428E1D8A" w14:textId="77777777" w:rsidR="00B411A6" w:rsidRPr="00F61A31" w:rsidRDefault="00B411A6" w:rsidP="000549F8">
            <w:pPr>
              <w:numPr>
                <w:ilvl w:val="1"/>
                <w:numId w:val="33"/>
              </w:numPr>
              <w:rPr>
                <w:rFonts w:asciiTheme="minorBidi" w:eastAsia="Arial" w:hAnsiTheme="minorBidi"/>
                <w:b/>
                <w:sz w:val="20"/>
                <w:szCs w:val="20"/>
                <w:lang w:val="fr-FR"/>
              </w:rPr>
            </w:pPr>
            <w:r>
              <w:rPr>
                <w:rFonts w:asciiTheme="minorBidi" w:eastAsia="Arial" w:hAnsiTheme="minorBidi"/>
                <w:b/>
                <w:sz w:val="20"/>
                <w:szCs w:val="20"/>
                <w:lang w:val="fr-FR"/>
              </w:rPr>
              <w:t>Pour guider et assurer le suivi et la gestion sur le terrain des tortues imbriquées, on utilise des normes et des protocoles de bonnes pratiques établis.</w:t>
            </w:r>
          </w:p>
        </w:tc>
        <w:tc>
          <w:tcPr>
            <w:tcW w:w="3544" w:type="dxa"/>
            <w:shd w:val="clear" w:color="auto" w:fill="auto"/>
          </w:tcPr>
          <w:p w14:paraId="1919F143" w14:textId="07992943" w:rsidR="00B411A6" w:rsidRDefault="00B411A6" w:rsidP="003E025C">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Réviser les méthodes de recherche et les protocoles de suivi existants afin de faire en sorte que les lignes directrices et les systèmes de suivi des bonnes pratiques standard soient utilisés pour les tortues imbriquées, publier et assurer une formation si nécessaire, et appliquer aux sites de reproduction et de nutrition indexés existants ou nouvellement établis afin de s'assurer que le suivi des populations est effectué de manière aussi précise et exacte que possible, de sorte que les informations puissent être partagées entre les États de l'aire de répartition afin d'améliorer les connaissances sur le statut, la distribution, les </w:t>
            </w:r>
            <w:r>
              <w:rPr>
                <w:rFonts w:asciiTheme="minorBidi" w:eastAsia="Arial" w:hAnsiTheme="minorBidi"/>
                <w:sz w:val="20"/>
                <w:szCs w:val="20"/>
                <w:lang w:val="fr-FR"/>
              </w:rPr>
              <w:lastRenderedPageBreak/>
              <w:t>effectifs (tendance) et l'état de santé (se référer aux activités 2.3.3 et 2.3.4).</w:t>
            </w:r>
          </w:p>
          <w:p w14:paraId="6AD782C2" w14:textId="77777777" w:rsidR="003E025C" w:rsidRDefault="003E025C" w:rsidP="003E025C">
            <w:pPr>
              <w:rPr>
                <w:rFonts w:asciiTheme="minorBidi" w:eastAsia="Arial" w:hAnsiTheme="minorBidi"/>
                <w:sz w:val="20"/>
                <w:szCs w:val="20"/>
                <w:lang w:val="fr-FR"/>
              </w:rPr>
            </w:pPr>
          </w:p>
          <w:p w14:paraId="30343009" w14:textId="77777777" w:rsidR="00555917" w:rsidRDefault="00555917" w:rsidP="003E025C">
            <w:pPr>
              <w:rPr>
                <w:rFonts w:asciiTheme="minorBidi" w:eastAsia="Arial" w:hAnsiTheme="minorBidi"/>
                <w:sz w:val="20"/>
                <w:szCs w:val="20"/>
                <w:lang w:val="fr-FR"/>
              </w:rPr>
            </w:pPr>
          </w:p>
          <w:p w14:paraId="37050B15" w14:textId="77777777" w:rsidR="00555917" w:rsidRDefault="00555917" w:rsidP="003E025C">
            <w:pPr>
              <w:rPr>
                <w:rFonts w:asciiTheme="minorBidi" w:eastAsia="Arial" w:hAnsiTheme="minorBidi"/>
                <w:sz w:val="20"/>
                <w:szCs w:val="20"/>
                <w:lang w:val="fr-FR"/>
              </w:rPr>
            </w:pPr>
          </w:p>
          <w:p w14:paraId="71306F83" w14:textId="77777777" w:rsidR="00555917" w:rsidRDefault="00555917" w:rsidP="003E025C">
            <w:pPr>
              <w:rPr>
                <w:rFonts w:asciiTheme="minorBidi" w:eastAsia="Arial" w:hAnsiTheme="minorBidi"/>
                <w:sz w:val="20"/>
                <w:szCs w:val="20"/>
                <w:lang w:val="fr-FR"/>
              </w:rPr>
            </w:pPr>
          </w:p>
          <w:p w14:paraId="3F2B09F9" w14:textId="77777777" w:rsidR="00555917" w:rsidRDefault="00555917" w:rsidP="003E025C">
            <w:pPr>
              <w:rPr>
                <w:rFonts w:asciiTheme="minorBidi" w:eastAsia="Arial" w:hAnsiTheme="minorBidi"/>
                <w:sz w:val="20"/>
                <w:szCs w:val="20"/>
                <w:lang w:val="fr-FR"/>
              </w:rPr>
            </w:pPr>
          </w:p>
          <w:p w14:paraId="05E8122C" w14:textId="77777777" w:rsidR="00555917" w:rsidRDefault="00555917" w:rsidP="003E025C">
            <w:pPr>
              <w:rPr>
                <w:rFonts w:asciiTheme="minorBidi" w:eastAsia="Arial" w:hAnsiTheme="minorBidi"/>
                <w:sz w:val="20"/>
                <w:szCs w:val="20"/>
                <w:lang w:val="fr-FR"/>
              </w:rPr>
            </w:pPr>
          </w:p>
          <w:p w14:paraId="32953AA1" w14:textId="77777777" w:rsidR="00555917" w:rsidRDefault="00555917" w:rsidP="003E025C">
            <w:pPr>
              <w:rPr>
                <w:rFonts w:asciiTheme="minorBidi" w:eastAsia="Arial" w:hAnsiTheme="minorBidi"/>
                <w:sz w:val="20"/>
                <w:szCs w:val="20"/>
                <w:lang w:val="fr-FR"/>
              </w:rPr>
            </w:pPr>
          </w:p>
          <w:p w14:paraId="1CA3CF92" w14:textId="77777777" w:rsidR="00555917" w:rsidRDefault="00555917" w:rsidP="003E025C">
            <w:pPr>
              <w:rPr>
                <w:rFonts w:asciiTheme="minorBidi" w:eastAsia="Arial" w:hAnsiTheme="minorBidi"/>
                <w:sz w:val="20"/>
                <w:szCs w:val="20"/>
                <w:lang w:val="fr-FR"/>
              </w:rPr>
            </w:pPr>
          </w:p>
          <w:p w14:paraId="78A28765" w14:textId="77777777" w:rsidR="00555917" w:rsidRDefault="00555917" w:rsidP="003E025C">
            <w:pPr>
              <w:rPr>
                <w:rFonts w:asciiTheme="minorBidi" w:eastAsia="Arial" w:hAnsiTheme="minorBidi"/>
                <w:sz w:val="20"/>
                <w:szCs w:val="20"/>
                <w:lang w:val="fr-FR"/>
              </w:rPr>
            </w:pPr>
          </w:p>
          <w:p w14:paraId="0E110F15" w14:textId="77777777" w:rsidR="00555917" w:rsidRDefault="00555917" w:rsidP="003E025C">
            <w:pPr>
              <w:rPr>
                <w:rFonts w:asciiTheme="minorBidi" w:eastAsia="Arial" w:hAnsiTheme="minorBidi"/>
                <w:sz w:val="20"/>
                <w:szCs w:val="20"/>
                <w:lang w:val="fr-FR"/>
              </w:rPr>
            </w:pPr>
          </w:p>
          <w:p w14:paraId="1EE514F5" w14:textId="77777777" w:rsidR="00555917" w:rsidRDefault="00555917" w:rsidP="003E025C">
            <w:pPr>
              <w:rPr>
                <w:rFonts w:asciiTheme="minorBidi" w:eastAsia="Arial" w:hAnsiTheme="minorBidi"/>
                <w:sz w:val="20"/>
                <w:szCs w:val="20"/>
                <w:lang w:val="fr-FR"/>
              </w:rPr>
            </w:pPr>
          </w:p>
          <w:p w14:paraId="61100CB3" w14:textId="3F7C4EBA" w:rsidR="00555917" w:rsidRPr="00092C99" w:rsidRDefault="00555917" w:rsidP="003E025C">
            <w:pPr>
              <w:rPr>
                <w:rFonts w:asciiTheme="minorBidi" w:eastAsia="Arial" w:hAnsiTheme="minorBidi"/>
                <w:sz w:val="20"/>
                <w:szCs w:val="20"/>
                <w:lang w:val="fr-FR"/>
              </w:rPr>
            </w:pPr>
          </w:p>
        </w:tc>
        <w:tc>
          <w:tcPr>
            <w:tcW w:w="2126" w:type="dxa"/>
          </w:tcPr>
          <w:p w14:paraId="3FC41980" w14:textId="77777777" w:rsidR="00B411A6" w:rsidRPr="006F756A" w:rsidRDefault="00B411A6" w:rsidP="006F756A">
            <w:pPr>
              <w:pStyle w:val="ListParagraph"/>
              <w:numPr>
                <w:ilvl w:val="0"/>
                <w:numId w:val="54"/>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 xml:space="preserve">Solliciter un soutien, une assistance financière et technique auprès des universités, des instituts de recherche, du </w:t>
            </w:r>
            <w:proofErr w:type="spellStart"/>
            <w:r>
              <w:rPr>
                <w:rFonts w:asciiTheme="minorBidi" w:eastAsia="Arial" w:hAnsiTheme="minorBidi"/>
                <w:i/>
                <w:sz w:val="16"/>
                <w:szCs w:val="16"/>
                <w:lang w:val="fr-FR"/>
              </w:rPr>
              <w:t>MdE</w:t>
            </w:r>
            <w:proofErr w:type="spellEnd"/>
            <w:r>
              <w:rPr>
                <w:rFonts w:asciiTheme="minorBidi" w:eastAsia="Arial" w:hAnsiTheme="minorBidi"/>
                <w:i/>
                <w:sz w:val="16"/>
                <w:szCs w:val="16"/>
                <w:lang w:val="fr-FR"/>
              </w:rPr>
              <w:t xml:space="preserve"> sur les tortues marines de l'IOSEA, des OIG, des ONG ou des groupes communautaires locaux.</w:t>
            </w:r>
          </w:p>
          <w:p w14:paraId="6113219C" w14:textId="77777777" w:rsidR="00B411A6" w:rsidRPr="006F756A" w:rsidRDefault="00B411A6" w:rsidP="006F756A">
            <w:pPr>
              <w:pStyle w:val="ListParagraph"/>
              <w:numPr>
                <w:ilvl w:val="0"/>
                <w:numId w:val="54"/>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Contribuer aux mises à jour des directives de surveillance des tortues marines du groupe de spécialistes des tortues marines de l'UICN (Commission de la sauvegarde des espèces (CSE) et du PROE. </w:t>
            </w:r>
          </w:p>
          <w:p w14:paraId="53E8A7BF" w14:textId="77777777" w:rsidR="00B411A6" w:rsidRPr="006F756A" w:rsidRDefault="00B411A6" w:rsidP="006F756A">
            <w:pPr>
              <w:pStyle w:val="ListParagraph"/>
              <w:numPr>
                <w:ilvl w:val="0"/>
                <w:numId w:val="54"/>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Coordination des activités de recherche entre les partenaires</w:t>
            </w:r>
          </w:p>
          <w:p w14:paraId="1F781D42" w14:textId="143CF146" w:rsidR="00B411A6" w:rsidRPr="00DB5C4E" w:rsidRDefault="00B411A6" w:rsidP="006F756A">
            <w:pPr>
              <w:pStyle w:val="ListParagraph"/>
              <w:numPr>
                <w:ilvl w:val="0"/>
                <w:numId w:val="54"/>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 xml:space="preserve">Alignement sur les activités recensées dans le cadre du point </w:t>
            </w:r>
            <w:r>
              <w:rPr>
                <w:rFonts w:asciiTheme="minorBidi" w:eastAsia="Arial" w:hAnsiTheme="minorBidi"/>
                <w:i/>
                <w:sz w:val="16"/>
                <w:szCs w:val="16"/>
                <w:lang w:val="fr-FR"/>
              </w:rPr>
              <w:lastRenderedPageBreak/>
              <w:t>1.2.1 et dans la révision du point 1.1.1</w:t>
            </w:r>
          </w:p>
          <w:p w14:paraId="4F1664F3" w14:textId="54B6B1C2" w:rsidR="00B411A6" w:rsidRPr="006F756A" w:rsidRDefault="00B411A6" w:rsidP="00DB5C4E">
            <w:pPr>
              <w:pStyle w:val="ListParagraph"/>
              <w:numPr>
                <w:ilvl w:val="0"/>
                <w:numId w:val="54"/>
              </w:numPr>
              <w:ind w:left="179" w:hanging="218"/>
              <w:rPr>
                <w:rFonts w:eastAsia="Arial"/>
                <w:i/>
                <w:sz w:val="16"/>
                <w:szCs w:val="16"/>
                <w:lang w:val="fr-FR"/>
              </w:rPr>
            </w:pPr>
            <w:r>
              <w:rPr>
                <w:rFonts w:eastAsia="Arial"/>
                <w:i/>
                <w:sz w:val="16"/>
                <w:szCs w:val="16"/>
                <w:lang w:val="fr-FR"/>
              </w:rPr>
              <w:t>Intégrer les sujets de recherche dans les stratégies nationales de recherche</w:t>
            </w:r>
            <w:r>
              <w:rPr>
                <w:rFonts w:eastAsia="Arial"/>
                <w:i/>
                <w:sz w:val="16"/>
                <w:szCs w:val="16"/>
                <w:highlight w:val="yellow"/>
                <w:lang w:val="fr-FR"/>
              </w:rPr>
              <w:t xml:space="preserve"> </w:t>
            </w:r>
          </w:p>
        </w:tc>
        <w:tc>
          <w:tcPr>
            <w:tcW w:w="992" w:type="dxa"/>
            <w:shd w:val="clear" w:color="auto" w:fill="auto"/>
          </w:tcPr>
          <w:p w14:paraId="292BA1DC" w14:textId="77777777" w:rsidR="00B411A6" w:rsidRPr="00092C99" w:rsidRDefault="00B411A6" w:rsidP="000549F8">
            <w:pPr>
              <w:rPr>
                <w:rFonts w:asciiTheme="minorBidi" w:eastAsia="Arial" w:hAnsiTheme="minorBidi"/>
                <w:sz w:val="20"/>
                <w:szCs w:val="20"/>
              </w:rPr>
            </w:pPr>
            <w:r>
              <w:rPr>
                <w:rFonts w:asciiTheme="minorBidi" w:eastAsia="Arial" w:hAnsiTheme="minorBidi"/>
                <w:sz w:val="20"/>
                <w:szCs w:val="20"/>
              </w:rPr>
              <w:lastRenderedPageBreak/>
              <w:t>I/N</w:t>
            </w:r>
          </w:p>
        </w:tc>
        <w:tc>
          <w:tcPr>
            <w:tcW w:w="1276" w:type="dxa"/>
            <w:shd w:val="clear" w:color="auto" w:fill="FFFF00"/>
          </w:tcPr>
          <w:p w14:paraId="09ED37C3" w14:textId="77777777" w:rsidR="00B411A6" w:rsidRPr="00092C99" w:rsidRDefault="00B411A6" w:rsidP="000549F8">
            <w:pPr>
              <w:rPr>
                <w:rFonts w:asciiTheme="minorBidi" w:eastAsia="Arial" w:hAnsiTheme="minorBidi"/>
                <w:sz w:val="20"/>
                <w:szCs w:val="20"/>
                <w:lang w:val="fr-FR"/>
              </w:rPr>
            </w:pPr>
            <w:r>
              <w:rPr>
                <w:rFonts w:asciiTheme="minorBidi" w:eastAsia="Arial" w:hAnsiTheme="minorBidi"/>
                <w:sz w:val="20"/>
                <w:szCs w:val="20"/>
                <w:lang w:val="fr-FR"/>
              </w:rPr>
              <w:t>Court - Moyen</w:t>
            </w:r>
          </w:p>
        </w:tc>
        <w:tc>
          <w:tcPr>
            <w:tcW w:w="1559" w:type="dxa"/>
            <w:shd w:val="clear" w:color="auto" w:fill="auto"/>
          </w:tcPr>
          <w:p w14:paraId="6C80E836" w14:textId="77777777" w:rsidR="00B411A6" w:rsidRPr="00092C99" w:rsidRDefault="00B411A6" w:rsidP="000549F8">
            <w:pPr>
              <w:rPr>
                <w:rFonts w:asciiTheme="minorBidi" w:eastAsia="Arial" w:hAnsiTheme="minorBidi"/>
                <w:sz w:val="20"/>
                <w:szCs w:val="20"/>
                <w:lang w:val="fr-FR"/>
              </w:rPr>
            </w:pPr>
            <w:r>
              <w:rPr>
                <w:rFonts w:asciiTheme="minorBidi" w:eastAsia="Arial" w:hAnsiTheme="minorBidi"/>
                <w:sz w:val="20"/>
                <w:szCs w:val="20"/>
                <w:lang w:val="fr-FR"/>
              </w:rPr>
              <w:t xml:space="preserve">Gouvernements nationaux, CMS, </w:t>
            </w:r>
            <w:proofErr w:type="spellStart"/>
            <w:r>
              <w:rPr>
                <w:rFonts w:asciiTheme="minorBidi" w:eastAsia="Arial" w:hAnsiTheme="minorBidi"/>
                <w:sz w:val="20"/>
                <w:szCs w:val="20"/>
                <w:lang w:val="fr-FR"/>
              </w:rPr>
              <w:t>MdE</w:t>
            </w:r>
            <w:proofErr w:type="spellEnd"/>
            <w:r>
              <w:rPr>
                <w:rFonts w:asciiTheme="minorBidi" w:eastAsia="Arial" w:hAnsiTheme="minorBidi"/>
                <w:sz w:val="20"/>
                <w:szCs w:val="20"/>
                <w:lang w:val="fr-FR"/>
              </w:rPr>
              <w:t xml:space="preserve"> de l'IOSEA, universités et instituts de recherche, OIG, ONG, groupes communautaires locaux. </w:t>
            </w:r>
          </w:p>
        </w:tc>
        <w:tc>
          <w:tcPr>
            <w:tcW w:w="992" w:type="dxa"/>
            <w:shd w:val="clear" w:color="auto" w:fill="auto"/>
          </w:tcPr>
          <w:p w14:paraId="42F5DC40" w14:textId="0FCA29C5" w:rsidR="00B411A6" w:rsidRPr="00FE63B2" w:rsidRDefault="00B411A6" w:rsidP="000549F8">
            <w:pPr>
              <w:rPr>
                <w:rFonts w:asciiTheme="minorBidi" w:eastAsia="Arial" w:hAnsiTheme="minorBidi"/>
                <w:sz w:val="16"/>
                <w:szCs w:val="16"/>
              </w:rPr>
            </w:pPr>
            <w:r>
              <w:rPr>
                <w:rFonts w:asciiTheme="minorBidi" w:hAnsiTheme="minorBidi"/>
                <w:sz w:val="16"/>
                <w:szCs w:val="16"/>
              </w:rPr>
              <w:t>1, 2, 4, 5, 9, 10</w:t>
            </w:r>
          </w:p>
        </w:tc>
      </w:tr>
      <w:tr w:rsidR="00B411A6" w:rsidRPr="00092C99" w14:paraId="2462D2C7" w14:textId="77777777" w:rsidTr="00C900D8">
        <w:tc>
          <w:tcPr>
            <w:tcW w:w="2547" w:type="dxa"/>
            <w:vMerge/>
            <w:tcBorders>
              <w:bottom w:val="single" w:sz="4" w:space="0" w:color="auto"/>
            </w:tcBorders>
            <w:shd w:val="clear" w:color="auto" w:fill="auto"/>
          </w:tcPr>
          <w:p w14:paraId="7F4E05BA" w14:textId="77777777" w:rsidR="00B411A6" w:rsidRPr="00092C99" w:rsidRDefault="00B411A6" w:rsidP="000549F8">
            <w:pPr>
              <w:rPr>
                <w:rFonts w:asciiTheme="minorBidi" w:eastAsia="Arial" w:hAnsiTheme="minorBidi"/>
                <w:sz w:val="20"/>
                <w:szCs w:val="20"/>
                <w:lang w:val="fr-FR"/>
              </w:rPr>
            </w:pPr>
          </w:p>
        </w:tc>
        <w:tc>
          <w:tcPr>
            <w:tcW w:w="3544" w:type="dxa"/>
            <w:tcBorders>
              <w:bottom w:val="single" w:sz="4" w:space="0" w:color="auto"/>
            </w:tcBorders>
            <w:shd w:val="clear" w:color="auto" w:fill="auto"/>
          </w:tcPr>
          <w:p w14:paraId="1CB4A912" w14:textId="59B11FC4" w:rsidR="00B411A6" w:rsidRDefault="00B411A6" w:rsidP="003E025C">
            <w:pPr>
              <w:numPr>
                <w:ilvl w:val="2"/>
                <w:numId w:val="33"/>
              </w:numPr>
              <w:ind w:left="605" w:hanging="605"/>
              <w:rPr>
                <w:rFonts w:asciiTheme="minorBidi" w:eastAsia="Arial" w:hAnsiTheme="minorBidi"/>
                <w:sz w:val="20"/>
                <w:szCs w:val="20"/>
                <w:lang w:val="fr-FR"/>
              </w:rPr>
            </w:pPr>
            <w:r>
              <w:rPr>
                <w:rFonts w:asciiTheme="minorBidi" w:eastAsia="Arial" w:hAnsiTheme="minorBidi"/>
                <w:sz w:val="20"/>
                <w:szCs w:val="20"/>
                <w:lang w:val="fr-FR"/>
              </w:rPr>
              <w:t>Déterminer et identifier les habitats essentiels pour les populations de tortues imbriquées à différents stades de leur cycle de vie, en accordant une attention particulière à la nature transfrontalière des exigences liées aux stades du cycle de vie, aux schémas migratoires et aux stratégies de protection correspondantes, et protéger de manière adéquate les zones critiques, y compris, mais sans s'y limiter, les zones marines protégées (voir activité 3.1.3).</w:t>
            </w:r>
          </w:p>
          <w:p w14:paraId="6F3E9DE3" w14:textId="59C6E457" w:rsidR="003E025C" w:rsidRPr="00092C99" w:rsidRDefault="003E025C" w:rsidP="003E025C">
            <w:pPr>
              <w:rPr>
                <w:rFonts w:asciiTheme="minorBidi" w:eastAsia="Arial" w:hAnsiTheme="minorBidi"/>
                <w:sz w:val="20"/>
                <w:szCs w:val="20"/>
                <w:lang w:val="fr-FR"/>
              </w:rPr>
            </w:pPr>
          </w:p>
        </w:tc>
        <w:tc>
          <w:tcPr>
            <w:tcW w:w="2126" w:type="dxa"/>
            <w:tcBorders>
              <w:bottom w:val="single" w:sz="4" w:space="0" w:color="auto"/>
            </w:tcBorders>
          </w:tcPr>
          <w:p w14:paraId="503C0E44" w14:textId="77777777" w:rsidR="00B411A6" w:rsidRPr="00CE4548" w:rsidRDefault="00B411A6" w:rsidP="00F968F8">
            <w:pPr>
              <w:pStyle w:val="ListParagraph"/>
              <w:numPr>
                <w:ilvl w:val="0"/>
                <w:numId w:val="50"/>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Solliciter un soutien, une assistance financière et technique auprès des universités, des instituts de recherche, des OIG, des ONG ou des groupes communautaires locaux.</w:t>
            </w:r>
          </w:p>
          <w:p w14:paraId="3F0E3514" w14:textId="77777777" w:rsidR="00B411A6" w:rsidRPr="00CE4548" w:rsidRDefault="00B411A6" w:rsidP="00F968F8">
            <w:pPr>
              <w:pStyle w:val="ListParagraph"/>
              <w:numPr>
                <w:ilvl w:val="0"/>
                <w:numId w:val="50"/>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Coordination des activités de recherche entre les partenaires</w:t>
            </w:r>
          </w:p>
          <w:p w14:paraId="1F170A8F" w14:textId="2E39DE34" w:rsidR="00B411A6" w:rsidRPr="00CE4548" w:rsidRDefault="00B411A6" w:rsidP="00F968F8">
            <w:pPr>
              <w:pStyle w:val="ListParagraph"/>
              <w:numPr>
                <w:ilvl w:val="0"/>
                <w:numId w:val="50"/>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008C9672" w14:textId="7B43FCAD" w:rsidR="00FB356A" w:rsidRPr="00CE4548" w:rsidRDefault="009C179A" w:rsidP="00F968F8">
            <w:pPr>
              <w:pStyle w:val="ListParagraph"/>
              <w:numPr>
                <w:ilvl w:val="0"/>
                <w:numId w:val="50"/>
              </w:numPr>
              <w:tabs>
                <w:tab w:val="left" w:pos="1423"/>
              </w:tabs>
              <w:ind w:left="179" w:hanging="218"/>
              <w:rPr>
                <w:rFonts w:asciiTheme="minorBidi" w:eastAsia="Arial" w:hAnsiTheme="minorBidi"/>
                <w:i/>
                <w:iCs/>
                <w:sz w:val="16"/>
                <w:szCs w:val="16"/>
                <w:lang w:val="fr-FR"/>
              </w:rPr>
            </w:pPr>
            <w:r>
              <w:rPr>
                <w:rFonts w:asciiTheme="minorBidi" w:eastAsia="Arial" w:hAnsiTheme="minorBidi"/>
                <w:i/>
                <w:iCs/>
                <w:sz w:val="16"/>
                <w:szCs w:val="16"/>
                <w:lang w:val="fr-FR"/>
              </w:rPr>
              <w:t>Intégrer les sujets de recherche dans les stratégies nationales de recherche</w:t>
            </w:r>
          </w:p>
          <w:p w14:paraId="26DDB622" w14:textId="04579C2B" w:rsidR="00B411A6" w:rsidRPr="00FB356A" w:rsidRDefault="00B411A6" w:rsidP="00DB5C4E">
            <w:pPr>
              <w:rPr>
                <w:i/>
                <w:lang w:val="fr-FR"/>
              </w:rPr>
            </w:pPr>
          </w:p>
        </w:tc>
        <w:tc>
          <w:tcPr>
            <w:tcW w:w="992" w:type="dxa"/>
            <w:tcBorders>
              <w:bottom w:val="single" w:sz="4" w:space="0" w:color="auto"/>
            </w:tcBorders>
            <w:shd w:val="clear" w:color="auto" w:fill="auto"/>
          </w:tcPr>
          <w:p w14:paraId="22A10374" w14:textId="77777777" w:rsidR="00B411A6" w:rsidRPr="00092C99" w:rsidRDefault="00B411A6" w:rsidP="000549F8">
            <w:pPr>
              <w:rPr>
                <w:rFonts w:asciiTheme="minorBidi" w:eastAsia="Arial" w:hAnsiTheme="minorBidi"/>
                <w:sz w:val="20"/>
                <w:szCs w:val="20"/>
              </w:rPr>
            </w:pPr>
            <w:r>
              <w:rPr>
                <w:rFonts w:asciiTheme="minorBidi" w:eastAsia="Arial" w:hAnsiTheme="minorBidi"/>
                <w:sz w:val="20"/>
                <w:szCs w:val="20"/>
              </w:rPr>
              <w:t>R/N</w:t>
            </w:r>
          </w:p>
        </w:tc>
        <w:tc>
          <w:tcPr>
            <w:tcW w:w="1276" w:type="dxa"/>
            <w:tcBorders>
              <w:bottom w:val="single" w:sz="4" w:space="0" w:color="auto"/>
            </w:tcBorders>
            <w:shd w:val="clear" w:color="auto" w:fill="FF9900"/>
          </w:tcPr>
          <w:p w14:paraId="160E4F76" w14:textId="77777777" w:rsidR="00B411A6" w:rsidRPr="00092C99" w:rsidRDefault="00B411A6"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tcBorders>
              <w:bottom w:val="single" w:sz="4" w:space="0" w:color="auto"/>
            </w:tcBorders>
            <w:shd w:val="clear" w:color="auto" w:fill="auto"/>
          </w:tcPr>
          <w:p w14:paraId="3E0B1EEF" w14:textId="77777777" w:rsidR="00B411A6" w:rsidRPr="00092C99" w:rsidRDefault="00B411A6"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OIG, CTI-CFF, ONG, universités et instituts de recherche</w:t>
            </w:r>
          </w:p>
        </w:tc>
        <w:tc>
          <w:tcPr>
            <w:tcW w:w="992" w:type="dxa"/>
            <w:tcBorders>
              <w:bottom w:val="single" w:sz="4" w:space="0" w:color="auto"/>
            </w:tcBorders>
            <w:shd w:val="clear" w:color="auto" w:fill="auto"/>
          </w:tcPr>
          <w:p w14:paraId="12C18047" w14:textId="61B2756A" w:rsidR="00B411A6" w:rsidRPr="00FE63B2" w:rsidRDefault="00B411A6" w:rsidP="000549F8">
            <w:pPr>
              <w:rPr>
                <w:rFonts w:asciiTheme="minorBidi" w:eastAsia="Arial" w:hAnsiTheme="minorBidi"/>
                <w:sz w:val="16"/>
                <w:szCs w:val="16"/>
              </w:rPr>
            </w:pPr>
            <w:r>
              <w:rPr>
                <w:rFonts w:asciiTheme="minorBidi" w:hAnsiTheme="minorBidi"/>
                <w:sz w:val="16"/>
                <w:szCs w:val="16"/>
              </w:rPr>
              <w:t>2, 9</w:t>
            </w:r>
          </w:p>
        </w:tc>
      </w:tr>
      <w:tr w:rsidR="003B7FA2" w:rsidRPr="00940B63" w14:paraId="03948525" w14:textId="77777777" w:rsidTr="00030B56">
        <w:tc>
          <w:tcPr>
            <w:tcW w:w="13036" w:type="dxa"/>
            <w:gridSpan w:val="7"/>
            <w:tcBorders>
              <w:top w:val="nil"/>
            </w:tcBorders>
            <w:shd w:val="clear" w:color="auto" w:fill="44546A" w:themeFill="text2"/>
            <w:vAlign w:val="center"/>
          </w:tcPr>
          <w:p w14:paraId="7E3CE27F" w14:textId="77777777" w:rsidR="003B7FA2" w:rsidRPr="00092C99" w:rsidRDefault="003B7FA2" w:rsidP="000549F8">
            <w:pPr>
              <w:rPr>
                <w:rFonts w:asciiTheme="minorBidi" w:eastAsia="Arial" w:hAnsiTheme="minorBidi"/>
                <w:b/>
                <w:bCs/>
                <w:color w:val="FFFFFF"/>
                <w:sz w:val="20"/>
                <w:szCs w:val="20"/>
                <w:lang w:val="fr-FR"/>
              </w:rPr>
            </w:pPr>
          </w:p>
          <w:p w14:paraId="00CA29E9" w14:textId="77777777" w:rsidR="003B7FA2" w:rsidRPr="00092C99" w:rsidRDefault="003B7FA2" w:rsidP="000549F8">
            <w:pPr>
              <w:rPr>
                <w:rFonts w:asciiTheme="minorBidi" w:eastAsia="Arial" w:hAnsiTheme="minorBidi"/>
                <w:b/>
                <w:bCs/>
                <w:color w:val="FFFFFF"/>
                <w:sz w:val="20"/>
                <w:szCs w:val="20"/>
                <w:lang w:val="fr-FR"/>
              </w:rPr>
            </w:pPr>
            <w:r>
              <w:rPr>
                <w:rFonts w:asciiTheme="minorBidi" w:eastAsia="Arial" w:hAnsiTheme="minorBidi"/>
                <w:b/>
                <w:bCs/>
                <w:color w:val="FFFFFF"/>
                <w:sz w:val="20"/>
                <w:szCs w:val="20"/>
                <w:lang w:val="fr-FR"/>
              </w:rPr>
              <w:t>Objectif 3 : approfondir la recherche et évaluer le niveau d'incidence du commerce et de l'activité de pêche sur les populations de tortues imbriquées et réaliser des projets de mise en œuvre sur le terrain d'ici 2027.</w:t>
            </w:r>
          </w:p>
          <w:p w14:paraId="66B68837" w14:textId="77777777" w:rsidR="003B7FA2" w:rsidRPr="00092C99" w:rsidRDefault="003B7FA2" w:rsidP="000549F8">
            <w:pPr>
              <w:rPr>
                <w:rFonts w:asciiTheme="minorBidi" w:eastAsia="Arial" w:hAnsiTheme="minorBidi"/>
                <w:b/>
                <w:bCs/>
                <w:color w:val="FFFFFF"/>
                <w:sz w:val="20"/>
                <w:szCs w:val="20"/>
                <w:lang w:val="fr-FR"/>
              </w:rPr>
            </w:pPr>
          </w:p>
        </w:tc>
      </w:tr>
      <w:tr w:rsidR="005F3988" w:rsidRPr="00092C99" w14:paraId="32DA8BDA" w14:textId="77777777" w:rsidTr="00C900D8">
        <w:tc>
          <w:tcPr>
            <w:tcW w:w="2547" w:type="dxa"/>
            <w:shd w:val="clear" w:color="auto" w:fill="auto"/>
          </w:tcPr>
          <w:p w14:paraId="73C48F3D" w14:textId="77777777" w:rsidR="003B7FA2" w:rsidRPr="00DB5C4E" w:rsidRDefault="7ED02BB6" w:rsidP="000549F8">
            <w:pPr>
              <w:pStyle w:val="ListParagraph"/>
              <w:widowControl/>
              <w:numPr>
                <w:ilvl w:val="1"/>
                <w:numId w:val="27"/>
              </w:numPr>
              <w:contextualSpacing w:val="0"/>
              <w:rPr>
                <w:rFonts w:asciiTheme="minorBidi" w:eastAsia="Arial" w:hAnsiTheme="minorBidi"/>
                <w:b/>
                <w:bCs/>
                <w:sz w:val="20"/>
                <w:lang w:val="fr-FR"/>
              </w:rPr>
            </w:pPr>
            <w:r>
              <w:rPr>
                <w:rFonts w:asciiTheme="minorBidi" w:eastAsia="Arial" w:hAnsiTheme="minorBidi"/>
                <w:b/>
                <w:bCs/>
                <w:sz w:val="20"/>
                <w:lang w:val="fr-FR"/>
              </w:rPr>
              <w:lastRenderedPageBreak/>
              <w:t>Ce qui permet de réduire le braconnage, la surexploitation et le commerce des tortues imbriquées est la sensibilisation, l'éducation et les alternatives durables.</w:t>
            </w:r>
          </w:p>
        </w:tc>
        <w:tc>
          <w:tcPr>
            <w:tcW w:w="3544" w:type="dxa"/>
            <w:shd w:val="clear" w:color="auto" w:fill="auto"/>
          </w:tcPr>
          <w:p w14:paraId="56B81D35" w14:textId="164F552D" w:rsidR="003B7FA2" w:rsidRPr="00092C99" w:rsidRDefault="003B7FA2" w:rsidP="003E025C">
            <w:pPr>
              <w:pStyle w:val="ListParagraph"/>
              <w:widowControl/>
              <w:numPr>
                <w:ilvl w:val="2"/>
                <w:numId w:val="27"/>
              </w:numPr>
              <w:ind w:left="605" w:hanging="605"/>
              <w:contextualSpacing w:val="0"/>
              <w:rPr>
                <w:rFonts w:asciiTheme="minorBidi" w:eastAsia="Arial" w:hAnsiTheme="minorBidi"/>
                <w:sz w:val="20"/>
                <w:lang w:val="fr-FR"/>
              </w:rPr>
            </w:pPr>
            <w:r>
              <w:rPr>
                <w:rFonts w:asciiTheme="minorBidi" w:eastAsia="Arial" w:hAnsiTheme="minorBidi"/>
                <w:sz w:val="20"/>
                <w:lang w:val="fr-FR"/>
              </w:rPr>
              <w:t>En vue de réduire les pratiques non durables, travailler avec les communautés locales, y compris les jeunes et les femmes, les consommateurs de tortues, les chefs religieux, le cas échéant, pour prendre des mesures supplémentaires pour comprendre l'utilisation et le commerce, et pour sensibiliser les communautés et les politiques, partager l'information et éduquer sur des questions telles que :</w:t>
            </w:r>
          </w:p>
          <w:p w14:paraId="70455271" w14:textId="77777777" w:rsidR="003B7FA2" w:rsidRPr="00092C99" w:rsidRDefault="003B7FA2" w:rsidP="003E025C">
            <w:pPr>
              <w:numPr>
                <w:ilvl w:val="0"/>
                <w:numId w:val="4"/>
              </w:numPr>
              <w:ind w:left="1030"/>
              <w:rPr>
                <w:rFonts w:asciiTheme="minorBidi" w:eastAsia="Arial" w:hAnsiTheme="minorBidi"/>
                <w:sz w:val="20"/>
                <w:szCs w:val="20"/>
                <w:lang w:val="fr-FR"/>
              </w:rPr>
            </w:pPr>
            <w:r>
              <w:rPr>
                <w:rFonts w:asciiTheme="minorBidi" w:eastAsia="Arial" w:hAnsiTheme="minorBidi"/>
                <w:sz w:val="20"/>
                <w:szCs w:val="20"/>
                <w:lang w:val="fr-FR"/>
              </w:rPr>
              <w:t xml:space="preserve">l'état de conservation des tortues imbriquées, </w:t>
            </w:r>
          </w:p>
          <w:p w14:paraId="2E78B13D" w14:textId="77777777" w:rsidR="003B7FA2" w:rsidRPr="00092C99" w:rsidRDefault="003B7FA2" w:rsidP="003E025C">
            <w:pPr>
              <w:numPr>
                <w:ilvl w:val="0"/>
                <w:numId w:val="4"/>
              </w:numPr>
              <w:ind w:left="1030"/>
              <w:rPr>
                <w:rFonts w:asciiTheme="minorBidi" w:eastAsia="Arial" w:hAnsiTheme="minorBidi"/>
                <w:sz w:val="20"/>
                <w:szCs w:val="20"/>
                <w:lang w:val="fr-FR"/>
              </w:rPr>
            </w:pPr>
            <w:r>
              <w:rPr>
                <w:rFonts w:asciiTheme="minorBidi" w:eastAsia="Arial" w:hAnsiTheme="minorBidi"/>
                <w:sz w:val="20"/>
                <w:szCs w:val="20"/>
                <w:lang w:val="fr-FR"/>
              </w:rPr>
              <w:t xml:space="preserve">les risques éventuels pour la santé liés à la consommation, </w:t>
            </w:r>
          </w:p>
          <w:p w14:paraId="6734321F" w14:textId="77777777" w:rsidR="003B7FA2" w:rsidRPr="00092C99" w:rsidRDefault="003B7FA2" w:rsidP="003E025C">
            <w:pPr>
              <w:numPr>
                <w:ilvl w:val="0"/>
                <w:numId w:val="4"/>
              </w:numPr>
              <w:ind w:left="1030"/>
              <w:rPr>
                <w:rFonts w:asciiTheme="minorBidi" w:eastAsia="Arial" w:hAnsiTheme="minorBidi"/>
                <w:sz w:val="20"/>
                <w:szCs w:val="20"/>
                <w:lang w:val="fr-FR"/>
              </w:rPr>
            </w:pPr>
            <w:r>
              <w:rPr>
                <w:rFonts w:asciiTheme="minorBidi" w:eastAsia="Arial" w:hAnsiTheme="minorBidi"/>
                <w:sz w:val="20"/>
                <w:szCs w:val="20"/>
                <w:lang w:val="fr-FR"/>
              </w:rPr>
              <w:t xml:space="preserve">le commerce illégal, y compris sur Internet, </w:t>
            </w:r>
          </w:p>
          <w:p w14:paraId="5873BB9B" w14:textId="77777777" w:rsidR="003B7FA2" w:rsidRPr="00092C99" w:rsidRDefault="003B7FA2" w:rsidP="003E025C">
            <w:pPr>
              <w:numPr>
                <w:ilvl w:val="0"/>
                <w:numId w:val="4"/>
              </w:numPr>
              <w:ind w:left="1030"/>
              <w:rPr>
                <w:rFonts w:asciiTheme="minorBidi" w:eastAsia="Arial" w:hAnsiTheme="minorBidi"/>
                <w:sz w:val="20"/>
                <w:szCs w:val="20"/>
                <w:lang w:val="fr-FR"/>
              </w:rPr>
            </w:pPr>
            <w:r>
              <w:rPr>
                <w:rFonts w:asciiTheme="minorBidi" w:eastAsia="Arial" w:hAnsiTheme="minorBidi"/>
                <w:sz w:val="20"/>
                <w:szCs w:val="20"/>
                <w:lang w:val="fr-FR"/>
              </w:rPr>
              <w:t>les réglementations existantes et l'importance de promouvoir la conservation de l'espèce par le respect de la politique, et</w:t>
            </w:r>
          </w:p>
          <w:p w14:paraId="711DB9CB" w14:textId="05E70A2A" w:rsidR="003E025C" w:rsidRPr="00555917" w:rsidRDefault="003B7FA2" w:rsidP="004966A6">
            <w:pPr>
              <w:numPr>
                <w:ilvl w:val="0"/>
                <w:numId w:val="4"/>
              </w:numPr>
              <w:ind w:left="1030"/>
              <w:rPr>
                <w:rFonts w:asciiTheme="minorBidi" w:eastAsia="Arial" w:hAnsiTheme="minorBidi"/>
                <w:sz w:val="20"/>
                <w:szCs w:val="20"/>
                <w:lang w:val="fr-FR"/>
              </w:rPr>
            </w:pPr>
            <w:r>
              <w:rPr>
                <w:rFonts w:asciiTheme="minorBidi" w:eastAsia="Arial" w:hAnsiTheme="minorBidi"/>
                <w:sz w:val="20"/>
                <w:szCs w:val="20"/>
                <w:lang w:val="fr-FR"/>
              </w:rPr>
              <w:t>la formulation d'incitations économiques efficaces (soutenues par une assistance financière ou technique) pour réduire la pêche interdite et le braconnage (voir activité 3.1.3)</w:t>
            </w:r>
          </w:p>
          <w:p w14:paraId="6AF11C2C" w14:textId="52786DEB" w:rsidR="003E025C" w:rsidRPr="00092C99" w:rsidRDefault="003E025C" w:rsidP="003E025C">
            <w:pPr>
              <w:rPr>
                <w:rFonts w:asciiTheme="minorBidi" w:eastAsia="Arial" w:hAnsiTheme="minorBidi"/>
                <w:sz w:val="20"/>
                <w:szCs w:val="20"/>
                <w:lang w:val="fr-FR"/>
              </w:rPr>
            </w:pPr>
          </w:p>
        </w:tc>
        <w:tc>
          <w:tcPr>
            <w:tcW w:w="2126" w:type="dxa"/>
          </w:tcPr>
          <w:p w14:paraId="3ED2AF48" w14:textId="77777777" w:rsidR="003B7FA2" w:rsidRPr="00431324" w:rsidRDefault="003B7FA2" w:rsidP="00716B8F">
            <w:pPr>
              <w:pStyle w:val="ListParagraph"/>
              <w:numPr>
                <w:ilvl w:val="0"/>
                <w:numId w:val="55"/>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Solliciter un soutien, une assistance financière et technique auprès des universités, des instituts de recherche, des OIG, des ONG ou des groupes communautaires locaux.</w:t>
            </w:r>
          </w:p>
          <w:p w14:paraId="0B3E066F" w14:textId="77777777" w:rsidR="00A915A7" w:rsidRPr="00431324" w:rsidRDefault="00A915A7" w:rsidP="00716B8F">
            <w:pPr>
              <w:pStyle w:val="ListParagraph"/>
              <w:numPr>
                <w:ilvl w:val="0"/>
                <w:numId w:val="5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Coordination des activités de recherche entre les partenaires</w:t>
            </w:r>
          </w:p>
          <w:p w14:paraId="658979E8" w14:textId="77777777" w:rsidR="00A915A7" w:rsidRPr="00431324" w:rsidRDefault="00A915A7" w:rsidP="00716B8F">
            <w:pPr>
              <w:pStyle w:val="ListParagraph"/>
              <w:numPr>
                <w:ilvl w:val="0"/>
                <w:numId w:val="5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4873A917" w14:textId="77777777" w:rsidR="00431324" w:rsidRPr="00431324" w:rsidRDefault="00A915A7" w:rsidP="00716B8F">
            <w:pPr>
              <w:pStyle w:val="ListParagraph"/>
              <w:numPr>
                <w:ilvl w:val="0"/>
                <w:numId w:val="55"/>
              </w:numPr>
              <w:ind w:left="179" w:hanging="218"/>
              <w:rPr>
                <w:rFonts w:eastAsia="Arial"/>
                <w:sz w:val="16"/>
                <w:szCs w:val="16"/>
                <w:lang w:val="fr-FR"/>
              </w:rPr>
            </w:pPr>
            <w:r>
              <w:rPr>
                <w:rFonts w:asciiTheme="minorBidi" w:eastAsia="Arial" w:hAnsiTheme="minorBidi"/>
                <w:i/>
                <w:sz w:val="16"/>
                <w:szCs w:val="16"/>
                <w:lang w:val="fr-FR"/>
              </w:rPr>
              <w:t xml:space="preserve">Intégrer les sujets de recherche dans les stratégies nationales de recherche </w:t>
            </w:r>
          </w:p>
          <w:p w14:paraId="653A9F10" w14:textId="3D5D8993" w:rsidR="003B7FA2" w:rsidRPr="005D2094" w:rsidRDefault="003B7FA2" w:rsidP="00716B8F">
            <w:pPr>
              <w:pStyle w:val="ListParagraph"/>
              <w:numPr>
                <w:ilvl w:val="0"/>
                <w:numId w:val="55"/>
              </w:numPr>
              <w:ind w:left="179" w:hanging="218"/>
              <w:rPr>
                <w:rFonts w:eastAsia="Arial"/>
                <w:i/>
                <w:iCs/>
                <w:sz w:val="16"/>
                <w:szCs w:val="16"/>
                <w:lang w:val="fr-FR"/>
              </w:rPr>
            </w:pPr>
            <w:r>
              <w:rPr>
                <w:rFonts w:eastAsia="Arial"/>
                <w:i/>
                <w:iCs/>
                <w:sz w:val="16"/>
                <w:szCs w:val="16"/>
                <w:lang w:val="fr-FR"/>
              </w:rPr>
              <w:t>Faire appel à l'expertise d'économistes sur la manière de comprendre la disposition du public à payer pour la conservation des tortues marines (par exemple, les évaluations économiques des tortues marines en Asie-Pacifique du Fonds mondial pour la nature (et les rapports nationaux)).</w:t>
            </w:r>
          </w:p>
          <w:p w14:paraId="1C0B11F0" w14:textId="593CEC8A" w:rsidR="003B7FA2" w:rsidRPr="00431324" w:rsidRDefault="003B7FA2" w:rsidP="00716B8F">
            <w:pPr>
              <w:pStyle w:val="ListParagraph"/>
              <w:numPr>
                <w:ilvl w:val="0"/>
                <w:numId w:val="55"/>
              </w:numPr>
              <w:tabs>
                <w:tab w:val="left" w:pos="1423"/>
              </w:tabs>
              <w:ind w:left="179" w:hanging="218"/>
              <w:rPr>
                <w:rFonts w:asciiTheme="minorBidi" w:eastAsia="Arial" w:hAnsiTheme="minorBidi"/>
                <w:sz w:val="16"/>
                <w:szCs w:val="16"/>
                <w:lang w:val="fr-FR"/>
              </w:rPr>
            </w:pPr>
            <w:r>
              <w:rPr>
                <w:rFonts w:asciiTheme="minorBidi" w:eastAsia="Arial" w:hAnsiTheme="minorBidi"/>
                <w:i/>
                <w:sz w:val="16"/>
                <w:szCs w:val="16"/>
                <w:lang w:val="fr-FR"/>
              </w:rPr>
              <w:t>Participation au projet sur l'utilisation des tortues du Fonds mondial pour la nature</w:t>
            </w:r>
          </w:p>
        </w:tc>
        <w:tc>
          <w:tcPr>
            <w:tcW w:w="992" w:type="dxa"/>
            <w:shd w:val="clear" w:color="auto" w:fill="auto"/>
          </w:tcPr>
          <w:p w14:paraId="6FBBEA8B" w14:textId="77777777" w:rsidR="003B7FA2" w:rsidRPr="00092C99" w:rsidRDefault="003B7FA2" w:rsidP="000549F8">
            <w:pPr>
              <w:rPr>
                <w:rFonts w:asciiTheme="minorBidi" w:eastAsia="Arial" w:hAnsiTheme="minorBidi"/>
                <w:sz w:val="20"/>
                <w:szCs w:val="20"/>
              </w:rPr>
            </w:pPr>
            <w:r>
              <w:rPr>
                <w:rFonts w:asciiTheme="minorBidi" w:eastAsia="Arial" w:hAnsiTheme="minorBidi"/>
                <w:sz w:val="20"/>
                <w:szCs w:val="20"/>
              </w:rPr>
              <w:t>N</w:t>
            </w:r>
          </w:p>
        </w:tc>
        <w:tc>
          <w:tcPr>
            <w:tcW w:w="1276" w:type="dxa"/>
            <w:shd w:val="clear" w:color="auto" w:fill="FF9900"/>
          </w:tcPr>
          <w:p w14:paraId="1721C5D8"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shd w:val="clear" w:color="auto" w:fill="auto"/>
          </w:tcPr>
          <w:p w14:paraId="05AF9FF4"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ONG, gouvernements nationaux, groupes communautaires locaux, secteur de la santé, économistes.</w:t>
            </w:r>
          </w:p>
        </w:tc>
        <w:tc>
          <w:tcPr>
            <w:tcW w:w="992" w:type="dxa"/>
            <w:shd w:val="clear" w:color="auto" w:fill="auto"/>
          </w:tcPr>
          <w:p w14:paraId="7F2112C8" w14:textId="6D072803" w:rsidR="003B7FA2" w:rsidRPr="00FE63B2" w:rsidRDefault="00161793" w:rsidP="000549F8">
            <w:pPr>
              <w:rPr>
                <w:rFonts w:asciiTheme="minorBidi" w:eastAsia="Arial" w:hAnsiTheme="minorBidi"/>
                <w:sz w:val="16"/>
                <w:szCs w:val="16"/>
              </w:rPr>
            </w:pPr>
            <w:r>
              <w:rPr>
                <w:rFonts w:asciiTheme="minorBidi" w:hAnsiTheme="minorBidi"/>
                <w:sz w:val="16"/>
                <w:szCs w:val="16"/>
              </w:rPr>
              <w:t>1, 2, 3, 4, 5</w:t>
            </w:r>
          </w:p>
        </w:tc>
      </w:tr>
      <w:tr w:rsidR="00A309CD" w:rsidRPr="00092C99" w14:paraId="0EA94E7C" w14:textId="77777777" w:rsidTr="00C900D8">
        <w:tc>
          <w:tcPr>
            <w:tcW w:w="2547" w:type="dxa"/>
            <w:shd w:val="clear" w:color="auto" w:fill="FFFFFF" w:themeFill="background1"/>
          </w:tcPr>
          <w:p w14:paraId="0533F427" w14:textId="77777777" w:rsidR="003B7FA2" w:rsidRPr="00092C99" w:rsidRDefault="003B7FA2" w:rsidP="000549F8">
            <w:pPr>
              <w:rPr>
                <w:rFonts w:asciiTheme="minorBidi" w:eastAsia="Arial" w:hAnsiTheme="minorBidi"/>
                <w:sz w:val="20"/>
                <w:szCs w:val="20"/>
                <w:lang w:val="fr-FR"/>
              </w:rPr>
            </w:pPr>
          </w:p>
        </w:tc>
        <w:tc>
          <w:tcPr>
            <w:tcW w:w="3544" w:type="dxa"/>
            <w:shd w:val="clear" w:color="auto" w:fill="FFFFFF" w:themeFill="background1"/>
          </w:tcPr>
          <w:p w14:paraId="4896D4CB" w14:textId="55947824" w:rsidR="004C4882" w:rsidRPr="00555917" w:rsidRDefault="00FC6173" w:rsidP="0077365C">
            <w:pPr>
              <w:numPr>
                <w:ilvl w:val="2"/>
                <w:numId w:val="27"/>
              </w:numPr>
              <w:ind w:left="605" w:hanging="605"/>
              <w:rPr>
                <w:rFonts w:asciiTheme="minorBidi" w:eastAsia="Arial" w:hAnsiTheme="minorBidi"/>
                <w:sz w:val="20"/>
                <w:szCs w:val="20"/>
                <w:lang w:val="fr-FR"/>
              </w:rPr>
            </w:pPr>
            <w:r>
              <w:rPr>
                <w:rFonts w:asciiTheme="minorBidi" w:eastAsia="Arial" w:hAnsiTheme="minorBidi"/>
                <w:sz w:val="20"/>
                <w:szCs w:val="20"/>
                <w:lang w:val="fr-FR"/>
              </w:rPr>
              <w:t>En s'appuyant sur l'activité 2.3.2,évaluer les motivations relatives à la prise et à l'utilisation légales et illégales des tortues imbriquées et de leurs œufs, et lorsque cette utilisation dépasse les limites durables, évaluer la durabilité. De plus, recommander et mettre en œuvre des options de subsistance alternatives pour les communautés qui dépendent des tortues marines, et inclure les utilisateurs de subsistance dans la prise de décision, et rechercher un soutien financier et technique pour traiter ce point (voir également l'activité 1.2.2 sur le commerce intérieur).</w:t>
            </w:r>
          </w:p>
          <w:p w14:paraId="17D20CDB" w14:textId="77777777" w:rsidR="004C4882" w:rsidRDefault="004C4882" w:rsidP="004C4882">
            <w:pPr>
              <w:rPr>
                <w:rFonts w:asciiTheme="minorBidi" w:eastAsia="Arial" w:hAnsiTheme="minorBidi"/>
                <w:sz w:val="20"/>
                <w:szCs w:val="20"/>
                <w:lang w:val="fr-FR"/>
              </w:rPr>
            </w:pPr>
          </w:p>
          <w:p w14:paraId="7ADA1CDF" w14:textId="77777777" w:rsidR="001135F5" w:rsidRDefault="001135F5" w:rsidP="004C4882">
            <w:pPr>
              <w:rPr>
                <w:rFonts w:asciiTheme="minorBidi" w:eastAsia="Arial" w:hAnsiTheme="minorBidi"/>
                <w:sz w:val="20"/>
                <w:szCs w:val="20"/>
                <w:lang w:val="fr-FR"/>
              </w:rPr>
            </w:pPr>
          </w:p>
          <w:p w14:paraId="4001DC3E" w14:textId="77777777" w:rsidR="001135F5" w:rsidRDefault="001135F5" w:rsidP="004C4882">
            <w:pPr>
              <w:rPr>
                <w:rFonts w:asciiTheme="minorBidi" w:eastAsia="Arial" w:hAnsiTheme="minorBidi"/>
                <w:sz w:val="20"/>
                <w:szCs w:val="20"/>
                <w:lang w:val="fr-FR"/>
              </w:rPr>
            </w:pPr>
          </w:p>
          <w:p w14:paraId="012BA847" w14:textId="77777777" w:rsidR="001135F5" w:rsidRDefault="001135F5" w:rsidP="004C4882">
            <w:pPr>
              <w:rPr>
                <w:rFonts w:asciiTheme="minorBidi" w:eastAsia="Arial" w:hAnsiTheme="minorBidi"/>
                <w:sz w:val="20"/>
                <w:szCs w:val="20"/>
                <w:lang w:val="fr-FR"/>
              </w:rPr>
            </w:pPr>
          </w:p>
          <w:p w14:paraId="352A3A5C" w14:textId="226B15AF" w:rsidR="001135F5" w:rsidRPr="00092C99" w:rsidRDefault="001135F5" w:rsidP="004C4882">
            <w:pPr>
              <w:rPr>
                <w:rFonts w:asciiTheme="minorBidi" w:eastAsia="Arial" w:hAnsiTheme="minorBidi"/>
                <w:sz w:val="20"/>
                <w:szCs w:val="20"/>
                <w:lang w:val="fr-FR"/>
              </w:rPr>
            </w:pPr>
          </w:p>
        </w:tc>
        <w:tc>
          <w:tcPr>
            <w:tcW w:w="2126" w:type="dxa"/>
            <w:shd w:val="clear" w:color="auto" w:fill="FFFFFF" w:themeFill="background1"/>
          </w:tcPr>
          <w:p w14:paraId="300DAC1F" w14:textId="77777777" w:rsidR="003B7FA2" w:rsidRPr="00B365BD" w:rsidRDefault="003B7FA2" w:rsidP="00B365BD">
            <w:pPr>
              <w:pStyle w:val="ListParagraph"/>
              <w:numPr>
                <w:ilvl w:val="0"/>
                <w:numId w:val="5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Solliciter un soutien, une assistance financière et technique et des conseils auprès des universités, des instituts de recherche, des OIG, des ONG ou des groupes communautaires locaux.</w:t>
            </w:r>
          </w:p>
          <w:p w14:paraId="554E85C5" w14:textId="77777777" w:rsidR="002113C9" w:rsidRPr="00B365BD" w:rsidRDefault="002113C9" w:rsidP="00B365BD">
            <w:pPr>
              <w:pStyle w:val="ListParagraph"/>
              <w:numPr>
                <w:ilvl w:val="0"/>
                <w:numId w:val="5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Coordination des activités de recherche entre les partenaires</w:t>
            </w:r>
          </w:p>
          <w:p w14:paraId="406EB979" w14:textId="77777777" w:rsidR="002113C9" w:rsidRPr="00B365BD" w:rsidRDefault="002113C9" w:rsidP="00B365BD">
            <w:pPr>
              <w:pStyle w:val="ListParagraph"/>
              <w:numPr>
                <w:ilvl w:val="0"/>
                <w:numId w:val="56"/>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Alignement sur les activités recensées dans le cadre du point 1.2.1 et dans la révision du point 1.1.1</w:t>
            </w:r>
          </w:p>
          <w:p w14:paraId="08593D35" w14:textId="77777777" w:rsidR="00B365BD" w:rsidRPr="00B365BD" w:rsidRDefault="002113C9" w:rsidP="00B365BD">
            <w:pPr>
              <w:pStyle w:val="ListParagraph"/>
              <w:numPr>
                <w:ilvl w:val="0"/>
                <w:numId w:val="56"/>
              </w:numPr>
              <w:ind w:left="179" w:hanging="218"/>
              <w:rPr>
                <w:rFonts w:asciiTheme="minorBidi" w:eastAsia="Arial" w:hAnsiTheme="minorBidi"/>
                <w:i/>
                <w:sz w:val="16"/>
                <w:szCs w:val="16"/>
                <w:lang w:val="fr-FR"/>
              </w:rPr>
            </w:pPr>
            <w:r>
              <w:rPr>
                <w:rFonts w:asciiTheme="minorBidi" w:eastAsia="Arial" w:hAnsiTheme="minorBidi"/>
                <w:i/>
                <w:sz w:val="16"/>
                <w:szCs w:val="16"/>
                <w:lang w:val="fr-FR"/>
              </w:rPr>
              <w:t>Intégrer les sujets de recherche dans les stratégies nationales de recherche</w:t>
            </w:r>
          </w:p>
          <w:p w14:paraId="73E8E52B" w14:textId="114B4DB7" w:rsidR="003B7FA2" w:rsidRPr="00B365BD" w:rsidRDefault="003B7FA2" w:rsidP="00B365BD">
            <w:pPr>
              <w:pStyle w:val="ListParagraph"/>
              <w:numPr>
                <w:ilvl w:val="0"/>
                <w:numId w:val="56"/>
              </w:numPr>
              <w:ind w:left="179" w:hanging="218"/>
              <w:rPr>
                <w:rFonts w:eastAsia="Arial"/>
                <w:sz w:val="16"/>
                <w:szCs w:val="16"/>
                <w:lang w:val="fr-FR"/>
              </w:rPr>
            </w:pPr>
            <w:r>
              <w:rPr>
                <w:rFonts w:eastAsia="Arial"/>
                <w:i/>
                <w:sz w:val="16"/>
                <w:szCs w:val="16"/>
                <w:lang w:val="fr-FR"/>
              </w:rPr>
              <w:t>Participation au projet sur l'utilisation des tortues du Fonds mondial pour la nature</w:t>
            </w:r>
          </w:p>
        </w:tc>
        <w:tc>
          <w:tcPr>
            <w:tcW w:w="992" w:type="dxa"/>
            <w:shd w:val="clear" w:color="auto" w:fill="FFFFFF" w:themeFill="background1"/>
          </w:tcPr>
          <w:p w14:paraId="48AC9C61" w14:textId="77777777" w:rsidR="003B7FA2" w:rsidRPr="00092C99" w:rsidRDefault="003B7FA2" w:rsidP="000549F8">
            <w:pPr>
              <w:rPr>
                <w:rFonts w:asciiTheme="minorBidi" w:eastAsia="Arial" w:hAnsiTheme="minorBidi"/>
                <w:sz w:val="20"/>
                <w:szCs w:val="20"/>
              </w:rPr>
            </w:pPr>
            <w:r>
              <w:rPr>
                <w:rFonts w:asciiTheme="minorBidi" w:eastAsia="Arial" w:hAnsiTheme="minorBidi"/>
                <w:sz w:val="20"/>
                <w:szCs w:val="20"/>
              </w:rPr>
              <w:t>N</w:t>
            </w:r>
          </w:p>
        </w:tc>
        <w:tc>
          <w:tcPr>
            <w:tcW w:w="1276" w:type="dxa"/>
            <w:shd w:val="clear" w:color="auto" w:fill="FF9900"/>
          </w:tcPr>
          <w:p w14:paraId="20F81586"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Court</w:t>
            </w:r>
          </w:p>
        </w:tc>
        <w:tc>
          <w:tcPr>
            <w:tcW w:w="1559" w:type="dxa"/>
            <w:shd w:val="clear" w:color="auto" w:fill="FFFFFF" w:themeFill="background1"/>
          </w:tcPr>
          <w:p w14:paraId="685E78D0"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Gouvernements nationaux, ONG, groupes communautaires locaux</w:t>
            </w:r>
          </w:p>
        </w:tc>
        <w:tc>
          <w:tcPr>
            <w:tcW w:w="992" w:type="dxa"/>
            <w:shd w:val="clear" w:color="auto" w:fill="FFFFFF" w:themeFill="background1"/>
          </w:tcPr>
          <w:p w14:paraId="3407147A" w14:textId="13BCB6B8" w:rsidR="003B7FA2" w:rsidRPr="00FE63B2" w:rsidRDefault="00FB6ECC" w:rsidP="000549F8">
            <w:pPr>
              <w:rPr>
                <w:rFonts w:asciiTheme="minorBidi" w:eastAsia="Arial" w:hAnsiTheme="minorBidi"/>
                <w:sz w:val="16"/>
                <w:szCs w:val="16"/>
              </w:rPr>
            </w:pPr>
            <w:r>
              <w:rPr>
                <w:rFonts w:asciiTheme="minorBidi" w:hAnsiTheme="minorBidi"/>
                <w:sz w:val="16"/>
                <w:szCs w:val="16"/>
              </w:rPr>
              <w:t>1, 2, 3</w:t>
            </w:r>
          </w:p>
        </w:tc>
      </w:tr>
      <w:tr w:rsidR="00A309CD" w:rsidRPr="00092C99" w14:paraId="47D05703" w14:textId="77777777" w:rsidTr="00C900D8">
        <w:tc>
          <w:tcPr>
            <w:tcW w:w="2547" w:type="dxa"/>
            <w:shd w:val="clear" w:color="auto" w:fill="FFFFFF" w:themeFill="background1"/>
          </w:tcPr>
          <w:p w14:paraId="1034AD70" w14:textId="77777777" w:rsidR="003B7FA2" w:rsidRPr="00092C99" w:rsidRDefault="003B7FA2" w:rsidP="000549F8">
            <w:pPr>
              <w:tabs>
                <w:tab w:val="left" w:pos="1035"/>
              </w:tabs>
              <w:rPr>
                <w:rFonts w:asciiTheme="minorBidi" w:eastAsia="Arial" w:hAnsiTheme="minorBidi"/>
                <w:sz w:val="20"/>
                <w:szCs w:val="20"/>
                <w:lang w:val="fr-FR"/>
              </w:rPr>
            </w:pPr>
          </w:p>
        </w:tc>
        <w:tc>
          <w:tcPr>
            <w:tcW w:w="3544" w:type="dxa"/>
            <w:shd w:val="clear" w:color="auto" w:fill="FFFFFF" w:themeFill="background1"/>
          </w:tcPr>
          <w:p w14:paraId="30F94C29" w14:textId="49BA6405" w:rsidR="003B7FA2" w:rsidRDefault="003B7FA2" w:rsidP="004C4882">
            <w:pPr>
              <w:numPr>
                <w:ilvl w:val="2"/>
                <w:numId w:val="27"/>
              </w:numPr>
              <w:tabs>
                <w:tab w:val="left" w:pos="1035"/>
              </w:tabs>
              <w:ind w:left="605" w:hanging="605"/>
              <w:rPr>
                <w:rFonts w:asciiTheme="minorBidi" w:eastAsia="Arial" w:hAnsiTheme="minorBidi"/>
                <w:sz w:val="20"/>
                <w:szCs w:val="20"/>
                <w:lang w:val="fr-FR"/>
              </w:rPr>
            </w:pPr>
            <w:r>
              <w:rPr>
                <w:rFonts w:asciiTheme="minorBidi" w:eastAsia="Arial" w:hAnsiTheme="minorBidi"/>
                <w:sz w:val="20"/>
                <w:szCs w:val="20"/>
                <w:lang w:val="fr-FR"/>
              </w:rPr>
              <w:t xml:space="preserve">Pour réduire le braconnage, la pêche interdite et l'exploitation des produits de la tortue imbriquée, il faut mettre en place des systèmes d'incitation directe (c'est-à-dire économique) efficaces sur le plan économique et environnemental (par exemple, emploi/rémunération) pour décourager le braconnage et </w:t>
            </w:r>
            <w:r>
              <w:rPr>
                <w:rFonts w:asciiTheme="minorBidi" w:eastAsia="Arial" w:hAnsiTheme="minorBidi"/>
                <w:sz w:val="20"/>
                <w:szCs w:val="20"/>
                <w:lang w:val="fr-FR"/>
              </w:rPr>
              <w:lastRenderedPageBreak/>
              <w:t>la pêche interdite, ou mettre en place des incitations indirectes efficaces (développement et promotion de moyens de subsistance alternatifs durables tels que l’écotourisme, et avoir recours à des édits religieux pour limiter la consommation de tortues) pour les utilisateurs de tortues (voir également l'activité 3.1.1).</w:t>
            </w:r>
          </w:p>
          <w:p w14:paraId="730A049A" w14:textId="77777777" w:rsidR="004C4882" w:rsidRDefault="004C4882" w:rsidP="004C4882">
            <w:pPr>
              <w:tabs>
                <w:tab w:val="left" w:pos="1035"/>
              </w:tabs>
              <w:rPr>
                <w:rFonts w:asciiTheme="minorBidi" w:eastAsia="Arial" w:hAnsiTheme="minorBidi"/>
                <w:sz w:val="20"/>
                <w:szCs w:val="20"/>
                <w:lang w:val="fr-FR"/>
              </w:rPr>
            </w:pPr>
          </w:p>
          <w:p w14:paraId="54DCB9E9" w14:textId="77777777" w:rsidR="004C4882" w:rsidRDefault="004C4882" w:rsidP="004C4882">
            <w:pPr>
              <w:tabs>
                <w:tab w:val="left" w:pos="1035"/>
              </w:tabs>
              <w:rPr>
                <w:rFonts w:asciiTheme="minorBidi" w:eastAsia="Arial" w:hAnsiTheme="minorBidi"/>
                <w:sz w:val="20"/>
                <w:szCs w:val="20"/>
                <w:lang w:val="fr-FR"/>
              </w:rPr>
            </w:pPr>
          </w:p>
          <w:p w14:paraId="5BBBF4A7" w14:textId="77777777" w:rsidR="004C4882" w:rsidRDefault="004C4882" w:rsidP="004C4882">
            <w:pPr>
              <w:tabs>
                <w:tab w:val="left" w:pos="1035"/>
              </w:tabs>
              <w:rPr>
                <w:rFonts w:asciiTheme="minorBidi" w:eastAsia="Arial" w:hAnsiTheme="minorBidi"/>
                <w:sz w:val="20"/>
                <w:szCs w:val="20"/>
                <w:lang w:val="fr-FR"/>
              </w:rPr>
            </w:pPr>
          </w:p>
          <w:p w14:paraId="4FEE529D" w14:textId="2FA4AE35" w:rsidR="00D93C7A" w:rsidRPr="00092C99" w:rsidRDefault="00D93C7A" w:rsidP="004C4882">
            <w:pPr>
              <w:tabs>
                <w:tab w:val="left" w:pos="1035"/>
              </w:tabs>
              <w:rPr>
                <w:rFonts w:asciiTheme="minorBidi" w:eastAsia="Arial" w:hAnsiTheme="minorBidi"/>
                <w:sz w:val="20"/>
                <w:szCs w:val="20"/>
                <w:lang w:val="fr-FR"/>
              </w:rPr>
            </w:pPr>
          </w:p>
        </w:tc>
        <w:tc>
          <w:tcPr>
            <w:tcW w:w="2126" w:type="dxa"/>
            <w:shd w:val="clear" w:color="auto" w:fill="FFFFFF" w:themeFill="background1"/>
          </w:tcPr>
          <w:p w14:paraId="04E44255" w14:textId="77777777" w:rsidR="003B7FA2" w:rsidRPr="00191305" w:rsidRDefault="003B7FA2" w:rsidP="001939D8">
            <w:pPr>
              <w:pStyle w:val="ListParagraph"/>
              <w:numPr>
                <w:ilvl w:val="0"/>
                <w:numId w:val="5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lastRenderedPageBreak/>
              <w:t>Solliciter un soutien, une assistance financière et technique auprès des universités, des instituts de recherche, des OIG, des ONG ou des groupes communautaires locaux.</w:t>
            </w:r>
          </w:p>
          <w:p w14:paraId="41B430B5" w14:textId="77777777" w:rsidR="008C530A" w:rsidRPr="00191305" w:rsidRDefault="008C530A" w:rsidP="001939D8">
            <w:pPr>
              <w:pStyle w:val="ListParagraph"/>
              <w:numPr>
                <w:ilvl w:val="0"/>
                <w:numId w:val="5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Coordination des activités de recherche entre les partenaires</w:t>
            </w:r>
          </w:p>
          <w:p w14:paraId="38BD7236" w14:textId="77777777" w:rsidR="008C530A" w:rsidRPr="00191305" w:rsidRDefault="008C530A" w:rsidP="001939D8">
            <w:pPr>
              <w:pStyle w:val="ListParagraph"/>
              <w:numPr>
                <w:ilvl w:val="0"/>
                <w:numId w:val="5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Alignement sur les activités recensées </w:t>
            </w:r>
            <w:r>
              <w:rPr>
                <w:rFonts w:asciiTheme="minorBidi" w:eastAsia="Arial" w:hAnsiTheme="minorBidi"/>
                <w:i/>
                <w:sz w:val="16"/>
                <w:szCs w:val="16"/>
                <w:lang w:val="fr-FR"/>
              </w:rPr>
              <w:lastRenderedPageBreak/>
              <w:t>dans le cadre du point 1.2.1 et dans la révision du point 1.1.1</w:t>
            </w:r>
          </w:p>
          <w:p w14:paraId="43D15C91" w14:textId="0E9BEFFB" w:rsidR="003B7FA2" w:rsidRDefault="008C530A" w:rsidP="001939D8">
            <w:pPr>
              <w:pStyle w:val="ListParagraph"/>
              <w:numPr>
                <w:ilvl w:val="0"/>
                <w:numId w:val="57"/>
              </w:numPr>
              <w:ind w:left="179" w:hanging="218"/>
              <w:rPr>
                <w:rFonts w:asciiTheme="minorBidi" w:eastAsia="Arial" w:hAnsiTheme="minorBidi"/>
                <w:i/>
                <w:sz w:val="16"/>
                <w:szCs w:val="16"/>
                <w:lang w:val="fr-FR"/>
              </w:rPr>
            </w:pPr>
            <w:r>
              <w:rPr>
                <w:rFonts w:asciiTheme="minorBidi" w:eastAsia="Arial" w:hAnsiTheme="minorBidi"/>
                <w:i/>
                <w:sz w:val="16"/>
                <w:szCs w:val="16"/>
                <w:lang w:val="fr-FR"/>
              </w:rPr>
              <w:t xml:space="preserve">Intégrer les sujets de recherche dans les stratégies nationales de recherche </w:t>
            </w:r>
          </w:p>
          <w:p w14:paraId="51D90E87" w14:textId="1899D62B" w:rsidR="003B7FA2" w:rsidRPr="00191305" w:rsidRDefault="003B7FA2" w:rsidP="001939D8">
            <w:pPr>
              <w:pStyle w:val="ListParagraph"/>
              <w:numPr>
                <w:ilvl w:val="0"/>
                <w:numId w:val="57"/>
              </w:numPr>
              <w:ind w:left="179" w:hanging="218"/>
              <w:rPr>
                <w:rFonts w:eastAsia="Arial"/>
                <w:i/>
                <w:sz w:val="16"/>
                <w:szCs w:val="16"/>
                <w:lang w:val="fr-FR"/>
              </w:rPr>
            </w:pPr>
            <w:r>
              <w:rPr>
                <w:rFonts w:eastAsia="Arial"/>
                <w:i/>
                <w:sz w:val="16"/>
                <w:szCs w:val="16"/>
                <w:lang w:val="fr-FR"/>
              </w:rPr>
              <w:t>Faire appel à l'expertise d'économistes sur la manière de comprendre la disposition du public à payer pour la conservation des tortues marines (par exemple, les évaluations économiques des tortues marines en Asie-Pacifique du Fonds mondial pour la nature (et les rapports nationaux)).</w:t>
            </w:r>
          </w:p>
          <w:p w14:paraId="0F0F2172" w14:textId="77777777" w:rsidR="003B7FA2" w:rsidRPr="00191305" w:rsidRDefault="003B7FA2" w:rsidP="001939D8">
            <w:pPr>
              <w:pStyle w:val="ListParagraph"/>
              <w:numPr>
                <w:ilvl w:val="0"/>
                <w:numId w:val="57"/>
              </w:numPr>
              <w:tabs>
                <w:tab w:val="left" w:pos="1423"/>
              </w:tabs>
              <w:ind w:left="179" w:hanging="218"/>
              <w:rPr>
                <w:rFonts w:asciiTheme="minorBidi" w:eastAsia="Arial" w:hAnsiTheme="minorBidi"/>
                <w:i/>
                <w:sz w:val="16"/>
                <w:szCs w:val="16"/>
                <w:lang w:val="fr-FR"/>
              </w:rPr>
            </w:pPr>
            <w:r>
              <w:rPr>
                <w:rFonts w:asciiTheme="minorBidi" w:eastAsia="Arial" w:hAnsiTheme="minorBidi"/>
                <w:i/>
                <w:sz w:val="16"/>
                <w:szCs w:val="16"/>
                <w:lang w:val="fr-FR"/>
              </w:rPr>
              <w:t>Participation au projet sur l'utilisation des tortues du Fonds mondial pour la nature</w:t>
            </w:r>
          </w:p>
        </w:tc>
        <w:tc>
          <w:tcPr>
            <w:tcW w:w="992" w:type="dxa"/>
            <w:shd w:val="clear" w:color="auto" w:fill="FFFFFF" w:themeFill="background1"/>
          </w:tcPr>
          <w:p w14:paraId="5282C211" w14:textId="77777777" w:rsidR="003B7FA2" w:rsidRPr="00092C99" w:rsidRDefault="003B7FA2" w:rsidP="000549F8">
            <w:pPr>
              <w:rPr>
                <w:rFonts w:asciiTheme="minorBidi" w:eastAsia="Arial" w:hAnsiTheme="minorBidi"/>
                <w:sz w:val="20"/>
                <w:szCs w:val="20"/>
              </w:rPr>
            </w:pPr>
            <w:r>
              <w:rPr>
                <w:rFonts w:asciiTheme="minorBidi" w:eastAsia="Arial" w:hAnsiTheme="minorBidi"/>
                <w:sz w:val="20"/>
                <w:szCs w:val="20"/>
              </w:rPr>
              <w:lastRenderedPageBreak/>
              <w:t>N/R</w:t>
            </w:r>
          </w:p>
        </w:tc>
        <w:tc>
          <w:tcPr>
            <w:tcW w:w="1276" w:type="dxa"/>
            <w:shd w:val="clear" w:color="auto" w:fill="FFFF00"/>
          </w:tcPr>
          <w:p w14:paraId="7D5BF418"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Moyen</w:t>
            </w:r>
          </w:p>
        </w:tc>
        <w:tc>
          <w:tcPr>
            <w:tcW w:w="1559" w:type="dxa"/>
            <w:shd w:val="clear" w:color="auto" w:fill="FFFFFF" w:themeFill="background1"/>
          </w:tcPr>
          <w:p w14:paraId="4BB02877" w14:textId="77777777" w:rsidR="003B7FA2" w:rsidRPr="00092C99" w:rsidRDefault="003B7FA2" w:rsidP="000549F8">
            <w:pPr>
              <w:rPr>
                <w:rFonts w:asciiTheme="minorBidi" w:eastAsia="Arial" w:hAnsiTheme="minorBidi"/>
                <w:sz w:val="20"/>
                <w:szCs w:val="20"/>
                <w:lang w:val="fr-FR"/>
              </w:rPr>
            </w:pPr>
            <w:r>
              <w:rPr>
                <w:rFonts w:asciiTheme="minorBidi" w:eastAsia="Arial" w:hAnsiTheme="minorBidi"/>
                <w:sz w:val="20"/>
                <w:szCs w:val="20"/>
                <w:lang w:val="fr-FR"/>
              </w:rPr>
              <w:t xml:space="preserve">Gouvernements nationaux, CMS, </w:t>
            </w:r>
            <w:proofErr w:type="spellStart"/>
            <w:r>
              <w:rPr>
                <w:rFonts w:asciiTheme="minorBidi" w:eastAsia="Arial" w:hAnsiTheme="minorBidi"/>
                <w:sz w:val="20"/>
                <w:szCs w:val="20"/>
                <w:lang w:val="fr-FR"/>
              </w:rPr>
              <w:t>MdE</w:t>
            </w:r>
            <w:proofErr w:type="spellEnd"/>
            <w:r>
              <w:rPr>
                <w:rFonts w:asciiTheme="minorBidi" w:eastAsia="Arial" w:hAnsiTheme="minorBidi"/>
                <w:sz w:val="20"/>
                <w:szCs w:val="20"/>
                <w:lang w:val="fr-FR"/>
              </w:rPr>
              <w:t xml:space="preserve"> de l'IOSEA, ONG, groupes communautaires locaux, organisations donatrices. </w:t>
            </w:r>
          </w:p>
        </w:tc>
        <w:tc>
          <w:tcPr>
            <w:tcW w:w="992" w:type="dxa"/>
            <w:shd w:val="clear" w:color="auto" w:fill="FFFFFF" w:themeFill="background1"/>
          </w:tcPr>
          <w:p w14:paraId="08DE00C6" w14:textId="5C0D86D8" w:rsidR="003B7FA2" w:rsidRPr="00FE63B2" w:rsidRDefault="00FB6ECC" w:rsidP="000549F8">
            <w:pPr>
              <w:rPr>
                <w:rFonts w:asciiTheme="minorBidi" w:eastAsia="Arial" w:hAnsiTheme="minorBidi"/>
                <w:sz w:val="16"/>
                <w:szCs w:val="16"/>
                <w:u w:val="single"/>
              </w:rPr>
            </w:pPr>
            <w:r>
              <w:rPr>
                <w:rFonts w:asciiTheme="minorBidi" w:hAnsiTheme="minorBidi"/>
                <w:sz w:val="16"/>
                <w:szCs w:val="16"/>
              </w:rPr>
              <w:t>1, 2, 5, 11</w:t>
            </w:r>
          </w:p>
        </w:tc>
      </w:tr>
    </w:tbl>
    <w:p w14:paraId="232B1978" w14:textId="77777777" w:rsidR="002E21F3" w:rsidRPr="00092C99" w:rsidRDefault="002E21F3" w:rsidP="003B7FA2">
      <w:pPr>
        <w:jc w:val="both"/>
        <w:rPr>
          <w:rFonts w:asciiTheme="minorBidi" w:eastAsia="Arial" w:hAnsiTheme="minorBidi"/>
          <w:lang w:val="fr-FR"/>
        </w:rPr>
        <w:sectPr w:rsidR="002E21F3" w:rsidRPr="00092C99">
          <w:pgSz w:w="15840" w:h="12240" w:orient="landscape"/>
          <w:pgMar w:top="1440" w:right="1440" w:bottom="1440" w:left="1440" w:header="708" w:footer="708" w:gutter="0"/>
          <w:cols w:space="720"/>
        </w:sectPr>
      </w:pPr>
    </w:p>
    <w:p w14:paraId="3AE4047A" w14:textId="6AFEF9B4" w:rsidR="00AC2A3B" w:rsidRDefault="00AC2A3B" w:rsidP="003B7FA2">
      <w:pPr>
        <w:jc w:val="both"/>
        <w:rPr>
          <w:rFonts w:asciiTheme="minorBidi" w:eastAsia="Arial" w:hAnsiTheme="minorBidi"/>
          <w:b/>
          <w:bCs/>
          <w:sz w:val="20"/>
          <w:szCs w:val="20"/>
          <w:lang w:val="fr-FR"/>
        </w:rPr>
      </w:pPr>
      <w:r>
        <w:rPr>
          <w:rFonts w:asciiTheme="minorBidi" w:eastAsia="Arial" w:hAnsiTheme="minorBidi"/>
          <w:b/>
          <w:bCs/>
          <w:sz w:val="20"/>
          <w:szCs w:val="20"/>
          <w:lang w:val="fr-FR"/>
        </w:rPr>
        <w:t>Mandats associés :</w:t>
      </w:r>
    </w:p>
    <w:p w14:paraId="2CCA1AA5" w14:textId="77777777" w:rsidR="001135F5" w:rsidRPr="00DB5C4E" w:rsidRDefault="001135F5" w:rsidP="003B7FA2">
      <w:pPr>
        <w:jc w:val="both"/>
        <w:rPr>
          <w:rFonts w:asciiTheme="minorBidi" w:eastAsia="Arial" w:hAnsiTheme="minorBidi"/>
          <w:b/>
          <w:bCs/>
          <w:sz w:val="20"/>
          <w:szCs w:val="20"/>
          <w:lang w:val="fr-FR"/>
        </w:rPr>
      </w:pPr>
    </w:p>
    <w:p w14:paraId="079A2875" w14:textId="527E7282" w:rsidR="00FB6ECC" w:rsidRPr="00DB5C4E" w:rsidRDefault="001636B6" w:rsidP="00DB5C4E">
      <w:pPr>
        <w:pStyle w:val="ListParagraph"/>
        <w:numPr>
          <w:ilvl w:val="0"/>
          <w:numId w:val="32"/>
        </w:numPr>
        <w:ind w:left="567" w:hanging="501"/>
        <w:jc w:val="both"/>
        <w:rPr>
          <w:rFonts w:asciiTheme="minorBidi" w:eastAsia="Arial" w:hAnsiTheme="minorBidi"/>
          <w:sz w:val="20"/>
          <w:lang w:val="fr-FR"/>
        </w:rPr>
      </w:pPr>
      <w:hyperlink r:id="rId23">
        <w:r w:rsidR="00571088">
          <w:rPr>
            <w:rStyle w:val="Hyperlink"/>
            <w:rFonts w:asciiTheme="minorBidi" w:eastAsia="Arial" w:hAnsiTheme="minorBidi"/>
            <w:sz w:val="20"/>
            <w:lang w:val="fr-FR"/>
          </w:rPr>
          <w:t xml:space="preserve">Plan de conservation et de gestion du </w:t>
        </w:r>
        <w:proofErr w:type="spellStart"/>
        <w:r w:rsidR="00571088">
          <w:rPr>
            <w:rStyle w:val="Hyperlink"/>
            <w:rFonts w:asciiTheme="minorBidi" w:eastAsia="Arial" w:hAnsiTheme="minorBidi"/>
            <w:sz w:val="20"/>
            <w:lang w:val="fr-FR"/>
          </w:rPr>
          <w:t>MdE</w:t>
        </w:r>
        <w:proofErr w:type="spellEnd"/>
        <w:r w:rsidR="00571088">
          <w:rPr>
            <w:rStyle w:val="Hyperlink"/>
            <w:rFonts w:asciiTheme="minorBidi" w:eastAsia="Arial" w:hAnsiTheme="minorBidi"/>
            <w:sz w:val="20"/>
            <w:lang w:val="fr-FR"/>
          </w:rPr>
          <w:t xml:space="preserve"> des tortues marines de l'IOSEA 2009</w:t>
        </w:r>
      </w:hyperlink>
    </w:p>
    <w:p w14:paraId="400EBFDC" w14:textId="39579329" w:rsidR="00FB6ECC" w:rsidRPr="00DB5C4E" w:rsidRDefault="001636B6" w:rsidP="00DB5C4E">
      <w:pPr>
        <w:pStyle w:val="ListParagraph"/>
        <w:numPr>
          <w:ilvl w:val="0"/>
          <w:numId w:val="32"/>
        </w:numPr>
        <w:ind w:left="567" w:hanging="501"/>
        <w:jc w:val="both"/>
        <w:rPr>
          <w:rFonts w:asciiTheme="minorBidi" w:eastAsia="Arial" w:hAnsiTheme="minorBidi"/>
          <w:sz w:val="20"/>
          <w:lang w:val="fr-FR"/>
        </w:rPr>
      </w:pPr>
      <w:hyperlink r:id="rId24">
        <w:r w:rsidR="00571088">
          <w:rPr>
            <w:rStyle w:val="Hyperlink"/>
            <w:rFonts w:asciiTheme="minorBidi" w:eastAsia="Arial" w:hAnsiTheme="minorBidi"/>
            <w:sz w:val="20"/>
            <w:lang w:val="fr-FR"/>
          </w:rPr>
          <w:t xml:space="preserve">Programme de travail du </w:t>
        </w:r>
        <w:proofErr w:type="spellStart"/>
        <w:r w:rsidR="00571088">
          <w:rPr>
            <w:rStyle w:val="Hyperlink"/>
            <w:rFonts w:asciiTheme="minorBidi" w:eastAsia="Arial" w:hAnsiTheme="minorBidi"/>
            <w:sz w:val="20"/>
            <w:lang w:val="fr-FR"/>
          </w:rPr>
          <w:t>MdE</w:t>
        </w:r>
        <w:proofErr w:type="spellEnd"/>
        <w:r w:rsidR="00571088">
          <w:rPr>
            <w:rStyle w:val="Hyperlink"/>
            <w:rFonts w:asciiTheme="minorBidi" w:eastAsia="Arial" w:hAnsiTheme="minorBidi"/>
            <w:sz w:val="20"/>
            <w:lang w:val="fr-FR"/>
          </w:rPr>
          <w:t xml:space="preserve"> de l'IOSEA sur les tortues marines 2020-2024</w:t>
        </w:r>
      </w:hyperlink>
    </w:p>
    <w:p w14:paraId="10E32CF9" w14:textId="4B4B9B7E" w:rsidR="00FB6ECC" w:rsidRPr="00DB5C4E" w:rsidRDefault="001636B6" w:rsidP="00DB5C4E">
      <w:pPr>
        <w:pStyle w:val="ListParagraph"/>
        <w:numPr>
          <w:ilvl w:val="0"/>
          <w:numId w:val="32"/>
        </w:numPr>
        <w:ind w:left="567" w:hanging="501"/>
        <w:jc w:val="both"/>
        <w:rPr>
          <w:rFonts w:asciiTheme="minorBidi" w:eastAsia="Arial" w:hAnsiTheme="minorBidi"/>
          <w:sz w:val="20"/>
          <w:lang w:val="fr-FR"/>
        </w:rPr>
      </w:pPr>
      <w:hyperlink r:id="rId25">
        <w:r w:rsidR="00571088">
          <w:rPr>
            <w:rStyle w:val="Hyperlink"/>
            <w:rFonts w:asciiTheme="minorBidi" w:eastAsia="Arial" w:hAnsiTheme="minorBidi"/>
            <w:sz w:val="20"/>
            <w:lang w:val="fr-FR"/>
          </w:rPr>
          <w:t>CITES CoP18 Décisions relatives aux tortues 2019</w:t>
        </w:r>
      </w:hyperlink>
    </w:p>
    <w:p w14:paraId="7640FBF5" w14:textId="402590F3" w:rsidR="00FB6ECC" w:rsidRPr="00DB5C4E" w:rsidRDefault="001636B6" w:rsidP="00DB5C4E">
      <w:pPr>
        <w:pStyle w:val="ListParagraph"/>
        <w:numPr>
          <w:ilvl w:val="0"/>
          <w:numId w:val="32"/>
        </w:numPr>
        <w:ind w:left="567" w:hanging="501"/>
        <w:jc w:val="both"/>
        <w:rPr>
          <w:rFonts w:asciiTheme="minorBidi" w:eastAsia="Arial" w:hAnsiTheme="minorBidi"/>
          <w:sz w:val="20"/>
          <w:u w:val="single"/>
          <w:lang w:val="fr-FR"/>
        </w:rPr>
      </w:pPr>
      <w:hyperlink r:id="rId26">
        <w:r w:rsidR="00571088">
          <w:rPr>
            <w:rStyle w:val="Hyperlink"/>
            <w:rFonts w:asciiTheme="minorBidi" w:eastAsia="Arial" w:hAnsiTheme="minorBidi"/>
            <w:sz w:val="20"/>
            <w:lang w:val="fr-FR"/>
          </w:rPr>
          <w:t>Plan d'action pour les tortues marines de Sulu Sulawesi 2011</w:t>
        </w:r>
      </w:hyperlink>
    </w:p>
    <w:p w14:paraId="360EEC5A" w14:textId="0C8B47C0" w:rsidR="00FB6ECC" w:rsidRPr="00DB5C4E" w:rsidRDefault="001636B6" w:rsidP="00DB5C4E">
      <w:pPr>
        <w:pStyle w:val="ListParagraph"/>
        <w:numPr>
          <w:ilvl w:val="0"/>
          <w:numId w:val="32"/>
        </w:numPr>
        <w:ind w:left="567" w:hanging="501"/>
        <w:jc w:val="both"/>
        <w:rPr>
          <w:rFonts w:asciiTheme="minorBidi" w:eastAsia="Arial" w:hAnsiTheme="minorBidi"/>
          <w:sz w:val="20"/>
          <w:lang w:val="fr-FR"/>
        </w:rPr>
      </w:pPr>
      <w:hyperlink r:id="rId27" w:history="1">
        <w:r w:rsidR="00571088">
          <w:rPr>
            <w:rStyle w:val="Hyperlink"/>
            <w:rFonts w:asciiTheme="minorBidi" w:eastAsia="Arial" w:hAnsiTheme="minorBidi"/>
            <w:sz w:val="20"/>
            <w:lang w:val="fr-FR"/>
          </w:rPr>
          <w:t>Programme régional des espèces marines des îles du Pacifique 2022-2026</w:t>
        </w:r>
      </w:hyperlink>
    </w:p>
    <w:p w14:paraId="758E0665" w14:textId="31F85E08" w:rsidR="00FB6ECC" w:rsidRPr="00DB5C4E" w:rsidRDefault="001636B6" w:rsidP="00DB5C4E">
      <w:pPr>
        <w:pStyle w:val="ListParagraph"/>
        <w:numPr>
          <w:ilvl w:val="0"/>
          <w:numId w:val="32"/>
        </w:numPr>
        <w:ind w:left="567" w:hanging="501"/>
        <w:jc w:val="both"/>
        <w:rPr>
          <w:rFonts w:asciiTheme="minorBidi" w:eastAsia="Arial" w:hAnsiTheme="minorBidi"/>
          <w:sz w:val="20"/>
          <w:u w:val="single"/>
          <w:lang w:val="fr-FR"/>
        </w:rPr>
      </w:pPr>
      <w:hyperlink r:id="rId28" w:history="1">
        <w:r w:rsidR="00571088">
          <w:rPr>
            <w:rStyle w:val="Hyperlink"/>
            <w:rFonts w:asciiTheme="minorBidi" w:eastAsia="Arial" w:hAnsiTheme="minorBidi"/>
            <w:sz w:val="20"/>
            <w:lang w:val="fr-FR"/>
          </w:rPr>
          <w:t>Outils du Consortium international de lutte contre la criminalité liée aux espèces sauvages (ICCWC)</w:t>
        </w:r>
      </w:hyperlink>
    </w:p>
    <w:p w14:paraId="64983864" w14:textId="54A59CDC" w:rsidR="00FB6ECC" w:rsidRPr="00DB5C4E" w:rsidRDefault="001636B6" w:rsidP="00DB5C4E">
      <w:pPr>
        <w:pStyle w:val="ListParagraph"/>
        <w:numPr>
          <w:ilvl w:val="0"/>
          <w:numId w:val="32"/>
        </w:numPr>
        <w:ind w:left="567" w:hanging="501"/>
        <w:jc w:val="both"/>
        <w:rPr>
          <w:rFonts w:asciiTheme="minorBidi" w:eastAsia="Arial" w:hAnsiTheme="minorBidi"/>
          <w:sz w:val="20"/>
          <w:lang w:val="fr-FR"/>
        </w:rPr>
      </w:pPr>
      <w:hyperlink r:id="rId29" w:history="1">
        <w:r w:rsidR="00571088">
          <w:rPr>
            <w:rStyle w:val="Hyperlink"/>
            <w:rFonts w:asciiTheme="minorBidi" w:eastAsia="Arial" w:hAnsiTheme="minorBidi"/>
            <w:sz w:val="20"/>
            <w:lang w:val="fr-FR"/>
          </w:rPr>
          <w:t>Résolution de 2017 de la Convention interaméricaine sur la conservation des tortues imbriquées.</w:t>
        </w:r>
      </w:hyperlink>
      <w:r w:rsidR="00571088">
        <w:rPr>
          <w:rFonts w:asciiTheme="minorBidi" w:eastAsia="Arial" w:hAnsiTheme="minorBidi"/>
          <w:sz w:val="20"/>
          <w:lang w:val="fr-FR"/>
        </w:rPr>
        <w:br w:type="column"/>
      </w:r>
    </w:p>
    <w:p w14:paraId="675A5500" w14:textId="0951AA0D" w:rsidR="00925476" w:rsidRPr="00092C99" w:rsidRDefault="001636B6" w:rsidP="00DB5C4E">
      <w:pPr>
        <w:pStyle w:val="ListParagraph"/>
        <w:numPr>
          <w:ilvl w:val="0"/>
          <w:numId w:val="32"/>
        </w:numPr>
        <w:ind w:left="567" w:hanging="501"/>
        <w:rPr>
          <w:sz w:val="20"/>
          <w:lang w:val="fr-FR"/>
        </w:rPr>
      </w:pPr>
      <w:hyperlink r:id="rId30" w:history="1">
        <w:r w:rsidR="00571088">
          <w:rPr>
            <w:rStyle w:val="Hyperlink"/>
            <w:bCs/>
            <w:sz w:val="20"/>
            <w:lang w:val="fr-FR"/>
          </w:rPr>
          <w:t>Protocole d'accord sur la conservation et la protection des tortues marines de l'Association des Nations de l'Asie du Sud Est (ASEAN / ANASE)</w:t>
        </w:r>
      </w:hyperlink>
      <w:r w:rsidR="00571088">
        <w:rPr>
          <w:sz w:val="20"/>
          <w:lang w:val="fr-FR"/>
        </w:rPr>
        <w:t xml:space="preserve"> </w:t>
      </w:r>
    </w:p>
    <w:p w14:paraId="3D0EDF6E" w14:textId="497A859D" w:rsidR="00FB6ECC" w:rsidRPr="00092C99" w:rsidRDefault="001636B6" w:rsidP="00DB5C4E">
      <w:pPr>
        <w:pStyle w:val="ListParagraph"/>
        <w:numPr>
          <w:ilvl w:val="0"/>
          <w:numId w:val="32"/>
        </w:numPr>
        <w:ind w:left="567" w:hanging="501"/>
        <w:rPr>
          <w:sz w:val="20"/>
          <w:lang w:val="fr-FR"/>
        </w:rPr>
      </w:pPr>
      <w:hyperlink r:id="rId31">
        <w:r w:rsidR="00571088">
          <w:rPr>
            <w:rStyle w:val="Hyperlink"/>
            <w:sz w:val="20"/>
            <w:lang w:val="fr-FR"/>
          </w:rPr>
          <w:t>Plan d'action régional CTI-CFF 2012</w:t>
        </w:r>
      </w:hyperlink>
    </w:p>
    <w:p w14:paraId="7E9E45C4" w14:textId="2D70D4A1" w:rsidR="00FB6ECC" w:rsidRPr="00092C99" w:rsidRDefault="001636B6" w:rsidP="00DB5C4E">
      <w:pPr>
        <w:pStyle w:val="ListParagraph"/>
        <w:numPr>
          <w:ilvl w:val="0"/>
          <w:numId w:val="32"/>
        </w:numPr>
        <w:ind w:left="567" w:hanging="501"/>
        <w:rPr>
          <w:sz w:val="20"/>
          <w:lang w:val="fr-FR"/>
        </w:rPr>
      </w:pPr>
      <w:hyperlink r:id="rId32">
        <w:r w:rsidR="00571088">
          <w:rPr>
            <w:rStyle w:val="Hyperlink"/>
            <w:sz w:val="20"/>
            <w:lang w:val="fr-FR"/>
          </w:rPr>
          <w:t>Résolution XIII.24 de la Convention de Ramsar</w:t>
        </w:r>
      </w:hyperlink>
    </w:p>
    <w:p w14:paraId="18E762FF" w14:textId="58487F77" w:rsidR="00FB6ECC" w:rsidRPr="00092C99" w:rsidRDefault="001636B6" w:rsidP="00DB5C4E">
      <w:pPr>
        <w:pStyle w:val="ListParagraph"/>
        <w:numPr>
          <w:ilvl w:val="0"/>
          <w:numId w:val="32"/>
        </w:numPr>
        <w:ind w:left="567" w:hanging="501"/>
        <w:rPr>
          <w:sz w:val="20"/>
          <w:lang w:val="fr-FR"/>
        </w:rPr>
      </w:pPr>
      <w:hyperlink r:id="rId33" w:anchor="impact-of-illegal-trade-in-wildlife">
        <w:r w:rsidR="00571088">
          <w:rPr>
            <w:rStyle w:val="Hyperlink"/>
            <w:sz w:val="20"/>
            <w:lang w:val="fr-FR"/>
          </w:rPr>
          <w:t>Déclaration de Londres 2018</w:t>
        </w:r>
      </w:hyperlink>
    </w:p>
    <w:p w14:paraId="7FCD8E99" w14:textId="64724B5B" w:rsidR="00FB6ECC" w:rsidRPr="00092C99" w:rsidRDefault="001636B6" w:rsidP="00DB5C4E">
      <w:pPr>
        <w:pStyle w:val="ListParagraph"/>
        <w:numPr>
          <w:ilvl w:val="0"/>
          <w:numId w:val="32"/>
        </w:numPr>
        <w:ind w:left="567" w:hanging="501"/>
        <w:rPr>
          <w:sz w:val="20"/>
          <w:lang w:val="fr-FR"/>
        </w:rPr>
      </w:pPr>
      <w:hyperlink r:id="rId34">
        <w:r w:rsidR="00571088">
          <w:rPr>
            <w:rStyle w:val="Hyperlink"/>
            <w:sz w:val="20"/>
            <w:lang w:val="fr-FR"/>
          </w:rPr>
          <w:t>UNTOC</w:t>
        </w:r>
      </w:hyperlink>
    </w:p>
    <w:p w14:paraId="0BE48C1B" w14:textId="0A7F91F8" w:rsidR="00FB6ECC" w:rsidRPr="00092C99" w:rsidRDefault="001636B6" w:rsidP="00DB5C4E">
      <w:pPr>
        <w:pStyle w:val="ListParagraph"/>
        <w:numPr>
          <w:ilvl w:val="0"/>
          <w:numId w:val="32"/>
        </w:numPr>
        <w:ind w:left="567" w:hanging="501"/>
        <w:rPr>
          <w:sz w:val="20"/>
          <w:lang w:val="fr-FR"/>
        </w:rPr>
      </w:pPr>
      <w:hyperlink r:id="rId35">
        <w:r w:rsidR="00571088">
          <w:rPr>
            <w:rStyle w:val="Hyperlink"/>
            <w:sz w:val="20"/>
            <w:lang w:val="fr-FR"/>
          </w:rPr>
          <w:t>Convention des Nations unies contre la corruption</w:t>
        </w:r>
      </w:hyperlink>
    </w:p>
    <w:p w14:paraId="59DF997C" w14:textId="7466B052" w:rsidR="00FB6ECC" w:rsidRPr="00092C99" w:rsidRDefault="001636B6" w:rsidP="00DB5C4E">
      <w:pPr>
        <w:pStyle w:val="ListParagraph"/>
        <w:numPr>
          <w:ilvl w:val="0"/>
          <w:numId w:val="32"/>
        </w:numPr>
        <w:ind w:left="567" w:hanging="501"/>
        <w:rPr>
          <w:sz w:val="20"/>
          <w:lang w:val="fr-FR"/>
        </w:rPr>
      </w:pPr>
      <w:hyperlink r:id="rId36">
        <w:r w:rsidR="00571088">
          <w:rPr>
            <w:rStyle w:val="Hyperlink"/>
            <w:sz w:val="20"/>
            <w:lang w:val="fr-FR"/>
          </w:rPr>
          <w:t>PSMA</w:t>
        </w:r>
      </w:hyperlink>
    </w:p>
    <w:p w14:paraId="20C33E99" w14:textId="5A5FFCF7" w:rsidR="00AC2A3B" w:rsidRPr="00DB5C4E" w:rsidRDefault="001636B6" w:rsidP="00DB5C4E">
      <w:pPr>
        <w:pStyle w:val="ListParagraph"/>
        <w:numPr>
          <w:ilvl w:val="0"/>
          <w:numId w:val="32"/>
        </w:numPr>
        <w:ind w:left="567" w:hanging="501"/>
        <w:rPr>
          <w:rFonts w:asciiTheme="minorBidi" w:eastAsia="Arial" w:hAnsiTheme="minorBidi"/>
          <w:sz w:val="20"/>
          <w:lang w:val="fr-FR"/>
        </w:rPr>
      </w:pPr>
      <w:hyperlink r:id="rId37">
        <w:r w:rsidR="00571088">
          <w:rPr>
            <w:rStyle w:val="Hyperlink"/>
            <w:sz w:val="20"/>
            <w:lang w:val="fr-FR"/>
          </w:rPr>
          <w:t>Convention des Nations Unies sur le droit de la mer (CNUDM)</w:t>
        </w:r>
      </w:hyperlink>
    </w:p>
    <w:p w14:paraId="3913B346" w14:textId="77777777" w:rsidR="00AC2A3B" w:rsidRPr="00092C99" w:rsidRDefault="00AC2A3B" w:rsidP="003B7FA2">
      <w:pPr>
        <w:jc w:val="both"/>
        <w:rPr>
          <w:rFonts w:asciiTheme="minorBidi" w:eastAsia="Arial" w:hAnsiTheme="minorBidi"/>
          <w:sz w:val="20"/>
          <w:szCs w:val="20"/>
          <w:lang w:val="fr-FR"/>
        </w:rPr>
      </w:pPr>
    </w:p>
    <w:p w14:paraId="1EA6F8F1" w14:textId="63E0907B" w:rsidR="00984189" w:rsidRPr="00092C99" w:rsidRDefault="00984189" w:rsidP="003B7FA2">
      <w:pPr>
        <w:jc w:val="both"/>
        <w:rPr>
          <w:rFonts w:asciiTheme="minorBidi" w:eastAsia="Arial" w:hAnsiTheme="minorBidi"/>
          <w:sz w:val="20"/>
          <w:szCs w:val="20"/>
          <w:lang w:val="fr-FR"/>
        </w:rPr>
        <w:sectPr w:rsidR="00984189" w:rsidRPr="00092C99" w:rsidSect="00DB5C4E">
          <w:type w:val="continuous"/>
          <w:pgSz w:w="15840" w:h="12240" w:orient="landscape"/>
          <w:pgMar w:top="1440" w:right="1440" w:bottom="1440" w:left="1440" w:header="708" w:footer="708" w:gutter="0"/>
          <w:cols w:num="2" w:space="530"/>
        </w:sectPr>
      </w:pPr>
    </w:p>
    <w:p w14:paraId="06A8E9C8" w14:textId="77777777" w:rsidR="003B7FA2" w:rsidRPr="00092C99" w:rsidRDefault="003B7FA2" w:rsidP="00FD029B">
      <w:pPr>
        <w:pStyle w:val="Heading1"/>
        <w:numPr>
          <w:ilvl w:val="0"/>
          <w:numId w:val="0"/>
        </w:numPr>
        <w:ind w:left="360" w:hanging="360"/>
        <w:rPr>
          <w:lang w:val="fr-FR"/>
        </w:rPr>
      </w:pPr>
      <w:bookmarkStart w:id="42" w:name="_Toc111630210"/>
      <w:r>
        <w:rPr>
          <w:lang w:val="fr-FR"/>
        </w:rPr>
        <w:lastRenderedPageBreak/>
        <w:t>Abréviations</w:t>
      </w:r>
      <w:bookmarkEnd w:id="42"/>
    </w:p>
    <w:p w14:paraId="191D41ED" w14:textId="77777777" w:rsidR="003B7FA2" w:rsidRPr="00092C99" w:rsidRDefault="003B7FA2" w:rsidP="003B7FA2">
      <w:pPr>
        <w:rPr>
          <w:rFonts w:asciiTheme="minorBidi" w:eastAsia="Arial" w:hAnsiTheme="minorBidi"/>
          <w:b/>
          <w:sz w:val="20"/>
          <w:szCs w:val="20"/>
          <w:lang w:val="fr-FR"/>
        </w:rPr>
      </w:pPr>
    </w:p>
    <w:tbl>
      <w:tblPr>
        <w:tblStyle w:val="TableGrid2"/>
        <w:tblW w:w="0" w:type="auto"/>
        <w:tblLook w:val="04A0" w:firstRow="1" w:lastRow="0" w:firstColumn="1" w:lastColumn="0" w:noHBand="0" w:noVBand="1"/>
      </w:tblPr>
      <w:tblGrid>
        <w:gridCol w:w="4663"/>
        <w:gridCol w:w="4965"/>
      </w:tblGrid>
      <w:tr w:rsidR="007A6A7B" w:rsidRPr="00940B63" w14:paraId="3A5D443C" w14:textId="77777777" w:rsidTr="00794E7E">
        <w:tc>
          <w:tcPr>
            <w:tcW w:w="2574" w:type="dxa"/>
          </w:tcPr>
          <w:p w14:paraId="55AA1C06" w14:textId="77777777" w:rsidR="007A6A7B" w:rsidRPr="00DB5C4E" w:rsidRDefault="007A6A7B" w:rsidP="00794E7E">
            <w:pPr>
              <w:rPr>
                <w:iCs/>
                <w:sz w:val="20"/>
                <w:szCs w:val="20"/>
                <w:lang w:val="fr-FR"/>
              </w:rPr>
            </w:pPr>
            <w:bookmarkStart w:id="43" w:name="_Hlk105158095"/>
            <w:r>
              <w:rPr>
                <w:iCs/>
                <w:sz w:val="20"/>
                <w:szCs w:val="20"/>
                <w:lang w:val="fr-FR"/>
              </w:rPr>
              <w:t>ACAMS</w:t>
            </w:r>
          </w:p>
        </w:tc>
        <w:tc>
          <w:tcPr>
            <w:tcW w:w="6442" w:type="dxa"/>
          </w:tcPr>
          <w:p w14:paraId="7A0203EB" w14:textId="77777777" w:rsidR="007A6A7B" w:rsidRPr="00DB5C4E" w:rsidRDefault="007A6A7B" w:rsidP="00794E7E">
            <w:pPr>
              <w:rPr>
                <w:iCs/>
                <w:sz w:val="20"/>
                <w:szCs w:val="20"/>
                <w:lang w:val="fr-FR"/>
              </w:rPr>
            </w:pPr>
            <w:r>
              <w:rPr>
                <w:iCs/>
                <w:sz w:val="20"/>
                <w:szCs w:val="20"/>
                <w:lang w:val="fr-FR"/>
              </w:rPr>
              <w:t>Association des spécialistes agréés en matière de lutte contre le blanchiment d'argent</w:t>
            </w:r>
          </w:p>
        </w:tc>
      </w:tr>
      <w:tr w:rsidR="007A6A7B" w:rsidRPr="00940B63" w14:paraId="2DAECA62" w14:textId="77777777" w:rsidTr="00794E7E">
        <w:tc>
          <w:tcPr>
            <w:tcW w:w="0" w:type="auto"/>
          </w:tcPr>
          <w:p w14:paraId="270F80FF" w14:textId="77777777" w:rsidR="007A6A7B" w:rsidRPr="00DB5C4E" w:rsidRDefault="007A6A7B" w:rsidP="00794E7E">
            <w:pPr>
              <w:rPr>
                <w:sz w:val="20"/>
                <w:szCs w:val="20"/>
                <w:lang w:val="fr-FR"/>
              </w:rPr>
            </w:pPr>
            <w:r>
              <w:rPr>
                <w:sz w:val="20"/>
                <w:szCs w:val="20"/>
                <w:lang w:val="fr-FR"/>
              </w:rPr>
              <w:t>Association des Nations de l'Asie du Sud Est (ASEAN / ANASE)</w:t>
            </w:r>
          </w:p>
        </w:tc>
        <w:tc>
          <w:tcPr>
            <w:tcW w:w="0" w:type="auto"/>
          </w:tcPr>
          <w:p w14:paraId="18D49041" w14:textId="77777777" w:rsidR="007A6A7B" w:rsidRPr="00DB5C4E" w:rsidRDefault="007A6A7B" w:rsidP="00794E7E">
            <w:pPr>
              <w:rPr>
                <w:sz w:val="20"/>
                <w:szCs w:val="20"/>
                <w:lang w:val="fr-FR"/>
              </w:rPr>
            </w:pPr>
            <w:r>
              <w:rPr>
                <w:sz w:val="20"/>
                <w:szCs w:val="20"/>
                <w:lang w:val="fr-FR"/>
              </w:rPr>
              <w:t>Association des Nations de l'Asie du Sud-Est</w:t>
            </w:r>
          </w:p>
        </w:tc>
      </w:tr>
      <w:tr w:rsidR="007A6A7B" w:rsidRPr="00940B63" w14:paraId="145CD232" w14:textId="77777777" w:rsidTr="00794E7E">
        <w:tc>
          <w:tcPr>
            <w:tcW w:w="0" w:type="auto"/>
          </w:tcPr>
          <w:p w14:paraId="2596D0FE" w14:textId="77777777" w:rsidR="007A6A7B" w:rsidRPr="00DB5C4E" w:rsidRDefault="007A6A7B" w:rsidP="00794E7E">
            <w:pPr>
              <w:rPr>
                <w:sz w:val="20"/>
                <w:szCs w:val="20"/>
                <w:lang w:val="fr-FR"/>
              </w:rPr>
            </w:pPr>
            <w:r>
              <w:rPr>
                <w:sz w:val="20"/>
                <w:szCs w:val="20"/>
                <w:lang w:val="fr-FR"/>
              </w:rPr>
              <w:t>CDB</w:t>
            </w:r>
          </w:p>
        </w:tc>
        <w:tc>
          <w:tcPr>
            <w:tcW w:w="0" w:type="auto"/>
          </w:tcPr>
          <w:p w14:paraId="25DC6D60" w14:textId="77777777" w:rsidR="007A6A7B" w:rsidRPr="00DB5C4E" w:rsidRDefault="007A6A7B" w:rsidP="00794E7E">
            <w:pPr>
              <w:rPr>
                <w:sz w:val="20"/>
                <w:szCs w:val="20"/>
                <w:lang w:val="fr-FR"/>
              </w:rPr>
            </w:pPr>
            <w:r>
              <w:rPr>
                <w:sz w:val="20"/>
                <w:szCs w:val="20"/>
                <w:lang w:val="fr-FR"/>
              </w:rPr>
              <w:t>Convention sur la diversité biologique</w:t>
            </w:r>
          </w:p>
        </w:tc>
      </w:tr>
      <w:tr w:rsidR="007A6A7B" w:rsidRPr="00940B63" w14:paraId="61C6A6A5" w14:textId="77777777" w:rsidTr="00794E7E">
        <w:tc>
          <w:tcPr>
            <w:tcW w:w="0" w:type="auto"/>
          </w:tcPr>
          <w:p w14:paraId="47F8853B" w14:textId="77777777" w:rsidR="007A6A7B" w:rsidRPr="00DB5C4E" w:rsidRDefault="007A6A7B" w:rsidP="00794E7E">
            <w:pPr>
              <w:rPr>
                <w:sz w:val="20"/>
                <w:szCs w:val="20"/>
              </w:rPr>
            </w:pPr>
            <w:r>
              <w:rPr>
                <w:sz w:val="20"/>
                <w:szCs w:val="20"/>
              </w:rPr>
              <w:t>CITES</w:t>
            </w:r>
          </w:p>
        </w:tc>
        <w:tc>
          <w:tcPr>
            <w:tcW w:w="0" w:type="auto"/>
          </w:tcPr>
          <w:p w14:paraId="241C03B3" w14:textId="77777777" w:rsidR="007A6A7B" w:rsidRPr="00DB5C4E" w:rsidRDefault="007A6A7B" w:rsidP="00794E7E">
            <w:pPr>
              <w:rPr>
                <w:sz w:val="20"/>
                <w:szCs w:val="20"/>
                <w:lang w:val="fr-FR"/>
              </w:rPr>
            </w:pPr>
            <w:r>
              <w:rPr>
                <w:sz w:val="20"/>
                <w:szCs w:val="20"/>
                <w:lang w:val="fr-FR"/>
              </w:rPr>
              <w:t>Convention sur le commerce international des espèces de faune et de flore sauvages menacées d'extinction</w:t>
            </w:r>
          </w:p>
        </w:tc>
      </w:tr>
      <w:tr w:rsidR="007A6A7B" w:rsidRPr="00940B63" w14:paraId="59CC4FDB" w14:textId="77777777" w:rsidTr="00794E7E">
        <w:tc>
          <w:tcPr>
            <w:tcW w:w="0" w:type="auto"/>
          </w:tcPr>
          <w:p w14:paraId="1CF3DFC3" w14:textId="77777777" w:rsidR="007A6A7B" w:rsidRPr="00DB5C4E" w:rsidRDefault="007A6A7B" w:rsidP="00794E7E">
            <w:pPr>
              <w:rPr>
                <w:sz w:val="20"/>
                <w:szCs w:val="20"/>
              </w:rPr>
            </w:pPr>
            <w:r>
              <w:rPr>
                <w:sz w:val="20"/>
                <w:szCs w:val="20"/>
              </w:rPr>
              <w:t>CMS</w:t>
            </w:r>
          </w:p>
        </w:tc>
        <w:tc>
          <w:tcPr>
            <w:tcW w:w="0" w:type="auto"/>
          </w:tcPr>
          <w:p w14:paraId="52DBEAD2" w14:textId="77777777" w:rsidR="007A6A7B" w:rsidRPr="00DB5C4E" w:rsidRDefault="007A6A7B" w:rsidP="00794E7E">
            <w:pPr>
              <w:rPr>
                <w:sz w:val="20"/>
                <w:szCs w:val="20"/>
                <w:lang w:val="fr-FR"/>
              </w:rPr>
            </w:pPr>
            <w:r>
              <w:rPr>
                <w:sz w:val="20"/>
                <w:szCs w:val="20"/>
                <w:lang w:val="fr-FR"/>
              </w:rPr>
              <w:t>Convention sur la conservation des espèces migratrices appartenant à la faune sauvage ; Convention de Bonn</w:t>
            </w:r>
          </w:p>
        </w:tc>
      </w:tr>
      <w:tr w:rsidR="007A6A7B" w:rsidRPr="00092C99" w14:paraId="6019CCAF" w14:textId="77777777" w:rsidTr="00794E7E">
        <w:tc>
          <w:tcPr>
            <w:tcW w:w="0" w:type="auto"/>
          </w:tcPr>
          <w:p w14:paraId="0E206F09" w14:textId="77777777" w:rsidR="007A6A7B" w:rsidRPr="00DB5C4E" w:rsidRDefault="007A6A7B" w:rsidP="00794E7E">
            <w:pPr>
              <w:rPr>
                <w:sz w:val="20"/>
                <w:szCs w:val="20"/>
              </w:rPr>
            </w:pPr>
            <w:r>
              <w:rPr>
                <w:sz w:val="20"/>
                <w:szCs w:val="20"/>
              </w:rPr>
              <w:t>COP</w:t>
            </w:r>
          </w:p>
        </w:tc>
        <w:tc>
          <w:tcPr>
            <w:tcW w:w="0" w:type="auto"/>
          </w:tcPr>
          <w:p w14:paraId="0D506405" w14:textId="77777777" w:rsidR="007A6A7B" w:rsidRPr="00DB5C4E" w:rsidRDefault="007A6A7B" w:rsidP="00794E7E">
            <w:pPr>
              <w:rPr>
                <w:sz w:val="20"/>
                <w:szCs w:val="20"/>
                <w:lang w:val="fr-FR"/>
              </w:rPr>
            </w:pPr>
            <w:r>
              <w:rPr>
                <w:sz w:val="20"/>
                <w:szCs w:val="20"/>
                <w:lang w:val="fr-FR"/>
              </w:rPr>
              <w:t>Conférence des Parties</w:t>
            </w:r>
          </w:p>
        </w:tc>
      </w:tr>
      <w:tr w:rsidR="007A6A7B" w:rsidRPr="00940B63" w14:paraId="0EA846AB" w14:textId="77777777" w:rsidTr="00794E7E">
        <w:tc>
          <w:tcPr>
            <w:tcW w:w="0" w:type="auto"/>
          </w:tcPr>
          <w:p w14:paraId="58CE509B" w14:textId="77777777" w:rsidR="007A6A7B" w:rsidRPr="00DB5C4E" w:rsidRDefault="007A6A7B" w:rsidP="00794E7E">
            <w:pPr>
              <w:rPr>
                <w:sz w:val="20"/>
                <w:szCs w:val="20"/>
              </w:rPr>
            </w:pPr>
            <w:r>
              <w:rPr>
                <w:bCs/>
                <w:sz w:val="20"/>
                <w:szCs w:val="20"/>
              </w:rPr>
              <w:t>CTI-CFF</w:t>
            </w:r>
          </w:p>
        </w:tc>
        <w:tc>
          <w:tcPr>
            <w:tcW w:w="0" w:type="auto"/>
          </w:tcPr>
          <w:p w14:paraId="7DF72DE3" w14:textId="77777777" w:rsidR="007A6A7B" w:rsidRPr="00DB5C4E" w:rsidRDefault="007A6A7B" w:rsidP="00794E7E">
            <w:pPr>
              <w:rPr>
                <w:sz w:val="20"/>
                <w:szCs w:val="20"/>
                <w:lang w:val="fr-FR"/>
              </w:rPr>
            </w:pPr>
            <w:r>
              <w:rPr>
                <w:sz w:val="20"/>
                <w:szCs w:val="20"/>
                <w:lang w:val="fr-FR"/>
              </w:rPr>
              <w:t>Initiative du Triangle de Corail sur les récifs coralliens, la pêche et la sécurité alimentaire</w:t>
            </w:r>
          </w:p>
        </w:tc>
      </w:tr>
      <w:tr w:rsidR="007A6A7B" w:rsidRPr="00940B63" w14:paraId="6C1179B0" w14:textId="77777777" w:rsidTr="00794E7E">
        <w:tc>
          <w:tcPr>
            <w:tcW w:w="2574" w:type="dxa"/>
          </w:tcPr>
          <w:p w14:paraId="68ABC27E" w14:textId="77777777" w:rsidR="007A6A7B" w:rsidRPr="00DB5C4E" w:rsidRDefault="007A6A7B" w:rsidP="00794E7E">
            <w:pPr>
              <w:rPr>
                <w:iCs/>
                <w:sz w:val="20"/>
                <w:szCs w:val="20"/>
              </w:rPr>
            </w:pPr>
            <w:r>
              <w:rPr>
                <w:iCs/>
                <w:sz w:val="20"/>
                <w:szCs w:val="20"/>
              </w:rPr>
              <w:t>CTOC</w:t>
            </w:r>
          </w:p>
        </w:tc>
        <w:tc>
          <w:tcPr>
            <w:tcW w:w="6442" w:type="dxa"/>
          </w:tcPr>
          <w:p w14:paraId="20515AB4" w14:textId="77777777" w:rsidR="007A6A7B" w:rsidRPr="00DB5C4E" w:rsidRDefault="007A6A7B" w:rsidP="00794E7E">
            <w:pPr>
              <w:rPr>
                <w:iCs/>
                <w:sz w:val="20"/>
                <w:szCs w:val="20"/>
                <w:lang w:val="fr-FR"/>
              </w:rPr>
            </w:pPr>
            <w:r>
              <w:rPr>
                <w:iCs/>
                <w:sz w:val="20"/>
                <w:szCs w:val="20"/>
                <w:lang w:val="fr-FR"/>
              </w:rPr>
              <w:t>Programme sur la lutte contre la criminalité transnationale organisée</w:t>
            </w:r>
          </w:p>
        </w:tc>
      </w:tr>
      <w:tr w:rsidR="007A6A7B" w:rsidRPr="00940B63" w14:paraId="3A53AE9A" w14:textId="77777777" w:rsidTr="00794E7E">
        <w:tc>
          <w:tcPr>
            <w:tcW w:w="0" w:type="auto"/>
          </w:tcPr>
          <w:p w14:paraId="75764E05" w14:textId="77777777" w:rsidR="007A6A7B" w:rsidRPr="00DB5C4E" w:rsidRDefault="007A6A7B" w:rsidP="00794E7E">
            <w:pPr>
              <w:rPr>
                <w:sz w:val="20"/>
                <w:szCs w:val="20"/>
              </w:rPr>
            </w:pPr>
            <w:r>
              <w:rPr>
                <w:sz w:val="20"/>
                <w:szCs w:val="20"/>
              </w:rPr>
              <w:t>IAC</w:t>
            </w:r>
          </w:p>
        </w:tc>
        <w:tc>
          <w:tcPr>
            <w:tcW w:w="0" w:type="auto"/>
          </w:tcPr>
          <w:p w14:paraId="569C0409" w14:textId="77777777" w:rsidR="007A6A7B" w:rsidRPr="00DB5C4E" w:rsidRDefault="007A6A7B" w:rsidP="00794E7E">
            <w:pPr>
              <w:rPr>
                <w:sz w:val="20"/>
                <w:szCs w:val="20"/>
                <w:lang w:val="fr-FR"/>
              </w:rPr>
            </w:pPr>
            <w:r>
              <w:rPr>
                <w:sz w:val="20"/>
                <w:szCs w:val="20"/>
                <w:lang w:val="fr-FR"/>
              </w:rPr>
              <w:t xml:space="preserve">Convention </w:t>
            </w:r>
            <w:proofErr w:type="spellStart"/>
            <w:r>
              <w:rPr>
                <w:sz w:val="20"/>
                <w:szCs w:val="20"/>
                <w:lang w:val="fr-FR"/>
              </w:rPr>
              <w:t>inter-américaine</w:t>
            </w:r>
            <w:proofErr w:type="spellEnd"/>
            <w:r>
              <w:rPr>
                <w:sz w:val="20"/>
                <w:szCs w:val="20"/>
                <w:lang w:val="fr-FR"/>
              </w:rPr>
              <w:t xml:space="preserve"> pour la protection et la conservation des tortues de mer</w:t>
            </w:r>
          </w:p>
        </w:tc>
      </w:tr>
      <w:tr w:rsidR="007A6A7B" w:rsidRPr="00940B63" w14:paraId="2A40B36D" w14:textId="77777777" w:rsidTr="00794E7E">
        <w:tc>
          <w:tcPr>
            <w:tcW w:w="2574" w:type="dxa"/>
          </w:tcPr>
          <w:p w14:paraId="375E21E9" w14:textId="77777777" w:rsidR="007A6A7B" w:rsidRPr="00DB5C4E" w:rsidRDefault="007A6A7B" w:rsidP="00794E7E">
            <w:pPr>
              <w:rPr>
                <w:iCs/>
                <w:sz w:val="20"/>
                <w:szCs w:val="20"/>
                <w:lang w:val="fr-FR"/>
              </w:rPr>
            </w:pPr>
            <w:r>
              <w:rPr>
                <w:iCs/>
                <w:sz w:val="20"/>
                <w:szCs w:val="20"/>
                <w:lang w:val="fr-FR"/>
              </w:rPr>
              <w:t>Consortium international de lutte contre la criminalité liée aux espèces sauvages</w:t>
            </w:r>
          </w:p>
        </w:tc>
        <w:tc>
          <w:tcPr>
            <w:tcW w:w="6442" w:type="dxa"/>
          </w:tcPr>
          <w:p w14:paraId="3147CAED" w14:textId="77777777" w:rsidR="007A6A7B" w:rsidRPr="00DB5C4E" w:rsidRDefault="007A6A7B" w:rsidP="00794E7E">
            <w:pPr>
              <w:rPr>
                <w:iCs/>
                <w:sz w:val="20"/>
                <w:szCs w:val="20"/>
                <w:lang w:val="fr-FR"/>
              </w:rPr>
            </w:pPr>
            <w:r>
              <w:rPr>
                <w:iCs/>
                <w:sz w:val="20"/>
                <w:szCs w:val="20"/>
                <w:lang w:val="fr-FR"/>
              </w:rPr>
              <w:t>Consortium international sur la lutte contre la criminalité liée aux espèces sauvages</w:t>
            </w:r>
          </w:p>
        </w:tc>
      </w:tr>
      <w:tr w:rsidR="007A6A7B" w:rsidRPr="00940B63" w14:paraId="0B6C296E" w14:textId="77777777" w:rsidTr="00794E7E">
        <w:tc>
          <w:tcPr>
            <w:tcW w:w="0" w:type="auto"/>
          </w:tcPr>
          <w:p w14:paraId="0F302176" w14:textId="77777777" w:rsidR="007A6A7B" w:rsidRPr="00DB5C4E" w:rsidRDefault="007A6A7B" w:rsidP="00794E7E">
            <w:pPr>
              <w:rPr>
                <w:sz w:val="20"/>
                <w:szCs w:val="20"/>
                <w:lang w:val="fr-FR"/>
              </w:rPr>
            </w:pPr>
            <w:r>
              <w:rPr>
                <w:sz w:val="20"/>
                <w:szCs w:val="20"/>
                <w:lang w:val="fr-FR"/>
              </w:rPr>
              <w:t>Mémorandum d'entente de l'IOSEA /</w:t>
            </w:r>
            <w:proofErr w:type="spellStart"/>
            <w:r>
              <w:rPr>
                <w:sz w:val="20"/>
                <w:szCs w:val="20"/>
                <w:lang w:val="fr-FR"/>
              </w:rPr>
              <w:t>MdE</w:t>
            </w:r>
            <w:proofErr w:type="spellEnd"/>
            <w:r>
              <w:rPr>
                <w:sz w:val="20"/>
                <w:szCs w:val="20"/>
                <w:lang w:val="fr-FR"/>
              </w:rPr>
              <w:t xml:space="preserve"> sur les tortues marines IOSEA</w:t>
            </w:r>
          </w:p>
        </w:tc>
        <w:tc>
          <w:tcPr>
            <w:tcW w:w="0" w:type="auto"/>
          </w:tcPr>
          <w:p w14:paraId="44805C92" w14:textId="386D910C" w:rsidR="007A6A7B" w:rsidRPr="00DB5C4E" w:rsidRDefault="007A6A7B" w:rsidP="00794E7E">
            <w:pPr>
              <w:rPr>
                <w:sz w:val="20"/>
                <w:szCs w:val="20"/>
                <w:lang w:val="fr-FR"/>
              </w:rPr>
            </w:pPr>
            <w:r>
              <w:rPr>
                <w:sz w:val="20"/>
                <w:szCs w:val="20"/>
                <w:lang w:val="fr-FR"/>
              </w:rPr>
              <w:t xml:space="preserve">Mémorandum d'entente sur la conservation et la gestion des tortues marines et de leurs habitats dans l'océan </w:t>
            </w:r>
            <w:r w:rsidR="00A35458">
              <w:rPr>
                <w:sz w:val="20"/>
                <w:szCs w:val="20"/>
                <w:lang w:val="fr-FR"/>
              </w:rPr>
              <w:t>Indien</w:t>
            </w:r>
            <w:r>
              <w:rPr>
                <w:sz w:val="20"/>
                <w:szCs w:val="20"/>
                <w:lang w:val="fr-FR"/>
              </w:rPr>
              <w:t xml:space="preserve"> et l'Asie du Sud-Est</w:t>
            </w:r>
          </w:p>
        </w:tc>
      </w:tr>
      <w:tr w:rsidR="007A6A7B" w:rsidRPr="00940B63" w14:paraId="153F6CE4" w14:textId="77777777" w:rsidTr="00794E7E">
        <w:tc>
          <w:tcPr>
            <w:tcW w:w="0" w:type="auto"/>
          </w:tcPr>
          <w:p w14:paraId="4F7E1303" w14:textId="77777777" w:rsidR="007A6A7B" w:rsidRPr="00DB5C4E" w:rsidRDefault="007A6A7B" w:rsidP="00794E7E">
            <w:pPr>
              <w:rPr>
                <w:sz w:val="20"/>
                <w:szCs w:val="20"/>
                <w:lang w:val="fr-FR"/>
              </w:rPr>
            </w:pPr>
            <w:r>
              <w:rPr>
                <w:sz w:val="20"/>
                <w:szCs w:val="20"/>
                <w:lang w:val="fr-FR"/>
              </w:rPr>
              <w:t>IPLC</w:t>
            </w:r>
          </w:p>
        </w:tc>
        <w:tc>
          <w:tcPr>
            <w:tcW w:w="0" w:type="auto"/>
          </w:tcPr>
          <w:p w14:paraId="32AC40D1" w14:textId="7A16801D" w:rsidR="007A6A7B" w:rsidRPr="00DB5C4E" w:rsidRDefault="00A35458" w:rsidP="00794E7E">
            <w:pPr>
              <w:rPr>
                <w:sz w:val="20"/>
                <w:szCs w:val="20"/>
                <w:lang w:val="fr-FR"/>
              </w:rPr>
            </w:pPr>
            <w:r>
              <w:rPr>
                <w:sz w:val="20"/>
                <w:szCs w:val="20"/>
                <w:lang w:val="fr-FR"/>
              </w:rPr>
              <w:t>Peuples</w:t>
            </w:r>
            <w:r w:rsidR="007A6A7B">
              <w:rPr>
                <w:sz w:val="20"/>
                <w:szCs w:val="20"/>
                <w:lang w:val="fr-FR"/>
              </w:rPr>
              <w:t xml:space="preserve"> autochtones et communautés locales</w:t>
            </w:r>
          </w:p>
        </w:tc>
      </w:tr>
      <w:tr w:rsidR="007A6A7B" w:rsidRPr="00940B63" w14:paraId="00A02979" w14:textId="77777777" w:rsidTr="00794E7E">
        <w:tc>
          <w:tcPr>
            <w:tcW w:w="0" w:type="auto"/>
          </w:tcPr>
          <w:p w14:paraId="3D412DF0" w14:textId="77777777" w:rsidR="007A6A7B" w:rsidRPr="00DB5C4E" w:rsidRDefault="007A6A7B" w:rsidP="00794E7E">
            <w:pPr>
              <w:rPr>
                <w:sz w:val="20"/>
                <w:szCs w:val="20"/>
                <w:lang w:val="fr-FR"/>
              </w:rPr>
            </w:pPr>
            <w:r>
              <w:rPr>
                <w:sz w:val="20"/>
                <w:szCs w:val="20"/>
                <w:lang w:val="fr-FR"/>
              </w:rPr>
              <w:t>INN</w:t>
            </w:r>
          </w:p>
        </w:tc>
        <w:tc>
          <w:tcPr>
            <w:tcW w:w="0" w:type="auto"/>
          </w:tcPr>
          <w:p w14:paraId="088C1221" w14:textId="77777777" w:rsidR="007A6A7B" w:rsidRPr="00DB5C4E" w:rsidRDefault="007A6A7B" w:rsidP="00794E7E">
            <w:pPr>
              <w:rPr>
                <w:sz w:val="20"/>
                <w:szCs w:val="20"/>
                <w:lang w:val="fr-FR"/>
              </w:rPr>
            </w:pPr>
            <w:r>
              <w:rPr>
                <w:rFonts w:asciiTheme="minorBidi" w:hAnsiTheme="minorBidi"/>
                <w:color w:val="000000"/>
                <w:sz w:val="20"/>
                <w:szCs w:val="20"/>
                <w:lang w:val="fr-FR"/>
              </w:rPr>
              <w:t>Pêche illicite, non déclarée et non réglementée (</w:t>
            </w:r>
            <w:r>
              <w:rPr>
                <w:rFonts w:asciiTheme="minorBidi" w:eastAsia="Arial" w:hAnsiTheme="minorBidi"/>
                <w:sz w:val="20"/>
                <w:szCs w:val="20"/>
                <w:lang w:val="fr-FR"/>
              </w:rPr>
              <w:t>INN)</w:t>
            </w:r>
          </w:p>
        </w:tc>
      </w:tr>
      <w:tr w:rsidR="007A6A7B" w:rsidRPr="00940B63" w14:paraId="299F1C35" w14:textId="77777777" w:rsidTr="00794E7E">
        <w:tc>
          <w:tcPr>
            <w:tcW w:w="0" w:type="auto"/>
          </w:tcPr>
          <w:p w14:paraId="1B63C440" w14:textId="77777777" w:rsidR="007A6A7B" w:rsidRPr="00DB5C4E" w:rsidRDefault="007A6A7B" w:rsidP="00794E7E">
            <w:pPr>
              <w:rPr>
                <w:sz w:val="20"/>
                <w:szCs w:val="20"/>
                <w:lang w:val="fr-FR"/>
              </w:rPr>
            </w:pPr>
            <w:r>
              <w:rPr>
                <w:sz w:val="20"/>
                <w:szCs w:val="20"/>
                <w:lang w:val="fr-FR"/>
              </w:rPr>
              <w:t>Déclaration de Londres (commerce illicite des espèces de faune et de flore sauvages)</w:t>
            </w:r>
          </w:p>
        </w:tc>
        <w:tc>
          <w:tcPr>
            <w:tcW w:w="0" w:type="auto"/>
          </w:tcPr>
          <w:p w14:paraId="5D6C950E" w14:textId="77777777" w:rsidR="007A6A7B" w:rsidRPr="00DB5C4E" w:rsidRDefault="007A6A7B" w:rsidP="00794E7E">
            <w:pPr>
              <w:rPr>
                <w:sz w:val="20"/>
                <w:szCs w:val="20"/>
                <w:lang w:val="fr-FR"/>
              </w:rPr>
            </w:pPr>
            <w:r>
              <w:rPr>
                <w:sz w:val="20"/>
                <w:szCs w:val="20"/>
                <w:lang w:val="fr-FR"/>
              </w:rPr>
              <w:t>Conférence de Londres sur le commerce illégal d'espèces sauvages (octobre 2018)</w:t>
            </w:r>
          </w:p>
        </w:tc>
      </w:tr>
      <w:tr w:rsidR="007A6A7B" w:rsidRPr="00940B63" w14:paraId="6B7E30B0" w14:textId="77777777" w:rsidTr="00794E7E">
        <w:tc>
          <w:tcPr>
            <w:tcW w:w="0" w:type="auto"/>
          </w:tcPr>
          <w:p w14:paraId="5809DE71" w14:textId="77777777" w:rsidR="007A6A7B" w:rsidRPr="00DB5C4E" w:rsidRDefault="007A6A7B" w:rsidP="00794E7E">
            <w:pPr>
              <w:rPr>
                <w:sz w:val="20"/>
                <w:szCs w:val="20"/>
                <w:lang w:val="fr-FR"/>
              </w:rPr>
            </w:pPr>
            <w:r>
              <w:rPr>
                <w:bCs/>
                <w:sz w:val="20"/>
                <w:szCs w:val="20"/>
                <w:lang w:val="fr-FR"/>
              </w:rPr>
              <w:t>Protocole d'accord sur la conservation et la protection des tortues marines de l'Association des Nations de l'Asie du Sud Est (ASEAN / ANASE)</w:t>
            </w:r>
          </w:p>
        </w:tc>
        <w:tc>
          <w:tcPr>
            <w:tcW w:w="0" w:type="auto"/>
          </w:tcPr>
          <w:p w14:paraId="0DA76FF1" w14:textId="232901DD" w:rsidR="007A6A7B" w:rsidRPr="00DB5C4E" w:rsidRDefault="007A6A7B" w:rsidP="00794E7E">
            <w:pPr>
              <w:rPr>
                <w:sz w:val="20"/>
                <w:szCs w:val="20"/>
                <w:lang w:val="fr-FR"/>
              </w:rPr>
            </w:pPr>
            <w:r>
              <w:rPr>
                <w:sz w:val="20"/>
                <w:szCs w:val="20"/>
                <w:lang w:val="fr-FR"/>
              </w:rPr>
              <w:t>Mémorandum d'entente sur la conservation et la protection des tortues de mer de l'Association des Nations de l'Asie du Sud Est (ASEAN / ANASE)</w:t>
            </w:r>
          </w:p>
        </w:tc>
      </w:tr>
      <w:tr w:rsidR="007A6A7B" w:rsidRPr="00940B63" w14:paraId="2EF239E0" w14:textId="77777777" w:rsidTr="00794E7E">
        <w:tc>
          <w:tcPr>
            <w:tcW w:w="0" w:type="auto"/>
          </w:tcPr>
          <w:p w14:paraId="631EBC5B" w14:textId="77777777" w:rsidR="007A6A7B" w:rsidRPr="00DB5C4E" w:rsidRDefault="007A6A7B" w:rsidP="00794E7E">
            <w:pPr>
              <w:rPr>
                <w:sz w:val="20"/>
                <w:szCs w:val="20"/>
                <w:lang w:val="fr-FR"/>
              </w:rPr>
            </w:pPr>
            <w:r>
              <w:rPr>
                <w:sz w:val="20"/>
                <w:szCs w:val="20"/>
                <w:lang w:val="fr-FR"/>
              </w:rPr>
              <w:t>MU</w:t>
            </w:r>
          </w:p>
        </w:tc>
        <w:tc>
          <w:tcPr>
            <w:tcW w:w="0" w:type="auto"/>
          </w:tcPr>
          <w:p w14:paraId="2D2CE8F8" w14:textId="7BA51CEC" w:rsidR="007A6A7B" w:rsidRPr="00DB5C4E" w:rsidRDefault="00A35458" w:rsidP="00794E7E">
            <w:pPr>
              <w:rPr>
                <w:sz w:val="20"/>
                <w:szCs w:val="20"/>
                <w:lang w:val="fr-FR"/>
              </w:rPr>
            </w:pPr>
            <w:r>
              <w:rPr>
                <w:rFonts w:asciiTheme="minorBidi" w:eastAsia="Arial" w:hAnsiTheme="minorBidi"/>
                <w:sz w:val="20"/>
                <w:szCs w:val="20"/>
                <w:lang w:val="fr-FR"/>
              </w:rPr>
              <w:t>Populations</w:t>
            </w:r>
            <w:r w:rsidR="007A6A7B">
              <w:rPr>
                <w:rFonts w:asciiTheme="minorBidi" w:eastAsia="Arial" w:hAnsiTheme="minorBidi"/>
                <w:sz w:val="20"/>
                <w:szCs w:val="20"/>
                <w:lang w:val="fr-FR"/>
              </w:rPr>
              <w:t>/unités de gestion distinctes (ou réserves génétiques)</w:t>
            </w:r>
          </w:p>
        </w:tc>
      </w:tr>
      <w:tr w:rsidR="007A6A7B" w:rsidRPr="00092C99" w14:paraId="3B60EE67" w14:textId="77777777" w:rsidTr="00794E7E">
        <w:tc>
          <w:tcPr>
            <w:tcW w:w="2574" w:type="dxa"/>
          </w:tcPr>
          <w:p w14:paraId="1DA320AA" w14:textId="77777777" w:rsidR="007A6A7B" w:rsidRPr="00DB5C4E" w:rsidRDefault="007A6A7B" w:rsidP="00794E7E">
            <w:pPr>
              <w:rPr>
                <w:iCs/>
                <w:sz w:val="20"/>
                <w:szCs w:val="20"/>
                <w:lang w:val="fr-FR"/>
              </w:rPr>
            </w:pPr>
            <w:r>
              <w:rPr>
                <w:iCs/>
                <w:sz w:val="20"/>
                <w:szCs w:val="20"/>
                <w:lang w:val="fr-FR"/>
              </w:rPr>
              <w:t>PAN</w:t>
            </w:r>
          </w:p>
        </w:tc>
        <w:tc>
          <w:tcPr>
            <w:tcW w:w="6442" w:type="dxa"/>
          </w:tcPr>
          <w:p w14:paraId="1628EEE1" w14:textId="77777777" w:rsidR="007A6A7B" w:rsidRPr="00DB5C4E" w:rsidRDefault="007A6A7B" w:rsidP="00794E7E">
            <w:pPr>
              <w:rPr>
                <w:iCs/>
                <w:sz w:val="20"/>
                <w:szCs w:val="20"/>
                <w:lang w:val="fr-FR"/>
              </w:rPr>
            </w:pPr>
            <w:r>
              <w:rPr>
                <w:iCs/>
                <w:sz w:val="20"/>
                <w:szCs w:val="20"/>
                <w:lang w:val="fr-FR"/>
              </w:rPr>
              <w:t>Plan d'action national</w:t>
            </w:r>
          </w:p>
        </w:tc>
      </w:tr>
      <w:tr w:rsidR="007A6A7B" w:rsidRPr="00940B63" w14:paraId="27D0BD5D" w14:textId="77777777" w:rsidTr="00794E7E">
        <w:tc>
          <w:tcPr>
            <w:tcW w:w="0" w:type="auto"/>
          </w:tcPr>
          <w:p w14:paraId="10A6B5E5" w14:textId="77777777" w:rsidR="007A6A7B" w:rsidRPr="00DB5C4E" w:rsidRDefault="007A6A7B" w:rsidP="00794E7E">
            <w:pPr>
              <w:rPr>
                <w:sz w:val="20"/>
                <w:szCs w:val="20"/>
              </w:rPr>
            </w:pPr>
            <w:r>
              <w:rPr>
                <w:sz w:val="20"/>
                <w:szCs w:val="20"/>
              </w:rPr>
              <w:t>PSMA</w:t>
            </w:r>
          </w:p>
        </w:tc>
        <w:tc>
          <w:tcPr>
            <w:tcW w:w="0" w:type="auto"/>
          </w:tcPr>
          <w:p w14:paraId="669CC8D0" w14:textId="77777777" w:rsidR="007A6A7B" w:rsidRPr="00DB5C4E" w:rsidRDefault="007A6A7B" w:rsidP="00794E7E">
            <w:pPr>
              <w:rPr>
                <w:sz w:val="20"/>
                <w:szCs w:val="20"/>
                <w:lang w:val="fr-FR"/>
              </w:rPr>
            </w:pPr>
            <w:r>
              <w:rPr>
                <w:sz w:val="20"/>
                <w:szCs w:val="20"/>
                <w:lang w:val="fr-FR"/>
              </w:rPr>
              <w:t>Accord sur les mesures du ressort de l'État du port visant à prévenir, contrecarrer et éliminer la pêche illicite, non déclarée et non réglementée</w:t>
            </w:r>
          </w:p>
        </w:tc>
      </w:tr>
      <w:tr w:rsidR="007A6A7B" w:rsidRPr="00940B63" w14:paraId="231CD1CE" w14:textId="77777777" w:rsidTr="00794E7E">
        <w:tc>
          <w:tcPr>
            <w:tcW w:w="0" w:type="auto"/>
          </w:tcPr>
          <w:p w14:paraId="0DFD5E8C" w14:textId="77777777" w:rsidR="007A6A7B" w:rsidRPr="00DB5C4E" w:rsidRDefault="007A6A7B" w:rsidP="00794E7E">
            <w:pPr>
              <w:rPr>
                <w:sz w:val="20"/>
                <w:szCs w:val="20"/>
                <w:lang w:val="fr-FR"/>
              </w:rPr>
            </w:pPr>
            <w:r>
              <w:rPr>
                <w:sz w:val="20"/>
                <w:szCs w:val="20"/>
                <w:lang w:val="fr-FR"/>
              </w:rPr>
              <w:t>Convention de Ramsar</w:t>
            </w:r>
          </w:p>
        </w:tc>
        <w:tc>
          <w:tcPr>
            <w:tcW w:w="0" w:type="auto"/>
          </w:tcPr>
          <w:p w14:paraId="4C20D875" w14:textId="77777777" w:rsidR="007A6A7B" w:rsidRPr="00DB5C4E" w:rsidRDefault="007A6A7B" w:rsidP="00794E7E">
            <w:pPr>
              <w:rPr>
                <w:sz w:val="20"/>
                <w:szCs w:val="20"/>
                <w:lang w:val="fr-FR"/>
              </w:rPr>
            </w:pPr>
            <w:r>
              <w:rPr>
                <w:sz w:val="20"/>
                <w:szCs w:val="20"/>
                <w:lang w:val="fr-FR"/>
              </w:rPr>
              <w:t>Convention relative aux zones humides d’importance internationale particulièrement comme habitats des oiseaux d’eau</w:t>
            </w:r>
          </w:p>
        </w:tc>
      </w:tr>
      <w:tr w:rsidR="007A6A7B" w:rsidRPr="00940B63" w14:paraId="3E1F9E1A" w14:textId="77777777" w:rsidTr="00794E7E">
        <w:tc>
          <w:tcPr>
            <w:tcW w:w="0" w:type="auto"/>
          </w:tcPr>
          <w:p w14:paraId="23A98263" w14:textId="77777777" w:rsidR="007A6A7B" w:rsidRPr="00DB5C4E" w:rsidRDefault="007A6A7B" w:rsidP="00794E7E">
            <w:pPr>
              <w:rPr>
                <w:sz w:val="20"/>
                <w:szCs w:val="20"/>
                <w:lang w:val="fr-FR"/>
              </w:rPr>
            </w:pPr>
            <w:r>
              <w:rPr>
                <w:sz w:val="20"/>
                <w:szCs w:val="20"/>
                <w:lang w:val="fr-FR"/>
              </w:rPr>
              <w:t>Organisation Régionale de Gestion des Pêches (ORGP)</w:t>
            </w:r>
          </w:p>
        </w:tc>
        <w:tc>
          <w:tcPr>
            <w:tcW w:w="0" w:type="auto"/>
          </w:tcPr>
          <w:p w14:paraId="38FBCC6F" w14:textId="6CFCD4FE" w:rsidR="007A6A7B" w:rsidRPr="00DB5C4E" w:rsidRDefault="007A6A7B" w:rsidP="00794E7E">
            <w:pPr>
              <w:rPr>
                <w:sz w:val="20"/>
                <w:szCs w:val="20"/>
                <w:lang w:val="fr-FR"/>
              </w:rPr>
            </w:pPr>
            <w:r>
              <w:rPr>
                <w:sz w:val="20"/>
                <w:szCs w:val="20"/>
                <w:lang w:val="fr-FR"/>
              </w:rPr>
              <w:t>Organisation Régionale de Gestion des Pêches</w:t>
            </w:r>
          </w:p>
          <w:p w14:paraId="2EDE8834" w14:textId="77777777" w:rsidR="007A6A7B" w:rsidRPr="00DB5C4E" w:rsidRDefault="007A6A7B" w:rsidP="00794E7E">
            <w:pPr>
              <w:rPr>
                <w:sz w:val="20"/>
                <w:szCs w:val="20"/>
                <w:lang w:val="fr-FR"/>
              </w:rPr>
            </w:pPr>
            <w:r>
              <w:rPr>
                <w:sz w:val="20"/>
                <w:szCs w:val="20"/>
                <w:lang w:val="fr-FR"/>
              </w:rPr>
              <w:t>(pertinent pour ce Plan d'action par espèce :</w:t>
            </w:r>
          </w:p>
          <w:p w14:paraId="2A1C107A" w14:textId="77777777" w:rsidR="007A6A7B" w:rsidRPr="00DB5C4E" w:rsidRDefault="007A6A7B" w:rsidP="007A6A7B">
            <w:pPr>
              <w:pStyle w:val="ListParagraph"/>
              <w:widowControl/>
              <w:numPr>
                <w:ilvl w:val="0"/>
                <w:numId w:val="31"/>
              </w:numPr>
              <w:ind w:left="483"/>
              <w:contextualSpacing w:val="0"/>
              <w:rPr>
                <w:sz w:val="20"/>
                <w:lang w:val="fr-FR"/>
              </w:rPr>
            </w:pPr>
            <w:r>
              <w:rPr>
                <w:sz w:val="20"/>
                <w:lang w:val="fr-FR"/>
              </w:rPr>
              <w:t xml:space="preserve">CCSBT : Commission pour la conservation du thon rouge du Sud </w:t>
            </w:r>
          </w:p>
          <w:p w14:paraId="11B0ED24" w14:textId="05924886" w:rsidR="007A6A7B" w:rsidRPr="00DB5C4E" w:rsidRDefault="007A6A7B" w:rsidP="007A6A7B">
            <w:pPr>
              <w:pStyle w:val="ListParagraph"/>
              <w:widowControl/>
              <w:numPr>
                <w:ilvl w:val="0"/>
                <w:numId w:val="31"/>
              </w:numPr>
              <w:ind w:left="483"/>
              <w:contextualSpacing w:val="0"/>
              <w:rPr>
                <w:sz w:val="20"/>
                <w:lang w:val="fr-FR"/>
              </w:rPr>
            </w:pPr>
            <w:r>
              <w:rPr>
                <w:sz w:val="20"/>
                <w:lang w:val="fr-FR"/>
              </w:rPr>
              <w:t xml:space="preserve">CTOI : Commission des thons de </w:t>
            </w:r>
            <w:r w:rsidR="00A35458">
              <w:rPr>
                <w:sz w:val="20"/>
                <w:lang w:val="fr-FR"/>
              </w:rPr>
              <w:t>l’océan</w:t>
            </w:r>
            <w:r>
              <w:rPr>
                <w:sz w:val="20"/>
                <w:lang w:val="fr-FR"/>
              </w:rPr>
              <w:t xml:space="preserve"> Indien </w:t>
            </w:r>
          </w:p>
          <w:p w14:paraId="4B86493B" w14:textId="77777777" w:rsidR="007A6A7B" w:rsidRPr="00DB5C4E" w:rsidRDefault="007A6A7B" w:rsidP="007A6A7B">
            <w:pPr>
              <w:pStyle w:val="ListParagraph"/>
              <w:widowControl/>
              <w:numPr>
                <w:ilvl w:val="0"/>
                <w:numId w:val="31"/>
              </w:numPr>
              <w:ind w:left="483"/>
              <w:contextualSpacing w:val="0"/>
              <w:rPr>
                <w:sz w:val="20"/>
                <w:lang w:val="fr-FR"/>
              </w:rPr>
            </w:pPr>
            <w:r>
              <w:rPr>
                <w:sz w:val="20"/>
                <w:lang w:val="fr-FR"/>
              </w:rPr>
              <w:t>NPFC : Commission des pêches du Pacifique Nord</w:t>
            </w:r>
          </w:p>
          <w:p w14:paraId="79B43D63" w14:textId="77777777" w:rsidR="007A6A7B" w:rsidRPr="00DB5C4E" w:rsidRDefault="007A6A7B" w:rsidP="007A6A7B">
            <w:pPr>
              <w:pStyle w:val="ListParagraph"/>
              <w:widowControl/>
              <w:numPr>
                <w:ilvl w:val="0"/>
                <w:numId w:val="31"/>
              </w:numPr>
              <w:ind w:left="483"/>
              <w:contextualSpacing w:val="0"/>
              <w:rPr>
                <w:sz w:val="20"/>
                <w:lang w:val="fr-FR"/>
              </w:rPr>
            </w:pPr>
            <w:r>
              <w:rPr>
                <w:sz w:val="20"/>
                <w:lang w:val="fr-FR"/>
              </w:rPr>
              <w:t xml:space="preserve">SIOFA : Parties contractantes de l'accord de pêche du sud de l'océan Indien (SIOFA) </w:t>
            </w:r>
          </w:p>
          <w:p w14:paraId="12A400D2" w14:textId="77777777" w:rsidR="007A6A7B" w:rsidRPr="00DB5C4E" w:rsidRDefault="007A6A7B" w:rsidP="007A6A7B">
            <w:pPr>
              <w:pStyle w:val="ListParagraph"/>
              <w:widowControl/>
              <w:numPr>
                <w:ilvl w:val="0"/>
                <w:numId w:val="31"/>
              </w:numPr>
              <w:ind w:left="483"/>
              <w:contextualSpacing w:val="0"/>
              <w:rPr>
                <w:sz w:val="20"/>
                <w:lang w:val="fr-FR"/>
              </w:rPr>
            </w:pPr>
            <w:r>
              <w:rPr>
                <w:sz w:val="20"/>
                <w:lang w:val="fr-FR"/>
              </w:rPr>
              <w:t xml:space="preserve">SPRFMO : Organisation de gestion des pêches du Pacifique Sud </w:t>
            </w:r>
          </w:p>
          <w:p w14:paraId="38C02386" w14:textId="77777777" w:rsidR="007A6A7B" w:rsidRPr="00DB5C4E" w:rsidRDefault="007A6A7B" w:rsidP="007A6A7B">
            <w:pPr>
              <w:pStyle w:val="ListParagraph"/>
              <w:widowControl/>
              <w:numPr>
                <w:ilvl w:val="0"/>
                <w:numId w:val="31"/>
              </w:numPr>
              <w:ind w:left="483"/>
              <w:contextualSpacing w:val="0"/>
              <w:rPr>
                <w:sz w:val="20"/>
                <w:lang w:val="fr-FR"/>
              </w:rPr>
            </w:pPr>
            <w:r>
              <w:rPr>
                <w:sz w:val="20"/>
                <w:lang w:val="fr-FR"/>
              </w:rPr>
              <w:t>WCPFC : Commission de l'océan Pacifique occidental et central)</w:t>
            </w:r>
          </w:p>
        </w:tc>
      </w:tr>
      <w:tr w:rsidR="007A6A7B" w:rsidRPr="00092C99" w14:paraId="28375B20" w14:textId="77777777" w:rsidTr="00794E7E">
        <w:tc>
          <w:tcPr>
            <w:tcW w:w="0" w:type="auto"/>
          </w:tcPr>
          <w:p w14:paraId="5E011DCA" w14:textId="77777777" w:rsidR="007A6A7B" w:rsidRPr="00DB5C4E" w:rsidRDefault="007A6A7B" w:rsidP="00794E7E">
            <w:pPr>
              <w:rPr>
                <w:sz w:val="20"/>
                <w:szCs w:val="20"/>
                <w:lang w:val="fr-FR"/>
              </w:rPr>
            </w:pPr>
            <w:r>
              <w:rPr>
                <w:rFonts w:asciiTheme="minorBidi" w:eastAsia="Arial" w:hAnsiTheme="minorBidi"/>
                <w:sz w:val="20"/>
                <w:szCs w:val="20"/>
                <w:lang w:val="fr-FR"/>
              </w:rPr>
              <w:t>UGR</w:t>
            </w:r>
          </w:p>
        </w:tc>
        <w:tc>
          <w:tcPr>
            <w:tcW w:w="0" w:type="auto"/>
          </w:tcPr>
          <w:p w14:paraId="6BE0C01F" w14:textId="77777777" w:rsidR="007A6A7B" w:rsidRPr="00DB5C4E" w:rsidRDefault="007A6A7B" w:rsidP="00794E7E">
            <w:pPr>
              <w:rPr>
                <w:sz w:val="20"/>
                <w:szCs w:val="20"/>
                <w:lang w:val="fr-FR"/>
              </w:rPr>
            </w:pPr>
            <w:r>
              <w:rPr>
                <w:rFonts w:asciiTheme="minorBidi" w:eastAsia="Arial" w:hAnsiTheme="minorBidi"/>
                <w:sz w:val="20"/>
                <w:szCs w:val="20"/>
                <w:lang w:val="fr-FR"/>
              </w:rPr>
              <w:t>Unités de gestion régionales</w:t>
            </w:r>
          </w:p>
        </w:tc>
      </w:tr>
      <w:bookmarkEnd w:id="43"/>
      <w:tr w:rsidR="007A6A7B" w:rsidRPr="00092C99" w14:paraId="42BF5CD5" w14:textId="77777777" w:rsidTr="00794E7E">
        <w:tc>
          <w:tcPr>
            <w:tcW w:w="2574" w:type="dxa"/>
          </w:tcPr>
          <w:p w14:paraId="6EAFA9D2" w14:textId="77777777" w:rsidR="007A6A7B" w:rsidRPr="00DB5C4E" w:rsidRDefault="007A6A7B" w:rsidP="00794E7E">
            <w:pPr>
              <w:rPr>
                <w:iCs/>
                <w:sz w:val="20"/>
                <w:szCs w:val="20"/>
                <w:lang w:val="fr-FR"/>
              </w:rPr>
            </w:pPr>
            <w:r>
              <w:rPr>
                <w:iCs/>
                <w:sz w:val="20"/>
                <w:szCs w:val="20"/>
                <w:lang w:val="fr-FR"/>
              </w:rPr>
              <w:t>PAN</w:t>
            </w:r>
          </w:p>
        </w:tc>
        <w:tc>
          <w:tcPr>
            <w:tcW w:w="6442" w:type="dxa"/>
          </w:tcPr>
          <w:p w14:paraId="6412DD44" w14:textId="77777777" w:rsidR="007A6A7B" w:rsidRPr="00DB5C4E" w:rsidRDefault="007A6A7B" w:rsidP="00794E7E">
            <w:pPr>
              <w:rPr>
                <w:iCs/>
                <w:sz w:val="20"/>
                <w:szCs w:val="20"/>
                <w:lang w:val="fr-FR"/>
              </w:rPr>
            </w:pPr>
            <w:r>
              <w:rPr>
                <w:iCs/>
                <w:sz w:val="20"/>
                <w:szCs w:val="20"/>
                <w:lang w:val="fr-FR"/>
              </w:rPr>
              <w:t>Plan d'action national</w:t>
            </w:r>
          </w:p>
        </w:tc>
      </w:tr>
      <w:tr w:rsidR="007A6A7B" w:rsidRPr="00940B63" w14:paraId="15B64E76" w14:textId="77777777" w:rsidTr="00794E7E">
        <w:tc>
          <w:tcPr>
            <w:tcW w:w="0" w:type="auto"/>
          </w:tcPr>
          <w:p w14:paraId="42593D22" w14:textId="77777777" w:rsidR="007A6A7B" w:rsidRPr="00DB5C4E" w:rsidRDefault="007A6A7B" w:rsidP="00794E7E">
            <w:pPr>
              <w:rPr>
                <w:sz w:val="20"/>
                <w:szCs w:val="20"/>
                <w:lang w:val="fr-FR"/>
              </w:rPr>
            </w:pPr>
            <w:r>
              <w:rPr>
                <w:sz w:val="20"/>
                <w:szCs w:val="20"/>
                <w:lang w:val="fr-FR"/>
              </w:rPr>
              <w:t>Programme régional océanien de l'environnement (PROE)</w:t>
            </w:r>
          </w:p>
        </w:tc>
        <w:tc>
          <w:tcPr>
            <w:tcW w:w="0" w:type="auto"/>
          </w:tcPr>
          <w:p w14:paraId="748B0E73" w14:textId="77777777" w:rsidR="007A6A7B" w:rsidRPr="00DB5C4E" w:rsidRDefault="007A6A7B" w:rsidP="00794E7E">
            <w:pPr>
              <w:rPr>
                <w:sz w:val="20"/>
                <w:szCs w:val="20"/>
                <w:lang w:val="fr-FR"/>
              </w:rPr>
            </w:pPr>
            <w:r>
              <w:rPr>
                <w:sz w:val="20"/>
                <w:szCs w:val="20"/>
                <w:lang w:val="fr-FR"/>
              </w:rPr>
              <w:t>Secrétariat du Programme régional océanien de l'environnement</w:t>
            </w:r>
          </w:p>
        </w:tc>
      </w:tr>
      <w:tr w:rsidR="007A6A7B" w:rsidRPr="00092C99" w14:paraId="6DA733F8" w14:textId="77777777" w:rsidTr="00794E7E">
        <w:tc>
          <w:tcPr>
            <w:tcW w:w="0" w:type="auto"/>
          </w:tcPr>
          <w:p w14:paraId="0DECC1F0" w14:textId="77777777" w:rsidR="007A6A7B" w:rsidRPr="00DB5C4E" w:rsidRDefault="007A6A7B" w:rsidP="00794E7E">
            <w:pPr>
              <w:rPr>
                <w:sz w:val="20"/>
                <w:szCs w:val="20"/>
              </w:rPr>
            </w:pPr>
            <w:r>
              <w:rPr>
                <w:sz w:val="20"/>
                <w:szCs w:val="20"/>
              </w:rPr>
              <w:t>SSAP</w:t>
            </w:r>
          </w:p>
        </w:tc>
        <w:tc>
          <w:tcPr>
            <w:tcW w:w="0" w:type="auto"/>
          </w:tcPr>
          <w:p w14:paraId="4ED8C916" w14:textId="77777777" w:rsidR="007A6A7B" w:rsidRPr="00DB5C4E" w:rsidRDefault="007A6A7B" w:rsidP="00794E7E">
            <w:pPr>
              <w:rPr>
                <w:sz w:val="20"/>
                <w:szCs w:val="20"/>
                <w:lang w:val="fr-FR"/>
              </w:rPr>
            </w:pPr>
            <w:r>
              <w:rPr>
                <w:sz w:val="20"/>
                <w:szCs w:val="20"/>
                <w:lang w:val="fr-FR"/>
              </w:rPr>
              <w:t>Plan d'action par espèce</w:t>
            </w:r>
          </w:p>
        </w:tc>
      </w:tr>
      <w:tr w:rsidR="007A6A7B" w:rsidRPr="00940B63" w14:paraId="6FD4B27F" w14:textId="77777777" w:rsidTr="00794E7E">
        <w:tc>
          <w:tcPr>
            <w:tcW w:w="0" w:type="auto"/>
          </w:tcPr>
          <w:p w14:paraId="4281AF46" w14:textId="77777777" w:rsidR="007A6A7B" w:rsidRPr="00DB5C4E" w:rsidRDefault="007A6A7B" w:rsidP="00794E7E">
            <w:pPr>
              <w:rPr>
                <w:sz w:val="20"/>
                <w:szCs w:val="20"/>
                <w:lang w:val="fr-FR"/>
              </w:rPr>
            </w:pPr>
            <w:r>
              <w:rPr>
                <w:sz w:val="20"/>
                <w:szCs w:val="20"/>
                <w:lang w:val="fr-FR"/>
              </w:rPr>
              <w:lastRenderedPageBreak/>
              <w:t>Plan d'action régional SSME</w:t>
            </w:r>
          </w:p>
        </w:tc>
        <w:tc>
          <w:tcPr>
            <w:tcW w:w="0" w:type="auto"/>
          </w:tcPr>
          <w:p w14:paraId="042DE5C7" w14:textId="77777777" w:rsidR="007A6A7B" w:rsidRPr="00DB5C4E" w:rsidRDefault="007A6A7B" w:rsidP="00794E7E">
            <w:pPr>
              <w:rPr>
                <w:sz w:val="20"/>
                <w:szCs w:val="20"/>
                <w:lang w:val="fr-FR"/>
              </w:rPr>
            </w:pPr>
            <w:r>
              <w:rPr>
                <w:sz w:val="20"/>
                <w:szCs w:val="20"/>
                <w:lang w:val="fr-FR"/>
              </w:rPr>
              <w:t>Plan d'action régional pour l'écorégion marine de Sulu Sulawesi</w:t>
            </w:r>
          </w:p>
        </w:tc>
      </w:tr>
      <w:tr w:rsidR="007A6A7B" w:rsidRPr="00940B63" w14:paraId="5882B9C2" w14:textId="77777777" w:rsidTr="00794E7E">
        <w:tc>
          <w:tcPr>
            <w:tcW w:w="0" w:type="auto"/>
          </w:tcPr>
          <w:p w14:paraId="4DD09C9C" w14:textId="77777777" w:rsidR="007A6A7B" w:rsidRPr="00DB5C4E" w:rsidRDefault="007A6A7B" w:rsidP="00794E7E">
            <w:pPr>
              <w:rPr>
                <w:sz w:val="20"/>
                <w:szCs w:val="20"/>
                <w:lang w:val="fr-FR"/>
              </w:rPr>
            </w:pPr>
            <w:r>
              <w:rPr>
                <w:sz w:val="20"/>
                <w:szCs w:val="20"/>
                <w:lang w:val="fr-FR"/>
              </w:rPr>
              <w:t>Convention des Nations Unies sur le droit de la mer (CNUDM)</w:t>
            </w:r>
          </w:p>
        </w:tc>
        <w:tc>
          <w:tcPr>
            <w:tcW w:w="0" w:type="auto"/>
          </w:tcPr>
          <w:p w14:paraId="5714EADB" w14:textId="77777777" w:rsidR="007A6A7B" w:rsidRPr="00DB5C4E" w:rsidRDefault="007A6A7B" w:rsidP="00794E7E">
            <w:pPr>
              <w:rPr>
                <w:sz w:val="20"/>
                <w:szCs w:val="20"/>
                <w:lang w:val="fr-FR"/>
              </w:rPr>
            </w:pPr>
            <w:r>
              <w:rPr>
                <w:sz w:val="20"/>
                <w:szCs w:val="20"/>
                <w:lang w:val="fr-FR"/>
              </w:rPr>
              <w:t>Convention des Nations Unies sur le droit de la mer</w:t>
            </w:r>
          </w:p>
        </w:tc>
      </w:tr>
      <w:tr w:rsidR="007A6A7B" w:rsidRPr="00940B63" w14:paraId="7B74000C" w14:textId="77777777" w:rsidTr="00794E7E">
        <w:tc>
          <w:tcPr>
            <w:tcW w:w="2574" w:type="dxa"/>
          </w:tcPr>
          <w:p w14:paraId="2A1D3E64" w14:textId="77777777" w:rsidR="007A6A7B" w:rsidRPr="00DB5C4E" w:rsidRDefault="007A6A7B" w:rsidP="00794E7E">
            <w:pPr>
              <w:rPr>
                <w:iCs/>
                <w:sz w:val="20"/>
                <w:szCs w:val="20"/>
              </w:rPr>
            </w:pPr>
            <w:r>
              <w:rPr>
                <w:iCs/>
                <w:sz w:val="20"/>
                <w:szCs w:val="20"/>
              </w:rPr>
              <w:t>UNODC</w:t>
            </w:r>
          </w:p>
        </w:tc>
        <w:tc>
          <w:tcPr>
            <w:tcW w:w="6442" w:type="dxa"/>
          </w:tcPr>
          <w:p w14:paraId="3EEF3FEB" w14:textId="77777777" w:rsidR="007A6A7B" w:rsidRPr="00DB5C4E" w:rsidRDefault="007A6A7B" w:rsidP="00794E7E">
            <w:pPr>
              <w:rPr>
                <w:iCs/>
                <w:sz w:val="20"/>
                <w:szCs w:val="20"/>
                <w:lang w:val="fr-FR"/>
              </w:rPr>
            </w:pPr>
            <w:r>
              <w:rPr>
                <w:iCs/>
                <w:sz w:val="20"/>
                <w:szCs w:val="20"/>
                <w:lang w:val="fr-FR"/>
              </w:rPr>
              <w:t>Office des Nations Unies contre la drogue et le crime</w:t>
            </w:r>
          </w:p>
        </w:tc>
      </w:tr>
      <w:tr w:rsidR="007A6A7B" w:rsidRPr="00940B63" w14:paraId="2FD6B0B1" w14:textId="77777777" w:rsidTr="00DB5C4E">
        <w:tc>
          <w:tcPr>
            <w:tcW w:w="2574" w:type="dxa"/>
            <w:shd w:val="clear" w:color="auto" w:fill="auto"/>
          </w:tcPr>
          <w:p w14:paraId="2C32B8DB" w14:textId="1C414B8A" w:rsidR="007A6A7B" w:rsidRPr="00DB5C4E" w:rsidRDefault="007A6A7B" w:rsidP="00794E7E">
            <w:pPr>
              <w:rPr>
                <w:iCs/>
                <w:sz w:val="20"/>
                <w:szCs w:val="20"/>
                <w:lang w:val="fr-FR"/>
              </w:rPr>
            </w:pPr>
            <w:r>
              <w:rPr>
                <w:iCs/>
                <w:sz w:val="20"/>
                <w:szCs w:val="20"/>
                <w:lang w:val="fr-FR"/>
              </w:rPr>
              <w:t xml:space="preserve">Base de données </w:t>
            </w:r>
            <w:proofErr w:type="spellStart"/>
            <w:r>
              <w:rPr>
                <w:iCs/>
                <w:sz w:val="20"/>
                <w:szCs w:val="20"/>
                <w:lang w:val="fr-FR"/>
              </w:rPr>
              <w:t>WiTIS</w:t>
            </w:r>
            <w:proofErr w:type="spellEnd"/>
          </w:p>
        </w:tc>
        <w:tc>
          <w:tcPr>
            <w:tcW w:w="6442" w:type="dxa"/>
            <w:shd w:val="clear" w:color="auto" w:fill="auto"/>
          </w:tcPr>
          <w:p w14:paraId="30EA8400" w14:textId="464CCFD0" w:rsidR="007A6A7B" w:rsidRPr="00DB5C4E" w:rsidRDefault="00F37D74" w:rsidP="00794E7E">
            <w:pPr>
              <w:rPr>
                <w:iCs/>
                <w:sz w:val="20"/>
                <w:szCs w:val="20"/>
                <w:lang w:val="fr-FR"/>
              </w:rPr>
            </w:pPr>
            <w:r>
              <w:rPr>
                <w:iCs/>
                <w:sz w:val="20"/>
                <w:szCs w:val="20"/>
                <w:lang w:val="fr-FR"/>
              </w:rPr>
              <w:t>TRAFFIC Système d'information sur le commerce des espèces sauvages</w:t>
            </w:r>
          </w:p>
        </w:tc>
      </w:tr>
      <w:tr w:rsidR="007A6A7B" w:rsidRPr="00940B63" w14:paraId="4F6E59EC" w14:textId="77777777" w:rsidTr="00794E7E">
        <w:tc>
          <w:tcPr>
            <w:tcW w:w="0" w:type="auto"/>
          </w:tcPr>
          <w:p w14:paraId="5A455515" w14:textId="77777777" w:rsidR="007A6A7B" w:rsidRPr="00DB5C4E" w:rsidRDefault="007A6A7B" w:rsidP="00794E7E">
            <w:pPr>
              <w:rPr>
                <w:sz w:val="20"/>
                <w:szCs w:val="20"/>
                <w:lang w:val="fr-FR"/>
              </w:rPr>
            </w:pPr>
            <w:r>
              <w:rPr>
                <w:sz w:val="20"/>
                <w:szCs w:val="20"/>
                <w:lang w:val="fr-FR"/>
              </w:rPr>
              <w:t>Fonds Mondial pour la nature</w:t>
            </w:r>
          </w:p>
        </w:tc>
        <w:tc>
          <w:tcPr>
            <w:tcW w:w="0" w:type="auto"/>
          </w:tcPr>
          <w:p w14:paraId="30DDFE37" w14:textId="77777777" w:rsidR="007A6A7B" w:rsidRPr="00DB5C4E" w:rsidRDefault="007A6A7B" w:rsidP="00794E7E">
            <w:pPr>
              <w:rPr>
                <w:sz w:val="20"/>
                <w:szCs w:val="20"/>
                <w:lang w:val="fr-FR"/>
              </w:rPr>
            </w:pPr>
            <w:r>
              <w:rPr>
                <w:rFonts w:asciiTheme="minorBidi" w:eastAsia="Arial" w:hAnsiTheme="minorBidi"/>
                <w:sz w:val="20"/>
                <w:szCs w:val="20"/>
                <w:lang w:val="fr-FR"/>
              </w:rPr>
              <w:t>Fonds Mondial pour la nature</w:t>
            </w:r>
          </w:p>
        </w:tc>
      </w:tr>
    </w:tbl>
    <w:p w14:paraId="14A4C81B" w14:textId="77777777" w:rsidR="003B7FA2" w:rsidRPr="00092C99" w:rsidRDefault="003B7FA2" w:rsidP="003B7FA2">
      <w:pPr>
        <w:rPr>
          <w:rFonts w:asciiTheme="minorBidi" w:eastAsia="Arial" w:hAnsiTheme="minorBidi"/>
          <w:b/>
          <w:lang w:val="fr-FR"/>
        </w:rPr>
      </w:pPr>
      <w:r>
        <w:rPr>
          <w:rFonts w:asciiTheme="minorBidi" w:eastAsia="Arial" w:hAnsiTheme="minorBidi"/>
          <w:b/>
          <w:lang w:val="fr-FR"/>
        </w:rPr>
        <w:br w:type="page"/>
      </w:r>
    </w:p>
    <w:p w14:paraId="109D71A1" w14:textId="77777777" w:rsidR="003B7FA2" w:rsidRPr="00940B63" w:rsidRDefault="003B7FA2" w:rsidP="00FD029B">
      <w:pPr>
        <w:pStyle w:val="Heading1"/>
        <w:numPr>
          <w:ilvl w:val="0"/>
          <w:numId w:val="0"/>
        </w:numPr>
        <w:ind w:left="360" w:hanging="360"/>
        <w:rPr>
          <w:vanish/>
          <w:highlight w:val="yellow"/>
          <w:lang w:val="en-US"/>
        </w:rPr>
      </w:pPr>
      <w:bookmarkStart w:id="44" w:name="_Toc111630211"/>
      <w:r w:rsidRPr="00940B63">
        <w:rPr>
          <w:vanish/>
          <w:highlight w:val="yellow"/>
          <w:lang w:val="en-US"/>
        </w:rPr>
        <w:lastRenderedPageBreak/>
        <w:t>References</w:t>
      </w:r>
      <w:bookmarkEnd w:id="44"/>
      <w:r w:rsidRPr="00940B63">
        <w:rPr>
          <w:vanish/>
          <w:highlight w:val="yellow"/>
          <w:lang w:val="en-US"/>
        </w:rPr>
        <w:t xml:space="preserve"> </w:t>
      </w:r>
    </w:p>
    <w:p w14:paraId="031CDB59" w14:textId="77777777" w:rsidR="003B7FA2" w:rsidRPr="00940B63" w:rsidRDefault="003B7FA2" w:rsidP="003B7FA2">
      <w:pPr>
        <w:ind w:left="567" w:hanging="567"/>
        <w:jc w:val="both"/>
        <w:rPr>
          <w:rFonts w:asciiTheme="minorBidi" w:eastAsia="Arial" w:hAnsiTheme="minorBidi"/>
          <w:vanish/>
          <w:color w:val="222222"/>
          <w:sz w:val="20"/>
          <w:szCs w:val="20"/>
          <w:highlight w:val="yellow"/>
          <w:lang w:val="en-US"/>
        </w:rPr>
      </w:pPr>
    </w:p>
    <w:p w14:paraId="05179F1B"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Agnew, D.J., Pearce, J., Pramod, G., Peatman, T., Watson, R., Beddington, J.R. and Pitcher, T.J., 2009. Estimating the worldwide extent of illegal fishing. </w:t>
      </w:r>
      <w:r w:rsidRPr="00940B63">
        <w:rPr>
          <w:rFonts w:asciiTheme="minorBidi" w:eastAsia="Arial" w:hAnsiTheme="minorBidi"/>
          <w:i/>
          <w:vanish/>
          <w:color w:val="222222"/>
          <w:sz w:val="20"/>
          <w:szCs w:val="20"/>
          <w:highlight w:val="yellow"/>
          <w:lang w:val="en-US"/>
        </w:rPr>
        <w:t>PloS one</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4</w:t>
      </w:r>
      <w:r w:rsidRPr="00940B63">
        <w:rPr>
          <w:rFonts w:asciiTheme="minorBidi" w:eastAsia="Arial" w:hAnsiTheme="minorBidi"/>
          <w:vanish/>
          <w:color w:val="222222"/>
          <w:sz w:val="20"/>
          <w:szCs w:val="20"/>
          <w:highlight w:val="yellow"/>
          <w:lang w:val="en-US"/>
        </w:rPr>
        <w:t>(2), p.e4570.</w:t>
      </w:r>
    </w:p>
    <w:p w14:paraId="763F8402"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sz w:val="20"/>
          <w:szCs w:val="20"/>
          <w:highlight w:val="yellow"/>
          <w:lang w:val="en-US"/>
        </w:rPr>
        <w:t>Alfaro-Shigueto J., Mangel J.C., Bernedo F., Dutton P.H., Seminoff J.A and Godley B.J. 2011. Small</w:t>
      </w:r>
      <w:r w:rsidRPr="00940B63">
        <w:rPr>
          <w:rFonts w:ascii="Cambria Math" w:eastAsia="Arial" w:hAnsi="Cambria Math" w:cs="Cambria Math"/>
          <w:vanish/>
          <w:sz w:val="20"/>
          <w:szCs w:val="20"/>
          <w:highlight w:val="yellow"/>
          <w:lang w:val="en-US"/>
        </w:rPr>
        <w:t>‐</w:t>
      </w:r>
      <w:r w:rsidRPr="00940B63">
        <w:rPr>
          <w:rFonts w:asciiTheme="minorBidi" w:eastAsia="Arial" w:hAnsiTheme="minorBidi"/>
          <w:vanish/>
          <w:sz w:val="20"/>
          <w:szCs w:val="20"/>
          <w:highlight w:val="yellow"/>
          <w:lang w:val="en-US"/>
        </w:rPr>
        <w:t>scale fisheries of Peru: a major sink for marine turtles in the Pacific. Journal of Applied Ecology, 48: 1432-1440.</w:t>
      </w:r>
    </w:p>
    <w:p w14:paraId="7DB83035"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Alverson, D.L., Freeberg, M.H., Murawski, S.A. and Pope, J.G., 1994. </w:t>
      </w:r>
      <w:r w:rsidRPr="00940B63">
        <w:rPr>
          <w:rFonts w:asciiTheme="minorBidi" w:eastAsia="Arial" w:hAnsiTheme="minorBidi"/>
          <w:i/>
          <w:vanish/>
          <w:color w:val="222222"/>
          <w:sz w:val="20"/>
          <w:szCs w:val="20"/>
          <w:highlight w:val="yellow"/>
          <w:lang w:val="en-US"/>
        </w:rPr>
        <w:t>A global assessment of fisheries bycatch and discards</w:t>
      </w:r>
      <w:r w:rsidRPr="00940B63">
        <w:rPr>
          <w:rFonts w:asciiTheme="minorBidi" w:eastAsia="Arial" w:hAnsiTheme="minorBidi"/>
          <w:vanish/>
          <w:color w:val="222222"/>
          <w:sz w:val="20"/>
          <w:szCs w:val="20"/>
          <w:highlight w:val="yellow"/>
          <w:lang w:val="en-US"/>
        </w:rPr>
        <w:t xml:space="preserve"> (Vol. 339). Food &amp; Agriculture Org.</w:t>
      </w:r>
    </w:p>
    <w:p w14:paraId="1E1E5D1D" w14:textId="614AA3C8"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Balazs, G.H. 1983. Sea turtles and their traditional usage in Tokelau. Atoll Research Bulletin 279. The Smithsonian Institution, Washington, DC. 38 p.</w:t>
      </w:r>
    </w:p>
    <w:p w14:paraId="0DE6DEC1"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Bourjea, J., Nel, R., Jiddawi, N.S., Koonjul, M.S. and Bianchi, G., 2008. Sea turtle bycatch in the West Indian Ocean: review, </w:t>
      </w:r>
      <w:proofErr w:type="gramStart"/>
      <w:r w:rsidRPr="00940B63">
        <w:rPr>
          <w:rFonts w:asciiTheme="minorBidi" w:eastAsia="Arial" w:hAnsiTheme="minorBidi"/>
          <w:vanish/>
          <w:color w:val="222222"/>
          <w:sz w:val="20"/>
          <w:szCs w:val="20"/>
          <w:highlight w:val="yellow"/>
          <w:lang w:val="en-US"/>
        </w:rPr>
        <w:t>recommendations</w:t>
      </w:r>
      <w:proofErr w:type="gramEnd"/>
      <w:r w:rsidRPr="00940B63">
        <w:rPr>
          <w:rFonts w:asciiTheme="minorBidi" w:eastAsia="Arial" w:hAnsiTheme="minorBidi"/>
          <w:vanish/>
          <w:color w:val="222222"/>
          <w:sz w:val="20"/>
          <w:szCs w:val="20"/>
          <w:highlight w:val="yellow"/>
          <w:lang w:val="en-US"/>
        </w:rPr>
        <w:t xml:space="preserve"> and research priorities. </w:t>
      </w:r>
      <w:r w:rsidRPr="00940B63">
        <w:rPr>
          <w:rFonts w:asciiTheme="minorBidi" w:eastAsia="Arial" w:hAnsiTheme="minorBidi"/>
          <w:i/>
          <w:vanish/>
          <w:color w:val="222222"/>
          <w:sz w:val="20"/>
          <w:szCs w:val="20"/>
          <w:highlight w:val="yellow"/>
          <w:lang w:val="en-US"/>
        </w:rPr>
        <w:t>Western Indian Ocean Journal of Marine Science</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7</w:t>
      </w:r>
      <w:r w:rsidRPr="00940B63">
        <w:rPr>
          <w:rFonts w:asciiTheme="minorBidi" w:eastAsia="Arial" w:hAnsiTheme="minorBidi"/>
          <w:vanish/>
          <w:color w:val="222222"/>
          <w:sz w:val="20"/>
          <w:szCs w:val="20"/>
          <w:highlight w:val="yellow"/>
          <w:lang w:val="en-US"/>
        </w:rPr>
        <w:t>(2), pp.137-150.</w:t>
      </w:r>
    </w:p>
    <w:p w14:paraId="6CFC54F2"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 xml:space="preserve">Brander, L., Madden Hof, C., Bishop, J., and </w:t>
      </w:r>
      <w:proofErr w:type="spellStart"/>
      <w:r>
        <w:rPr>
          <w:rFonts w:asciiTheme="minorBidi" w:eastAsia="Arial" w:hAnsiTheme="minorBidi"/>
          <w:vanish/>
          <w:color w:val="222222"/>
          <w:sz w:val="20"/>
          <w:szCs w:val="20"/>
          <w:highlight w:val="yellow"/>
        </w:rPr>
        <w:t>Riskas</w:t>
      </w:r>
      <w:proofErr w:type="spellEnd"/>
      <w:r>
        <w:rPr>
          <w:rFonts w:asciiTheme="minorBidi" w:eastAsia="Arial" w:hAnsiTheme="minorBidi"/>
          <w:vanish/>
          <w:color w:val="222222"/>
          <w:sz w:val="20"/>
          <w:szCs w:val="20"/>
          <w:highlight w:val="yellow"/>
        </w:rPr>
        <w:t>, K.A. (2021). Money talks: the value of conserving marine turtles in Asia-Pacific. Vrije Universiteit Amsterdam and Brander Environmental Economics report to WWF-Australia and WWF-Coral Triangle Programme.</w:t>
      </w:r>
    </w:p>
    <w:p w14:paraId="2753C904" w14:textId="77777777" w:rsidR="003B7FA2" w:rsidRPr="00571088" w:rsidRDefault="003B7FA2" w:rsidP="003B7FA2">
      <w:pPr>
        <w:ind w:left="567" w:hanging="567"/>
        <w:jc w:val="both"/>
        <w:rPr>
          <w:rFonts w:asciiTheme="minorBidi" w:eastAsia="Arial" w:hAnsiTheme="minorBidi"/>
          <w:vanish/>
          <w:sz w:val="20"/>
          <w:szCs w:val="20"/>
          <w:highlight w:val="yellow"/>
          <w:lang w:val="fr-FR"/>
        </w:rPr>
      </w:pPr>
      <w:r w:rsidRPr="00940B63">
        <w:rPr>
          <w:rFonts w:asciiTheme="minorBidi" w:eastAsia="Arial" w:hAnsiTheme="minorBidi"/>
          <w:vanish/>
          <w:color w:val="222222"/>
          <w:sz w:val="20"/>
          <w:szCs w:val="20"/>
          <w:highlight w:val="yellow"/>
          <w:lang w:val="en-US"/>
        </w:rPr>
        <w:t xml:space="preserve">Christensen, J., 2016. Illegal, unreported and unregulated fishing in historical perspective. </w:t>
      </w:r>
      <w:r>
        <w:rPr>
          <w:rFonts w:asciiTheme="minorBidi" w:eastAsia="Arial" w:hAnsiTheme="minorBidi"/>
          <w:vanish/>
          <w:color w:val="222222"/>
          <w:sz w:val="20"/>
          <w:szCs w:val="20"/>
          <w:highlight w:val="yellow"/>
          <w:lang w:val="fr-FR"/>
        </w:rPr>
        <w:t xml:space="preserve">In </w:t>
      </w:r>
      <w:r>
        <w:rPr>
          <w:rFonts w:asciiTheme="minorBidi" w:eastAsia="Arial" w:hAnsiTheme="minorBidi"/>
          <w:i/>
          <w:vanish/>
          <w:sz w:val="20"/>
          <w:szCs w:val="20"/>
          <w:highlight w:val="yellow"/>
          <w:lang w:val="fr-FR"/>
        </w:rPr>
        <w:t xml:space="preserve">Perspectives on </w:t>
      </w:r>
      <w:proofErr w:type="spellStart"/>
      <w:r>
        <w:rPr>
          <w:rFonts w:asciiTheme="minorBidi" w:eastAsia="Arial" w:hAnsiTheme="minorBidi"/>
          <w:i/>
          <w:vanish/>
          <w:sz w:val="20"/>
          <w:szCs w:val="20"/>
          <w:highlight w:val="yellow"/>
          <w:lang w:val="fr-FR"/>
        </w:rPr>
        <w:t>oceans</w:t>
      </w:r>
      <w:proofErr w:type="spellEnd"/>
      <w:r>
        <w:rPr>
          <w:rFonts w:asciiTheme="minorBidi" w:eastAsia="Arial" w:hAnsiTheme="minorBidi"/>
          <w:i/>
          <w:vanish/>
          <w:sz w:val="20"/>
          <w:szCs w:val="20"/>
          <w:highlight w:val="yellow"/>
          <w:lang w:val="fr-FR"/>
        </w:rPr>
        <w:t xml:space="preserve"> </w:t>
      </w:r>
      <w:proofErr w:type="spellStart"/>
      <w:r>
        <w:rPr>
          <w:rFonts w:asciiTheme="minorBidi" w:eastAsia="Arial" w:hAnsiTheme="minorBidi"/>
          <w:i/>
          <w:vanish/>
          <w:sz w:val="20"/>
          <w:szCs w:val="20"/>
          <w:highlight w:val="yellow"/>
          <w:lang w:val="fr-FR"/>
        </w:rPr>
        <w:t>past</w:t>
      </w:r>
      <w:proofErr w:type="spellEnd"/>
      <w:r>
        <w:rPr>
          <w:rFonts w:asciiTheme="minorBidi" w:eastAsia="Arial" w:hAnsiTheme="minorBidi"/>
          <w:vanish/>
          <w:sz w:val="20"/>
          <w:szCs w:val="20"/>
          <w:highlight w:val="yellow"/>
          <w:lang w:val="fr-FR"/>
        </w:rPr>
        <w:t xml:space="preserve"> (pp. 133-153). Springer, Dordrecht.</w:t>
      </w:r>
    </w:p>
    <w:p w14:paraId="54537718"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r>
        <w:rPr>
          <w:rFonts w:asciiTheme="minorBidi" w:eastAsia="Arial" w:hAnsiTheme="minorBidi"/>
          <w:vanish/>
          <w:color w:val="222222"/>
          <w:sz w:val="20"/>
          <w:szCs w:val="20"/>
          <w:highlight w:val="yellow"/>
        </w:rPr>
        <w:t xml:space="preserve">Conflict Island Conservation Initiative. 2018. PNG Field Research: Conflict Island nesting season 2018-2019. 8pp. Report prepared for the Conflict Island Conservation Initiative, </w:t>
      </w:r>
      <w:proofErr w:type="spellStart"/>
      <w:r>
        <w:rPr>
          <w:rFonts w:asciiTheme="minorBidi" w:eastAsia="Arial" w:hAnsiTheme="minorBidi"/>
          <w:vanish/>
          <w:color w:val="222222"/>
          <w:sz w:val="20"/>
          <w:szCs w:val="20"/>
          <w:highlight w:val="yellow"/>
        </w:rPr>
        <w:t>Panasesa</w:t>
      </w:r>
      <w:proofErr w:type="spellEnd"/>
      <w:r>
        <w:rPr>
          <w:rFonts w:asciiTheme="minorBidi" w:eastAsia="Arial" w:hAnsiTheme="minorBidi"/>
          <w:vanish/>
          <w:color w:val="222222"/>
          <w:sz w:val="20"/>
          <w:szCs w:val="20"/>
          <w:highlight w:val="yellow"/>
        </w:rPr>
        <w:t xml:space="preserve"> Island, Milne Bay Province, Papua New Guinea.</w:t>
      </w:r>
    </w:p>
    <w:p w14:paraId="210CA8FD"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CITES Secretariat. 2019. Status, </w:t>
      </w:r>
      <w:proofErr w:type="gramStart"/>
      <w:r>
        <w:rPr>
          <w:rFonts w:asciiTheme="minorBidi" w:eastAsia="Arial" w:hAnsiTheme="minorBidi"/>
          <w:vanish/>
          <w:sz w:val="20"/>
          <w:szCs w:val="20"/>
          <w:highlight w:val="yellow"/>
        </w:rPr>
        <w:t>scope</w:t>
      </w:r>
      <w:proofErr w:type="gramEnd"/>
      <w:r>
        <w:rPr>
          <w:rFonts w:asciiTheme="minorBidi" w:eastAsia="Arial" w:hAnsiTheme="minorBidi"/>
          <w:vanish/>
          <w:sz w:val="20"/>
          <w:szCs w:val="20"/>
          <w:highlight w:val="yellow"/>
        </w:rPr>
        <w:t xml:space="preserve"> and trends of the legal and illegal international trade in marine turtles, its conservation impacts, management options and mitigation priorities. Eighteenth (18th) meeting of the CITES Conference of the Parties (Geneva, August 2019), Document CoP18 Inf. 18.</w:t>
      </w:r>
    </w:p>
    <w:p w14:paraId="4D81B3E0" w14:textId="77777777" w:rsidR="00633A35"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CITES Secretariat. 2022. The scale and importance of marine turtle bycatch relating to trade. Secretariate of the Convention on International Trade in Endangered Species of Wild Fauna.</w:t>
      </w:r>
    </w:p>
    <w:p w14:paraId="7DBBC082" w14:textId="077A138A" w:rsidR="003B7FA2" w:rsidRPr="00571088" w:rsidRDefault="00633A35" w:rsidP="00633A35">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Fossette S, Ferreira LC, Whiting SD, King J, </w:t>
      </w:r>
      <w:proofErr w:type="spellStart"/>
      <w:r>
        <w:rPr>
          <w:rFonts w:asciiTheme="minorBidi" w:eastAsia="Arial" w:hAnsiTheme="minorBidi"/>
          <w:vanish/>
          <w:sz w:val="20"/>
          <w:szCs w:val="20"/>
          <w:highlight w:val="yellow"/>
        </w:rPr>
        <w:t>Pendoley</w:t>
      </w:r>
      <w:proofErr w:type="spellEnd"/>
      <w:r>
        <w:rPr>
          <w:rFonts w:asciiTheme="minorBidi" w:eastAsia="Arial" w:hAnsiTheme="minorBidi"/>
          <w:vanish/>
          <w:sz w:val="20"/>
          <w:szCs w:val="20"/>
          <w:highlight w:val="yellow"/>
        </w:rPr>
        <w:t xml:space="preserve"> K, Shimada T, Speirs M, Tucker AD, Wilson P, Thums M. 2021. Movements and distribution of hawksbill turtles in the Eastern Indian Ocean. Global Ecology and Conservation. 1(29</w:t>
      </w:r>
      <w:proofErr w:type="gramStart"/>
      <w:r>
        <w:rPr>
          <w:rFonts w:asciiTheme="minorBidi" w:eastAsia="Arial" w:hAnsiTheme="minorBidi"/>
          <w:vanish/>
          <w:sz w:val="20"/>
          <w:szCs w:val="20"/>
          <w:highlight w:val="yellow"/>
        </w:rPr>
        <w:t>):e</w:t>
      </w:r>
      <w:proofErr w:type="gramEnd"/>
      <w:r>
        <w:rPr>
          <w:rFonts w:asciiTheme="minorBidi" w:eastAsia="Arial" w:hAnsiTheme="minorBidi"/>
          <w:vanish/>
          <w:sz w:val="20"/>
          <w:szCs w:val="20"/>
          <w:highlight w:val="yellow"/>
        </w:rPr>
        <w:t>01713</w:t>
      </w:r>
    </w:p>
    <w:p w14:paraId="26D529D3"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333333"/>
          <w:sz w:val="20"/>
          <w:szCs w:val="20"/>
          <w:highlight w:val="yellow"/>
          <w:lang w:val="en-US"/>
        </w:rPr>
        <w:t xml:space="preserve">Frazier, J. 1980. Exploitation of marine turtles in the Indian Ocean. </w:t>
      </w:r>
      <w:r w:rsidRPr="00940B63">
        <w:rPr>
          <w:rFonts w:asciiTheme="minorBidi" w:eastAsia="Arial" w:hAnsiTheme="minorBidi"/>
          <w:i/>
          <w:vanish/>
          <w:sz w:val="20"/>
          <w:szCs w:val="20"/>
          <w:highlight w:val="yellow"/>
          <w:lang w:val="en-US"/>
        </w:rPr>
        <w:t>Hum Ecol</w:t>
      </w:r>
      <w:r w:rsidRPr="00940B63">
        <w:rPr>
          <w:rFonts w:asciiTheme="minorBidi" w:eastAsia="Arial" w:hAnsiTheme="minorBidi"/>
          <w:vanish/>
          <w:sz w:val="20"/>
          <w:szCs w:val="20"/>
          <w:highlight w:val="yellow"/>
          <w:lang w:val="en-US"/>
        </w:rPr>
        <w:t xml:space="preserve"> </w:t>
      </w:r>
      <w:r w:rsidRPr="00940B63">
        <w:rPr>
          <w:rFonts w:asciiTheme="minorBidi" w:eastAsia="Arial" w:hAnsiTheme="minorBidi"/>
          <w:b/>
          <w:vanish/>
          <w:sz w:val="20"/>
          <w:szCs w:val="20"/>
          <w:highlight w:val="yellow"/>
          <w:lang w:val="en-US"/>
        </w:rPr>
        <w:t xml:space="preserve">8, </w:t>
      </w:r>
      <w:r w:rsidRPr="00940B63">
        <w:rPr>
          <w:rFonts w:asciiTheme="minorBidi" w:eastAsia="Arial" w:hAnsiTheme="minorBidi"/>
          <w:vanish/>
          <w:sz w:val="20"/>
          <w:szCs w:val="20"/>
          <w:highlight w:val="yellow"/>
          <w:lang w:val="en-US"/>
        </w:rPr>
        <w:t>329–370. https://doi.org/10.1007/BF01560999</w:t>
      </w:r>
    </w:p>
    <w:p w14:paraId="5AB23B06" w14:textId="0C453274"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Gaspar, P. 2020. French Polynesia: A Review of Sea Turtle Distributions, </w:t>
      </w:r>
      <w:proofErr w:type="gramStart"/>
      <w:r>
        <w:rPr>
          <w:rFonts w:asciiTheme="minorBidi" w:eastAsia="Arial" w:hAnsiTheme="minorBidi"/>
          <w:vanish/>
          <w:sz w:val="20"/>
          <w:szCs w:val="20"/>
          <w:highlight w:val="yellow"/>
        </w:rPr>
        <w:t>Threats</w:t>
      </w:r>
      <w:proofErr w:type="gramEnd"/>
      <w:r>
        <w:rPr>
          <w:rFonts w:asciiTheme="minorBidi" w:eastAsia="Arial" w:hAnsiTheme="minorBidi"/>
          <w:vanish/>
          <w:sz w:val="20"/>
          <w:szCs w:val="20"/>
          <w:highlight w:val="yellow"/>
        </w:rPr>
        <w:t xml:space="preserve"> and Conservation Status. In: Work, T.M., Parker, D., Balazs, G.H. (Eds.). 2020. Sea Turtles in Oceania: MTSG Annual Regional Report 2020. Report of the IUCN-SSC Marine Turtle Specialist Group, 2020.</w:t>
      </w:r>
    </w:p>
    <w:p w14:paraId="55AD4C5A" w14:textId="01BF9DF1" w:rsidR="00633A35" w:rsidRPr="00571088" w:rsidRDefault="00633A35"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sz w:val="20"/>
          <w:szCs w:val="20"/>
          <w:highlight w:val="yellow"/>
        </w:rPr>
        <w:t>Gaos</w:t>
      </w:r>
      <w:proofErr w:type="spellEnd"/>
      <w:r>
        <w:rPr>
          <w:rFonts w:asciiTheme="minorBidi" w:eastAsia="Arial" w:hAnsiTheme="minorBidi"/>
          <w:vanish/>
          <w:sz w:val="20"/>
          <w:szCs w:val="20"/>
          <w:highlight w:val="yellow"/>
        </w:rPr>
        <w:t>, A., Abreu-</w:t>
      </w:r>
      <w:proofErr w:type="spellStart"/>
      <w:r>
        <w:rPr>
          <w:rFonts w:asciiTheme="minorBidi" w:eastAsia="Arial" w:hAnsiTheme="minorBidi"/>
          <w:vanish/>
          <w:sz w:val="20"/>
          <w:szCs w:val="20"/>
          <w:highlight w:val="yellow"/>
        </w:rPr>
        <w:t>Grobois</w:t>
      </w:r>
      <w:proofErr w:type="spellEnd"/>
      <w:r>
        <w:rPr>
          <w:rFonts w:asciiTheme="minorBidi" w:eastAsia="Arial" w:hAnsiTheme="minorBidi"/>
          <w:vanish/>
          <w:sz w:val="20"/>
          <w:szCs w:val="20"/>
          <w:highlight w:val="yellow"/>
        </w:rPr>
        <w:t>, F., Alfaro-</w:t>
      </w:r>
      <w:proofErr w:type="spellStart"/>
      <w:r>
        <w:rPr>
          <w:rFonts w:asciiTheme="minorBidi" w:eastAsia="Arial" w:hAnsiTheme="minorBidi"/>
          <w:vanish/>
          <w:sz w:val="20"/>
          <w:szCs w:val="20"/>
          <w:highlight w:val="yellow"/>
        </w:rPr>
        <w:t>Shigueto</w:t>
      </w:r>
      <w:proofErr w:type="spellEnd"/>
      <w:r>
        <w:rPr>
          <w:rFonts w:asciiTheme="minorBidi" w:eastAsia="Arial" w:hAnsiTheme="minorBidi"/>
          <w:vanish/>
          <w:sz w:val="20"/>
          <w:szCs w:val="20"/>
          <w:highlight w:val="yellow"/>
        </w:rPr>
        <w:t xml:space="preserve">, J., </w:t>
      </w:r>
      <w:proofErr w:type="spellStart"/>
      <w:r>
        <w:rPr>
          <w:rFonts w:asciiTheme="minorBidi" w:eastAsia="Arial" w:hAnsiTheme="minorBidi"/>
          <w:vanish/>
          <w:sz w:val="20"/>
          <w:szCs w:val="20"/>
          <w:highlight w:val="yellow"/>
        </w:rPr>
        <w:t>Amorocho</w:t>
      </w:r>
      <w:proofErr w:type="spellEnd"/>
      <w:r>
        <w:rPr>
          <w:rFonts w:asciiTheme="minorBidi" w:eastAsia="Arial" w:hAnsiTheme="minorBidi"/>
          <w:vanish/>
          <w:sz w:val="20"/>
          <w:szCs w:val="20"/>
          <w:highlight w:val="yellow"/>
        </w:rPr>
        <w:t xml:space="preserve">, D., Arauz, R., Baquero, A., Briseño, R., Chacón, D., Dueñas, C., </w:t>
      </w:r>
      <w:proofErr w:type="spellStart"/>
      <w:r>
        <w:rPr>
          <w:rFonts w:asciiTheme="minorBidi" w:eastAsia="Arial" w:hAnsiTheme="minorBidi"/>
          <w:vanish/>
          <w:sz w:val="20"/>
          <w:szCs w:val="20"/>
          <w:highlight w:val="yellow"/>
        </w:rPr>
        <w:t>Hasbún</w:t>
      </w:r>
      <w:proofErr w:type="spellEnd"/>
      <w:r>
        <w:rPr>
          <w:rFonts w:asciiTheme="minorBidi" w:eastAsia="Arial" w:hAnsiTheme="minorBidi"/>
          <w:vanish/>
          <w:sz w:val="20"/>
          <w:szCs w:val="20"/>
          <w:highlight w:val="yellow"/>
        </w:rPr>
        <w:t>, C., Liles, M., Mariona, G., Muccio, C., Muñoz, J.P., Nichols, W.J., Peña, M., Seminoff, J.A., Vásquez, M., Urteaga, J., Wallace, B., Yañez, I.L., Zárate, P. 2010. Signs of hope in the eastern Pacific: International collaboration reveals encouraging status for a severely depleted population of hawksbill turtles Eretmochelys imbricata. Oryx, 44(4), 595-601. doi:10.1017/S0030605310000773.</w:t>
      </w:r>
    </w:p>
    <w:p w14:paraId="028F37F0"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Gomez, L. and Krishnasamy, K. 2019. A Rapid Assessment on the Trade in Marine Turtles in Indonesia, </w:t>
      </w:r>
      <w:proofErr w:type="gramStart"/>
      <w:r>
        <w:rPr>
          <w:rFonts w:asciiTheme="minorBidi" w:eastAsia="Arial" w:hAnsiTheme="minorBidi"/>
          <w:vanish/>
          <w:sz w:val="20"/>
          <w:szCs w:val="20"/>
          <w:highlight w:val="yellow"/>
        </w:rPr>
        <w:t>Malaysia</w:t>
      </w:r>
      <w:proofErr w:type="gramEnd"/>
      <w:r>
        <w:rPr>
          <w:rFonts w:asciiTheme="minorBidi" w:eastAsia="Arial" w:hAnsiTheme="minorBidi"/>
          <w:vanish/>
          <w:sz w:val="20"/>
          <w:szCs w:val="20"/>
          <w:highlight w:val="yellow"/>
        </w:rPr>
        <w:t xml:space="preserve"> and Viet Nam. TRAFFIC. </w:t>
      </w:r>
      <w:proofErr w:type="spellStart"/>
      <w:r>
        <w:rPr>
          <w:rFonts w:asciiTheme="minorBidi" w:eastAsia="Arial" w:hAnsiTheme="minorBidi"/>
          <w:vanish/>
          <w:sz w:val="20"/>
          <w:szCs w:val="20"/>
          <w:highlight w:val="yellow"/>
        </w:rPr>
        <w:t>Petaling</w:t>
      </w:r>
      <w:proofErr w:type="spellEnd"/>
      <w:r>
        <w:rPr>
          <w:rFonts w:asciiTheme="minorBidi" w:eastAsia="Arial" w:hAnsiTheme="minorBidi"/>
          <w:vanish/>
          <w:sz w:val="20"/>
          <w:szCs w:val="20"/>
          <w:highlight w:val="yellow"/>
        </w:rPr>
        <w:t xml:space="preserve"> Jaya, Malaysia.</w:t>
      </w:r>
    </w:p>
    <w:p w14:paraId="4B61B519"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r>
        <w:rPr>
          <w:rFonts w:asciiTheme="minorBidi" w:eastAsia="Arial" w:hAnsiTheme="minorBidi"/>
          <w:vanish/>
          <w:sz w:val="20"/>
          <w:szCs w:val="20"/>
          <w:highlight w:val="yellow"/>
        </w:rPr>
        <w:t xml:space="preserve">Groombridge, B., and </w:t>
      </w:r>
      <w:proofErr w:type="spellStart"/>
      <w:r>
        <w:rPr>
          <w:rFonts w:asciiTheme="minorBidi" w:eastAsia="Arial" w:hAnsiTheme="minorBidi"/>
          <w:vanish/>
          <w:sz w:val="20"/>
          <w:szCs w:val="20"/>
          <w:highlight w:val="yellow"/>
        </w:rPr>
        <w:t>Luxmoore</w:t>
      </w:r>
      <w:proofErr w:type="spellEnd"/>
      <w:r>
        <w:rPr>
          <w:rFonts w:asciiTheme="minorBidi" w:eastAsia="Arial" w:hAnsiTheme="minorBidi"/>
          <w:vanish/>
          <w:sz w:val="20"/>
          <w:szCs w:val="20"/>
          <w:highlight w:val="yellow"/>
        </w:rPr>
        <w:t xml:space="preserve">, R. A. 1989. The green turtle and hawksbill (Reptilia: Cheloniidae): world status, </w:t>
      </w:r>
      <w:proofErr w:type="gramStart"/>
      <w:r>
        <w:rPr>
          <w:rFonts w:asciiTheme="minorBidi" w:eastAsia="Arial" w:hAnsiTheme="minorBidi"/>
          <w:vanish/>
          <w:sz w:val="20"/>
          <w:szCs w:val="20"/>
          <w:highlight w:val="yellow"/>
        </w:rPr>
        <w:t>exploitation</w:t>
      </w:r>
      <w:proofErr w:type="gramEnd"/>
      <w:r>
        <w:rPr>
          <w:rFonts w:asciiTheme="minorBidi" w:eastAsia="Arial" w:hAnsiTheme="minorBidi"/>
          <w:vanish/>
          <w:sz w:val="20"/>
          <w:szCs w:val="20"/>
          <w:highlight w:val="yellow"/>
        </w:rPr>
        <w:t xml:space="preserve"> and trade. Secretariat of the Convention on International Trade in Endangered Species of Wild Fauna and Flora.</w:t>
      </w:r>
    </w:p>
    <w:p w14:paraId="7E6D61CA" w14:textId="25632FA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Guilbeaux, M. 2002. New directions for sea turtle conservation in the Republic of Palau, Micronesia. Mosier, A., A. Foley, B. Brost, Compilers, Proceedings of the Twentieth Annual Symposium on Sea Turtle Biology and Conservation. NOAA Technical Memorandum NMFS-SEFSC-477. 369 pp.; 2002, p. 19.</w:t>
      </w:r>
    </w:p>
    <w:p w14:paraId="454D6DD4"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Hamann, M., Flavell, F., Frazier, J., Limpus, </w:t>
      </w:r>
      <w:proofErr w:type="spellStart"/>
      <w:r>
        <w:rPr>
          <w:rFonts w:asciiTheme="minorBidi" w:eastAsia="Arial" w:hAnsiTheme="minorBidi"/>
          <w:vanish/>
          <w:sz w:val="20"/>
          <w:szCs w:val="20"/>
          <w:highlight w:val="yellow"/>
        </w:rPr>
        <w:t>C.jC</w:t>
      </w:r>
      <w:proofErr w:type="spellEnd"/>
      <w:r>
        <w:rPr>
          <w:rFonts w:asciiTheme="minorBidi" w:eastAsia="Arial" w:hAnsiTheme="minorBidi"/>
          <w:vanish/>
          <w:sz w:val="20"/>
          <w:szCs w:val="20"/>
          <w:highlight w:val="yellow"/>
        </w:rPr>
        <w:t>., Miller, J.D., Mortimer, J.A. 2022. Assessment of the conservation status of the hawksbill turtle in the Indian Ocean and South-East Asia region. Report to the IOSEA Marine Turtle MOU Secretariat.</w:t>
      </w:r>
    </w:p>
    <w:p w14:paraId="467B4A23"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 xml:space="preserve">Hamilton RJ, Bird T, </w:t>
      </w:r>
      <w:proofErr w:type="spellStart"/>
      <w:r>
        <w:rPr>
          <w:rFonts w:asciiTheme="minorBidi" w:eastAsia="Arial" w:hAnsiTheme="minorBidi"/>
          <w:vanish/>
          <w:color w:val="222222"/>
          <w:sz w:val="20"/>
          <w:szCs w:val="20"/>
          <w:highlight w:val="yellow"/>
        </w:rPr>
        <w:t>Gereniu</w:t>
      </w:r>
      <w:proofErr w:type="spellEnd"/>
      <w:r>
        <w:rPr>
          <w:rFonts w:asciiTheme="minorBidi" w:eastAsia="Arial" w:hAnsiTheme="minorBidi"/>
          <w:vanish/>
          <w:color w:val="222222"/>
          <w:sz w:val="20"/>
          <w:szCs w:val="20"/>
          <w:highlight w:val="yellow"/>
        </w:rPr>
        <w:t xml:space="preserve"> C, Pita J, </w:t>
      </w:r>
      <w:proofErr w:type="spellStart"/>
      <w:r>
        <w:rPr>
          <w:rFonts w:asciiTheme="minorBidi" w:eastAsia="Arial" w:hAnsiTheme="minorBidi"/>
          <w:vanish/>
          <w:color w:val="222222"/>
          <w:sz w:val="20"/>
          <w:szCs w:val="20"/>
          <w:highlight w:val="yellow"/>
        </w:rPr>
        <w:t>Ramohia</w:t>
      </w:r>
      <w:proofErr w:type="spellEnd"/>
      <w:r>
        <w:rPr>
          <w:rFonts w:asciiTheme="minorBidi" w:eastAsia="Arial" w:hAnsiTheme="minorBidi"/>
          <w:vanish/>
          <w:color w:val="222222"/>
          <w:sz w:val="20"/>
          <w:szCs w:val="20"/>
          <w:highlight w:val="yellow"/>
        </w:rPr>
        <w:t xml:space="preserve"> PC, Walter R, et al. (2015) Solomon Islands largest hawksbill turtle rookery shows signs of recovery after 150 years of excessive exploitation. PLOS One 10(4): e0121435. </w:t>
      </w:r>
      <w:proofErr w:type="gramStart"/>
      <w:r>
        <w:rPr>
          <w:rFonts w:asciiTheme="minorBidi" w:eastAsia="Arial" w:hAnsiTheme="minorBidi"/>
          <w:vanish/>
          <w:color w:val="222222"/>
          <w:sz w:val="20"/>
          <w:szCs w:val="20"/>
          <w:highlight w:val="yellow"/>
        </w:rPr>
        <w:t>doi:10.1371/journal.pone</w:t>
      </w:r>
      <w:proofErr w:type="gramEnd"/>
      <w:r>
        <w:rPr>
          <w:rFonts w:asciiTheme="minorBidi" w:eastAsia="Arial" w:hAnsiTheme="minorBidi"/>
          <w:vanish/>
          <w:color w:val="222222"/>
          <w:sz w:val="20"/>
          <w:szCs w:val="20"/>
          <w:highlight w:val="yellow"/>
        </w:rPr>
        <w:t>.0121435</w:t>
      </w:r>
    </w:p>
    <w:p w14:paraId="02D7FEAE"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3C4043"/>
          <w:sz w:val="20"/>
          <w:szCs w:val="20"/>
          <w:highlight w:val="yellow"/>
          <w:lang w:val="en-US"/>
        </w:rPr>
        <w:t xml:space="preserve">Hickey, F, 2020. Vanuatu: A Review of Sea Turtle Distributions, Threats and Conservation Status. </w:t>
      </w:r>
      <w:r w:rsidRPr="00940B63">
        <w:rPr>
          <w:rFonts w:asciiTheme="minorBidi" w:eastAsia="Arial" w:hAnsiTheme="minorBidi"/>
          <w:vanish/>
          <w:sz w:val="20"/>
          <w:szCs w:val="20"/>
          <w:highlight w:val="yellow"/>
          <w:lang w:val="en-US"/>
        </w:rPr>
        <w:t xml:space="preserve">In: Work, T.M., Parker, D., Balazs, G.H. (Eds.). </w:t>
      </w:r>
      <w:r>
        <w:rPr>
          <w:rFonts w:asciiTheme="minorBidi" w:eastAsia="Arial" w:hAnsiTheme="minorBidi"/>
          <w:vanish/>
          <w:sz w:val="20"/>
          <w:szCs w:val="20"/>
          <w:highlight w:val="yellow"/>
          <w:lang w:val="fr-FR"/>
        </w:rPr>
        <w:t xml:space="preserve">2020. </w:t>
      </w:r>
      <w:proofErr w:type="spellStart"/>
      <w:r>
        <w:rPr>
          <w:rFonts w:asciiTheme="minorBidi" w:eastAsia="Arial" w:hAnsiTheme="minorBidi"/>
          <w:vanish/>
          <w:sz w:val="20"/>
          <w:szCs w:val="20"/>
          <w:highlight w:val="yellow"/>
          <w:lang w:val="fr-FR"/>
        </w:rPr>
        <w:t>Sea</w:t>
      </w:r>
      <w:proofErr w:type="spellEnd"/>
      <w:r>
        <w:rPr>
          <w:rFonts w:asciiTheme="minorBidi" w:eastAsia="Arial" w:hAnsiTheme="minorBidi"/>
          <w:vanish/>
          <w:sz w:val="20"/>
          <w:szCs w:val="20"/>
          <w:highlight w:val="yellow"/>
          <w:lang w:val="fr-FR"/>
        </w:rPr>
        <w:t xml:space="preserve"> </w:t>
      </w:r>
      <w:proofErr w:type="spellStart"/>
      <w:r>
        <w:rPr>
          <w:rFonts w:asciiTheme="minorBidi" w:eastAsia="Arial" w:hAnsiTheme="minorBidi"/>
          <w:vanish/>
          <w:sz w:val="20"/>
          <w:szCs w:val="20"/>
          <w:highlight w:val="yellow"/>
          <w:lang w:val="fr-FR"/>
        </w:rPr>
        <w:t>Turtles</w:t>
      </w:r>
      <w:proofErr w:type="spellEnd"/>
      <w:r>
        <w:rPr>
          <w:rFonts w:asciiTheme="minorBidi" w:eastAsia="Arial" w:hAnsiTheme="minorBidi"/>
          <w:vanish/>
          <w:sz w:val="20"/>
          <w:szCs w:val="20"/>
          <w:highlight w:val="yellow"/>
          <w:lang w:val="fr-FR"/>
        </w:rPr>
        <w:t xml:space="preserve"> in Oceania: MTSG </w:t>
      </w:r>
      <w:proofErr w:type="spellStart"/>
      <w:r>
        <w:rPr>
          <w:rFonts w:asciiTheme="minorBidi" w:eastAsia="Arial" w:hAnsiTheme="minorBidi"/>
          <w:vanish/>
          <w:sz w:val="20"/>
          <w:szCs w:val="20"/>
          <w:highlight w:val="yellow"/>
          <w:lang w:val="fr-FR"/>
        </w:rPr>
        <w:t>Annual</w:t>
      </w:r>
      <w:proofErr w:type="spellEnd"/>
      <w:r>
        <w:rPr>
          <w:rFonts w:asciiTheme="minorBidi" w:eastAsia="Arial" w:hAnsiTheme="minorBidi"/>
          <w:vanish/>
          <w:sz w:val="20"/>
          <w:szCs w:val="20"/>
          <w:highlight w:val="yellow"/>
          <w:lang w:val="fr-FR"/>
        </w:rPr>
        <w:t xml:space="preserve"> </w:t>
      </w:r>
      <w:proofErr w:type="spellStart"/>
      <w:r>
        <w:rPr>
          <w:rFonts w:asciiTheme="minorBidi" w:eastAsia="Arial" w:hAnsiTheme="minorBidi"/>
          <w:vanish/>
          <w:sz w:val="20"/>
          <w:szCs w:val="20"/>
          <w:highlight w:val="yellow"/>
          <w:lang w:val="fr-FR"/>
        </w:rPr>
        <w:t>Regional</w:t>
      </w:r>
      <w:proofErr w:type="spellEnd"/>
      <w:r>
        <w:rPr>
          <w:rFonts w:asciiTheme="minorBidi" w:eastAsia="Arial" w:hAnsiTheme="minorBidi"/>
          <w:vanish/>
          <w:sz w:val="20"/>
          <w:szCs w:val="20"/>
          <w:highlight w:val="yellow"/>
          <w:lang w:val="fr-FR"/>
        </w:rPr>
        <w:t xml:space="preserve"> Report 2020. </w:t>
      </w:r>
      <w:r w:rsidRPr="00940B63">
        <w:rPr>
          <w:rFonts w:asciiTheme="minorBidi" w:eastAsia="Arial" w:hAnsiTheme="minorBidi"/>
          <w:vanish/>
          <w:sz w:val="20"/>
          <w:szCs w:val="20"/>
          <w:highlight w:val="yellow"/>
          <w:lang w:val="en-US"/>
        </w:rPr>
        <w:t>Report of the IUCN-SSC Marine Turtle Specialist Group, 2020.</w:t>
      </w:r>
    </w:p>
    <w:p w14:paraId="33520425"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Hickey, F.R. and Petro, G., 2005. Documentation of Wan Smolbag’s Vanua-tai Resource Monitors Program in Vanuatu. </w:t>
      </w:r>
      <w:r w:rsidRPr="00940B63">
        <w:rPr>
          <w:rFonts w:asciiTheme="minorBidi" w:eastAsia="Arial" w:hAnsiTheme="minorBidi"/>
          <w:i/>
          <w:vanish/>
          <w:color w:val="222222"/>
          <w:sz w:val="20"/>
          <w:szCs w:val="20"/>
          <w:highlight w:val="yellow"/>
          <w:lang w:val="en-US"/>
        </w:rPr>
        <w:t>Unpublished report</w:t>
      </w:r>
      <w:r w:rsidRPr="00940B63">
        <w:rPr>
          <w:rFonts w:asciiTheme="minorBidi" w:eastAsia="Arial" w:hAnsiTheme="minorBidi"/>
          <w:vanish/>
          <w:color w:val="222222"/>
          <w:sz w:val="20"/>
          <w:szCs w:val="20"/>
          <w:highlight w:val="yellow"/>
          <w:lang w:val="en-US"/>
        </w:rPr>
        <w:t>.</w:t>
      </w:r>
    </w:p>
    <w:p w14:paraId="6C75DC5A"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Hoegh-Guldberg, O. et al. 2016. Reviving Melanesia’s Ocean Economy: The Case for Action – 2016. WWF International, Gland, Switzerland, 64 pp.</w:t>
      </w:r>
    </w:p>
    <w:p w14:paraId="00936288"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Humber et al. 2014. So excellent a </w:t>
      </w:r>
      <w:proofErr w:type="spellStart"/>
      <w:r>
        <w:rPr>
          <w:rFonts w:asciiTheme="minorBidi" w:eastAsia="Arial" w:hAnsiTheme="minorBidi"/>
          <w:vanish/>
          <w:sz w:val="20"/>
          <w:szCs w:val="20"/>
          <w:highlight w:val="yellow"/>
        </w:rPr>
        <w:t>fishe</w:t>
      </w:r>
      <w:proofErr w:type="spellEnd"/>
      <w:r>
        <w:rPr>
          <w:rFonts w:asciiTheme="minorBidi" w:eastAsia="Arial" w:hAnsiTheme="minorBidi"/>
          <w:vanish/>
          <w:sz w:val="20"/>
          <w:szCs w:val="20"/>
          <w:highlight w:val="yellow"/>
        </w:rPr>
        <w:t>: a global overview of legal marine turtle fisheries. Diversity and Distributions. 20, 579–590</w:t>
      </w:r>
    </w:p>
    <w:p w14:paraId="3137BC5F" w14:textId="77777777" w:rsidR="003B7FA2" w:rsidRPr="00571088" w:rsidRDefault="003B7FA2" w:rsidP="003B7FA2">
      <w:pPr>
        <w:ind w:left="567" w:hanging="567"/>
        <w:jc w:val="both"/>
        <w:rPr>
          <w:rFonts w:asciiTheme="minorBidi" w:eastAsia="Arial" w:hAnsiTheme="minorBidi"/>
          <w:vanish/>
          <w:sz w:val="20"/>
          <w:szCs w:val="20"/>
          <w:highlight w:val="yellow"/>
          <w:lang w:val="fr-FR"/>
        </w:rPr>
      </w:pPr>
      <w:r w:rsidRPr="00940B63">
        <w:rPr>
          <w:rFonts w:asciiTheme="minorBidi" w:eastAsia="Arial" w:hAnsiTheme="minorBidi"/>
          <w:vanish/>
          <w:sz w:val="20"/>
          <w:szCs w:val="20"/>
          <w:highlight w:val="yellow"/>
        </w:rPr>
        <w:lastRenderedPageBreak/>
        <w:t xml:space="preserve">Ingram DJ, Prideaux M, Hodgins NK, Frisch-Nwakanma H, Avila IC, Collins T, Cosentino M, Keith-Diagne LW, Marsh H, Shirley MH, Van Waerebeek K, Djondo MK, Fukuda Y, Glaus KBJ, Jabado RW, Lang JW, Lüber S, Manolis C, Webb GJW and Porter L. 2022. </w:t>
      </w:r>
      <w:r w:rsidRPr="00940B63">
        <w:rPr>
          <w:rFonts w:asciiTheme="minorBidi" w:eastAsia="Arial" w:hAnsiTheme="minorBidi"/>
          <w:vanish/>
          <w:sz w:val="20"/>
          <w:szCs w:val="20"/>
          <w:highlight w:val="yellow"/>
          <w:lang w:val="en-US"/>
        </w:rPr>
        <w:t>Widespread Use of Migratory Megafauna for Aquatic Wild Meat in the Tropics and Subtropics. </w:t>
      </w:r>
      <w:r>
        <w:rPr>
          <w:rFonts w:asciiTheme="minorBidi" w:eastAsia="Arial" w:hAnsiTheme="minorBidi"/>
          <w:i/>
          <w:iCs/>
          <w:vanish/>
          <w:sz w:val="20"/>
          <w:szCs w:val="20"/>
          <w:highlight w:val="yellow"/>
          <w:lang w:val="fr-FR"/>
        </w:rPr>
        <w:t xml:space="preserve">Front. Mar. </w:t>
      </w:r>
      <w:proofErr w:type="spellStart"/>
      <w:r>
        <w:rPr>
          <w:rFonts w:asciiTheme="minorBidi" w:eastAsia="Arial" w:hAnsiTheme="minorBidi"/>
          <w:i/>
          <w:iCs/>
          <w:vanish/>
          <w:sz w:val="20"/>
          <w:szCs w:val="20"/>
          <w:highlight w:val="yellow"/>
          <w:lang w:val="fr-FR"/>
        </w:rPr>
        <w:t>Sci</w:t>
      </w:r>
      <w:proofErr w:type="spellEnd"/>
      <w:r>
        <w:rPr>
          <w:rFonts w:asciiTheme="minorBidi" w:eastAsia="Arial" w:hAnsiTheme="minorBidi"/>
          <w:i/>
          <w:iCs/>
          <w:vanish/>
          <w:sz w:val="20"/>
          <w:szCs w:val="20"/>
          <w:highlight w:val="yellow"/>
          <w:lang w:val="fr-FR"/>
        </w:rPr>
        <w:t>.</w:t>
      </w:r>
      <w:r>
        <w:rPr>
          <w:rFonts w:asciiTheme="minorBidi" w:eastAsia="Arial" w:hAnsiTheme="minorBidi"/>
          <w:vanish/>
          <w:sz w:val="20"/>
          <w:szCs w:val="20"/>
          <w:highlight w:val="yellow"/>
          <w:lang w:val="fr-FR"/>
        </w:rPr>
        <w:t xml:space="preserve"> 9:837447. </w:t>
      </w:r>
      <w:proofErr w:type="spellStart"/>
      <w:r>
        <w:rPr>
          <w:rFonts w:asciiTheme="minorBidi" w:eastAsia="Arial" w:hAnsiTheme="minorBidi"/>
          <w:vanish/>
          <w:sz w:val="20"/>
          <w:szCs w:val="20"/>
          <w:highlight w:val="yellow"/>
          <w:lang w:val="fr-FR"/>
        </w:rPr>
        <w:t>doi</w:t>
      </w:r>
      <w:proofErr w:type="spellEnd"/>
      <w:r>
        <w:rPr>
          <w:rFonts w:asciiTheme="minorBidi" w:eastAsia="Arial" w:hAnsiTheme="minorBidi"/>
          <w:vanish/>
          <w:sz w:val="20"/>
          <w:szCs w:val="20"/>
          <w:highlight w:val="yellow"/>
          <w:lang w:val="fr-FR"/>
        </w:rPr>
        <w:t>: 10.3389/fmars.2022.837447</w:t>
      </w:r>
    </w:p>
    <w:p w14:paraId="42424E7F"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IOSEA Marine Turtle MOU. 2014. Illegal take and trade of marine turtles in the IOSEA region. In: Doc. 10.1, Seventh meeting of the Signatory States. Bonn Germany, 57 pp.</w:t>
      </w:r>
    </w:p>
    <w:p w14:paraId="04CA3625"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Kabua, E.N. &amp; F. Edwards. </w:t>
      </w:r>
      <w:r>
        <w:rPr>
          <w:rFonts w:asciiTheme="minorBidi" w:eastAsia="Arial" w:hAnsiTheme="minorBidi"/>
          <w:vanish/>
          <w:color w:val="222222"/>
          <w:sz w:val="20"/>
          <w:szCs w:val="20"/>
          <w:highlight w:val="yellow"/>
          <w:lang w:val="fr-FR"/>
        </w:rPr>
        <w:t xml:space="preserve">2010. Republic of the Marshall </w:t>
      </w:r>
      <w:proofErr w:type="spellStart"/>
      <w:r>
        <w:rPr>
          <w:rFonts w:asciiTheme="minorBidi" w:eastAsia="Arial" w:hAnsiTheme="minorBidi"/>
          <w:vanish/>
          <w:color w:val="222222"/>
          <w:sz w:val="20"/>
          <w:szCs w:val="20"/>
          <w:highlight w:val="yellow"/>
          <w:lang w:val="fr-FR"/>
        </w:rPr>
        <w:t>Islands</w:t>
      </w:r>
      <w:proofErr w:type="spellEnd"/>
      <w:r>
        <w:rPr>
          <w:rFonts w:asciiTheme="minorBidi" w:eastAsia="Arial" w:hAnsiTheme="minorBidi"/>
          <w:vanish/>
          <w:color w:val="222222"/>
          <w:sz w:val="20"/>
          <w:szCs w:val="20"/>
          <w:highlight w:val="yellow"/>
          <w:lang w:val="fr-FR"/>
        </w:rPr>
        <w:t xml:space="preserve"> (RMI) </w:t>
      </w:r>
      <w:proofErr w:type="spellStart"/>
      <w:r>
        <w:rPr>
          <w:rFonts w:asciiTheme="minorBidi" w:eastAsia="Arial" w:hAnsiTheme="minorBidi"/>
          <w:vanish/>
          <w:color w:val="222222"/>
          <w:sz w:val="20"/>
          <w:szCs w:val="20"/>
          <w:highlight w:val="yellow"/>
          <w:lang w:val="fr-FR"/>
        </w:rPr>
        <w:t>sea</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turtle</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legislation</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review</w:t>
      </w:r>
      <w:proofErr w:type="spellEnd"/>
      <w:r>
        <w:rPr>
          <w:rFonts w:asciiTheme="minorBidi" w:eastAsia="Arial" w:hAnsiTheme="minorBidi"/>
          <w:vanish/>
          <w:color w:val="222222"/>
          <w:sz w:val="20"/>
          <w:szCs w:val="20"/>
          <w:highlight w:val="yellow"/>
          <w:lang w:val="fr-FR"/>
        </w:rPr>
        <w:t xml:space="preserve">. </w:t>
      </w:r>
      <w:r w:rsidRPr="00940B63">
        <w:rPr>
          <w:rFonts w:asciiTheme="minorBidi" w:eastAsia="Arial" w:hAnsiTheme="minorBidi"/>
          <w:vanish/>
          <w:color w:val="222222"/>
          <w:sz w:val="20"/>
          <w:szCs w:val="20"/>
          <w:highlight w:val="yellow"/>
          <w:lang w:val="en-US"/>
        </w:rPr>
        <w:t>SPREP/CMS Report. 9 p. Downloadable at https://rmi-data.sprep.org/dataset/rmi-marine-turtle-legislation-review-2010</w:t>
      </w:r>
    </w:p>
    <w:p w14:paraId="5C8BD6B2"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Kinch J. and Burgess E. 2009. Assessment of the trade in Hawksbill Turtles in Papua New Guinea. TRAFFIC Bulletin. 22 (2): 62-72.</w:t>
      </w:r>
    </w:p>
    <w:p w14:paraId="7BB85FC6"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sz w:val="20"/>
          <w:szCs w:val="20"/>
          <w:highlight w:val="yellow"/>
        </w:rPr>
        <w:t>Kitade</w:t>
      </w:r>
      <w:proofErr w:type="spellEnd"/>
      <w:r>
        <w:rPr>
          <w:rFonts w:asciiTheme="minorBidi" w:eastAsia="Arial" w:hAnsiTheme="minorBidi"/>
          <w:vanish/>
          <w:sz w:val="20"/>
          <w:szCs w:val="20"/>
          <w:highlight w:val="yellow"/>
        </w:rPr>
        <w:t xml:space="preserve">, T., M. </w:t>
      </w:r>
      <w:proofErr w:type="gramStart"/>
      <w:r>
        <w:rPr>
          <w:rFonts w:asciiTheme="minorBidi" w:eastAsia="Arial" w:hAnsiTheme="minorBidi"/>
          <w:vanish/>
          <w:sz w:val="20"/>
          <w:szCs w:val="20"/>
          <w:highlight w:val="yellow"/>
        </w:rPr>
        <w:t>Sakamoto</w:t>
      </w:r>
      <w:proofErr w:type="gramEnd"/>
      <w:r>
        <w:rPr>
          <w:rFonts w:asciiTheme="minorBidi" w:eastAsia="Arial" w:hAnsiTheme="minorBidi"/>
          <w:vanish/>
          <w:sz w:val="20"/>
          <w:szCs w:val="20"/>
          <w:highlight w:val="yellow"/>
        </w:rPr>
        <w:t xml:space="preserve"> and C.A. Madden Hof. (2021). Shell Shocked: Japan's Role in the Illegal Tortoiseshell Trade. WWF Japan. Tokyo, Japan.</w:t>
      </w:r>
    </w:p>
    <w:p w14:paraId="6B3F2B75"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Lam, T., Lingxu, Takahashi, </w:t>
      </w:r>
      <w:proofErr w:type="gramStart"/>
      <w:r w:rsidRPr="00940B63">
        <w:rPr>
          <w:rFonts w:asciiTheme="minorBidi" w:eastAsia="Arial" w:hAnsiTheme="minorBidi"/>
          <w:vanish/>
          <w:color w:val="222222"/>
          <w:sz w:val="20"/>
          <w:szCs w:val="20"/>
          <w:highlight w:val="yellow"/>
          <w:lang w:val="en-US"/>
        </w:rPr>
        <w:t>S.</w:t>
      </w:r>
      <w:proofErr w:type="gramEnd"/>
      <w:r w:rsidRPr="00940B63">
        <w:rPr>
          <w:rFonts w:asciiTheme="minorBidi" w:eastAsia="Arial" w:hAnsiTheme="minorBidi"/>
          <w:vanish/>
          <w:color w:val="222222"/>
          <w:sz w:val="20"/>
          <w:szCs w:val="20"/>
          <w:highlight w:val="yellow"/>
          <w:lang w:val="en-US"/>
        </w:rPr>
        <w:t xml:space="preserve"> and Burgess, E.A., 2012. </w:t>
      </w:r>
      <w:r w:rsidRPr="00940B63">
        <w:rPr>
          <w:rFonts w:asciiTheme="minorBidi" w:eastAsia="Arial" w:hAnsiTheme="minorBidi"/>
          <w:i/>
          <w:vanish/>
          <w:color w:val="222222"/>
          <w:sz w:val="20"/>
          <w:szCs w:val="20"/>
          <w:highlight w:val="yellow"/>
          <w:lang w:val="en-US"/>
        </w:rPr>
        <w:t>Market forces: an examination of marine turtle trade in China and Japan</w:t>
      </w:r>
      <w:r w:rsidRPr="00940B63">
        <w:rPr>
          <w:rFonts w:asciiTheme="minorBidi" w:eastAsia="Arial" w:hAnsiTheme="minorBidi"/>
          <w:vanish/>
          <w:color w:val="222222"/>
          <w:sz w:val="20"/>
          <w:szCs w:val="20"/>
          <w:highlight w:val="yellow"/>
          <w:lang w:val="en-US"/>
        </w:rPr>
        <w:t>. TRAFFIC East Asia.</w:t>
      </w:r>
    </w:p>
    <w:p w14:paraId="71732382"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Lewison, R.L., Crowder, L.B., Read, A.J. and Freeman, S.A., 2004. Understanding impacts of fisheries bycatch on marine megafauna. </w:t>
      </w:r>
      <w:r w:rsidRPr="00940B63">
        <w:rPr>
          <w:rFonts w:asciiTheme="minorBidi" w:eastAsia="Arial" w:hAnsiTheme="minorBidi"/>
          <w:i/>
          <w:vanish/>
          <w:color w:val="222222"/>
          <w:sz w:val="20"/>
          <w:szCs w:val="20"/>
          <w:highlight w:val="yellow"/>
          <w:lang w:val="en-US"/>
        </w:rPr>
        <w:t>Trends in ecology &amp; evolution</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19</w:t>
      </w:r>
      <w:r w:rsidRPr="00940B63">
        <w:rPr>
          <w:rFonts w:asciiTheme="minorBidi" w:eastAsia="Arial" w:hAnsiTheme="minorBidi"/>
          <w:vanish/>
          <w:color w:val="222222"/>
          <w:sz w:val="20"/>
          <w:szCs w:val="20"/>
          <w:highlight w:val="yellow"/>
          <w:lang w:val="en-US"/>
        </w:rPr>
        <w:t>(11), pp.598-604.</w:t>
      </w:r>
    </w:p>
    <w:p w14:paraId="692623BE"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Lewison R. 2013. Fisheries bycatch of marine turtles. In: Biology of Sea Turtles – Volume III (Musick J., Lohmann </w:t>
      </w:r>
      <w:proofErr w:type="gramStart"/>
      <w:r>
        <w:rPr>
          <w:rFonts w:asciiTheme="minorBidi" w:eastAsia="Arial" w:hAnsiTheme="minorBidi"/>
          <w:vanish/>
          <w:sz w:val="20"/>
          <w:szCs w:val="20"/>
          <w:highlight w:val="yellow"/>
        </w:rPr>
        <w:t>K.</w:t>
      </w:r>
      <w:proofErr w:type="gramEnd"/>
      <w:r>
        <w:rPr>
          <w:rFonts w:asciiTheme="minorBidi" w:eastAsia="Arial" w:hAnsiTheme="minorBidi"/>
          <w:vanish/>
          <w:sz w:val="20"/>
          <w:szCs w:val="20"/>
          <w:highlight w:val="yellow"/>
        </w:rPr>
        <w:t xml:space="preserve"> and </w:t>
      </w:r>
      <w:proofErr w:type="spellStart"/>
      <w:r>
        <w:rPr>
          <w:rFonts w:asciiTheme="minorBidi" w:eastAsia="Arial" w:hAnsiTheme="minorBidi"/>
          <w:vanish/>
          <w:sz w:val="20"/>
          <w:szCs w:val="20"/>
          <w:highlight w:val="yellow"/>
        </w:rPr>
        <w:t>Wyneken</w:t>
      </w:r>
      <w:proofErr w:type="spellEnd"/>
      <w:r>
        <w:rPr>
          <w:rFonts w:asciiTheme="minorBidi" w:eastAsia="Arial" w:hAnsiTheme="minorBidi"/>
          <w:vanish/>
          <w:sz w:val="20"/>
          <w:szCs w:val="20"/>
          <w:highlight w:val="yellow"/>
        </w:rPr>
        <w:t xml:space="preserve"> J., eds). CRC Press Boca Raton. pp. 329-251.</w:t>
      </w:r>
    </w:p>
    <w:p w14:paraId="7736110D"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Lewison R.L. and Crowder L.B. 2007. Putting Longline Bycatch of Sea Turtles into Perspective. Conservation Biology, 21(1): 79-86. </w:t>
      </w:r>
      <w:proofErr w:type="spellStart"/>
      <w:r>
        <w:rPr>
          <w:rFonts w:asciiTheme="minorBidi" w:eastAsia="Arial" w:hAnsiTheme="minorBidi"/>
          <w:vanish/>
          <w:sz w:val="20"/>
          <w:szCs w:val="20"/>
          <w:highlight w:val="yellow"/>
        </w:rPr>
        <w:t>doi</w:t>
      </w:r>
      <w:proofErr w:type="spellEnd"/>
      <w:r>
        <w:rPr>
          <w:rFonts w:asciiTheme="minorBidi" w:eastAsia="Arial" w:hAnsiTheme="minorBidi"/>
          <w:vanish/>
          <w:sz w:val="20"/>
          <w:szCs w:val="20"/>
          <w:highlight w:val="yellow"/>
        </w:rPr>
        <w:t>: 10.1111/j.1523-1739.</w:t>
      </w:r>
      <w:proofErr w:type="gramStart"/>
      <w:r>
        <w:rPr>
          <w:rFonts w:asciiTheme="minorBidi" w:eastAsia="Arial" w:hAnsiTheme="minorBidi"/>
          <w:vanish/>
          <w:sz w:val="20"/>
          <w:szCs w:val="20"/>
          <w:highlight w:val="yellow"/>
        </w:rPr>
        <w:t>2006.00592.x</w:t>
      </w:r>
      <w:proofErr w:type="gramEnd"/>
    </w:p>
    <w:p w14:paraId="7039288A"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sz w:val="20"/>
          <w:szCs w:val="20"/>
          <w:highlight w:val="yellow"/>
          <w:lang w:val="en-US"/>
        </w:rPr>
        <w:t xml:space="preserve">Limpus, C. J., Miller, J. D., Bell, I. P., and Limpus, D. J. 2008. </w:t>
      </w:r>
      <w:r w:rsidRPr="00940B63">
        <w:rPr>
          <w:rFonts w:asciiTheme="minorBidi" w:eastAsia="Arial" w:hAnsiTheme="minorBidi"/>
          <w:i/>
          <w:vanish/>
          <w:sz w:val="20"/>
          <w:szCs w:val="20"/>
          <w:highlight w:val="yellow"/>
          <w:lang w:val="en-US"/>
        </w:rPr>
        <w:t>Eretmochelys imbricata</w:t>
      </w:r>
      <w:r w:rsidRPr="00940B63">
        <w:rPr>
          <w:rFonts w:asciiTheme="minorBidi" w:eastAsia="Arial" w:hAnsiTheme="minorBidi"/>
          <w:vanish/>
          <w:sz w:val="20"/>
          <w:szCs w:val="20"/>
          <w:highlight w:val="yellow"/>
          <w:lang w:val="en-US"/>
        </w:rPr>
        <w:t xml:space="preserve"> foraging populations in eastern Australia. Limpus, C. J. and Miller, J. D. Australian hawksbill turtle population dynamics project. 107-115. Queensland Environment Protection Agency: Brisbane. </w:t>
      </w:r>
    </w:p>
    <w:p w14:paraId="5BD52A0C"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Madden Hof et al. In Prep. A. From Source to Sink: Satellite tracking reveals greater protection needed for the shared but critically endangered hawksbill turtle across western Pacific.</w:t>
      </w:r>
    </w:p>
    <w:p w14:paraId="1BBAE833"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Madden Hof et al. In Prep, B. First satellite tracking and genetic assignment of critically endangered nesting hawksbill turtles (Eretmochelys imbricata) in Papua New Guinea reveal strong links to Western Pacific.</w:t>
      </w:r>
    </w:p>
    <w:p w14:paraId="6C6ABE32"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sz w:val="20"/>
          <w:szCs w:val="20"/>
          <w:highlight w:val="yellow"/>
          <w:lang w:val="en-US"/>
        </w:rPr>
        <w:t>Madden Hof, C., Riskas, K.A., Jensen, M., Pilcher, N., Gaos, A., Hamann, M. 2022. Assessment of the conservation status of the hawksbill turtle in the western Pacific Ocean region. Report to the CMS Secretariat.</w:t>
      </w:r>
    </w:p>
    <w:p w14:paraId="560F83EA"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r>
        <w:rPr>
          <w:rFonts w:asciiTheme="minorBidi" w:eastAsia="Arial" w:hAnsiTheme="minorBidi"/>
          <w:vanish/>
          <w:color w:val="222222"/>
          <w:sz w:val="20"/>
          <w:szCs w:val="20"/>
          <w:highlight w:val="yellow"/>
        </w:rPr>
        <w:t>Maison K.A., Kelly I.K. and Frutchey K.P. 2010. Green turtle nesting sites and sea turtle legislation throughout Oceania. NOAA Technical Memorandum NMFS-F/SPO-110. 52pp.</w:t>
      </w:r>
    </w:p>
    <w:p w14:paraId="2C449CAC"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rPr>
        <w:t xml:space="preserve">Marshall, C.D., Cullen, J.A., Al-Ansi, M., Hamza, S. and Abdel-Moati, M.A., 2020. </w:t>
      </w:r>
      <w:r w:rsidRPr="00940B63">
        <w:rPr>
          <w:rFonts w:asciiTheme="minorBidi" w:eastAsia="Arial" w:hAnsiTheme="minorBidi"/>
          <w:vanish/>
          <w:color w:val="222222"/>
          <w:sz w:val="20"/>
          <w:szCs w:val="20"/>
          <w:highlight w:val="yellow"/>
          <w:lang w:val="en-US"/>
        </w:rPr>
        <w:t xml:space="preserve">Environmental Drivers of Habitat Use by Hawksbill Turtles (Eretmochelys imbricata) in the Arabian Gulf (Qatar). </w:t>
      </w:r>
      <w:r w:rsidRPr="00940B63">
        <w:rPr>
          <w:rFonts w:asciiTheme="minorBidi" w:eastAsia="Arial" w:hAnsiTheme="minorBidi"/>
          <w:i/>
          <w:vanish/>
          <w:color w:val="222222"/>
          <w:sz w:val="20"/>
          <w:szCs w:val="20"/>
          <w:highlight w:val="yellow"/>
          <w:lang w:val="en-US"/>
        </w:rPr>
        <w:t>Frontiers in Marine Science</w:t>
      </w:r>
      <w:r w:rsidRPr="00940B63">
        <w:rPr>
          <w:rFonts w:asciiTheme="minorBidi" w:eastAsia="Arial" w:hAnsiTheme="minorBidi"/>
          <w:vanish/>
          <w:color w:val="222222"/>
          <w:sz w:val="20"/>
          <w:szCs w:val="20"/>
          <w:highlight w:val="yellow"/>
          <w:lang w:val="en-US"/>
        </w:rPr>
        <w:t>, p.961.</w:t>
      </w:r>
    </w:p>
    <w:p w14:paraId="5F3B4534"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Miller, J.; Dobbs, K.; Limpus, C.; Mattocks, N. and Landry, A. 1998. Long-distance migrations by the hawksbill turtle, Eretmochelys imbricata, from north-eastern Australia. Wildlife Research. 25 (1): 89-95.</w:t>
      </w:r>
    </w:p>
    <w:p w14:paraId="7FDACA1B"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Miller E.A., </w:t>
      </w:r>
      <w:proofErr w:type="spellStart"/>
      <w:r>
        <w:rPr>
          <w:rFonts w:asciiTheme="minorBidi" w:eastAsia="Arial" w:hAnsiTheme="minorBidi"/>
          <w:vanish/>
          <w:sz w:val="20"/>
          <w:szCs w:val="20"/>
          <w:highlight w:val="yellow"/>
        </w:rPr>
        <w:t>McClenachan</w:t>
      </w:r>
      <w:proofErr w:type="spellEnd"/>
      <w:r>
        <w:rPr>
          <w:rFonts w:asciiTheme="minorBidi" w:eastAsia="Arial" w:hAnsiTheme="minorBidi"/>
          <w:vanish/>
          <w:sz w:val="20"/>
          <w:szCs w:val="20"/>
          <w:highlight w:val="yellow"/>
        </w:rPr>
        <w:t xml:space="preserve"> L., Uni Y., Phocas G., Hagemann M.E. and Van Houtan K.S. 2019. The historical development of complex global trafficking networks for marine wildlife. Science Advances 5(3) eaav5948</w:t>
      </w:r>
    </w:p>
    <w:p w14:paraId="0788756F"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rPr>
        <w:t xml:space="preserve">Moore, J.E., Cox, T.M., Lewison, R.L., Read, A.J., Bjorkland, R., McDonald, S.L., Crowder, L.B., Aruna, E., Ayissi, I., Espeut, P. and Joynson-Hicks, C., 2010. </w:t>
      </w:r>
      <w:r w:rsidRPr="00940B63">
        <w:rPr>
          <w:rFonts w:asciiTheme="minorBidi" w:eastAsia="Arial" w:hAnsiTheme="minorBidi"/>
          <w:vanish/>
          <w:color w:val="222222"/>
          <w:sz w:val="20"/>
          <w:szCs w:val="20"/>
          <w:highlight w:val="yellow"/>
          <w:lang w:val="en-US"/>
        </w:rPr>
        <w:t xml:space="preserve">An interview-based approach to assess marine mammal and sea turtle captures in artisanal fisheries. </w:t>
      </w:r>
      <w:r w:rsidRPr="00940B63">
        <w:rPr>
          <w:rFonts w:asciiTheme="minorBidi" w:eastAsia="Arial" w:hAnsiTheme="minorBidi"/>
          <w:i/>
          <w:vanish/>
          <w:color w:val="222222"/>
          <w:sz w:val="20"/>
          <w:szCs w:val="20"/>
          <w:highlight w:val="yellow"/>
          <w:lang w:val="en-US"/>
        </w:rPr>
        <w:t>Biological Conservation</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143</w:t>
      </w:r>
      <w:r w:rsidRPr="00940B63">
        <w:rPr>
          <w:rFonts w:asciiTheme="minorBidi" w:eastAsia="Arial" w:hAnsiTheme="minorBidi"/>
          <w:vanish/>
          <w:color w:val="222222"/>
          <w:sz w:val="20"/>
          <w:szCs w:val="20"/>
          <w:highlight w:val="yellow"/>
          <w:lang w:val="en-US"/>
        </w:rPr>
        <w:t>(3), pp.795-805.</w:t>
      </w:r>
    </w:p>
    <w:p w14:paraId="190DCE1C"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Mortimer J.A. and Donnelly M. 2008. Eretmochelys imbricata. In: IUCN red list of threatened species, V.2010.1. IUCN, Gland. Available at: www.iucnredlist.org (accessed 27 February 2022)</w:t>
      </w:r>
    </w:p>
    <w:p w14:paraId="41A8D726"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Mortimer, J. A., Camille, J. C., and Boniface, N. (2011). Seasonality and status of nesting hawksbill (Eretmochelys imbricata) and green turtles (Chelonia mydas) at </w:t>
      </w:r>
      <w:proofErr w:type="spellStart"/>
      <w:r>
        <w:rPr>
          <w:rFonts w:asciiTheme="minorBidi" w:eastAsia="Arial" w:hAnsiTheme="minorBidi"/>
          <w:vanish/>
          <w:sz w:val="20"/>
          <w:szCs w:val="20"/>
          <w:highlight w:val="yellow"/>
        </w:rPr>
        <w:t>D'Arros</w:t>
      </w:r>
      <w:proofErr w:type="spellEnd"/>
      <w:r>
        <w:rPr>
          <w:rFonts w:asciiTheme="minorBidi" w:eastAsia="Arial" w:hAnsiTheme="minorBidi"/>
          <w:vanish/>
          <w:sz w:val="20"/>
          <w:szCs w:val="20"/>
          <w:highlight w:val="yellow"/>
        </w:rPr>
        <w:t xml:space="preserve"> Island, </w:t>
      </w:r>
      <w:proofErr w:type="spellStart"/>
      <w:r>
        <w:rPr>
          <w:rFonts w:asciiTheme="minorBidi" w:eastAsia="Arial" w:hAnsiTheme="minorBidi"/>
          <w:vanish/>
          <w:sz w:val="20"/>
          <w:szCs w:val="20"/>
          <w:highlight w:val="yellow"/>
        </w:rPr>
        <w:t>Amirantes</w:t>
      </w:r>
      <w:proofErr w:type="spellEnd"/>
      <w:r>
        <w:rPr>
          <w:rFonts w:asciiTheme="minorBidi" w:eastAsia="Arial" w:hAnsiTheme="minorBidi"/>
          <w:vanish/>
          <w:sz w:val="20"/>
          <w:szCs w:val="20"/>
          <w:highlight w:val="yellow"/>
        </w:rPr>
        <w:t xml:space="preserve"> Group, Seychelles. Chelonian Conservation and Biology, 10(1), 26-33.</w:t>
      </w:r>
    </w:p>
    <w:p w14:paraId="05529185"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Mortimer J. A, Luc M, Roseline C, </w:t>
      </w:r>
      <w:proofErr w:type="spellStart"/>
      <w:r>
        <w:rPr>
          <w:rFonts w:asciiTheme="minorBidi" w:eastAsia="Arial" w:hAnsiTheme="minorBidi"/>
          <w:vanish/>
          <w:sz w:val="20"/>
          <w:szCs w:val="20"/>
          <w:highlight w:val="yellow"/>
        </w:rPr>
        <w:t>Songwar</w:t>
      </w:r>
      <w:proofErr w:type="spellEnd"/>
      <w:r>
        <w:rPr>
          <w:rFonts w:asciiTheme="minorBidi" w:eastAsia="Arial" w:hAnsiTheme="minorBidi"/>
          <w:vanish/>
          <w:sz w:val="20"/>
          <w:szCs w:val="20"/>
          <w:highlight w:val="yellow"/>
        </w:rPr>
        <w:t xml:space="preserve"> E, </w:t>
      </w:r>
      <w:proofErr w:type="spellStart"/>
      <w:r>
        <w:rPr>
          <w:rFonts w:asciiTheme="minorBidi" w:eastAsia="Arial" w:hAnsiTheme="minorBidi"/>
          <w:vanish/>
          <w:sz w:val="20"/>
          <w:szCs w:val="20"/>
          <w:highlight w:val="yellow"/>
        </w:rPr>
        <w:t>Omath</w:t>
      </w:r>
      <w:proofErr w:type="spellEnd"/>
      <w:r>
        <w:rPr>
          <w:rFonts w:asciiTheme="minorBidi" w:eastAsia="Arial" w:hAnsiTheme="minorBidi"/>
          <w:vanish/>
          <w:sz w:val="20"/>
          <w:szCs w:val="20"/>
          <w:highlight w:val="yellow"/>
        </w:rPr>
        <w:t xml:space="preserve"> T. (2017). Project Number SOSF 256: Community Monitoring of Nesting Sea Turtles at </w:t>
      </w:r>
      <w:proofErr w:type="spellStart"/>
      <w:r>
        <w:rPr>
          <w:rFonts w:asciiTheme="minorBidi" w:eastAsia="Arial" w:hAnsiTheme="minorBidi"/>
          <w:vanish/>
          <w:sz w:val="20"/>
          <w:szCs w:val="20"/>
          <w:highlight w:val="yellow"/>
        </w:rPr>
        <w:t>D’Arros</w:t>
      </w:r>
      <w:proofErr w:type="spellEnd"/>
      <w:r>
        <w:rPr>
          <w:rFonts w:asciiTheme="minorBidi" w:eastAsia="Arial" w:hAnsiTheme="minorBidi"/>
          <w:vanish/>
          <w:sz w:val="20"/>
          <w:szCs w:val="20"/>
          <w:highlight w:val="yellow"/>
        </w:rPr>
        <w:t xml:space="preserve"> and St. Joseph. Part 1. Turtle Track Count Analysis for 13 Seasons (2004-05 to 2016-17). Unpublished annual report to Save Our Seas Foundation, May 2017. 36 pp.</w:t>
      </w:r>
    </w:p>
    <w:p w14:paraId="4BA53E15"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Mortimer, J. A., Esteban, N., Guzman, A. N., and Hays, G. C. (2020). Estimates of marine turtle nesting populations in the south-west Indian Ocean indicate the importance of the </w:t>
      </w:r>
      <w:proofErr w:type="spellStart"/>
      <w:r>
        <w:rPr>
          <w:rFonts w:asciiTheme="minorBidi" w:eastAsia="Arial" w:hAnsiTheme="minorBidi"/>
          <w:vanish/>
          <w:sz w:val="20"/>
          <w:szCs w:val="20"/>
          <w:highlight w:val="yellow"/>
        </w:rPr>
        <w:t>Chagos</w:t>
      </w:r>
      <w:proofErr w:type="spellEnd"/>
      <w:r>
        <w:rPr>
          <w:rFonts w:asciiTheme="minorBidi" w:eastAsia="Arial" w:hAnsiTheme="minorBidi"/>
          <w:vanish/>
          <w:sz w:val="20"/>
          <w:szCs w:val="20"/>
          <w:highlight w:val="yellow"/>
        </w:rPr>
        <w:t xml:space="preserve"> Archipelago. Oryx, 54(3), 332-343.</w:t>
      </w:r>
    </w:p>
    <w:p w14:paraId="1D4B9043"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MRAG. 2005. Review of Impacts of Illegal, Unreported and Unregulated Fishing on Developing Countries. July 2005. 17 pp.</w:t>
      </w:r>
    </w:p>
    <w:p w14:paraId="76EA0BA4"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MRAG Asia Pacific. 2021. The Quantification of Illegal, Unreported and Unregulated (IUU) Fishing in the Pacific Islands Region – a 2020 Update. 125 p.</w:t>
      </w:r>
    </w:p>
    <w:p w14:paraId="0BCD805A"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Okemwa, G.M., Nzuki, S. and Mueni, E.M., 2004. The status and conservation of sea turtles in Kenya.</w:t>
      </w:r>
    </w:p>
    <w:p w14:paraId="65C1B437"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sz w:val="20"/>
          <w:szCs w:val="20"/>
          <w:highlight w:val="yellow"/>
        </w:rPr>
        <w:lastRenderedPageBreak/>
        <w:t>Opu</w:t>
      </w:r>
      <w:proofErr w:type="spellEnd"/>
      <w:r>
        <w:rPr>
          <w:rFonts w:asciiTheme="minorBidi" w:eastAsia="Arial" w:hAnsiTheme="minorBidi"/>
          <w:vanish/>
          <w:sz w:val="20"/>
          <w:szCs w:val="20"/>
          <w:highlight w:val="yellow"/>
        </w:rPr>
        <w:t xml:space="preserve"> J., 2018. An Assessment of Marine Turtle Exploitation in Papua New Guinea. Secretariat of the Pacific Regional Environment Programme, Apia Samoa. Final Report. 52 pp.</w:t>
      </w:r>
    </w:p>
    <w:p w14:paraId="532B92AC"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r>
        <w:rPr>
          <w:rFonts w:asciiTheme="minorBidi" w:eastAsia="Arial" w:hAnsiTheme="minorBidi"/>
          <w:vanish/>
          <w:color w:val="222222"/>
          <w:sz w:val="20"/>
          <w:szCs w:val="20"/>
          <w:highlight w:val="yellow"/>
        </w:rPr>
        <w:t xml:space="preserve">Peatman T., Allain V., </w:t>
      </w:r>
      <w:proofErr w:type="spellStart"/>
      <w:r>
        <w:rPr>
          <w:rFonts w:asciiTheme="minorBidi" w:eastAsia="Arial" w:hAnsiTheme="minorBidi"/>
          <w:vanish/>
          <w:color w:val="222222"/>
          <w:sz w:val="20"/>
          <w:szCs w:val="20"/>
          <w:highlight w:val="yellow"/>
        </w:rPr>
        <w:t>Caillot</w:t>
      </w:r>
      <w:proofErr w:type="spellEnd"/>
      <w:r>
        <w:rPr>
          <w:rFonts w:asciiTheme="minorBidi" w:eastAsia="Arial" w:hAnsiTheme="minorBidi"/>
          <w:vanish/>
          <w:color w:val="222222"/>
          <w:sz w:val="20"/>
          <w:szCs w:val="20"/>
          <w:highlight w:val="yellow"/>
        </w:rPr>
        <w:t xml:space="preserve"> S., Park T., Williams P., </w:t>
      </w:r>
      <w:proofErr w:type="spellStart"/>
      <w:r>
        <w:rPr>
          <w:rFonts w:asciiTheme="minorBidi" w:eastAsia="Arial" w:hAnsiTheme="minorBidi"/>
          <w:vanish/>
          <w:color w:val="222222"/>
          <w:sz w:val="20"/>
          <w:szCs w:val="20"/>
          <w:highlight w:val="yellow"/>
        </w:rPr>
        <w:t>Tuiloma</w:t>
      </w:r>
      <w:proofErr w:type="spellEnd"/>
      <w:r>
        <w:rPr>
          <w:rFonts w:asciiTheme="minorBidi" w:eastAsia="Arial" w:hAnsiTheme="minorBidi"/>
          <w:vanish/>
          <w:color w:val="222222"/>
          <w:sz w:val="20"/>
          <w:szCs w:val="20"/>
          <w:highlight w:val="yellow"/>
        </w:rPr>
        <w:t xml:space="preserve"> I., Panizza A., </w:t>
      </w:r>
      <w:proofErr w:type="spellStart"/>
      <w:r>
        <w:rPr>
          <w:rFonts w:asciiTheme="minorBidi" w:eastAsia="Arial" w:hAnsiTheme="minorBidi"/>
          <w:vanish/>
          <w:color w:val="222222"/>
          <w:sz w:val="20"/>
          <w:szCs w:val="20"/>
          <w:highlight w:val="yellow"/>
        </w:rPr>
        <w:t>Fukofuka</w:t>
      </w:r>
      <w:proofErr w:type="spellEnd"/>
      <w:r>
        <w:rPr>
          <w:rFonts w:asciiTheme="minorBidi" w:eastAsia="Arial" w:hAnsiTheme="minorBidi"/>
          <w:vanish/>
          <w:color w:val="222222"/>
          <w:sz w:val="20"/>
          <w:szCs w:val="20"/>
          <w:highlight w:val="yellow"/>
        </w:rPr>
        <w:t xml:space="preserve"> S. and Smith N. 2018a. Summary of purse seine fishery bycatch at a regional scale, 2003-2017. Report to the Scientific Committee Fourteenth Regular Session, 2018. WCPFC-SC14-2018/ST-IP-04 Rev 1. 13pp.</w:t>
      </w:r>
    </w:p>
    <w:p w14:paraId="49A6B184"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 xml:space="preserve">Peatman T., Bell L., Allain V., </w:t>
      </w:r>
      <w:proofErr w:type="spellStart"/>
      <w:r>
        <w:rPr>
          <w:rFonts w:asciiTheme="minorBidi" w:eastAsia="Arial" w:hAnsiTheme="minorBidi"/>
          <w:vanish/>
          <w:color w:val="222222"/>
          <w:sz w:val="20"/>
          <w:szCs w:val="20"/>
          <w:highlight w:val="yellow"/>
        </w:rPr>
        <w:t>Caillot</w:t>
      </w:r>
      <w:proofErr w:type="spellEnd"/>
      <w:r>
        <w:rPr>
          <w:rFonts w:asciiTheme="minorBidi" w:eastAsia="Arial" w:hAnsiTheme="minorBidi"/>
          <w:vanish/>
          <w:color w:val="222222"/>
          <w:sz w:val="20"/>
          <w:szCs w:val="20"/>
          <w:highlight w:val="yellow"/>
        </w:rPr>
        <w:t xml:space="preserve"> S., Williams P., </w:t>
      </w:r>
      <w:proofErr w:type="spellStart"/>
      <w:r>
        <w:rPr>
          <w:rFonts w:asciiTheme="minorBidi" w:eastAsia="Arial" w:hAnsiTheme="minorBidi"/>
          <w:vanish/>
          <w:color w:val="222222"/>
          <w:sz w:val="20"/>
          <w:szCs w:val="20"/>
          <w:highlight w:val="yellow"/>
        </w:rPr>
        <w:t>Tuiloma</w:t>
      </w:r>
      <w:proofErr w:type="spellEnd"/>
      <w:r>
        <w:rPr>
          <w:rFonts w:asciiTheme="minorBidi" w:eastAsia="Arial" w:hAnsiTheme="minorBidi"/>
          <w:vanish/>
          <w:color w:val="222222"/>
          <w:sz w:val="20"/>
          <w:szCs w:val="20"/>
          <w:highlight w:val="yellow"/>
        </w:rPr>
        <w:t xml:space="preserve"> I., Panizza A., Tremblay-Boyer L., </w:t>
      </w:r>
      <w:proofErr w:type="spellStart"/>
      <w:r>
        <w:rPr>
          <w:rFonts w:asciiTheme="minorBidi" w:eastAsia="Arial" w:hAnsiTheme="minorBidi"/>
          <w:vanish/>
          <w:color w:val="222222"/>
          <w:sz w:val="20"/>
          <w:szCs w:val="20"/>
          <w:highlight w:val="yellow"/>
        </w:rPr>
        <w:t>Fukofuka</w:t>
      </w:r>
      <w:proofErr w:type="spellEnd"/>
      <w:r>
        <w:rPr>
          <w:rFonts w:asciiTheme="minorBidi" w:eastAsia="Arial" w:hAnsiTheme="minorBidi"/>
          <w:vanish/>
          <w:color w:val="222222"/>
          <w:sz w:val="20"/>
          <w:szCs w:val="20"/>
          <w:highlight w:val="yellow"/>
        </w:rPr>
        <w:t xml:space="preserve"> </w:t>
      </w:r>
      <w:proofErr w:type="gramStart"/>
      <w:r>
        <w:rPr>
          <w:rFonts w:asciiTheme="minorBidi" w:eastAsia="Arial" w:hAnsiTheme="minorBidi"/>
          <w:vanish/>
          <w:color w:val="222222"/>
          <w:sz w:val="20"/>
          <w:szCs w:val="20"/>
          <w:highlight w:val="yellow"/>
        </w:rPr>
        <w:t>S.</w:t>
      </w:r>
      <w:proofErr w:type="gramEnd"/>
      <w:r>
        <w:rPr>
          <w:rFonts w:asciiTheme="minorBidi" w:eastAsia="Arial" w:hAnsiTheme="minorBidi"/>
          <w:vanish/>
          <w:color w:val="222222"/>
          <w:sz w:val="20"/>
          <w:szCs w:val="20"/>
          <w:highlight w:val="yellow"/>
        </w:rPr>
        <w:t xml:space="preserve"> and Smith N. 2018b. Summary of longline fishery bycatch at a regional scale, 2003-2017. Report to the Scientific Committee Fourteenth Regular Session, 2018. WCPFC-SC14-2018/ST-WP-02.</w:t>
      </w:r>
    </w:p>
    <w:p w14:paraId="1AF4F769"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sz w:val="20"/>
          <w:szCs w:val="20"/>
          <w:highlight w:val="yellow"/>
        </w:rPr>
        <w:t xml:space="preserve">Peckham S.H., Diaz D.M., Walli A., Ruiz G., Crowder L.B. and Nichols W.J. 2007. Small-Scale Fisheries Bycatch Jeopardizes Endangered Pacific Loggerhead Turtles. </w:t>
      </w:r>
      <w:proofErr w:type="spellStart"/>
      <w:r>
        <w:rPr>
          <w:rFonts w:asciiTheme="minorBidi" w:eastAsia="Arial" w:hAnsiTheme="minorBidi"/>
          <w:vanish/>
          <w:sz w:val="20"/>
          <w:szCs w:val="20"/>
          <w:highlight w:val="yellow"/>
        </w:rPr>
        <w:t>PLoS</w:t>
      </w:r>
      <w:proofErr w:type="spellEnd"/>
      <w:r>
        <w:rPr>
          <w:rFonts w:asciiTheme="minorBidi" w:eastAsia="Arial" w:hAnsiTheme="minorBidi"/>
          <w:vanish/>
          <w:sz w:val="20"/>
          <w:szCs w:val="20"/>
          <w:highlight w:val="yellow"/>
        </w:rPr>
        <w:t xml:space="preserve"> ONE 2(10): e1041. </w:t>
      </w:r>
      <w:proofErr w:type="gramStart"/>
      <w:r>
        <w:rPr>
          <w:rFonts w:asciiTheme="minorBidi" w:eastAsia="Arial" w:hAnsiTheme="minorBidi"/>
          <w:vanish/>
          <w:sz w:val="20"/>
          <w:szCs w:val="20"/>
          <w:highlight w:val="yellow"/>
        </w:rPr>
        <w:t>doi:10.1371/journal.pone</w:t>
      </w:r>
      <w:proofErr w:type="gramEnd"/>
      <w:r>
        <w:rPr>
          <w:rFonts w:asciiTheme="minorBidi" w:eastAsia="Arial" w:hAnsiTheme="minorBidi"/>
          <w:vanish/>
          <w:sz w:val="20"/>
          <w:szCs w:val="20"/>
          <w:highlight w:val="yellow"/>
        </w:rPr>
        <w:t>.0001041</w:t>
      </w:r>
    </w:p>
    <w:p w14:paraId="42C4448C"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Pierce, R., M. Gruber, J. Atherton, A. Burne, M. Valu and A. Whistler. 2012. A Conservation survey of Tokelau. Eco Oceania Pty Ltd Plan for Tokelau Administration and Critical Ecosystem Partnership Fund. 90 p. Downloaded July 16, 2019. https://www.tokelau.org.nz/site/tokelau/CONSERVATION%20SURVEY%20OF%20TOKELAU.pdf</w:t>
      </w:r>
    </w:p>
    <w:p w14:paraId="7E867AAF" w14:textId="77777777" w:rsidR="003B7FA2" w:rsidRPr="00571088" w:rsidRDefault="003B7FA2" w:rsidP="003B7FA2">
      <w:pPr>
        <w:ind w:left="567" w:hanging="567"/>
        <w:jc w:val="both"/>
        <w:rPr>
          <w:rFonts w:asciiTheme="minorBidi" w:eastAsia="Arial" w:hAnsiTheme="minorBidi"/>
          <w:vanish/>
          <w:sz w:val="20"/>
          <w:szCs w:val="20"/>
          <w:highlight w:val="yellow"/>
          <w:lang w:val="fr-FR"/>
        </w:rPr>
      </w:pPr>
      <w:r w:rsidRPr="00940B63">
        <w:rPr>
          <w:rFonts w:asciiTheme="minorBidi" w:eastAsia="Arial" w:hAnsiTheme="minorBidi"/>
          <w:vanish/>
          <w:color w:val="222222"/>
          <w:sz w:val="20"/>
          <w:szCs w:val="20"/>
          <w:highlight w:val="yellow"/>
        </w:rPr>
        <w:t xml:space="preserve">Pilcher, N.J., T. Ramachandran, T.C. Dah, L.S Ee, J. Beliku, K. Palaniveloo, L.K. Hin, L.S. Ling, L.C. Hui, R. Lewison, J. Moore, 2009. </w:t>
      </w:r>
      <w:r>
        <w:rPr>
          <w:rFonts w:asciiTheme="minorBidi" w:eastAsia="Arial" w:hAnsiTheme="minorBidi"/>
          <w:vanish/>
          <w:color w:val="222222"/>
          <w:sz w:val="20"/>
          <w:szCs w:val="20"/>
          <w:highlight w:val="yellow"/>
          <w:lang w:val="fr-FR"/>
        </w:rPr>
        <w:t xml:space="preserve">Rapid </w:t>
      </w:r>
      <w:proofErr w:type="spellStart"/>
      <w:r>
        <w:rPr>
          <w:rFonts w:asciiTheme="minorBidi" w:eastAsia="Arial" w:hAnsiTheme="minorBidi"/>
          <w:vanish/>
          <w:color w:val="222222"/>
          <w:sz w:val="20"/>
          <w:szCs w:val="20"/>
          <w:highlight w:val="yellow"/>
          <w:lang w:val="fr-FR"/>
        </w:rPr>
        <w:t>gillnet</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bycatch</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assessment</w:t>
      </w:r>
      <w:proofErr w:type="spellEnd"/>
      <w:r>
        <w:rPr>
          <w:rFonts w:asciiTheme="minorBidi" w:eastAsia="Arial" w:hAnsiTheme="minorBidi"/>
          <w:vanish/>
          <w:color w:val="222222"/>
          <w:sz w:val="20"/>
          <w:szCs w:val="20"/>
          <w:highlight w:val="yellow"/>
          <w:lang w:val="fr-FR"/>
        </w:rPr>
        <w:t xml:space="preserve">: Sabah, Malaysia 2007. Project </w:t>
      </w:r>
      <w:proofErr w:type="spellStart"/>
      <w:r>
        <w:rPr>
          <w:rFonts w:asciiTheme="minorBidi" w:eastAsia="Arial" w:hAnsiTheme="minorBidi"/>
          <w:vanish/>
          <w:color w:val="222222"/>
          <w:sz w:val="20"/>
          <w:szCs w:val="20"/>
          <w:highlight w:val="yellow"/>
          <w:lang w:val="fr-FR"/>
        </w:rPr>
        <w:t>GloBAL</w:t>
      </w:r>
      <w:proofErr w:type="spellEnd"/>
      <w:r>
        <w:rPr>
          <w:rFonts w:asciiTheme="minorBidi" w:eastAsia="Arial" w:hAnsiTheme="minorBidi"/>
          <w:vanish/>
          <w:color w:val="222222"/>
          <w:sz w:val="20"/>
          <w:szCs w:val="20"/>
          <w:highlight w:val="yellow"/>
          <w:lang w:val="fr-FR"/>
        </w:rPr>
        <w:t xml:space="preserve">. 2009. </w:t>
      </w:r>
      <w:r>
        <w:rPr>
          <w:rFonts w:asciiTheme="minorBidi" w:eastAsia="Arial" w:hAnsiTheme="minorBidi"/>
          <w:i/>
          <w:vanish/>
          <w:color w:val="222222"/>
          <w:sz w:val="20"/>
          <w:szCs w:val="20"/>
          <w:highlight w:val="yellow"/>
          <w:lang w:val="fr-FR"/>
        </w:rPr>
        <w:t>In</w:t>
      </w:r>
      <w:r>
        <w:rPr>
          <w:rFonts w:asciiTheme="minorBidi" w:eastAsia="Arial" w:hAnsiTheme="minorBidi"/>
          <w:vanish/>
          <w:color w:val="222222"/>
          <w:sz w:val="20"/>
          <w:szCs w:val="20"/>
          <w:highlight w:val="yellow"/>
          <w:lang w:val="fr-FR"/>
        </w:rPr>
        <w:t xml:space="preserve"> Workshop </w:t>
      </w:r>
      <w:proofErr w:type="spellStart"/>
      <w:r>
        <w:rPr>
          <w:rFonts w:asciiTheme="minorBidi" w:eastAsia="Arial" w:hAnsiTheme="minorBidi"/>
          <w:vanish/>
          <w:color w:val="222222"/>
          <w:sz w:val="20"/>
          <w:szCs w:val="20"/>
          <w:highlight w:val="yellow"/>
          <w:lang w:val="fr-FR"/>
        </w:rPr>
        <w:t>Proceedings</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Tackling</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Fisheries</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Bycatch</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Managing</w:t>
      </w:r>
      <w:proofErr w:type="spellEnd"/>
      <w:r>
        <w:rPr>
          <w:rFonts w:asciiTheme="minorBidi" w:eastAsia="Arial" w:hAnsiTheme="minorBidi"/>
          <w:vanish/>
          <w:color w:val="222222"/>
          <w:sz w:val="20"/>
          <w:szCs w:val="20"/>
          <w:highlight w:val="yellow"/>
          <w:lang w:val="fr-FR"/>
        </w:rPr>
        <w:t xml:space="preserve"> and </w:t>
      </w:r>
      <w:proofErr w:type="spellStart"/>
      <w:r>
        <w:rPr>
          <w:rFonts w:asciiTheme="minorBidi" w:eastAsia="Arial" w:hAnsiTheme="minorBidi"/>
          <w:vanish/>
          <w:color w:val="222222"/>
          <w:sz w:val="20"/>
          <w:szCs w:val="20"/>
          <w:highlight w:val="yellow"/>
          <w:lang w:val="fr-FR"/>
        </w:rPr>
        <w:t>reducing</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sea</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turtle</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bycatch</w:t>
      </w:r>
      <w:proofErr w:type="spellEnd"/>
      <w:r>
        <w:rPr>
          <w:rFonts w:asciiTheme="minorBidi" w:eastAsia="Arial" w:hAnsiTheme="minorBidi"/>
          <w:vanish/>
          <w:color w:val="222222"/>
          <w:sz w:val="20"/>
          <w:szCs w:val="20"/>
          <w:highlight w:val="yellow"/>
          <w:lang w:val="fr-FR"/>
        </w:rPr>
        <w:t xml:space="preserve"> in </w:t>
      </w:r>
      <w:proofErr w:type="spellStart"/>
      <w:r>
        <w:rPr>
          <w:rFonts w:asciiTheme="minorBidi" w:eastAsia="Arial" w:hAnsiTheme="minorBidi"/>
          <w:vanish/>
          <w:color w:val="222222"/>
          <w:sz w:val="20"/>
          <w:szCs w:val="20"/>
          <w:highlight w:val="yellow"/>
          <w:lang w:val="fr-FR"/>
        </w:rPr>
        <w:t>gillnets</w:t>
      </w:r>
      <w:proofErr w:type="spellEnd"/>
      <w:r>
        <w:rPr>
          <w:rFonts w:asciiTheme="minorBidi" w:eastAsia="Arial" w:hAnsiTheme="minorBidi"/>
          <w:vanish/>
          <w:color w:val="222222"/>
          <w:sz w:val="20"/>
          <w:szCs w:val="20"/>
          <w:highlight w:val="yellow"/>
          <w:lang w:val="fr-FR"/>
        </w:rPr>
        <w:t xml:space="preserve">. Project </w:t>
      </w:r>
      <w:proofErr w:type="spellStart"/>
      <w:r>
        <w:rPr>
          <w:rFonts w:asciiTheme="minorBidi" w:eastAsia="Arial" w:hAnsiTheme="minorBidi"/>
          <w:vanish/>
          <w:color w:val="222222"/>
          <w:sz w:val="20"/>
          <w:szCs w:val="20"/>
          <w:highlight w:val="yellow"/>
          <w:lang w:val="fr-FR"/>
        </w:rPr>
        <w:t>GloBAL</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Technical</w:t>
      </w:r>
      <w:proofErr w:type="spellEnd"/>
      <w:r>
        <w:rPr>
          <w:rFonts w:asciiTheme="minorBidi" w:eastAsia="Arial" w:hAnsiTheme="minorBidi"/>
          <w:vanish/>
          <w:color w:val="222222"/>
          <w:sz w:val="20"/>
          <w:szCs w:val="20"/>
          <w:highlight w:val="yellow"/>
          <w:lang w:val="fr-FR"/>
        </w:rPr>
        <w:t xml:space="preserve"> </w:t>
      </w:r>
      <w:proofErr w:type="spellStart"/>
      <w:r>
        <w:rPr>
          <w:rFonts w:asciiTheme="minorBidi" w:eastAsia="Arial" w:hAnsiTheme="minorBidi"/>
          <w:vanish/>
          <w:color w:val="222222"/>
          <w:sz w:val="20"/>
          <w:szCs w:val="20"/>
          <w:highlight w:val="yellow"/>
          <w:lang w:val="fr-FR"/>
        </w:rPr>
        <w:t>Memorandum</w:t>
      </w:r>
      <w:proofErr w:type="spellEnd"/>
      <w:r>
        <w:rPr>
          <w:rFonts w:asciiTheme="minorBidi" w:eastAsia="Arial" w:hAnsiTheme="minorBidi"/>
          <w:vanish/>
          <w:color w:val="222222"/>
          <w:sz w:val="20"/>
          <w:szCs w:val="20"/>
          <w:highlight w:val="yellow"/>
          <w:lang w:val="fr-FR"/>
        </w:rPr>
        <w:t xml:space="preserve"> No. 1. pp. 38-41.</w:t>
      </w:r>
    </w:p>
    <w:p w14:paraId="081D84E3"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proofErr w:type="spellStart"/>
      <w:r>
        <w:rPr>
          <w:rFonts w:asciiTheme="minorBidi" w:eastAsia="Arial" w:hAnsiTheme="minorBidi"/>
          <w:vanish/>
          <w:color w:val="222222"/>
          <w:sz w:val="20"/>
          <w:szCs w:val="20"/>
          <w:highlight w:val="yellow"/>
          <w:lang w:val="fr-FR"/>
        </w:rPr>
        <w:t>Pilcher</w:t>
      </w:r>
      <w:proofErr w:type="spellEnd"/>
      <w:r>
        <w:rPr>
          <w:rFonts w:asciiTheme="minorBidi" w:eastAsia="Arial" w:hAnsiTheme="minorBidi"/>
          <w:vanish/>
          <w:color w:val="222222"/>
          <w:sz w:val="20"/>
          <w:szCs w:val="20"/>
          <w:highlight w:val="yellow"/>
          <w:lang w:val="fr-FR"/>
        </w:rPr>
        <w:t xml:space="preserve">, N.J., </w:t>
      </w:r>
      <w:proofErr w:type="spellStart"/>
      <w:r>
        <w:rPr>
          <w:rFonts w:asciiTheme="minorBidi" w:eastAsia="Arial" w:hAnsiTheme="minorBidi"/>
          <w:vanish/>
          <w:color w:val="222222"/>
          <w:sz w:val="20"/>
          <w:szCs w:val="20"/>
          <w:highlight w:val="yellow"/>
          <w:lang w:val="fr-FR"/>
        </w:rPr>
        <w:t>Antonopoulou</w:t>
      </w:r>
      <w:proofErr w:type="spellEnd"/>
      <w:r>
        <w:rPr>
          <w:rFonts w:asciiTheme="minorBidi" w:eastAsia="Arial" w:hAnsiTheme="minorBidi"/>
          <w:vanish/>
          <w:color w:val="222222"/>
          <w:sz w:val="20"/>
          <w:szCs w:val="20"/>
          <w:highlight w:val="yellow"/>
          <w:lang w:val="fr-FR"/>
        </w:rPr>
        <w:t>, M., Perry, L., Abdel-</w:t>
      </w:r>
      <w:proofErr w:type="spellStart"/>
      <w:r>
        <w:rPr>
          <w:rFonts w:asciiTheme="minorBidi" w:eastAsia="Arial" w:hAnsiTheme="minorBidi"/>
          <w:vanish/>
          <w:color w:val="222222"/>
          <w:sz w:val="20"/>
          <w:szCs w:val="20"/>
          <w:highlight w:val="yellow"/>
          <w:lang w:val="fr-FR"/>
        </w:rPr>
        <w:t>Moati</w:t>
      </w:r>
      <w:proofErr w:type="spellEnd"/>
      <w:r>
        <w:rPr>
          <w:rFonts w:asciiTheme="minorBidi" w:eastAsia="Arial" w:hAnsiTheme="minorBidi"/>
          <w:vanish/>
          <w:color w:val="222222"/>
          <w:sz w:val="20"/>
          <w:szCs w:val="20"/>
          <w:highlight w:val="yellow"/>
          <w:lang w:val="fr-FR"/>
        </w:rPr>
        <w:t xml:space="preserve">, M.A., Al </w:t>
      </w:r>
      <w:proofErr w:type="spellStart"/>
      <w:r>
        <w:rPr>
          <w:rFonts w:asciiTheme="minorBidi" w:eastAsia="Arial" w:hAnsiTheme="minorBidi"/>
          <w:vanish/>
          <w:color w:val="222222"/>
          <w:sz w:val="20"/>
          <w:szCs w:val="20"/>
          <w:highlight w:val="yellow"/>
          <w:lang w:val="fr-FR"/>
        </w:rPr>
        <w:t>Abdessalaam</w:t>
      </w:r>
      <w:proofErr w:type="spellEnd"/>
      <w:r>
        <w:rPr>
          <w:rFonts w:asciiTheme="minorBidi" w:eastAsia="Arial" w:hAnsiTheme="minorBidi"/>
          <w:vanish/>
          <w:color w:val="222222"/>
          <w:sz w:val="20"/>
          <w:szCs w:val="20"/>
          <w:highlight w:val="yellow"/>
          <w:lang w:val="fr-FR"/>
        </w:rPr>
        <w:t xml:space="preserve">, T.Z., </w:t>
      </w:r>
      <w:proofErr w:type="spellStart"/>
      <w:r>
        <w:rPr>
          <w:rFonts w:asciiTheme="minorBidi" w:eastAsia="Arial" w:hAnsiTheme="minorBidi"/>
          <w:vanish/>
          <w:color w:val="222222"/>
          <w:sz w:val="20"/>
          <w:szCs w:val="20"/>
          <w:highlight w:val="yellow"/>
          <w:lang w:val="fr-FR"/>
        </w:rPr>
        <w:t>Albeldawi</w:t>
      </w:r>
      <w:proofErr w:type="spellEnd"/>
      <w:r>
        <w:rPr>
          <w:rFonts w:asciiTheme="minorBidi" w:eastAsia="Arial" w:hAnsiTheme="minorBidi"/>
          <w:vanish/>
          <w:color w:val="222222"/>
          <w:sz w:val="20"/>
          <w:szCs w:val="20"/>
          <w:highlight w:val="yellow"/>
          <w:lang w:val="fr-FR"/>
        </w:rPr>
        <w:t xml:space="preserve">, M., Al </w:t>
      </w:r>
      <w:proofErr w:type="spellStart"/>
      <w:r>
        <w:rPr>
          <w:rFonts w:asciiTheme="minorBidi" w:eastAsia="Arial" w:hAnsiTheme="minorBidi"/>
          <w:vanish/>
          <w:color w:val="222222"/>
          <w:sz w:val="20"/>
          <w:szCs w:val="20"/>
          <w:highlight w:val="yellow"/>
          <w:lang w:val="fr-FR"/>
        </w:rPr>
        <w:t>Ansi</w:t>
      </w:r>
      <w:proofErr w:type="spellEnd"/>
      <w:r>
        <w:rPr>
          <w:rFonts w:asciiTheme="minorBidi" w:eastAsia="Arial" w:hAnsiTheme="minorBidi"/>
          <w:vanish/>
          <w:color w:val="222222"/>
          <w:sz w:val="20"/>
          <w:szCs w:val="20"/>
          <w:highlight w:val="yellow"/>
          <w:lang w:val="fr-FR"/>
        </w:rPr>
        <w:t>, M., Al-</w:t>
      </w:r>
      <w:proofErr w:type="spellStart"/>
      <w:r>
        <w:rPr>
          <w:rFonts w:asciiTheme="minorBidi" w:eastAsia="Arial" w:hAnsiTheme="minorBidi"/>
          <w:vanish/>
          <w:color w:val="222222"/>
          <w:sz w:val="20"/>
          <w:szCs w:val="20"/>
          <w:highlight w:val="yellow"/>
          <w:lang w:val="fr-FR"/>
        </w:rPr>
        <w:t>Mohannadi</w:t>
      </w:r>
      <w:proofErr w:type="spellEnd"/>
      <w:r>
        <w:rPr>
          <w:rFonts w:asciiTheme="minorBidi" w:eastAsia="Arial" w:hAnsiTheme="minorBidi"/>
          <w:vanish/>
          <w:color w:val="222222"/>
          <w:sz w:val="20"/>
          <w:szCs w:val="20"/>
          <w:highlight w:val="yellow"/>
          <w:lang w:val="fr-FR"/>
        </w:rPr>
        <w:t xml:space="preserve">, S.F., Al </w:t>
      </w:r>
      <w:proofErr w:type="spellStart"/>
      <w:r>
        <w:rPr>
          <w:rFonts w:asciiTheme="minorBidi" w:eastAsia="Arial" w:hAnsiTheme="minorBidi"/>
          <w:vanish/>
          <w:color w:val="222222"/>
          <w:sz w:val="20"/>
          <w:szCs w:val="20"/>
          <w:highlight w:val="yellow"/>
          <w:lang w:val="fr-FR"/>
        </w:rPr>
        <w:t>Zahlawi</w:t>
      </w:r>
      <w:proofErr w:type="spellEnd"/>
      <w:r>
        <w:rPr>
          <w:rFonts w:asciiTheme="minorBidi" w:eastAsia="Arial" w:hAnsiTheme="minorBidi"/>
          <w:vanish/>
          <w:color w:val="222222"/>
          <w:sz w:val="20"/>
          <w:szCs w:val="20"/>
          <w:highlight w:val="yellow"/>
          <w:lang w:val="fr-FR"/>
        </w:rPr>
        <w:t xml:space="preserve">, N., Baldwin, R. and </w:t>
      </w:r>
      <w:proofErr w:type="spellStart"/>
      <w:r>
        <w:rPr>
          <w:rFonts w:asciiTheme="minorBidi" w:eastAsia="Arial" w:hAnsiTheme="minorBidi"/>
          <w:vanish/>
          <w:color w:val="222222"/>
          <w:sz w:val="20"/>
          <w:szCs w:val="20"/>
          <w:highlight w:val="yellow"/>
          <w:lang w:val="fr-FR"/>
        </w:rPr>
        <w:t>Chikhi</w:t>
      </w:r>
      <w:proofErr w:type="spellEnd"/>
      <w:r>
        <w:rPr>
          <w:rFonts w:asciiTheme="minorBidi" w:eastAsia="Arial" w:hAnsiTheme="minorBidi"/>
          <w:vanish/>
          <w:color w:val="222222"/>
          <w:sz w:val="20"/>
          <w:szCs w:val="20"/>
          <w:highlight w:val="yellow"/>
          <w:lang w:val="fr-FR"/>
        </w:rPr>
        <w:t xml:space="preserve">, A., 2014. </w:t>
      </w:r>
      <w:r w:rsidRPr="00940B63">
        <w:rPr>
          <w:rFonts w:asciiTheme="minorBidi" w:eastAsia="Arial" w:hAnsiTheme="minorBidi"/>
          <w:vanish/>
          <w:color w:val="222222"/>
          <w:sz w:val="20"/>
          <w:szCs w:val="20"/>
          <w:highlight w:val="yellow"/>
          <w:lang w:val="en-US"/>
        </w:rPr>
        <w:t xml:space="preserve">Identification of important sea turtle areas (ITAs) for hawksbill turtles in the Arabian region. </w:t>
      </w:r>
      <w:r w:rsidRPr="00940B63">
        <w:rPr>
          <w:rFonts w:asciiTheme="minorBidi" w:eastAsia="Arial" w:hAnsiTheme="minorBidi"/>
          <w:i/>
          <w:vanish/>
          <w:color w:val="222222"/>
          <w:sz w:val="20"/>
          <w:szCs w:val="20"/>
          <w:highlight w:val="yellow"/>
          <w:lang w:val="en-US"/>
        </w:rPr>
        <w:t>Journal of Experimental Marine Biology and Ecology</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460</w:t>
      </w:r>
      <w:r w:rsidRPr="00940B63">
        <w:rPr>
          <w:rFonts w:asciiTheme="minorBidi" w:eastAsia="Arial" w:hAnsiTheme="minorBidi"/>
          <w:vanish/>
          <w:color w:val="222222"/>
          <w:sz w:val="20"/>
          <w:szCs w:val="20"/>
          <w:highlight w:val="yellow"/>
          <w:lang w:val="en-US"/>
        </w:rPr>
        <w:t>, pp.89-99.</w:t>
      </w:r>
    </w:p>
    <w:p w14:paraId="6F7FAEEF"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Pilcher N.J. 2021. Review of the status of sea turtles in the Pacific Ocean 2021. Secretariat of the Pacific Regional Environment Programme, Apia, Samoa. 136 pp.</w:t>
      </w:r>
    </w:p>
    <w:p w14:paraId="1067090E"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color w:val="222222"/>
          <w:sz w:val="20"/>
          <w:szCs w:val="20"/>
          <w:highlight w:val="yellow"/>
        </w:rPr>
        <w:t>Pulea</w:t>
      </w:r>
      <w:proofErr w:type="spellEnd"/>
      <w:r>
        <w:rPr>
          <w:rFonts w:asciiTheme="minorBidi" w:eastAsia="Arial" w:hAnsiTheme="minorBidi"/>
          <w:vanish/>
          <w:color w:val="222222"/>
          <w:sz w:val="20"/>
          <w:szCs w:val="20"/>
          <w:highlight w:val="yellow"/>
        </w:rPr>
        <w:t>, M., 1992. Legislative Review of environmental Law, Cook Islands. SPREP Regional Tech Assistance Project II Title III (Series).</w:t>
      </w:r>
    </w:p>
    <w:p w14:paraId="5BD305DF"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Rees, A.F., Papathanasopoulou, N. and Godley, B.J., 2019. Tracking hawksbills in Kuwait: contributions to regional behavioral insights. </w:t>
      </w:r>
      <w:r w:rsidRPr="00940B63">
        <w:rPr>
          <w:rFonts w:asciiTheme="minorBidi" w:eastAsia="Arial" w:hAnsiTheme="minorBidi"/>
          <w:i/>
          <w:vanish/>
          <w:color w:val="222222"/>
          <w:sz w:val="20"/>
          <w:szCs w:val="20"/>
          <w:highlight w:val="yellow"/>
          <w:lang w:val="en-US"/>
        </w:rPr>
        <w:t>Chelonian Conservation and Biology</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18</w:t>
      </w:r>
      <w:r w:rsidRPr="00940B63">
        <w:rPr>
          <w:rFonts w:asciiTheme="minorBidi" w:eastAsia="Arial" w:hAnsiTheme="minorBidi"/>
          <w:vanish/>
          <w:color w:val="222222"/>
          <w:sz w:val="20"/>
          <w:szCs w:val="20"/>
          <w:highlight w:val="yellow"/>
          <w:lang w:val="en-US"/>
        </w:rPr>
        <w:t>(1), pp.86-90.</w:t>
      </w:r>
    </w:p>
    <w:p w14:paraId="49952729"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proofErr w:type="spellStart"/>
      <w:r>
        <w:rPr>
          <w:rFonts w:asciiTheme="minorBidi" w:eastAsia="Arial" w:hAnsiTheme="minorBidi"/>
          <w:vanish/>
          <w:color w:val="222222"/>
          <w:sz w:val="20"/>
          <w:szCs w:val="20"/>
          <w:highlight w:val="yellow"/>
        </w:rPr>
        <w:t>Reklani</w:t>
      </w:r>
      <w:proofErr w:type="spellEnd"/>
      <w:r>
        <w:rPr>
          <w:rFonts w:asciiTheme="minorBidi" w:eastAsia="Arial" w:hAnsiTheme="minorBidi"/>
          <w:vanish/>
          <w:color w:val="222222"/>
          <w:sz w:val="20"/>
          <w:szCs w:val="20"/>
          <w:highlight w:val="yellow"/>
        </w:rPr>
        <w:t>, L. 2021. Turtle shell jewellery still sold despite ban, can’t tell if real or fake. Island Times Palau. Online January 2021. Available from islandtimes.org [accessed 9 Mar 2022].</w:t>
      </w:r>
    </w:p>
    <w:p w14:paraId="7A0C1FFD"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Rice M.R., Jim L.M.R., Hickey F.R. and Balazs G.H. 2018. Post Nesting Migrations of Hawksbill Turtles (</w:t>
      </w:r>
      <w:r w:rsidRPr="00940B63">
        <w:rPr>
          <w:rFonts w:asciiTheme="minorBidi" w:eastAsia="Arial" w:hAnsiTheme="minorBidi"/>
          <w:i/>
          <w:vanish/>
          <w:color w:val="222222"/>
          <w:sz w:val="20"/>
          <w:szCs w:val="20"/>
          <w:highlight w:val="yellow"/>
          <w:lang w:val="en-US"/>
        </w:rPr>
        <w:t>Eretmochelys imbricata</w:t>
      </w:r>
      <w:r w:rsidRPr="00940B63">
        <w:rPr>
          <w:rFonts w:asciiTheme="minorBidi" w:eastAsia="Arial" w:hAnsiTheme="minorBidi"/>
          <w:vanish/>
          <w:color w:val="222222"/>
          <w:sz w:val="20"/>
          <w:szCs w:val="20"/>
          <w:highlight w:val="yellow"/>
          <w:lang w:val="en-US"/>
        </w:rPr>
        <w:t>) Nesting at Moso Island, Republic of Vanuatu. Reports to the Fisheries Department, Government of the Republic of Vanuatu. 14pp</w:t>
      </w:r>
    </w:p>
    <w:p w14:paraId="3E3433C8"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Riskas, K.A., Fuentes, M.M. and Hamann, M., 2016. Justifying the need for collaborative management of fisheries bycatch: a lesson from marine turtles in Australia. </w:t>
      </w:r>
      <w:r w:rsidRPr="00940B63">
        <w:rPr>
          <w:rFonts w:asciiTheme="minorBidi" w:eastAsia="Arial" w:hAnsiTheme="minorBidi"/>
          <w:i/>
          <w:vanish/>
          <w:color w:val="222222"/>
          <w:sz w:val="20"/>
          <w:szCs w:val="20"/>
          <w:highlight w:val="yellow"/>
          <w:lang w:val="en-US"/>
        </w:rPr>
        <w:t>Biological Conservation</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196</w:t>
      </w:r>
      <w:r w:rsidRPr="00940B63">
        <w:rPr>
          <w:rFonts w:asciiTheme="minorBidi" w:eastAsia="Arial" w:hAnsiTheme="minorBidi"/>
          <w:vanish/>
          <w:color w:val="222222"/>
          <w:sz w:val="20"/>
          <w:szCs w:val="20"/>
          <w:highlight w:val="yellow"/>
          <w:lang w:val="en-US"/>
        </w:rPr>
        <w:t>, pp.40-47.</w:t>
      </w:r>
    </w:p>
    <w:p w14:paraId="73B357B2"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Riskas, K.A., Tobin, R.C., Fuentes, M.M. and Hamann, M., 2018. Evaluating the threat of IUU fishing to sea turtles in the Indian Ocean and Southeast Asia using expert elicitation. </w:t>
      </w:r>
      <w:r w:rsidRPr="00940B63">
        <w:rPr>
          <w:rFonts w:asciiTheme="minorBidi" w:eastAsia="Arial" w:hAnsiTheme="minorBidi"/>
          <w:i/>
          <w:vanish/>
          <w:color w:val="222222"/>
          <w:sz w:val="20"/>
          <w:szCs w:val="20"/>
          <w:highlight w:val="yellow"/>
          <w:lang w:val="en-US"/>
        </w:rPr>
        <w:t>Biological Conservation</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217</w:t>
      </w:r>
      <w:r w:rsidRPr="00940B63">
        <w:rPr>
          <w:rFonts w:asciiTheme="minorBidi" w:eastAsia="Arial" w:hAnsiTheme="minorBidi"/>
          <w:vanish/>
          <w:color w:val="222222"/>
          <w:sz w:val="20"/>
          <w:szCs w:val="20"/>
          <w:highlight w:val="yellow"/>
          <w:lang w:val="en-US"/>
        </w:rPr>
        <w:t>, pp.232-239.</w:t>
      </w:r>
    </w:p>
    <w:p w14:paraId="423831EA" w14:textId="77777777" w:rsidR="003B7FA2" w:rsidRPr="00571088" w:rsidRDefault="003B7FA2" w:rsidP="003B7FA2">
      <w:pPr>
        <w:ind w:left="567" w:hanging="567"/>
        <w:jc w:val="both"/>
        <w:rPr>
          <w:rFonts w:asciiTheme="minorBidi" w:eastAsia="Arial" w:hAnsiTheme="minorBidi"/>
          <w:vanish/>
          <w:sz w:val="20"/>
          <w:szCs w:val="20"/>
          <w:highlight w:val="yellow"/>
          <w:lang w:val="fr-FR"/>
        </w:rPr>
      </w:pPr>
      <w:r w:rsidRPr="00940B63">
        <w:rPr>
          <w:rFonts w:asciiTheme="minorBidi" w:eastAsia="Arial" w:hAnsiTheme="minorBidi"/>
          <w:vanish/>
          <w:sz w:val="20"/>
          <w:szCs w:val="20"/>
          <w:highlight w:val="yellow"/>
          <w:lang w:val="en-US"/>
        </w:rPr>
        <w:t xml:space="preserve">State of the World’s Sea Turtles (SWOT) Report. </w:t>
      </w:r>
      <w:r>
        <w:rPr>
          <w:rFonts w:asciiTheme="minorBidi" w:eastAsia="Arial" w:hAnsiTheme="minorBidi"/>
          <w:vanish/>
          <w:sz w:val="20"/>
          <w:szCs w:val="20"/>
          <w:highlight w:val="yellow"/>
          <w:lang w:val="fr-FR"/>
        </w:rPr>
        <w:t xml:space="preserve">2008. </w:t>
      </w:r>
      <w:proofErr w:type="spellStart"/>
      <w:r>
        <w:rPr>
          <w:rFonts w:asciiTheme="minorBidi" w:eastAsia="Arial" w:hAnsiTheme="minorBidi"/>
          <w:vanish/>
          <w:sz w:val="20"/>
          <w:szCs w:val="20"/>
          <w:highlight w:val="yellow"/>
          <w:lang w:val="fr-FR"/>
        </w:rPr>
        <w:t>Available</w:t>
      </w:r>
      <w:proofErr w:type="spellEnd"/>
      <w:r>
        <w:rPr>
          <w:rFonts w:asciiTheme="minorBidi" w:eastAsia="Arial" w:hAnsiTheme="minorBidi"/>
          <w:vanish/>
          <w:sz w:val="20"/>
          <w:szCs w:val="20"/>
          <w:highlight w:val="yellow"/>
          <w:lang w:val="fr-FR"/>
        </w:rPr>
        <w:t xml:space="preserve"> at </w:t>
      </w:r>
      <w:hyperlink r:id="rId38">
        <w:r>
          <w:rPr>
            <w:rFonts w:asciiTheme="minorBidi" w:eastAsia="Arial" w:hAnsiTheme="minorBidi"/>
            <w:vanish/>
            <w:color w:val="1155CC"/>
            <w:sz w:val="20"/>
            <w:szCs w:val="20"/>
            <w:highlight w:val="yellow"/>
            <w:u w:val="single"/>
            <w:lang w:val="fr-FR"/>
          </w:rPr>
          <w:t>http://seaturtlestatus.org</w:t>
        </w:r>
      </w:hyperlink>
      <w:r>
        <w:rPr>
          <w:rFonts w:asciiTheme="minorBidi" w:eastAsia="Arial" w:hAnsiTheme="minorBidi"/>
          <w:vanish/>
          <w:sz w:val="20"/>
          <w:szCs w:val="20"/>
          <w:highlight w:val="yellow"/>
          <w:lang w:val="fr-FR"/>
        </w:rPr>
        <w:t xml:space="preserve"> </w:t>
      </w:r>
      <w:proofErr w:type="spellStart"/>
      <w:r>
        <w:rPr>
          <w:rFonts w:asciiTheme="minorBidi" w:eastAsia="Arial" w:hAnsiTheme="minorBidi"/>
          <w:vanish/>
          <w:sz w:val="20"/>
          <w:szCs w:val="20"/>
          <w:highlight w:val="yellow"/>
          <w:lang w:val="fr-FR"/>
        </w:rPr>
        <w:t>Accessed</w:t>
      </w:r>
      <w:proofErr w:type="spellEnd"/>
      <w:r>
        <w:rPr>
          <w:rFonts w:asciiTheme="minorBidi" w:eastAsia="Arial" w:hAnsiTheme="minorBidi"/>
          <w:vanish/>
          <w:sz w:val="20"/>
          <w:szCs w:val="20"/>
          <w:highlight w:val="yellow"/>
          <w:lang w:val="fr-FR"/>
        </w:rPr>
        <w:t xml:space="preserve"> 16 March 2022.</w:t>
      </w:r>
    </w:p>
    <w:p w14:paraId="00DFA75E" w14:textId="77777777" w:rsidR="003B7FA2" w:rsidRPr="00571088" w:rsidRDefault="003B7FA2" w:rsidP="003B7FA2">
      <w:pPr>
        <w:ind w:left="567" w:hanging="567"/>
        <w:jc w:val="both"/>
        <w:rPr>
          <w:rFonts w:asciiTheme="minorBidi" w:eastAsia="Arial" w:hAnsiTheme="minorBidi"/>
          <w:vanish/>
          <w:sz w:val="20"/>
          <w:szCs w:val="20"/>
          <w:highlight w:val="yellow"/>
        </w:rPr>
      </w:pPr>
      <w:r>
        <w:rPr>
          <w:rFonts w:asciiTheme="minorBidi" w:eastAsia="Arial" w:hAnsiTheme="minorBidi"/>
          <w:vanish/>
          <w:color w:val="222222"/>
          <w:sz w:val="20"/>
          <w:szCs w:val="20"/>
          <w:highlight w:val="yellow"/>
        </w:rPr>
        <w:t xml:space="preserve">Stelfox, M., Hudgins, J., Sweet, M. 2016. A review of ghost gear entanglement amongst marine mammals, </w:t>
      </w:r>
      <w:proofErr w:type="gramStart"/>
      <w:r>
        <w:rPr>
          <w:rFonts w:asciiTheme="minorBidi" w:eastAsia="Arial" w:hAnsiTheme="minorBidi"/>
          <w:vanish/>
          <w:color w:val="222222"/>
          <w:sz w:val="20"/>
          <w:szCs w:val="20"/>
          <w:highlight w:val="yellow"/>
        </w:rPr>
        <w:t>reptiles</w:t>
      </w:r>
      <w:proofErr w:type="gramEnd"/>
      <w:r>
        <w:rPr>
          <w:rFonts w:asciiTheme="minorBidi" w:eastAsia="Arial" w:hAnsiTheme="minorBidi"/>
          <w:vanish/>
          <w:color w:val="222222"/>
          <w:sz w:val="20"/>
          <w:szCs w:val="20"/>
          <w:highlight w:val="yellow"/>
        </w:rPr>
        <w:t xml:space="preserve"> and elasmobranchs. Marine Pollution Bulletin 111(1-2), 6-17.</w:t>
      </w:r>
    </w:p>
    <w:p w14:paraId="1F246DF5"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color w:val="222222"/>
          <w:sz w:val="20"/>
          <w:szCs w:val="20"/>
          <w:highlight w:val="yellow"/>
        </w:rPr>
        <w:t>Tagarino</w:t>
      </w:r>
      <w:proofErr w:type="spellEnd"/>
      <w:r>
        <w:rPr>
          <w:rFonts w:asciiTheme="minorBidi" w:eastAsia="Arial" w:hAnsiTheme="minorBidi"/>
          <w:vanish/>
          <w:color w:val="222222"/>
          <w:sz w:val="20"/>
          <w:szCs w:val="20"/>
          <w:highlight w:val="yellow"/>
        </w:rPr>
        <w:t xml:space="preserve">, A., K.S. Saili, and R. </w:t>
      </w:r>
      <w:proofErr w:type="spellStart"/>
      <w:r>
        <w:rPr>
          <w:rFonts w:asciiTheme="minorBidi" w:eastAsia="Arial" w:hAnsiTheme="minorBidi"/>
          <w:vanish/>
          <w:color w:val="222222"/>
          <w:sz w:val="20"/>
          <w:szCs w:val="20"/>
          <w:highlight w:val="yellow"/>
        </w:rPr>
        <w:t>Utzurrum</w:t>
      </w:r>
      <w:proofErr w:type="spellEnd"/>
      <w:r>
        <w:rPr>
          <w:rFonts w:asciiTheme="minorBidi" w:eastAsia="Arial" w:hAnsiTheme="minorBidi"/>
          <w:vanish/>
          <w:color w:val="222222"/>
          <w:sz w:val="20"/>
          <w:szCs w:val="20"/>
          <w:highlight w:val="yellow"/>
        </w:rPr>
        <w:t>. 2008. Investigations into the status of marine turtles in American Samoa, with remediation of identified threats and impediments to conservation and recovery of species. Final Report: Department of Marine and Wildlife Resources, American Samoa Government to NOAA/NKFS Unallied Management Grant: Award No. NA04NMF4540126.</w:t>
      </w:r>
    </w:p>
    <w:p w14:paraId="539B1B4F"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sidRPr="00940B63">
        <w:rPr>
          <w:rFonts w:asciiTheme="minorBidi" w:eastAsia="Arial" w:hAnsiTheme="minorBidi"/>
          <w:vanish/>
          <w:color w:val="222222"/>
          <w:sz w:val="20"/>
          <w:szCs w:val="20"/>
          <w:highlight w:val="yellow"/>
          <w:lang w:val="en-US"/>
        </w:rPr>
        <w:t xml:space="preserve">Teh, L.C. and Sumaila, U.R., 2013. Contribution of marine fisheries to worldwide employment. </w:t>
      </w:r>
      <w:r w:rsidRPr="00940B63">
        <w:rPr>
          <w:rFonts w:asciiTheme="minorBidi" w:eastAsia="Arial" w:hAnsiTheme="minorBidi"/>
          <w:i/>
          <w:vanish/>
          <w:color w:val="222222"/>
          <w:sz w:val="20"/>
          <w:szCs w:val="20"/>
          <w:highlight w:val="yellow"/>
          <w:lang w:val="en-US"/>
        </w:rPr>
        <w:t>Fish and Fisheries</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14</w:t>
      </w:r>
      <w:r w:rsidRPr="00940B63">
        <w:rPr>
          <w:rFonts w:asciiTheme="minorBidi" w:eastAsia="Arial" w:hAnsiTheme="minorBidi"/>
          <w:vanish/>
          <w:color w:val="222222"/>
          <w:sz w:val="20"/>
          <w:szCs w:val="20"/>
          <w:highlight w:val="yellow"/>
          <w:lang w:val="en-US"/>
        </w:rPr>
        <w:t>(1), pp.77-88.</w:t>
      </w:r>
    </w:p>
    <w:p w14:paraId="007379BC"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color w:val="222222"/>
          <w:sz w:val="20"/>
          <w:szCs w:val="20"/>
          <w:highlight w:val="yellow"/>
        </w:rPr>
        <w:t>Troëng</w:t>
      </w:r>
      <w:proofErr w:type="spellEnd"/>
      <w:r>
        <w:rPr>
          <w:rFonts w:asciiTheme="minorBidi" w:eastAsia="Arial" w:hAnsiTheme="minorBidi"/>
          <w:vanish/>
          <w:color w:val="222222"/>
          <w:sz w:val="20"/>
          <w:szCs w:val="20"/>
          <w:highlight w:val="yellow"/>
        </w:rPr>
        <w:t>, S. and Drews, C., 2004. Money talks: economic aspects of marine turtle use and conservation.</w:t>
      </w:r>
    </w:p>
    <w:p w14:paraId="6911DCCA" w14:textId="77777777" w:rsidR="003B7FA2" w:rsidRPr="00940B63" w:rsidRDefault="003B7FA2" w:rsidP="003B7FA2">
      <w:pPr>
        <w:ind w:left="567" w:hanging="567"/>
        <w:jc w:val="both"/>
        <w:rPr>
          <w:rFonts w:asciiTheme="minorBidi" w:eastAsia="Arial" w:hAnsiTheme="minorBidi"/>
          <w:vanish/>
          <w:sz w:val="20"/>
          <w:szCs w:val="20"/>
          <w:highlight w:val="yellow"/>
          <w:lang w:val="en-US"/>
        </w:rPr>
      </w:pPr>
      <w:r>
        <w:rPr>
          <w:rFonts w:asciiTheme="minorBidi" w:eastAsia="Arial" w:hAnsiTheme="minorBidi"/>
          <w:vanish/>
          <w:sz w:val="20"/>
          <w:szCs w:val="20"/>
          <w:highlight w:val="yellow"/>
          <w:lang w:val="fr-FR"/>
        </w:rPr>
        <w:t xml:space="preserve">Vargas, S. M., Jensen, M. P., Ho, S. Y., </w:t>
      </w:r>
      <w:proofErr w:type="spellStart"/>
      <w:r>
        <w:rPr>
          <w:rFonts w:asciiTheme="minorBidi" w:eastAsia="Arial" w:hAnsiTheme="minorBidi"/>
          <w:vanish/>
          <w:sz w:val="20"/>
          <w:szCs w:val="20"/>
          <w:highlight w:val="yellow"/>
          <w:lang w:val="fr-FR"/>
        </w:rPr>
        <w:t>Mobaraki</w:t>
      </w:r>
      <w:proofErr w:type="spellEnd"/>
      <w:r>
        <w:rPr>
          <w:rFonts w:asciiTheme="minorBidi" w:eastAsia="Arial" w:hAnsiTheme="minorBidi"/>
          <w:vanish/>
          <w:sz w:val="20"/>
          <w:szCs w:val="20"/>
          <w:highlight w:val="yellow"/>
          <w:lang w:val="fr-FR"/>
        </w:rPr>
        <w:t xml:space="preserve">, A., </w:t>
      </w:r>
      <w:proofErr w:type="spellStart"/>
      <w:r>
        <w:rPr>
          <w:rFonts w:asciiTheme="minorBidi" w:eastAsia="Arial" w:hAnsiTheme="minorBidi"/>
          <w:vanish/>
          <w:sz w:val="20"/>
          <w:szCs w:val="20"/>
          <w:highlight w:val="yellow"/>
          <w:lang w:val="fr-FR"/>
        </w:rPr>
        <w:t>Broderick</w:t>
      </w:r>
      <w:proofErr w:type="spellEnd"/>
      <w:r>
        <w:rPr>
          <w:rFonts w:asciiTheme="minorBidi" w:eastAsia="Arial" w:hAnsiTheme="minorBidi"/>
          <w:vanish/>
          <w:sz w:val="20"/>
          <w:szCs w:val="20"/>
          <w:highlight w:val="yellow"/>
          <w:lang w:val="fr-FR"/>
        </w:rPr>
        <w:t xml:space="preserve">, D., Mortimer, J. A., ... &amp; </w:t>
      </w:r>
      <w:proofErr w:type="spellStart"/>
      <w:r>
        <w:rPr>
          <w:rFonts w:asciiTheme="minorBidi" w:eastAsia="Arial" w:hAnsiTheme="minorBidi"/>
          <w:vanish/>
          <w:sz w:val="20"/>
          <w:szCs w:val="20"/>
          <w:highlight w:val="yellow"/>
          <w:lang w:val="fr-FR"/>
        </w:rPr>
        <w:t>Hoenner</w:t>
      </w:r>
      <w:proofErr w:type="spellEnd"/>
      <w:r>
        <w:rPr>
          <w:rFonts w:asciiTheme="minorBidi" w:eastAsia="Arial" w:hAnsiTheme="minorBidi"/>
          <w:vanish/>
          <w:sz w:val="20"/>
          <w:szCs w:val="20"/>
          <w:highlight w:val="yellow"/>
          <w:lang w:val="fr-FR"/>
        </w:rPr>
        <w:t xml:space="preserve">, X. (2015). </w:t>
      </w:r>
      <w:r w:rsidRPr="00940B63">
        <w:rPr>
          <w:rFonts w:asciiTheme="minorBidi" w:eastAsia="Arial" w:hAnsiTheme="minorBidi"/>
          <w:vanish/>
          <w:sz w:val="20"/>
          <w:szCs w:val="20"/>
          <w:highlight w:val="yellow"/>
          <w:lang w:val="en-US"/>
        </w:rPr>
        <w:t>Phylogeography, genetic diversity, and management units of hawksbill turtles in the Indo-Pacific. Journal of Heredity, 107(3), 199-213.</w:t>
      </w:r>
    </w:p>
    <w:p w14:paraId="6D5013C3" w14:textId="77777777" w:rsidR="003B7FA2" w:rsidRPr="00571088" w:rsidRDefault="003B7FA2" w:rsidP="003B7FA2">
      <w:pPr>
        <w:ind w:left="567" w:hanging="567"/>
        <w:jc w:val="both"/>
        <w:rPr>
          <w:rFonts w:asciiTheme="minorBidi" w:eastAsia="Arial" w:hAnsiTheme="minorBidi"/>
          <w:vanish/>
          <w:sz w:val="20"/>
          <w:szCs w:val="20"/>
          <w:highlight w:val="yellow"/>
        </w:rPr>
      </w:pPr>
      <w:proofErr w:type="spellStart"/>
      <w:r>
        <w:rPr>
          <w:rFonts w:asciiTheme="minorBidi" w:eastAsia="Arial" w:hAnsiTheme="minorBidi"/>
          <w:vanish/>
          <w:sz w:val="20"/>
          <w:szCs w:val="20"/>
          <w:highlight w:val="yellow"/>
        </w:rPr>
        <w:t>Vuto</w:t>
      </w:r>
      <w:proofErr w:type="spellEnd"/>
      <w:r>
        <w:rPr>
          <w:rFonts w:asciiTheme="minorBidi" w:eastAsia="Arial" w:hAnsiTheme="minorBidi"/>
          <w:vanish/>
          <w:sz w:val="20"/>
          <w:szCs w:val="20"/>
          <w:highlight w:val="yellow"/>
        </w:rPr>
        <w:t>, S., Hamilton, R., Brown, C., Waldie, P., Pita, J., Peterson, N., Hof, C., Limpus, C. 2019. A report on turtle harvest and trade in Solomon Islands. The Nature Conservancy, Solomon Islands. 34 p.</w:t>
      </w:r>
    </w:p>
    <w:p w14:paraId="3413181A" w14:textId="77777777" w:rsidR="003B7FA2" w:rsidRPr="00940B63" w:rsidRDefault="003B7FA2" w:rsidP="003B7FA2">
      <w:pPr>
        <w:ind w:left="567" w:hanging="567"/>
        <w:jc w:val="both"/>
        <w:rPr>
          <w:rFonts w:asciiTheme="minorBidi" w:eastAsia="Arial" w:hAnsiTheme="minorBidi"/>
          <w:vanish/>
          <w:color w:val="222222"/>
          <w:sz w:val="20"/>
          <w:szCs w:val="20"/>
          <w:highlight w:val="yellow"/>
          <w:lang w:val="en-US"/>
        </w:rPr>
      </w:pPr>
      <w:r w:rsidRPr="00940B63">
        <w:rPr>
          <w:rFonts w:asciiTheme="minorBidi" w:eastAsia="Arial" w:hAnsiTheme="minorBidi"/>
          <w:vanish/>
          <w:color w:val="222222"/>
          <w:sz w:val="20"/>
          <w:szCs w:val="20"/>
          <w:highlight w:val="yellow"/>
          <w:lang w:val="en-US"/>
        </w:rPr>
        <w:t xml:space="preserve">Wallace, B. P., DiMatteo, A. D., Hurley, B. J., Finkbeiner, E. M., Bolten, A. B., Chaloupka, M. Y., ... </w:t>
      </w:r>
      <w:r>
        <w:rPr>
          <w:rFonts w:asciiTheme="minorBidi" w:eastAsia="Arial" w:hAnsiTheme="minorBidi"/>
          <w:vanish/>
          <w:color w:val="222222"/>
          <w:sz w:val="20"/>
          <w:szCs w:val="20"/>
          <w:highlight w:val="yellow"/>
          <w:lang w:val="fr-FR"/>
        </w:rPr>
        <w:t xml:space="preserve">&amp; </w:t>
      </w:r>
      <w:proofErr w:type="spellStart"/>
      <w:r>
        <w:rPr>
          <w:rFonts w:asciiTheme="minorBidi" w:eastAsia="Arial" w:hAnsiTheme="minorBidi"/>
          <w:vanish/>
          <w:color w:val="222222"/>
          <w:sz w:val="20"/>
          <w:szCs w:val="20"/>
          <w:highlight w:val="yellow"/>
          <w:lang w:val="fr-FR"/>
        </w:rPr>
        <w:t>Bourjea</w:t>
      </w:r>
      <w:proofErr w:type="spellEnd"/>
      <w:r>
        <w:rPr>
          <w:rFonts w:asciiTheme="minorBidi" w:eastAsia="Arial" w:hAnsiTheme="minorBidi"/>
          <w:vanish/>
          <w:color w:val="222222"/>
          <w:sz w:val="20"/>
          <w:szCs w:val="20"/>
          <w:highlight w:val="yellow"/>
          <w:lang w:val="fr-FR"/>
        </w:rPr>
        <w:t xml:space="preserve">, J. (2010). </w:t>
      </w:r>
      <w:r w:rsidRPr="00940B63">
        <w:rPr>
          <w:rFonts w:asciiTheme="minorBidi" w:eastAsia="Arial" w:hAnsiTheme="minorBidi"/>
          <w:vanish/>
          <w:color w:val="222222"/>
          <w:sz w:val="20"/>
          <w:szCs w:val="20"/>
          <w:highlight w:val="yellow"/>
          <w:lang w:val="en-US"/>
        </w:rPr>
        <w:t xml:space="preserve">Regional management units for marine turtles: a novel framework for prioritizing conservation and research across multiple scales. </w:t>
      </w:r>
      <w:r w:rsidRPr="00940B63">
        <w:rPr>
          <w:rFonts w:asciiTheme="minorBidi" w:eastAsia="Arial" w:hAnsiTheme="minorBidi"/>
          <w:i/>
          <w:vanish/>
          <w:color w:val="222222"/>
          <w:sz w:val="20"/>
          <w:szCs w:val="20"/>
          <w:highlight w:val="yellow"/>
          <w:lang w:val="en-US"/>
        </w:rPr>
        <w:t>Plos one</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5</w:t>
      </w:r>
      <w:r w:rsidRPr="00940B63">
        <w:rPr>
          <w:rFonts w:asciiTheme="minorBidi" w:eastAsia="Arial" w:hAnsiTheme="minorBidi"/>
          <w:vanish/>
          <w:color w:val="222222"/>
          <w:sz w:val="20"/>
          <w:szCs w:val="20"/>
          <w:highlight w:val="yellow"/>
          <w:lang w:val="en-US"/>
        </w:rPr>
        <w:t>(12), e15465.</w:t>
      </w:r>
    </w:p>
    <w:p w14:paraId="5B906573" w14:textId="77777777" w:rsidR="003B7FA2" w:rsidRPr="00940B63" w:rsidRDefault="003B7FA2" w:rsidP="003B7FA2">
      <w:pPr>
        <w:ind w:left="567" w:hanging="567"/>
        <w:jc w:val="both"/>
        <w:rPr>
          <w:rFonts w:asciiTheme="minorBidi" w:eastAsia="Arial" w:hAnsiTheme="minorBidi"/>
          <w:vanish/>
          <w:color w:val="222222"/>
          <w:sz w:val="20"/>
          <w:szCs w:val="20"/>
          <w:highlight w:val="yellow"/>
          <w:lang w:val="en-US"/>
        </w:rPr>
      </w:pPr>
      <w:r w:rsidRPr="00940B63">
        <w:rPr>
          <w:rFonts w:asciiTheme="minorBidi" w:eastAsia="Arial" w:hAnsiTheme="minorBidi"/>
          <w:vanish/>
          <w:color w:val="222222"/>
          <w:sz w:val="20"/>
          <w:szCs w:val="20"/>
          <w:highlight w:val="yellow"/>
          <w:lang w:val="en-US"/>
        </w:rPr>
        <w:t xml:space="preserve">Wallace, B. P., DiMatteo, A. D., Bolten, A. B., Chaloupka, M. Y., Hutchinson, B. J., Abreu-Grobois, F. A., ... </w:t>
      </w:r>
      <w:r>
        <w:rPr>
          <w:rFonts w:asciiTheme="minorBidi" w:eastAsia="Arial" w:hAnsiTheme="minorBidi"/>
          <w:vanish/>
          <w:color w:val="222222"/>
          <w:sz w:val="20"/>
          <w:szCs w:val="20"/>
          <w:highlight w:val="yellow"/>
          <w:lang w:val="fr-FR"/>
        </w:rPr>
        <w:t xml:space="preserve">&amp; </w:t>
      </w:r>
      <w:proofErr w:type="spellStart"/>
      <w:r>
        <w:rPr>
          <w:rFonts w:asciiTheme="minorBidi" w:eastAsia="Arial" w:hAnsiTheme="minorBidi"/>
          <w:vanish/>
          <w:color w:val="222222"/>
          <w:sz w:val="20"/>
          <w:szCs w:val="20"/>
          <w:highlight w:val="yellow"/>
          <w:lang w:val="fr-FR"/>
        </w:rPr>
        <w:t>Bourjea</w:t>
      </w:r>
      <w:proofErr w:type="spellEnd"/>
      <w:r>
        <w:rPr>
          <w:rFonts w:asciiTheme="minorBidi" w:eastAsia="Arial" w:hAnsiTheme="minorBidi"/>
          <w:vanish/>
          <w:color w:val="222222"/>
          <w:sz w:val="20"/>
          <w:szCs w:val="20"/>
          <w:highlight w:val="yellow"/>
          <w:lang w:val="fr-FR"/>
        </w:rPr>
        <w:t xml:space="preserve">, J. (2011). </w:t>
      </w:r>
      <w:r w:rsidRPr="00940B63">
        <w:rPr>
          <w:rFonts w:asciiTheme="minorBidi" w:eastAsia="Arial" w:hAnsiTheme="minorBidi"/>
          <w:vanish/>
          <w:color w:val="222222"/>
          <w:sz w:val="20"/>
          <w:szCs w:val="20"/>
          <w:highlight w:val="yellow"/>
          <w:lang w:val="en-US"/>
        </w:rPr>
        <w:t xml:space="preserve">Global conservation priorities for marine turtles. </w:t>
      </w:r>
      <w:r w:rsidRPr="00940B63">
        <w:rPr>
          <w:rFonts w:asciiTheme="minorBidi" w:eastAsia="Arial" w:hAnsiTheme="minorBidi"/>
          <w:i/>
          <w:vanish/>
          <w:color w:val="222222"/>
          <w:sz w:val="20"/>
          <w:szCs w:val="20"/>
          <w:highlight w:val="yellow"/>
          <w:lang w:val="en-US"/>
        </w:rPr>
        <w:t>PloS one</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6</w:t>
      </w:r>
      <w:r w:rsidRPr="00940B63">
        <w:rPr>
          <w:rFonts w:asciiTheme="minorBidi" w:eastAsia="Arial" w:hAnsiTheme="minorBidi"/>
          <w:vanish/>
          <w:color w:val="222222"/>
          <w:sz w:val="20"/>
          <w:szCs w:val="20"/>
          <w:highlight w:val="yellow"/>
          <w:lang w:val="en-US"/>
        </w:rPr>
        <w:t>(9), e24510.</w:t>
      </w:r>
    </w:p>
    <w:p w14:paraId="4D90DBF8" w14:textId="77777777" w:rsidR="003B7FA2" w:rsidRPr="00571088" w:rsidRDefault="003B7FA2" w:rsidP="003B7FA2">
      <w:pPr>
        <w:ind w:left="567" w:hanging="567"/>
        <w:jc w:val="both"/>
        <w:rPr>
          <w:rFonts w:asciiTheme="minorBidi" w:eastAsia="Arial" w:hAnsiTheme="minorBidi"/>
          <w:vanish/>
          <w:color w:val="222222"/>
          <w:sz w:val="20"/>
          <w:szCs w:val="20"/>
          <w:highlight w:val="yellow"/>
        </w:rPr>
      </w:pPr>
      <w:r>
        <w:rPr>
          <w:rFonts w:asciiTheme="minorBidi" w:eastAsia="Arial" w:hAnsiTheme="minorBidi"/>
          <w:vanish/>
          <w:color w:val="222222"/>
          <w:sz w:val="20"/>
          <w:szCs w:val="20"/>
          <w:highlight w:val="yellow"/>
        </w:rPr>
        <w:t>White M. 2012. Sea Turtles in the Cook Islands: Volume One (2009-2012).</w:t>
      </w:r>
    </w:p>
    <w:p w14:paraId="4953A836" w14:textId="77777777" w:rsidR="003B7FA2" w:rsidRPr="00940B63" w:rsidRDefault="003B7FA2" w:rsidP="003B7FA2">
      <w:pPr>
        <w:ind w:left="567" w:hanging="567"/>
        <w:jc w:val="both"/>
        <w:rPr>
          <w:rFonts w:asciiTheme="minorBidi" w:eastAsia="Arial" w:hAnsiTheme="minorBidi"/>
          <w:vanish/>
          <w:color w:val="222222"/>
          <w:sz w:val="20"/>
          <w:szCs w:val="20"/>
          <w:highlight w:val="yellow"/>
          <w:lang w:val="en-US"/>
        </w:rPr>
      </w:pPr>
      <w:r w:rsidRPr="00940B63">
        <w:rPr>
          <w:rFonts w:asciiTheme="minorBidi" w:eastAsia="Arial" w:hAnsiTheme="minorBidi"/>
          <w:vanish/>
          <w:color w:val="222222"/>
          <w:sz w:val="20"/>
          <w:szCs w:val="20"/>
          <w:highlight w:val="yellow"/>
          <w:lang w:val="en-US"/>
        </w:rPr>
        <w:lastRenderedPageBreak/>
        <w:t xml:space="preserve">Williams, J.L., Pierce, S.J., Hamann, M. and Fuentes, M.M., 2019. Using expert opinion to identify and determine the relative impact of threats to sea turtles in Mozambique. </w:t>
      </w:r>
      <w:r w:rsidRPr="00940B63">
        <w:rPr>
          <w:rFonts w:asciiTheme="minorBidi" w:eastAsia="Arial" w:hAnsiTheme="minorBidi"/>
          <w:i/>
          <w:vanish/>
          <w:color w:val="222222"/>
          <w:sz w:val="20"/>
          <w:szCs w:val="20"/>
          <w:highlight w:val="yellow"/>
          <w:lang w:val="en-US"/>
        </w:rPr>
        <w:t>Aquatic Conservation: marine and freshwater ecosystems</w:t>
      </w:r>
      <w:r w:rsidRPr="00940B63">
        <w:rPr>
          <w:rFonts w:asciiTheme="minorBidi" w:eastAsia="Arial" w:hAnsiTheme="minorBidi"/>
          <w:vanish/>
          <w:color w:val="222222"/>
          <w:sz w:val="20"/>
          <w:szCs w:val="20"/>
          <w:highlight w:val="yellow"/>
          <w:lang w:val="en-US"/>
        </w:rPr>
        <w:t xml:space="preserve">, </w:t>
      </w:r>
      <w:r w:rsidRPr="00940B63">
        <w:rPr>
          <w:rFonts w:asciiTheme="minorBidi" w:eastAsia="Arial" w:hAnsiTheme="minorBidi"/>
          <w:i/>
          <w:vanish/>
          <w:color w:val="222222"/>
          <w:sz w:val="20"/>
          <w:szCs w:val="20"/>
          <w:highlight w:val="yellow"/>
          <w:lang w:val="en-US"/>
        </w:rPr>
        <w:t>29</w:t>
      </w:r>
      <w:r w:rsidRPr="00940B63">
        <w:rPr>
          <w:rFonts w:asciiTheme="minorBidi" w:eastAsia="Arial" w:hAnsiTheme="minorBidi"/>
          <w:vanish/>
          <w:color w:val="222222"/>
          <w:sz w:val="20"/>
          <w:szCs w:val="20"/>
          <w:highlight w:val="yellow"/>
          <w:lang w:val="en-US"/>
        </w:rPr>
        <w:t>(11), pp.1936-1948.</w:t>
      </w:r>
    </w:p>
    <w:p w14:paraId="296907C5" w14:textId="498D6EEC" w:rsidR="003B7FA2" w:rsidRPr="00940B63" w:rsidRDefault="003B7FA2" w:rsidP="003B7FA2">
      <w:pPr>
        <w:ind w:left="567" w:hanging="567"/>
        <w:jc w:val="both"/>
        <w:rPr>
          <w:rFonts w:asciiTheme="minorBidi" w:eastAsia="Arial" w:hAnsiTheme="minorBidi"/>
          <w:vanish/>
          <w:color w:val="222222"/>
          <w:sz w:val="20"/>
          <w:szCs w:val="20"/>
          <w:lang w:val="fr-FR"/>
        </w:rPr>
      </w:pPr>
      <w:r>
        <w:rPr>
          <w:rFonts w:asciiTheme="minorBidi" w:eastAsia="Arial" w:hAnsiTheme="minorBidi"/>
          <w:vanish/>
          <w:color w:val="222222"/>
          <w:sz w:val="20"/>
          <w:szCs w:val="20"/>
          <w:highlight w:val="yellow"/>
        </w:rPr>
        <w:t xml:space="preserve">Work, T.M., Parker, D, Balazs, G.H. (eds). 2020. Sea Turtles in Oceania: MTSG Annual Regional Report 2020. </w:t>
      </w:r>
      <w:r w:rsidRPr="00940B63">
        <w:rPr>
          <w:rFonts w:asciiTheme="minorBidi" w:eastAsia="Arial" w:hAnsiTheme="minorBidi"/>
          <w:vanish/>
          <w:color w:val="222222"/>
          <w:sz w:val="20"/>
          <w:szCs w:val="20"/>
          <w:highlight w:val="yellow"/>
          <w:lang w:val="fr-FR"/>
        </w:rPr>
        <w:t>Report of the IUCN-SSC Marine Turtle Specialist Group.</w:t>
      </w:r>
    </w:p>
    <w:p w14:paraId="51E52A80" w14:textId="0957C59A" w:rsidR="00EA6596" w:rsidRDefault="00EA6596" w:rsidP="003B7FA2">
      <w:pPr>
        <w:ind w:left="567" w:hanging="567"/>
        <w:jc w:val="both"/>
        <w:rPr>
          <w:rFonts w:asciiTheme="minorBidi" w:eastAsia="Arial" w:hAnsiTheme="minorBidi"/>
          <w:color w:val="222222"/>
          <w:sz w:val="20"/>
          <w:szCs w:val="20"/>
          <w:lang w:val="fr-FR"/>
        </w:rPr>
      </w:pPr>
    </w:p>
    <w:p w14:paraId="07444A30" w14:textId="61DED17A" w:rsidR="005B43DC" w:rsidRDefault="005B43DC" w:rsidP="003B7FA2">
      <w:pPr>
        <w:ind w:left="567" w:hanging="567"/>
        <w:jc w:val="both"/>
        <w:rPr>
          <w:rFonts w:asciiTheme="minorBidi" w:eastAsia="Arial" w:hAnsiTheme="minorBidi"/>
          <w:color w:val="222222"/>
          <w:lang w:val="fr-FR"/>
        </w:rPr>
      </w:pPr>
    </w:p>
    <w:p w14:paraId="3C171E72" w14:textId="18A676B5" w:rsidR="005B43DC" w:rsidRDefault="005B43DC" w:rsidP="003B7FA2">
      <w:pPr>
        <w:ind w:left="567" w:hanging="567"/>
        <w:jc w:val="both"/>
        <w:rPr>
          <w:rFonts w:asciiTheme="minorBidi" w:eastAsia="Arial" w:hAnsiTheme="minorBidi"/>
          <w:color w:val="222222"/>
          <w:lang w:val="fr-FR"/>
        </w:rPr>
      </w:pPr>
    </w:p>
    <w:p w14:paraId="4524C1A4" w14:textId="2E2579C9" w:rsidR="005B43DC" w:rsidRDefault="005B43DC" w:rsidP="003B7FA2">
      <w:pPr>
        <w:ind w:left="567" w:hanging="567"/>
        <w:jc w:val="both"/>
        <w:rPr>
          <w:rFonts w:asciiTheme="minorBidi" w:eastAsia="Arial" w:hAnsiTheme="minorBidi"/>
          <w:color w:val="222222"/>
          <w:lang w:val="fr-FR"/>
        </w:rPr>
      </w:pPr>
    </w:p>
    <w:p w14:paraId="6EBDD940" w14:textId="2529909C" w:rsidR="005B43DC" w:rsidRDefault="005B43DC" w:rsidP="003B7FA2">
      <w:pPr>
        <w:ind w:left="567" w:hanging="567"/>
        <w:jc w:val="both"/>
        <w:rPr>
          <w:rFonts w:asciiTheme="minorBidi" w:eastAsia="Arial" w:hAnsiTheme="minorBidi"/>
          <w:color w:val="222222"/>
          <w:lang w:val="fr-FR"/>
        </w:rPr>
      </w:pPr>
    </w:p>
    <w:p w14:paraId="469D7BE6" w14:textId="22A70E7B" w:rsidR="005B43DC" w:rsidRDefault="005B43DC" w:rsidP="003B7FA2">
      <w:pPr>
        <w:ind w:left="567" w:hanging="567"/>
        <w:jc w:val="both"/>
        <w:rPr>
          <w:rFonts w:asciiTheme="minorBidi" w:eastAsia="Arial" w:hAnsiTheme="minorBidi"/>
          <w:color w:val="222222"/>
          <w:lang w:val="fr-FR"/>
        </w:rPr>
      </w:pPr>
    </w:p>
    <w:p w14:paraId="7DE35C0C" w14:textId="164F309F" w:rsidR="005B43DC" w:rsidRDefault="005B43DC" w:rsidP="003B7FA2">
      <w:pPr>
        <w:ind w:left="567" w:hanging="567"/>
        <w:jc w:val="both"/>
        <w:rPr>
          <w:rFonts w:asciiTheme="minorBidi" w:eastAsia="Arial" w:hAnsiTheme="minorBidi"/>
          <w:color w:val="222222"/>
          <w:lang w:val="fr-FR"/>
        </w:rPr>
      </w:pPr>
    </w:p>
    <w:p w14:paraId="77090BC4" w14:textId="31154D66" w:rsidR="005B43DC" w:rsidRDefault="005B43DC" w:rsidP="003B7FA2">
      <w:pPr>
        <w:ind w:left="567" w:hanging="567"/>
        <w:jc w:val="both"/>
        <w:rPr>
          <w:rFonts w:asciiTheme="minorBidi" w:eastAsia="Arial" w:hAnsiTheme="minorBidi"/>
          <w:color w:val="222222"/>
          <w:lang w:val="fr-FR"/>
        </w:rPr>
      </w:pPr>
    </w:p>
    <w:p w14:paraId="19470AD0" w14:textId="55768F59" w:rsidR="005B43DC" w:rsidRDefault="005B43DC" w:rsidP="003B7FA2">
      <w:pPr>
        <w:ind w:left="567" w:hanging="567"/>
        <w:jc w:val="both"/>
        <w:rPr>
          <w:rFonts w:asciiTheme="minorBidi" w:eastAsia="Arial" w:hAnsiTheme="minorBidi"/>
          <w:color w:val="222222"/>
          <w:lang w:val="fr-FR"/>
        </w:rPr>
      </w:pPr>
    </w:p>
    <w:p w14:paraId="4066359B" w14:textId="2C2340D8" w:rsidR="005B43DC" w:rsidRDefault="005B43DC" w:rsidP="003B7FA2">
      <w:pPr>
        <w:ind w:left="567" w:hanging="567"/>
        <w:jc w:val="both"/>
        <w:rPr>
          <w:rFonts w:asciiTheme="minorBidi" w:eastAsia="Arial" w:hAnsiTheme="minorBidi"/>
          <w:color w:val="222222"/>
          <w:lang w:val="fr-FR"/>
        </w:rPr>
      </w:pPr>
    </w:p>
    <w:p w14:paraId="5F7B6786" w14:textId="1C3F5D58" w:rsidR="005B43DC" w:rsidRDefault="005B43DC" w:rsidP="003B7FA2">
      <w:pPr>
        <w:ind w:left="567" w:hanging="567"/>
        <w:jc w:val="both"/>
        <w:rPr>
          <w:rFonts w:asciiTheme="minorBidi" w:eastAsia="Arial" w:hAnsiTheme="minorBidi"/>
          <w:color w:val="222222"/>
          <w:lang w:val="fr-FR"/>
        </w:rPr>
      </w:pPr>
    </w:p>
    <w:p w14:paraId="45ECAE65" w14:textId="23EB1FBA" w:rsidR="005B43DC" w:rsidRDefault="005B43DC" w:rsidP="003B7FA2">
      <w:pPr>
        <w:ind w:left="567" w:hanging="567"/>
        <w:jc w:val="both"/>
        <w:rPr>
          <w:rFonts w:asciiTheme="minorBidi" w:eastAsia="Arial" w:hAnsiTheme="minorBidi"/>
          <w:color w:val="222222"/>
          <w:lang w:val="fr-FR"/>
        </w:rPr>
      </w:pPr>
    </w:p>
    <w:p w14:paraId="0E2CDD8B" w14:textId="6A3BCF19" w:rsidR="005B43DC" w:rsidRDefault="005B43DC" w:rsidP="003B7FA2">
      <w:pPr>
        <w:ind w:left="567" w:hanging="567"/>
        <w:jc w:val="both"/>
        <w:rPr>
          <w:rFonts w:asciiTheme="minorBidi" w:eastAsia="Arial" w:hAnsiTheme="minorBidi"/>
          <w:color w:val="222222"/>
          <w:lang w:val="fr-FR"/>
        </w:rPr>
      </w:pPr>
    </w:p>
    <w:p w14:paraId="1384D55D" w14:textId="69FA1E1C" w:rsidR="005B43DC" w:rsidRDefault="005B43DC" w:rsidP="003B7FA2">
      <w:pPr>
        <w:ind w:left="567" w:hanging="567"/>
        <w:jc w:val="both"/>
        <w:rPr>
          <w:rFonts w:asciiTheme="minorBidi" w:eastAsia="Arial" w:hAnsiTheme="minorBidi"/>
          <w:color w:val="222222"/>
          <w:lang w:val="fr-FR"/>
        </w:rPr>
      </w:pPr>
    </w:p>
    <w:p w14:paraId="3B620365" w14:textId="3A2910C2" w:rsidR="005B43DC" w:rsidRDefault="005B43DC" w:rsidP="003B7FA2">
      <w:pPr>
        <w:ind w:left="567" w:hanging="567"/>
        <w:jc w:val="both"/>
        <w:rPr>
          <w:rFonts w:asciiTheme="minorBidi" w:eastAsia="Arial" w:hAnsiTheme="minorBidi"/>
          <w:color w:val="222222"/>
          <w:lang w:val="fr-FR"/>
        </w:rPr>
      </w:pPr>
    </w:p>
    <w:p w14:paraId="5474BEDD" w14:textId="1DCAFCB4" w:rsidR="005B43DC" w:rsidRDefault="005B43DC" w:rsidP="003B7FA2">
      <w:pPr>
        <w:ind w:left="567" w:hanging="567"/>
        <w:jc w:val="both"/>
        <w:rPr>
          <w:rFonts w:asciiTheme="minorBidi" w:eastAsia="Arial" w:hAnsiTheme="minorBidi"/>
          <w:color w:val="222222"/>
          <w:lang w:val="fr-FR"/>
        </w:rPr>
      </w:pPr>
    </w:p>
    <w:p w14:paraId="0F4D45C2" w14:textId="2279D814" w:rsidR="005B43DC" w:rsidRDefault="005B43DC" w:rsidP="003B7FA2">
      <w:pPr>
        <w:ind w:left="567" w:hanging="567"/>
        <w:jc w:val="both"/>
        <w:rPr>
          <w:rFonts w:asciiTheme="minorBidi" w:eastAsia="Arial" w:hAnsiTheme="minorBidi"/>
          <w:color w:val="222222"/>
          <w:lang w:val="fr-FR"/>
        </w:rPr>
      </w:pPr>
    </w:p>
    <w:p w14:paraId="37633E60" w14:textId="755CAACF" w:rsidR="005B43DC" w:rsidRDefault="005B43DC" w:rsidP="003B7FA2">
      <w:pPr>
        <w:ind w:left="567" w:hanging="567"/>
        <w:jc w:val="both"/>
        <w:rPr>
          <w:rFonts w:asciiTheme="minorBidi" w:eastAsia="Arial" w:hAnsiTheme="minorBidi"/>
          <w:color w:val="222222"/>
          <w:lang w:val="fr-FR"/>
        </w:rPr>
      </w:pPr>
    </w:p>
    <w:p w14:paraId="7F11C167" w14:textId="67359682" w:rsidR="005B43DC" w:rsidRDefault="005B43DC" w:rsidP="003B7FA2">
      <w:pPr>
        <w:ind w:left="567" w:hanging="567"/>
        <w:jc w:val="both"/>
        <w:rPr>
          <w:rFonts w:asciiTheme="minorBidi" w:eastAsia="Arial" w:hAnsiTheme="minorBidi"/>
          <w:color w:val="222222"/>
          <w:lang w:val="fr-FR"/>
        </w:rPr>
      </w:pPr>
    </w:p>
    <w:p w14:paraId="0DDBF071" w14:textId="49A3D227" w:rsidR="005B43DC" w:rsidRDefault="005B43DC" w:rsidP="003B7FA2">
      <w:pPr>
        <w:ind w:left="567" w:hanging="567"/>
        <w:jc w:val="both"/>
        <w:rPr>
          <w:rFonts w:asciiTheme="minorBidi" w:eastAsia="Arial" w:hAnsiTheme="minorBidi"/>
          <w:color w:val="222222"/>
          <w:lang w:val="fr-FR"/>
        </w:rPr>
      </w:pPr>
    </w:p>
    <w:p w14:paraId="2CC1F75D" w14:textId="283B726B" w:rsidR="005B43DC" w:rsidRDefault="005B43DC" w:rsidP="003B7FA2">
      <w:pPr>
        <w:ind w:left="567" w:hanging="567"/>
        <w:jc w:val="both"/>
        <w:rPr>
          <w:rFonts w:asciiTheme="minorBidi" w:eastAsia="Arial" w:hAnsiTheme="minorBidi"/>
          <w:color w:val="222222"/>
          <w:lang w:val="fr-FR"/>
        </w:rPr>
      </w:pPr>
    </w:p>
    <w:p w14:paraId="0BA13F3A" w14:textId="44034B11" w:rsidR="005B43DC" w:rsidRDefault="005B43DC" w:rsidP="003B7FA2">
      <w:pPr>
        <w:ind w:left="567" w:hanging="567"/>
        <w:jc w:val="both"/>
        <w:rPr>
          <w:rFonts w:asciiTheme="minorBidi" w:eastAsia="Arial" w:hAnsiTheme="minorBidi"/>
          <w:color w:val="222222"/>
          <w:lang w:val="fr-FR"/>
        </w:rPr>
      </w:pPr>
    </w:p>
    <w:p w14:paraId="4D63B174" w14:textId="049B86A9" w:rsidR="005B43DC" w:rsidRDefault="005B43DC" w:rsidP="003B7FA2">
      <w:pPr>
        <w:ind w:left="567" w:hanging="567"/>
        <w:jc w:val="both"/>
        <w:rPr>
          <w:rFonts w:asciiTheme="minorBidi" w:eastAsia="Arial" w:hAnsiTheme="minorBidi"/>
          <w:color w:val="222222"/>
          <w:lang w:val="fr-FR"/>
        </w:rPr>
      </w:pPr>
    </w:p>
    <w:p w14:paraId="5D89BADD" w14:textId="07D29657" w:rsidR="005B43DC" w:rsidRDefault="005B43DC" w:rsidP="003B7FA2">
      <w:pPr>
        <w:ind w:left="567" w:hanging="567"/>
        <w:jc w:val="both"/>
        <w:rPr>
          <w:rFonts w:asciiTheme="minorBidi" w:eastAsia="Arial" w:hAnsiTheme="minorBidi"/>
          <w:color w:val="222222"/>
          <w:lang w:val="fr-FR"/>
        </w:rPr>
      </w:pPr>
    </w:p>
    <w:p w14:paraId="34DE4A38" w14:textId="4ED20C2D" w:rsidR="005B43DC" w:rsidRDefault="005B43DC" w:rsidP="003B7FA2">
      <w:pPr>
        <w:ind w:left="567" w:hanging="567"/>
        <w:jc w:val="both"/>
        <w:rPr>
          <w:rFonts w:asciiTheme="minorBidi" w:eastAsia="Arial" w:hAnsiTheme="minorBidi"/>
          <w:color w:val="222222"/>
          <w:lang w:val="fr-FR"/>
        </w:rPr>
      </w:pPr>
    </w:p>
    <w:p w14:paraId="6B29FF46" w14:textId="453313F8" w:rsidR="005B43DC" w:rsidRDefault="005B43DC" w:rsidP="003B7FA2">
      <w:pPr>
        <w:ind w:left="567" w:hanging="567"/>
        <w:jc w:val="both"/>
        <w:rPr>
          <w:rFonts w:asciiTheme="minorBidi" w:eastAsia="Arial" w:hAnsiTheme="minorBidi"/>
          <w:color w:val="222222"/>
          <w:lang w:val="fr-FR"/>
        </w:rPr>
      </w:pPr>
    </w:p>
    <w:p w14:paraId="5391EE87" w14:textId="20789E4A" w:rsidR="005B43DC" w:rsidRDefault="005B43DC" w:rsidP="003B7FA2">
      <w:pPr>
        <w:ind w:left="567" w:hanging="567"/>
        <w:jc w:val="both"/>
        <w:rPr>
          <w:rFonts w:asciiTheme="minorBidi" w:eastAsia="Arial" w:hAnsiTheme="minorBidi"/>
          <w:color w:val="222222"/>
          <w:lang w:val="fr-FR"/>
        </w:rPr>
      </w:pPr>
    </w:p>
    <w:p w14:paraId="4E5D5047" w14:textId="6CDD9400" w:rsidR="005B43DC" w:rsidRDefault="005B43DC" w:rsidP="003B7FA2">
      <w:pPr>
        <w:ind w:left="567" w:hanging="567"/>
        <w:jc w:val="both"/>
        <w:rPr>
          <w:rFonts w:asciiTheme="minorBidi" w:eastAsia="Arial" w:hAnsiTheme="minorBidi"/>
          <w:color w:val="222222"/>
          <w:lang w:val="fr-FR"/>
        </w:rPr>
      </w:pPr>
    </w:p>
    <w:p w14:paraId="0B83A689" w14:textId="549883D9" w:rsidR="005B43DC" w:rsidRDefault="005B43DC" w:rsidP="003B7FA2">
      <w:pPr>
        <w:ind w:left="567" w:hanging="567"/>
        <w:jc w:val="both"/>
        <w:rPr>
          <w:rFonts w:asciiTheme="minorBidi" w:eastAsia="Arial" w:hAnsiTheme="minorBidi"/>
          <w:color w:val="222222"/>
          <w:lang w:val="fr-FR"/>
        </w:rPr>
      </w:pPr>
    </w:p>
    <w:p w14:paraId="7A0710DE" w14:textId="7C1F0A35" w:rsidR="005B43DC" w:rsidRDefault="005B43DC" w:rsidP="003B7FA2">
      <w:pPr>
        <w:ind w:left="567" w:hanging="567"/>
        <w:jc w:val="both"/>
        <w:rPr>
          <w:rFonts w:asciiTheme="minorBidi" w:eastAsia="Arial" w:hAnsiTheme="minorBidi"/>
          <w:color w:val="222222"/>
          <w:lang w:val="fr-FR"/>
        </w:rPr>
      </w:pPr>
    </w:p>
    <w:p w14:paraId="4DD7934E" w14:textId="623B0182" w:rsidR="005B43DC" w:rsidRDefault="005B43DC" w:rsidP="003B7FA2">
      <w:pPr>
        <w:ind w:left="567" w:hanging="567"/>
        <w:jc w:val="both"/>
        <w:rPr>
          <w:rFonts w:asciiTheme="minorBidi" w:eastAsia="Arial" w:hAnsiTheme="minorBidi"/>
          <w:color w:val="222222"/>
          <w:lang w:val="fr-FR"/>
        </w:rPr>
      </w:pPr>
    </w:p>
    <w:p w14:paraId="0CB5C0D4" w14:textId="33B34E5F" w:rsidR="005B43DC" w:rsidRDefault="005B43DC" w:rsidP="003B7FA2">
      <w:pPr>
        <w:ind w:left="567" w:hanging="567"/>
        <w:jc w:val="both"/>
        <w:rPr>
          <w:rFonts w:asciiTheme="minorBidi" w:eastAsia="Arial" w:hAnsiTheme="minorBidi"/>
          <w:color w:val="222222"/>
          <w:lang w:val="fr-FR"/>
        </w:rPr>
      </w:pPr>
    </w:p>
    <w:p w14:paraId="00D265B0" w14:textId="2293B5E1" w:rsidR="005B43DC" w:rsidRDefault="005B43DC" w:rsidP="003B7FA2">
      <w:pPr>
        <w:ind w:left="567" w:hanging="567"/>
        <w:jc w:val="both"/>
        <w:rPr>
          <w:rFonts w:asciiTheme="minorBidi" w:eastAsia="Arial" w:hAnsiTheme="minorBidi"/>
          <w:color w:val="222222"/>
          <w:lang w:val="fr-FR"/>
        </w:rPr>
      </w:pPr>
    </w:p>
    <w:p w14:paraId="17B54146" w14:textId="1F95D2D1" w:rsidR="005B43DC" w:rsidRDefault="005B43DC" w:rsidP="003B7FA2">
      <w:pPr>
        <w:ind w:left="567" w:hanging="567"/>
        <w:jc w:val="both"/>
        <w:rPr>
          <w:rFonts w:asciiTheme="minorBidi" w:eastAsia="Arial" w:hAnsiTheme="minorBidi"/>
          <w:color w:val="222222"/>
          <w:lang w:val="fr-FR"/>
        </w:rPr>
      </w:pPr>
    </w:p>
    <w:p w14:paraId="51C5567B" w14:textId="1A9397DF" w:rsidR="005B43DC" w:rsidRDefault="005B43DC" w:rsidP="003B7FA2">
      <w:pPr>
        <w:ind w:left="567" w:hanging="567"/>
        <w:jc w:val="both"/>
        <w:rPr>
          <w:rFonts w:asciiTheme="minorBidi" w:eastAsia="Arial" w:hAnsiTheme="minorBidi"/>
          <w:color w:val="222222"/>
          <w:lang w:val="fr-FR"/>
        </w:rPr>
      </w:pPr>
    </w:p>
    <w:p w14:paraId="2B360674" w14:textId="52A24BB5" w:rsidR="005B43DC" w:rsidRDefault="005B43DC" w:rsidP="003B7FA2">
      <w:pPr>
        <w:ind w:left="567" w:hanging="567"/>
        <w:jc w:val="both"/>
        <w:rPr>
          <w:rFonts w:asciiTheme="minorBidi" w:eastAsia="Arial" w:hAnsiTheme="minorBidi"/>
          <w:color w:val="222222"/>
          <w:lang w:val="fr-FR"/>
        </w:rPr>
      </w:pPr>
    </w:p>
    <w:p w14:paraId="373F481B" w14:textId="11BDF620" w:rsidR="005B43DC" w:rsidRDefault="005B43DC" w:rsidP="003B7FA2">
      <w:pPr>
        <w:ind w:left="567" w:hanging="567"/>
        <w:jc w:val="both"/>
        <w:rPr>
          <w:rFonts w:asciiTheme="minorBidi" w:eastAsia="Arial" w:hAnsiTheme="minorBidi"/>
          <w:color w:val="222222"/>
          <w:lang w:val="fr-FR"/>
        </w:rPr>
      </w:pPr>
    </w:p>
    <w:p w14:paraId="3F97D396" w14:textId="77777777" w:rsidR="005B43DC" w:rsidRDefault="005B43DC" w:rsidP="003B7FA2">
      <w:pPr>
        <w:ind w:left="567" w:hanging="567"/>
        <w:jc w:val="both"/>
        <w:rPr>
          <w:rFonts w:asciiTheme="minorBidi" w:eastAsia="Arial" w:hAnsiTheme="minorBidi"/>
          <w:color w:val="222222"/>
          <w:lang w:val="fr-FR"/>
        </w:rPr>
      </w:pPr>
    </w:p>
    <w:p w14:paraId="4F0FFAC0" w14:textId="3565CC02" w:rsidR="005B43DC" w:rsidRPr="005B43DC" w:rsidRDefault="005B43DC" w:rsidP="005B43DC">
      <w:pPr>
        <w:pStyle w:val="Heading1"/>
        <w:numPr>
          <w:ilvl w:val="0"/>
          <w:numId w:val="0"/>
        </w:numPr>
        <w:rPr>
          <w:color w:val="222222"/>
          <w:lang w:val="fr-FR"/>
        </w:rPr>
      </w:pPr>
      <w:bookmarkStart w:id="45" w:name="_Toc111630212"/>
      <w:r>
        <w:rPr>
          <w:lang w:val="fr-FR"/>
        </w:rPr>
        <w:t>Annexe 1 : Aperçu des législations nationales pertinentes par pays</w:t>
      </w:r>
      <w:bookmarkEnd w:id="45"/>
    </w:p>
    <w:p w14:paraId="06D41AC4" w14:textId="121378C5" w:rsidR="005B43DC" w:rsidRDefault="005B43DC" w:rsidP="003B7FA2">
      <w:pPr>
        <w:ind w:left="567" w:hanging="567"/>
        <w:jc w:val="both"/>
        <w:rPr>
          <w:rFonts w:asciiTheme="minorBidi" w:eastAsia="Arial" w:hAnsiTheme="minorBidi"/>
          <w:color w:val="222222"/>
          <w:lang w:val="fr-FR"/>
        </w:rPr>
      </w:pPr>
    </w:p>
    <w:p w14:paraId="63679AB1" w14:textId="6062A31B" w:rsidR="005B43DC" w:rsidRPr="00092C99" w:rsidRDefault="005B43DC" w:rsidP="005B43DC">
      <w:pPr>
        <w:jc w:val="both"/>
        <w:rPr>
          <w:rFonts w:asciiTheme="minorBidi" w:eastAsia="Arial" w:hAnsiTheme="minorBidi"/>
          <w:highlight w:val="yellow"/>
          <w:lang w:val="fr-FR"/>
        </w:rPr>
      </w:pPr>
      <w:r>
        <w:rPr>
          <w:rFonts w:asciiTheme="minorBidi" w:eastAsia="Arial" w:hAnsiTheme="minorBidi"/>
          <w:lang w:val="fr-FR"/>
        </w:rPr>
        <w:t xml:space="preserve">Disponible sur le site </w:t>
      </w:r>
      <w:hyperlink r:id="rId39" w:history="1">
        <w:r w:rsidR="00A35458">
          <w:rPr>
            <w:rStyle w:val="Hyperlink"/>
            <w:rFonts w:asciiTheme="minorBidi" w:eastAsia="Arial" w:hAnsiTheme="minorBidi"/>
            <w:lang w:val="fr-FR"/>
          </w:rPr>
          <w:t>https://www.cms.int/fr/node/23463</w:t>
        </w:r>
      </w:hyperlink>
      <w:r>
        <w:rPr>
          <w:rFonts w:asciiTheme="minorBidi" w:eastAsia="Arial" w:hAnsiTheme="minorBidi"/>
          <w:lang w:val="fr-FR"/>
        </w:rPr>
        <w:t xml:space="preserve"> (conservé séparément pour permettre des mises à jour en cas de besoin).</w:t>
      </w:r>
    </w:p>
    <w:p w14:paraId="100CCD73" w14:textId="56326AE0" w:rsidR="005B43DC" w:rsidRDefault="005B43DC" w:rsidP="003B7FA2">
      <w:pPr>
        <w:ind w:left="567" w:hanging="567"/>
        <w:jc w:val="both"/>
        <w:rPr>
          <w:rFonts w:asciiTheme="minorBidi" w:eastAsia="Arial" w:hAnsiTheme="minorBidi"/>
          <w:color w:val="222222"/>
          <w:lang w:val="fr-FR"/>
        </w:rPr>
      </w:pPr>
    </w:p>
    <w:p w14:paraId="673AF2C2" w14:textId="77777777" w:rsidR="005B43DC" w:rsidRPr="005B43DC" w:rsidRDefault="005B43DC" w:rsidP="003B7FA2">
      <w:pPr>
        <w:ind w:left="567" w:hanging="567"/>
        <w:jc w:val="both"/>
        <w:rPr>
          <w:rFonts w:asciiTheme="minorBidi" w:eastAsia="Arial" w:hAnsiTheme="minorBidi"/>
          <w:color w:val="222222"/>
          <w:lang w:val="fr-FR"/>
        </w:rPr>
      </w:pPr>
    </w:p>
    <w:sectPr w:rsidR="005B43DC" w:rsidRPr="005B43DC" w:rsidSect="00EA6596">
      <w:headerReference w:type="even" r:id="rId40"/>
      <w:pgSz w:w="11906" w:h="16838" w:code="9"/>
      <w:pgMar w:top="1134" w:right="1134" w:bottom="1134" w:left="1134"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102E" w14:textId="77777777" w:rsidR="0091168D" w:rsidRDefault="0091168D" w:rsidP="008562CA">
      <w:r>
        <w:rPr>
          <w:lang w:val="fr-FR"/>
        </w:rPr>
        <w:separator/>
      </w:r>
    </w:p>
  </w:endnote>
  <w:endnote w:type="continuationSeparator" w:id="0">
    <w:p w14:paraId="3410FBF7" w14:textId="77777777" w:rsidR="0091168D" w:rsidRDefault="0091168D" w:rsidP="008562CA">
      <w:r>
        <w:rPr>
          <w:lang w:val="fr-FR"/>
        </w:rPr>
        <w:continuationSeparator/>
      </w:r>
    </w:p>
  </w:endnote>
  <w:endnote w:type="continuationNotice" w:id="1">
    <w:p w14:paraId="0E5C80A2" w14:textId="77777777" w:rsidR="0091168D" w:rsidRDefault="00911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3000000" w:usb1="00000000" w:usb2="00000000" w:usb3="00000000" w:csb0="00000001" w:csb1="00000000"/>
  </w:font>
  <w:font w:name="Delicious-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C7FB" w14:textId="4259CC6A" w:rsidR="003B7FA2" w:rsidRPr="00406AC7" w:rsidRDefault="003B7FA2" w:rsidP="003B7FA2">
    <w:pPr>
      <w:pStyle w:val="Footer"/>
      <w:jc w:val="center"/>
      <w:rPr>
        <w:sz w:val="20"/>
        <w:szCs w:val="20"/>
        <w:lang w:val="fr-FR"/>
      </w:rPr>
    </w:pPr>
    <w:r>
      <w:rPr>
        <w:sz w:val="20"/>
        <w:szCs w:val="20"/>
        <w:lang w:val="fr-FR"/>
      </w:rPr>
      <w:fldChar w:fldCharType="begin"/>
    </w:r>
    <w:r>
      <w:rPr>
        <w:sz w:val="20"/>
        <w:szCs w:val="20"/>
        <w:lang w:val="fr-FR"/>
      </w:rPr>
      <w:instrText xml:space="preserve"> PAGE   \* MERGEFORMAT </w:instrText>
    </w:r>
    <w:r>
      <w:rPr>
        <w:sz w:val="20"/>
        <w:szCs w:val="20"/>
        <w:lang w:val="fr-FR"/>
      </w:rPr>
      <w:fldChar w:fldCharType="separate"/>
    </w:r>
    <w:r>
      <w:rPr>
        <w:sz w:val="20"/>
        <w:szCs w:val="20"/>
        <w:lang w:val="fr-FR"/>
      </w:rPr>
      <w:t>2</w:t>
    </w:r>
    <w:r>
      <w:rPr>
        <w:sz w:val="20"/>
        <w:szCs w:val="20"/>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857006"/>
      <w:docPartObj>
        <w:docPartGallery w:val="Page Numbers (Bottom of Page)"/>
        <w:docPartUnique/>
      </w:docPartObj>
    </w:sdtPr>
    <w:sdtEndPr>
      <w:rPr>
        <w:rFonts w:asciiTheme="minorBidi" w:hAnsiTheme="minorBidi"/>
        <w:noProof/>
        <w:sz w:val="20"/>
        <w:szCs w:val="20"/>
      </w:rPr>
    </w:sdtEndPr>
    <w:sdtContent>
      <w:p w14:paraId="72244F75" w14:textId="77777777" w:rsidR="003B7FA2" w:rsidRPr="003B7FA2" w:rsidRDefault="003B7FA2" w:rsidP="00794E7E">
        <w:pPr>
          <w:pStyle w:val="Footer"/>
          <w:tabs>
            <w:tab w:val="right" w:pos="12900"/>
          </w:tabs>
          <w:jc w:val="center"/>
          <w:rPr>
            <w:rFonts w:asciiTheme="minorBidi" w:hAnsiTheme="minorBidi"/>
            <w:sz w:val="20"/>
            <w:szCs w:val="20"/>
            <w:lang w:val="fr-FR"/>
          </w:rPr>
        </w:pPr>
        <w:r>
          <w:rPr>
            <w:rFonts w:asciiTheme="minorBidi" w:hAnsiTheme="minorBidi"/>
            <w:sz w:val="20"/>
            <w:szCs w:val="20"/>
            <w:lang w:val="fr-FR"/>
          </w:rPr>
          <w:fldChar w:fldCharType="begin"/>
        </w:r>
        <w:r>
          <w:rPr>
            <w:rFonts w:asciiTheme="minorBidi" w:hAnsiTheme="minorBidi"/>
            <w:sz w:val="20"/>
            <w:szCs w:val="20"/>
            <w:lang w:val="fr-FR"/>
          </w:rPr>
          <w:instrText xml:space="preserve"> PAGE   \* MERGEFORMAT </w:instrText>
        </w:r>
        <w:r>
          <w:rPr>
            <w:rFonts w:asciiTheme="minorBidi" w:hAnsiTheme="minorBidi"/>
            <w:sz w:val="20"/>
            <w:szCs w:val="20"/>
            <w:lang w:val="fr-FR"/>
          </w:rPr>
          <w:fldChar w:fldCharType="separate"/>
        </w:r>
        <w:r>
          <w:rPr>
            <w:rFonts w:asciiTheme="minorBidi" w:hAnsiTheme="minorBidi"/>
            <w:sz w:val="20"/>
            <w:szCs w:val="20"/>
            <w:lang w:val="fr-FR"/>
          </w:rPr>
          <w:t>62</w:t>
        </w:r>
        <w:r>
          <w:rPr>
            <w:rFonts w:asciiTheme="minorBidi" w:hAnsiTheme="minorBidi"/>
            <w:sz w:val="20"/>
            <w:szCs w:val="20"/>
            <w:lang w:val="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F663" w14:textId="15708624" w:rsidR="004C0D12" w:rsidRPr="006A6DCE" w:rsidRDefault="008B5CC4" w:rsidP="006A6DCE">
    <w:pPr>
      <w:pStyle w:val="Header"/>
      <w:rPr>
        <w:sz w:val="16"/>
        <w:szCs w:val="16"/>
        <w:lang w:val="fr-FR"/>
      </w:rPr>
    </w:pPr>
    <w:r>
      <w:rPr>
        <w:noProof/>
        <w:lang w:val="fr-FR"/>
      </w:rPr>
      <mc:AlternateContent>
        <mc:Choice Requires="wpg">
          <w:drawing>
            <wp:anchor distT="0" distB="0" distL="114300" distR="114300" simplePos="0" relativeHeight="251661312" behindDoc="0" locked="0" layoutInCell="1" allowOverlap="1" wp14:anchorId="18D6D1CC" wp14:editId="4AE49B96">
              <wp:simplePos x="0" y="0"/>
              <wp:positionH relativeFrom="column">
                <wp:posOffset>-85725</wp:posOffset>
              </wp:positionH>
              <wp:positionV relativeFrom="paragraph">
                <wp:posOffset>-1180465</wp:posOffset>
              </wp:positionV>
              <wp:extent cx="5801995" cy="1342390"/>
              <wp:effectExtent l="0" t="0" r="8255" b="0"/>
              <wp:wrapNone/>
              <wp:docPr id="2" name="Group 2"/>
              <wp:cNvGraphicFramePr/>
              <a:graphic xmlns:a="http://schemas.openxmlformats.org/drawingml/2006/main">
                <a:graphicData uri="http://schemas.microsoft.com/office/word/2010/wordprocessingGroup">
                  <wpg:wgp>
                    <wpg:cNvGrpSpPr/>
                    <wpg:grpSpPr>
                      <a:xfrm>
                        <a:off x="0" y="0"/>
                        <a:ext cx="5801995" cy="1342390"/>
                        <a:chOff x="0" y="0"/>
                        <a:chExt cx="5801995" cy="1342390"/>
                      </a:xfrm>
                    </wpg:grpSpPr>
                    <pic:pic xmlns:pic="http://schemas.openxmlformats.org/drawingml/2006/picture">
                      <pic:nvPicPr>
                        <pic:cNvPr id="9"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2667000" y="171450"/>
                          <a:ext cx="648335" cy="876935"/>
                        </a:xfrm>
                        <a:prstGeom prst="rect">
                          <a:avLst/>
                        </a:prstGeom>
                        <a:noFill/>
                        <a:ln>
                          <a:noFill/>
                        </a:ln>
                      </pic:spPr>
                    </pic:pic>
                    <pic:pic xmlns:pic="http://schemas.openxmlformats.org/drawingml/2006/picture">
                      <pic:nvPicPr>
                        <pic:cNvPr id="8"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24425" y="200025"/>
                          <a:ext cx="877570" cy="960120"/>
                        </a:xfrm>
                        <a:prstGeom prst="rect">
                          <a:avLst/>
                        </a:prstGeom>
                        <a:noFill/>
                        <a:ln>
                          <a:noFill/>
                        </a:ln>
                      </pic:spPr>
                    </pic:pic>
                  </wpg:wgp>
                </a:graphicData>
              </a:graphic>
            </wp:anchor>
          </w:drawing>
        </mc:Choice>
        <mc:Fallback>
          <w:pict>
            <v:group w14:anchorId="426DA609" id="Group 2" o:spid="_x0000_s1026" style="position:absolute;margin-left:-6.75pt;margin-top:-92.95pt;width:456.85pt;height:105.7pt;z-index:251661312" coordsize="58019,134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gAmRmlsZSB3cml0dGVuIGJ5&#10;IEFkb2JlIFBob3Rvc2hvcKggNS4y/+4ADkFkb2JlAGSAAAAAAf/bAIQADAgICAkIDAkJDBELCgsR&#10;FQ8MDA8VGBMTFRMTGBEMDAwMDAwRDAwMDAwMDAwMDAwMDAwMDAwMDAwMDAwMDAwMDAENCwsNDg0Q&#10;Dg4QFA4ODhQUDg4ODhQRDAwMDAwREQwMDAwMDBEMDAwMDAwMDAwMDAwMDAwMDAwMDAwMDAwMDAwM&#10;/8AAEQgCbQHLAwEiAAIRAQMRAf/dAAQAH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4OD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2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M2ZiZGY1ODItZDk3NS00MTU1LTg1ZDYtZjEwZWUyMzY3Y2I3PC9zdFJlZjpp&#10;bnN0YW5jZUlEPgogICAgICAgICAgICA8c3RSZWY6ZG9jdW1lbnRJRD54bXAuZGlkOjNmYmRmNTgy&#10;LWQ5NzUtNDE1NS04NWQ2LWYxMGVlMjM2N2NiNz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zczZDM4MDQtZDc5Ny00&#10;ZTMxLTg0ZGQtZjMzMzA1YmQ1ZDczPC9zdEV2dDppbnN0YW5jZUlEPgogICAgICAgICAgICAgICAg&#10;ICA8c3RFdnQ6d2hlbj4yMDE5LTEwLTA0VDE0OjAwOjU2KzAzOjAwPC9zdEV2dDp3aGVuPgogICAg&#10;ICAgICAgICAgICAgICA8c3RFdnQ6c29mdHdhcmVBZ2VudD5BZG9iZSBJbGx1c3RyYXRvciBDQyAy&#10;My4w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MDFlMjNlYy1jOGQyLTQ1NjUtOWJiZC01&#10;NmE3MGM5Yjc1OWE8L3N0RXZ0Omluc3RhbmNlSUQ+CiAgICAgICAgICAgICAgICAgIDxzdEV2dDp3&#10;aGVuPjIwMTktMTAtMDRUMTQ6MDM6NTMrMDM6MDA8L3N0RXZ0OndoZW4+CiAgICAgICAgICAgICAg&#10;ICAgIDxzdEV2dDpzb2Z0d2FyZUFnZW50PkFkb2JlIElsbHVzdHJhdG9yIENDIDIzLjA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SeBJ4EAREAAhEAAxEABBEA/8QAcgABAAMBAQEBAQEBAAAAAAAAAAkK&#10;CwgHBgUDBAIQAQAABgIBAwEDBgkGDAQCCwABAgMEBQYHCAkREgoTIRQ5IhV3tzh4MSO1FraXWLga&#10;1XYX14gZQTIklVbWVxiYyElZQjPUljdRJdhhNJQmUkOo6Gn/2gAOBAEAAgADAAQAAD8Av8L/AAv8&#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AAgACAAIAC3G&#10;wAAAJxAALcbAAAAnEFdpbmRvd3MgUGhvdG8gRWRpdG9yIDEwLjAuMTAwMTEuMTYzODQAMjAyMTow&#10;NTowNyAxNzowMTo0NQAABZAAAAcAAAAEMDIzMaABAAMAAAABAAEAAKACAAQAAAABAAAGFaADAAQA&#10;AAABAAAIIOocAAcAAAgMAAAJe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AwADAAAAAQAGAAABGgAFAAAAAQAA&#10;EdYBGwAFAAAAAQAAEd4BKAADAAAAAQACAAACAQAEAAAAAQAAEeYCAgAEAAAAAQAAKmEAAAAAAAAA&#10;YAAAAAEAAABgAAAAAf/Y/9sAQwAIBgYHBgUIBwcHCQkICgwUDQwLCwwZEhMPFB0aHx4dGhwcICQu&#10;JyAiLCMcHCg3KSwwMTQ0NB8nOT04MjwuMzQy/9sAQwEJCQkMCwwYDQ0YMiEcITIyMjIyMjIyMjIy&#10;MjIyMjIyMjIyMjIyMjIyMjIyMjIyMjIyMjIyMjIyMjIyMjIyMjIy/8AAEQgBAADq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&#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CAAAAAAUmdodGxvbmcAAAYV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WPwAAAAEAAAB4AAAAoAAAAWgAAOEAAAAWIwAYAAH/2P/tAAxB&#10;ZG9iZV9DTQAB/+4ADkFkb2JlAGSAAAAAAf/bAIQADAgICAkIDAkJDBELCgsRFQ8MDA8VGBMTFRMT&#10;GBEMDAwMDAwRDAwMDAwMDAwMDAwMDAwMDAwMDAwMDAwMDAwMDAENCwsNDg0QDg4QFA4ODhQUDg4O&#10;DhQRDAwMDAwREQwMDAwMDBEMDAwMDAwMDAwMDAwMDAwMDAwMDAwMDAwMDAwM/8AAEQgAoAB4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MCAgMCAgMDAwMEAwMEBQgFBQQEBQoHBwYIDAoMDAsKCwsNDhIQDQ4RDgsLEBYQERMUFRUV&#10;DA8XGBYUGBIUFRT/2wBDAQMEBAUEBQkFBQkUDQsNFBQUFBQUFBQUFBQUFBQUFBQUFBQUFBQUFBQU&#10;FBQUFBQUFBQUFBQUFBQUFBQUFBQUFBT/wAARCAagBg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S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SgBaKSloAKSlpKAFpKSvKfi9+098Pvgpphu9f1&#10;21d+9raXMDzjlf4GkX++D9M0AesUV8r/AA6/4KR/Bv4jatNYWupXOlNHj97qzW1ujZDHg+ec/d/U&#10;etfSmi+JtI8RW63GlanZ6jC3R7SdJR6dVJ9D+VAGpRTN3ajeM4oAfRTdwpd1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&#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tHpRtFLRQA&#10;m0UbRS0UAJtFG0UtFACbRRtFLRQAm0UYp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N1AC0Um6jdQAtFN3ClBz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6670;top:1714;width:6483;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">
                <v:imagedata r:id="rId4" o:title=""/>
              </v:shape>
              <v:shape id="Picture 7" o:spid="_x0000_s1028"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">
                <v:imagedata r:id="rId5" o:title=""/>
              </v:shape>
              <v:shape id="Picture 1" o:spid="_x0000_s1029" type="#_x0000_t75" style="position:absolute;left:49244;top:2000;width:87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">
                <v:imagedata r:id="rId6" o:title=""/>
              </v:shape>
            </v:group>
          </w:pict>
        </mc:Fallback>
      </mc:AlternateContent>
    </w:r>
    <w:r>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80A0" w14:textId="77777777" w:rsidR="0091168D" w:rsidRDefault="0091168D" w:rsidP="008562CA">
      <w:r>
        <w:rPr>
          <w:lang w:val="fr-FR"/>
        </w:rPr>
        <w:separator/>
      </w:r>
    </w:p>
  </w:footnote>
  <w:footnote w:type="continuationSeparator" w:id="0">
    <w:p w14:paraId="1D244C3D" w14:textId="77777777" w:rsidR="0091168D" w:rsidRDefault="0091168D" w:rsidP="008562CA">
      <w:r>
        <w:rPr>
          <w:lang w:val="fr-FR"/>
        </w:rPr>
        <w:continuationSeparator/>
      </w:r>
    </w:p>
  </w:footnote>
  <w:footnote w:type="continuationNotice" w:id="1">
    <w:p w14:paraId="14D5E0A5" w14:textId="77777777" w:rsidR="0091168D" w:rsidRDefault="0091168D"/>
  </w:footnote>
  <w:footnote w:id="2">
    <w:p w14:paraId="279B9646" w14:textId="77777777" w:rsidR="003B7FA2" w:rsidRPr="007B779F" w:rsidRDefault="003B7FA2" w:rsidP="003B7FA2">
      <w:pPr>
        <w:rPr>
          <w:rFonts w:ascii="Calibri" w:eastAsia="Calibri" w:hAnsi="Calibri" w:cs="Calibri"/>
          <w:color w:val="000000"/>
          <w:sz w:val="16"/>
          <w:szCs w:val="16"/>
          <w:lang w:val="fr-FR"/>
        </w:rPr>
      </w:pPr>
      <w:r>
        <w:rPr>
          <w:rStyle w:val="FootnoteReference"/>
          <w:sz w:val="18"/>
          <w:szCs w:val="20"/>
          <w:lang w:val="fr-FR"/>
        </w:rPr>
        <w:footnoteRef/>
      </w:r>
      <w:r>
        <w:rPr>
          <w:sz w:val="18"/>
          <w:szCs w:val="20"/>
          <w:lang w:val="fr-FR"/>
        </w:rPr>
        <w:t xml:space="preserve"> </w:t>
      </w:r>
      <w:r>
        <w:rPr>
          <w:b/>
          <w:sz w:val="18"/>
          <w:szCs w:val="20"/>
          <w:lang w:val="fr-FR"/>
        </w:rPr>
        <w:t>Niveau</w:t>
      </w:r>
      <w:r>
        <w:rPr>
          <w:sz w:val="18"/>
          <w:szCs w:val="20"/>
          <w:lang w:val="fr-FR"/>
        </w:rPr>
        <w:t xml:space="preserve"> : (R) Régional ; (N) National ; (I)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22B8" w14:textId="6F6F72EE" w:rsidR="003B7FA2" w:rsidRPr="004641A5" w:rsidRDefault="003B7FA2" w:rsidP="004641A5">
    <w:pPr>
      <w:pBdr>
        <w:bottom w:val="single" w:sz="4" w:space="1" w:color="auto"/>
      </w:pBdr>
      <w:rPr>
        <w:rFonts w:cs="Arial"/>
        <w:i/>
        <w:iCs/>
        <w:sz w:val="18"/>
        <w:szCs w:val="18"/>
        <w:lang w:val="fr-FR"/>
      </w:rPr>
    </w:pPr>
    <w:r>
      <w:rPr>
        <w:rFonts w:cs="Arial"/>
        <w:i/>
        <w:iCs/>
        <w:sz w:val="18"/>
        <w:szCs w:val="18"/>
        <w:lang w:val="fr-FR"/>
      </w:rPr>
      <w:t>CMS/IOSEA Tortue imbriquée Plan d'action par espèce en Asie du Sud-Est et Pacifique occidental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0601" w14:textId="010D00AD" w:rsidR="003B7FA2" w:rsidRPr="003B7FA2" w:rsidRDefault="003B7FA2" w:rsidP="003B7FA2">
    <w:pPr>
      <w:pBdr>
        <w:bottom w:val="single" w:sz="4" w:space="1" w:color="auto"/>
      </w:pBdr>
      <w:jc w:val="right"/>
      <w:rPr>
        <w:rFonts w:cs="Arial"/>
        <w:i/>
        <w:iCs/>
        <w:sz w:val="18"/>
        <w:szCs w:val="18"/>
        <w:lang w:val="fr-FR"/>
      </w:rPr>
    </w:pPr>
    <w:bookmarkStart w:id="25" w:name="_Hlk105160515"/>
    <w:bookmarkStart w:id="26" w:name="_Hlk105160516"/>
    <w:bookmarkStart w:id="27" w:name="_Hlk105160569"/>
    <w:bookmarkStart w:id="28" w:name="_Hlk105160570"/>
    <w:r>
      <w:rPr>
        <w:rFonts w:cs="Arial"/>
        <w:i/>
        <w:iCs/>
        <w:sz w:val="18"/>
        <w:szCs w:val="18"/>
        <w:lang w:val="fr-FR"/>
      </w:rPr>
      <w:t>CMS/IOSEA Tortue imbriquée Plan d'action par espèce en Asie du Sud-Est et Pacifique occidental</w:t>
    </w:r>
    <w:bookmarkEnd w:id="25"/>
    <w:bookmarkEnd w:id="26"/>
    <w:bookmarkEnd w:id="27"/>
    <w:bookmarkEnd w:id="2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74A7" w14:textId="7D095F0A" w:rsidR="00940B63" w:rsidRPr="00940B63" w:rsidRDefault="00940B63" w:rsidP="00940B63">
    <w:pPr>
      <w:pStyle w:val="Header"/>
      <w:pBdr>
        <w:bottom w:val="single" w:sz="4" w:space="1" w:color="auto"/>
      </w:pBdr>
      <w:rPr>
        <w:i/>
        <w:iCs/>
        <w:sz w:val="18"/>
        <w:szCs w:val="18"/>
      </w:rPr>
    </w:pPr>
    <w:r w:rsidRPr="00940B63">
      <w:rPr>
        <w:i/>
        <w:iCs/>
        <w:color w:val="000000"/>
        <w:sz w:val="18"/>
        <w:szCs w:val="18"/>
      </w:rPr>
      <w:t>UNEP/CMS/COP14/Doc.27.6.2/Annex</w:t>
    </w:r>
    <w:r>
      <w:rPr>
        <w:i/>
        <w:iCs/>
        <w:color w:val="000000"/>
        <w:sz w:val="18"/>
        <w:szCs w:val="18"/>
      </w:rPr>
      <w:t>e</w:t>
    </w:r>
    <w:r w:rsidRPr="00940B63">
      <w:rPr>
        <w:i/>
        <w:iCs/>
        <w:color w:val="000000"/>
        <w:sz w:val="18"/>
        <w:szCs w:val="18"/>
      </w:rPr>
      <w:t xml:space="preserv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6970" w14:textId="77777777" w:rsidR="003B7FA2" w:rsidRPr="004641A5" w:rsidRDefault="003B7FA2" w:rsidP="004641A5">
    <w:pPr>
      <w:pBdr>
        <w:bottom w:val="single" w:sz="4" w:space="1" w:color="auto"/>
      </w:pBdr>
      <w:rPr>
        <w:rFonts w:cs="Arial"/>
        <w:i/>
        <w:iCs/>
        <w:sz w:val="18"/>
        <w:szCs w:val="18"/>
      </w:rPr>
    </w:pPr>
    <w:r>
      <w:rPr>
        <w:rFonts w:cs="Arial"/>
        <w:i/>
        <w:iCs/>
        <w:sz w:val="18"/>
        <w:szCs w:val="18"/>
      </w:rPr>
      <w:t>CMS/IOSEA/Hawksbill-SSAP/Doc.</w:t>
    </w:r>
  </w:p>
  <w:p w14:paraId="4FFFCEA5" w14:textId="77777777" w:rsidR="003B7FA2" w:rsidRDefault="003B7FA2">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EEF"/>
    <w:multiLevelType w:val="hybridMultilevel"/>
    <w:tmpl w:val="FF480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A6E6A"/>
    <w:multiLevelType w:val="hybridMultilevel"/>
    <w:tmpl w:val="E54A061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59F"/>
    <w:multiLevelType w:val="hybridMultilevel"/>
    <w:tmpl w:val="A66C1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CD20FD"/>
    <w:multiLevelType w:val="multilevel"/>
    <w:tmpl w:val="6A141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B2710"/>
    <w:multiLevelType w:val="hybridMultilevel"/>
    <w:tmpl w:val="8E0A8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D3173A"/>
    <w:multiLevelType w:val="multilevel"/>
    <w:tmpl w:val="0D6687E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6" w15:restartNumberingAfterBreak="0">
    <w:nsid w:val="142F09E1"/>
    <w:multiLevelType w:val="multilevel"/>
    <w:tmpl w:val="7B96B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B12A3"/>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895E34"/>
    <w:multiLevelType w:val="multilevel"/>
    <w:tmpl w:val="D560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A6603C"/>
    <w:multiLevelType w:val="hybridMultilevel"/>
    <w:tmpl w:val="49F8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E52303"/>
    <w:multiLevelType w:val="multilevel"/>
    <w:tmpl w:val="488EE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4D4A22"/>
    <w:multiLevelType w:val="hybridMultilevel"/>
    <w:tmpl w:val="833E4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1B1D7F"/>
    <w:multiLevelType w:val="multilevel"/>
    <w:tmpl w:val="74569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A04F6B"/>
    <w:multiLevelType w:val="hybridMultilevel"/>
    <w:tmpl w:val="236C7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292FB9"/>
    <w:multiLevelType w:val="multilevel"/>
    <w:tmpl w:val="FB34C6B6"/>
    <w:lvl w:ilvl="0">
      <w:start w:val="1"/>
      <w:numFmt w:val="decimal"/>
      <w:pStyle w:val="Heading1"/>
      <w:lvlText w:val="%1."/>
      <w:lvlJc w:val="left"/>
      <w:pPr>
        <w:ind w:left="360" w:hanging="360"/>
      </w:pPr>
      <w:rPr>
        <w:b/>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36D77"/>
    <w:multiLevelType w:val="hybridMultilevel"/>
    <w:tmpl w:val="FE7A2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D25A03"/>
    <w:multiLevelType w:val="multilevel"/>
    <w:tmpl w:val="E5F6CC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6F7294"/>
    <w:multiLevelType w:val="hybridMultilevel"/>
    <w:tmpl w:val="47A4BAF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C3473"/>
    <w:multiLevelType w:val="hybridMultilevel"/>
    <w:tmpl w:val="A57C10A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84653"/>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8F4767"/>
    <w:multiLevelType w:val="hybridMultilevel"/>
    <w:tmpl w:val="03FAE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9E4EA9"/>
    <w:multiLevelType w:val="multilevel"/>
    <w:tmpl w:val="DE366ABE"/>
    <w:lvl w:ilvl="0">
      <w:start w:val="1"/>
      <w:numFmt w:val="decimal"/>
      <w:lvlText w:val="%1"/>
      <w:lvlJc w:val="left"/>
      <w:pPr>
        <w:ind w:left="400" w:hanging="400"/>
      </w:pPr>
    </w:lvl>
    <w:lvl w:ilvl="1">
      <w:start w:val="1"/>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34FE2D90"/>
    <w:multiLevelType w:val="hybridMultilevel"/>
    <w:tmpl w:val="40EC0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0672B4"/>
    <w:multiLevelType w:val="hybridMultilevel"/>
    <w:tmpl w:val="7388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F33E27"/>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C516C2"/>
    <w:multiLevelType w:val="hybridMultilevel"/>
    <w:tmpl w:val="90A6A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1535A8"/>
    <w:multiLevelType w:val="multilevel"/>
    <w:tmpl w:val="63203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423C70"/>
    <w:multiLevelType w:val="multilevel"/>
    <w:tmpl w:val="0D3C0B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BE5525"/>
    <w:multiLevelType w:val="hybridMultilevel"/>
    <w:tmpl w:val="DCFAFAB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9B5710"/>
    <w:multiLevelType w:val="hybridMultilevel"/>
    <w:tmpl w:val="EF704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C1EF4"/>
    <w:multiLevelType w:val="multilevel"/>
    <w:tmpl w:val="543E2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D248BF"/>
    <w:multiLevelType w:val="hybridMultilevel"/>
    <w:tmpl w:val="22964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B4F4ED2"/>
    <w:multiLevelType w:val="multilevel"/>
    <w:tmpl w:val="303A7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B617C08"/>
    <w:multiLevelType w:val="hybridMultilevel"/>
    <w:tmpl w:val="0122E12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A6628"/>
    <w:multiLevelType w:val="hybridMultilevel"/>
    <w:tmpl w:val="A152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0154AD"/>
    <w:multiLevelType w:val="hybridMultilevel"/>
    <w:tmpl w:val="51BE3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4EA304D9"/>
    <w:multiLevelType w:val="hybridMultilevel"/>
    <w:tmpl w:val="CC264A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E23361"/>
    <w:multiLevelType w:val="hybridMultilevel"/>
    <w:tmpl w:val="BC30F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9C6D2C"/>
    <w:multiLevelType w:val="hybridMultilevel"/>
    <w:tmpl w:val="D2EE998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D4E55"/>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142496"/>
    <w:multiLevelType w:val="hybridMultilevel"/>
    <w:tmpl w:val="99480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2E773EB"/>
    <w:multiLevelType w:val="hybridMultilevel"/>
    <w:tmpl w:val="2C24A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3493A2F"/>
    <w:multiLevelType w:val="multilevel"/>
    <w:tmpl w:val="99FAA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528090B"/>
    <w:multiLevelType w:val="multilevel"/>
    <w:tmpl w:val="2652861A"/>
    <w:lvl w:ilvl="0">
      <w:start w:val="1"/>
      <w:numFmt w:val="decimal"/>
      <w:lvlText w:val="%1"/>
      <w:lvlJc w:val="left"/>
      <w:pPr>
        <w:ind w:left="400" w:hanging="400"/>
      </w:pPr>
    </w:lvl>
    <w:lvl w:ilvl="1">
      <w:start w:val="2"/>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668724B7"/>
    <w:multiLevelType w:val="multilevel"/>
    <w:tmpl w:val="2E1E88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6B33431"/>
    <w:multiLevelType w:val="hybridMultilevel"/>
    <w:tmpl w:val="6AE08D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CB6DA4"/>
    <w:multiLevelType w:val="multilevel"/>
    <w:tmpl w:val="D2884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BE72B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385294"/>
    <w:multiLevelType w:val="multilevel"/>
    <w:tmpl w:val="853233BE"/>
    <w:lvl w:ilvl="0">
      <w:start w:val="1"/>
      <w:numFmt w:val="decimal"/>
      <w:lvlText w:val="%1."/>
      <w:lvlJc w:val="left"/>
      <w:pPr>
        <w:ind w:left="360" w:hanging="360"/>
      </w:pPr>
      <w:rPr>
        <w:rFonts w:hint="default"/>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50" w15:restartNumberingAfterBreak="0">
    <w:nsid w:val="71522D79"/>
    <w:multiLevelType w:val="hybridMultilevel"/>
    <w:tmpl w:val="54E0907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8371F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36A7050"/>
    <w:multiLevelType w:val="hybridMultilevel"/>
    <w:tmpl w:val="F0D0DFE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577925"/>
    <w:multiLevelType w:val="hybridMultilevel"/>
    <w:tmpl w:val="9EDC05AA"/>
    <w:lvl w:ilvl="0" w:tplc="77F8DC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E1A0178"/>
    <w:multiLevelType w:val="multilevel"/>
    <w:tmpl w:val="1B9EC2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7EEF592C"/>
    <w:multiLevelType w:val="multilevel"/>
    <w:tmpl w:val="64C688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F3B52F1"/>
    <w:multiLevelType w:val="multilevel"/>
    <w:tmpl w:val="7890D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87553206">
    <w:abstractNumId w:val="40"/>
  </w:num>
  <w:num w:numId="2" w16cid:durableId="1883208074">
    <w:abstractNumId w:val="5"/>
  </w:num>
  <w:num w:numId="3" w16cid:durableId="94180459">
    <w:abstractNumId w:val="21"/>
  </w:num>
  <w:num w:numId="4" w16cid:durableId="1079133651">
    <w:abstractNumId w:val="54"/>
  </w:num>
  <w:num w:numId="5" w16cid:durableId="1346060296">
    <w:abstractNumId w:val="19"/>
  </w:num>
  <w:num w:numId="6" w16cid:durableId="1609266125">
    <w:abstractNumId w:val="49"/>
  </w:num>
  <w:num w:numId="7" w16cid:durableId="91703261">
    <w:abstractNumId w:val="44"/>
  </w:num>
  <w:num w:numId="8" w16cid:durableId="1448163248">
    <w:abstractNumId w:val="55"/>
  </w:num>
  <w:num w:numId="9" w16cid:durableId="1229655692">
    <w:abstractNumId w:val="14"/>
  </w:num>
  <w:num w:numId="10" w16cid:durableId="2142337373">
    <w:abstractNumId w:val="43"/>
  </w:num>
  <w:num w:numId="11" w16cid:durableId="1316304133">
    <w:abstractNumId w:val="50"/>
  </w:num>
  <w:num w:numId="12" w16cid:durableId="1285966289">
    <w:abstractNumId w:val="0"/>
  </w:num>
  <w:num w:numId="13" w16cid:durableId="1688143324">
    <w:abstractNumId w:val="20"/>
  </w:num>
  <w:num w:numId="14" w16cid:durableId="852064217">
    <w:abstractNumId w:val="11"/>
  </w:num>
  <w:num w:numId="15" w16cid:durableId="1257709897">
    <w:abstractNumId w:val="2"/>
  </w:num>
  <w:num w:numId="16" w16cid:durableId="507790124">
    <w:abstractNumId w:val="22"/>
  </w:num>
  <w:num w:numId="17" w16cid:durableId="1823543652">
    <w:abstractNumId w:val="41"/>
  </w:num>
  <w:num w:numId="18" w16cid:durableId="617181144">
    <w:abstractNumId w:val="15"/>
  </w:num>
  <w:num w:numId="19" w16cid:durableId="1557661124">
    <w:abstractNumId w:val="42"/>
  </w:num>
  <w:num w:numId="20" w16cid:durableId="2060547974">
    <w:abstractNumId w:val="25"/>
  </w:num>
  <w:num w:numId="21" w16cid:durableId="232011496">
    <w:abstractNumId w:val="13"/>
  </w:num>
  <w:num w:numId="22" w16cid:durableId="486820482">
    <w:abstractNumId w:val="9"/>
  </w:num>
  <w:num w:numId="23" w16cid:durableId="1107847361">
    <w:abstractNumId w:val="31"/>
  </w:num>
  <w:num w:numId="24" w16cid:durableId="1067069583">
    <w:abstractNumId w:val="37"/>
  </w:num>
  <w:num w:numId="25" w16cid:durableId="964315237">
    <w:abstractNumId w:val="23"/>
  </w:num>
  <w:num w:numId="26" w16cid:durableId="1244795590">
    <w:abstractNumId w:val="4"/>
  </w:num>
  <w:num w:numId="27" w16cid:durableId="1305239546">
    <w:abstractNumId w:val="56"/>
  </w:num>
  <w:num w:numId="28" w16cid:durableId="2115594741">
    <w:abstractNumId w:val="34"/>
  </w:num>
  <w:num w:numId="29" w16cid:durableId="1727097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6157139">
    <w:abstractNumId w:val="35"/>
  </w:num>
  <w:num w:numId="31" w16cid:durableId="1040975154">
    <w:abstractNumId w:val="29"/>
  </w:num>
  <w:num w:numId="32" w16cid:durableId="455173389">
    <w:abstractNumId w:val="53"/>
  </w:num>
  <w:num w:numId="33" w16cid:durableId="655229675">
    <w:abstractNumId w:val="16"/>
  </w:num>
  <w:num w:numId="34" w16cid:durableId="1605264686">
    <w:abstractNumId w:val="1"/>
  </w:num>
  <w:num w:numId="35" w16cid:durableId="7490322">
    <w:abstractNumId w:val="38"/>
  </w:num>
  <w:num w:numId="36" w16cid:durableId="1910580775">
    <w:abstractNumId w:val="46"/>
  </w:num>
  <w:num w:numId="37" w16cid:durableId="1396322201">
    <w:abstractNumId w:val="33"/>
  </w:num>
  <w:num w:numId="38" w16cid:durableId="505438286">
    <w:abstractNumId w:val="17"/>
  </w:num>
  <w:num w:numId="39" w16cid:durableId="1350986737">
    <w:abstractNumId w:val="30"/>
  </w:num>
  <w:num w:numId="40" w16cid:durableId="630356243">
    <w:abstractNumId w:val="26"/>
  </w:num>
  <w:num w:numId="41" w16cid:durableId="1085494798">
    <w:abstractNumId w:val="32"/>
  </w:num>
  <w:num w:numId="42" w16cid:durableId="1862546378">
    <w:abstractNumId w:val="47"/>
  </w:num>
  <w:num w:numId="43" w16cid:durableId="1775594091">
    <w:abstractNumId w:val="8"/>
  </w:num>
  <w:num w:numId="44" w16cid:durableId="1128203846">
    <w:abstractNumId w:val="3"/>
  </w:num>
  <w:num w:numId="45" w16cid:durableId="1692680175">
    <w:abstractNumId w:val="10"/>
  </w:num>
  <w:num w:numId="46" w16cid:durableId="1118452938">
    <w:abstractNumId w:val="45"/>
  </w:num>
  <w:num w:numId="47" w16cid:durableId="2088575764">
    <w:abstractNumId w:val="6"/>
  </w:num>
  <w:num w:numId="48" w16cid:durableId="846401963">
    <w:abstractNumId w:val="51"/>
  </w:num>
  <w:num w:numId="49" w16cid:durableId="1202939989">
    <w:abstractNumId w:val="48"/>
  </w:num>
  <w:num w:numId="50" w16cid:durableId="2044789699">
    <w:abstractNumId w:val="18"/>
  </w:num>
  <w:num w:numId="51" w16cid:durableId="1514296656">
    <w:abstractNumId w:val="7"/>
  </w:num>
  <w:num w:numId="52" w16cid:durableId="938223036">
    <w:abstractNumId w:val="24"/>
  </w:num>
  <w:num w:numId="53" w16cid:durableId="1835294175">
    <w:abstractNumId w:val="39"/>
  </w:num>
  <w:num w:numId="54" w16cid:durableId="398598806">
    <w:abstractNumId w:val="27"/>
  </w:num>
  <w:num w:numId="55" w16cid:durableId="1944341099">
    <w:abstractNumId w:val="28"/>
  </w:num>
  <w:num w:numId="56" w16cid:durableId="1725136738">
    <w:abstractNumId w:val="52"/>
  </w:num>
  <w:num w:numId="57" w16cid:durableId="890531286">
    <w:abstractNumId w:val="36"/>
  </w:num>
  <w:num w:numId="58" w16cid:durableId="519776313">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132CD"/>
    <w:rsid w:val="00027634"/>
    <w:rsid w:val="00030B56"/>
    <w:rsid w:val="00034180"/>
    <w:rsid w:val="00034F7E"/>
    <w:rsid w:val="00041383"/>
    <w:rsid w:val="00042BB9"/>
    <w:rsid w:val="00050501"/>
    <w:rsid w:val="00051664"/>
    <w:rsid w:val="000549F8"/>
    <w:rsid w:val="00057268"/>
    <w:rsid w:val="00063003"/>
    <w:rsid w:val="00066F17"/>
    <w:rsid w:val="00072ECD"/>
    <w:rsid w:val="00074775"/>
    <w:rsid w:val="00092C99"/>
    <w:rsid w:val="000A52F9"/>
    <w:rsid w:val="000B1DC6"/>
    <w:rsid w:val="000B580D"/>
    <w:rsid w:val="000C2262"/>
    <w:rsid w:val="000C420E"/>
    <w:rsid w:val="000D1F20"/>
    <w:rsid w:val="000D2C6E"/>
    <w:rsid w:val="000D3455"/>
    <w:rsid w:val="000F4744"/>
    <w:rsid w:val="001006D2"/>
    <w:rsid w:val="0010086C"/>
    <w:rsid w:val="001055D6"/>
    <w:rsid w:val="001069F8"/>
    <w:rsid w:val="001135F5"/>
    <w:rsid w:val="00121903"/>
    <w:rsid w:val="00124EC9"/>
    <w:rsid w:val="00127F98"/>
    <w:rsid w:val="00130C2B"/>
    <w:rsid w:val="00137849"/>
    <w:rsid w:val="001528B6"/>
    <w:rsid w:val="00161793"/>
    <w:rsid w:val="001636B6"/>
    <w:rsid w:val="00165AAA"/>
    <w:rsid w:val="0016706E"/>
    <w:rsid w:val="0017062D"/>
    <w:rsid w:val="00170D24"/>
    <w:rsid w:val="00191069"/>
    <w:rsid w:val="00191305"/>
    <w:rsid w:val="001939D8"/>
    <w:rsid w:val="00194528"/>
    <w:rsid w:val="001A0950"/>
    <w:rsid w:val="001A1AE2"/>
    <w:rsid w:val="001A57E6"/>
    <w:rsid w:val="001B12B6"/>
    <w:rsid w:val="001B7A4A"/>
    <w:rsid w:val="001B7C41"/>
    <w:rsid w:val="001C0649"/>
    <w:rsid w:val="001C0874"/>
    <w:rsid w:val="001C6EEA"/>
    <w:rsid w:val="001E3345"/>
    <w:rsid w:val="001E5DAB"/>
    <w:rsid w:val="001E793B"/>
    <w:rsid w:val="001F56E8"/>
    <w:rsid w:val="002113C9"/>
    <w:rsid w:val="0021604A"/>
    <w:rsid w:val="00226749"/>
    <w:rsid w:val="00244A69"/>
    <w:rsid w:val="0025436E"/>
    <w:rsid w:val="002722D0"/>
    <w:rsid w:val="00276400"/>
    <w:rsid w:val="00276BBA"/>
    <w:rsid w:val="002819CA"/>
    <w:rsid w:val="00282DDA"/>
    <w:rsid w:val="00283F81"/>
    <w:rsid w:val="002A0D01"/>
    <w:rsid w:val="002B101A"/>
    <w:rsid w:val="002B4A6E"/>
    <w:rsid w:val="002B79E8"/>
    <w:rsid w:val="002C1F58"/>
    <w:rsid w:val="002E21F3"/>
    <w:rsid w:val="002E2237"/>
    <w:rsid w:val="002E2AD3"/>
    <w:rsid w:val="002F055F"/>
    <w:rsid w:val="002F2584"/>
    <w:rsid w:val="002F431B"/>
    <w:rsid w:val="00302CA1"/>
    <w:rsid w:val="00303F0A"/>
    <w:rsid w:val="00307128"/>
    <w:rsid w:val="00314A90"/>
    <w:rsid w:val="00315F70"/>
    <w:rsid w:val="00317D62"/>
    <w:rsid w:val="00321E92"/>
    <w:rsid w:val="0032634D"/>
    <w:rsid w:val="00342E98"/>
    <w:rsid w:val="003430E2"/>
    <w:rsid w:val="00344BE8"/>
    <w:rsid w:val="00353901"/>
    <w:rsid w:val="003543CD"/>
    <w:rsid w:val="00354882"/>
    <w:rsid w:val="003632F9"/>
    <w:rsid w:val="00364370"/>
    <w:rsid w:val="00377A78"/>
    <w:rsid w:val="003901C2"/>
    <w:rsid w:val="003A21F7"/>
    <w:rsid w:val="003B09E6"/>
    <w:rsid w:val="003B7FA2"/>
    <w:rsid w:val="003C1A96"/>
    <w:rsid w:val="003D036F"/>
    <w:rsid w:val="003D4146"/>
    <w:rsid w:val="003D7753"/>
    <w:rsid w:val="003E025C"/>
    <w:rsid w:val="003E60EF"/>
    <w:rsid w:val="003F1D5B"/>
    <w:rsid w:val="003F3F3D"/>
    <w:rsid w:val="004038F3"/>
    <w:rsid w:val="00406AC7"/>
    <w:rsid w:val="004164C7"/>
    <w:rsid w:val="00423CCD"/>
    <w:rsid w:val="00424997"/>
    <w:rsid w:val="004301AE"/>
    <w:rsid w:val="00431324"/>
    <w:rsid w:val="00437B0A"/>
    <w:rsid w:val="004470FF"/>
    <w:rsid w:val="004535E9"/>
    <w:rsid w:val="004641A5"/>
    <w:rsid w:val="00464C75"/>
    <w:rsid w:val="00470687"/>
    <w:rsid w:val="00473AB8"/>
    <w:rsid w:val="0048467F"/>
    <w:rsid w:val="00490FF8"/>
    <w:rsid w:val="004A5DB4"/>
    <w:rsid w:val="004C0D12"/>
    <w:rsid w:val="004C1BD4"/>
    <w:rsid w:val="004C4882"/>
    <w:rsid w:val="004D0183"/>
    <w:rsid w:val="004D74C4"/>
    <w:rsid w:val="004F0040"/>
    <w:rsid w:val="004F08DB"/>
    <w:rsid w:val="00502ADC"/>
    <w:rsid w:val="00511000"/>
    <w:rsid w:val="00522D44"/>
    <w:rsid w:val="0052445E"/>
    <w:rsid w:val="005318E8"/>
    <w:rsid w:val="0053376E"/>
    <w:rsid w:val="005337E4"/>
    <w:rsid w:val="005343EC"/>
    <w:rsid w:val="0054747B"/>
    <w:rsid w:val="005536ED"/>
    <w:rsid w:val="00555917"/>
    <w:rsid w:val="005576EE"/>
    <w:rsid w:val="00557CD4"/>
    <w:rsid w:val="00563FB8"/>
    <w:rsid w:val="00566DC0"/>
    <w:rsid w:val="00571088"/>
    <w:rsid w:val="00591AAD"/>
    <w:rsid w:val="005A3AAD"/>
    <w:rsid w:val="005A5A17"/>
    <w:rsid w:val="005B43DC"/>
    <w:rsid w:val="005B7B34"/>
    <w:rsid w:val="005D00EE"/>
    <w:rsid w:val="005D2094"/>
    <w:rsid w:val="005D42EC"/>
    <w:rsid w:val="005E0E28"/>
    <w:rsid w:val="005E1A0D"/>
    <w:rsid w:val="005F07FB"/>
    <w:rsid w:val="005F11B4"/>
    <w:rsid w:val="005F3988"/>
    <w:rsid w:val="005F67AA"/>
    <w:rsid w:val="00607B31"/>
    <w:rsid w:val="00616B52"/>
    <w:rsid w:val="00633A35"/>
    <w:rsid w:val="00634EB1"/>
    <w:rsid w:val="00645136"/>
    <w:rsid w:val="00646FFB"/>
    <w:rsid w:val="00672A1D"/>
    <w:rsid w:val="00682575"/>
    <w:rsid w:val="0069736F"/>
    <w:rsid w:val="00697EC4"/>
    <w:rsid w:val="006A4206"/>
    <w:rsid w:val="006A6DCE"/>
    <w:rsid w:val="006B0385"/>
    <w:rsid w:val="006C18ED"/>
    <w:rsid w:val="006C38FD"/>
    <w:rsid w:val="006C7D49"/>
    <w:rsid w:val="006D7BD2"/>
    <w:rsid w:val="006E0A15"/>
    <w:rsid w:val="006F2170"/>
    <w:rsid w:val="006F26E4"/>
    <w:rsid w:val="006F736D"/>
    <w:rsid w:val="006F756A"/>
    <w:rsid w:val="00716B8F"/>
    <w:rsid w:val="0071781C"/>
    <w:rsid w:val="00720B6D"/>
    <w:rsid w:val="00727BB9"/>
    <w:rsid w:val="00733B91"/>
    <w:rsid w:val="00734743"/>
    <w:rsid w:val="00735A46"/>
    <w:rsid w:val="00737B93"/>
    <w:rsid w:val="00742166"/>
    <w:rsid w:val="00742477"/>
    <w:rsid w:val="00746374"/>
    <w:rsid w:val="0075023A"/>
    <w:rsid w:val="00763277"/>
    <w:rsid w:val="007653BB"/>
    <w:rsid w:val="007672D3"/>
    <w:rsid w:val="00773E8B"/>
    <w:rsid w:val="00774EC4"/>
    <w:rsid w:val="007756EE"/>
    <w:rsid w:val="00794E7E"/>
    <w:rsid w:val="007A11F0"/>
    <w:rsid w:val="007A6A7B"/>
    <w:rsid w:val="007B2038"/>
    <w:rsid w:val="007C196F"/>
    <w:rsid w:val="007C32A2"/>
    <w:rsid w:val="007E238D"/>
    <w:rsid w:val="007E456E"/>
    <w:rsid w:val="007F6EBD"/>
    <w:rsid w:val="00800D5B"/>
    <w:rsid w:val="00807E8D"/>
    <w:rsid w:val="00817627"/>
    <w:rsid w:val="00821A75"/>
    <w:rsid w:val="00822E98"/>
    <w:rsid w:val="00824D19"/>
    <w:rsid w:val="00833A45"/>
    <w:rsid w:val="008366F5"/>
    <w:rsid w:val="00842023"/>
    <w:rsid w:val="00844F23"/>
    <w:rsid w:val="00851D40"/>
    <w:rsid w:val="00853AE0"/>
    <w:rsid w:val="008562CA"/>
    <w:rsid w:val="00857A4C"/>
    <w:rsid w:val="00877C43"/>
    <w:rsid w:val="008A02E9"/>
    <w:rsid w:val="008A7875"/>
    <w:rsid w:val="008A7AFF"/>
    <w:rsid w:val="008A7E73"/>
    <w:rsid w:val="008B5CC4"/>
    <w:rsid w:val="008C27AA"/>
    <w:rsid w:val="008C530A"/>
    <w:rsid w:val="008D0F26"/>
    <w:rsid w:val="008D7252"/>
    <w:rsid w:val="008E7570"/>
    <w:rsid w:val="008F0B15"/>
    <w:rsid w:val="008F36D5"/>
    <w:rsid w:val="009033D1"/>
    <w:rsid w:val="0091168D"/>
    <w:rsid w:val="0091596F"/>
    <w:rsid w:val="00917075"/>
    <w:rsid w:val="00924D33"/>
    <w:rsid w:val="00925476"/>
    <w:rsid w:val="009256B5"/>
    <w:rsid w:val="00926E51"/>
    <w:rsid w:val="00940B63"/>
    <w:rsid w:val="00940D12"/>
    <w:rsid w:val="0094385F"/>
    <w:rsid w:val="00946593"/>
    <w:rsid w:val="00966666"/>
    <w:rsid w:val="00975ED1"/>
    <w:rsid w:val="0097779E"/>
    <w:rsid w:val="00982D38"/>
    <w:rsid w:val="00984189"/>
    <w:rsid w:val="009866A5"/>
    <w:rsid w:val="00997656"/>
    <w:rsid w:val="009A012D"/>
    <w:rsid w:val="009A0DD0"/>
    <w:rsid w:val="009A40F8"/>
    <w:rsid w:val="009B4A93"/>
    <w:rsid w:val="009C179A"/>
    <w:rsid w:val="009C19C3"/>
    <w:rsid w:val="009C5B89"/>
    <w:rsid w:val="009D61D1"/>
    <w:rsid w:val="009D7E3E"/>
    <w:rsid w:val="009F34DD"/>
    <w:rsid w:val="009F415B"/>
    <w:rsid w:val="009F7F3D"/>
    <w:rsid w:val="00A0036A"/>
    <w:rsid w:val="00A02AF5"/>
    <w:rsid w:val="00A1707E"/>
    <w:rsid w:val="00A21B78"/>
    <w:rsid w:val="00A258AE"/>
    <w:rsid w:val="00A30372"/>
    <w:rsid w:val="00A309CD"/>
    <w:rsid w:val="00A35458"/>
    <w:rsid w:val="00A35C13"/>
    <w:rsid w:val="00A40CC0"/>
    <w:rsid w:val="00A47DB7"/>
    <w:rsid w:val="00A51B0B"/>
    <w:rsid w:val="00A5256E"/>
    <w:rsid w:val="00A53D31"/>
    <w:rsid w:val="00A5619F"/>
    <w:rsid w:val="00A6418C"/>
    <w:rsid w:val="00A64C07"/>
    <w:rsid w:val="00A6524D"/>
    <w:rsid w:val="00A67302"/>
    <w:rsid w:val="00A6792D"/>
    <w:rsid w:val="00A7593B"/>
    <w:rsid w:val="00A777FF"/>
    <w:rsid w:val="00A84D55"/>
    <w:rsid w:val="00A854CA"/>
    <w:rsid w:val="00A85918"/>
    <w:rsid w:val="00A915A7"/>
    <w:rsid w:val="00A92050"/>
    <w:rsid w:val="00AA2190"/>
    <w:rsid w:val="00AA3143"/>
    <w:rsid w:val="00AB61E8"/>
    <w:rsid w:val="00AB7979"/>
    <w:rsid w:val="00AC2A3B"/>
    <w:rsid w:val="00AC2EB5"/>
    <w:rsid w:val="00AC4339"/>
    <w:rsid w:val="00AD4343"/>
    <w:rsid w:val="00AE718B"/>
    <w:rsid w:val="00AF01D6"/>
    <w:rsid w:val="00AF1EFE"/>
    <w:rsid w:val="00B03DBF"/>
    <w:rsid w:val="00B215D7"/>
    <w:rsid w:val="00B22C2B"/>
    <w:rsid w:val="00B365BD"/>
    <w:rsid w:val="00B411A6"/>
    <w:rsid w:val="00B43FA1"/>
    <w:rsid w:val="00B62DA2"/>
    <w:rsid w:val="00B65FC7"/>
    <w:rsid w:val="00B8590D"/>
    <w:rsid w:val="00B86513"/>
    <w:rsid w:val="00B905B1"/>
    <w:rsid w:val="00B95460"/>
    <w:rsid w:val="00B96DE8"/>
    <w:rsid w:val="00BA3CFF"/>
    <w:rsid w:val="00BA440C"/>
    <w:rsid w:val="00BB0956"/>
    <w:rsid w:val="00BB0D85"/>
    <w:rsid w:val="00BD36A5"/>
    <w:rsid w:val="00BD4327"/>
    <w:rsid w:val="00BD49AD"/>
    <w:rsid w:val="00BE7C6B"/>
    <w:rsid w:val="00BF1383"/>
    <w:rsid w:val="00C34A42"/>
    <w:rsid w:val="00C37847"/>
    <w:rsid w:val="00C37FAC"/>
    <w:rsid w:val="00C51531"/>
    <w:rsid w:val="00C515BD"/>
    <w:rsid w:val="00C5415F"/>
    <w:rsid w:val="00C55D1F"/>
    <w:rsid w:val="00C62461"/>
    <w:rsid w:val="00C656CC"/>
    <w:rsid w:val="00C67B42"/>
    <w:rsid w:val="00C728DC"/>
    <w:rsid w:val="00C83A1E"/>
    <w:rsid w:val="00C84C1E"/>
    <w:rsid w:val="00C900D8"/>
    <w:rsid w:val="00C905B2"/>
    <w:rsid w:val="00CA3AC2"/>
    <w:rsid w:val="00CA737C"/>
    <w:rsid w:val="00CB5D65"/>
    <w:rsid w:val="00CB655F"/>
    <w:rsid w:val="00CD0C35"/>
    <w:rsid w:val="00CE4548"/>
    <w:rsid w:val="00D00616"/>
    <w:rsid w:val="00D02B35"/>
    <w:rsid w:val="00D15343"/>
    <w:rsid w:val="00D15371"/>
    <w:rsid w:val="00D25ABA"/>
    <w:rsid w:val="00D3197C"/>
    <w:rsid w:val="00D3408A"/>
    <w:rsid w:val="00D41A26"/>
    <w:rsid w:val="00D47361"/>
    <w:rsid w:val="00D5029C"/>
    <w:rsid w:val="00D54A84"/>
    <w:rsid w:val="00D6324F"/>
    <w:rsid w:val="00D708F2"/>
    <w:rsid w:val="00D725E8"/>
    <w:rsid w:val="00D7303F"/>
    <w:rsid w:val="00D742E8"/>
    <w:rsid w:val="00D83776"/>
    <w:rsid w:val="00D86CFD"/>
    <w:rsid w:val="00D93C7A"/>
    <w:rsid w:val="00DA207A"/>
    <w:rsid w:val="00DA3553"/>
    <w:rsid w:val="00DB5C4E"/>
    <w:rsid w:val="00DB5F96"/>
    <w:rsid w:val="00DC783F"/>
    <w:rsid w:val="00DC7969"/>
    <w:rsid w:val="00DD29C8"/>
    <w:rsid w:val="00DD5B36"/>
    <w:rsid w:val="00DF1AB1"/>
    <w:rsid w:val="00E00AAB"/>
    <w:rsid w:val="00E1397F"/>
    <w:rsid w:val="00E216B5"/>
    <w:rsid w:val="00E24A58"/>
    <w:rsid w:val="00E307BF"/>
    <w:rsid w:val="00E34520"/>
    <w:rsid w:val="00E411F2"/>
    <w:rsid w:val="00E52FF6"/>
    <w:rsid w:val="00E65014"/>
    <w:rsid w:val="00E816DE"/>
    <w:rsid w:val="00E82AC8"/>
    <w:rsid w:val="00E86907"/>
    <w:rsid w:val="00E90054"/>
    <w:rsid w:val="00EA6596"/>
    <w:rsid w:val="00EB393A"/>
    <w:rsid w:val="00EB6058"/>
    <w:rsid w:val="00EB6AAB"/>
    <w:rsid w:val="00EB6AC2"/>
    <w:rsid w:val="00EC3717"/>
    <w:rsid w:val="00EC672C"/>
    <w:rsid w:val="00EC6B5B"/>
    <w:rsid w:val="00EF0E8E"/>
    <w:rsid w:val="00EF3480"/>
    <w:rsid w:val="00EF3F8C"/>
    <w:rsid w:val="00F00819"/>
    <w:rsid w:val="00F01E83"/>
    <w:rsid w:val="00F129C9"/>
    <w:rsid w:val="00F21862"/>
    <w:rsid w:val="00F22903"/>
    <w:rsid w:val="00F27106"/>
    <w:rsid w:val="00F317C6"/>
    <w:rsid w:val="00F37D74"/>
    <w:rsid w:val="00F4206A"/>
    <w:rsid w:val="00F45B96"/>
    <w:rsid w:val="00F4772C"/>
    <w:rsid w:val="00F61A31"/>
    <w:rsid w:val="00F62A53"/>
    <w:rsid w:val="00F63EFA"/>
    <w:rsid w:val="00F65535"/>
    <w:rsid w:val="00F67C31"/>
    <w:rsid w:val="00F7061D"/>
    <w:rsid w:val="00F743CB"/>
    <w:rsid w:val="00F876CE"/>
    <w:rsid w:val="00F90CB7"/>
    <w:rsid w:val="00F92844"/>
    <w:rsid w:val="00F93182"/>
    <w:rsid w:val="00F968F8"/>
    <w:rsid w:val="00FA0B56"/>
    <w:rsid w:val="00FA3070"/>
    <w:rsid w:val="00FA5077"/>
    <w:rsid w:val="00FA528D"/>
    <w:rsid w:val="00FA6DE8"/>
    <w:rsid w:val="00FB356A"/>
    <w:rsid w:val="00FB6ECC"/>
    <w:rsid w:val="00FC1435"/>
    <w:rsid w:val="00FC6173"/>
    <w:rsid w:val="00FC641D"/>
    <w:rsid w:val="00FD029B"/>
    <w:rsid w:val="00FD7038"/>
    <w:rsid w:val="00FD7114"/>
    <w:rsid w:val="00FE1B12"/>
    <w:rsid w:val="00FE63B2"/>
    <w:rsid w:val="00FF1A65"/>
    <w:rsid w:val="00FF3C09"/>
    <w:rsid w:val="00FF68CC"/>
    <w:rsid w:val="065862C5"/>
    <w:rsid w:val="0979724B"/>
    <w:rsid w:val="0B04AB83"/>
    <w:rsid w:val="0BEA32AD"/>
    <w:rsid w:val="0CFF3977"/>
    <w:rsid w:val="124A5046"/>
    <w:rsid w:val="14245A07"/>
    <w:rsid w:val="23AE56C5"/>
    <w:rsid w:val="24A927C8"/>
    <w:rsid w:val="256670AE"/>
    <w:rsid w:val="2B6A9F06"/>
    <w:rsid w:val="2E624596"/>
    <w:rsid w:val="41C07BAB"/>
    <w:rsid w:val="482CF558"/>
    <w:rsid w:val="4D5F82A4"/>
    <w:rsid w:val="5FD38512"/>
    <w:rsid w:val="65142549"/>
    <w:rsid w:val="656D7611"/>
    <w:rsid w:val="66AFF5AA"/>
    <w:rsid w:val="6DE929D3"/>
    <w:rsid w:val="6F165FC2"/>
    <w:rsid w:val="795C901E"/>
    <w:rsid w:val="7DBE4825"/>
    <w:rsid w:val="7E2785C2"/>
    <w:rsid w:val="7ED02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BAD32C"/>
  <w15:chartTrackingRefBased/>
  <w15:docId w15:val="{D1B28D2B-5AFC-4125-BDE7-6DCAD644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lang w:val="en-GB"/>
    </w:rPr>
  </w:style>
  <w:style w:type="paragraph" w:styleId="Heading1">
    <w:name w:val="heading 1"/>
    <w:basedOn w:val="Normal"/>
    <w:next w:val="Normal"/>
    <w:link w:val="Heading1Char"/>
    <w:uiPriority w:val="9"/>
    <w:qFormat/>
    <w:rsid w:val="00AB61E8"/>
    <w:pPr>
      <w:keepNext/>
      <w:keepLines/>
      <w:numPr>
        <w:numId w:val="9"/>
      </w:numPr>
      <w:spacing w:before="240"/>
      <w:outlineLvl w:val="0"/>
    </w:pPr>
    <w:rPr>
      <w:rFonts w:asciiTheme="minorBidi" w:eastAsiaTheme="majorEastAsia" w:hAnsiTheme="minorBidi"/>
      <w:b/>
      <w:szCs w:val="32"/>
    </w:rPr>
  </w:style>
  <w:style w:type="paragraph" w:styleId="Heading2">
    <w:name w:val="heading 2"/>
    <w:basedOn w:val="Normal"/>
    <w:next w:val="Normal"/>
    <w:link w:val="Heading2Char"/>
    <w:uiPriority w:val="9"/>
    <w:qFormat/>
    <w:rsid w:val="00AB61E8"/>
    <w:pPr>
      <w:numPr>
        <w:ilvl w:val="1"/>
        <w:numId w:val="9"/>
      </w:numPr>
      <w:outlineLvl w:val="1"/>
    </w:pPr>
    <w:rPr>
      <w:rFonts w:asciiTheme="minorBidi" w:eastAsia="Arial" w:hAnsiTheme="minorBidi"/>
      <w:b/>
    </w:rPr>
  </w:style>
  <w:style w:type="paragraph" w:styleId="Heading3">
    <w:name w:val="heading 3"/>
    <w:basedOn w:val="Normal"/>
    <w:next w:val="Normal"/>
    <w:link w:val="Heading3Char"/>
    <w:uiPriority w:val="9"/>
    <w:semiHidden/>
    <w:unhideWhenUsed/>
    <w:qFormat/>
    <w:rsid w:val="003B7FA2"/>
    <w:pPr>
      <w:keepNext/>
      <w:keepLines/>
      <w:spacing w:before="280" w:after="80"/>
      <w:outlineLvl w:val="2"/>
    </w:pPr>
    <w:rPr>
      <w:rFonts w:eastAsia="Times New Roman" w:cs="Times New Roman"/>
      <w:b/>
      <w:sz w:val="28"/>
      <w:szCs w:val="28"/>
      <w:lang w:eastAsia="en-AU"/>
    </w:rPr>
  </w:style>
  <w:style w:type="paragraph" w:styleId="Heading4">
    <w:name w:val="heading 4"/>
    <w:basedOn w:val="Normal"/>
    <w:next w:val="Normal"/>
    <w:link w:val="Heading4Char"/>
    <w:uiPriority w:val="9"/>
    <w:qFormat/>
    <w:rsid w:val="005576EE"/>
    <w:pPr>
      <w:keepNext/>
      <w:widowControl w:val="0"/>
      <w:outlineLvl w:val="3"/>
    </w:pPr>
    <w:rPr>
      <w:rFonts w:ascii="Times New Roman" w:eastAsia="Times New Roman" w:hAnsi="Times New Roman" w:cs="Times New Roman"/>
      <w:b/>
      <w:bCs/>
      <w:snapToGrid w:val="0"/>
      <w:sz w:val="24"/>
      <w:szCs w:val="20"/>
    </w:rPr>
  </w:style>
  <w:style w:type="paragraph" w:styleId="Heading5">
    <w:name w:val="heading 5"/>
    <w:basedOn w:val="Normal"/>
    <w:next w:val="Normal"/>
    <w:link w:val="Heading5Char"/>
    <w:uiPriority w:val="9"/>
    <w:qFormat/>
    <w:rsid w:val="005576EE"/>
    <w:pPr>
      <w:keepNext/>
      <w:widowControl w:val="0"/>
      <w:jc w:val="both"/>
      <w:outlineLvl w:val="4"/>
    </w:pPr>
    <w:rPr>
      <w:rFonts w:ascii="Times New Roman" w:eastAsia="Times New Roman" w:hAnsi="Times New Roman" w:cs="Times New Roman"/>
      <w:i/>
      <w:iCs/>
      <w:snapToGrid w:val="0"/>
    </w:rPr>
  </w:style>
  <w:style w:type="paragraph" w:styleId="Heading6">
    <w:name w:val="heading 6"/>
    <w:basedOn w:val="Normal"/>
    <w:next w:val="Normal"/>
    <w:link w:val="Heading6Char"/>
    <w:uiPriority w:val="9"/>
    <w:semiHidden/>
    <w:unhideWhenUsed/>
    <w:qFormat/>
    <w:rsid w:val="003B7FA2"/>
    <w:pPr>
      <w:keepNext/>
      <w:keepLines/>
      <w:spacing w:before="200" w:after="40"/>
      <w:outlineLvl w:val="5"/>
    </w:pPr>
    <w:rPr>
      <w:rFonts w:eastAsia="Times New Roman" w:cs="Times New Roman"/>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uiPriority w:val="9"/>
    <w:rsid w:val="00AB61E8"/>
    <w:rPr>
      <w:rFonts w:asciiTheme="minorBidi" w:eastAsia="Arial" w:hAnsiTheme="minorBidi"/>
      <w: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10086C"/>
    <w:pPr>
      <w:widowControl w:val="0"/>
      <w:ind w:left="720"/>
      <w:contextualSpacing/>
    </w:pPr>
    <w:rPr>
      <w:rFonts w:eastAsia="Times New Roman" w:cs="Times New Roman"/>
      <w:snapToGrid w:val="0"/>
      <w:szCs w:val="20"/>
    </w:rPr>
  </w:style>
  <w:style w:type="character" w:customStyle="1" w:styleId="ListParagraphChar">
    <w:name w:val="List Paragraph Char"/>
    <w:link w:val="ListParagraph"/>
    <w:uiPriority w:val="34"/>
    <w:locked/>
    <w:rsid w:val="0010086C"/>
    <w:rPr>
      <w:rFonts w:ascii="Arial" w:eastAsia="Times New Roman" w:hAnsi="Arial" w:cs="Times New Roman"/>
      <w:snapToGrid w:val="0"/>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
      </w:numPr>
      <w:suppressAutoHyphens/>
      <w:autoSpaceDE w:val="0"/>
      <w:autoSpaceDN w:val="0"/>
      <w:ind w:left="540" w:hanging="540"/>
      <w:jc w:val="both"/>
      <w:textAlignment w:val="baseline"/>
    </w:pPr>
    <w:rPr>
      <w:rFonts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Cs w:val="20"/>
      <w:lang w:val="en-GB"/>
    </w:rPr>
  </w:style>
  <w:style w:type="character" w:styleId="CommentReference">
    <w:name w:val="annotation reference"/>
    <w:basedOn w:val="DefaultParagraphFont"/>
    <w:uiPriority w:val="99"/>
    <w:semiHidden/>
    <w:unhideWhenUsed/>
    <w:rsid w:val="00B86513"/>
    <w:rPr>
      <w:sz w:val="16"/>
      <w:szCs w:val="16"/>
    </w:rPr>
  </w:style>
  <w:style w:type="paragraph" w:styleId="CommentText">
    <w:name w:val="annotation text"/>
    <w:basedOn w:val="Normal"/>
    <w:link w:val="CommentTextChar"/>
    <w:uiPriority w:val="99"/>
    <w:unhideWhenUsed/>
    <w:rsid w:val="00B86513"/>
    <w:rPr>
      <w:sz w:val="20"/>
      <w:szCs w:val="20"/>
    </w:rPr>
  </w:style>
  <w:style w:type="character" w:customStyle="1" w:styleId="CommentTextChar">
    <w:name w:val="Comment Text Char"/>
    <w:basedOn w:val="DefaultParagraphFont"/>
    <w:link w:val="CommentText"/>
    <w:uiPriority w:val="99"/>
    <w:rsid w:val="00B8651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6513"/>
    <w:rPr>
      <w:b/>
      <w:bCs/>
    </w:rPr>
  </w:style>
  <w:style w:type="character" w:customStyle="1" w:styleId="CommentSubjectChar">
    <w:name w:val="Comment Subject Char"/>
    <w:basedOn w:val="CommentTextChar"/>
    <w:link w:val="CommentSubject"/>
    <w:uiPriority w:val="99"/>
    <w:semiHidden/>
    <w:rsid w:val="00B86513"/>
    <w:rPr>
      <w:rFonts w:ascii="Arial" w:hAnsi="Arial"/>
      <w:b/>
      <w:bCs/>
      <w:sz w:val="20"/>
      <w:szCs w:val="20"/>
    </w:rPr>
  </w:style>
  <w:style w:type="character" w:customStyle="1" w:styleId="Heading1Char">
    <w:name w:val="Heading 1 Char"/>
    <w:basedOn w:val="DefaultParagraphFont"/>
    <w:link w:val="Heading1"/>
    <w:uiPriority w:val="9"/>
    <w:rsid w:val="00AB61E8"/>
    <w:rPr>
      <w:rFonts w:asciiTheme="minorBidi" w:eastAsiaTheme="majorEastAsia" w:hAnsiTheme="minorBidi"/>
      <w:b/>
      <w:szCs w:val="32"/>
    </w:rPr>
  </w:style>
  <w:style w:type="character" w:customStyle="1" w:styleId="Heading3Char">
    <w:name w:val="Heading 3 Char"/>
    <w:basedOn w:val="DefaultParagraphFont"/>
    <w:link w:val="Heading3"/>
    <w:uiPriority w:val="9"/>
    <w:semiHidden/>
    <w:rsid w:val="003B7FA2"/>
    <w:rPr>
      <w:rFonts w:ascii="Arial" w:eastAsia="Times New Roman" w:hAnsi="Arial" w:cs="Times New Roman"/>
      <w:b/>
      <w:sz w:val="28"/>
      <w:szCs w:val="28"/>
      <w:lang w:val="en-GB" w:eastAsia="en-AU"/>
    </w:rPr>
  </w:style>
  <w:style w:type="character" w:customStyle="1" w:styleId="Heading6Char">
    <w:name w:val="Heading 6 Char"/>
    <w:basedOn w:val="DefaultParagraphFont"/>
    <w:link w:val="Heading6"/>
    <w:uiPriority w:val="9"/>
    <w:semiHidden/>
    <w:rsid w:val="003B7FA2"/>
    <w:rPr>
      <w:rFonts w:ascii="Arial" w:eastAsia="Times New Roman" w:hAnsi="Arial" w:cs="Times New Roman"/>
      <w:b/>
      <w:sz w:val="20"/>
      <w:szCs w:val="20"/>
      <w:lang w:val="en-GB" w:eastAsia="en-AU"/>
    </w:rPr>
  </w:style>
  <w:style w:type="paragraph" w:styleId="Title">
    <w:name w:val="Title"/>
    <w:basedOn w:val="Normal"/>
    <w:next w:val="Normal"/>
    <w:link w:val="TitleChar"/>
    <w:uiPriority w:val="10"/>
    <w:qFormat/>
    <w:rsid w:val="003B7FA2"/>
    <w:pPr>
      <w:keepNext/>
      <w:keepLines/>
      <w:spacing w:before="480" w:after="120"/>
    </w:pPr>
    <w:rPr>
      <w:rFonts w:eastAsia="Times New Roman" w:cs="Times New Roman"/>
      <w:b/>
      <w:sz w:val="72"/>
      <w:szCs w:val="72"/>
      <w:lang w:eastAsia="en-AU"/>
    </w:rPr>
  </w:style>
  <w:style w:type="character" w:customStyle="1" w:styleId="TitleChar">
    <w:name w:val="Title Char"/>
    <w:basedOn w:val="DefaultParagraphFont"/>
    <w:link w:val="Title"/>
    <w:uiPriority w:val="10"/>
    <w:rsid w:val="003B7FA2"/>
    <w:rPr>
      <w:rFonts w:ascii="Arial" w:eastAsia="Times New Roman" w:hAnsi="Arial" w:cs="Times New Roman"/>
      <w:b/>
      <w:sz w:val="72"/>
      <w:szCs w:val="72"/>
      <w:lang w:val="en-GB" w:eastAsia="en-AU"/>
    </w:rPr>
  </w:style>
  <w:style w:type="paragraph" w:styleId="NormalWeb">
    <w:name w:val="Normal (Web)"/>
    <w:basedOn w:val="Normal"/>
    <w:uiPriority w:val="99"/>
    <w:unhideWhenUsed/>
    <w:rsid w:val="003B7FA2"/>
    <w:pPr>
      <w:spacing w:before="100" w:beforeAutospacing="1" w:after="100" w:afterAutospacing="1"/>
    </w:pPr>
    <w:rPr>
      <w:rFonts w:eastAsia="Times New Roman" w:cs="Times New Roman"/>
      <w:szCs w:val="24"/>
      <w:lang w:eastAsia="en-AU"/>
    </w:rPr>
  </w:style>
  <w:style w:type="character" w:styleId="Emphasis">
    <w:name w:val="Emphasis"/>
    <w:basedOn w:val="DefaultParagraphFont"/>
    <w:uiPriority w:val="20"/>
    <w:qFormat/>
    <w:rsid w:val="003B7FA2"/>
    <w:rPr>
      <w:i/>
      <w:iCs/>
    </w:rPr>
  </w:style>
  <w:style w:type="table" w:styleId="ListTable2-Accent5">
    <w:name w:val="List Table 2 Accent 5"/>
    <w:basedOn w:val="TableNormal"/>
    <w:uiPriority w:val="47"/>
    <w:rsid w:val="003B7FA2"/>
    <w:rPr>
      <w:rFonts w:ascii="Times New Roman" w:eastAsia="Times New Roman" w:hAnsi="Times New Roman" w:cs="Times New Roman"/>
      <w:lang w:val="en-GB"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3B7FA2"/>
    <w:rPr>
      <w:rFonts w:ascii="Times New Roman" w:eastAsia="Times New Roman" w:hAnsi="Times New Roman" w:cs="Times New Roman"/>
      <w:sz w:val="24"/>
      <w:szCs w:val="24"/>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3B7FA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eastAsia="Times New Roman" w:cs="Arial"/>
      <w:b/>
      <w:caps/>
      <w:lang w:eastAsia="en-AU"/>
    </w:rPr>
  </w:style>
  <w:style w:type="character" w:customStyle="1" w:styleId="TITLEChar0">
    <w:name w:val="TITLE Char"/>
    <w:basedOn w:val="DefaultParagraphFont"/>
    <w:link w:val="Title1"/>
    <w:rsid w:val="003B7FA2"/>
    <w:rPr>
      <w:rFonts w:ascii="Arial" w:eastAsia="Times New Roman" w:hAnsi="Arial" w:cs="Arial"/>
      <w:b/>
      <w:caps/>
      <w:lang w:val="en-GB" w:eastAsia="en-AU"/>
    </w:rPr>
  </w:style>
  <w:style w:type="character" w:customStyle="1" w:styleId="apple-converted-space">
    <w:name w:val="apple-converted-space"/>
    <w:basedOn w:val="DefaultParagraphFont"/>
    <w:rsid w:val="003B7FA2"/>
  </w:style>
  <w:style w:type="character" w:customStyle="1" w:styleId="UnresolvedMention1">
    <w:name w:val="Unresolved Mention1"/>
    <w:basedOn w:val="DefaultParagraphFont"/>
    <w:uiPriority w:val="99"/>
    <w:semiHidden/>
    <w:unhideWhenUsed/>
    <w:rsid w:val="003B7FA2"/>
    <w:rPr>
      <w:color w:val="605E5C"/>
      <w:shd w:val="clear" w:color="auto" w:fill="E1DFDD"/>
    </w:rPr>
  </w:style>
  <w:style w:type="character" w:styleId="FollowedHyperlink">
    <w:name w:val="FollowedHyperlink"/>
    <w:basedOn w:val="DefaultParagraphFont"/>
    <w:uiPriority w:val="99"/>
    <w:semiHidden/>
    <w:unhideWhenUsed/>
    <w:rsid w:val="003B7FA2"/>
    <w:rPr>
      <w:color w:val="954F72" w:themeColor="followedHyperlink"/>
      <w:u w:val="single"/>
    </w:rPr>
  </w:style>
  <w:style w:type="paragraph" w:styleId="FootnoteText">
    <w:name w:val="footnote text"/>
    <w:basedOn w:val="Normal"/>
    <w:link w:val="FootnoteTextChar"/>
    <w:uiPriority w:val="99"/>
    <w:semiHidden/>
    <w:unhideWhenUsed/>
    <w:rsid w:val="003B7FA2"/>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semiHidden/>
    <w:rsid w:val="003B7FA2"/>
    <w:rPr>
      <w:rFonts w:ascii="Arial" w:eastAsia="Times New Roman" w:hAnsi="Arial" w:cs="Times New Roman"/>
      <w:sz w:val="20"/>
      <w:szCs w:val="20"/>
      <w:lang w:val="en-GB" w:eastAsia="en-AU"/>
    </w:rPr>
  </w:style>
  <w:style w:type="character" w:styleId="FootnoteReference">
    <w:name w:val="footnote reference"/>
    <w:basedOn w:val="DefaultParagraphFont"/>
    <w:uiPriority w:val="99"/>
    <w:semiHidden/>
    <w:unhideWhenUsed/>
    <w:rsid w:val="003B7FA2"/>
    <w:rPr>
      <w:vertAlign w:val="superscript"/>
    </w:rPr>
  </w:style>
  <w:style w:type="paragraph" w:styleId="Subtitle">
    <w:name w:val="Subtitle"/>
    <w:basedOn w:val="Normal"/>
    <w:next w:val="Normal"/>
    <w:link w:val="SubtitleChar"/>
    <w:uiPriority w:val="11"/>
    <w:qFormat/>
    <w:rsid w:val="003B7FA2"/>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3B7FA2"/>
    <w:rPr>
      <w:rFonts w:ascii="Georgia" w:eastAsia="Georgia" w:hAnsi="Georgia" w:cs="Georgia"/>
      <w:i/>
      <w:color w:val="666666"/>
      <w:sz w:val="48"/>
      <w:szCs w:val="48"/>
      <w:lang w:val="en-GB" w:eastAsia="en-AU"/>
    </w:rPr>
  </w:style>
  <w:style w:type="table" w:customStyle="1" w:styleId="TableGrid1">
    <w:name w:val="Table Grid1"/>
    <w:basedOn w:val="TableNormal"/>
    <w:next w:val="TableGrid"/>
    <w:uiPriority w:val="39"/>
    <w:rsid w:val="003B7FA2"/>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B7FA2"/>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3B7FA2"/>
    <w:rPr>
      <w:rFonts w:ascii="ArialMT" w:hAnsi="ArialMT" w:hint="default"/>
      <w:b w:val="0"/>
      <w:bCs w:val="0"/>
      <w:i w:val="0"/>
      <w:iCs w:val="0"/>
      <w:color w:val="000000"/>
      <w:sz w:val="22"/>
      <w:szCs w:val="22"/>
    </w:rPr>
  </w:style>
  <w:style w:type="character" w:customStyle="1" w:styleId="fontstyle21">
    <w:name w:val="fontstyle21"/>
    <w:basedOn w:val="DefaultParagraphFont"/>
    <w:rsid w:val="003B7FA2"/>
    <w:rPr>
      <w:rFonts w:ascii="Delicious-Italic" w:hAnsi="Delicious-Italic" w:hint="default"/>
      <w:b w:val="0"/>
      <w:bCs w:val="0"/>
      <w:i/>
      <w:iCs/>
      <w:color w:val="000000"/>
      <w:sz w:val="20"/>
      <w:szCs w:val="20"/>
    </w:rPr>
  </w:style>
  <w:style w:type="paragraph" w:styleId="EndnoteText">
    <w:name w:val="endnote text"/>
    <w:basedOn w:val="Normal"/>
    <w:link w:val="EndnoteTextChar"/>
    <w:uiPriority w:val="99"/>
    <w:unhideWhenUsed/>
    <w:rsid w:val="003B7FA2"/>
    <w:rPr>
      <w:rFonts w:asciiTheme="minorHAnsi" w:hAnsiTheme="minorHAnsi"/>
      <w:sz w:val="20"/>
      <w:szCs w:val="20"/>
      <w:lang w:val="en-AU"/>
    </w:rPr>
  </w:style>
  <w:style w:type="character" w:customStyle="1" w:styleId="EndnoteTextChar">
    <w:name w:val="Endnote Text Char"/>
    <w:basedOn w:val="DefaultParagraphFont"/>
    <w:link w:val="EndnoteText"/>
    <w:uiPriority w:val="99"/>
    <w:rsid w:val="003B7FA2"/>
    <w:rPr>
      <w:sz w:val="20"/>
      <w:szCs w:val="20"/>
      <w:lang w:val="en-AU"/>
    </w:rPr>
  </w:style>
  <w:style w:type="character" w:styleId="EndnoteReference">
    <w:name w:val="endnote reference"/>
    <w:basedOn w:val="DefaultParagraphFont"/>
    <w:uiPriority w:val="99"/>
    <w:semiHidden/>
    <w:unhideWhenUsed/>
    <w:rsid w:val="003B7FA2"/>
    <w:rPr>
      <w:vertAlign w:val="superscript"/>
    </w:rPr>
  </w:style>
  <w:style w:type="paragraph" w:styleId="Revision">
    <w:name w:val="Revision"/>
    <w:hidden/>
    <w:uiPriority w:val="99"/>
    <w:semiHidden/>
    <w:rsid w:val="003B7FA2"/>
    <w:rPr>
      <w:lang w:val="en-AU"/>
    </w:rPr>
  </w:style>
  <w:style w:type="character" w:customStyle="1" w:styleId="hgkelc">
    <w:name w:val="hgkelc"/>
    <w:basedOn w:val="DefaultParagraphFont"/>
    <w:rsid w:val="003B7FA2"/>
  </w:style>
  <w:style w:type="table" w:styleId="GridTable5Dark-Accent5">
    <w:name w:val="Grid Table 5 Dark Accent 5"/>
    <w:basedOn w:val="TableNormal"/>
    <w:uiPriority w:val="50"/>
    <w:rsid w:val="003B7FA2"/>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3B7FA2"/>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3B7FA2"/>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3B7FA2"/>
    <w:rPr>
      <w:color w:val="605E5C"/>
      <w:shd w:val="clear" w:color="auto" w:fill="E1DFDD"/>
    </w:rPr>
  </w:style>
  <w:style w:type="character" w:styleId="PageNumber">
    <w:name w:val="page number"/>
    <w:basedOn w:val="DefaultParagraphFont"/>
    <w:uiPriority w:val="99"/>
    <w:semiHidden/>
    <w:unhideWhenUsed/>
    <w:rsid w:val="003B7FA2"/>
  </w:style>
  <w:style w:type="character" w:customStyle="1" w:styleId="apple-tab-span">
    <w:name w:val="apple-tab-span"/>
    <w:basedOn w:val="DefaultParagraphFont"/>
    <w:rsid w:val="003B7FA2"/>
  </w:style>
  <w:style w:type="character" w:customStyle="1" w:styleId="UnresolvedMention3">
    <w:name w:val="Unresolved Mention3"/>
    <w:basedOn w:val="DefaultParagraphFont"/>
    <w:uiPriority w:val="99"/>
    <w:semiHidden/>
    <w:unhideWhenUsed/>
    <w:rsid w:val="003B7FA2"/>
    <w:rPr>
      <w:color w:val="605E5C"/>
      <w:shd w:val="clear" w:color="auto" w:fill="E1DFDD"/>
    </w:rPr>
  </w:style>
  <w:style w:type="paragraph" w:styleId="TOCHeading">
    <w:name w:val="TOC Heading"/>
    <w:basedOn w:val="Heading1"/>
    <w:next w:val="Normal"/>
    <w:uiPriority w:val="39"/>
    <w:unhideWhenUsed/>
    <w:qFormat/>
    <w:rsid w:val="003B7FA2"/>
    <w:pPr>
      <w:spacing w:line="259" w:lineRule="auto"/>
      <w:outlineLvl w:val="9"/>
    </w:pPr>
  </w:style>
  <w:style w:type="paragraph" w:styleId="TOC1">
    <w:name w:val="toc 1"/>
    <w:basedOn w:val="Normal"/>
    <w:next w:val="Normal"/>
    <w:autoRedefine/>
    <w:uiPriority w:val="39"/>
    <w:unhideWhenUsed/>
    <w:rsid w:val="003B7FA2"/>
    <w:pPr>
      <w:spacing w:after="100"/>
    </w:pPr>
    <w:rPr>
      <w:rFonts w:eastAsia="Times New Roman" w:cs="Times New Roman"/>
      <w:szCs w:val="24"/>
      <w:lang w:eastAsia="en-AU"/>
    </w:rPr>
  </w:style>
  <w:style w:type="paragraph" w:styleId="TOC2">
    <w:name w:val="toc 2"/>
    <w:basedOn w:val="Normal"/>
    <w:next w:val="Normal"/>
    <w:autoRedefine/>
    <w:uiPriority w:val="39"/>
    <w:unhideWhenUsed/>
    <w:rsid w:val="001A1AE2"/>
    <w:pPr>
      <w:tabs>
        <w:tab w:val="left" w:pos="880"/>
        <w:tab w:val="right" w:leader="dot" w:pos="9016"/>
      </w:tabs>
      <w:spacing w:after="100"/>
      <w:ind w:left="851" w:hanging="631"/>
    </w:pPr>
    <w:rPr>
      <w:rFonts w:eastAsia="Times New Roman" w:cs="Times New Roman"/>
      <w:szCs w:val="24"/>
      <w:lang w:eastAsia="en-AU"/>
    </w:rPr>
  </w:style>
  <w:style w:type="character" w:customStyle="1" w:styleId="UnresolvedMention10">
    <w:name w:val="Unresolved Mention10"/>
    <w:basedOn w:val="DefaultParagraphFont"/>
    <w:uiPriority w:val="99"/>
    <w:semiHidden/>
    <w:unhideWhenUsed/>
    <w:rsid w:val="003B7FA2"/>
    <w:rPr>
      <w:color w:val="605E5C"/>
      <w:shd w:val="clear" w:color="auto" w:fill="E1DFDD"/>
    </w:rPr>
  </w:style>
  <w:style w:type="table" w:customStyle="1" w:styleId="TableGrid2">
    <w:name w:val="Table Grid2"/>
    <w:basedOn w:val="TableNormal"/>
    <w:next w:val="TableGrid"/>
    <w:uiPriority w:val="39"/>
    <w:rsid w:val="007A6A7B"/>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1311">
      <w:bodyDiv w:val="1"/>
      <w:marLeft w:val="0"/>
      <w:marRight w:val="0"/>
      <w:marTop w:val="0"/>
      <w:marBottom w:val="0"/>
      <w:divBdr>
        <w:top w:val="none" w:sz="0" w:space="0" w:color="auto"/>
        <w:left w:val="none" w:sz="0" w:space="0" w:color="auto"/>
        <w:bottom w:val="none" w:sz="0" w:space="0" w:color="auto"/>
        <w:right w:val="none" w:sz="0" w:space="0" w:color="auto"/>
      </w:divBdr>
    </w:div>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 w:id="1514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cms.int/iosea-turtles/sites/default/files/instrument/mou_cmp_2009_e.pdf" TargetMode="External"/><Relationship Id="rId39" Type="http://schemas.openxmlformats.org/officeDocument/2006/relationships/hyperlink" Target="https://www.adb.org/sites/default/files/publication/29160/ssme-action-plans.pdf" TargetMode="External"/><Relationship Id="rId21" Type="http://schemas.openxmlformats.org/officeDocument/2006/relationships/hyperlink" Target="https://www.unodc.org/documents/treaties/UNTOC/Publications/TOC%20Convention/TOCebook-e.pdf" TargetMode="External"/><Relationship Id="rId34" Type="http://schemas.openxmlformats.org/officeDocument/2006/relationships/hyperlink" Target="https://www.cms.int/fr/node/23363"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ms.int/fr/node/23463" TargetMode="External"/><Relationship Id="rId29" Type="http://schemas.openxmlformats.org/officeDocument/2006/relationships/hyperlink" Target="https://www.cms.int/fr/node/2346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raltriangleinitiative.org/index.php" TargetMode="External"/><Relationship Id="rId24" Type="http://schemas.openxmlformats.org/officeDocument/2006/relationships/hyperlink" Target="http://www.iacseaturtle.org/eng-docs/resolucionesCOP8CIT/CIT-COP8-2017-R2_Hawksbill_Adopted.pdf" TargetMode="External"/><Relationship Id="rId32" Type="http://schemas.openxmlformats.org/officeDocument/2006/relationships/hyperlink" Target="https://cites.org/fra/prog/iccwc" TargetMode="External"/><Relationship Id="rId37" Type="http://schemas.openxmlformats.org/officeDocument/2006/relationships/hyperlink" Target="https://www.cms.int/fr/page/decisions-1369-&#224;-1370-tortues-marines" TargetMode="External"/><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ao.org/3/i5469t/I5469T.pdf" TargetMode="External"/><Relationship Id="rId28" Type="http://schemas.openxmlformats.org/officeDocument/2006/relationships/hyperlink" Target="https://www.cms.int/fr/node/23363" TargetMode="External"/><Relationship Id="rId36" Type="http://schemas.openxmlformats.org/officeDocument/2006/relationships/hyperlink" Target="https://www.cms.int/iosea-turtles/fr/node/19243"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s://www.unodc.org/unodc/en/treaties/CAC/?q=rpo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cms.int/iosea-turtles/fr/node/23363" TargetMode="External"/><Relationship Id="rId27" Type="http://schemas.openxmlformats.org/officeDocument/2006/relationships/hyperlink" Target="https://www.gov.uk/government/publications/declaration-london-conference-on-the-illegal-wildlife-trade-2018/london-conference-on-the-illegal-wildlife-trade-october-2018-declaration" TargetMode="External"/><Relationship Id="rId30" Type="http://schemas.openxmlformats.org/officeDocument/2006/relationships/hyperlink" Target="http://agreement.asean.org/media/download/20140119132533.pdf" TargetMode="External"/><Relationship Id="rId35" Type="http://schemas.openxmlformats.org/officeDocument/2006/relationships/hyperlink" Target="https://library.sprep.org/sites/default/files/2022-05/PIRMSP-2022.pdf"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amsar.org/sites/default/files/documents/library/xiii.24_sea_turtles_e.pdf" TargetMode="External"/><Relationship Id="rId17" Type="http://schemas.openxmlformats.org/officeDocument/2006/relationships/footer" Target="footer2.xml"/><Relationship Id="rId25" Type="http://schemas.openxmlformats.org/officeDocument/2006/relationships/hyperlink" Target="https://cites.org/fra/taxonomy/term/42085" TargetMode="External"/><Relationship Id="rId33" Type="http://schemas.openxmlformats.org/officeDocument/2006/relationships/hyperlink" Target="https://www.un.org/depts/los/convention_agreements/texts/unclos/unclos_e.pdf" TargetMode="External"/><Relationship Id="rId38" Type="http://schemas.openxmlformats.org/officeDocument/2006/relationships/hyperlink" Target="http://seaturtlestatus.or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4458D1-2BD4-454E-9199-3D18B0C78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C3528C-F9BA-4383-AAE4-8A85CD639B9A}">
  <ds:schemaRefs>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c15478a5-0be8-4f5d-8383-b307d5ba8bf6"/>
    <ds:schemaRef ds:uri="985ec44e-1bab-4c0b-9df0-6ba128686fc9"/>
    <ds:schemaRef ds:uri="a7b50396-0b06-45c1-b28e-46f86d566a1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CDD63A6-B75C-468E-B615-AB36E4CFD0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16488</Words>
  <Characters>93988</Characters>
  <Application>Microsoft Office Word</Application>
  <DocSecurity>0</DocSecurity>
  <Lines>783</Lines>
  <Paragraphs>220</Paragraphs>
  <ScaleCrop>false</ScaleCrop>
  <Company/>
  <LinksUpToDate>false</LinksUpToDate>
  <CharactersWithSpaces>110256</CharactersWithSpaces>
  <SharedDoc>false</SharedDoc>
  <HLinks>
    <vt:vector size="252" baseType="variant">
      <vt:variant>
        <vt:i4>2490429</vt:i4>
      </vt:variant>
      <vt:variant>
        <vt:i4>447</vt:i4>
      </vt:variant>
      <vt:variant>
        <vt:i4>0</vt:i4>
      </vt:variant>
      <vt:variant>
        <vt:i4>5</vt:i4>
      </vt:variant>
      <vt:variant>
        <vt:lpwstr>http://seaturtlestatus.org/</vt:lpwstr>
      </vt:variant>
      <vt:variant>
        <vt:lpwstr/>
      </vt:variant>
      <vt:variant>
        <vt:i4>2752631</vt:i4>
      </vt:variant>
      <vt:variant>
        <vt:i4>444</vt:i4>
      </vt:variant>
      <vt:variant>
        <vt:i4>0</vt:i4>
      </vt:variant>
      <vt:variant>
        <vt:i4>5</vt:i4>
      </vt:variant>
      <vt:variant>
        <vt:lpwstr>https://www.wildlifetradeportal.org/</vt:lpwstr>
      </vt:variant>
      <vt:variant>
        <vt:lpwstr>/login</vt:lpwstr>
      </vt:variant>
      <vt:variant>
        <vt:i4>2293795</vt:i4>
      </vt:variant>
      <vt:variant>
        <vt:i4>441</vt:i4>
      </vt:variant>
      <vt:variant>
        <vt:i4>0</vt:i4>
      </vt:variant>
      <vt:variant>
        <vt:i4>5</vt:i4>
      </vt:variant>
      <vt:variant>
        <vt:lpwstr>https://www.un.org/depts/los/convention_agreements/texts/unclos/unclos_e.pdf</vt:lpwstr>
      </vt:variant>
      <vt:variant>
        <vt:lpwstr/>
      </vt:variant>
      <vt:variant>
        <vt:i4>2883646</vt:i4>
      </vt:variant>
      <vt:variant>
        <vt:i4>438</vt:i4>
      </vt:variant>
      <vt:variant>
        <vt:i4>0</vt:i4>
      </vt:variant>
      <vt:variant>
        <vt:i4>5</vt:i4>
      </vt:variant>
      <vt:variant>
        <vt:lpwstr>https://www.fao.org/3/i5469t/I5469T.pdf</vt:lpwstr>
      </vt:variant>
      <vt:variant>
        <vt:lpwstr/>
      </vt:variant>
      <vt:variant>
        <vt:i4>1769483</vt:i4>
      </vt:variant>
      <vt:variant>
        <vt:i4>435</vt:i4>
      </vt:variant>
      <vt:variant>
        <vt:i4>0</vt:i4>
      </vt:variant>
      <vt:variant>
        <vt:i4>5</vt:i4>
      </vt:variant>
      <vt:variant>
        <vt:lpwstr>https://www.unodc.org/unodc/en/treaties/CAC/</vt:lpwstr>
      </vt:variant>
      <vt:variant>
        <vt:lpwstr/>
      </vt:variant>
      <vt:variant>
        <vt:i4>917509</vt:i4>
      </vt:variant>
      <vt:variant>
        <vt:i4>432</vt:i4>
      </vt:variant>
      <vt:variant>
        <vt:i4>0</vt:i4>
      </vt:variant>
      <vt:variant>
        <vt:i4>5</vt:i4>
      </vt:variant>
      <vt:variant>
        <vt:lpwstr>https://www.unodc.org/documents/treaties/UNTOC/Publications/TOC Convention/TOCebook-e.pdf</vt:lpwstr>
      </vt:variant>
      <vt:variant>
        <vt:lpwstr/>
      </vt:variant>
      <vt:variant>
        <vt:i4>3604592</vt:i4>
      </vt:variant>
      <vt:variant>
        <vt:i4>429</vt:i4>
      </vt:variant>
      <vt:variant>
        <vt:i4>0</vt:i4>
      </vt:variant>
      <vt:variant>
        <vt:i4>5</vt:i4>
      </vt:variant>
      <vt:variant>
        <vt:lpwstr>https://www.gov.uk/government/publications/declaration-london-conference-on-the-illegal-wildlife-trade-2018/london-conference-on-the-illegal-wildlife-trade-october-2018-declaration</vt:lpwstr>
      </vt:variant>
      <vt:variant>
        <vt:lpwstr>impact-of-illegal-trade-in-wildlife</vt:lpwstr>
      </vt:variant>
      <vt:variant>
        <vt:i4>3932238</vt:i4>
      </vt:variant>
      <vt:variant>
        <vt:i4>426</vt:i4>
      </vt:variant>
      <vt:variant>
        <vt:i4>0</vt:i4>
      </vt:variant>
      <vt:variant>
        <vt:i4>5</vt:i4>
      </vt:variant>
      <vt:variant>
        <vt:lpwstr>https://www.ramsar.org/sites/default/files/documents/library/xiii.24_sea_turtles_e.pdf</vt:lpwstr>
      </vt:variant>
      <vt:variant>
        <vt:lpwstr/>
      </vt:variant>
      <vt:variant>
        <vt:i4>4587594</vt:i4>
      </vt:variant>
      <vt:variant>
        <vt:i4>423</vt:i4>
      </vt:variant>
      <vt:variant>
        <vt:i4>0</vt:i4>
      </vt:variant>
      <vt:variant>
        <vt:i4>5</vt:i4>
      </vt:variant>
      <vt:variant>
        <vt:lpwstr>https://coraltriangleinitiative.org/index.php?q=rpoa</vt:lpwstr>
      </vt:variant>
      <vt:variant>
        <vt:lpwstr/>
      </vt:variant>
      <vt:variant>
        <vt:i4>4325475</vt:i4>
      </vt:variant>
      <vt:variant>
        <vt:i4>420</vt:i4>
      </vt:variant>
      <vt:variant>
        <vt:i4>0</vt:i4>
      </vt:variant>
      <vt:variant>
        <vt:i4>5</vt:i4>
      </vt:variant>
      <vt:variant>
        <vt:lpwstr>https://asean.org/?static_post=memorandum-of-understanding-on-asean-sea-turtle-conservation-and-protection</vt:lpwstr>
      </vt:variant>
      <vt:variant>
        <vt:lpwstr/>
      </vt:variant>
      <vt:variant>
        <vt:i4>6357111</vt:i4>
      </vt:variant>
      <vt:variant>
        <vt:i4>417</vt:i4>
      </vt:variant>
      <vt:variant>
        <vt:i4>0</vt:i4>
      </vt:variant>
      <vt:variant>
        <vt:i4>5</vt:i4>
      </vt:variant>
      <vt:variant>
        <vt:lpwstr>http://www.iacseaturtle.org/eng-docs/resolucionesCOP8CIT/CIT-COP8-2017-R2_Hawksbill_Adopted.pdf</vt:lpwstr>
      </vt:variant>
      <vt:variant>
        <vt:lpwstr/>
      </vt:variant>
      <vt:variant>
        <vt:i4>3866720</vt:i4>
      </vt:variant>
      <vt:variant>
        <vt:i4>414</vt:i4>
      </vt:variant>
      <vt:variant>
        <vt:i4>0</vt:i4>
      </vt:variant>
      <vt:variant>
        <vt:i4>5</vt:i4>
      </vt:variant>
      <vt:variant>
        <vt:lpwstr>https://cites.org/eng/prog/iccwc/tools.php</vt:lpwstr>
      </vt:variant>
      <vt:variant>
        <vt:lpwstr/>
      </vt:variant>
      <vt:variant>
        <vt:i4>8323118</vt:i4>
      </vt:variant>
      <vt:variant>
        <vt:i4>411</vt:i4>
      </vt:variant>
      <vt:variant>
        <vt:i4>0</vt:i4>
      </vt:variant>
      <vt:variant>
        <vt:i4>5</vt:i4>
      </vt:variant>
      <vt:variant>
        <vt:lpwstr>https://www.adb.org/sites/default/files/publication/29160/ssme-action-plans.pdf</vt:lpwstr>
      </vt:variant>
      <vt:variant>
        <vt:lpwstr/>
      </vt:variant>
      <vt:variant>
        <vt:i4>1310722</vt:i4>
      </vt:variant>
      <vt:variant>
        <vt:i4>408</vt:i4>
      </vt:variant>
      <vt:variant>
        <vt:i4>0</vt:i4>
      </vt:variant>
      <vt:variant>
        <vt:i4>5</vt:i4>
      </vt:variant>
      <vt:variant>
        <vt:lpwstr>https://cites.org/eng/taxonomy/term/42085</vt:lpwstr>
      </vt:variant>
      <vt:variant>
        <vt:lpwstr/>
      </vt:variant>
      <vt:variant>
        <vt:i4>2818162</vt:i4>
      </vt:variant>
      <vt:variant>
        <vt:i4>405</vt:i4>
      </vt:variant>
      <vt:variant>
        <vt:i4>0</vt:i4>
      </vt:variant>
      <vt:variant>
        <vt:i4>5</vt:i4>
      </vt:variant>
      <vt:variant>
        <vt:lpwstr>https://www.cms.int/iosea-turtles/en/document/work-programme-2020-2024</vt:lpwstr>
      </vt:variant>
      <vt:variant>
        <vt:lpwstr/>
      </vt:variant>
      <vt:variant>
        <vt:i4>196731</vt:i4>
      </vt:variant>
      <vt:variant>
        <vt:i4>402</vt:i4>
      </vt:variant>
      <vt:variant>
        <vt:i4>0</vt:i4>
      </vt:variant>
      <vt:variant>
        <vt:i4>5</vt:i4>
      </vt:variant>
      <vt:variant>
        <vt:lpwstr>https://www.cms.int/iosea-turtles/sites/default/files/instrument/mou_cmp_2009_e.pdf</vt:lpwstr>
      </vt:variant>
      <vt:variant>
        <vt:lpwstr/>
      </vt:variant>
      <vt:variant>
        <vt:i4>131080</vt:i4>
      </vt:variant>
      <vt:variant>
        <vt:i4>141</vt:i4>
      </vt:variant>
      <vt:variant>
        <vt:i4>0</vt:i4>
      </vt:variant>
      <vt:variant>
        <vt:i4>5</vt:i4>
      </vt:variant>
      <vt:variant>
        <vt:lpwstr>https://www.cms.int/iosea-turtles/en/document/policy-review-background-development-single-species-action-plan-hawksbill-turtles-south</vt:lpwstr>
      </vt:variant>
      <vt:variant>
        <vt:lpwstr/>
      </vt:variant>
      <vt:variant>
        <vt:i4>3801123</vt:i4>
      </vt:variant>
      <vt:variant>
        <vt:i4>138</vt:i4>
      </vt:variant>
      <vt:variant>
        <vt:i4>0</vt:i4>
      </vt:variant>
      <vt:variant>
        <vt:i4>5</vt:i4>
      </vt:variant>
      <vt:variant>
        <vt:lpwstr>https://www.cms.int/en/document/single-species-action-plan-hawksbill-turtle-south-east-asia-western-pacific</vt:lpwstr>
      </vt:variant>
      <vt:variant>
        <vt:lpwstr/>
      </vt:variant>
      <vt:variant>
        <vt:i4>7209066</vt:i4>
      </vt:variant>
      <vt:variant>
        <vt:i4>135</vt:i4>
      </vt:variant>
      <vt:variant>
        <vt:i4>0</vt:i4>
      </vt:variant>
      <vt:variant>
        <vt:i4>5</vt:i4>
      </vt:variant>
      <vt:variant>
        <vt:lpwstr>https://www.cms.int/en/document/policy-review-background-development-single-species-action-plan-hawksbill-turtles-south</vt:lpwstr>
      </vt:variant>
      <vt:variant>
        <vt:lpwstr/>
      </vt:variant>
      <vt:variant>
        <vt:i4>7209066</vt:i4>
      </vt:variant>
      <vt:variant>
        <vt:i4>132</vt:i4>
      </vt:variant>
      <vt:variant>
        <vt:i4>0</vt:i4>
      </vt:variant>
      <vt:variant>
        <vt:i4>5</vt:i4>
      </vt:variant>
      <vt:variant>
        <vt:lpwstr>https://www.cms.int/en/document/policy-review-background-development-single-species-action-plan-hawksbill-turtles-south</vt:lpwstr>
      </vt:variant>
      <vt:variant>
        <vt:lpwstr/>
      </vt:variant>
      <vt:variant>
        <vt:i4>7274618</vt:i4>
      </vt:variant>
      <vt:variant>
        <vt:i4>129</vt:i4>
      </vt:variant>
      <vt:variant>
        <vt:i4>0</vt:i4>
      </vt:variant>
      <vt:variant>
        <vt:i4>5</vt:i4>
      </vt:variant>
      <vt:variant>
        <vt:lpwstr>https://www.cms.int/en/page/decisions-1369-1370-marine-turtles</vt:lpwstr>
      </vt:variant>
      <vt:variant>
        <vt:lpwstr/>
      </vt:variant>
      <vt:variant>
        <vt:i4>1114167</vt:i4>
      </vt:variant>
      <vt:variant>
        <vt:i4>122</vt:i4>
      </vt:variant>
      <vt:variant>
        <vt:i4>0</vt:i4>
      </vt:variant>
      <vt:variant>
        <vt:i4>5</vt:i4>
      </vt:variant>
      <vt:variant>
        <vt:lpwstr/>
      </vt:variant>
      <vt:variant>
        <vt:lpwstr>_Toc105162558</vt:lpwstr>
      </vt:variant>
      <vt:variant>
        <vt:i4>1114167</vt:i4>
      </vt:variant>
      <vt:variant>
        <vt:i4>116</vt:i4>
      </vt:variant>
      <vt:variant>
        <vt:i4>0</vt:i4>
      </vt:variant>
      <vt:variant>
        <vt:i4>5</vt:i4>
      </vt:variant>
      <vt:variant>
        <vt:lpwstr/>
      </vt:variant>
      <vt:variant>
        <vt:lpwstr>_Toc105162557</vt:lpwstr>
      </vt:variant>
      <vt:variant>
        <vt:i4>1114167</vt:i4>
      </vt:variant>
      <vt:variant>
        <vt:i4>110</vt:i4>
      </vt:variant>
      <vt:variant>
        <vt:i4>0</vt:i4>
      </vt:variant>
      <vt:variant>
        <vt:i4>5</vt:i4>
      </vt:variant>
      <vt:variant>
        <vt:lpwstr/>
      </vt:variant>
      <vt:variant>
        <vt:lpwstr>_Toc105162556</vt:lpwstr>
      </vt:variant>
      <vt:variant>
        <vt:i4>1114167</vt:i4>
      </vt:variant>
      <vt:variant>
        <vt:i4>104</vt:i4>
      </vt:variant>
      <vt:variant>
        <vt:i4>0</vt:i4>
      </vt:variant>
      <vt:variant>
        <vt:i4>5</vt:i4>
      </vt:variant>
      <vt:variant>
        <vt:lpwstr/>
      </vt:variant>
      <vt:variant>
        <vt:lpwstr>_Toc105162555</vt:lpwstr>
      </vt:variant>
      <vt:variant>
        <vt:i4>1114167</vt:i4>
      </vt:variant>
      <vt:variant>
        <vt:i4>98</vt:i4>
      </vt:variant>
      <vt:variant>
        <vt:i4>0</vt:i4>
      </vt:variant>
      <vt:variant>
        <vt:i4>5</vt:i4>
      </vt:variant>
      <vt:variant>
        <vt:lpwstr/>
      </vt:variant>
      <vt:variant>
        <vt:lpwstr>_Toc105162554</vt:lpwstr>
      </vt:variant>
      <vt:variant>
        <vt:i4>1114167</vt:i4>
      </vt:variant>
      <vt:variant>
        <vt:i4>92</vt:i4>
      </vt:variant>
      <vt:variant>
        <vt:i4>0</vt:i4>
      </vt:variant>
      <vt:variant>
        <vt:i4>5</vt:i4>
      </vt:variant>
      <vt:variant>
        <vt:lpwstr/>
      </vt:variant>
      <vt:variant>
        <vt:lpwstr>_Toc105162553</vt:lpwstr>
      </vt:variant>
      <vt:variant>
        <vt:i4>1114167</vt:i4>
      </vt:variant>
      <vt:variant>
        <vt:i4>86</vt:i4>
      </vt:variant>
      <vt:variant>
        <vt:i4>0</vt:i4>
      </vt:variant>
      <vt:variant>
        <vt:i4>5</vt:i4>
      </vt:variant>
      <vt:variant>
        <vt:lpwstr/>
      </vt:variant>
      <vt:variant>
        <vt:lpwstr>_Toc105162552</vt:lpwstr>
      </vt:variant>
      <vt:variant>
        <vt:i4>1114167</vt:i4>
      </vt:variant>
      <vt:variant>
        <vt:i4>80</vt:i4>
      </vt:variant>
      <vt:variant>
        <vt:i4>0</vt:i4>
      </vt:variant>
      <vt:variant>
        <vt:i4>5</vt:i4>
      </vt:variant>
      <vt:variant>
        <vt:lpwstr/>
      </vt:variant>
      <vt:variant>
        <vt:lpwstr>_Toc105162551</vt:lpwstr>
      </vt:variant>
      <vt:variant>
        <vt:i4>1114167</vt:i4>
      </vt:variant>
      <vt:variant>
        <vt:i4>74</vt:i4>
      </vt:variant>
      <vt:variant>
        <vt:i4>0</vt:i4>
      </vt:variant>
      <vt:variant>
        <vt:i4>5</vt:i4>
      </vt:variant>
      <vt:variant>
        <vt:lpwstr/>
      </vt:variant>
      <vt:variant>
        <vt:lpwstr>_Toc105162550</vt:lpwstr>
      </vt:variant>
      <vt:variant>
        <vt:i4>1048631</vt:i4>
      </vt:variant>
      <vt:variant>
        <vt:i4>68</vt:i4>
      </vt:variant>
      <vt:variant>
        <vt:i4>0</vt:i4>
      </vt:variant>
      <vt:variant>
        <vt:i4>5</vt:i4>
      </vt:variant>
      <vt:variant>
        <vt:lpwstr/>
      </vt:variant>
      <vt:variant>
        <vt:lpwstr>_Toc105162549</vt:lpwstr>
      </vt:variant>
      <vt:variant>
        <vt:i4>1048631</vt:i4>
      </vt:variant>
      <vt:variant>
        <vt:i4>62</vt:i4>
      </vt:variant>
      <vt:variant>
        <vt:i4>0</vt:i4>
      </vt:variant>
      <vt:variant>
        <vt:i4>5</vt:i4>
      </vt:variant>
      <vt:variant>
        <vt:lpwstr/>
      </vt:variant>
      <vt:variant>
        <vt:lpwstr>_Toc105162548</vt:lpwstr>
      </vt:variant>
      <vt:variant>
        <vt:i4>1048631</vt:i4>
      </vt:variant>
      <vt:variant>
        <vt:i4>56</vt:i4>
      </vt:variant>
      <vt:variant>
        <vt:i4>0</vt:i4>
      </vt:variant>
      <vt:variant>
        <vt:i4>5</vt:i4>
      </vt:variant>
      <vt:variant>
        <vt:lpwstr/>
      </vt:variant>
      <vt:variant>
        <vt:lpwstr>_Toc105162547</vt:lpwstr>
      </vt:variant>
      <vt:variant>
        <vt:i4>1048631</vt:i4>
      </vt:variant>
      <vt:variant>
        <vt:i4>50</vt:i4>
      </vt:variant>
      <vt:variant>
        <vt:i4>0</vt:i4>
      </vt:variant>
      <vt:variant>
        <vt:i4>5</vt:i4>
      </vt:variant>
      <vt:variant>
        <vt:lpwstr/>
      </vt:variant>
      <vt:variant>
        <vt:lpwstr>_Toc105162546</vt:lpwstr>
      </vt:variant>
      <vt:variant>
        <vt:i4>1048631</vt:i4>
      </vt:variant>
      <vt:variant>
        <vt:i4>44</vt:i4>
      </vt:variant>
      <vt:variant>
        <vt:i4>0</vt:i4>
      </vt:variant>
      <vt:variant>
        <vt:i4>5</vt:i4>
      </vt:variant>
      <vt:variant>
        <vt:lpwstr/>
      </vt:variant>
      <vt:variant>
        <vt:lpwstr>_Toc105162545</vt:lpwstr>
      </vt:variant>
      <vt:variant>
        <vt:i4>1048631</vt:i4>
      </vt:variant>
      <vt:variant>
        <vt:i4>38</vt:i4>
      </vt:variant>
      <vt:variant>
        <vt:i4>0</vt:i4>
      </vt:variant>
      <vt:variant>
        <vt:i4>5</vt:i4>
      </vt:variant>
      <vt:variant>
        <vt:lpwstr/>
      </vt:variant>
      <vt:variant>
        <vt:lpwstr>_Toc105162544</vt:lpwstr>
      </vt:variant>
      <vt:variant>
        <vt:i4>1048631</vt:i4>
      </vt:variant>
      <vt:variant>
        <vt:i4>32</vt:i4>
      </vt:variant>
      <vt:variant>
        <vt:i4>0</vt:i4>
      </vt:variant>
      <vt:variant>
        <vt:i4>5</vt:i4>
      </vt:variant>
      <vt:variant>
        <vt:lpwstr/>
      </vt:variant>
      <vt:variant>
        <vt:lpwstr>_Toc105162543</vt:lpwstr>
      </vt:variant>
      <vt:variant>
        <vt:i4>1048631</vt:i4>
      </vt:variant>
      <vt:variant>
        <vt:i4>26</vt:i4>
      </vt:variant>
      <vt:variant>
        <vt:i4>0</vt:i4>
      </vt:variant>
      <vt:variant>
        <vt:i4>5</vt:i4>
      </vt:variant>
      <vt:variant>
        <vt:lpwstr/>
      </vt:variant>
      <vt:variant>
        <vt:lpwstr>_Toc105162542</vt:lpwstr>
      </vt:variant>
      <vt:variant>
        <vt:i4>1048631</vt:i4>
      </vt:variant>
      <vt:variant>
        <vt:i4>20</vt:i4>
      </vt:variant>
      <vt:variant>
        <vt:i4>0</vt:i4>
      </vt:variant>
      <vt:variant>
        <vt:i4>5</vt:i4>
      </vt:variant>
      <vt:variant>
        <vt:lpwstr/>
      </vt:variant>
      <vt:variant>
        <vt:lpwstr>_Toc105162541</vt:lpwstr>
      </vt:variant>
      <vt:variant>
        <vt:i4>1048631</vt:i4>
      </vt:variant>
      <vt:variant>
        <vt:i4>14</vt:i4>
      </vt:variant>
      <vt:variant>
        <vt:i4>0</vt:i4>
      </vt:variant>
      <vt:variant>
        <vt:i4>5</vt:i4>
      </vt:variant>
      <vt:variant>
        <vt:lpwstr/>
      </vt:variant>
      <vt:variant>
        <vt:lpwstr>_Toc105162540</vt:lpwstr>
      </vt:variant>
      <vt:variant>
        <vt:i4>1507383</vt:i4>
      </vt:variant>
      <vt:variant>
        <vt:i4>8</vt:i4>
      </vt:variant>
      <vt:variant>
        <vt:i4>0</vt:i4>
      </vt:variant>
      <vt:variant>
        <vt:i4>5</vt:i4>
      </vt:variant>
      <vt:variant>
        <vt:lpwstr/>
      </vt:variant>
      <vt:variant>
        <vt:lpwstr>_Toc105162539</vt:lpwstr>
      </vt:variant>
      <vt:variant>
        <vt:i4>1507383</vt:i4>
      </vt:variant>
      <vt:variant>
        <vt:i4>2</vt:i4>
      </vt:variant>
      <vt:variant>
        <vt:i4>0</vt:i4>
      </vt:variant>
      <vt:variant>
        <vt:i4>5</vt:i4>
      </vt:variant>
      <vt:variant>
        <vt:lpwstr/>
      </vt:variant>
      <vt:variant>
        <vt:lpwstr>_Toc105162538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Catherine Brueckner</cp:lastModifiedBy>
  <cp:revision>2</cp:revision>
  <cp:lastPrinted>2019-12-06T20:21:00Z</cp:lastPrinted>
  <dcterms:created xsi:type="dcterms:W3CDTF">2023-06-14T10:04:00Z</dcterms:created>
  <dcterms:modified xsi:type="dcterms:W3CDTF">2023-06-14T10:04:00Z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