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BA3E" w14:textId="77777777" w:rsidR="0015489E" w:rsidRPr="0015489E" w:rsidRDefault="0015489E" w:rsidP="003E1348">
      <w:pPr>
        <w:jc w:val="center"/>
        <w:rPr>
          <w:rFonts w:ascii="Arial" w:hAnsi="Arial" w:cs="Arial"/>
          <w:b/>
          <w:bCs/>
          <w:sz w:val="22"/>
          <w:szCs w:val="22"/>
          <w:lang w:val="es-ES"/>
        </w:rPr>
      </w:pPr>
      <w:r w:rsidRPr="0015489E">
        <w:rPr>
          <w:rFonts w:ascii="Arial" w:hAnsi="Arial" w:cs="Arial"/>
          <w:b/>
          <w:bCs/>
          <w:sz w:val="22"/>
          <w:szCs w:val="22"/>
          <w:lang w:val="es-ES"/>
        </w:rPr>
        <w:t xml:space="preserve">IMPACTOS DE LA CONTAMINACIÓN POR PLÁSTICOS SOBRE LAS ESPECIES </w:t>
      </w:r>
    </w:p>
    <w:p w14:paraId="5EFF0047" w14:textId="54139CB4" w:rsidR="00D82C56" w:rsidRPr="0058757D" w:rsidRDefault="0015489E" w:rsidP="002F0EC4">
      <w:pPr>
        <w:spacing w:after="120"/>
        <w:jc w:val="center"/>
        <w:rPr>
          <w:rFonts w:ascii="Arial" w:hAnsi="Arial" w:cs="Arial"/>
          <w:b/>
          <w:sz w:val="22"/>
          <w:szCs w:val="22"/>
          <w:lang w:val="es-ES"/>
        </w:rPr>
      </w:pPr>
      <w:r w:rsidRPr="0015489E">
        <w:rPr>
          <w:rFonts w:ascii="Arial" w:hAnsi="Arial" w:cs="Arial"/>
          <w:b/>
          <w:bCs/>
          <w:sz w:val="22"/>
          <w:szCs w:val="22"/>
          <w:lang w:val="es-ES"/>
        </w:rPr>
        <w:t>ACUÁTICAS, TERRESTRES Y DE AVES</w:t>
      </w:r>
    </w:p>
    <w:p w14:paraId="77BA811D" w14:textId="6F4BD4EE" w:rsidR="00D82C56" w:rsidRPr="00E10808" w:rsidRDefault="005D43E4" w:rsidP="002F0EC4">
      <w:pPr>
        <w:spacing w:after="120"/>
        <w:jc w:val="center"/>
        <w:rPr>
          <w:rFonts w:ascii="Arial" w:hAnsi="Arial" w:cs="Arial"/>
          <w:sz w:val="22"/>
          <w:szCs w:val="22"/>
          <w:lang w:val="es-ES"/>
        </w:rPr>
      </w:pPr>
      <w:r w:rsidRPr="00E10808">
        <w:rPr>
          <w:rFonts w:ascii="Arial" w:hAnsi="Arial" w:cs="Arial"/>
          <w:sz w:val="22"/>
          <w:szCs w:val="22"/>
          <w:lang w:val="es-ES"/>
        </w:rPr>
        <w:t>UNEP/CMS/COP1</w:t>
      </w:r>
      <w:r w:rsidR="001125D7" w:rsidRPr="00E10808">
        <w:rPr>
          <w:rFonts w:ascii="Arial" w:hAnsi="Arial" w:cs="Arial"/>
          <w:sz w:val="22"/>
          <w:szCs w:val="22"/>
          <w:lang w:val="es-ES"/>
        </w:rPr>
        <w:t>4</w:t>
      </w:r>
      <w:r w:rsidRPr="00E10808">
        <w:rPr>
          <w:rFonts w:ascii="Arial" w:hAnsi="Arial" w:cs="Arial"/>
          <w:sz w:val="22"/>
          <w:szCs w:val="22"/>
          <w:lang w:val="es-ES"/>
        </w:rPr>
        <w:t>/Doc.</w:t>
      </w:r>
      <w:r w:rsidR="0015489E" w:rsidRPr="00E10808">
        <w:rPr>
          <w:rFonts w:ascii="Arial" w:hAnsi="Arial" w:cs="Arial"/>
          <w:sz w:val="22"/>
          <w:szCs w:val="22"/>
          <w:lang w:val="es-ES"/>
        </w:rPr>
        <w:t>30.4.5/Rev.1</w:t>
      </w:r>
    </w:p>
    <w:p w14:paraId="73A89732" w14:textId="668A23C1" w:rsidR="00D82C56" w:rsidRPr="00FD2360" w:rsidRDefault="005D43E4" w:rsidP="003E1348">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E65054">
        <w:rPr>
          <w:rFonts w:ascii="Arial" w:hAnsi="Arial" w:cs="Arial"/>
          <w:i/>
          <w:sz w:val="22"/>
          <w:szCs w:val="22"/>
          <w:lang w:val="es-ES"/>
        </w:rPr>
        <w:t>el Comité Plenario</w:t>
      </w:r>
      <w:r w:rsidRPr="00FD2360">
        <w:rPr>
          <w:rFonts w:ascii="Arial" w:hAnsi="Arial" w:cs="Arial"/>
          <w:i/>
          <w:sz w:val="22"/>
          <w:szCs w:val="22"/>
          <w:lang w:val="es-ES"/>
        </w:rPr>
        <w:t>)</w:t>
      </w:r>
    </w:p>
    <w:p w14:paraId="25BD5BFE" w14:textId="77777777" w:rsidR="00D82C56" w:rsidRPr="00FD2360" w:rsidRDefault="00D82C56" w:rsidP="003E1348">
      <w:pPr>
        <w:rPr>
          <w:rFonts w:ascii="Arial" w:hAnsi="Arial" w:cs="Arial"/>
          <w:sz w:val="22"/>
          <w:szCs w:val="22"/>
          <w:lang w:val="es-ES"/>
        </w:rPr>
      </w:pPr>
    </w:p>
    <w:p w14:paraId="6C7ED871" w14:textId="77777777" w:rsidR="00D82C56" w:rsidRPr="00FD2360" w:rsidRDefault="00D82C56" w:rsidP="003E1348">
      <w:pPr>
        <w:rPr>
          <w:rFonts w:ascii="Arial" w:hAnsi="Arial" w:cs="Arial"/>
          <w:sz w:val="22"/>
          <w:szCs w:val="22"/>
          <w:lang w:val="es-ES"/>
        </w:rPr>
      </w:pPr>
    </w:p>
    <w:p w14:paraId="5CD49333" w14:textId="4F0C6647" w:rsidR="00D82C56" w:rsidRPr="00FD2360" w:rsidRDefault="00FD2360" w:rsidP="003E1348">
      <w:pPr>
        <w:jc w:val="center"/>
        <w:rPr>
          <w:rFonts w:ascii="Arial" w:hAnsi="Arial" w:cs="Arial"/>
          <w:sz w:val="22"/>
          <w:szCs w:val="22"/>
          <w:lang w:val="es-ES"/>
        </w:rPr>
      </w:pPr>
      <w:r w:rsidRPr="00FD2360">
        <w:rPr>
          <w:rFonts w:ascii="Arial" w:hAnsi="Arial" w:cs="Arial"/>
          <w:sz w:val="22"/>
          <w:szCs w:val="22"/>
          <w:lang w:val="es-ES"/>
        </w:rPr>
        <w:t>PROYECTO DE DECISIÓN</w:t>
      </w:r>
    </w:p>
    <w:p w14:paraId="621FE7FD" w14:textId="77777777" w:rsidR="00D82C56" w:rsidRDefault="00D82C56" w:rsidP="003E1348">
      <w:pPr>
        <w:rPr>
          <w:rFonts w:ascii="Arial" w:hAnsi="Arial" w:cs="Arial"/>
          <w:sz w:val="22"/>
          <w:szCs w:val="22"/>
          <w:lang w:val="es-ES"/>
        </w:rPr>
      </w:pPr>
    </w:p>
    <w:p w14:paraId="76F5A9A7" w14:textId="77777777" w:rsidR="002F0EC4" w:rsidRPr="00FD2360" w:rsidRDefault="002F0EC4" w:rsidP="003E1348">
      <w:pPr>
        <w:rPr>
          <w:rFonts w:ascii="Arial" w:hAnsi="Arial" w:cs="Arial"/>
          <w:sz w:val="22"/>
          <w:szCs w:val="22"/>
          <w:lang w:val="es-ES"/>
        </w:rPr>
      </w:pPr>
    </w:p>
    <w:p w14:paraId="56B642BD" w14:textId="77777777" w:rsidR="003E1348" w:rsidRPr="003E1348" w:rsidRDefault="003E1348" w:rsidP="003E1348">
      <w:pPr>
        <w:jc w:val="center"/>
        <w:rPr>
          <w:rFonts w:ascii="Arial" w:hAnsi="Arial" w:cs="Arial"/>
          <w:b/>
          <w:bCs/>
          <w:sz w:val="22"/>
          <w:szCs w:val="22"/>
          <w:lang w:val="es-ES"/>
        </w:rPr>
      </w:pPr>
      <w:r w:rsidRPr="003E1348">
        <w:rPr>
          <w:rFonts w:ascii="Arial" w:hAnsi="Arial" w:cs="Arial"/>
          <w:b/>
          <w:bCs/>
          <w:sz w:val="22"/>
          <w:szCs w:val="22"/>
          <w:lang w:val="es-ES"/>
        </w:rPr>
        <w:t>IMPACTOS DE LA CONTAMINACIÓN POR PLÁSTICOS SOBRE LAS ESPECIES ACUÁTICAS, TERRESTRES Y DE AVES</w:t>
      </w:r>
    </w:p>
    <w:p w14:paraId="292B3AA8" w14:textId="77777777" w:rsidR="003E1348" w:rsidRPr="003E1348" w:rsidRDefault="003E1348" w:rsidP="003E1348">
      <w:pPr>
        <w:widowControl/>
        <w:autoSpaceDE/>
        <w:autoSpaceDN/>
        <w:jc w:val="both"/>
        <w:textAlignment w:val="auto"/>
        <w:rPr>
          <w:rFonts w:ascii="Arial" w:eastAsiaTheme="minorHAnsi" w:hAnsi="Arial" w:cs="Arial"/>
          <w:b/>
          <w:i/>
          <w:sz w:val="22"/>
          <w:szCs w:val="22"/>
          <w:lang w:val="es-ES"/>
        </w:rPr>
      </w:pPr>
    </w:p>
    <w:p w14:paraId="7A760B61" w14:textId="77777777" w:rsidR="003E1348" w:rsidRPr="003E1348" w:rsidRDefault="003E1348" w:rsidP="003E1348">
      <w:pPr>
        <w:widowControl/>
        <w:autoSpaceDE/>
        <w:autoSpaceDN/>
        <w:jc w:val="both"/>
        <w:textAlignment w:val="auto"/>
        <w:rPr>
          <w:rFonts w:ascii="Arial" w:eastAsiaTheme="minorHAnsi" w:hAnsi="Arial" w:cs="Arial"/>
          <w:b/>
          <w:i/>
          <w:sz w:val="22"/>
          <w:szCs w:val="22"/>
          <w:lang w:val="es-ES"/>
        </w:rPr>
      </w:pPr>
    </w:p>
    <w:p w14:paraId="1D9F8BF7" w14:textId="77777777" w:rsidR="003E1348" w:rsidRPr="003E1348" w:rsidRDefault="003E1348" w:rsidP="003E1348">
      <w:pPr>
        <w:widowControl/>
        <w:autoSpaceDE/>
        <w:autoSpaceDN/>
        <w:jc w:val="both"/>
        <w:textAlignment w:val="auto"/>
        <w:rPr>
          <w:rFonts w:ascii="Arial" w:eastAsiaTheme="minorHAnsi" w:hAnsi="Arial" w:cs="Arial"/>
          <w:b/>
          <w:i/>
          <w:sz w:val="22"/>
          <w:szCs w:val="22"/>
          <w:lang w:val="es-ES"/>
        </w:rPr>
      </w:pPr>
      <w:r w:rsidRPr="003E1348">
        <w:rPr>
          <w:rFonts w:ascii="Arial" w:eastAsiaTheme="minorHAnsi" w:hAnsi="Arial" w:cs="Arial"/>
          <w:b/>
          <w:i/>
          <w:sz w:val="22"/>
          <w:szCs w:val="22"/>
          <w:lang w:val="es-ES"/>
        </w:rPr>
        <w:t>Dirigido a las Partes</w:t>
      </w:r>
    </w:p>
    <w:p w14:paraId="0CC942CC" w14:textId="77777777" w:rsidR="003E1348" w:rsidRPr="003E1348" w:rsidRDefault="003E1348" w:rsidP="003E1348">
      <w:pPr>
        <w:widowControl/>
        <w:autoSpaceDE/>
        <w:autoSpaceDN/>
        <w:jc w:val="both"/>
        <w:textAlignment w:val="auto"/>
        <w:rPr>
          <w:rFonts w:ascii="Arial" w:eastAsiaTheme="minorHAnsi" w:hAnsi="Arial" w:cs="Arial"/>
          <w:sz w:val="22"/>
          <w:szCs w:val="22"/>
          <w:lang w:val="es-ES"/>
        </w:rPr>
      </w:pPr>
    </w:p>
    <w:p w14:paraId="20144B34" w14:textId="77777777" w:rsidR="003E1348" w:rsidRPr="003E1348" w:rsidRDefault="003E1348" w:rsidP="003E1348">
      <w:pPr>
        <w:widowControl/>
        <w:autoSpaceDE/>
        <w:autoSpaceDN/>
        <w:ind w:left="900" w:hanging="900"/>
        <w:jc w:val="both"/>
        <w:textAlignment w:val="auto"/>
        <w:rPr>
          <w:rFonts w:ascii="Arial" w:eastAsiaTheme="minorHAnsi" w:hAnsi="Arial" w:cs="Arial"/>
          <w:iCs/>
          <w:sz w:val="22"/>
          <w:szCs w:val="22"/>
          <w:lang w:val="es-ES"/>
        </w:rPr>
      </w:pPr>
      <w:r w:rsidRPr="003E1348">
        <w:rPr>
          <w:rFonts w:ascii="Arial" w:eastAsiaTheme="minorHAnsi" w:hAnsi="Arial" w:cs="Arial"/>
          <w:sz w:val="22"/>
          <w:szCs w:val="22"/>
          <w:lang w:val="es-ES"/>
        </w:rPr>
        <w:t>14.AA</w:t>
      </w:r>
      <w:r w:rsidRPr="003E1348">
        <w:rPr>
          <w:rFonts w:ascii="Arial" w:eastAsiaTheme="minorHAnsi" w:hAnsi="Arial" w:cstheme="minorBidi"/>
          <w:sz w:val="22"/>
          <w:szCs w:val="22"/>
          <w:lang w:val="es-ES"/>
        </w:rPr>
        <w:tab/>
      </w:r>
      <w:r w:rsidRPr="003E1348">
        <w:rPr>
          <w:rFonts w:ascii="Arial" w:eastAsiaTheme="minorHAnsi" w:hAnsi="Arial" w:cs="Arial"/>
          <w:sz w:val="22"/>
          <w:szCs w:val="22"/>
          <w:lang w:val="es-ES"/>
        </w:rPr>
        <w:t>Se insta a las Partes</w:t>
      </w:r>
      <w:r w:rsidRPr="003E1348">
        <w:rPr>
          <w:rFonts w:ascii="Arial" w:eastAsiaTheme="minorHAnsi" w:hAnsi="Arial" w:cs="Arial"/>
          <w:iCs/>
          <w:sz w:val="22"/>
          <w:szCs w:val="22"/>
          <w:lang w:val="es-ES"/>
        </w:rPr>
        <w:t>:</w:t>
      </w:r>
    </w:p>
    <w:p w14:paraId="4595BB1E" w14:textId="77777777" w:rsidR="003E1348" w:rsidRPr="003E1348" w:rsidRDefault="003E1348" w:rsidP="003E1348">
      <w:pPr>
        <w:widowControl/>
        <w:autoSpaceDE/>
        <w:autoSpaceDN/>
        <w:ind w:left="720" w:hanging="720"/>
        <w:jc w:val="both"/>
        <w:textAlignment w:val="auto"/>
        <w:rPr>
          <w:rFonts w:ascii="Arial" w:eastAsiaTheme="minorHAnsi" w:hAnsi="Arial" w:cs="Arial"/>
          <w:iCs/>
          <w:sz w:val="22"/>
          <w:szCs w:val="22"/>
          <w:lang w:val="es-ES"/>
        </w:rPr>
      </w:pPr>
    </w:p>
    <w:p w14:paraId="2207CEE5" w14:textId="1CD4FB17" w:rsidR="00E65054" w:rsidRPr="00AF2D26" w:rsidRDefault="003E1348" w:rsidP="00DE35AD">
      <w:pPr>
        <w:widowControl/>
        <w:numPr>
          <w:ilvl w:val="0"/>
          <w:numId w:val="3"/>
        </w:numPr>
        <w:autoSpaceDE/>
        <w:autoSpaceDN/>
        <w:adjustRightInd w:val="0"/>
        <w:ind w:left="1260"/>
        <w:contextualSpacing/>
        <w:jc w:val="both"/>
        <w:textAlignment w:val="auto"/>
        <w:rPr>
          <w:rFonts w:ascii="Arial" w:eastAsiaTheme="minorHAnsi" w:hAnsi="Arial" w:cs="Arial"/>
          <w:iCs/>
          <w:sz w:val="22"/>
          <w:szCs w:val="22"/>
          <w:lang w:val="es-ES"/>
        </w:rPr>
      </w:pPr>
      <w:r w:rsidRPr="003E1348">
        <w:rPr>
          <w:rFonts w:ascii="Arial" w:eastAsiaTheme="minorHAnsi" w:hAnsi="Arial" w:cs="Arial"/>
          <w:sz w:val="22"/>
          <w:szCs w:val="22"/>
          <w:lang w:val="es-ES"/>
        </w:rPr>
        <w:t xml:space="preserve">apoyar plenamente las negociaciones </w:t>
      </w:r>
      <w:r w:rsidR="00AF2D26">
        <w:rPr>
          <w:rFonts w:ascii="Arial" w:eastAsiaTheme="minorHAnsi" w:hAnsi="Arial" w:cs="Arial"/>
          <w:sz w:val="22"/>
          <w:szCs w:val="22"/>
          <w:lang w:val="es-ES"/>
        </w:rPr>
        <w:t xml:space="preserve">actualmente en curso </w:t>
      </w:r>
      <w:r w:rsidRPr="003E1348">
        <w:rPr>
          <w:rFonts w:ascii="Arial" w:eastAsiaTheme="minorHAnsi" w:hAnsi="Arial" w:cs="Arial"/>
          <w:sz w:val="22"/>
          <w:szCs w:val="22"/>
          <w:lang w:val="es-ES"/>
        </w:rPr>
        <w:t xml:space="preserve">para </w:t>
      </w:r>
      <w:r w:rsidR="00DE35AD">
        <w:rPr>
          <w:rFonts w:ascii="Arial" w:eastAsiaTheme="minorHAnsi" w:hAnsi="Arial" w:cs="Arial"/>
          <w:sz w:val="22"/>
          <w:szCs w:val="22"/>
          <w:lang w:val="es-ES"/>
        </w:rPr>
        <w:t xml:space="preserve">la conclusión de </w:t>
      </w:r>
      <w:r w:rsidRPr="003E1348">
        <w:rPr>
          <w:rFonts w:ascii="Arial" w:eastAsiaTheme="minorHAnsi" w:hAnsi="Arial" w:cs="Arial"/>
          <w:sz w:val="22"/>
          <w:szCs w:val="22"/>
          <w:lang w:val="es-ES"/>
        </w:rPr>
        <w:t xml:space="preserve">un tratado legalmente vinculante </w:t>
      </w:r>
      <w:r w:rsidR="00AF2D26">
        <w:rPr>
          <w:rFonts w:ascii="Arial" w:eastAsiaTheme="minorHAnsi" w:hAnsi="Arial" w:cs="Arial"/>
          <w:sz w:val="22"/>
          <w:szCs w:val="22"/>
          <w:lang w:val="es-ES"/>
        </w:rPr>
        <w:t>que ponga</w:t>
      </w:r>
      <w:r w:rsidR="00E65054">
        <w:rPr>
          <w:rFonts w:ascii="Arial" w:eastAsiaTheme="minorHAnsi" w:hAnsi="Arial" w:cs="Arial"/>
          <w:sz w:val="22"/>
          <w:szCs w:val="22"/>
          <w:lang w:val="es-ES"/>
        </w:rPr>
        <w:t xml:space="preserve"> fin a </w:t>
      </w:r>
      <w:r w:rsidRPr="003E1348">
        <w:rPr>
          <w:rFonts w:ascii="Arial" w:eastAsiaTheme="minorHAnsi" w:hAnsi="Arial" w:cs="Arial"/>
          <w:sz w:val="22"/>
          <w:szCs w:val="22"/>
          <w:lang w:val="es-ES"/>
        </w:rPr>
        <w:t xml:space="preserve">la contaminación por plásticos en respuesta a UNEP/EA.5/Res.14 </w:t>
      </w:r>
      <w:r w:rsidRPr="003E1348">
        <w:rPr>
          <w:rFonts w:ascii="Arial" w:eastAsiaTheme="minorHAnsi" w:hAnsi="Arial" w:cs="Arial"/>
          <w:i/>
          <w:iCs/>
          <w:sz w:val="22"/>
          <w:szCs w:val="22"/>
          <w:lang w:val="es-ES"/>
        </w:rPr>
        <w:t>Fin de la contaminación por plásticos: Hacia un instrumento internacional jurídicamente vinculante</w:t>
      </w:r>
      <w:r w:rsidR="00E65054">
        <w:rPr>
          <w:rFonts w:ascii="Arial" w:eastAsiaTheme="minorHAnsi" w:hAnsi="Arial" w:cs="Arial"/>
          <w:sz w:val="22"/>
          <w:szCs w:val="22"/>
          <w:lang w:val="es-ES"/>
        </w:rPr>
        <w:t>, con la ambición de completarlas para finales de 2024,</w:t>
      </w:r>
      <w:r w:rsidRPr="003E1348">
        <w:rPr>
          <w:rFonts w:ascii="Arial" w:eastAsiaTheme="minorHAnsi" w:hAnsi="Arial" w:cs="Arial"/>
          <w:sz w:val="22"/>
          <w:szCs w:val="22"/>
          <w:lang w:val="es-ES"/>
        </w:rPr>
        <w:t xml:space="preserve"> </w:t>
      </w:r>
      <w:r w:rsidR="00AF2D26">
        <w:rPr>
          <w:rFonts w:ascii="Arial" w:eastAsiaTheme="minorHAnsi" w:hAnsi="Arial" w:cs="Arial"/>
          <w:sz w:val="22"/>
          <w:szCs w:val="22"/>
          <w:lang w:val="es-ES"/>
        </w:rPr>
        <w:t xml:space="preserve">mediante el </w:t>
      </w:r>
      <w:r w:rsidRPr="003E1348">
        <w:rPr>
          <w:rFonts w:ascii="Arial" w:eastAsiaTheme="minorHAnsi" w:hAnsi="Arial" w:cs="Arial"/>
          <w:sz w:val="22"/>
          <w:szCs w:val="22"/>
          <w:lang w:val="es-ES"/>
        </w:rPr>
        <w:t>plantea</w:t>
      </w:r>
      <w:r w:rsidR="00AF2D26">
        <w:rPr>
          <w:rFonts w:ascii="Arial" w:eastAsiaTheme="minorHAnsi" w:hAnsi="Arial" w:cs="Arial"/>
          <w:sz w:val="22"/>
          <w:szCs w:val="22"/>
          <w:lang w:val="es-ES"/>
        </w:rPr>
        <w:t>miento de</w:t>
      </w:r>
      <w:r w:rsidRPr="003E1348">
        <w:rPr>
          <w:rFonts w:ascii="Arial" w:eastAsiaTheme="minorHAnsi" w:hAnsi="Arial" w:cs="Arial"/>
          <w:sz w:val="22"/>
          <w:szCs w:val="22"/>
          <w:lang w:val="es-ES"/>
        </w:rPr>
        <w:t xml:space="preserve"> cuestiones </w:t>
      </w:r>
      <w:r w:rsidR="00E65054">
        <w:rPr>
          <w:rFonts w:ascii="Arial" w:eastAsiaTheme="minorHAnsi" w:hAnsi="Arial" w:cs="Arial"/>
          <w:sz w:val="22"/>
          <w:szCs w:val="22"/>
          <w:lang w:val="es-ES"/>
        </w:rPr>
        <w:t xml:space="preserve">asociadas con la contaminación por plásticos </w:t>
      </w:r>
      <w:r w:rsidRPr="003E1348">
        <w:rPr>
          <w:rFonts w:ascii="Arial" w:eastAsiaTheme="minorHAnsi" w:hAnsi="Arial" w:cs="Arial"/>
          <w:sz w:val="22"/>
          <w:szCs w:val="22"/>
          <w:lang w:val="es-ES"/>
        </w:rPr>
        <w:t>de importancia para las especies migratorias</w:t>
      </w:r>
      <w:r w:rsidR="00AF2D26">
        <w:rPr>
          <w:rFonts w:ascii="Arial" w:eastAsiaTheme="minorHAnsi" w:hAnsi="Arial" w:cs="Arial"/>
          <w:sz w:val="22"/>
          <w:szCs w:val="22"/>
          <w:lang w:val="es-ES"/>
        </w:rPr>
        <w:t>,</w:t>
      </w:r>
      <w:r w:rsidR="00E65054">
        <w:rPr>
          <w:rFonts w:ascii="Arial" w:eastAsiaTheme="minorHAnsi" w:hAnsi="Arial" w:cs="Arial"/>
          <w:sz w:val="22"/>
          <w:szCs w:val="22"/>
          <w:lang w:val="es-ES"/>
        </w:rPr>
        <w:t xml:space="preserve"> e identificando soluciones localmente apropiadas, esforzándose por garantizar que las comunidades participen activamente, </w:t>
      </w:r>
      <w:r w:rsidRPr="003E1348">
        <w:rPr>
          <w:rFonts w:ascii="Arial" w:eastAsiaTheme="minorHAnsi" w:hAnsi="Arial" w:cs="Arial"/>
          <w:sz w:val="22"/>
          <w:szCs w:val="22"/>
          <w:lang w:val="es-ES"/>
        </w:rPr>
        <w:t xml:space="preserve">teniendo en cuenta las disposiciones </w:t>
      </w:r>
      <w:r w:rsidR="00AF2D26">
        <w:rPr>
          <w:rFonts w:ascii="Arial" w:eastAsiaTheme="minorHAnsi" w:hAnsi="Arial" w:cs="Arial"/>
          <w:sz w:val="22"/>
          <w:szCs w:val="22"/>
          <w:lang w:val="es-ES"/>
        </w:rPr>
        <w:t xml:space="preserve">pertinentes </w:t>
      </w:r>
      <w:r w:rsidRPr="003E1348">
        <w:rPr>
          <w:rFonts w:ascii="Arial" w:eastAsiaTheme="minorHAnsi" w:hAnsi="Arial" w:cs="Arial"/>
          <w:sz w:val="22"/>
          <w:szCs w:val="22"/>
          <w:lang w:val="es-ES"/>
        </w:rPr>
        <w:t xml:space="preserve">de la Resolución 12.20 de la CMS </w:t>
      </w:r>
      <w:r w:rsidRPr="003E1348">
        <w:rPr>
          <w:rFonts w:ascii="Arial" w:eastAsiaTheme="minorHAnsi" w:hAnsi="Arial" w:cs="Arial"/>
          <w:i/>
          <w:sz w:val="22"/>
          <w:szCs w:val="22"/>
          <w:lang w:val="es-ES"/>
        </w:rPr>
        <w:t xml:space="preserve">Gestión de los residuos marinos </w:t>
      </w:r>
      <w:r w:rsidRPr="00AF2D26">
        <w:rPr>
          <w:rFonts w:ascii="Arial" w:eastAsiaTheme="minorHAnsi" w:hAnsi="Arial" w:cs="Arial"/>
          <w:iCs/>
          <w:sz w:val="22"/>
          <w:szCs w:val="22"/>
          <w:lang w:val="es-ES"/>
        </w:rPr>
        <w:t xml:space="preserve">y las recomendaciones del informe </w:t>
      </w:r>
      <w:r w:rsidR="00AF2D26">
        <w:rPr>
          <w:rFonts w:ascii="Arial" w:eastAsiaTheme="minorHAnsi" w:hAnsi="Arial" w:cs="Arial"/>
          <w:iCs/>
          <w:sz w:val="22"/>
          <w:szCs w:val="22"/>
          <w:lang w:val="es-ES"/>
        </w:rPr>
        <w:t>“</w:t>
      </w:r>
      <w:r w:rsidRPr="00AF2D26">
        <w:rPr>
          <w:rFonts w:ascii="Arial" w:eastAsiaTheme="minorHAnsi" w:hAnsi="Arial" w:cs="Arial"/>
          <w:iCs/>
          <w:sz w:val="22"/>
          <w:szCs w:val="22"/>
          <w:lang w:val="es-ES"/>
        </w:rPr>
        <w:t xml:space="preserve">Impactos de la </w:t>
      </w:r>
      <w:r w:rsidR="00AF2D26">
        <w:rPr>
          <w:rFonts w:ascii="Arial" w:eastAsiaTheme="minorHAnsi" w:hAnsi="Arial" w:cs="Arial"/>
          <w:iCs/>
          <w:sz w:val="22"/>
          <w:szCs w:val="22"/>
          <w:lang w:val="es-ES"/>
        </w:rPr>
        <w:t>c</w:t>
      </w:r>
      <w:r w:rsidRPr="00AF2D26">
        <w:rPr>
          <w:rFonts w:ascii="Arial" w:eastAsiaTheme="minorHAnsi" w:hAnsi="Arial" w:cs="Arial"/>
          <w:iCs/>
          <w:sz w:val="22"/>
          <w:szCs w:val="22"/>
          <w:lang w:val="es-ES"/>
        </w:rPr>
        <w:t xml:space="preserve">ontaminación por plástico </w:t>
      </w:r>
      <w:r w:rsidR="00AF2D26">
        <w:rPr>
          <w:rFonts w:ascii="Arial" w:eastAsiaTheme="minorHAnsi" w:hAnsi="Arial" w:cs="Arial"/>
          <w:iCs/>
          <w:sz w:val="22"/>
          <w:szCs w:val="22"/>
          <w:lang w:val="es-ES"/>
        </w:rPr>
        <w:t>sobre</w:t>
      </w:r>
      <w:r w:rsidRPr="00AF2D26">
        <w:rPr>
          <w:rFonts w:ascii="Arial" w:eastAsiaTheme="minorHAnsi" w:hAnsi="Arial" w:cs="Arial"/>
          <w:iCs/>
          <w:sz w:val="22"/>
          <w:szCs w:val="22"/>
          <w:lang w:val="es-ES"/>
        </w:rPr>
        <w:t xml:space="preserve"> las especies migratorias acuáticas</w:t>
      </w:r>
      <w:r w:rsidR="00AF2D26">
        <w:rPr>
          <w:rFonts w:ascii="Arial" w:eastAsiaTheme="minorHAnsi" w:hAnsi="Arial" w:cs="Arial"/>
          <w:iCs/>
          <w:sz w:val="22"/>
          <w:szCs w:val="22"/>
          <w:lang w:val="es-ES"/>
        </w:rPr>
        <w:t xml:space="preserve"> de agua dulce</w:t>
      </w:r>
      <w:r w:rsidRPr="00AF2D26">
        <w:rPr>
          <w:rFonts w:ascii="Arial" w:eastAsiaTheme="minorHAnsi" w:hAnsi="Arial" w:cs="Arial"/>
          <w:iCs/>
          <w:sz w:val="22"/>
          <w:szCs w:val="22"/>
          <w:lang w:val="es-ES"/>
        </w:rPr>
        <w:t>, terrestres y de aves</w:t>
      </w:r>
      <w:r w:rsidR="00DE35AD" w:rsidRPr="00AF2D26">
        <w:rPr>
          <w:rFonts w:ascii="Arial" w:eastAsiaTheme="minorHAnsi" w:hAnsi="Arial" w:cs="Arial"/>
          <w:iCs/>
          <w:sz w:val="22"/>
          <w:szCs w:val="22"/>
          <w:lang w:val="es-ES"/>
        </w:rPr>
        <w:t xml:space="preserve"> en la región de Asia y el Pacífico;</w:t>
      </w:r>
    </w:p>
    <w:p w14:paraId="381638F6" w14:textId="77777777" w:rsidR="003E1348" w:rsidRPr="003E1348" w:rsidRDefault="003E1348" w:rsidP="003E1348">
      <w:pPr>
        <w:adjustRightInd w:val="0"/>
        <w:ind w:left="1260" w:hanging="360"/>
        <w:contextualSpacing/>
        <w:jc w:val="both"/>
        <w:textAlignment w:val="auto"/>
        <w:rPr>
          <w:rFonts w:ascii="Arial" w:eastAsiaTheme="minorHAnsi" w:hAnsi="Arial" w:cs="Arial"/>
          <w:iCs/>
          <w:sz w:val="22"/>
          <w:szCs w:val="22"/>
          <w:lang w:val="es-ES"/>
        </w:rPr>
      </w:pPr>
    </w:p>
    <w:p w14:paraId="4793F85A" w14:textId="77777777" w:rsidR="003E1348" w:rsidRPr="003E1348" w:rsidRDefault="003E1348" w:rsidP="003E1348">
      <w:pPr>
        <w:widowControl/>
        <w:numPr>
          <w:ilvl w:val="0"/>
          <w:numId w:val="3"/>
        </w:numPr>
        <w:autoSpaceDE/>
        <w:autoSpaceDN/>
        <w:adjustRightInd w:val="0"/>
        <w:ind w:left="1260"/>
        <w:contextualSpacing/>
        <w:jc w:val="both"/>
        <w:textAlignment w:val="auto"/>
        <w:rPr>
          <w:rFonts w:ascii="Arial" w:eastAsiaTheme="minorHAnsi" w:hAnsi="Arial" w:cs="Arial"/>
          <w:sz w:val="22"/>
          <w:szCs w:val="22"/>
          <w:lang w:val="es-ES"/>
        </w:rPr>
      </w:pPr>
      <w:r w:rsidRPr="003E1348">
        <w:rPr>
          <w:rFonts w:ascii="Arial" w:eastAsiaTheme="minorHAnsi" w:hAnsi="Arial" w:cstheme="minorBidi"/>
          <w:sz w:val="22"/>
          <w:szCs w:val="22"/>
          <w:lang w:val="es-ES"/>
        </w:rPr>
        <w:t xml:space="preserve">difundir los resultados del informe, </w:t>
      </w:r>
      <w:r w:rsidRPr="003E1348">
        <w:rPr>
          <w:rFonts w:ascii="Arial" w:eastAsiaTheme="minorHAnsi" w:hAnsi="Arial" w:cs="Arial"/>
          <w:i/>
          <w:sz w:val="22"/>
          <w:szCs w:val="22"/>
          <w:lang w:val="es-ES"/>
        </w:rPr>
        <w:t>Impactos de la contaminación por plásticos sobre las especies migratorias acuáticas, terrestres y de aves de agua dulce en la región de Asia y el Pacífico</w:t>
      </w:r>
      <w:r w:rsidRPr="003E1348">
        <w:rPr>
          <w:rFonts w:ascii="Arial" w:eastAsiaTheme="minorHAnsi" w:hAnsi="Arial" w:cs="Arial"/>
          <w:sz w:val="22"/>
          <w:szCs w:val="22"/>
          <w:lang w:val="es-ES"/>
        </w:rPr>
        <w:t xml:space="preserve"> dentro de sus gobiernos y </w:t>
      </w:r>
      <w:r w:rsidRPr="003E1348">
        <w:rPr>
          <w:rFonts w:ascii="Arial" w:eastAsiaTheme="minorHAnsi" w:hAnsi="Arial" w:cs="Arial"/>
          <w:color w:val="000000" w:themeColor="text1"/>
          <w:sz w:val="22"/>
          <w:szCs w:val="22"/>
          <w:lang w:val="es-ES"/>
        </w:rPr>
        <w:t xml:space="preserve">entre </w:t>
      </w:r>
      <w:r w:rsidRPr="003E1348">
        <w:rPr>
          <w:rFonts w:ascii="Arial" w:eastAsiaTheme="minorHAnsi" w:hAnsi="Arial" w:cs="Arial"/>
          <w:sz w:val="22"/>
          <w:szCs w:val="22"/>
          <w:lang w:val="es-ES"/>
        </w:rPr>
        <w:t>otras partes interesadas, y tomar medidas para abordar las conclusiones</w:t>
      </w:r>
      <w:r w:rsidRPr="003E1348">
        <w:rPr>
          <w:rFonts w:ascii="Arial" w:eastAsiaTheme="minorHAnsi" w:hAnsi="Arial" w:cs="Arial"/>
          <w:iCs/>
          <w:sz w:val="22"/>
          <w:szCs w:val="22"/>
          <w:lang w:val="es-ES"/>
        </w:rPr>
        <w:t>;</w:t>
      </w:r>
    </w:p>
    <w:p w14:paraId="12AB7D60" w14:textId="77777777" w:rsidR="003E1348" w:rsidRPr="003E1348" w:rsidRDefault="003E1348" w:rsidP="003E1348">
      <w:pPr>
        <w:tabs>
          <w:tab w:val="left" w:pos="2232"/>
        </w:tabs>
        <w:adjustRightInd w:val="0"/>
        <w:ind w:left="1260" w:hanging="360"/>
        <w:jc w:val="both"/>
        <w:textAlignment w:val="auto"/>
        <w:rPr>
          <w:rFonts w:ascii="Arial" w:eastAsiaTheme="minorHAnsi" w:hAnsi="Arial" w:cs="Arial"/>
          <w:iCs/>
          <w:sz w:val="22"/>
          <w:szCs w:val="22"/>
          <w:lang w:val="es-ES"/>
        </w:rPr>
      </w:pPr>
    </w:p>
    <w:p w14:paraId="57F575D5" w14:textId="6B5443BC" w:rsidR="003E1348" w:rsidRPr="003E1348" w:rsidRDefault="003E1348" w:rsidP="003E1348">
      <w:pPr>
        <w:widowControl/>
        <w:numPr>
          <w:ilvl w:val="0"/>
          <w:numId w:val="3"/>
        </w:numPr>
        <w:autoSpaceDE/>
        <w:autoSpaceDN/>
        <w:adjustRightInd w:val="0"/>
        <w:ind w:left="1260"/>
        <w:contextualSpacing/>
        <w:jc w:val="both"/>
        <w:textAlignment w:val="auto"/>
        <w:rPr>
          <w:rFonts w:ascii="Arial" w:eastAsiaTheme="minorHAnsi" w:hAnsi="Arial" w:cs="Arial"/>
          <w:sz w:val="22"/>
          <w:szCs w:val="22"/>
          <w:lang w:val="es-ES"/>
        </w:rPr>
      </w:pPr>
      <w:r w:rsidRPr="003E1348">
        <w:rPr>
          <w:rFonts w:ascii="Arial" w:eastAsiaTheme="minorHAnsi" w:hAnsi="Arial" w:cs="Arial"/>
          <w:iCs/>
          <w:sz w:val="22"/>
          <w:szCs w:val="22"/>
          <w:lang w:val="es-ES"/>
        </w:rPr>
        <w:t>comprometerse con la Iniciativa Global contra las Redes de Pesca Fantasma, de acuerdo con la recomendación contenida en la Resolución 12.20</w:t>
      </w:r>
      <w:r w:rsidR="006B645A" w:rsidRPr="006B645A">
        <w:rPr>
          <w:rFonts w:ascii="Arial" w:eastAsiaTheme="minorHAnsi" w:hAnsi="Arial" w:cs="Arial"/>
          <w:iCs/>
          <w:sz w:val="22"/>
          <w:szCs w:val="22"/>
          <w:lang w:val="es-ES"/>
        </w:rPr>
        <w:t>, aplicar estrategias para aumentar la trazabilidad de los artes de pesca mediante la aplicación de sistemas de marcado de artes de pesca en consonancia con las directrices voluntarias de la FAO y participar en la evaluación mundial en curso de la FAO sobre artes de pesca abandonados, perdidos o descartados de otro modo (ALDFG);</w:t>
      </w:r>
    </w:p>
    <w:p w14:paraId="7EB661CA" w14:textId="77777777" w:rsidR="003E1348" w:rsidRPr="003E1348" w:rsidRDefault="003E1348" w:rsidP="003E1348">
      <w:pPr>
        <w:adjustRightInd w:val="0"/>
        <w:ind w:left="1260" w:hanging="360"/>
        <w:contextualSpacing/>
        <w:jc w:val="both"/>
        <w:textAlignment w:val="auto"/>
        <w:rPr>
          <w:rFonts w:ascii="Arial" w:eastAsiaTheme="minorHAnsi" w:hAnsi="Arial" w:cs="Arial"/>
          <w:iCs/>
          <w:sz w:val="22"/>
          <w:szCs w:val="22"/>
          <w:lang w:val="es-ES"/>
        </w:rPr>
      </w:pPr>
    </w:p>
    <w:p w14:paraId="35D2746D" w14:textId="4E7AFD03" w:rsidR="003E1348" w:rsidRDefault="003E1348" w:rsidP="003E1348">
      <w:pPr>
        <w:widowControl/>
        <w:numPr>
          <w:ilvl w:val="0"/>
          <w:numId w:val="3"/>
        </w:numPr>
        <w:autoSpaceDE/>
        <w:autoSpaceDN/>
        <w:adjustRightInd w:val="0"/>
        <w:ind w:left="1260"/>
        <w:contextualSpacing/>
        <w:jc w:val="both"/>
        <w:textAlignment w:val="auto"/>
        <w:rPr>
          <w:rFonts w:ascii="Arial" w:eastAsiaTheme="minorHAnsi" w:hAnsi="Arial" w:cs="Arial"/>
          <w:iCs/>
          <w:sz w:val="22"/>
          <w:szCs w:val="22"/>
          <w:lang w:val="es-ES"/>
        </w:rPr>
      </w:pPr>
      <w:r w:rsidRPr="003E1348">
        <w:rPr>
          <w:rFonts w:ascii="Arial" w:eastAsiaTheme="minorHAnsi" w:hAnsi="Arial" w:cs="Arial"/>
          <w:iCs/>
          <w:sz w:val="22"/>
          <w:szCs w:val="22"/>
          <w:lang w:val="es-ES"/>
        </w:rPr>
        <w:t xml:space="preserve">fomentar más investigaciones por parte del mundo académico, organizaciones de investigación y otras partes interesadas pertinentes acerca del impacto de la contaminación por plástico, incluidos los microplásticos, sobre </w:t>
      </w:r>
      <w:r w:rsidR="00366DE1">
        <w:rPr>
          <w:rFonts w:ascii="Arial" w:eastAsiaTheme="minorHAnsi" w:hAnsi="Arial" w:cs="Arial"/>
          <w:iCs/>
          <w:sz w:val="22"/>
          <w:szCs w:val="22"/>
          <w:lang w:val="es-ES"/>
        </w:rPr>
        <w:t xml:space="preserve">las </w:t>
      </w:r>
      <w:r w:rsidRPr="003E1348">
        <w:rPr>
          <w:rFonts w:ascii="Arial" w:eastAsiaTheme="minorHAnsi" w:hAnsi="Arial" w:cs="Arial"/>
          <w:iCs/>
          <w:sz w:val="22"/>
          <w:szCs w:val="22"/>
          <w:lang w:val="es-ES"/>
        </w:rPr>
        <w:t>especies marinas</w:t>
      </w:r>
      <w:r w:rsidR="00366DE1">
        <w:rPr>
          <w:rFonts w:ascii="Arial" w:eastAsiaTheme="minorHAnsi" w:hAnsi="Arial" w:cs="Arial"/>
          <w:iCs/>
          <w:sz w:val="22"/>
          <w:szCs w:val="22"/>
          <w:lang w:val="es-ES"/>
        </w:rPr>
        <w:t>,</w:t>
      </w:r>
      <w:r w:rsidRPr="003E1348">
        <w:rPr>
          <w:rFonts w:ascii="Arial" w:eastAsiaTheme="minorHAnsi" w:hAnsi="Arial" w:cs="Arial"/>
          <w:iCs/>
          <w:sz w:val="22"/>
          <w:szCs w:val="22"/>
          <w:lang w:val="es-ES"/>
        </w:rPr>
        <w:t xml:space="preserve"> de agua dulce y terrestres que figuran en las listas de la CMS</w:t>
      </w:r>
      <w:r w:rsidR="00366DE1">
        <w:rPr>
          <w:rFonts w:ascii="Arial" w:eastAsiaTheme="minorHAnsi" w:hAnsi="Arial" w:cs="Arial"/>
          <w:iCs/>
          <w:sz w:val="22"/>
          <w:szCs w:val="22"/>
          <w:lang w:val="es-ES"/>
        </w:rPr>
        <w:t xml:space="preserve"> con vistas a proporcionar recomendaciones claras;</w:t>
      </w:r>
    </w:p>
    <w:p w14:paraId="31A0568D" w14:textId="77777777" w:rsidR="00C32E16" w:rsidRDefault="00C32E16" w:rsidP="00C32E16">
      <w:pPr>
        <w:pStyle w:val="ListParagraph"/>
        <w:rPr>
          <w:rFonts w:ascii="Arial" w:eastAsiaTheme="minorHAnsi" w:hAnsi="Arial" w:cs="Arial"/>
          <w:iCs/>
          <w:sz w:val="22"/>
          <w:szCs w:val="22"/>
          <w:lang w:val="es-ES"/>
        </w:rPr>
      </w:pPr>
    </w:p>
    <w:p w14:paraId="4AFE8A3B" w14:textId="74465504" w:rsidR="00366DE1" w:rsidRPr="00C32E16" w:rsidRDefault="00366DE1" w:rsidP="00C32E16">
      <w:pPr>
        <w:widowControl/>
        <w:numPr>
          <w:ilvl w:val="0"/>
          <w:numId w:val="3"/>
        </w:numPr>
        <w:autoSpaceDE/>
        <w:autoSpaceDN/>
        <w:adjustRightInd w:val="0"/>
        <w:ind w:left="1260"/>
        <w:contextualSpacing/>
        <w:jc w:val="both"/>
        <w:textAlignment w:val="auto"/>
        <w:rPr>
          <w:rFonts w:ascii="Arial" w:eastAsiaTheme="minorHAnsi" w:hAnsi="Arial" w:cs="Arial"/>
          <w:iCs/>
          <w:sz w:val="22"/>
          <w:szCs w:val="22"/>
          <w:lang w:val="es-ES"/>
        </w:rPr>
      </w:pPr>
      <w:r w:rsidRPr="00C32E16">
        <w:rPr>
          <w:rFonts w:ascii="Arial" w:eastAsiaTheme="minorHAnsi" w:hAnsi="Arial" w:cs="Arial"/>
          <w:iCs/>
          <w:sz w:val="22"/>
          <w:szCs w:val="22"/>
          <w:lang w:val="es-ES"/>
        </w:rPr>
        <w:t xml:space="preserve">Elaborar, en colaboración con los organismos pertinentes, un estándar armonizado y documentos guía relativos al diseño circular de las artes de pesca con el fin de </w:t>
      </w:r>
      <w:r w:rsidR="001F590F" w:rsidRPr="00C32E16">
        <w:rPr>
          <w:rFonts w:ascii="Arial" w:eastAsiaTheme="minorHAnsi" w:hAnsi="Arial" w:cs="Arial"/>
          <w:iCs/>
          <w:sz w:val="22"/>
          <w:szCs w:val="22"/>
          <w:lang w:val="es-ES"/>
        </w:rPr>
        <w:t>estar preparados para</w:t>
      </w:r>
      <w:r w:rsidRPr="00C32E16">
        <w:rPr>
          <w:rFonts w:ascii="Arial" w:eastAsiaTheme="minorHAnsi" w:hAnsi="Arial" w:cs="Arial"/>
          <w:iCs/>
          <w:sz w:val="22"/>
          <w:szCs w:val="22"/>
          <w:lang w:val="es-ES"/>
        </w:rPr>
        <w:t xml:space="preserve"> su reutilización, reparación o reciclaje, y compartir </w:t>
      </w:r>
      <w:r w:rsidR="001F590F" w:rsidRPr="00C32E16">
        <w:rPr>
          <w:rFonts w:ascii="Arial" w:eastAsiaTheme="minorHAnsi" w:hAnsi="Arial" w:cs="Arial"/>
          <w:iCs/>
          <w:sz w:val="22"/>
          <w:szCs w:val="22"/>
          <w:lang w:val="es-ES"/>
        </w:rPr>
        <w:t>buenas</w:t>
      </w:r>
      <w:r w:rsidRPr="00C32E16">
        <w:rPr>
          <w:rFonts w:ascii="Arial" w:eastAsiaTheme="minorHAnsi" w:hAnsi="Arial" w:cs="Arial"/>
          <w:iCs/>
          <w:sz w:val="22"/>
          <w:szCs w:val="22"/>
          <w:lang w:val="es-ES"/>
        </w:rPr>
        <w:t xml:space="preserve"> prácticas, i</w:t>
      </w:r>
      <w:r w:rsidR="001F590F" w:rsidRPr="00C32E16">
        <w:rPr>
          <w:rFonts w:ascii="Arial" w:eastAsiaTheme="minorHAnsi" w:hAnsi="Arial" w:cs="Arial"/>
          <w:iCs/>
          <w:sz w:val="22"/>
          <w:szCs w:val="22"/>
          <w:lang w:val="es-ES"/>
        </w:rPr>
        <w:t>ncluyendo</w:t>
      </w:r>
      <w:r w:rsidRPr="00C32E16">
        <w:rPr>
          <w:rFonts w:ascii="Arial" w:eastAsiaTheme="minorHAnsi" w:hAnsi="Arial" w:cs="Arial"/>
          <w:iCs/>
          <w:sz w:val="22"/>
          <w:szCs w:val="22"/>
          <w:lang w:val="es-ES"/>
        </w:rPr>
        <w:t xml:space="preserve"> en relación con la recogida de artes de pesca abandonad</w:t>
      </w:r>
      <w:r w:rsidR="001F590F" w:rsidRPr="00C32E16">
        <w:rPr>
          <w:rFonts w:ascii="Arial" w:eastAsiaTheme="minorHAnsi" w:hAnsi="Arial" w:cs="Arial"/>
          <w:iCs/>
          <w:sz w:val="22"/>
          <w:szCs w:val="22"/>
          <w:lang w:val="es-ES"/>
        </w:rPr>
        <w:t>a</w:t>
      </w:r>
      <w:r w:rsidRPr="00C32E16">
        <w:rPr>
          <w:rFonts w:ascii="Arial" w:eastAsiaTheme="minorHAnsi" w:hAnsi="Arial" w:cs="Arial"/>
          <w:iCs/>
          <w:sz w:val="22"/>
          <w:szCs w:val="22"/>
          <w:lang w:val="es-ES"/>
        </w:rPr>
        <w:t>s, perdid</w:t>
      </w:r>
      <w:r w:rsidR="001F590F" w:rsidRPr="00C32E16">
        <w:rPr>
          <w:rFonts w:ascii="Arial" w:eastAsiaTheme="minorHAnsi" w:hAnsi="Arial" w:cs="Arial"/>
          <w:iCs/>
          <w:sz w:val="22"/>
          <w:szCs w:val="22"/>
          <w:lang w:val="es-ES"/>
        </w:rPr>
        <w:t>a</w:t>
      </w:r>
      <w:r w:rsidRPr="00C32E16">
        <w:rPr>
          <w:rFonts w:ascii="Arial" w:eastAsiaTheme="minorHAnsi" w:hAnsi="Arial" w:cs="Arial"/>
          <w:iCs/>
          <w:sz w:val="22"/>
          <w:szCs w:val="22"/>
          <w:lang w:val="es-ES"/>
        </w:rPr>
        <w:t>s o desechad</w:t>
      </w:r>
      <w:r w:rsidR="001F590F" w:rsidRPr="00C32E16">
        <w:rPr>
          <w:rFonts w:ascii="Arial" w:eastAsiaTheme="minorHAnsi" w:hAnsi="Arial" w:cs="Arial"/>
          <w:iCs/>
          <w:sz w:val="22"/>
          <w:szCs w:val="22"/>
          <w:lang w:val="es-ES"/>
        </w:rPr>
        <w:t>a</w:t>
      </w:r>
      <w:r w:rsidRPr="00C32E16">
        <w:rPr>
          <w:rFonts w:ascii="Arial" w:eastAsiaTheme="minorHAnsi" w:hAnsi="Arial" w:cs="Arial"/>
          <w:iCs/>
          <w:sz w:val="22"/>
          <w:szCs w:val="22"/>
          <w:lang w:val="es-ES"/>
        </w:rPr>
        <w:t>s de cualquier otra forma.</w:t>
      </w:r>
    </w:p>
    <w:p w14:paraId="65C93EC1" w14:textId="77777777" w:rsidR="003E1348" w:rsidRPr="003E1348" w:rsidRDefault="003E1348" w:rsidP="003E1348">
      <w:pPr>
        <w:widowControl/>
        <w:autoSpaceDE/>
        <w:autoSpaceDN/>
        <w:jc w:val="both"/>
        <w:textAlignment w:val="auto"/>
        <w:rPr>
          <w:rFonts w:ascii="Arial" w:eastAsiaTheme="minorHAnsi" w:hAnsi="Arial" w:cs="Arial"/>
          <w:sz w:val="22"/>
          <w:szCs w:val="22"/>
          <w:lang w:val="es-ES"/>
        </w:rPr>
      </w:pPr>
    </w:p>
    <w:p w14:paraId="7479650D" w14:textId="0713D86A" w:rsidR="003E1348" w:rsidRPr="003E1348" w:rsidRDefault="003E1348" w:rsidP="003E1348">
      <w:pPr>
        <w:widowControl/>
        <w:autoSpaceDE/>
        <w:autoSpaceDN/>
        <w:jc w:val="both"/>
        <w:textAlignment w:val="auto"/>
        <w:rPr>
          <w:rFonts w:ascii="Arial" w:eastAsiaTheme="minorHAnsi" w:hAnsi="Arial" w:cs="Arial"/>
          <w:sz w:val="22"/>
          <w:szCs w:val="22"/>
          <w:lang w:val="es-ES"/>
        </w:rPr>
      </w:pPr>
      <w:r w:rsidRPr="003E1348">
        <w:rPr>
          <w:rFonts w:ascii="Arial" w:eastAsiaTheme="minorHAnsi" w:hAnsi="Arial" w:cs="Arial"/>
          <w:b/>
          <w:i/>
          <w:sz w:val="22"/>
          <w:szCs w:val="22"/>
          <w:lang w:val="es-ES"/>
        </w:rPr>
        <w:t>Decisión dirigida a: Partes, OIGs &amp; ONGs, Otras</w:t>
      </w:r>
    </w:p>
    <w:p w14:paraId="702695FC" w14:textId="77777777" w:rsidR="003E1348" w:rsidRPr="003E1348" w:rsidRDefault="003E1348" w:rsidP="003E1348">
      <w:pPr>
        <w:widowControl/>
        <w:autoSpaceDE/>
        <w:autoSpaceDN/>
        <w:ind w:left="851" w:hanging="851"/>
        <w:jc w:val="both"/>
        <w:textAlignment w:val="auto"/>
        <w:rPr>
          <w:rFonts w:ascii="Arial" w:eastAsiaTheme="minorHAnsi" w:hAnsi="Arial" w:cs="Arial"/>
          <w:sz w:val="22"/>
          <w:szCs w:val="22"/>
          <w:lang w:val="es-ES"/>
        </w:rPr>
      </w:pPr>
    </w:p>
    <w:p w14:paraId="03290AAA" w14:textId="5ADF010B" w:rsidR="00A401C9" w:rsidRPr="003E1348" w:rsidRDefault="003E1348" w:rsidP="00A401C9">
      <w:pPr>
        <w:widowControl/>
        <w:autoSpaceDE/>
        <w:autoSpaceDN/>
        <w:ind w:left="900" w:hanging="900"/>
        <w:jc w:val="both"/>
        <w:textAlignment w:val="auto"/>
        <w:rPr>
          <w:rFonts w:ascii="Arial" w:eastAsiaTheme="minorHAnsi" w:hAnsi="Arial" w:cs="Arial"/>
          <w:sz w:val="22"/>
          <w:szCs w:val="22"/>
          <w:lang w:val="es-ES"/>
        </w:rPr>
      </w:pPr>
      <w:r w:rsidRPr="003E1348">
        <w:rPr>
          <w:rFonts w:ascii="Arial" w:eastAsiaTheme="minorHAnsi" w:hAnsi="Arial" w:cs="Arial"/>
          <w:sz w:val="22"/>
          <w:szCs w:val="22"/>
          <w:lang w:val="es-ES"/>
        </w:rPr>
        <w:t>14.BB</w:t>
      </w:r>
      <w:r w:rsidRPr="003E1348">
        <w:rPr>
          <w:rFonts w:ascii="Arial" w:eastAsiaTheme="minorHAnsi" w:hAnsi="Arial" w:cs="Arial"/>
          <w:sz w:val="22"/>
          <w:szCs w:val="22"/>
          <w:lang w:val="es-ES"/>
        </w:rPr>
        <w:tab/>
        <w:t xml:space="preserve">Se alienta a las Partes, las organizaciones intergubernamentales y no gubernamentales a que identifiquen y movilicen recursos en apoyo de las actividades e iniciativas </w:t>
      </w:r>
      <w:r w:rsidR="00A401C9">
        <w:rPr>
          <w:rFonts w:ascii="Arial" w:eastAsiaTheme="minorHAnsi" w:hAnsi="Arial" w:cs="Arial"/>
          <w:sz w:val="22"/>
          <w:szCs w:val="22"/>
          <w:lang w:val="es-ES"/>
        </w:rPr>
        <w:t>destinadas a prevenir y mitigar la contaminación por plásticos, incluyendo medidas</w:t>
      </w:r>
      <w:r w:rsidR="00DE0C2C">
        <w:rPr>
          <w:rFonts w:ascii="Arial" w:eastAsiaTheme="minorHAnsi" w:hAnsi="Arial" w:cs="Arial"/>
          <w:sz w:val="22"/>
          <w:szCs w:val="22"/>
          <w:lang w:val="es-ES"/>
        </w:rPr>
        <w:t xml:space="preserve"> </w:t>
      </w:r>
      <w:r w:rsidRPr="003E1348">
        <w:rPr>
          <w:rFonts w:ascii="Arial" w:eastAsiaTheme="minorHAnsi" w:hAnsi="Arial" w:cs="Arial"/>
          <w:sz w:val="22"/>
          <w:szCs w:val="22"/>
          <w:lang w:val="es-ES"/>
        </w:rPr>
        <w:t xml:space="preserve">dirigidas a luchar contra los desechos marinos acumulados y a eliminarlos, </w:t>
      </w:r>
      <w:r w:rsidR="00A401C9">
        <w:rPr>
          <w:rFonts w:ascii="Arial" w:eastAsiaTheme="minorHAnsi" w:hAnsi="Arial" w:cs="Arial"/>
          <w:sz w:val="22"/>
          <w:szCs w:val="22"/>
          <w:lang w:val="es-ES"/>
        </w:rPr>
        <w:t xml:space="preserve">y apoyar las actividades previas a la prevención de la contaminación por plásticos en zonas de gran importancia </w:t>
      </w:r>
      <w:r w:rsidRPr="003E1348">
        <w:rPr>
          <w:rFonts w:ascii="Arial" w:eastAsiaTheme="minorHAnsi" w:hAnsi="Arial" w:cs="Arial"/>
          <w:sz w:val="22"/>
          <w:szCs w:val="22"/>
          <w:lang w:val="es-ES"/>
        </w:rPr>
        <w:t xml:space="preserve">para las especies migratorias, </w:t>
      </w:r>
      <w:r w:rsidR="008B4284" w:rsidRPr="008B4284">
        <w:rPr>
          <w:rFonts w:ascii="Arial" w:eastAsiaTheme="minorHAnsi" w:hAnsi="Arial" w:cs="Arial"/>
          <w:sz w:val="22"/>
          <w:szCs w:val="22"/>
          <w:lang w:val="es-ES"/>
        </w:rPr>
        <w:t>reconocer los retos a los que se enfrentan las Partes y los retos específicos a los que se enfrentan las Partes que son países en desarrollo, incluidos los países menos desarrollados y los pequeños estados insulares en desarrollo.</w:t>
      </w:r>
    </w:p>
    <w:p w14:paraId="3ADE2B3D" w14:textId="77777777" w:rsidR="003E1348" w:rsidRPr="003E1348" w:rsidRDefault="003E1348" w:rsidP="003E1348">
      <w:pPr>
        <w:widowControl/>
        <w:autoSpaceDE/>
        <w:autoSpaceDN/>
        <w:ind w:left="851" w:hanging="851"/>
        <w:jc w:val="both"/>
        <w:textAlignment w:val="auto"/>
        <w:rPr>
          <w:rFonts w:ascii="Arial" w:eastAsiaTheme="minorHAnsi" w:hAnsi="Arial" w:cs="Arial"/>
          <w:sz w:val="22"/>
          <w:szCs w:val="22"/>
          <w:lang w:val="es-ES"/>
        </w:rPr>
      </w:pPr>
    </w:p>
    <w:p w14:paraId="782D9B46" w14:textId="77777777" w:rsidR="003E1348" w:rsidRPr="003E1348" w:rsidRDefault="003E1348" w:rsidP="003E1348">
      <w:pPr>
        <w:widowControl/>
        <w:autoSpaceDE/>
        <w:autoSpaceDN/>
        <w:ind w:left="851" w:hanging="851"/>
        <w:jc w:val="both"/>
        <w:textAlignment w:val="auto"/>
        <w:rPr>
          <w:rFonts w:ascii="Arial" w:eastAsiaTheme="minorHAnsi" w:hAnsi="Arial" w:cs="Arial"/>
          <w:sz w:val="22"/>
          <w:szCs w:val="22"/>
          <w:lang w:val="es-ES"/>
        </w:rPr>
      </w:pPr>
      <w:r w:rsidRPr="003E1348">
        <w:rPr>
          <w:rFonts w:ascii="Arial" w:eastAsiaTheme="minorHAnsi" w:hAnsi="Arial" w:cs="Arial"/>
          <w:b/>
          <w:i/>
          <w:sz w:val="22"/>
          <w:szCs w:val="22"/>
          <w:lang w:val="es-ES"/>
        </w:rPr>
        <w:t>Dirigida al Consejo Científico</w:t>
      </w:r>
    </w:p>
    <w:p w14:paraId="08AABDA6" w14:textId="77777777" w:rsidR="003E1348" w:rsidRPr="003E1348" w:rsidRDefault="003E1348" w:rsidP="003E1348">
      <w:pPr>
        <w:widowControl/>
        <w:autoSpaceDE/>
        <w:autoSpaceDN/>
        <w:jc w:val="both"/>
        <w:textAlignment w:val="auto"/>
        <w:rPr>
          <w:rFonts w:ascii="Arial" w:eastAsiaTheme="minorHAnsi" w:hAnsi="Arial" w:cs="Arial"/>
          <w:sz w:val="22"/>
          <w:szCs w:val="22"/>
          <w:lang w:val="es-ES"/>
        </w:rPr>
      </w:pPr>
    </w:p>
    <w:p w14:paraId="193A4E77" w14:textId="05B4B470" w:rsidR="003E1348" w:rsidRPr="003E1348" w:rsidRDefault="003E1348" w:rsidP="003E1348">
      <w:pPr>
        <w:widowControl/>
        <w:autoSpaceDE/>
        <w:autoSpaceDN/>
        <w:ind w:left="900" w:hanging="900"/>
        <w:jc w:val="both"/>
        <w:textAlignment w:val="auto"/>
        <w:rPr>
          <w:rFonts w:ascii="Arial" w:eastAsiaTheme="minorHAnsi" w:hAnsi="Arial" w:cs="Arial"/>
          <w:sz w:val="22"/>
          <w:szCs w:val="22"/>
          <w:lang w:val="es-ES"/>
        </w:rPr>
      </w:pPr>
      <w:r w:rsidRPr="003E1348">
        <w:rPr>
          <w:rFonts w:ascii="Arial" w:eastAsiaTheme="minorHAnsi" w:hAnsi="Arial" w:cs="Arial"/>
          <w:sz w:val="22"/>
          <w:szCs w:val="22"/>
          <w:lang w:val="es-ES"/>
        </w:rPr>
        <w:t>14.CC</w:t>
      </w:r>
      <w:r w:rsidRPr="003E1348">
        <w:rPr>
          <w:rFonts w:ascii="Arial" w:eastAsiaTheme="minorHAnsi" w:hAnsi="Arial" w:cs="Arial"/>
          <w:sz w:val="22"/>
          <w:szCs w:val="22"/>
          <w:lang w:val="es-ES"/>
        </w:rPr>
        <w:tab/>
        <w:t>Se solicita al Consejo Científico, sujeto a la disponibilidad de recursos</w:t>
      </w:r>
      <w:r w:rsidR="00C32E16">
        <w:rPr>
          <w:rFonts w:ascii="Arial" w:eastAsiaTheme="minorHAnsi" w:hAnsi="Arial" w:cs="Arial"/>
          <w:sz w:val="22"/>
          <w:szCs w:val="22"/>
          <w:lang w:val="es-ES"/>
        </w:rPr>
        <w:t xml:space="preserve"> externos</w:t>
      </w:r>
      <w:r w:rsidRPr="003E1348">
        <w:rPr>
          <w:rFonts w:ascii="Arial" w:eastAsiaTheme="minorHAnsi" w:hAnsi="Arial" w:cs="Arial"/>
          <w:sz w:val="22"/>
          <w:szCs w:val="22"/>
          <w:lang w:val="es-ES"/>
        </w:rPr>
        <w:t>:</w:t>
      </w:r>
    </w:p>
    <w:p w14:paraId="6CE0F7CE" w14:textId="77777777" w:rsidR="003E1348" w:rsidRPr="003E1348" w:rsidRDefault="003E1348" w:rsidP="003E1348">
      <w:pPr>
        <w:widowControl/>
        <w:autoSpaceDE/>
        <w:autoSpaceDN/>
        <w:ind w:left="851" w:hanging="851"/>
        <w:jc w:val="both"/>
        <w:textAlignment w:val="auto"/>
        <w:rPr>
          <w:rFonts w:ascii="Arial" w:eastAsiaTheme="minorHAnsi" w:hAnsi="Arial" w:cs="Arial"/>
          <w:sz w:val="22"/>
          <w:szCs w:val="22"/>
          <w:lang w:val="es-ES"/>
        </w:rPr>
      </w:pPr>
    </w:p>
    <w:p w14:paraId="56FE9B6F" w14:textId="3C948F88" w:rsidR="003E1348" w:rsidRPr="00631C68" w:rsidRDefault="003E1348" w:rsidP="00073D69">
      <w:pPr>
        <w:widowControl/>
        <w:numPr>
          <w:ilvl w:val="2"/>
          <w:numId w:val="2"/>
        </w:numPr>
        <w:tabs>
          <w:tab w:val="left" w:pos="1260"/>
        </w:tabs>
        <w:autoSpaceDE/>
        <w:autoSpaceDN/>
        <w:ind w:left="1260"/>
        <w:contextualSpacing/>
        <w:jc w:val="both"/>
        <w:textAlignment w:val="auto"/>
        <w:rPr>
          <w:rFonts w:ascii="Arial" w:eastAsiaTheme="minorHAnsi" w:hAnsi="Arial" w:cs="Arial"/>
          <w:b/>
          <w:i/>
          <w:sz w:val="22"/>
          <w:szCs w:val="22"/>
          <w:lang w:val="es-ES"/>
        </w:rPr>
      </w:pPr>
      <w:r w:rsidRPr="00631C68">
        <w:rPr>
          <w:rFonts w:ascii="Arial" w:eastAsiaTheme="minorHAnsi" w:hAnsi="Arial" w:cs="Arial"/>
          <w:sz w:val="22"/>
          <w:szCs w:val="22"/>
          <w:lang w:val="es-ES"/>
        </w:rPr>
        <w:t>Tomando nota del trabajo realizado en la región del Asia Pacífico, desarrollar un informe conciso que resuma el estado de los conocimientos acerca del impacto de la contaminación por plástico sobre las especies de la CMS que habitan en ecosistemas terrestres</w:t>
      </w:r>
      <w:r w:rsidR="0058030D" w:rsidRPr="00631C68">
        <w:rPr>
          <w:rFonts w:ascii="Arial" w:eastAsiaTheme="minorHAnsi" w:hAnsi="Arial" w:cs="Arial"/>
          <w:sz w:val="22"/>
          <w:szCs w:val="22"/>
          <w:lang w:val="es-ES"/>
        </w:rPr>
        <w:t>,</w:t>
      </w:r>
      <w:r w:rsidRPr="00631C68">
        <w:rPr>
          <w:rFonts w:ascii="Arial" w:eastAsiaTheme="minorHAnsi" w:hAnsi="Arial" w:cs="Arial"/>
          <w:sz w:val="22"/>
          <w:szCs w:val="22"/>
          <w:lang w:val="es-ES"/>
        </w:rPr>
        <w:t xml:space="preserve"> </w:t>
      </w:r>
      <w:r w:rsidR="0058030D" w:rsidRPr="00631C68">
        <w:rPr>
          <w:rFonts w:ascii="Arial" w:eastAsiaTheme="minorHAnsi" w:hAnsi="Arial" w:cs="Arial"/>
          <w:sz w:val="22"/>
          <w:szCs w:val="22"/>
          <w:lang w:val="es-ES"/>
        </w:rPr>
        <w:t xml:space="preserve">marinos </w:t>
      </w:r>
      <w:r w:rsidRPr="00631C68">
        <w:rPr>
          <w:rFonts w:ascii="Arial" w:eastAsiaTheme="minorHAnsi" w:hAnsi="Arial" w:cs="Arial"/>
          <w:sz w:val="22"/>
          <w:szCs w:val="22"/>
          <w:lang w:val="es-ES"/>
        </w:rPr>
        <w:t>y de agua dulce</w:t>
      </w:r>
      <w:r w:rsidR="0058030D" w:rsidRPr="00631C68">
        <w:rPr>
          <w:rFonts w:ascii="Arial" w:eastAsiaTheme="minorHAnsi" w:hAnsi="Arial" w:cs="Arial"/>
          <w:sz w:val="22"/>
          <w:szCs w:val="22"/>
          <w:lang w:val="es-ES"/>
        </w:rPr>
        <w:t xml:space="preserve"> en otras regiones</w:t>
      </w:r>
      <w:r w:rsidR="00631C68" w:rsidRPr="00631C68">
        <w:rPr>
          <w:rFonts w:ascii="Arial" w:eastAsiaTheme="minorHAnsi" w:hAnsi="Arial" w:cs="Arial"/>
          <w:sz w:val="22"/>
          <w:szCs w:val="22"/>
          <w:lang w:val="es-ES"/>
        </w:rPr>
        <w:t>,</w:t>
      </w:r>
      <w:r w:rsidR="0058030D" w:rsidRPr="00631C68">
        <w:rPr>
          <w:rFonts w:ascii="Arial" w:eastAsiaTheme="minorHAnsi" w:hAnsi="Arial" w:cs="Arial"/>
          <w:sz w:val="22"/>
          <w:szCs w:val="22"/>
          <w:lang w:val="es-ES"/>
        </w:rPr>
        <w:t xml:space="preserve"> teniendo en cuenta plásticos de todos los tamaños materiales</w:t>
      </w:r>
      <w:r w:rsidRPr="00631C68">
        <w:rPr>
          <w:rFonts w:ascii="Arial" w:eastAsiaTheme="minorHAnsi" w:hAnsi="Arial" w:cs="Arial"/>
          <w:sz w:val="22"/>
          <w:szCs w:val="22"/>
          <w:lang w:val="es-ES"/>
        </w:rPr>
        <w:t xml:space="preserve">, </w:t>
      </w:r>
      <w:r w:rsidR="00631C68" w:rsidRPr="00631C68">
        <w:rPr>
          <w:rFonts w:ascii="Arial" w:eastAsiaTheme="minorHAnsi" w:hAnsi="Arial" w:cs="Arial"/>
          <w:sz w:val="22"/>
          <w:szCs w:val="22"/>
          <w:lang w:val="es-ES"/>
        </w:rPr>
        <w:t xml:space="preserve">junto con recomendaciones para abordar </w:t>
      </w:r>
      <w:r w:rsidR="00631C68">
        <w:rPr>
          <w:rFonts w:ascii="Arial" w:eastAsiaTheme="minorHAnsi" w:hAnsi="Arial" w:cs="Arial"/>
          <w:sz w:val="22"/>
          <w:szCs w:val="22"/>
          <w:lang w:val="es-ES"/>
        </w:rPr>
        <w:t>tales</w:t>
      </w:r>
      <w:r w:rsidR="00631C68" w:rsidRPr="00631C68">
        <w:rPr>
          <w:rFonts w:ascii="Arial" w:eastAsiaTheme="minorHAnsi" w:hAnsi="Arial" w:cs="Arial"/>
          <w:sz w:val="22"/>
          <w:szCs w:val="22"/>
          <w:lang w:val="es-ES"/>
        </w:rPr>
        <w:t xml:space="preserve"> amenazas, </w:t>
      </w:r>
      <w:r w:rsidRPr="00631C68">
        <w:rPr>
          <w:rFonts w:ascii="Arial" w:eastAsiaTheme="minorHAnsi" w:hAnsi="Arial" w:cs="Arial"/>
          <w:sz w:val="22"/>
          <w:szCs w:val="22"/>
          <w:lang w:val="es-ES"/>
        </w:rPr>
        <w:t>y lo envíe a la Conferencia de las Partes durante su 15ª Reunión,</w:t>
      </w:r>
    </w:p>
    <w:p w14:paraId="7B8AC8B0" w14:textId="77777777" w:rsidR="00631C68" w:rsidRPr="00631C68" w:rsidRDefault="00631C68" w:rsidP="00631C68">
      <w:pPr>
        <w:widowControl/>
        <w:tabs>
          <w:tab w:val="left" w:pos="1260"/>
        </w:tabs>
        <w:autoSpaceDE/>
        <w:autoSpaceDN/>
        <w:ind w:left="1260"/>
        <w:contextualSpacing/>
        <w:jc w:val="both"/>
        <w:textAlignment w:val="auto"/>
        <w:rPr>
          <w:rFonts w:ascii="Arial" w:eastAsiaTheme="minorHAnsi" w:hAnsi="Arial" w:cs="Arial"/>
          <w:b/>
          <w:i/>
          <w:sz w:val="22"/>
          <w:szCs w:val="22"/>
          <w:lang w:val="es-ES"/>
        </w:rPr>
      </w:pPr>
    </w:p>
    <w:p w14:paraId="416531F9" w14:textId="68A8BA56" w:rsidR="003E1348" w:rsidRPr="002739BC" w:rsidRDefault="002739BC" w:rsidP="003E1348">
      <w:pPr>
        <w:widowControl/>
        <w:numPr>
          <w:ilvl w:val="2"/>
          <w:numId w:val="2"/>
        </w:numPr>
        <w:autoSpaceDE/>
        <w:autoSpaceDN/>
        <w:ind w:left="1260"/>
        <w:contextualSpacing/>
        <w:jc w:val="both"/>
        <w:textAlignment w:val="auto"/>
        <w:rPr>
          <w:rFonts w:ascii="Arial" w:eastAsiaTheme="minorHAnsi" w:hAnsi="Arial" w:cs="Arial"/>
          <w:b/>
          <w:i/>
          <w:sz w:val="22"/>
          <w:szCs w:val="22"/>
          <w:lang w:val="es-ES"/>
        </w:rPr>
      </w:pPr>
      <w:r>
        <w:rPr>
          <w:rFonts w:ascii="Arial" w:eastAsiaTheme="minorHAnsi" w:hAnsi="Arial" w:cs="Arial"/>
          <w:sz w:val="22"/>
          <w:szCs w:val="22"/>
          <w:lang w:val="es-ES"/>
        </w:rPr>
        <w:t xml:space="preserve">Teniendo en cuenta la decisión COP14/XX sobre los Efectos de la contaminación marina en las especies migratorias, </w:t>
      </w:r>
      <w:r w:rsidR="003E1348" w:rsidRPr="003E1348">
        <w:rPr>
          <w:rFonts w:ascii="Arial" w:eastAsiaTheme="minorHAnsi" w:hAnsi="Arial" w:cs="Arial"/>
          <w:sz w:val="22"/>
          <w:szCs w:val="22"/>
          <w:lang w:val="es-ES"/>
        </w:rPr>
        <w:t xml:space="preserve">colaborar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w:t>
      </w:r>
      <w:r>
        <w:rPr>
          <w:rFonts w:ascii="Arial" w:eastAsiaTheme="minorHAnsi" w:hAnsi="Arial" w:cs="Arial"/>
          <w:sz w:val="22"/>
          <w:szCs w:val="22"/>
          <w:lang w:val="es-ES"/>
        </w:rPr>
        <w:t xml:space="preserve">las </w:t>
      </w:r>
      <w:r w:rsidR="003E1348" w:rsidRPr="003E1348">
        <w:rPr>
          <w:rFonts w:ascii="Arial" w:eastAsiaTheme="minorHAnsi" w:hAnsi="Arial" w:cs="Arial"/>
          <w:sz w:val="22"/>
          <w:szCs w:val="22"/>
          <w:lang w:val="es-ES"/>
        </w:rPr>
        <w:t xml:space="preserve">especies migratorias, incluido el informe elaborado según </w:t>
      </w:r>
      <w:r>
        <w:rPr>
          <w:rFonts w:ascii="Arial" w:eastAsiaTheme="minorHAnsi" w:hAnsi="Arial" w:cs="Arial"/>
          <w:sz w:val="22"/>
          <w:szCs w:val="22"/>
          <w:lang w:val="es-ES"/>
        </w:rPr>
        <w:t>el</w:t>
      </w:r>
      <w:r w:rsidR="003E1348" w:rsidRPr="003E1348">
        <w:rPr>
          <w:rFonts w:ascii="Arial" w:eastAsiaTheme="minorHAnsi" w:hAnsi="Arial" w:cs="Arial"/>
          <w:sz w:val="22"/>
          <w:szCs w:val="22"/>
          <w:lang w:val="es-ES"/>
        </w:rPr>
        <w:t xml:space="preserve"> párrafo</w:t>
      </w:r>
      <w:r w:rsidR="00C32E16">
        <w:rPr>
          <w:rFonts w:ascii="Arial" w:eastAsiaTheme="minorHAnsi" w:hAnsi="Arial" w:cs="Arial"/>
          <w:sz w:val="22"/>
          <w:szCs w:val="22"/>
          <w:lang w:val="es-ES"/>
        </w:rPr>
        <w:t xml:space="preserve"> a</w:t>
      </w:r>
      <w:r w:rsidR="00AD70FA">
        <w:rPr>
          <w:rFonts w:ascii="Arial" w:eastAsiaTheme="minorHAnsi" w:hAnsi="Arial" w:cs="Arial"/>
          <w:sz w:val="22"/>
          <w:szCs w:val="22"/>
          <w:lang w:val="es-ES"/>
        </w:rPr>
        <w:t>)</w:t>
      </w:r>
      <w:r>
        <w:rPr>
          <w:rFonts w:ascii="Arial" w:eastAsiaTheme="minorHAnsi" w:hAnsi="Arial" w:cs="Arial"/>
          <w:sz w:val="22"/>
          <w:szCs w:val="22"/>
          <w:lang w:val="es-ES"/>
        </w:rPr>
        <w:t>.</w:t>
      </w:r>
    </w:p>
    <w:p w14:paraId="56D88D21" w14:textId="77777777" w:rsidR="002739BC" w:rsidRDefault="002739BC" w:rsidP="002739BC">
      <w:pPr>
        <w:pStyle w:val="ListParagraph"/>
        <w:rPr>
          <w:rFonts w:ascii="Arial" w:eastAsiaTheme="minorHAnsi" w:hAnsi="Arial" w:cs="Arial"/>
          <w:b/>
          <w:i/>
          <w:sz w:val="22"/>
          <w:szCs w:val="22"/>
          <w:lang w:val="es-ES"/>
        </w:rPr>
      </w:pPr>
    </w:p>
    <w:p w14:paraId="623AEC6E" w14:textId="77777777" w:rsidR="003E1348" w:rsidRPr="003E1348" w:rsidRDefault="003E1348" w:rsidP="003E1348">
      <w:pPr>
        <w:widowControl/>
        <w:autoSpaceDE/>
        <w:autoSpaceDN/>
        <w:jc w:val="both"/>
        <w:textAlignment w:val="auto"/>
        <w:rPr>
          <w:rFonts w:ascii="Arial" w:eastAsiaTheme="minorHAnsi" w:hAnsi="Arial" w:cs="Arial"/>
          <w:b/>
          <w:i/>
          <w:sz w:val="22"/>
          <w:szCs w:val="22"/>
          <w:lang w:val="es-ES"/>
        </w:rPr>
      </w:pPr>
      <w:r w:rsidRPr="003E1348">
        <w:rPr>
          <w:rFonts w:ascii="Arial" w:eastAsiaTheme="minorHAnsi" w:hAnsi="Arial" w:cs="Arial"/>
          <w:b/>
          <w:i/>
          <w:sz w:val="22"/>
          <w:szCs w:val="22"/>
          <w:lang w:val="es-ES"/>
        </w:rPr>
        <w:t>Dirigido a la Secretaría</w:t>
      </w:r>
    </w:p>
    <w:p w14:paraId="098D2E80" w14:textId="77777777" w:rsidR="003E1348" w:rsidRPr="003E1348" w:rsidRDefault="003E1348" w:rsidP="003E1348">
      <w:pPr>
        <w:widowControl/>
        <w:autoSpaceDE/>
        <w:autoSpaceDN/>
        <w:jc w:val="both"/>
        <w:textAlignment w:val="auto"/>
        <w:rPr>
          <w:rFonts w:ascii="Arial" w:eastAsiaTheme="minorHAnsi" w:hAnsi="Arial" w:cs="Arial"/>
          <w:sz w:val="22"/>
          <w:szCs w:val="22"/>
          <w:lang w:val="es-ES"/>
        </w:rPr>
      </w:pPr>
    </w:p>
    <w:p w14:paraId="083DA59E" w14:textId="77777777" w:rsidR="003E1348" w:rsidRPr="003E1348" w:rsidRDefault="003E1348" w:rsidP="003E1348">
      <w:pPr>
        <w:widowControl/>
        <w:autoSpaceDE/>
        <w:autoSpaceDN/>
        <w:ind w:left="900" w:hanging="900"/>
        <w:jc w:val="both"/>
        <w:textAlignment w:val="auto"/>
        <w:rPr>
          <w:rFonts w:ascii="Arial" w:eastAsiaTheme="minorHAnsi" w:hAnsi="Arial" w:cs="Arial"/>
          <w:iCs/>
          <w:sz w:val="22"/>
          <w:szCs w:val="22"/>
          <w:lang w:val="es-ES"/>
        </w:rPr>
      </w:pPr>
      <w:r w:rsidRPr="003E1348">
        <w:rPr>
          <w:rFonts w:ascii="Arial" w:eastAsiaTheme="minorHAnsi" w:hAnsi="Arial" w:cs="Arial"/>
          <w:sz w:val="22"/>
          <w:szCs w:val="22"/>
          <w:lang w:val="es-ES"/>
        </w:rPr>
        <w:t>14.DD</w:t>
      </w:r>
      <w:r w:rsidRPr="003E1348">
        <w:rPr>
          <w:rFonts w:ascii="Arial" w:eastAsiaTheme="minorHAnsi" w:hAnsi="Arial" w:cs="Arial"/>
          <w:sz w:val="22"/>
          <w:szCs w:val="22"/>
          <w:lang w:val="es-ES"/>
        </w:rPr>
        <w:tab/>
        <w:t>La Secretaría deberá:</w:t>
      </w:r>
    </w:p>
    <w:p w14:paraId="40074BF5" w14:textId="77777777" w:rsidR="003E1348" w:rsidRPr="003E1348" w:rsidRDefault="003E1348" w:rsidP="003E1348">
      <w:pPr>
        <w:widowControl/>
        <w:autoSpaceDE/>
        <w:autoSpaceDN/>
        <w:ind w:left="720" w:hanging="720"/>
        <w:jc w:val="both"/>
        <w:textAlignment w:val="auto"/>
        <w:rPr>
          <w:rFonts w:ascii="Arial" w:eastAsiaTheme="minorHAnsi" w:hAnsi="Arial" w:cs="Arial"/>
          <w:iCs/>
          <w:sz w:val="22"/>
          <w:szCs w:val="22"/>
          <w:lang w:val="es-ES"/>
        </w:rPr>
      </w:pPr>
    </w:p>
    <w:p w14:paraId="72F9BA43" w14:textId="7520B9F0" w:rsidR="003E1348" w:rsidRPr="003E1348" w:rsidRDefault="003E1348" w:rsidP="003E1348">
      <w:pPr>
        <w:widowControl/>
        <w:numPr>
          <w:ilvl w:val="0"/>
          <w:numId w:val="1"/>
        </w:numPr>
        <w:autoSpaceDE/>
        <w:autoSpaceDN/>
        <w:contextualSpacing/>
        <w:jc w:val="both"/>
        <w:textAlignment w:val="auto"/>
        <w:rPr>
          <w:rFonts w:ascii="Arial" w:eastAsiaTheme="minorHAnsi" w:hAnsi="Arial" w:cs="Arial"/>
          <w:sz w:val="22"/>
          <w:szCs w:val="22"/>
          <w:lang w:val="es-ES"/>
        </w:rPr>
      </w:pPr>
      <w:r w:rsidRPr="003E1348">
        <w:rPr>
          <w:rFonts w:ascii="Arial" w:eastAsiaTheme="minorHAnsi" w:hAnsi="Arial" w:cs="Arial"/>
          <w:sz w:val="22"/>
          <w:szCs w:val="22"/>
          <w:lang w:val="es-ES"/>
        </w:rPr>
        <w:t xml:space="preserve">sujeta a la disponibilidad de recursos, apoyar </w:t>
      </w:r>
      <w:r w:rsidR="00411F0E">
        <w:rPr>
          <w:rFonts w:ascii="Arial" w:eastAsiaTheme="minorHAnsi" w:hAnsi="Arial" w:cs="Arial"/>
          <w:sz w:val="22"/>
          <w:szCs w:val="22"/>
          <w:lang w:val="es-ES"/>
        </w:rPr>
        <w:t xml:space="preserve">la aplicación de las Decisiones 14.AA – 14.CC; </w:t>
      </w:r>
    </w:p>
    <w:p w14:paraId="716B8862" w14:textId="77777777" w:rsidR="003E1348" w:rsidRPr="003E1348" w:rsidRDefault="003E1348" w:rsidP="003E1348">
      <w:pPr>
        <w:widowControl/>
        <w:autoSpaceDE/>
        <w:autoSpaceDN/>
        <w:ind w:left="1260" w:hanging="360"/>
        <w:contextualSpacing/>
        <w:jc w:val="both"/>
        <w:textAlignment w:val="auto"/>
        <w:rPr>
          <w:rFonts w:ascii="Arial" w:eastAsiaTheme="minorHAnsi" w:hAnsi="Arial" w:cs="Arial"/>
          <w:sz w:val="22"/>
          <w:szCs w:val="22"/>
          <w:lang w:val="es-ES"/>
        </w:rPr>
      </w:pPr>
    </w:p>
    <w:p w14:paraId="455C151B" w14:textId="06A5C01E" w:rsidR="003E1348" w:rsidRPr="003E1348" w:rsidRDefault="003E1348" w:rsidP="003E1348">
      <w:pPr>
        <w:widowControl/>
        <w:numPr>
          <w:ilvl w:val="0"/>
          <w:numId w:val="1"/>
        </w:numPr>
        <w:autoSpaceDE/>
        <w:autoSpaceDN/>
        <w:contextualSpacing/>
        <w:jc w:val="both"/>
        <w:textAlignment w:val="auto"/>
        <w:rPr>
          <w:rFonts w:ascii="Arial" w:eastAsiaTheme="minorHAnsi" w:hAnsi="Arial" w:cs="Arial"/>
          <w:sz w:val="22"/>
          <w:szCs w:val="22"/>
          <w:lang w:val="es-ES"/>
        </w:rPr>
      </w:pPr>
      <w:r w:rsidRPr="003E1348">
        <w:rPr>
          <w:rFonts w:ascii="Arial" w:eastAsiaTheme="minorHAnsi" w:hAnsi="Arial" w:cs="Arial"/>
          <w:sz w:val="22"/>
          <w:szCs w:val="22"/>
          <w:lang w:val="es-ES"/>
        </w:rPr>
        <w:t>informar a la Conferencia de las Partes en su 15.</w:t>
      </w:r>
      <w:r w:rsidRPr="003E1348">
        <w:rPr>
          <w:rFonts w:ascii="Arial" w:eastAsiaTheme="minorHAnsi" w:hAnsi="Arial" w:cs="Arial"/>
          <w:sz w:val="22"/>
          <w:szCs w:val="22"/>
          <w:vertAlign w:val="superscript"/>
          <w:lang w:val="es-ES"/>
        </w:rPr>
        <w:t>a</w:t>
      </w:r>
      <w:r w:rsidRPr="003E1348">
        <w:rPr>
          <w:rFonts w:ascii="Arial" w:eastAsiaTheme="minorHAnsi" w:hAnsi="Arial" w:cs="Arial"/>
          <w:sz w:val="22"/>
          <w:szCs w:val="22"/>
          <w:lang w:val="es-ES"/>
        </w:rPr>
        <w:t xml:space="preserve"> reunión sobre </w:t>
      </w:r>
      <w:r w:rsidR="00681BF1">
        <w:rPr>
          <w:rFonts w:ascii="Arial" w:eastAsiaTheme="minorHAnsi" w:hAnsi="Arial" w:cs="Arial"/>
          <w:sz w:val="22"/>
          <w:szCs w:val="22"/>
          <w:lang w:val="es-ES"/>
        </w:rPr>
        <w:t>el</w:t>
      </w:r>
      <w:r w:rsidRPr="003E1348">
        <w:rPr>
          <w:rFonts w:ascii="Arial" w:eastAsiaTheme="minorHAnsi" w:hAnsi="Arial" w:cs="Arial"/>
          <w:sz w:val="22"/>
          <w:szCs w:val="22"/>
          <w:lang w:val="es-ES"/>
        </w:rPr>
        <w:t xml:space="preserve"> progreso </w:t>
      </w:r>
      <w:r w:rsidR="00681BF1">
        <w:rPr>
          <w:rFonts w:ascii="Arial" w:eastAsiaTheme="minorHAnsi" w:hAnsi="Arial" w:cs="Arial"/>
          <w:sz w:val="22"/>
          <w:szCs w:val="22"/>
          <w:lang w:val="es-ES"/>
        </w:rPr>
        <w:t>en la aplicación de las Decisiones 14.AA – 14:CC.</w:t>
      </w:r>
      <w:r w:rsidRPr="003E1348">
        <w:rPr>
          <w:rFonts w:ascii="Arial" w:eastAsiaTheme="minorHAnsi" w:hAnsi="Arial" w:cs="Arial"/>
          <w:sz w:val="22"/>
          <w:szCs w:val="22"/>
          <w:lang w:val="es-ES"/>
        </w:rPr>
        <w:t xml:space="preserve"> </w:t>
      </w:r>
    </w:p>
    <w:p w14:paraId="7D13B44A" w14:textId="77777777" w:rsidR="00D82C56" w:rsidRPr="00FD2360" w:rsidRDefault="00D82C56" w:rsidP="003E1348">
      <w:pPr>
        <w:rPr>
          <w:rFonts w:ascii="Arial" w:hAnsi="Arial" w:cs="Arial"/>
          <w:sz w:val="22"/>
          <w:szCs w:val="22"/>
          <w:lang w:val="es-ES"/>
        </w:rPr>
      </w:pPr>
    </w:p>
    <w:p w14:paraId="77F883D9" w14:textId="77777777" w:rsidR="00D82C56" w:rsidRPr="00FD2360" w:rsidRDefault="00D82C56" w:rsidP="003E1348">
      <w:pPr>
        <w:rPr>
          <w:rFonts w:ascii="Arial" w:hAnsi="Arial" w:cs="Arial"/>
          <w:sz w:val="22"/>
          <w:szCs w:val="22"/>
          <w:lang w:val="es-ES"/>
        </w:rPr>
      </w:pPr>
    </w:p>
    <w:p w14:paraId="252D3654" w14:textId="77777777" w:rsidR="00227282" w:rsidRPr="00FD2360" w:rsidRDefault="00227282" w:rsidP="003E1348">
      <w:pPr>
        <w:rPr>
          <w:rFonts w:ascii="Arial" w:hAnsi="Arial" w:cs="Arial"/>
          <w:lang w:val="es-ES"/>
        </w:rPr>
      </w:pPr>
    </w:p>
    <w:sectPr w:rsidR="00227282" w:rsidRPr="00FD2360" w:rsidSect="00A83FA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A2A1" w14:textId="77777777" w:rsidR="00A83FA2" w:rsidRDefault="00A83FA2">
      <w:r>
        <w:separator/>
      </w:r>
    </w:p>
  </w:endnote>
  <w:endnote w:type="continuationSeparator" w:id="0">
    <w:p w14:paraId="47E8641E" w14:textId="77777777" w:rsidR="00A83FA2" w:rsidRDefault="00A83FA2">
      <w:r>
        <w:continuationSeparator/>
      </w:r>
    </w:p>
  </w:endnote>
  <w:endnote w:type="continuationNotice" w:id="1">
    <w:p w14:paraId="268023F4" w14:textId="77777777" w:rsidR="00A83FA2" w:rsidRDefault="00A83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9359" w14:textId="77777777" w:rsidR="008B4284" w:rsidRDefault="008B4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3561" w14:textId="77777777" w:rsidR="00A83FA2" w:rsidRDefault="00A83FA2">
      <w:r>
        <w:rPr>
          <w:color w:val="000000"/>
        </w:rPr>
        <w:separator/>
      </w:r>
    </w:p>
  </w:footnote>
  <w:footnote w:type="continuationSeparator" w:id="0">
    <w:p w14:paraId="6EDAA446" w14:textId="77777777" w:rsidR="00A83FA2" w:rsidRDefault="00A83FA2">
      <w:r>
        <w:continuationSeparator/>
      </w:r>
    </w:p>
  </w:footnote>
  <w:footnote w:type="continuationNotice" w:id="1">
    <w:p w14:paraId="3BD2B573" w14:textId="77777777" w:rsidR="00A83FA2" w:rsidRDefault="00A83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3D6345D2" w:rsidR="0041439A" w:rsidRPr="002F0EC4"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F0EC4">
      <w:rPr>
        <w:rFonts w:ascii="Arial" w:hAnsi="Arial" w:cs="Arial"/>
        <w:i/>
        <w:sz w:val="18"/>
        <w:szCs w:val="18"/>
        <w:lang w:val="en-GB"/>
      </w:rPr>
      <w:t>UNEP/CMS/COP1</w:t>
    </w:r>
    <w:r w:rsidR="00227282" w:rsidRPr="002F0EC4">
      <w:rPr>
        <w:rFonts w:ascii="Arial" w:hAnsi="Arial" w:cs="Arial"/>
        <w:i/>
        <w:sz w:val="18"/>
        <w:szCs w:val="18"/>
        <w:lang w:val="en-GB"/>
      </w:rPr>
      <w:t>4</w:t>
    </w:r>
    <w:r w:rsidRPr="002F0EC4">
      <w:rPr>
        <w:rFonts w:ascii="Arial" w:hAnsi="Arial" w:cs="Arial"/>
        <w:i/>
        <w:sz w:val="18"/>
        <w:szCs w:val="18"/>
        <w:lang w:val="en-GB"/>
      </w:rPr>
      <w:t>/CRP</w:t>
    </w:r>
    <w:r w:rsidR="003E1348" w:rsidRPr="002F0EC4">
      <w:rPr>
        <w:rFonts w:ascii="Arial" w:hAnsi="Arial" w:cs="Arial"/>
        <w:i/>
        <w:sz w:val="18"/>
        <w:szCs w:val="18"/>
        <w:lang w:val="en-GB"/>
      </w:rPr>
      <w:t>30.4.5</w:t>
    </w:r>
    <w:r w:rsidR="00AD70FA">
      <w:rPr>
        <w:rFonts w:ascii="Arial" w:hAnsi="Arial" w:cs="Arial"/>
        <w:i/>
        <w:sz w:val="18"/>
        <w:szCs w:val="18"/>
        <w:lang w:val="en-GB"/>
      </w:rPr>
      <w:t>/Rev.</w:t>
    </w:r>
    <w:r w:rsidR="008B4284">
      <w:rPr>
        <w:rFonts w:ascii="Arial" w:hAnsi="Arial" w:cs="Arial"/>
        <w:i/>
        <w:sz w:val="18"/>
        <w:szCs w:val="18"/>
        <w:lang w:val="en-GB"/>
      </w:rPr>
      <w:t>2</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158C197" w:rsidR="0041439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227282">
      <w:rPr>
        <w:rFonts w:ascii="Arial" w:hAnsi="Arial" w:cs="Arial"/>
        <w:i/>
        <w:szCs w:val="20"/>
        <w:lang w:val="en-GB"/>
      </w:rPr>
      <w:t>4</w:t>
    </w:r>
    <w:r>
      <w:rPr>
        <w:rFonts w:ascii="Arial" w:hAnsi="Arial" w:cs="Arial"/>
        <w:i/>
        <w:szCs w:val="20"/>
        <w:lang w:val="en-GB"/>
      </w:rPr>
      <w:t>/CRP(Nº)</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6BDDB7C7" w:rsidR="007A1066" w:rsidRPr="002F0EC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F0EC4">
      <w:rPr>
        <w:rFonts w:ascii="Arial" w:hAnsi="Arial" w:cs="Arial"/>
        <w:bCs/>
        <w:i/>
        <w:iCs/>
        <w:sz w:val="18"/>
        <w:szCs w:val="18"/>
        <w:lang w:val="en-GB"/>
      </w:rPr>
      <w:t>UNEP/CMS/COP1</w:t>
    </w:r>
    <w:r w:rsidR="001125D7" w:rsidRPr="002F0EC4">
      <w:rPr>
        <w:rFonts w:ascii="Arial" w:hAnsi="Arial" w:cs="Arial"/>
        <w:bCs/>
        <w:i/>
        <w:iCs/>
        <w:sz w:val="18"/>
        <w:szCs w:val="18"/>
        <w:lang w:val="en-GB"/>
      </w:rPr>
      <w:t>4</w:t>
    </w:r>
    <w:r w:rsidRPr="002F0EC4">
      <w:rPr>
        <w:rFonts w:ascii="Arial" w:hAnsi="Arial" w:cs="Arial"/>
        <w:bCs/>
        <w:i/>
        <w:iCs/>
        <w:sz w:val="18"/>
        <w:szCs w:val="18"/>
        <w:lang w:val="en-GB"/>
      </w:rPr>
      <w:t>/CRP</w:t>
    </w:r>
    <w:r w:rsidR="0015489E" w:rsidRPr="002F0EC4">
      <w:rPr>
        <w:rFonts w:ascii="Arial" w:hAnsi="Arial" w:cs="Arial"/>
        <w:bCs/>
        <w:i/>
        <w:iCs/>
        <w:sz w:val="18"/>
        <w:szCs w:val="18"/>
        <w:lang w:val="en-GB"/>
      </w:rPr>
      <w:t>30.4.5</w:t>
    </w:r>
    <w:r w:rsidR="00AD70FA">
      <w:rPr>
        <w:rFonts w:ascii="Arial" w:hAnsi="Arial" w:cs="Arial"/>
        <w:bCs/>
        <w:i/>
        <w:iCs/>
        <w:sz w:val="18"/>
        <w:szCs w:val="18"/>
        <w:lang w:val="en-GB"/>
      </w:rPr>
      <w:t>/Rev.</w:t>
    </w:r>
    <w:r w:rsidR="008B4284">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1260" w:hanging="360"/>
      </w:p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2" w15:restartNumberingAfterBreak="0">
    <w:nsid w:val="64985D77"/>
    <w:multiLevelType w:val="hybridMultilevel"/>
    <w:tmpl w:val="1B8AE1CE"/>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3394FEAC">
      <w:start w:val="1"/>
      <w:numFmt w:val="lowerLetter"/>
      <w:lvlText w:val="%3)"/>
      <w:lvlJc w:val="left"/>
      <w:pPr>
        <w:ind w:left="2774" w:hanging="360"/>
      </w:pPr>
      <w:rPr>
        <w:rFonts w:hint="default"/>
        <w:b w:val="0"/>
        <w:bCs/>
        <w:i w:val="0"/>
        <w:iCs/>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num w:numId="1" w16cid:durableId="113043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4602698">
    <w:abstractNumId w:val="2"/>
  </w:num>
  <w:num w:numId="3" w16cid:durableId="91706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7079"/>
    <w:rsid w:val="000B0D60"/>
    <w:rsid w:val="000D1365"/>
    <w:rsid w:val="001125D7"/>
    <w:rsid w:val="0015489E"/>
    <w:rsid w:val="001E6F63"/>
    <w:rsid w:val="001F590F"/>
    <w:rsid w:val="002243FE"/>
    <w:rsid w:val="00227282"/>
    <w:rsid w:val="002739BC"/>
    <w:rsid w:val="002F0EC4"/>
    <w:rsid w:val="00366DE1"/>
    <w:rsid w:val="003E1348"/>
    <w:rsid w:val="003F1AD8"/>
    <w:rsid w:val="00411F0E"/>
    <w:rsid w:val="0041439A"/>
    <w:rsid w:val="00424702"/>
    <w:rsid w:val="0043102F"/>
    <w:rsid w:val="005645C4"/>
    <w:rsid w:val="0058030D"/>
    <w:rsid w:val="0058757D"/>
    <w:rsid w:val="005D43E4"/>
    <w:rsid w:val="005F0639"/>
    <w:rsid w:val="00631C68"/>
    <w:rsid w:val="0065169B"/>
    <w:rsid w:val="00681BF1"/>
    <w:rsid w:val="006B645A"/>
    <w:rsid w:val="007A1066"/>
    <w:rsid w:val="008B4284"/>
    <w:rsid w:val="008F011A"/>
    <w:rsid w:val="009A3390"/>
    <w:rsid w:val="00A2054B"/>
    <w:rsid w:val="00A37224"/>
    <w:rsid w:val="00A401C9"/>
    <w:rsid w:val="00A83FA2"/>
    <w:rsid w:val="00AA138B"/>
    <w:rsid w:val="00AD70FA"/>
    <w:rsid w:val="00AF2D26"/>
    <w:rsid w:val="00C32E16"/>
    <w:rsid w:val="00D50F95"/>
    <w:rsid w:val="00D82C56"/>
    <w:rsid w:val="00DC3735"/>
    <w:rsid w:val="00DE0C2C"/>
    <w:rsid w:val="00DE35AD"/>
    <w:rsid w:val="00E10808"/>
    <w:rsid w:val="00E45B44"/>
    <w:rsid w:val="00E65054"/>
    <w:rsid w:val="00E829C9"/>
    <w:rsid w:val="00ED41D7"/>
    <w:rsid w:val="00EE42ED"/>
    <w:rsid w:val="00F6563E"/>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E65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54"/>
    <w:rPr>
      <w:rFonts w:ascii="Segoe UI" w:eastAsia="Times New Roman" w:hAnsi="Segoe UI" w:cs="Segoe UI"/>
      <w:sz w:val="18"/>
      <w:szCs w:val="18"/>
    </w:rPr>
  </w:style>
  <w:style w:type="paragraph" w:styleId="NormalWeb">
    <w:name w:val="Normal (Web)"/>
    <w:basedOn w:val="Normal"/>
    <w:uiPriority w:val="99"/>
    <w:semiHidden/>
    <w:unhideWhenUsed/>
    <w:rsid w:val="00E65054"/>
    <w:pPr>
      <w:widowControl/>
      <w:suppressAutoHyphens w:val="0"/>
      <w:autoSpaceDE/>
      <w:autoSpaceDN/>
      <w:spacing w:before="100" w:beforeAutospacing="1" w:after="100" w:afterAutospacing="1"/>
      <w:textAlignment w:val="auto"/>
    </w:pPr>
    <w:rPr>
      <w:sz w:val="24"/>
    </w:rPr>
  </w:style>
  <w:style w:type="paragraph" w:styleId="ListParagraph">
    <w:name w:val="List Paragraph"/>
    <w:basedOn w:val="Normal"/>
    <w:uiPriority w:val="34"/>
    <w:qFormat/>
    <w:rsid w:val="00366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56251">
      <w:bodyDiv w:val="1"/>
      <w:marLeft w:val="0"/>
      <w:marRight w:val="0"/>
      <w:marTop w:val="0"/>
      <w:marBottom w:val="0"/>
      <w:divBdr>
        <w:top w:val="none" w:sz="0" w:space="0" w:color="auto"/>
        <w:left w:val="none" w:sz="0" w:space="0" w:color="auto"/>
        <w:bottom w:val="none" w:sz="0" w:space="0" w:color="auto"/>
        <w:right w:val="none" w:sz="0" w:space="0" w:color="auto"/>
      </w:divBdr>
    </w:div>
    <w:div w:id="727075694">
      <w:bodyDiv w:val="1"/>
      <w:marLeft w:val="0"/>
      <w:marRight w:val="0"/>
      <w:marTop w:val="0"/>
      <w:marBottom w:val="0"/>
      <w:divBdr>
        <w:top w:val="none" w:sz="0" w:space="0" w:color="auto"/>
        <w:left w:val="none" w:sz="0" w:space="0" w:color="auto"/>
        <w:bottom w:val="none" w:sz="0" w:space="0" w:color="auto"/>
        <w:right w:val="none" w:sz="0" w:space="0" w:color="auto"/>
      </w:divBdr>
    </w:div>
    <w:div w:id="893007995">
      <w:bodyDiv w:val="1"/>
      <w:marLeft w:val="0"/>
      <w:marRight w:val="0"/>
      <w:marTop w:val="0"/>
      <w:marBottom w:val="0"/>
      <w:divBdr>
        <w:top w:val="none" w:sz="0" w:space="0" w:color="auto"/>
        <w:left w:val="none" w:sz="0" w:space="0" w:color="auto"/>
        <w:bottom w:val="none" w:sz="0" w:space="0" w:color="auto"/>
        <w:right w:val="none" w:sz="0" w:space="0" w:color="auto"/>
      </w:divBdr>
    </w:div>
    <w:div w:id="1204440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19</cp:revision>
  <cp:lastPrinted>2020-02-03T15:02:00Z</cp:lastPrinted>
  <dcterms:created xsi:type="dcterms:W3CDTF">2024-02-15T14:48:00Z</dcterms:created>
  <dcterms:modified xsi:type="dcterms:W3CDTF">2024-02-17T08:41:00Z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