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68969" w14:textId="77777777" w:rsidR="009A1536" w:rsidRPr="009A1536" w:rsidRDefault="009A1536" w:rsidP="00236183">
      <w:pPr>
        <w:spacing w:after="120"/>
        <w:jc w:val="center"/>
        <w:rPr>
          <w:rFonts w:ascii="Arial" w:hAnsi="Arial" w:cs="Arial"/>
          <w:b/>
          <w:sz w:val="22"/>
          <w:szCs w:val="22"/>
          <w:lang w:val="fr-FR"/>
        </w:rPr>
      </w:pPr>
      <w:r w:rsidRPr="009A1536">
        <w:rPr>
          <w:rFonts w:ascii="Arial" w:hAnsi="Arial" w:cs="Arial"/>
          <w:b/>
          <w:sz w:val="22"/>
          <w:szCs w:val="22"/>
          <w:lang w:val="fr-FR"/>
        </w:rPr>
        <w:t>INITIATIVE DE LA CMS POUR LE JAGUAR (</w:t>
      </w:r>
      <w:r w:rsidRPr="009A1536">
        <w:rPr>
          <w:rFonts w:ascii="Arial" w:hAnsi="Arial" w:cs="Arial"/>
          <w:b/>
          <w:i/>
          <w:iCs/>
          <w:sz w:val="22"/>
          <w:szCs w:val="22"/>
          <w:lang w:val="fr-FR"/>
        </w:rPr>
        <w:t xml:space="preserve">Panthera </w:t>
      </w:r>
      <w:proofErr w:type="spellStart"/>
      <w:r w:rsidRPr="009A1536">
        <w:rPr>
          <w:rFonts w:ascii="Arial" w:hAnsi="Arial" w:cs="Arial"/>
          <w:b/>
          <w:i/>
          <w:iCs/>
          <w:sz w:val="22"/>
          <w:szCs w:val="22"/>
          <w:lang w:val="fr-FR"/>
        </w:rPr>
        <w:t>onca</w:t>
      </w:r>
      <w:proofErr w:type="spellEnd"/>
      <w:r w:rsidRPr="009A1536">
        <w:rPr>
          <w:rFonts w:ascii="Arial" w:hAnsi="Arial" w:cs="Arial"/>
          <w:b/>
          <w:sz w:val="22"/>
          <w:szCs w:val="22"/>
          <w:lang w:val="fr-FR"/>
        </w:rPr>
        <w:t>)</w:t>
      </w:r>
    </w:p>
    <w:p w14:paraId="48F82B79" w14:textId="4E9912CD" w:rsidR="00D82C56" w:rsidRPr="009A1536" w:rsidRDefault="005D43E4" w:rsidP="00236183">
      <w:pPr>
        <w:spacing w:after="120"/>
        <w:jc w:val="center"/>
        <w:rPr>
          <w:rFonts w:ascii="Arial" w:hAnsi="Arial" w:cs="Arial"/>
          <w:sz w:val="22"/>
          <w:szCs w:val="22"/>
        </w:rPr>
      </w:pPr>
      <w:r w:rsidRPr="009A1536">
        <w:rPr>
          <w:rFonts w:ascii="Arial" w:hAnsi="Arial" w:cs="Arial"/>
          <w:sz w:val="22"/>
          <w:szCs w:val="22"/>
        </w:rPr>
        <w:t>UNEP/CMS/COP1</w:t>
      </w:r>
      <w:r w:rsidR="002B3E88" w:rsidRPr="009A1536">
        <w:rPr>
          <w:rFonts w:ascii="Arial" w:hAnsi="Arial" w:cs="Arial"/>
          <w:sz w:val="22"/>
          <w:szCs w:val="22"/>
        </w:rPr>
        <w:t>4</w:t>
      </w:r>
      <w:r w:rsidRPr="009A1536">
        <w:rPr>
          <w:rFonts w:ascii="Arial" w:hAnsi="Arial" w:cs="Arial"/>
          <w:sz w:val="22"/>
          <w:szCs w:val="22"/>
        </w:rPr>
        <w:t>/Doc.</w:t>
      </w:r>
      <w:r w:rsidR="00EC546A" w:rsidRPr="009A1536">
        <w:rPr>
          <w:rFonts w:ascii="Arial" w:hAnsi="Arial" w:cs="Arial"/>
          <w:sz w:val="22"/>
          <w:szCs w:val="22"/>
        </w:rPr>
        <w:t>29.6.2/Rev.1</w:t>
      </w:r>
    </w:p>
    <w:p w14:paraId="73A89732" w14:textId="0863F2E6" w:rsidR="00D82C56" w:rsidRPr="00A048E3" w:rsidRDefault="005D43E4" w:rsidP="00F007FE">
      <w:pPr>
        <w:jc w:val="center"/>
        <w:rPr>
          <w:rFonts w:ascii="Arial" w:hAnsi="Arial" w:cs="Arial"/>
          <w:i/>
          <w:sz w:val="22"/>
          <w:szCs w:val="22"/>
          <w:lang w:val="fr-FR"/>
        </w:rPr>
      </w:pPr>
      <w:r w:rsidRPr="00A048E3">
        <w:rPr>
          <w:rFonts w:ascii="Arial" w:hAnsi="Arial" w:cs="Arial"/>
          <w:i/>
          <w:sz w:val="22"/>
          <w:szCs w:val="22"/>
          <w:lang w:val="fr-FR"/>
        </w:rPr>
        <w:t>(Pr</w:t>
      </w:r>
      <w:r w:rsidR="00236183">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403903">
        <w:rPr>
          <w:rFonts w:ascii="Arial" w:hAnsi="Arial" w:cs="Arial"/>
          <w:i/>
          <w:sz w:val="22"/>
          <w:szCs w:val="22"/>
          <w:lang w:val="fr-FR"/>
        </w:rPr>
        <w:t>le Groupe de travail sur les espèces terrestres</w:t>
      </w:r>
      <w:r w:rsidRPr="00A048E3">
        <w:rPr>
          <w:rFonts w:ascii="Arial" w:hAnsi="Arial" w:cs="Arial"/>
          <w:i/>
          <w:sz w:val="22"/>
          <w:szCs w:val="22"/>
          <w:lang w:val="fr-FR"/>
        </w:rPr>
        <w:t>)</w:t>
      </w:r>
    </w:p>
    <w:p w14:paraId="25BD5BFE" w14:textId="77777777" w:rsidR="00D82C56" w:rsidRPr="00A048E3" w:rsidRDefault="00D82C56" w:rsidP="00F007FE">
      <w:pPr>
        <w:rPr>
          <w:rFonts w:ascii="Arial" w:hAnsi="Arial" w:cs="Arial"/>
          <w:sz w:val="22"/>
          <w:szCs w:val="22"/>
          <w:lang w:val="fr-FR"/>
        </w:rPr>
      </w:pPr>
    </w:p>
    <w:p w14:paraId="6C7ED871" w14:textId="77777777" w:rsidR="00D82C56" w:rsidRPr="00A048E3" w:rsidRDefault="00D82C56" w:rsidP="00F007FE">
      <w:pPr>
        <w:rPr>
          <w:rFonts w:ascii="Arial" w:hAnsi="Arial" w:cs="Arial"/>
          <w:sz w:val="22"/>
          <w:szCs w:val="22"/>
          <w:lang w:val="fr-FR"/>
        </w:rPr>
      </w:pPr>
    </w:p>
    <w:p w14:paraId="59425798" w14:textId="78F25B39" w:rsidR="00D82C56" w:rsidRPr="00A048E3" w:rsidRDefault="00A048E3" w:rsidP="00F007FE">
      <w:pPr>
        <w:jc w:val="center"/>
        <w:rPr>
          <w:rFonts w:ascii="Arial" w:hAnsi="Arial" w:cs="Arial"/>
          <w:sz w:val="22"/>
          <w:szCs w:val="22"/>
          <w:lang w:val="fr-FR"/>
        </w:rPr>
      </w:pPr>
      <w:r w:rsidRPr="00236183">
        <w:rPr>
          <w:rFonts w:ascii="Arial" w:hAnsi="Arial" w:cs="Arial"/>
          <w:sz w:val="22"/>
          <w:szCs w:val="22"/>
          <w:lang w:val="fr-FR"/>
        </w:rPr>
        <w:t xml:space="preserve">PROJET DE </w:t>
      </w:r>
      <w:r w:rsidR="005D43E4" w:rsidRPr="00236183">
        <w:rPr>
          <w:rFonts w:ascii="Arial" w:hAnsi="Arial" w:cs="Arial"/>
          <w:sz w:val="22"/>
          <w:szCs w:val="22"/>
          <w:lang w:val="fr-FR"/>
        </w:rPr>
        <w:t>R</w:t>
      </w:r>
      <w:r w:rsidRPr="00236183">
        <w:rPr>
          <w:rFonts w:ascii="Arial" w:hAnsi="Arial" w:cs="Arial"/>
          <w:sz w:val="22"/>
          <w:szCs w:val="22"/>
          <w:lang w:val="fr-FR"/>
        </w:rPr>
        <w:t>É</w:t>
      </w:r>
      <w:r w:rsidR="005D43E4" w:rsidRPr="00236183">
        <w:rPr>
          <w:rFonts w:ascii="Arial" w:hAnsi="Arial" w:cs="Arial"/>
          <w:sz w:val="22"/>
          <w:szCs w:val="22"/>
          <w:lang w:val="fr-FR"/>
        </w:rPr>
        <w:t>SOLUTION</w:t>
      </w:r>
    </w:p>
    <w:p w14:paraId="61273576" w14:textId="77777777" w:rsidR="00D82C56" w:rsidRDefault="00D82C56" w:rsidP="00F007FE">
      <w:pPr>
        <w:rPr>
          <w:rFonts w:ascii="Arial" w:hAnsi="Arial" w:cs="Arial"/>
          <w:sz w:val="22"/>
          <w:szCs w:val="22"/>
          <w:lang w:val="fr-FR"/>
        </w:rPr>
      </w:pPr>
    </w:p>
    <w:p w14:paraId="000B9F1C" w14:textId="77777777" w:rsidR="00236183" w:rsidRPr="00A048E3" w:rsidRDefault="00236183" w:rsidP="00F007FE">
      <w:pPr>
        <w:rPr>
          <w:rFonts w:ascii="Arial" w:hAnsi="Arial" w:cs="Arial"/>
          <w:sz w:val="22"/>
          <w:szCs w:val="22"/>
          <w:lang w:val="fr-FR"/>
        </w:rPr>
      </w:pPr>
    </w:p>
    <w:p w14:paraId="1C3826C0" w14:textId="77777777" w:rsidR="00370ABF" w:rsidRPr="00370ABF" w:rsidRDefault="00370ABF" w:rsidP="00F007FE">
      <w:pPr>
        <w:pBdr>
          <w:top w:val="single" w:sz="6" w:space="0" w:color="FFFFFF"/>
          <w:left w:val="single" w:sz="6" w:space="0" w:color="FFFFFF"/>
          <w:bottom w:val="single" w:sz="6" w:space="8" w:color="FFFFFF"/>
          <w:right w:val="single" w:sz="6" w:space="0" w:color="FFFFFF"/>
        </w:pBdr>
        <w:adjustRightInd w:val="0"/>
        <w:jc w:val="center"/>
        <w:textAlignment w:val="auto"/>
        <w:rPr>
          <w:rFonts w:ascii="Arial" w:eastAsia="Arial" w:hAnsi="Arial" w:cs="Arial"/>
          <w:b/>
          <w:smallCaps/>
          <w:sz w:val="22"/>
          <w:szCs w:val="22"/>
          <w:lang w:val="fr-FR" w:eastAsia="en-GB"/>
        </w:rPr>
      </w:pPr>
      <w:r w:rsidRPr="00370ABF">
        <w:rPr>
          <w:rFonts w:ascii="Arial" w:eastAsia="Arial" w:hAnsi="Arial" w:cs="Arial"/>
          <w:b/>
          <w:smallCaps/>
          <w:sz w:val="22"/>
          <w:szCs w:val="22"/>
          <w:lang w:val="fr-FR" w:eastAsia="en-GB"/>
        </w:rPr>
        <w:t>INITIATIVE DE LA CMS POUR LE JAGUAR (</w:t>
      </w:r>
      <w:r w:rsidRPr="00370ABF">
        <w:rPr>
          <w:rFonts w:ascii="Arial" w:eastAsia="Arial" w:hAnsi="Arial" w:cs="Arial"/>
          <w:b/>
          <w:i/>
          <w:sz w:val="22"/>
          <w:szCs w:val="22"/>
          <w:lang w:val="fr-FR" w:eastAsia="en-GB"/>
        </w:rPr>
        <w:t xml:space="preserve">Panthera </w:t>
      </w:r>
      <w:proofErr w:type="spellStart"/>
      <w:r w:rsidRPr="00370ABF">
        <w:rPr>
          <w:rFonts w:ascii="Arial" w:eastAsia="Arial" w:hAnsi="Arial" w:cs="Arial"/>
          <w:b/>
          <w:i/>
          <w:sz w:val="22"/>
          <w:szCs w:val="22"/>
          <w:lang w:val="fr-FR" w:eastAsia="en-GB"/>
        </w:rPr>
        <w:t>onca</w:t>
      </w:r>
      <w:proofErr w:type="spellEnd"/>
      <w:r w:rsidRPr="00370ABF">
        <w:rPr>
          <w:rFonts w:ascii="Arial" w:eastAsia="Arial" w:hAnsi="Arial" w:cs="Arial"/>
          <w:b/>
          <w:smallCaps/>
          <w:sz w:val="22"/>
          <w:szCs w:val="22"/>
          <w:lang w:val="fr-FR" w:eastAsia="en-GB"/>
        </w:rPr>
        <w:t>)</w:t>
      </w:r>
    </w:p>
    <w:p w14:paraId="31334581" w14:textId="77777777" w:rsidR="00370ABF" w:rsidRPr="00370ABF" w:rsidRDefault="00370ABF" w:rsidP="00F007FE">
      <w:pPr>
        <w:adjustRightInd w:val="0"/>
        <w:jc w:val="both"/>
        <w:textAlignment w:val="auto"/>
        <w:rPr>
          <w:rFonts w:ascii="Arial" w:eastAsia="Arial" w:hAnsi="Arial" w:cs="Arial"/>
          <w:i/>
          <w:sz w:val="22"/>
          <w:szCs w:val="22"/>
          <w:lang w:val="fr-FR" w:eastAsia="en-GB"/>
        </w:rPr>
      </w:pPr>
    </w:p>
    <w:p w14:paraId="16FE30B8" w14:textId="77777777" w:rsidR="00370ABF" w:rsidRP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Reconnaissant </w:t>
      </w:r>
      <w:r w:rsidRPr="00370ABF">
        <w:rPr>
          <w:rFonts w:ascii="Arial" w:eastAsia="Arial" w:hAnsi="Arial" w:cs="Arial"/>
          <w:sz w:val="22"/>
          <w:szCs w:val="22"/>
          <w:lang w:val="fr-FR" w:eastAsia="en-GB"/>
        </w:rPr>
        <w:t>que le Jaguar (</w:t>
      </w:r>
      <w:r w:rsidRPr="00370ABF">
        <w:rPr>
          <w:rFonts w:ascii="Arial" w:eastAsia="Arial" w:hAnsi="Arial" w:cs="Arial"/>
          <w:i/>
          <w:sz w:val="22"/>
          <w:szCs w:val="22"/>
          <w:lang w:val="fr-FR" w:eastAsia="en-GB"/>
        </w:rPr>
        <w:t xml:space="preserve">Panthera </w:t>
      </w:r>
      <w:proofErr w:type="spellStart"/>
      <w:r w:rsidRPr="00370ABF">
        <w:rPr>
          <w:rFonts w:ascii="Arial" w:eastAsia="Arial" w:hAnsi="Arial" w:cs="Arial"/>
          <w:i/>
          <w:sz w:val="22"/>
          <w:szCs w:val="22"/>
          <w:lang w:val="fr-FR" w:eastAsia="en-GB"/>
        </w:rPr>
        <w:t>onca</w:t>
      </w:r>
      <w:proofErr w:type="spellEnd"/>
      <w:r w:rsidRPr="00370ABF">
        <w:rPr>
          <w:rFonts w:ascii="Arial" w:eastAsia="Arial" w:hAnsi="Arial" w:cs="Arial"/>
          <w:sz w:val="22"/>
          <w:szCs w:val="22"/>
          <w:lang w:val="fr-FR" w:eastAsia="en-GB"/>
        </w:rPr>
        <w:t xml:space="preserve">) </w:t>
      </w:r>
      <w:proofErr w:type="gramStart"/>
      <w:r w:rsidRPr="00370ABF">
        <w:rPr>
          <w:rFonts w:ascii="Arial" w:eastAsia="Arial" w:hAnsi="Arial" w:cs="Arial"/>
          <w:sz w:val="22"/>
          <w:szCs w:val="22"/>
          <w:lang w:val="fr-FR" w:eastAsia="en-GB"/>
        </w:rPr>
        <w:t>a</w:t>
      </w:r>
      <w:proofErr w:type="gramEnd"/>
      <w:r w:rsidRPr="00370ABF">
        <w:rPr>
          <w:rFonts w:ascii="Arial" w:eastAsia="Arial" w:hAnsi="Arial" w:cs="Arial"/>
          <w:sz w:val="22"/>
          <w:szCs w:val="22"/>
          <w:lang w:val="fr-FR" w:eastAsia="en-GB"/>
        </w:rPr>
        <w:t xml:space="preserve"> été déclaré espèce emblématique des Amériques en raison de son importance pour la conservation des paysages naturels et de la fonctionnalité des écosystèmes, ainsi qu'en raison du fait qu'il représente une icône spirituelle et culturelle pour de nombreuses populations humaines dans toute son aire de répartition, de même qu'un symbole de la lutte contre le commerce illégal des espèces sauvages (Déclaration de Lima, 2019),</w:t>
      </w:r>
    </w:p>
    <w:p w14:paraId="309FC7EE" w14:textId="77777777" w:rsidR="00370ABF" w:rsidRPr="00370ABF" w:rsidRDefault="00370ABF" w:rsidP="00F007FE">
      <w:pPr>
        <w:adjustRightInd w:val="0"/>
        <w:jc w:val="both"/>
        <w:textAlignment w:val="auto"/>
        <w:rPr>
          <w:rFonts w:ascii="Arial" w:eastAsia="Arial" w:hAnsi="Arial" w:cs="Arial"/>
          <w:i/>
          <w:sz w:val="22"/>
          <w:szCs w:val="22"/>
          <w:lang w:val="fr-FR" w:eastAsia="en-GB"/>
        </w:rPr>
      </w:pPr>
    </w:p>
    <w:p w14:paraId="7CC5BB11" w14:textId="549C5396" w:rsid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Prenant acte </w:t>
      </w:r>
      <w:r w:rsidRPr="00370ABF">
        <w:rPr>
          <w:rFonts w:ascii="Arial" w:eastAsia="Arial" w:hAnsi="Arial" w:cs="Arial"/>
          <w:sz w:val="22"/>
          <w:szCs w:val="22"/>
          <w:lang w:val="fr-FR" w:eastAsia="en-GB"/>
        </w:rPr>
        <w:t>du document UNEP/CMS/COP13/Doc.27.1.2, qui atteste de l'inscription du Jaguar aux Annexes I et II de la Convention sur la conservation des espèces migratrices appartenant à la faune sauvage (CMS), ainsi que du paragraphe 4 de l'article IV de la Convention</w:t>
      </w:r>
      <w:r w:rsidR="00403903">
        <w:rPr>
          <w:rFonts w:ascii="Arial" w:eastAsia="Arial" w:hAnsi="Arial" w:cs="Arial"/>
          <w:sz w:val="22"/>
          <w:szCs w:val="22"/>
          <w:lang w:val="fr-FR" w:eastAsia="en-GB"/>
        </w:rPr>
        <w:t>,</w:t>
      </w:r>
    </w:p>
    <w:p w14:paraId="797F8827" w14:textId="77777777" w:rsidR="00403903" w:rsidRPr="00370ABF" w:rsidRDefault="00403903" w:rsidP="00F007FE">
      <w:pPr>
        <w:adjustRightInd w:val="0"/>
        <w:jc w:val="both"/>
        <w:textAlignment w:val="auto"/>
        <w:rPr>
          <w:rFonts w:ascii="Arial" w:eastAsia="Arial" w:hAnsi="Arial" w:cs="Arial"/>
          <w:sz w:val="22"/>
          <w:szCs w:val="22"/>
          <w:lang w:val="fr-FR" w:eastAsia="en-GB"/>
        </w:rPr>
      </w:pPr>
    </w:p>
    <w:p w14:paraId="48A67190" w14:textId="77777777" w:rsidR="00370ABF" w:rsidRP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Prenant acte </w:t>
      </w:r>
      <w:r w:rsidRPr="00370ABF">
        <w:rPr>
          <w:rFonts w:ascii="Arial" w:eastAsia="Arial" w:hAnsi="Arial" w:cs="Arial"/>
          <w:sz w:val="22"/>
          <w:szCs w:val="22"/>
          <w:lang w:val="fr-FR" w:eastAsia="en-GB"/>
        </w:rPr>
        <w:t>de toutes les décisions prises dans le cadre du processus concernant la future structure de la CMS [y compris toutes les activités prévues dans la Résolution 10.9 (UNEP/CMS/COP11/Doc.16.1)], au titre duquel les Parties sont invitées à « identifier les opportunités de coopération et de coordination au niveau local et régional par la création de synergies basées sur la présence géographique », ainsi qu'à « rechercher des opportunités de développement de relations synergiques basées soit sur la géographie soit sur les groupes des espèces », comme c'est le cas lors de l'élaboration d'un programme de conservation commun,</w:t>
      </w:r>
    </w:p>
    <w:p w14:paraId="345F7ADA" w14:textId="77777777" w:rsidR="00370ABF" w:rsidRPr="00370ABF" w:rsidRDefault="00370ABF" w:rsidP="00F007FE">
      <w:pPr>
        <w:adjustRightInd w:val="0"/>
        <w:jc w:val="both"/>
        <w:textAlignment w:val="auto"/>
        <w:rPr>
          <w:rFonts w:ascii="Arial" w:eastAsia="Arial" w:hAnsi="Arial" w:cs="Arial"/>
          <w:sz w:val="22"/>
          <w:szCs w:val="22"/>
          <w:lang w:val="fr-FR" w:eastAsia="en-GB"/>
        </w:rPr>
      </w:pPr>
    </w:p>
    <w:p w14:paraId="4DF8D95B" w14:textId="77777777" w:rsidR="00370ABF" w:rsidRP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Préoccupée </w:t>
      </w:r>
      <w:r w:rsidRPr="00370ABF">
        <w:rPr>
          <w:rFonts w:ascii="Arial" w:eastAsia="Arial" w:hAnsi="Arial" w:cs="Arial"/>
          <w:sz w:val="22"/>
          <w:szCs w:val="22"/>
          <w:lang w:val="fr-FR" w:eastAsia="en-GB"/>
        </w:rPr>
        <w:t>par les études concluant que, malgré la persistance d'une importante sous-population de Jaguars en Amazonie, 33 des 34 sous-populations de Jaguars répondent aux critères indiquant une espèce « en danger » ou « en danger critique d'extinction » en raison de leur petite taille, de leur isolement, d'une protection insuffisante et d'une forte densité de population humaine dans les zones environnantes,</w:t>
      </w:r>
    </w:p>
    <w:p w14:paraId="52B12D10" w14:textId="77777777" w:rsidR="00370ABF" w:rsidRPr="00370ABF" w:rsidRDefault="00370ABF" w:rsidP="00F007FE">
      <w:pPr>
        <w:adjustRightInd w:val="0"/>
        <w:jc w:val="both"/>
        <w:textAlignment w:val="auto"/>
        <w:rPr>
          <w:rFonts w:ascii="Arial" w:eastAsia="Arial" w:hAnsi="Arial" w:cs="Arial"/>
          <w:i/>
          <w:sz w:val="22"/>
          <w:szCs w:val="22"/>
          <w:lang w:val="fr-FR" w:eastAsia="en-GB"/>
        </w:rPr>
      </w:pPr>
    </w:p>
    <w:p w14:paraId="721A907B" w14:textId="4FF89129" w:rsidR="00370ABF" w:rsidRP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Reconnaissant</w:t>
      </w:r>
      <w:r w:rsidRPr="00370ABF">
        <w:rPr>
          <w:rFonts w:ascii="Arial" w:eastAsia="Arial" w:hAnsi="Arial" w:cs="Arial"/>
          <w:sz w:val="22"/>
          <w:szCs w:val="22"/>
          <w:lang w:val="fr-FR" w:eastAsia="en-GB"/>
        </w:rPr>
        <w:t xml:space="preserve"> l'importance que revêt la collaboration entre les États de l'aire de répartition du Jaguar pour permettre la réalisation d'actions favorisant la connectivité et la faisabilité du rétablissement des populations de Jaguars, ainsi que l'obligation de</w:t>
      </w:r>
      <w:r w:rsidR="00403903">
        <w:rPr>
          <w:rFonts w:ascii="Arial" w:eastAsia="Arial" w:hAnsi="Arial" w:cs="Arial"/>
          <w:sz w:val="22"/>
          <w:szCs w:val="22"/>
          <w:lang w:val="fr-FR" w:eastAsia="en-GB"/>
        </w:rPr>
        <w:t xml:space="preserve"> s’efforcer de</w:t>
      </w:r>
      <w:r w:rsidRPr="00370ABF">
        <w:rPr>
          <w:rFonts w:ascii="Arial" w:eastAsia="Arial" w:hAnsi="Arial" w:cs="Arial"/>
          <w:sz w:val="22"/>
          <w:szCs w:val="22"/>
          <w:lang w:val="fr-FR" w:eastAsia="en-GB"/>
        </w:rPr>
        <w:t xml:space="preserve"> conclure des accords de coopération pour assurer la conservation transfrontalière des espèces migratrices (Annexe II de la CMS), </w:t>
      </w:r>
    </w:p>
    <w:p w14:paraId="0025BE71" w14:textId="77777777" w:rsidR="00370ABF" w:rsidRPr="00370ABF" w:rsidRDefault="00370ABF" w:rsidP="00F007FE">
      <w:pPr>
        <w:adjustRightInd w:val="0"/>
        <w:jc w:val="both"/>
        <w:textAlignment w:val="auto"/>
        <w:rPr>
          <w:rFonts w:ascii="Arial" w:eastAsia="Arial" w:hAnsi="Arial" w:cs="Arial"/>
          <w:sz w:val="22"/>
          <w:szCs w:val="22"/>
          <w:lang w:val="fr-FR" w:eastAsia="en-GB"/>
        </w:rPr>
      </w:pPr>
    </w:p>
    <w:p w14:paraId="43079CFD" w14:textId="77777777" w:rsidR="00370ABF" w:rsidRPr="00370ABF" w:rsidRDefault="00370ABF" w:rsidP="00F007FE">
      <w:pPr>
        <w:adjustRightInd w:val="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Constatant </w:t>
      </w:r>
      <w:r w:rsidRPr="00370ABF">
        <w:rPr>
          <w:rFonts w:ascii="Arial" w:eastAsia="Arial" w:hAnsi="Arial" w:cs="Arial"/>
          <w:sz w:val="22"/>
          <w:szCs w:val="22"/>
          <w:lang w:val="fr-FR" w:eastAsia="en-GB"/>
        </w:rPr>
        <w:t>que la Feuille de route « Jaguar 2030 » est un vaste effort qui vise à réunir 16 gouvernements de pays situés dans l'aire de répartition du Jaguar, des organisations non gouvernementales et intergouvernementales, des communautés locales et le secteur privé dans le but d'établir un couloir pour les Jaguars dans l'aire de répartition de l'espèce en sécurisant 30 zones prioritaires d'ici 2030,</w:t>
      </w:r>
    </w:p>
    <w:p w14:paraId="161E68A3" w14:textId="77777777" w:rsidR="00370ABF" w:rsidRPr="00370ABF" w:rsidRDefault="00370ABF" w:rsidP="00F007FE">
      <w:pPr>
        <w:adjustRightInd w:val="0"/>
        <w:jc w:val="center"/>
        <w:textAlignment w:val="auto"/>
        <w:rPr>
          <w:rFonts w:ascii="Arial" w:eastAsia="Arial" w:hAnsi="Arial" w:cs="Arial"/>
          <w:i/>
          <w:sz w:val="22"/>
          <w:szCs w:val="22"/>
          <w:lang w:val="fr-FR" w:eastAsia="en-GB"/>
        </w:rPr>
      </w:pPr>
    </w:p>
    <w:p w14:paraId="27A0E519" w14:textId="2F9EC76E" w:rsidR="00236183" w:rsidRDefault="00236183" w:rsidP="00F007FE">
      <w:pPr>
        <w:adjustRightInd w:val="0"/>
        <w:jc w:val="center"/>
        <w:textAlignment w:val="auto"/>
        <w:rPr>
          <w:rFonts w:ascii="Arial" w:eastAsia="Arial" w:hAnsi="Arial" w:cs="Arial"/>
          <w:i/>
          <w:sz w:val="22"/>
          <w:szCs w:val="22"/>
          <w:lang w:val="fr-FR" w:eastAsia="en-GB"/>
        </w:rPr>
      </w:pPr>
      <w:r>
        <w:rPr>
          <w:rFonts w:ascii="Arial" w:eastAsia="Arial" w:hAnsi="Arial" w:cs="Arial"/>
          <w:i/>
          <w:sz w:val="22"/>
          <w:szCs w:val="22"/>
          <w:lang w:val="fr-FR" w:eastAsia="en-GB"/>
        </w:rPr>
        <w:br w:type="page"/>
      </w:r>
    </w:p>
    <w:p w14:paraId="6281A62E" w14:textId="77777777" w:rsidR="00370ABF" w:rsidRPr="00370ABF" w:rsidRDefault="00370ABF" w:rsidP="00F007FE">
      <w:pPr>
        <w:adjustRightInd w:val="0"/>
        <w:jc w:val="center"/>
        <w:textAlignment w:val="auto"/>
        <w:rPr>
          <w:rFonts w:ascii="Arial" w:eastAsia="Arial" w:hAnsi="Arial" w:cs="Arial"/>
          <w:i/>
          <w:sz w:val="22"/>
          <w:szCs w:val="22"/>
          <w:lang w:val="fr-FR" w:eastAsia="en-GB"/>
        </w:rPr>
      </w:pPr>
      <w:r w:rsidRPr="00370ABF">
        <w:rPr>
          <w:rFonts w:ascii="Arial" w:eastAsia="Arial" w:hAnsi="Arial" w:cs="Arial"/>
          <w:i/>
          <w:sz w:val="22"/>
          <w:szCs w:val="22"/>
          <w:lang w:val="fr-FR" w:eastAsia="en-GB"/>
        </w:rPr>
        <w:lastRenderedPageBreak/>
        <w:t>La Conférence des Parties à la</w:t>
      </w:r>
    </w:p>
    <w:p w14:paraId="22D11219" w14:textId="77777777" w:rsidR="00370ABF" w:rsidRPr="00370ABF" w:rsidRDefault="00370ABF" w:rsidP="00F007FE">
      <w:pPr>
        <w:adjustRightInd w:val="0"/>
        <w:jc w:val="center"/>
        <w:textAlignment w:val="auto"/>
        <w:rPr>
          <w:rFonts w:ascii="Arial" w:eastAsia="Arial" w:hAnsi="Arial" w:cs="Arial"/>
          <w:i/>
          <w:sz w:val="22"/>
          <w:szCs w:val="22"/>
          <w:lang w:val="fr-FR" w:eastAsia="en-GB"/>
        </w:rPr>
      </w:pPr>
      <w:r w:rsidRPr="00370ABF">
        <w:rPr>
          <w:rFonts w:ascii="Arial" w:eastAsia="Arial" w:hAnsi="Arial" w:cs="Arial"/>
          <w:i/>
          <w:sz w:val="22"/>
          <w:szCs w:val="22"/>
          <w:lang w:val="fr-FR" w:eastAsia="en-GB"/>
        </w:rPr>
        <w:t>Convention sur la conservation des espèces migratrices appartenant à la faune sauvage</w:t>
      </w:r>
    </w:p>
    <w:p w14:paraId="49B00553" w14:textId="77777777" w:rsidR="00370ABF" w:rsidRPr="00370ABF" w:rsidRDefault="00370ABF" w:rsidP="00F007FE">
      <w:pPr>
        <w:adjustRightInd w:val="0"/>
        <w:jc w:val="both"/>
        <w:textAlignment w:val="auto"/>
        <w:rPr>
          <w:rFonts w:ascii="Arial" w:eastAsia="Arial" w:hAnsi="Arial" w:cs="Arial"/>
          <w:sz w:val="22"/>
          <w:szCs w:val="22"/>
          <w:lang w:val="fr-FR" w:eastAsia="en-GB"/>
        </w:rPr>
      </w:pPr>
    </w:p>
    <w:p w14:paraId="00C91C7E" w14:textId="77777777" w:rsidR="00370ABF" w:rsidRPr="00370ABF" w:rsidRDefault="00370ABF" w:rsidP="00F007FE">
      <w:pPr>
        <w:adjustRightInd w:val="0"/>
        <w:jc w:val="both"/>
        <w:textAlignment w:val="auto"/>
        <w:rPr>
          <w:rFonts w:ascii="Arial" w:eastAsia="Arial" w:hAnsi="Arial" w:cs="Arial"/>
          <w:sz w:val="22"/>
          <w:szCs w:val="22"/>
          <w:lang w:val="fr-FR" w:eastAsia="en-GB"/>
        </w:rPr>
      </w:pPr>
    </w:p>
    <w:p w14:paraId="3E56D15C" w14:textId="6FC9FE90"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Reconnaît </w:t>
      </w:r>
      <w:r w:rsidRPr="00370ABF">
        <w:rPr>
          <w:rFonts w:ascii="Arial" w:eastAsia="Arial" w:hAnsi="Arial" w:cs="Arial"/>
          <w:iCs/>
          <w:sz w:val="22"/>
          <w:szCs w:val="22"/>
          <w:lang w:val="fr-FR" w:eastAsia="en-GB"/>
        </w:rPr>
        <w:t>que</w:t>
      </w:r>
      <w:r w:rsidRPr="00370ABF">
        <w:rPr>
          <w:rFonts w:ascii="Arial" w:eastAsia="Arial" w:hAnsi="Arial" w:cs="Arial"/>
          <w:i/>
          <w:sz w:val="22"/>
          <w:szCs w:val="22"/>
          <w:lang w:val="fr-FR" w:eastAsia="en-GB"/>
        </w:rPr>
        <w:t xml:space="preserve"> </w:t>
      </w:r>
      <w:r w:rsidRPr="00370ABF">
        <w:rPr>
          <w:rFonts w:ascii="Arial" w:eastAsia="Arial" w:hAnsi="Arial" w:cs="Arial"/>
          <w:sz w:val="22"/>
          <w:szCs w:val="22"/>
          <w:lang w:val="fr-FR" w:eastAsia="en-GB"/>
        </w:rPr>
        <w:t>le Jaguar (</w:t>
      </w:r>
      <w:r w:rsidRPr="00370ABF">
        <w:rPr>
          <w:rFonts w:ascii="Arial" w:eastAsia="Arial" w:hAnsi="Arial" w:cs="Arial"/>
          <w:i/>
          <w:sz w:val="22"/>
          <w:szCs w:val="22"/>
          <w:lang w:val="fr-FR" w:eastAsia="en-GB"/>
        </w:rPr>
        <w:t xml:space="preserve">Panthera </w:t>
      </w:r>
      <w:proofErr w:type="spellStart"/>
      <w:r w:rsidRPr="00370ABF">
        <w:rPr>
          <w:rFonts w:ascii="Arial" w:eastAsia="Arial" w:hAnsi="Arial" w:cs="Arial"/>
          <w:i/>
          <w:sz w:val="22"/>
          <w:szCs w:val="22"/>
          <w:lang w:val="fr-FR" w:eastAsia="en-GB"/>
        </w:rPr>
        <w:t>onca</w:t>
      </w:r>
      <w:proofErr w:type="spellEnd"/>
      <w:r w:rsidRPr="00370ABF">
        <w:rPr>
          <w:rFonts w:ascii="Arial" w:eastAsia="Arial" w:hAnsi="Arial" w:cs="Arial"/>
          <w:sz w:val="22"/>
          <w:szCs w:val="22"/>
          <w:lang w:val="fr-FR" w:eastAsia="en-GB"/>
        </w:rPr>
        <w:t>) a besoin d'efforts concertés de conservation régionale</w:t>
      </w:r>
      <w:r w:rsidR="00403903">
        <w:rPr>
          <w:rFonts w:ascii="Arial" w:eastAsia="Arial" w:hAnsi="Arial" w:cs="Arial"/>
          <w:sz w:val="22"/>
          <w:szCs w:val="22"/>
          <w:lang w:val="fr-FR" w:eastAsia="en-GB"/>
        </w:rPr>
        <w:t>, y compris de connaissances et de sensibilisation de la communauté,</w:t>
      </w:r>
      <w:r w:rsidRPr="00370ABF">
        <w:rPr>
          <w:rFonts w:ascii="Arial" w:eastAsia="Arial" w:hAnsi="Arial" w:cs="Arial"/>
          <w:sz w:val="22"/>
          <w:szCs w:val="22"/>
          <w:lang w:val="fr-FR" w:eastAsia="en-GB"/>
        </w:rPr>
        <w:t xml:space="preserve"> en raison de la perte et de la fragmentation croissante de son aire de répartition et de son habitat, ainsi que de l'augmentation du braconnage et du trafic de parties d'animaux. pratiques qui nuisent gravement aux sous-populations isolées et menacées ;</w:t>
      </w:r>
    </w:p>
    <w:p w14:paraId="23AA8A1F" w14:textId="77777777" w:rsidR="00370ABF" w:rsidRPr="00370ABF" w:rsidRDefault="00370ABF" w:rsidP="00F007FE">
      <w:pPr>
        <w:tabs>
          <w:tab w:val="left" w:pos="540"/>
        </w:tabs>
        <w:adjustRightInd w:val="0"/>
        <w:jc w:val="both"/>
        <w:textAlignment w:val="auto"/>
        <w:rPr>
          <w:rFonts w:ascii="Arial" w:eastAsia="Arial" w:hAnsi="Arial" w:cs="Arial"/>
          <w:i/>
          <w:sz w:val="22"/>
          <w:szCs w:val="22"/>
          <w:lang w:val="fr-FR" w:eastAsia="en-GB"/>
        </w:rPr>
      </w:pPr>
    </w:p>
    <w:p w14:paraId="60818214" w14:textId="77777777"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i/>
          <w:sz w:val="22"/>
          <w:szCs w:val="22"/>
          <w:lang w:val="fr-FR" w:eastAsia="en-GB"/>
        </w:rPr>
      </w:pPr>
      <w:r w:rsidRPr="00370ABF">
        <w:rPr>
          <w:rFonts w:ascii="Arial" w:eastAsia="Arial" w:hAnsi="Arial" w:cs="Arial"/>
          <w:i/>
          <w:sz w:val="22"/>
          <w:szCs w:val="22"/>
          <w:lang w:val="fr-FR" w:eastAsia="en-GB"/>
        </w:rPr>
        <w:t xml:space="preserve">Établit </w:t>
      </w:r>
      <w:r w:rsidRPr="00370ABF">
        <w:rPr>
          <w:rFonts w:ascii="Arial" w:eastAsia="Arial" w:hAnsi="Arial" w:cs="Arial"/>
          <w:sz w:val="22"/>
          <w:szCs w:val="22"/>
          <w:lang w:val="fr-FR" w:eastAsia="en-GB"/>
        </w:rPr>
        <w:t xml:space="preserve">l'Initiative de la CMS pour le Jaguar (ci-après « l'Initiative »), qui constituera le cadre de promotion de la coordination et de la coopération entre tous les États de l'aire de répartition du Jaguar qui sont Parties à la CMS afin de permettre une action conjointe pour la conservation de l'espèce et de son habitat ; </w:t>
      </w:r>
    </w:p>
    <w:p w14:paraId="636829A8" w14:textId="77777777" w:rsidR="00370ABF" w:rsidRPr="00370ABF" w:rsidRDefault="00370ABF" w:rsidP="00F007FE">
      <w:pPr>
        <w:tabs>
          <w:tab w:val="left" w:pos="540"/>
        </w:tabs>
        <w:adjustRightInd w:val="0"/>
        <w:jc w:val="both"/>
        <w:textAlignment w:val="auto"/>
        <w:rPr>
          <w:rFonts w:ascii="Arial" w:eastAsia="Arial" w:hAnsi="Arial" w:cs="Arial"/>
          <w:i/>
          <w:sz w:val="22"/>
          <w:szCs w:val="22"/>
          <w:lang w:val="fr-FR" w:eastAsia="en-GB"/>
        </w:rPr>
      </w:pPr>
    </w:p>
    <w:p w14:paraId="2E12FD8E" w14:textId="2E3BD78F"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i/>
          <w:sz w:val="22"/>
          <w:szCs w:val="22"/>
          <w:lang w:val="fr-FR" w:eastAsia="en-GB"/>
        </w:rPr>
      </w:pPr>
      <w:r w:rsidRPr="00370ABF">
        <w:rPr>
          <w:rFonts w:ascii="Arial" w:eastAsia="Arial" w:hAnsi="Arial" w:cs="Arial"/>
          <w:i/>
          <w:sz w:val="22"/>
          <w:szCs w:val="22"/>
          <w:lang w:val="fr-FR" w:eastAsia="en-GB"/>
        </w:rPr>
        <w:t xml:space="preserve">Recommande </w:t>
      </w:r>
      <w:r w:rsidRPr="00370ABF">
        <w:rPr>
          <w:rFonts w:ascii="Arial" w:eastAsia="Arial" w:hAnsi="Arial" w:cs="Arial"/>
          <w:sz w:val="22"/>
          <w:szCs w:val="22"/>
          <w:lang w:val="fr-FR" w:eastAsia="en-GB"/>
        </w:rPr>
        <w:t>à toutes les Parties</w:t>
      </w:r>
      <w:r w:rsidR="00403903">
        <w:rPr>
          <w:rFonts w:ascii="Arial" w:eastAsia="Arial" w:hAnsi="Arial" w:cs="Arial"/>
          <w:sz w:val="22"/>
          <w:szCs w:val="22"/>
          <w:lang w:val="fr-FR" w:eastAsia="en-GB"/>
        </w:rPr>
        <w:t xml:space="preserve"> des États de l’aire de répartition</w:t>
      </w:r>
      <w:r w:rsidRPr="00370ABF">
        <w:rPr>
          <w:rFonts w:ascii="Arial" w:eastAsia="Arial" w:hAnsi="Arial" w:cs="Arial"/>
          <w:sz w:val="22"/>
          <w:szCs w:val="22"/>
          <w:lang w:val="fr-FR" w:eastAsia="en-GB"/>
        </w:rPr>
        <w:t xml:space="preserve"> et aux non-Parties</w:t>
      </w:r>
      <w:r w:rsidR="00403903">
        <w:rPr>
          <w:rFonts w:ascii="Arial" w:eastAsia="Arial" w:hAnsi="Arial" w:cs="Arial"/>
          <w:sz w:val="22"/>
          <w:szCs w:val="22"/>
          <w:lang w:val="fr-FR" w:eastAsia="en-GB"/>
        </w:rPr>
        <w:t xml:space="preserve"> des États de l’aire de répartition</w:t>
      </w:r>
      <w:r w:rsidRPr="00370ABF">
        <w:rPr>
          <w:rFonts w:ascii="Arial" w:eastAsia="Arial" w:hAnsi="Arial" w:cs="Arial"/>
          <w:sz w:val="22"/>
          <w:szCs w:val="22"/>
          <w:lang w:val="fr-FR" w:eastAsia="en-GB"/>
        </w:rPr>
        <w:t xml:space="preserve"> (y compris tous les États de l'aire de répartition du Jaguar qui sont Parties à la CITES) de se joindre officiellement à cette Initiative, dans le but de créer une Initiative conjointe CITES-CMS pour le Jaguar, ce qui permettrait de renforcer la coopération pour faire face aux menaces auxquelles est confronté le Jaguar, à la détérioration de son habitat et au commerce illégal de cette espèce</w:t>
      </w:r>
      <w:r w:rsidRPr="00370ABF">
        <w:rPr>
          <w:rFonts w:ascii="Arial" w:eastAsia="Arial" w:hAnsi="Arial" w:cs="Arial"/>
          <w:i/>
          <w:sz w:val="22"/>
          <w:szCs w:val="22"/>
          <w:lang w:val="fr-FR" w:eastAsia="en-GB"/>
        </w:rPr>
        <w:t xml:space="preserve"> ;</w:t>
      </w:r>
    </w:p>
    <w:p w14:paraId="2995FD2A" w14:textId="77777777" w:rsidR="00370ABF" w:rsidRPr="00370ABF" w:rsidRDefault="00370ABF" w:rsidP="00F007FE">
      <w:pPr>
        <w:tabs>
          <w:tab w:val="left" w:pos="540"/>
        </w:tabs>
        <w:adjustRightInd w:val="0"/>
        <w:ind w:left="540" w:hanging="540"/>
        <w:jc w:val="both"/>
        <w:textAlignment w:val="auto"/>
        <w:rPr>
          <w:rFonts w:ascii="Arial" w:eastAsia="Arial" w:hAnsi="Arial" w:cs="Arial"/>
          <w:i/>
          <w:sz w:val="22"/>
          <w:szCs w:val="22"/>
          <w:lang w:val="fr-FR" w:eastAsia="en-GB"/>
        </w:rPr>
      </w:pPr>
    </w:p>
    <w:p w14:paraId="7A1E0028" w14:textId="77777777"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Approuve</w:t>
      </w:r>
      <w:r w:rsidRPr="00370ABF">
        <w:rPr>
          <w:rFonts w:ascii="Arial" w:eastAsia="Arial" w:hAnsi="Arial" w:cs="Arial"/>
          <w:iCs/>
          <w:sz w:val="22"/>
          <w:szCs w:val="22"/>
          <w:lang w:val="fr-FR" w:eastAsia="en-GB"/>
        </w:rPr>
        <w:t xml:space="preserve"> </w:t>
      </w:r>
      <w:r w:rsidRPr="00370ABF">
        <w:rPr>
          <w:rFonts w:ascii="Arial" w:eastAsia="Arial" w:hAnsi="Arial" w:cs="Arial"/>
          <w:sz w:val="22"/>
          <w:szCs w:val="22"/>
          <w:lang w:val="fr-FR" w:eastAsia="en-GB"/>
        </w:rPr>
        <w:t>l'objectif de l'Initiative consistant à préserver l'intégrité des populations de Jaguars, que ces populations soient grandes, moyennes ou petites, dans l'ensemble de leur aire de répartition, ainsi que la connectivité entre elles et entre les populations transfrontalières, en tenant compte des besoins des communautés locales qui coexistent avec le Jaguar et des moyens de les soutenir ;</w:t>
      </w:r>
    </w:p>
    <w:p w14:paraId="6BF8FECE" w14:textId="77777777" w:rsidR="00370ABF" w:rsidRPr="00370ABF" w:rsidRDefault="00370ABF" w:rsidP="00F007FE">
      <w:pPr>
        <w:tabs>
          <w:tab w:val="left" w:pos="540"/>
        </w:tabs>
        <w:adjustRightInd w:val="0"/>
        <w:jc w:val="both"/>
        <w:textAlignment w:val="auto"/>
        <w:rPr>
          <w:rFonts w:ascii="Arial" w:eastAsia="Arial" w:hAnsi="Arial" w:cs="Arial"/>
          <w:i/>
          <w:sz w:val="22"/>
          <w:szCs w:val="22"/>
          <w:lang w:val="fr-FR" w:eastAsia="en-GB"/>
        </w:rPr>
      </w:pPr>
    </w:p>
    <w:p w14:paraId="18EFC474" w14:textId="0BCB6220" w:rsidR="00370ABF" w:rsidRPr="00236183" w:rsidRDefault="00370ABF" w:rsidP="00236183">
      <w:pPr>
        <w:widowControl/>
        <w:numPr>
          <w:ilvl w:val="0"/>
          <w:numId w:val="1"/>
        </w:numPr>
        <w:tabs>
          <w:tab w:val="left" w:pos="540"/>
        </w:tabs>
        <w:autoSpaceDE/>
        <w:autoSpaceDN/>
        <w:adjustRightInd w:val="0"/>
        <w:spacing w:after="8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Reconnaît </w:t>
      </w:r>
      <w:r w:rsidRPr="00370ABF">
        <w:rPr>
          <w:rFonts w:ascii="Arial" w:eastAsia="Arial" w:hAnsi="Arial" w:cs="Arial"/>
          <w:sz w:val="22"/>
          <w:szCs w:val="22"/>
          <w:lang w:val="fr-FR" w:eastAsia="en-GB"/>
        </w:rPr>
        <w:t>que</w:t>
      </w:r>
      <w:r w:rsidRPr="00370ABF">
        <w:rPr>
          <w:rFonts w:ascii="Arial" w:eastAsia="Arial" w:hAnsi="Arial" w:cs="Arial"/>
          <w:i/>
          <w:sz w:val="22"/>
          <w:szCs w:val="22"/>
          <w:lang w:val="fr-FR" w:eastAsia="en-GB"/>
        </w:rPr>
        <w:t xml:space="preserve"> </w:t>
      </w:r>
      <w:r w:rsidRPr="00370ABF">
        <w:rPr>
          <w:rFonts w:ascii="Arial" w:eastAsia="Arial" w:hAnsi="Arial" w:cs="Arial"/>
          <w:sz w:val="22"/>
          <w:szCs w:val="22"/>
          <w:lang w:val="fr-FR" w:eastAsia="en-GB"/>
        </w:rPr>
        <w:t>l'Initiative est un outil qui permettra :</w:t>
      </w:r>
    </w:p>
    <w:p w14:paraId="41504558" w14:textId="77777777" w:rsidR="00370ABF" w:rsidRPr="00370ABF" w:rsidRDefault="00370ABF" w:rsidP="00236183">
      <w:pPr>
        <w:widowControl/>
        <w:numPr>
          <w:ilvl w:val="0"/>
          <w:numId w:val="3"/>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370ABF">
        <w:rPr>
          <w:rFonts w:ascii="Arial" w:eastAsia="Arial" w:hAnsi="Arial" w:cs="Arial"/>
          <w:sz w:val="22"/>
          <w:szCs w:val="22"/>
          <w:lang w:val="fr-FR" w:eastAsia="en-GB"/>
        </w:rPr>
        <w:t>de coordonner les efforts et les plans régionaux pour la conservation du Jaguar afin d'exploiter les synergies et d'éviter la duplication des activités et des dépenses associées ;</w:t>
      </w:r>
    </w:p>
    <w:p w14:paraId="6DDA73D7" w14:textId="2D173EC4" w:rsidR="00403903" w:rsidRPr="00403903" w:rsidRDefault="00F71F2B" w:rsidP="00236183">
      <w:pPr>
        <w:widowControl/>
        <w:numPr>
          <w:ilvl w:val="0"/>
          <w:numId w:val="3"/>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Pr>
          <w:rFonts w:ascii="Arial" w:eastAsia="Arial" w:hAnsi="Arial" w:cs="Arial"/>
          <w:color w:val="000000"/>
          <w:sz w:val="22"/>
          <w:szCs w:val="22"/>
          <w:lang w:val="fr-FR" w:eastAsia="en-GB"/>
        </w:rPr>
        <w:t>de renforcer une approche coordonnée pour améliorer les connaissances sur le Jaguar, en particulier pour mieux comprendre les schémas de déplacement des individus ;</w:t>
      </w:r>
    </w:p>
    <w:p w14:paraId="3F812B71" w14:textId="48C94EA2" w:rsidR="00370ABF" w:rsidRPr="00370ABF" w:rsidRDefault="00370ABF" w:rsidP="00236183">
      <w:pPr>
        <w:widowControl/>
        <w:numPr>
          <w:ilvl w:val="0"/>
          <w:numId w:val="3"/>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370ABF">
        <w:rPr>
          <w:rFonts w:ascii="Arial" w:eastAsia="Arial" w:hAnsi="Arial" w:cs="Arial"/>
          <w:sz w:val="22"/>
          <w:szCs w:val="22"/>
          <w:lang w:val="fr-FR" w:eastAsia="en-GB"/>
        </w:rPr>
        <w:t>de tirer parti des possibilités de financement et de générer des ressources pour la conservation du Jaguar ;</w:t>
      </w:r>
    </w:p>
    <w:p w14:paraId="596C6C29" w14:textId="77777777" w:rsidR="00370ABF" w:rsidRPr="00370ABF" w:rsidRDefault="00370ABF" w:rsidP="00236183">
      <w:pPr>
        <w:widowControl/>
        <w:numPr>
          <w:ilvl w:val="0"/>
          <w:numId w:val="3"/>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370ABF">
        <w:rPr>
          <w:rFonts w:ascii="Arial" w:eastAsia="Arial" w:hAnsi="Arial" w:cs="Arial"/>
          <w:color w:val="000000"/>
          <w:sz w:val="22"/>
          <w:szCs w:val="22"/>
          <w:lang w:val="fr-FR" w:eastAsia="en-GB"/>
        </w:rPr>
        <w:t xml:space="preserve">de soutenir et de développer les programmes infranationaux/nationaux et régionaux de conservation du Jaguar, en accordant la priorité aux programmes </w:t>
      </w:r>
      <w:r w:rsidRPr="00370ABF">
        <w:rPr>
          <w:rFonts w:ascii="Arial" w:eastAsia="Arial" w:hAnsi="Arial" w:cs="Arial"/>
          <w:sz w:val="22"/>
          <w:szCs w:val="22"/>
          <w:lang w:val="fr-FR" w:eastAsia="en-GB"/>
        </w:rPr>
        <w:t>qui adoptent une approche globale et inclusive</w:t>
      </w:r>
      <w:r w:rsidRPr="00370ABF">
        <w:rPr>
          <w:rFonts w:ascii="Arial" w:eastAsia="Arial" w:hAnsi="Arial" w:cs="Arial"/>
          <w:color w:val="000000"/>
          <w:sz w:val="22"/>
          <w:szCs w:val="22"/>
          <w:lang w:val="fr-FR" w:eastAsia="en-GB"/>
        </w:rPr>
        <w:t xml:space="preserve"> ; </w:t>
      </w:r>
    </w:p>
    <w:p w14:paraId="2F7E4021" w14:textId="77777777" w:rsidR="00370ABF" w:rsidRPr="00370ABF" w:rsidRDefault="00370ABF" w:rsidP="00236183">
      <w:pPr>
        <w:widowControl/>
        <w:numPr>
          <w:ilvl w:val="0"/>
          <w:numId w:val="3"/>
        </w:numPr>
        <w:pBdr>
          <w:top w:val="nil"/>
          <w:left w:val="nil"/>
          <w:bottom w:val="nil"/>
          <w:right w:val="nil"/>
          <w:between w:val="nil"/>
        </w:pBdr>
        <w:tabs>
          <w:tab w:val="left" w:pos="540"/>
        </w:tabs>
        <w:autoSpaceDE/>
        <w:autoSpaceDN/>
        <w:adjustRightInd w:val="0"/>
        <w:spacing w:after="80"/>
        <w:ind w:left="993" w:hanging="426"/>
        <w:jc w:val="both"/>
        <w:textAlignment w:val="auto"/>
        <w:rPr>
          <w:rFonts w:ascii="Arial" w:eastAsia="Arial" w:hAnsi="Arial" w:cs="Arial"/>
          <w:color w:val="000000"/>
          <w:sz w:val="22"/>
          <w:szCs w:val="22"/>
          <w:lang w:val="fr-FR" w:eastAsia="en-GB"/>
        </w:rPr>
      </w:pPr>
      <w:r w:rsidRPr="00370ABF">
        <w:rPr>
          <w:rFonts w:ascii="Arial" w:eastAsia="Arial" w:hAnsi="Arial" w:cs="Arial"/>
          <w:color w:val="000000"/>
          <w:sz w:val="22"/>
          <w:szCs w:val="22"/>
          <w:lang w:val="fr-FR" w:eastAsia="en-GB"/>
        </w:rPr>
        <w:t>de créer des plateformes et des systèmes d'échange d'expériences et d'informations normalisées concernant le Jaguar ainsi que les menaces qui pèsent sur l'espèce</w:t>
      </w:r>
      <w:r w:rsidRPr="00370ABF">
        <w:rPr>
          <w:rFonts w:ascii="Arial" w:eastAsia="Arial" w:hAnsi="Arial" w:cs="Arial"/>
          <w:sz w:val="22"/>
          <w:szCs w:val="22"/>
          <w:lang w:val="fr-FR" w:eastAsia="en-GB"/>
        </w:rPr>
        <w:t xml:space="preserve"> ;</w:t>
      </w:r>
    </w:p>
    <w:p w14:paraId="196F06A9" w14:textId="77777777" w:rsidR="00370ABF" w:rsidRPr="00370ABF" w:rsidRDefault="00370ABF" w:rsidP="00236183">
      <w:pPr>
        <w:widowControl/>
        <w:numPr>
          <w:ilvl w:val="0"/>
          <w:numId w:val="3"/>
        </w:numPr>
        <w:pBdr>
          <w:top w:val="nil"/>
          <w:left w:val="nil"/>
          <w:bottom w:val="nil"/>
          <w:right w:val="nil"/>
          <w:between w:val="nil"/>
        </w:pBdr>
        <w:tabs>
          <w:tab w:val="left" w:pos="540"/>
        </w:tabs>
        <w:autoSpaceDE/>
        <w:autoSpaceDN/>
        <w:adjustRightInd w:val="0"/>
        <w:ind w:left="993" w:hanging="426"/>
        <w:jc w:val="both"/>
        <w:textAlignment w:val="auto"/>
        <w:rPr>
          <w:rFonts w:ascii="Arial" w:eastAsia="Arial" w:hAnsi="Arial" w:cs="Arial"/>
          <w:color w:val="000000"/>
          <w:sz w:val="22"/>
          <w:szCs w:val="22"/>
          <w:lang w:val="fr-FR" w:eastAsia="en-GB"/>
        </w:rPr>
      </w:pPr>
      <w:r w:rsidRPr="00370ABF">
        <w:rPr>
          <w:rFonts w:ascii="Arial" w:eastAsia="Arial" w:hAnsi="Arial" w:cs="Arial"/>
          <w:color w:val="000000"/>
          <w:sz w:val="22"/>
          <w:szCs w:val="22"/>
          <w:lang w:val="fr-FR" w:eastAsia="en-GB"/>
        </w:rPr>
        <w:t xml:space="preserve">d'encourager les pays non Parties à participer aux efforts de conservation du </w:t>
      </w:r>
      <w:r w:rsidRPr="00370ABF">
        <w:rPr>
          <w:rFonts w:ascii="Arial" w:eastAsia="Arial" w:hAnsi="Arial" w:cs="Arial"/>
          <w:sz w:val="22"/>
          <w:szCs w:val="22"/>
          <w:lang w:val="fr-FR" w:eastAsia="en-GB"/>
        </w:rPr>
        <w:t xml:space="preserve">Jaguar aux côtés des Parties à la CMS, en jetant les bases de l'unification de ces efforts par l'intermédiaire de l'Initiative conjointe CITES-CMS pour le Jaguar. </w:t>
      </w:r>
    </w:p>
    <w:p w14:paraId="535F3E9C" w14:textId="77777777" w:rsidR="00370ABF" w:rsidRPr="00370ABF" w:rsidRDefault="00370ABF" w:rsidP="00F007FE">
      <w:pPr>
        <w:pBdr>
          <w:top w:val="nil"/>
          <w:left w:val="nil"/>
          <w:bottom w:val="nil"/>
          <w:right w:val="nil"/>
          <w:between w:val="nil"/>
        </w:pBdr>
        <w:adjustRightInd w:val="0"/>
        <w:jc w:val="both"/>
        <w:textAlignment w:val="auto"/>
        <w:rPr>
          <w:rFonts w:ascii="Arial" w:eastAsia="Arial" w:hAnsi="Arial" w:cs="Arial"/>
          <w:i/>
          <w:color w:val="000000"/>
          <w:sz w:val="22"/>
          <w:szCs w:val="22"/>
          <w:lang w:val="fr-FR" w:eastAsia="en-GB"/>
        </w:rPr>
      </w:pPr>
    </w:p>
    <w:p w14:paraId="62C078C0" w14:textId="48F51D2B" w:rsidR="00370ABF" w:rsidRPr="00236183" w:rsidRDefault="00370ABF" w:rsidP="00236183">
      <w:pPr>
        <w:widowControl/>
        <w:numPr>
          <w:ilvl w:val="0"/>
          <w:numId w:val="1"/>
        </w:numPr>
        <w:tabs>
          <w:tab w:val="left" w:pos="540"/>
        </w:tabs>
        <w:autoSpaceDE/>
        <w:autoSpaceDN/>
        <w:adjustRightInd w:val="0"/>
        <w:spacing w:after="80"/>
        <w:ind w:left="539" w:hanging="539"/>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Approuve</w:t>
      </w:r>
      <w:r w:rsidRPr="00370ABF">
        <w:rPr>
          <w:rFonts w:ascii="Arial" w:eastAsia="Arial" w:hAnsi="Arial" w:cs="Arial"/>
          <w:sz w:val="22"/>
          <w:szCs w:val="22"/>
          <w:lang w:val="fr-FR" w:eastAsia="en-GB"/>
        </w:rPr>
        <w:t xml:space="preserve"> le fait que l'initiative </w:t>
      </w:r>
      <w:r w:rsidR="00F71F2B">
        <w:rPr>
          <w:rFonts w:ascii="Arial" w:eastAsia="Arial" w:hAnsi="Arial" w:cs="Arial"/>
          <w:sz w:val="22"/>
          <w:szCs w:val="22"/>
          <w:lang w:val="fr-FR" w:eastAsia="en-GB"/>
        </w:rPr>
        <w:t>soit</w:t>
      </w:r>
      <w:r w:rsidRPr="00370ABF">
        <w:rPr>
          <w:rFonts w:ascii="Arial" w:eastAsia="Arial" w:hAnsi="Arial" w:cs="Arial"/>
          <w:sz w:val="22"/>
          <w:szCs w:val="22"/>
          <w:lang w:val="fr-FR" w:eastAsia="en-GB"/>
        </w:rPr>
        <w:t xml:space="preserve"> axée sur les activités suivantes :</w:t>
      </w:r>
      <w:bookmarkStart w:id="0" w:name="_heading=h.30j0zll" w:colFirst="0" w:colLast="0"/>
      <w:bookmarkEnd w:id="0"/>
    </w:p>
    <w:p w14:paraId="0CE53652" w14:textId="1D2C4798" w:rsidR="00370ABF" w:rsidRPr="00370ABF" w:rsidRDefault="00370ABF" w:rsidP="00236183">
      <w:pPr>
        <w:widowControl/>
        <w:numPr>
          <w:ilvl w:val="0"/>
          <w:numId w:val="2"/>
        </w:numPr>
        <w:tabs>
          <w:tab w:val="left" w:pos="567"/>
        </w:tabs>
        <w:autoSpaceDE/>
        <w:autoSpaceDN/>
        <w:adjustRightInd w:val="0"/>
        <w:ind w:left="993" w:hanging="426"/>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créer et renforcer des alliances stratégiques et des accords bilatéraux/régionaux pour la conservation du Jaguar (y compris la transformation de cette Initiative en une Initiative conjointe CITES-CMS pour le Jaguar</w:t>
      </w:r>
      <w:r w:rsidR="00F71F2B">
        <w:rPr>
          <w:rFonts w:ascii="Arial" w:eastAsia="Arial" w:hAnsi="Arial" w:cs="Arial"/>
          <w:sz w:val="22"/>
          <w:szCs w:val="22"/>
          <w:lang w:val="fr-FR" w:eastAsia="en-GB"/>
        </w:rPr>
        <w:t>)</w:t>
      </w:r>
      <w:r w:rsidRPr="00370ABF">
        <w:rPr>
          <w:rFonts w:ascii="Arial" w:eastAsia="Arial" w:hAnsi="Arial" w:cs="Arial"/>
          <w:sz w:val="22"/>
          <w:szCs w:val="22"/>
          <w:lang w:val="fr-FR" w:eastAsia="en-GB"/>
        </w:rPr>
        <w:t xml:space="preserve">, conformément à la Feuille de route « Jaguar 2030 </w:t>
      </w:r>
      <w:r w:rsidR="00D66078">
        <w:rPr>
          <w:rFonts w:ascii="Arial" w:eastAsia="Arial" w:hAnsi="Arial" w:cs="Arial"/>
          <w:sz w:val="22"/>
          <w:szCs w:val="22"/>
          <w:lang w:val="fr-FR" w:eastAsia="en-GB"/>
        </w:rPr>
        <w:t> </w:t>
      </w:r>
      <w:r w:rsidRPr="00370ABF">
        <w:rPr>
          <w:rFonts w:ascii="Arial" w:eastAsia="Arial" w:hAnsi="Arial" w:cs="Arial"/>
          <w:sz w:val="22"/>
          <w:szCs w:val="22"/>
          <w:lang w:val="fr-FR" w:eastAsia="en-GB"/>
        </w:rPr>
        <w:t>» et à son programme de travail ;</w:t>
      </w:r>
    </w:p>
    <w:p w14:paraId="50618FBA" w14:textId="48BCBBF2"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lastRenderedPageBreak/>
        <w:t xml:space="preserve">préparer des propositions et des documents permettant la mobilisation de financements pour assurer la conservation de l'espèce, et analyser les mécanismes envisageables pour une </w:t>
      </w:r>
      <w:r w:rsidR="00F71F2B">
        <w:rPr>
          <w:rFonts w:ascii="Arial" w:eastAsia="Arial" w:hAnsi="Arial" w:cs="Arial"/>
          <w:sz w:val="22"/>
          <w:szCs w:val="22"/>
          <w:lang w:val="fr-FR" w:eastAsia="en-GB"/>
        </w:rPr>
        <w:t>utilisation optimale</w:t>
      </w:r>
      <w:r w:rsidRPr="00370ABF">
        <w:rPr>
          <w:rFonts w:ascii="Arial" w:eastAsia="Arial" w:hAnsi="Arial" w:cs="Arial"/>
          <w:sz w:val="22"/>
          <w:szCs w:val="22"/>
          <w:lang w:val="fr-FR" w:eastAsia="en-GB"/>
        </w:rPr>
        <w:t xml:space="preserve"> des fonds et des capacités de l'Initiative, notamment par la création d'un fonds pour le Jaguar ; </w:t>
      </w:r>
    </w:p>
    <w:p w14:paraId="49D3A54A" w14:textId="77777777"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 xml:space="preserve">définir la répartition actuelle du Jaguar, en fonction des connaissances disponibles sur l'espèce pour chaque État de son aire de répartition géographique, en accordant la priorité aux zones transfrontalières importantes, aux couloirs de connectivité et à l'établissement d'un pôle de préservation de l'espèce qui alimentera toutes les autres étapes de traitement à mettre en place ; </w:t>
      </w:r>
    </w:p>
    <w:p w14:paraId="5778F61A" w14:textId="77777777"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préparer et mettre en œuvre des stratégies de conservation des Jaguars afin de lutter contre les menaces qui pèsent sur leur survie, notamment eu égard au commerce illégal de parties d'animaux, au braconnage et aux représailles dues aux conflits humains, à la perte d'habitats, aux barrages et à la perte de connectivité ;</w:t>
      </w:r>
    </w:p>
    <w:p w14:paraId="568624B4" w14:textId="77777777"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adopter des mesures qui permettent et garantissent la connectivité entre les populations de Jaguars (y compris la création et la désignation officielle de corridors biologiques) ainsi qu'une gestion efficace des zones protégées, des territoires indigènes et d'autres mesures de conservation efficaces reposant sur les différentes zones ;</w:t>
      </w:r>
    </w:p>
    <w:p w14:paraId="733ADE63" w14:textId="77777777"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promouvoir la coexistence entre les Jaguars et les communautés locales en prenant des mesures pour faire évoluer les comportements et pour favoriser l'adoption de pratiques de production et de moyens de subsistance favorables aux Jaguars, notamment dans les zones prioritaires pour la connectivité et pour la réduction de la chasse et du trafic ;</w:t>
      </w:r>
    </w:p>
    <w:p w14:paraId="3472635E" w14:textId="77777777" w:rsidR="00370ABF" w:rsidRPr="00370ABF" w:rsidRDefault="00370ABF" w:rsidP="00236183">
      <w:pPr>
        <w:widowControl/>
        <w:numPr>
          <w:ilvl w:val="0"/>
          <w:numId w:val="2"/>
        </w:numPr>
        <w:tabs>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renforcer les capacités des États de l'aire de répartition à gérer la conservation, la gestion, le suivi et l'application de la législation relative à l'espèce, en révisant et en mettant à jour leurs plans de conservation nationaux ainsi que d'autres stratégies et cadres juridiques, le cas échéant ;</w:t>
      </w:r>
    </w:p>
    <w:p w14:paraId="235ADA1A" w14:textId="77777777" w:rsidR="00370ABF" w:rsidRPr="00370ABF" w:rsidRDefault="00370ABF" w:rsidP="00236183">
      <w:pPr>
        <w:widowControl/>
        <w:numPr>
          <w:ilvl w:val="0"/>
          <w:numId w:val="2"/>
        </w:numPr>
        <w:tabs>
          <w:tab w:val="left" w:pos="540"/>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 xml:space="preserve">améliorer l'éducation et la sensibilisation des communautés locales et de l'ensemble de la population à l'état de conservation et aux menaces qui pèsent sur le Jaguar ; </w:t>
      </w:r>
    </w:p>
    <w:p w14:paraId="6F6DDFD3" w14:textId="77777777" w:rsidR="00370ABF" w:rsidRPr="00370ABF" w:rsidRDefault="00370ABF" w:rsidP="00236183">
      <w:pPr>
        <w:widowControl/>
        <w:numPr>
          <w:ilvl w:val="0"/>
          <w:numId w:val="2"/>
        </w:numPr>
        <w:tabs>
          <w:tab w:val="left" w:pos="540"/>
          <w:tab w:val="left" w:pos="567"/>
        </w:tabs>
        <w:autoSpaceDE/>
        <w:autoSpaceDN/>
        <w:adjustRightInd w:val="0"/>
        <w:spacing w:after="80"/>
        <w:ind w:left="992" w:hanging="425"/>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élargir tous les efforts déployés pour évaluer l'état de conservation des populations de Jaguars aux niveaux local et régional ainsi que toute tendance en la matière au fil du temps, en tenant particulièrement compte des populations partagées/transfrontalières et en assurant un suivi de toutes les menaces qui pèsent sur ces populations ;</w:t>
      </w:r>
    </w:p>
    <w:p w14:paraId="65308D53" w14:textId="77777777" w:rsidR="00370ABF" w:rsidRPr="00370ABF" w:rsidRDefault="00370ABF" w:rsidP="00236183">
      <w:pPr>
        <w:widowControl/>
        <w:numPr>
          <w:ilvl w:val="0"/>
          <w:numId w:val="2"/>
        </w:numPr>
        <w:tabs>
          <w:tab w:val="left" w:pos="540"/>
          <w:tab w:val="left" w:pos="567"/>
        </w:tabs>
        <w:autoSpaceDE/>
        <w:autoSpaceDN/>
        <w:adjustRightInd w:val="0"/>
        <w:ind w:left="993" w:hanging="426"/>
        <w:jc w:val="both"/>
        <w:textAlignment w:val="auto"/>
        <w:rPr>
          <w:rFonts w:ascii="Arial" w:eastAsia="Arial" w:hAnsi="Arial" w:cs="Arial"/>
          <w:sz w:val="22"/>
          <w:szCs w:val="22"/>
          <w:lang w:val="fr-FR" w:eastAsia="en-GB"/>
        </w:rPr>
      </w:pPr>
      <w:r w:rsidRPr="00370ABF">
        <w:rPr>
          <w:rFonts w:ascii="Arial" w:eastAsia="Arial" w:hAnsi="Arial" w:cs="Arial"/>
          <w:sz w:val="22"/>
          <w:szCs w:val="22"/>
          <w:lang w:val="fr-FR" w:eastAsia="en-GB"/>
        </w:rPr>
        <w:t xml:space="preserve">favoriser et permettre la communication et l'échange d'informations entre les États de l'aire de répartition et les autres parties prenantes pour la conservation de l'espèce (y compris par la création de systèmes normalisés pour la collecte et l'analyse de données sur les Jaguars et les menaces qui pèsent sur eux). </w:t>
      </w:r>
    </w:p>
    <w:p w14:paraId="12AA83BE" w14:textId="77777777" w:rsidR="00370ABF" w:rsidRPr="00370ABF" w:rsidRDefault="00370ABF" w:rsidP="00F007FE">
      <w:pPr>
        <w:pBdr>
          <w:top w:val="nil"/>
          <w:left w:val="nil"/>
          <w:bottom w:val="nil"/>
          <w:right w:val="nil"/>
          <w:between w:val="nil"/>
        </w:pBdr>
        <w:adjustRightInd w:val="0"/>
        <w:jc w:val="both"/>
        <w:textAlignment w:val="auto"/>
        <w:rPr>
          <w:rFonts w:ascii="Arial" w:eastAsia="Arial" w:hAnsi="Arial" w:cs="Arial"/>
          <w:i/>
          <w:color w:val="000000"/>
          <w:sz w:val="22"/>
          <w:szCs w:val="22"/>
          <w:lang w:val="fr-FR" w:eastAsia="en-GB"/>
        </w:rPr>
      </w:pPr>
    </w:p>
    <w:p w14:paraId="328CDAA7" w14:textId="77777777"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Accepte </w:t>
      </w:r>
      <w:r w:rsidRPr="00370ABF">
        <w:rPr>
          <w:rFonts w:ascii="Arial" w:eastAsia="Arial" w:hAnsi="Arial" w:cs="Arial"/>
          <w:sz w:val="22"/>
          <w:szCs w:val="22"/>
          <w:lang w:val="fr-FR" w:eastAsia="en-GB"/>
        </w:rPr>
        <w:t>que</w:t>
      </w:r>
      <w:r w:rsidRPr="00370ABF">
        <w:rPr>
          <w:rFonts w:ascii="Arial" w:eastAsia="Arial" w:hAnsi="Arial" w:cs="Arial"/>
          <w:i/>
          <w:sz w:val="22"/>
          <w:szCs w:val="22"/>
          <w:lang w:val="fr-FR" w:eastAsia="en-GB"/>
        </w:rPr>
        <w:t xml:space="preserve"> </w:t>
      </w:r>
      <w:r w:rsidRPr="00370ABF">
        <w:rPr>
          <w:rFonts w:ascii="Arial" w:eastAsia="Arial" w:hAnsi="Arial" w:cs="Arial"/>
          <w:sz w:val="22"/>
          <w:szCs w:val="22"/>
          <w:lang w:val="fr-FR" w:eastAsia="en-GB"/>
        </w:rPr>
        <w:t>l'Initiative soit mise en œuvre au moyen d'un programme de travail prévoyant des actions concrètes, encadrées par des objectifs clairs et des buts quantifiables ;</w:t>
      </w:r>
    </w:p>
    <w:p w14:paraId="60AD0F35" w14:textId="77777777" w:rsidR="00370ABF" w:rsidRPr="00370ABF" w:rsidRDefault="00370ABF" w:rsidP="00F007FE">
      <w:pPr>
        <w:pBdr>
          <w:top w:val="nil"/>
          <w:left w:val="nil"/>
          <w:bottom w:val="nil"/>
          <w:right w:val="nil"/>
          <w:between w:val="nil"/>
        </w:pBdr>
        <w:adjustRightInd w:val="0"/>
        <w:jc w:val="both"/>
        <w:textAlignment w:val="auto"/>
        <w:rPr>
          <w:rFonts w:ascii="Arial" w:eastAsia="Arial" w:hAnsi="Arial" w:cs="Arial"/>
          <w:color w:val="000000"/>
          <w:sz w:val="22"/>
          <w:szCs w:val="22"/>
          <w:lang w:val="fr-FR" w:eastAsia="en-GB"/>
        </w:rPr>
      </w:pPr>
    </w:p>
    <w:p w14:paraId="6A2D5C96" w14:textId="77777777"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t xml:space="preserve">Prie </w:t>
      </w:r>
      <w:r w:rsidRPr="00370ABF">
        <w:rPr>
          <w:rFonts w:ascii="Arial" w:eastAsia="Arial" w:hAnsi="Arial" w:cs="Arial"/>
          <w:sz w:val="22"/>
          <w:szCs w:val="22"/>
          <w:lang w:val="fr-FR" w:eastAsia="en-GB"/>
        </w:rPr>
        <w:t>le Secrétariat d'organiser régulièrement des réunions des États de l'aire de répartition dans le but d'évaluer la mise en œuvre du programme de travail, le cas échéant, et de superviser le fonctionnement de l'Initiative ;</w:t>
      </w:r>
    </w:p>
    <w:p w14:paraId="6945DBC1" w14:textId="640441D8" w:rsidR="00236183" w:rsidRDefault="00236183" w:rsidP="00F007FE">
      <w:pPr>
        <w:pBdr>
          <w:top w:val="nil"/>
          <w:left w:val="nil"/>
          <w:bottom w:val="nil"/>
          <w:right w:val="nil"/>
          <w:between w:val="nil"/>
        </w:pBdr>
        <w:adjustRightInd w:val="0"/>
        <w:jc w:val="both"/>
        <w:textAlignment w:val="auto"/>
        <w:rPr>
          <w:rFonts w:ascii="Arial" w:eastAsia="Arial" w:hAnsi="Arial" w:cs="Arial"/>
          <w:color w:val="000000"/>
          <w:sz w:val="22"/>
          <w:szCs w:val="22"/>
          <w:lang w:val="fr-FR" w:eastAsia="en-GB"/>
        </w:rPr>
      </w:pPr>
      <w:r>
        <w:rPr>
          <w:rFonts w:ascii="Arial" w:eastAsia="Arial" w:hAnsi="Arial" w:cs="Arial"/>
          <w:color w:val="000000"/>
          <w:sz w:val="22"/>
          <w:szCs w:val="22"/>
          <w:lang w:val="fr-FR" w:eastAsia="en-GB"/>
        </w:rPr>
        <w:br w:type="page"/>
      </w:r>
    </w:p>
    <w:p w14:paraId="380C5F38" w14:textId="46C36371"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Arial" w:hAnsi="Arial" w:cs="Arial"/>
          <w:sz w:val="22"/>
          <w:szCs w:val="22"/>
          <w:lang w:val="fr-FR" w:eastAsia="en-GB"/>
        </w:rPr>
      </w:pPr>
      <w:r w:rsidRPr="00370ABF">
        <w:rPr>
          <w:rFonts w:ascii="Arial" w:eastAsia="Arial" w:hAnsi="Arial" w:cs="Arial"/>
          <w:i/>
          <w:sz w:val="22"/>
          <w:szCs w:val="22"/>
          <w:lang w:val="fr-FR" w:eastAsia="en-GB"/>
        </w:rPr>
        <w:lastRenderedPageBreak/>
        <w:t xml:space="preserve">Encourage </w:t>
      </w:r>
      <w:r w:rsidRPr="00370ABF">
        <w:rPr>
          <w:rFonts w:ascii="Arial" w:eastAsia="Arial" w:hAnsi="Arial" w:cs="Arial"/>
          <w:sz w:val="22"/>
          <w:szCs w:val="22"/>
          <w:lang w:val="fr-FR" w:eastAsia="en-GB"/>
        </w:rPr>
        <w:t xml:space="preserve">les Parties, </w:t>
      </w:r>
      <w:r w:rsidR="006537BF">
        <w:rPr>
          <w:rFonts w:ascii="Arial" w:eastAsia="Arial" w:hAnsi="Arial" w:cs="Arial"/>
          <w:sz w:val="22"/>
          <w:szCs w:val="22"/>
          <w:lang w:val="fr-FR" w:eastAsia="en-GB"/>
        </w:rPr>
        <w:t>l’ensemble des partenaires de la Feuille de route « Jaguar 2030 », les institutions intergouvernementales, non gouvernementales et autres, les communautés, les donateurs et les individus concernés par la conservation du Jaguar,</w:t>
      </w:r>
      <w:r w:rsidRPr="00370ABF">
        <w:rPr>
          <w:rFonts w:ascii="Arial" w:eastAsia="Arial" w:hAnsi="Arial" w:cs="Arial"/>
          <w:sz w:val="22"/>
          <w:szCs w:val="22"/>
          <w:lang w:val="fr-FR" w:eastAsia="en-GB"/>
        </w:rPr>
        <w:t xml:space="preserve"> à contribuer aux objectifs de l'Initiative et à la soutenir en fournissant des ressources humaines, financières et techniques </w:t>
      </w:r>
      <w:r w:rsidR="00D66078">
        <w:rPr>
          <w:rFonts w:ascii="Arial" w:eastAsia="Arial" w:hAnsi="Arial" w:cs="Arial"/>
          <w:sz w:val="22"/>
          <w:szCs w:val="22"/>
          <w:lang w:val="fr-FR" w:eastAsia="en-GB"/>
        </w:rPr>
        <w:t> </w:t>
      </w:r>
      <w:r w:rsidRPr="00370ABF">
        <w:rPr>
          <w:rFonts w:ascii="Arial" w:eastAsia="Arial" w:hAnsi="Arial" w:cs="Arial"/>
          <w:sz w:val="22"/>
          <w:szCs w:val="22"/>
          <w:lang w:val="fr-FR" w:eastAsia="en-GB"/>
        </w:rPr>
        <w:t>;</w:t>
      </w:r>
    </w:p>
    <w:p w14:paraId="4DADB498" w14:textId="77777777" w:rsidR="00370ABF" w:rsidRPr="00370ABF" w:rsidRDefault="00370ABF" w:rsidP="00F007FE">
      <w:pPr>
        <w:pBdr>
          <w:top w:val="nil"/>
          <w:left w:val="nil"/>
          <w:bottom w:val="nil"/>
          <w:right w:val="nil"/>
          <w:between w:val="nil"/>
        </w:pBdr>
        <w:adjustRightInd w:val="0"/>
        <w:jc w:val="both"/>
        <w:textAlignment w:val="auto"/>
        <w:rPr>
          <w:rFonts w:ascii="Arial" w:eastAsia="Arial" w:hAnsi="Arial" w:cs="Arial"/>
          <w:color w:val="000000"/>
          <w:sz w:val="22"/>
          <w:szCs w:val="22"/>
          <w:lang w:val="fr-FR" w:eastAsia="en-GB"/>
        </w:rPr>
      </w:pPr>
    </w:p>
    <w:p w14:paraId="1BF60F7A" w14:textId="77777777" w:rsidR="00370ABF" w:rsidRPr="00370ABF" w:rsidRDefault="00370ABF" w:rsidP="00F007FE">
      <w:pPr>
        <w:widowControl/>
        <w:numPr>
          <w:ilvl w:val="0"/>
          <w:numId w:val="1"/>
        </w:numPr>
        <w:tabs>
          <w:tab w:val="left" w:pos="540"/>
        </w:tabs>
        <w:autoSpaceDE/>
        <w:autoSpaceDN/>
        <w:adjustRightInd w:val="0"/>
        <w:ind w:left="540" w:hanging="540"/>
        <w:jc w:val="both"/>
        <w:textAlignment w:val="auto"/>
        <w:rPr>
          <w:rFonts w:ascii="Arial" w:eastAsiaTheme="minorHAnsi" w:hAnsi="Arial" w:cs="Arial"/>
          <w:sz w:val="22"/>
          <w:szCs w:val="22"/>
          <w:lang w:val="fr-FR"/>
        </w:rPr>
      </w:pPr>
      <w:r w:rsidRPr="00370ABF">
        <w:rPr>
          <w:rFonts w:ascii="Arial" w:eastAsia="Arial" w:hAnsi="Arial" w:cs="Arial"/>
          <w:i/>
          <w:sz w:val="22"/>
          <w:szCs w:val="22"/>
          <w:lang w:val="fr-FR" w:eastAsia="en-GB"/>
        </w:rPr>
        <w:t>Demande</w:t>
      </w:r>
      <w:r w:rsidRPr="00370ABF">
        <w:rPr>
          <w:rFonts w:ascii="Arial" w:eastAsia="Arial" w:hAnsi="Arial" w:cs="Arial"/>
          <w:sz w:val="22"/>
          <w:szCs w:val="22"/>
          <w:lang w:val="fr-FR" w:eastAsia="en-GB"/>
        </w:rPr>
        <w:t xml:space="preserve"> au Secrétariat de faire rapport sur la mise en œuvre de la présente Résolution à chaque réunion de la Conférence des Parties, le cas échéant.</w:t>
      </w:r>
    </w:p>
    <w:p w14:paraId="4090A853" w14:textId="77777777" w:rsidR="00370ABF" w:rsidRPr="00A048E3" w:rsidRDefault="00370ABF" w:rsidP="00F007FE">
      <w:pPr>
        <w:rPr>
          <w:rFonts w:ascii="Arial" w:hAnsi="Arial" w:cs="Arial"/>
          <w:sz w:val="22"/>
          <w:szCs w:val="22"/>
          <w:lang w:val="fr-FR"/>
        </w:rPr>
      </w:pPr>
    </w:p>
    <w:p w14:paraId="46F66146" w14:textId="77777777" w:rsidR="00D82C56" w:rsidRPr="00A048E3" w:rsidRDefault="00D82C56" w:rsidP="00F007FE">
      <w:pPr>
        <w:rPr>
          <w:rFonts w:ascii="Arial" w:hAnsi="Arial" w:cs="Arial"/>
          <w:sz w:val="22"/>
          <w:szCs w:val="22"/>
          <w:lang w:val="fr-FR"/>
        </w:rPr>
      </w:pPr>
    </w:p>
    <w:p w14:paraId="74FE8E0C" w14:textId="77777777" w:rsidR="00D82C56" w:rsidRPr="00A048E3" w:rsidRDefault="00D82C56" w:rsidP="00F007FE">
      <w:pPr>
        <w:rPr>
          <w:rFonts w:ascii="Arial" w:hAnsi="Arial" w:cs="Arial"/>
          <w:sz w:val="22"/>
          <w:szCs w:val="22"/>
          <w:lang w:val="fr-FR"/>
        </w:rPr>
      </w:pPr>
    </w:p>
    <w:p w14:paraId="649C5778" w14:textId="324ABB92" w:rsidR="00236183" w:rsidRDefault="00236183" w:rsidP="00F007FE">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F007FE">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F007FE">
      <w:pPr>
        <w:rPr>
          <w:rFonts w:ascii="Arial" w:hAnsi="Arial" w:cs="Arial"/>
          <w:sz w:val="22"/>
          <w:szCs w:val="22"/>
          <w:lang w:val="fr-FR"/>
        </w:rPr>
      </w:pPr>
    </w:p>
    <w:p w14:paraId="41ECDC9A" w14:textId="77777777" w:rsidR="00F007FE" w:rsidRPr="00F007FE" w:rsidRDefault="00F007FE" w:rsidP="00F007FE">
      <w:pPr>
        <w:pBdr>
          <w:top w:val="single" w:sz="6" w:space="0" w:color="FFFFFF"/>
          <w:left w:val="single" w:sz="6" w:space="0" w:color="FFFFFF"/>
          <w:bottom w:val="single" w:sz="6" w:space="0" w:color="FFFFFF"/>
          <w:right w:val="single" w:sz="6" w:space="0" w:color="FFFFFF"/>
        </w:pBdr>
        <w:adjustRightInd w:val="0"/>
        <w:jc w:val="center"/>
        <w:textAlignment w:val="auto"/>
        <w:rPr>
          <w:rFonts w:ascii="Arial" w:eastAsia="Arial" w:hAnsi="Arial" w:cs="Arial"/>
          <w:b/>
          <w:smallCaps/>
          <w:sz w:val="22"/>
          <w:szCs w:val="22"/>
          <w:lang w:val="fr-FR" w:eastAsia="en-GB"/>
        </w:rPr>
      </w:pPr>
      <w:r w:rsidRPr="00F007FE">
        <w:rPr>
          <w:rFonts w:ascii="Arial" w:eastAsia="Arial" w:hAnsi="Arial" w:cs="Arial"/>
          <w:b/>
          <w:smallCaps/>
          <w:sz w:val="22"/>
          <w:szCs w:val="22"/>
          <w:lang w:val="fr-FR" w:eastAsia="en-GB"/>
        </w:rPr>
        <w:t>INITIATIVE DE LA CMS POUR LE JAGUAR</w:t>
      </w:r>
    </w:p>
    <w:p w14:paraId="36D7CB66"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0FA2DE86"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763F85AE" w14:textId="1CBA0A43" w:rsidR="00F007FE" w:rsidRPr="00F007FE" w:rsidRDefault="00F007FE" w:rsidP="00F007FE">
      <w:pPr>
        <w:adjustRightInd w:val="0"/>
        <w:jc w:val="both"/>
        <w:textAlignment w:val="auto"/>
        <w:rPr>
          <w:rFonts w:ascii="Arial" w:eastAsia="Arial" w:hAnsi="Arial" w:cs="Arial"/>
          <w:b/>
          <w:i/>
          <w:sz w:val="22"/>
          <w:szCs w:val="22"/>
          <w:lang w:val="fr-FR" w:eastAsia="en-GB"/>
        </w:rPr>
      </w:pPr>
      <w:r w:rsidRPr="00F007FE">
        <w:rPr>
          <w:rFonts w:ascii="Arial" w:eastAsia="Arial" w:hAnsi="Arial" w:cs="Arial"/>
          <w:b/>
          <w:i/>
          <w:sz w:val="22"/>
          <w:szCs w:val="22"/>
          <w:lang w:val="fr-FR" w:eastAsia="en-GB"/>
        </w:rPr>
        <w:t xml:space="preserve">À l'attention des </w:t>
      </w:r>
      <w:r w:rsidR="006537BF">
        <w:rPr>
          <w:rFonts w:ascii="Arial" w:eastAsia="Arial" w:hAnsi="Arial" w:cs="Arial"/>
          <w:b/>
          <w:i/>
          <w:sz w:val="22"/>
          <w:szCs w:val="22"/>
          <w:lang w:val="fr-FR" w:eastAsia="en-GB"/>
        </w:rPr>
        <w:t>États de l’aire de répartition du Jaguar</w:t>
      </w:r>
    </w:p>
    <w:p w14:paraId="7DF85D97"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3C2B73F3" w14:textId="173EAF33" w:rsidR="00F007FE" w:rsidRPr="00F007FE" w:rsidRDefault="00F007FE" w:rsidP="00236183">
      <w:pPr>
        <w:adjustRightInd w:val="0"/>
        <w:ind w:left="851" w:hanging="851"/>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14.AA</w:t>
      </w:r>
      <w:r w:rsidRPr="00F007FE">
        <w:rPr>
          <w:rFonts w:ascii="Arial" w:eastAsia="Arial" w:hAnsi="Arial" w:cs="Arial"/>
          <w:sz w:val="22"/>
          <w:szCs w:val="22"/>
          <w:lang w:val="fr-FR" w:eastAsia="en-GB"/>
        </w:rPr>
        <w:tab/>
        <w:t xml:space="preserve">Les Parties sont </w:t>
      </w:r>
      <w:r w:rsidR="006537BF">
        <w:rPr>
          <w:rFonts w:ascii="Arial" w:eastAsia="Arial" w:hAnsi="Arial" w:cs="Arial"/>
          <w:sz w:val="22"/>
          <w:szCs w:val="22"/>
          <w:lang w:val="fr-FR" w:eastAsia="en-GB"/>
        </w:rPr>
        <w:t>tenues</w:t>
      </w:r>
      <w:r w:rsidRPr="00F007FE">
        <w:rPr>
          <w:rFonts w:ascii="Arial" w:eastAsia="Arial" w:hAnsi="Arial" w:cs="Arial"/>
          <w:sz w:val="22"/>
          <w:szCs w:val="22"/>
          <w:lang w:val="fr-FR" w:eastAsia="en-GB"/>
        </w:rPr>
        <w:t xml:space="preserve"> </w:t>
      </w:r>
      <w:r w:rsidR="006537BF">
        <w:rPr>
          <w:rFonts w:ascii="Arial" w:eastAsia="Arial" w:hAnsi="Arial" w:cs="Arial"/>
          <w:sz w:val="22"/>
          <w:szCs w:val="22"/>
          <w:lang w:val="fr-FR" w:eastAsia="en-GB"/>
        </w:rPr>
        <w:t>et les non-Parties sont priées de</w:t>
      </w:r>
      <w:r w:rsidRPr="00F007FE">
        <w:rPr>
          <w:rFonts w:ascii="Arial" w:eastAsia="Arial" w:hAnsi="Arial" w:cs="Arial"/>
          <w:sz w:val="22"/>
          <w:szCs w:val="22"/>
          <w:lang w:val="fr-FR" w:eastAsia="en-GB"/>
        </w:rPr>
        <w:t xml:space="preserve"> :</w:t>
      </w:r>
    </w:p>
    <w:p w14:paraId="6A0C021F" w14:textId="77777777" w:rsidR="00F007FE" w:rsidRPr="00F007FE" w:rsidRDefault="00F007FE" w:rsidP="00F007FE">
      <w:pPr>
        <w:adjustRightInd w:val="0"/>
        <w:ind w:left="720" w:hanging="720"/>
        <w:jc w:val="both"/>
        <w:textAlignment w:val="auto"/>
        <w:rPr>
          <w:rFonts w:ascii="Arial" w:eastAsia="Arial" w:hAnsi="Arial" w:cs="Arial"/>
          <w:sz w:val="22"/>
          <w:szCs w:val="22"/>
          <w:lang w:val="fr-FR" w:eastAsia="en-GB"/>
        </w:rPr>
      </w:pPr>
    </w:p>
    <w:p w14:paraId="69BA5F16" w14:textId="30E09100" w:rsidR="00F007FE" w:rsidRPr="00F007FE" w:rsidRDefault="00F007FE" w:rsidP="00236183">
      <w:pPr>
        <w:widowControl/>
        <w:numPr>
          <w:ilvl w:val="0"/>
          <w:numId w:val="7"/>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co</w:t>
      </w:r>
      <w:r w:rsidR="006537BF">
        <w:rPr>
          <w:rFonts w:ascii="Arial" w:eastAsia="Arial" w:hAnsi="Arial" w:cs="Arial"/>
          <w:sz w:val="22"/>
          <w:szCs w:val="22"/>
          <w:lang w:val="fr-FR" w:eastAsia="en-GB"/>
        </w:rPr>
        <w:t>llaborer</w:t>
      </w:r>
      <w:r w:rsidRPr="00F007FE">
        <w:rPr>
          <w:rFonts w:ascii="Arial" w:eastAsia="Arial" w:hAnsi="Arial" w:cs="Arial"/>
          <w:sz w:val="22"/>
          <w:szCs w:val="22"/>
          <w:lang w:val="fr-FR" w:eastAsia="en-GB"/>
        </w:rPr>
        <w:t xml:space="preserve"> avec le</w:t>
      </w:r>
      <w:r w:rsidR="006537BF">
        <w:rPr>
          <w:rFonts w:ascii="Arial" w:eastAsia="Arial" w:hAnsi="Arial" w:cs="Arial"/>
          <w:sz w:val="22"/>
          <w:szCs w:val="22"/>
          <w:lang w:val="fr-FR" w:eastAsia="en-GB"/>
        </w:rPr>
        <w:t>s</w:t>
      </w:r>
      <w:r w:rsidRPr="00F007FE">
        <w:rPr>
          <w:rFonts w:ascii="Arial" w:eastAsia="Arial" w:hAnsi="Arial" w:cs="Arial"/>
          <w:sz w:val="22"/>
          <w:szCs w:val="22"/>
          <w:lang w:val="fr-FR" w:eastAsia="en-GB"/>
        </w:rPr>
        <w:t xml:space="preserve"> Secrétariat</w:t>
      </w:r>
      <w:r w:rsidR="006537BF">
        <w:rPr>
          <w:rFonts w:ascii="Arial" w:eastAsia="Arial" w:hAnsi="Arial" w:cs="Arial"/>
          <w:sz w:val="22"/>
          <w:szCs w:val="22"/>
          <w:lang w:val="fr-FR" w:eastAsia="en-GB"/>
        </w:rPr>
        <w:t>s de la CMS et de la CITES</w:t>
      </w:r>
      <w:r w:rsidRPr="00F007FE">
        <w:rPr>
          <w:rFonts w:ascii="Arial" w:eastAsia="Arial" w:hAnsi="Arial" w:cs="Arial"/>
          <w:sz w:val="22"/>
          <w:szCs w:val="22"/>
          <w:lang w:val="fr-FR" w:eastAsia="en-GB"/>
        </w:rPr>
        <w:t xml:space="preserve"> pour préparer </w:t>
      </w:r>
      <w:r w:rsidR="006537BF">
        <w:rPr>
          <w:rFonts w:ascii="Arial" w:eastAsia="Arial" w:hAnsi="Arial" w:cs="Arial"/>
          <w:sz w:val="22"/>
          <w:szCs w:val="22"/>
          <w:lang w:val="fr-FR" w:eastAsia="en-GB"/>
        </w:rPr>
        <w:t>un</w:t>
      </w:r>
      <w:r w:rsidRPr="00F007FE">
        <w:rPr>
          <w:rFonts w:ascii="Arial" w:eastAsia="Arial" w:hAnsi="Arial" w:cs="Arial"/>
          <w:sz w:val="22"/>
          <w:szCs w:val="22"/>
          <w:lang w:val="fr-FR" w:eastAsia="en-GB"/>
        </w:rPr>
        <w:t xml:space="preserve"> </w:t>
      </w:r>
      <w:r w:rsidR="006537BF">
        <w:rPr>
          <w:rFonts w:ascii="Arial" w:eastAsia="Arial" w:hAnsi="Arial" w:cs="Arial"/>
          <w:sz w:val="22"/>
          <w:szCs w:val="22"/>
          <w:lang w:val="fr-FR" w:eastAsia="en-GB"/>
        </w:rPr>
        <w:t>P</w:t>
      </w:r>
      <w:r w:rsidRPr="00F007FE">
        <w:rPr>
          <w:rFonts w:ascii="Arial" w:eastAsia="Arial" w:hAnsi="Arial" w:cs="Arial"/>
          <w:sz w:val="22"/>
          <w:szCs w:val="22"/>
          <w:lang w:val="fr-FR" w:eastAsia="en-GB"/>
        </w:rPr>
        <w:t xml:space="preserve">rogramme de travail </w:t>
      </w:r>
      <w:r w:rsidR="006537BF">
        <w:rPr>
          <w:rFonts w:ascii="Arial" w:eastAsia="Arial" w:hAnsi="Arial" w:cs="Arial"/>
          <w:sz w:val="22"/>
          <w:szCs w:val="22"/>
          <w:lang w:val="fr-FR" w:eastAsia="en-GB"/>
        </w:rPr>
        <w:t>co</w:t>
      </w:r>
      <w:r w:rsidR="00155BA0">
        <w:rPr>
          <w:rFonts w:ascii="Arial" w:eastAsia="Arial" w:hAnsi="Arial" w:cs="Arial"/>
          <w:sz w:val="22"/>
          <w:szCs w:val="22"/>
          <w:lang w:val="fr-FR" w:eastAsia="en-GB"/>
        </w:rPr>
        <w:t>njoint</w:t>
      </w:r>
      <w:r w:rsidR="006537BF">
        <w:rPr>
          <w:rFonts w:ascii="Arial" w:eastAsia="Arial" w:hAnsi="Arial" w:cs="Arial"/>
          <w:sz w:val="22"/>
          <w:szCs w:val="22"/>
          <w:lang w:val="fr-FR" w:eastAsia="en-GB"/>
        </w:rPr>
        <w:t xml:space="preserve"> </w:t>
      </w:r>
      <w:r w:rsidR="00155BA0">
        <w:rPr>
          <w:rFonts w:ascii="Arial" w:eastAsia="Arial" w:hAnsi="Arial" w:cs="Arial"/>
          <w:sz w:val="22"/>
          <w:szCs w:val="22"/>
          <w:lang w:val="fr-FR" w:eastAsia="en-GB"/>
        </w:rPr>
        <w:t>CITES</w:t>
      </w:r>
      <w:r w:rsidR="00D66078">
        <w:rPr>
          <w:rFonts w:ascii="Arial" w:eastAsia="Arial" w:hAnsi="Arial" w:cs="Arial"/>
          <w:sz w:val="22"/>
          <w:szCs w:val="22"/>
          <w:lang w:val="fr-FR" w:eastAsia="en-GB"/>
        </w:rPr>
        <w:t>-CMS</w:t>
      </w:r>
      <w:r w:rsidRPr="00F007FE">
        <w:rPr>
          <w:rFonts w:ascii="Arial" w:eastAsia="Arial" w:hAnsi="Arial" w:cs="Arial"/>
          <w:sz w:val="22"/>
          <w:szCs w:val="22"/>
          <w:lang w:val="fr-FR" w:eastAsia="en-GB"/>
        </w:rPr>
        <w:t xml:space="preserve"> ;</w:t>
      </w:r>
    </w:p>
    <w:p w14:paraId="2DDECA8D" w14:textId="77777777" w:rsidR="00F007FE" w:rsidRPr="00F007FE" w:rsidRDefault="00F007FE" w:rsidP="00236183">
      <w:pPr>
        <w:widowControl/>
        <w:autoSpaceDE/>
        <w:autoSpaceDN/>
        <w:adjustRightInd w:val="0"/>
        <w:ind w:left="1276" w:hanging="425"/>
        <w:contextualSpacing/>
        <w:jc w:val="both"/>
        <w:textAlignment w:val="auto"/>
        <w:rPr>
          <w:rFonts w:ascii="Arial" w:eastAsia="Arial" w:hAnsi="Arial" w:cs="Arial"/>
          <w:sz w:val="22"/>
          <w:szCs w:val="22"/>
          <w:lang w:val="fr-FR" w:eastAsia="en-GB"/>
        </w:rPr>
      </w:pPr>
    </w:p>
    <w:p w14:paraId="570D4ADA" w14:textId="00424DFE" w:rsidR="00F007FE" w:rsidRPr="00F007FE" w:rsidRDefault="00F007FE" w:rsidP="00236183">
      <w:pPr>
        <w:widowControl/>
        <w:numPr>
          <w:ilvl w:val="0"/>
          <w:numId w:val="7"/>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 xml:space="preserve">participer à une réunion des États de l'aire de répartition pour examiner et approuver le </w:t>
      </w:r>
      <w:r w:rsidR="00100926">
        <w:rPr>
          <w:rFonts w:ascii="Arial" w:eastAsia="Arial" w:hAnsi="Arial" w:cs="Arial"/>
          <w:sz w:val="22"/>
          <w:szCs w:val="22"/>
          <w:lang w:val="fr-FR" w:eastAsia="en-GB"/>
        </w:rPr>
        <w:t>P</w:t>
      </w:r>
      <w:r w:rsidRPr="00F007FE">
        <w:rPr>
          <w:rFonts w:ascii="Arial" w:eastAsia="Arial" w:hAnsi="Arial" w:cs="Arial"/>
          <w:sz w:val="22"/>
          <w:szCs w:val="22"/>
          <w:lang w:val="fr-FR" w:eastAsia="en-GB"/>
        </w:rPr>
        <w:t xml:space="preserve">rogramme de travail </w:t>
      </w:r>
      <w:r w:rsidR="00100926">
        <w:rPr>
          <w:rFonts w:ascii="Arial" w:eastAsia="Arial" w:hAnsi="Arial" w:cs="Arial"/>
          <w:sz w:val="22"/>
          <w:szCs w:val="22"/>
          <w:lang w:val="fr-FR" w:eastAsia="en-GB"/>
        </w:rPr>
        <w:t xml:space="preserve">conjoint </w:t>
      </w:r>
      <w:r w:rsidR="00D66078">
        <w:rPr>
          <w:rFonts w:ascii="Arial" w:eastAsia="Arial" w:hAnsi="Arial" w:cs="Arial"/>
          <w:sz w:val="22"/>
          <w:szCs w:val="22"/>
          <w:lang w:val="fr-FR" w:eastAsia="en-GB"/>
        </w:rPr>
        <w:t>CITES-CMS</w:t>
      </w:r>
      <w:r w:rsidR="00100926">
        <w:rPr>
          <w:rFonts w:ascii="Arial" w:eastAsia="Arial" w:hAnsi="Arial" w:cs="Arial"/>
          <w:sz w:val="22"/>
          <w:szCs w:val="22"/>
          <w:lang w:val="fr-FR" w:eastAsia="en-GB"/>
        </w:rPr>
        <w:t xml:space="preserve"> </w:t>
      </w:r>
      <w:r w:rsidRPr="00F007FE">
        <w:rPr>
          <w:rFonts w:ascii="Arial" w:eastAsia="Arial" w:hAnsi="Arial" w:cs="Arial"/>
          <w:sz w:val="22"/>
          <w:szCs w:val="22"/>
          <w:lang w:val="fr-FR" w:eastAsia="en-GB"/>
        </w:rPr>
        <w:t>;</w:t>
      </w:r>
    </w:p>
    <w:p w14:paraId="33FD7FE9" w14:textId="77777777" w:rsidR="00F007FE" w:rsidRPr="00F007FE" w:rsidRDefault="00F007FE" w:rsidP="00236183">
      <w:pPr>
        <w:adjustRightInd w:val="0"/>
        <w:ind w:left="1276" w:hanging="425"/>
        <w:jc w:val="both"/>
        <w:textAlignment w:val="auto"/>
        <w:rPr>
          <w:rFonts w:ascii="Arial" w:eastAsia="Arial" w:hAnsi="Arial" w:cs="Arial"/>
          <w:sz w:val="22"/>
          <w:szCs w:val="22"/>
          <w:lang w:val="fr-FR" w:eastAsia="en-GB"/>
        </w:rPr>
      </w:pPr>
    </w:p>
    <w:p w14:paraId="1F20EB02" w14:textId="55DB1246" w:rsidR="00F007FE" w:rsidRPr="00F007FE" w:rsidRDefault="00F007FE" w:rsidP="00236183">
      <w:pPr>
        <w:widowControl/>
        <w:numPr>
          <w:ilvl w:val="0"/>
          <w:numId w:val="7"/>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 xml:space="preserve">faire rapport au Comité permanent lors de sa </w:t>
      </w:r>
      <w:r w:rsidR="00100926">
        <w:rPr>
          <w:rFonts w:ascii="Arial" w:eastAsia="Arial" w:hAnsi="Arial" w:cs="Arial"/>
          <w:sz w:val="22"/>
          <w:szCs w:val="22"/>
          <w:lang w:val="fr-FR" w:eastAsia="en-GB"/>
        </w:rPr>
        <w:t>56</w:t>
      </w:r>
      <w:r w:rsidRPr="00F007FE">
        <w:rPr>
          <w:rFonts w:ascii="Arial" w:eastAsia="Arial" w:hAnsi="Arial" w:cs="Arial"/>
          <w:sz w:val="22"/>
          <w:szCs w:val="22"/>
          <w:lang w:val="fr-FR" w:eastAsia="en-GB"/>
        </w:rPr>
        <w:t>e réunion sur les progrès accomplis dans la mise en œuvre de la présente Décision.</w:t>
      </w:r>
    </w:p>
    <w:p w14:paraId="4CE46BA4"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72024A17"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5CE15A8D" w14:textId="5058EB75" w:rsidR="00F007FE" w:rsidRPr="00F007FE" w:rsidRDefault="00F007FE" w:rsidP="00F007FE">
      <w:pPr>
        <w:adjustRightInd w:val="0"/>
        <w:jc w:val="both"/>
        <w:textAlignment w:val="auto"/>
        <w:rPr>
          <w:rFonts w:ascii="Arial" w:eastAsia="Arial" w:hAnsi="Arial" w:cs="Arial"/>
          <w:b/>
          <w:i/>
          <w:sz w:val="22"/>
          <w:szCs w:val="22"/>
          <w:lang w:val="fr-FR" w:eastAsia="en-GB"/>
        </w:rPr>
      </w:pPr>
      <w:r w:rsidRPr="00F007FE">
        <w:rPr>
          <w:rFonts w:ascii="Arial" w:eastAsia="Arial" w:hAnsi="Arial" w:cs="Arial"/>
          <w:b/>
          <w:i/>
          <w:sz w:val="22"/>
          <w:szCs w:val="22"/>
          <w:lang w:val="fr-FR" w:eastAsia="en-GB"/>
        </w:rPr>
        <w:t>À l'attention des Parties</w:t>
      </w:r>
    </w:p>
    <w:p w14:paraId="4C5BB959" w14:textId="77777777" w:rsidR="00F007FE" w:rsidRPr="00F007FE" w:rsidRDefault="00F007FE" w:rsidP="00F007FE">
      <w:pPr>
        <w:tabs>
          <w:tab w:val="left" w:pos="851"/>
        </w:tabs>
        <w:adjustRightInd w:val="0"/>
        <w:jc w:val="both"/>
        <w:textAlignment w:val="auto"/>
        <w:rPr>
          <w:rFonts w:ascii="Arial" w:eastAsia="Arial" w:hAnsi="Arial" w:cs="Arial"/>
          <w:sz w:val="22"/>
          <w:szCs w:val="22"/>
          <w:lang w:val="fr-FR" w:eastAsia="en-GB"/>
        </w:rPr>
      </w:pPr>
    </w:p>
    <w:p w14:paraId="234B5858" w14:textId="21381B2C" w:rsidR="00F007FE" w:rsidRDefault="00F007FE" w:rsidP="00236183">
      <w:pPr>
        <w:adjustRightInd w:val="0"/>
        <w:ind w:left="851" w:hanging="851"/>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14.BB</w:t>
      </w:r>
      <w:r w:rsidRPr="00F007FE">
        <w:rPr>
          <w:rFonts w:ascii="Arial" w:eastAsia="Arial" w:hAnsi="Arial" w:cs="Arial"/>
          <w:sz w:val="22"/>
          <w:szCs w:val="22"/>
          <w:lang w:val="fr-FR" w:eastAsia="en-GB"/>
        </w:rPr>
        <w:tab/>
        <w:t xml:space="preserve">Les Parties </w:t>
      </w:r>
      <w:r w:rsidR="00100926" w:rsidRPr="00100926">
        <w:rPr>
          <w:rFonts w:ascii="Arial" w:eastAsia="Arial" w:hAnsi="Arial" w:cs="Arial"/>
          <w:sz w:val="22"/>
          <w:szCs w:val="22"/>
          <w:lang w:val="fr-FR" w:eastAsia="en-GB"/>
        </w:rPr>
        <w:t xml:space="preserve">qui sont des États de l'aire de répartition du Jaguar sont </w:t>
      </w:r>
      <w:r w:rsidR="00100926">
        <w:rPr>
          <w:rFonts w:ascii="Arial" w:eastAsia="Arial" w:hAnsi="Arial" w:cs="Arial"/>
          <w:sz w:val="22"/>
          <w:szCs w:val="22"/>
          <w:lang w:val="fr-FR" w:eastAsia="en-GB"/>
        </w:rPr>
        <w:t>tenues</w:t>
      </w:r>
      <w:r w:rsidR="00100926" w:rsidRPr="00100926">
        <w:rPr>
          <w:rFonts w:ascii="Arial" w:eastAsia="Arial" w:hAnsi="Arial" w:cs="Arial"/>
          <w:sz w:val="22"/>
          <w:szCs w:val="22"/>
          <w:lang w:val="fr-FR" w:eastAsia="en-GB"/>
        </w:rPr>
        <w:t xml:space="preserve"> d'inviter les États de l'aire de répartition non parties à envisager de rejoindre l'initiative, en utilisant le </w:t>
      </w:r>
      <w:r w:rsidR="00100926">
        <w:rPr>
          <w:rFonts w:ascii="Arial" w:eastAsia="Arial" w:hAnsi="Arial" w:cs="Arial"/>
          <w:sz w:val="22"/>
          <w:szCs w:val="22"/>
          <w:lang w:val="fr-FR" w:eastAsia="en-GB"/>
        </w:rPr>
        <w:t>P</w:t>
      </w:r>
      <w:r w:rsidR="00100926" w:rsidRPr="00100926">
        <w:rPr>
          <w:rFonts w:ascii="Arial" w:eastAsia="Arial" w:hAnsi="Arial" w:cs="Arial"/>
          <w:sz w:val="22"/>
          <w:szCs w:val="22"/>
          <w:lang w:val="fr-FR" w:eastAsia="en-GB"/>
        </w:rPr>
        <w:t xml:space="preserve">rogramme de travail conjoint </w:t>
      </w:r>
      <w:r w:rsidR="00D66078">
        <w:rPr>
          <w:rFonts w:ascii="Arial" w:eastAsia="Arial" w:hAnsi="Arial" w:cs="Arial"/>
          <w:sz w:val="22"/>
          <w:szCs w:val="22"/>
          <w:lang w:val="fr-FR" w:eastAsia="en-GB"/>
        </w:rPr>
        <w:t>CITES-CMS</w:t>
      </w:r>
      <w:r w:rsidR="00100926" w:rsidRPr="00100926">
        <w:rPr>
          <w:rFonts w:ascii="Arial" w:eastAsia="Arial" w:hAnsi="Arial" w:cs="Arial"/>
          <w:sz w:val="22"/>
          <w:szCs w:val="22"/>
          <w:lang w:val="fr-FR" w:eastAsia="en-GB"/>
        </w:rPr>
        <w:t xml:space="preserve"> comme document d'harmonisation.</w:t>
      </w:r>
    </w:p>
    <w:p w14:paraId="59E23597" w14:textId="77777777" w:rsidR="001E4A4A" w:rsidRDefault="001E4A4A" w:rsidP="00100926">
      <w:pPr>
        <w:adjustRightInd w:val="0"/>
        <w:ind w:left="720" w:hanging="720"/>
        <w:jc w:val="both"/>
        <w:textAlignment w:val="auto"/>
        <w:rPr>
          <w:rFonts w:ascii="Arial" w:eastAsia="Arial" w:hAnsi="Arial" w:cs="Arial"/>
          <w:sz w:val="22"/>
          <w:szCs w:val="22"/>
          <w:lang w:val="fr-FR" w:eastAsia="en-GB"/>
        </w:rPr>
      </w:pPr>
    </w:p>
    <w:p w14:paraId="237E04A9" w14:textId="64D0B545" w:rsidR="001E4A4A" w:rsidRPr="001E4A4A" w:rsidRDefault="001E4A4A" w:rsidP="001E4A4A">
      <w:pPr>
        <w:adjustRightInd w:val="0"/>
        <w:jc w:val="both"/>
        <w:textAlignment w:val="auto"/>
        <w:rPr>
          <w:rFonts w:ascii="Arial" w:eastAsia="Arial" w:hAnsi="Arial" w:cs="Arial"/>
          <w:b/>
          <w:i/>
          <w:sz w:val="22"/>
          <w:szCs w:val="22"/>
          <w:lang w:val="fr-FR" w:eastAsia="en-GB"/>
        </w:rPr>
      </w:pPr>
      <w:r>
        <w:rPr>
          <w:rFonts w:ascii="Arial" w:eastAsia="Arial" w:hAnsi="Arial" w:cs="Arial"/>
          <w:b/>
          <w:i/>
          <w:sz w:val="22"/>
          <w:szCs w:val="22"/>
          <w:lang w:val="fr-FR" w:eastAsia="en-GB"/>
        </w:rPr>
        <w:t>À</w:t>
      </w:r>
      <w:r w:rsidRPr="001E4A4A">
        <w:rPr>
          <w:rFonts w:ascii="Arial" w:eastAsia="Arial" w:hAnsi="Arial" w:cs="Arial"/>
          <w:b/>
          <w:i/>
          <w:sz w:val="22"/>
          <w:szCs w:val="22"/>
          <w:lang w:val="fr-FR" w:eastAsia="en-GB"/>
        </w:rPr>
        <w:t xml:space="preserve"> l'</w:t>
      </w:r>
      <w:r>
        <w:rPr>
          <w:rFonts w:ascii="Arial" w:eastAsia="Arial" w:hAnsi="Arial" w:cs="Arial"/>
          <w:b/>
          <w:i/>
          <w:sz w:val="22"/>
          <w:szCs w:val="22"/>
          <w:lang w:val="fr-FR" w:eastAsia="en-GB"/>
        </w:rPr>
        <w:t>attention</w:t>
      </w:r>
      <w:r w:rsidRPr="001E4A4A">
        <w:rPr>
          <w:rFonts w:ascii="Arial" w:eastAsia="Arial" w:hAnsi="Arial" w:cs="Arial"/>
          <w:b/>
          <w:i/>
          <w:sz w:val="22"/>
          <w:szCs w:val="22"/>
          <w:lang w:val="fr-FR" w:eastAsia="en-GB"/>
        </w:rPr>
        <w:t xml:space="preserve"> des Parties et des organisations inter/non gouvernementales</w:t>
      </w:r>
    </w:p>
    <w:p w14:paraId="34858DAE" w14:textId="77777777" w:rsidR="001E4A4A" w:rsidRPr="001E4A4A" w:rsidRDefault="001E4A4A" w:rsidP="001E4A4A">
      <w:pPr>
        <w:tabs>
          <w:tab w:val="left" w:pos="851"/>
        </w:tabs>
        <w:adjustRightInd w:val="0"/>
        <w:jc w:val="both"/>
        <w:textAlignment w:val="auto"/>
        <w:rPr>
          <w:rFonts w:ascii="Arial" w:eastAsia="Arial" w:hAnsi="Arial" w:cs="Arial"/>
          <w:sz w:val="22"/>
          <w:szCs w:val="22"/>
          <w:lang w:val="fr-FR" w:eastAsia="en-GB"/>
        </w:rPr>
      </w:pPr>
    </w:p>
    <w:p w14:paraId="02990E3A" w14:textId="30CFCB1A" w:rsidR="001E4A4A" w:rsidRPr="001E4A4A" w:rsidRDefault="001E4A4A" w:rsidP="00236183">
      <w:pPr>
        <w:adjustRightInd w:val="0"/>
        <w:ind w:left="851" w:hanging="851"/>
        <w:jc w:val="both"/>
        <w:textAlignment w:val="auto"/>
        <w:rPr>
          <w:rFonts w:ascii="Arial" w:eastAsia="Arial" w:hAnsi="Arial" w:cs="Arial"/>
          <w:sz w:val="22"/>
          <w:szCs w:val="22"/>
          <w:lang w:val="fr-FR" w:eastAsia="en-GB"/>
        </w:rPr>
      </w:pPr>
      <w:r w:rsidRPr="001E4A4A">
        <w:rPr>
          <w:rFonts w:ascii="Arial" w:eastAsia="Arial" w:hAnsi="Arial" w:cs="Arial"/>
          <w:sz w:val="22"/>
          <w:szCs w:val="22"/>
          <w:lang w:val="fr-FR" w:eastAsia="en-GB"/>
        </w:rPr>
        <w:t>14.CC</w:t>
      </w:r>
      <w:r w:rsidRPr="001E4A4A">
        <w:rPr>
          <w:rFonts w:ascii="Arial" w:eastAsia="Arial" w:hAnsi="Arial" w:cs="Arial"/>
          <w:sz w:val="22"/>
          <w:szCs w:val="22"/>
          <w:lang w:val="fr-FR" w:eastAsia="en-GB"/>
        </w:rPr>
        <w:tab/>
        <w:t xml:space="preserve">Les Parties et les </w:t>
      </w:r>
      <w:r>
        <w:rPr>
          <w:rFonts w:ascii="Arial" w:eastAsia="Arial" w:hAnsi="Arial" w:cs="Arial"/>
          <w:sz w:val="22"/>
          <w:szCs w:val="22"/>
          <w:lang w:val="fr-FR" w:eastAsia="en-GB"/>
        </w:rPr>
        <w:t>o</w:t>
      </w:r>
      <w:r w:rsidRPr="001E4A4A">
        <w:rPr>
          <w:rFonts w:ascii="Arial" w:eastAsia="Arial" w:hAnsi="Arial" w:cs="Arial"/>
          <w:sz w:val="22"/>
          <w:szCs w:val="22"/>
          <w:lang w:val="fr-FR" w:eastAsia="en-GB"/>
        </w:rPr>
        <w:t xml:space="preserve">rganisations </w:t>
      </w:r>
      <w:r>
        <w:rPr>
          <w:rFonts w:ascii="Arial" w:eastAsia="Arial" w:hAnsi="Arial" w:cs="Arial"/>
          <w:sz w:val="22"/>
          <w:szCs w:val="22"/>
          <w:lang w:val="fr-FR" w:eastAsia="en-GB"/>
        </w:rPr>
        <w:t>i</w:t>
      </w:r>
      <w:r w:rsidRPr="001E4A4A">
        <w:rPr>
          <w:rFonts w:ascii="Arial" w:eastAsia="Arial" w:hAnsi="Arial" w:cs="Arial"/>
          <w:sz w:val="22"/>
          <w:szCs w:val="22"/>
          <w:lang w:val="fr-FR" w:eastAsia="en-GB"/>
        </w:rPr>
        <w:t>nter/</w:t>
      </w:r>
      <w:r>
        <w:rPr>
          <w:rFonts w:ascii="Arial" w:eastAsia="Arial" w:hAnsi="Arial" w:cs="Arial"/>
          <w:sz w:val="22"/>
          <w:szCs w:val="22"/>
          <w:lang w:val="fr-FR" w:eastAsia="en-GB"/>
        </w:rPr>
        <w:t>n</w:t>
      </w:r>
      <w:r w:rsidRPr="001E4A4A">
        <w:rPr>
          <w:rFonts w:ascii="Arial" w:eastAsia="Arial" w:hAnsi="Arial" w:cs="Arial"/>
          <w:sz w:val="22"/>
          <w:szCs w:val="22"/>
          <w:lang w:val="fr-FR" w:eastAsia="en-GB"/>
        </w:rPr>
        <w:t>on-Gouvernementales sont encouragées à :</w:t>
      </w:r>
    </w:p>
    <w:p w14:paraId="44C37B85" w14:textId="77777777" w:rsidR="001E4A4A" w:rsidRPr="001E4A4A" w:rsidRDefault="001E4A4A" w:rsidP="001E4A4A">
      <w:pPr>
        <w:adjustRightInd w:val="0"/>
        <w:ind w:left="1080" w:hanging="360"/>
        <w:jc w:val="both"/>
        <w:textAlignment w:val="auto"/>
        <w:rPr>
          <w:rFonts w:ascii="Arial" w:eastAsia="Arial" w:hAnsi="Arial" w:cs="Arial"/>
          <w:sz w:val="22"/>
          <w:szCs w:val="22"/>
          <w:lang w:val="fr-FR" w:eastAsia="en-GB"/>
        </w:rPr>
      </w:pPr>
    </w:p>
    <w:p w14:paraId="1A667CDB" w14:textId="21E7309A" w:rsidR="001E4A4A" w:rsidRPr="001E4A4A" w:rsidRDefault="00D66078" w:rsidP="00236183">
      <w:pPr>
        <w:widowControl/>
        <w:numPr>
          <w:ilvl w:val="0"/>
          <w:numId w:val="6"/>
        </w:numPr>
        <w:pBdr>
          <w:top w:val="nil"/>
          <w:left w:val="nil"/>
          <w:bottom w:val="nil"/>
          <w:right w:val="nil"/>
          <w:between w:val="nil"/>
        </w:pBdr>
        <w:autoSpaceDE/>
        <w:autoSpaceDN/>
        <w:adjustRightInd w:val="0"/>
        <w:ind w:left="1276" w:hanging="425"/>
        <w:jc w:val="both"/>
        <w:textAlignment w:val="auto"/>
        <w:rPr>
          <w:rFonts w:ascii="Arial" w:eastAsia="Arial" w:hAnsi="Arial" w:cs="Arial"/>
          <w:color w:val="000000"/>
          <w:sz w:val="22"/>
          <w:szCs w:val="22"/>
          <w:lang w:val="fr-FR" w:eastAsia="en-GB"/>
        </w:rPr>
      </w:pPr>
      <w:r>
        <w:rPr>
          <w:rFonts w:ascii="Arial" w:eastAsia="Arial" w:hAnsi="Arial" w:cs="Arial"/>
          <w:color w:val="000000"/>
          <w:sz w:val="22"/>
          <w:szCs w:val="22"/>
          <w:lang w:val="fr-FR" w:eastAsia="en-GB"/>
        </w:rPr>
        <w:t>f</w:t>
      </w:r>
      <w:r w:rsidR="001E4A4A" w:rsidRPr="001E4A4A">
        <w:rPr>
          <w:rFonts w:ascii="Arial" w:eastAsia="Arial" w:hAnsi="Arial" w:cs="Arial"/>
          <w:color w:val="000000"/>
          <w:sz w:val="22"/>
          <w:szCs w:val="22"/>
          <w:lang w:val="fr-FR" w:eastAsia="en-GB"/>
        </w:rPr>
        <w:t xml:space="preserve">ournir un soutien financier/technique pour préparer un </w:t>
      </w:r>
      <w:r w:rsidR="001E4A4A">
        <w:rPr>
          <w:rFonts w:ascii="Arial" w:eastAsia="Arial" w:hAnsi="Arial" w:cs="Arial"/>
          <w:color w:val="000000"/>
          <w:sz w:val="22"/>
          <w:szCs w:val="22"/>
          <w:lang w:val="fr-FR" w:eastAsia="en-GB"/>
        </w:rPr>
        <w:t>P</w:t>
      </w:r>
      <w:r w:rsidR="001E4A4A" w:rsidRPr="001E4A4A">
        <w:rPr>
          <w:rFonts w:ascii="Arial" w:eastAsia="Arial" w:hAnsi="Arial" w:cs="Arial"/>
          <w:color w:val="000000"/>
          <w:sz w:val="22"/>
          <w:szCs w:val="22"/>
          <w:lang w:val="fr-FR" w:eastAsia="en-GB"/>
        </w:rPr>
        <w:t>rogramme de travail c</w:t>
      </w:r>
      <w:r w:rsidR="001E4A4A">
        <w:rPr>
          <w:rFonts w:ascii="Arial" w:eastAsia="Arial" w:hAnsi="Arial" w:cs="Arial"/>
          <w:color w:val="000000"/>
          <w:sz w:val="22"/>
          <w:szCs w:val="22"/>
          <w:lang w:val="fr-FR" w:eastAsia="en-GB"/>
        </w:rPr>
        <w:t xml:space="preserve">onjoint </w:t>
      </w:r>
      <w:r w:rsidR="001E4A4A" w:rsidRPr="001E4A4A">
        <w:rPr>
          <w:rFonts w:ascii="Arial" w:eastAsia="Arial" w:hAnsi="Arial" w:cs="Arial"/>
          <w:color w:val="000000"/>
          <w:sz w:val="22"/>
          <w:szCs w:val="22"/>
          <w:lang w:val="fr-FR" w:eastAsia="en-GB"/>
        </w:rPr>
        <w:t xml:space="preserve">CITES-CMS et </w:t>
      </w:r>
      <w:r>
        <w:rPr>
          <w:rFonts w:ascii="Arial" w:eastAsia="Arial" w:hAnsi="Arial" w:cs="Arial"/>
          <w:color w:val="000000"/>
          <w:sz w:val="22"/>
          <w:szCs w:val="22"/>
          <w:lang w:val="fr-FR" w:eastAsia="en-GB"/>
        </w:rPr>
        <w:t xml:space="preserve">à </w:t>
      </w:r>
      <w:r w:rsidR="001E4A4A" w:rsidRPr="001E4A4A">
        <w:rPr>
          <w:rFonts w:ascii="Arial" w:eastAsia="Arial" w:hAnsi="Arial" w:cs="Arial"/>
          <w:color w:val="000000"/>
          <w:sz w:val="22"/>
          <w:szCs w:val="22"/>
          <w:lang w:val="fr-FR" w:eastAsia="en-GB"/>
        </w:rPr>
        <w:t>organiser une réunion des Etats de l'aire de répartition;</w:t>
      </w:r>
    </w:p>
    <w:p w14:paraId="68D09860" w14:textId="77777777" w:rsidR="001E4A4A" w:rsidRPr="001E4A4A" w:rsidRDefault="001E4A4A" w:rsidP="00236183">
      <w:pPr>
        <w:pBdr>
          <w:top w:val="nil"/>
          <w:left w:val="nil"/>
          <w:bottom w:val="nil"/>
          <w:right w:val="nil"/>
          <w:between w:val="nil"/>
        </w:pBdr>
        <w:adjustRightInd w:val="0"/>
        <w:ind w:left="1276" w:hanging="425"/>
        <w:jc w:val="both"/>
        <w:textAlignment w:val="auto"/>
        <w:rPr>
          <w:rFonts w:ascii="Arial" w:eastAsia="Arial" w:hAnsi="Arial" w:cs="Arial"/>
          <w:color w:val="000000"/>
          <w:sz w:val="22"/>
          <w:szCs w:val="22"/>
          <w:lang w:val="fr-FR" w:eastAsia="en-GB"/>
        </w:rPr>
      </w:pPr>
    </w:p>
    <w:p w14:paraId="25728B45" w14:textId="630932DD" w:rsidR="001E4A4A" w:rsidRPr="001E4A4A" w:rsidRDefault="00D66078" w:rsidP="00236183">
      <w:pPr>
        <w:widowControl/>
        <w:numPr>
          <w:ilvl w:val="0"/>
          <w:numId w:val="6"/>
        </w:numPr>
        <w:pBdr>
          <w:top w:val="nil"/>
          <w:left w:val="nil"/>
          <w:bottom w:val="nil"/>
          <w:right w:val="nil"/>
          <w:between w:val="nil"/>
        </w:pBdr>
        <w:autoSpaceDE/>
        <w:autoSpaceDN/>
        <w:adjustRightInd w:val="0"/>
        <w:ind w:left="1276" w:hanging="425"/>
        <w:jc w:val="both"/>
        <w:textAlignment w:val="auto"/>
        <w:rPr>
          <w:rFonts w:ascii="Arial" w:eastAsia="Arial" w:hAnsi="Arial" w:cs="Arial"/>
          <w:color w:val="000000"/>
          <w:sz w:val="22"/>
          <w:szCs w:val="22"/>
          <w:lang w:val="fr-FR" w:eastAsia="en-GB"/>
        </w:rPr>
      </w:pPr>
      <w:r>
        <w:rPr>
          <w:rFonts w:ascii="Arial" w:eastAsia="Arial" w:hAnsi="Arial" w:cs="Arial"/>
          <w:color w:val="000000"/>
          <w:sz w:val="22"/>
          <w:szCs w:val="22"/>
          <w:lang w:val="fr-FR" w:eastAsia="en-GB"/>
        </w:rPr>
        <w:t>c</w:t>
      </w:r>
      <w:r w:rsidR="001E4A4A" w:rsidRPr="001E4A4A">
        <w:rPr>
          <w:rFonts w:ascii="Arial" w:eastAsia="Arial" w:hAnsi="Arial" w:cs="Arial"/>
          <w:color w:val="000000"/>
          <w:sz w:val="22"/>
          <w:szCs w:val="22"/>
          <w:lang w:val="fr-FR" w:eastAsia="en-GB"/>
        </w:rPr>
        <w:t xml:space="preserve">oordonner et aligner les efforts de cette </w:t>
      </w:r>
      <w:r w:rsidR="001E4A4A">
        <w:rPr>
          <w:rFonts w:ascii="Arial" w:eastAsia="Arial" w:hAnsi="Arial" w:cs="Arial"/>
          <w:color w:val="000000"/>
          <w:sz w:val="22"/>
          <w:szCs w:val="22"/>
          <w:lang w:val="fr-FR" w:eastAsia="en-GB"/>
        </w:rPr>
        <w:t>I</w:t>
      </w:r>
      <w:r w:rsidR="001E4A4A" w:rsidRPr="001E4A4A">
        <w:rPr>
          <w:rFonts w:ascii="Arial" w:eastAsia="Arial" w:hAnsi="Arial" w:cs="Arial"/>
          <w:color w:val="000000"/>
          <w:sz w:val="22"/>
          <w:szCs w:val="22"/>
          <w:lang w:val="fr-FR" w:eastAsia="en-GB"/>
        </w:rPr>
        <w:t xml:space="preserve">nitiative avec les efforts liés aux </w:t>
      </w:r>
      <w:r>
        <w:rPr>
          <w:rFonts w:ascii="Arial" w:eastAsia="Arial" w:hAnsi="Arial" w:cs="Arial"/>
          <w:color w:val="000000"/>
          <w:sz w:val="22"/>
          <w:szCs w:val="22"/>
          <w:lang w:val="fr-FR" w:eastAsia="en-GB"/>
        </w:rPr>
        <w:t>J</w:t>
      </w:r>
      <w:r w:rsidR="001E4A4A" w:rsidRPr="001E4A4A">
        <w:rPr>
          <w:rFonts w:ascii="Arial" w:eastAsia="Arial" w:hAnsi="Arial" w:cs="Arial"/>
          <w:color w:val="000000"/>
          <w:sz w:val="22"/>
          <w:szCs w:val="22"/>
          <w:lang w:val="fr-FR" w:eastAsia="en-GB"/>
        </w:rPr>
        <w:t xml:space="preserve">aguars dans des cadres tels que la </w:t>
      </w:r>
      <w:r w:rsidR="001E4A4A">
        <w:rPr>
          <w:rFonts w:ascii="Arial" w:eastAsia="Arial" w:hAnsi="Arial" w:cs="Arial"/>
          <w:color w:val="000000"/>
          <w:sz w:val="22"/>
          <w:szCs w:val="22"/>
          <w:lang w:val="fr-FR" w:eastAsia="en-GB"/>
        </w:rPr>
        <w:t>F</w:t>
      </w:r>
      <w:r w:rsidR="001E4A4A" w:rsidRPr="001E4A4A">
        <w:rPr>
          <w:rFonts w:ascii="Arial" w:eastAsia="Arial" w:hAnsi="Arial" w:cs="Arial"/>
          <w:color w:val="000000"/>
          <w:sz w:val="22"/>
          <w:szCs w:val="22"/>
          <w:lang w:val="fr-FR" w:eastAsia="en-GB"/>
        </w:rPr>
        <w:t xml:space="preserve">euille de route </w:t>
      </w:r>
      <w:r w:rsidR="001E4A4A">
        <w:rPr>
          <w:rFonts w:ascii="Arial" w:eastAsia="Arial" w:hAnsi="Arial" w:cs="Arial"/>
          <w:color w:val="000000"/>
          <w:sz w:val="22"/>
          <w:szCs w:val="22"/>
          <w:lang w:val="fr-FR" w:eastAsia="en-GB"/>
        </w:rPr>
        <w:t>« Jaguar 2030 »</w:t>
      </w:r>
      <w:r w:rsidR="001E4A4A" w:rsidRPr="001E4A4A">
        <w:rPr>
          <w:rFonts w:ascii="Arial" w:eastAsia="Arial" w:hAnsi="Arial" w:cs="Arial"/>
          <w:color w:val="000000"/>
          <w:sz w:val="22"/>
          <w:szCs w:val="22"/>
          <w:lang w:val="fr-FR" w:eastAsia="en-GB"/>
        </w:rPr>
        <w:t>, les plans d'action nationaux pour le jaguar et d'autres, les conventions telles que la CITES et la CDB, et d'autres.</w:t>
      </w:r>
    </w:p>
    <w:p w14:paraId="5CAC4D43" w14:textId="77777777" w:rsidR="001E4A4A" w:rsidRPr="001E4A4A" w:rsidRDefault="001E4A4A" w:rsidP="00100926">
      <w:pPr>
        <w:adjustRightInd w:val="0"/>
        <w:ind w:left="720" w:hanging="720"/>
        <w:jc w:val="both"/>
        <w:textAlignment w:val="auto"/>
        <w:rPr>
          <w:rFonts w:ascii="Arial" w:eastAsia="Arial" w:hAnsi="Arial" w:cs="Arial"/>
          <w:sz w:val="22"/>
          <w:szCs w:val="22"/>
          <w:lang w:val="fr-FR" w:eastAsia="en-GB"/>
        </w:rPr>
      </w:pPr>
    </w:p>
    <w:p w14:paraId="1C88EE7B" w14:textId="77777777" w:rsidR="00F007FE" w:rsidRPr="001E4A4A" w:rsidRDefault="00F007FE" w:rsidP="00F007FE">
      <w:pPr>
        <w:adjustRightInd w:val="0"/>
        <w:jc w:val="both"/>
        <w:textAlignment w:val="auto"/>
        <w:rPr>
          <w:rFonts w:ascii="Arial" w:eastAsia="Arial" w:hAnsi="Arial" w:cs="Arial"/>
          <w:sz w:val="22"/>
          <w:szCs w:val="22"/>
          <w:lang w:val="fr-FR" w:eastAsia="en-GB"/>
        </w:rPr>
      </w:pPr>
    </w:p>
    <w:p w14:paraId="4C31953D" w14:textId="77777777" w:rsidR="00F007FE" w:rsidRPr="00F007FE" w:rsidRDefault="00F007FE" w:rsidP="00F007FE">
      <w:pPr>
        <w:adjustRightInd w:val="0"/>
        <w:jc w:val="both"/>
        <w:textAlignment w:val="auto"/>
        <w:rPr>
          <w:rFonts w:ascii="Arial" w:eastAsia="Arial" w:hAnsi="Arial" w:cs="Arial"/>
          <w:b/>
          <w:i/>
          <w:sz w:val="22"/>
          <w:szCs w:val="22"/>
          <w:lang w:val="fr-FR" w:eastAsia="en-GB"/>
        </w:rPr>
      </w:pPr>
      <w:r w:rsidRPr="00F007FE">
        <w:rPr>
          <w:rFonts w:ascii="Arial" w:eastAsia="Arial" w:hAnsi="Arial" w:cs="Arial"/>
          <w:b/>
          <w:i/>
          <w:sz w:val="22"/>
          <w:szCs w:val="22"/>
          <w:lang w:val="fr-FR" w:eastAsia="en-GB"/>
        </w:rPr>
        <w:t>À l'attention du Comité permanent</w:t>
      </w:r>
    </w:p>
    <w:p w14:paraId="2537139D"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4CF82854" w14:textId="38D24799" w:rsidR="00F007FE" w:rsidRPr="00F007FE" w:rsidRDefault="00F007FE" w:rsidP="00236183">
      <w:pPr>
        <w:adjustRightInd w:val="0"/>
        <w:ind w:left="851" w:hanging="851"/>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14.</w:t>
      </w:r>
      <w:r w:rsidR="001E4A4A">
        <w:rPr>
          <w:rFonts w:ascii="Arial" w:eastAsia="Arial" w:hAnsi="Arial" w:cs="Arial"/>
          <w:sz w:val="22"/>
          <w:szCs w:val="22"/>
          <w:lang w:val="fr-FR" w:eastAsia="en-GB"/>
        </w:rPr>
        <w:t>DD</w:t>
      </w:r>
      <w:r w:rsidRPr="00F007FE">
        <w:rPr>
          <w:rFonts w:ascii="Arial" w:eastAsia="Arial" w:hAnsi="Arial" w:cs="Arial"/>
          <w:sz w:val="22"/>
          <w:szCs w:val="22"/>
          <w:lang w:val="fr-FR" w:eastAsia="en-GB"/>
        </w:rPr>
        <w:tab/>
        <w:t>Le Comité permanent est invité à :</w:t>
      </w:r>
    </w:p>
    <w:p w14:paraId="6730047E"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382937C8" w14:textId="53457E32" w:rsidR="00F007FE" w:rsidRPr="00F007FE" w:rsidRDefault="00F007FE" w:rsidP="00236183">
      <w:pPr>
        <w:widowControl/>
        <w:numPr>
          <w:ilvl w:val="0"/>
          <w:numId w:val="8"/>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 xml:space="preserve">examiner et approuver le </w:t>
      </w:r>
      <w:r w:rsidR="001E4A4A">
        <w:rPr>
          <w:rFonts w:ascii="Arial" w:eastAsia="Arial" w:hAnsi="Arial" w:cs="Arial"/>
          <w:sz w:val="22"/>
          <w:szCs w:val="22"/>
          <w:lang w:val="fr-FR" w:eastAsia="en-GB"/>
        </w:rPr>
        <w:t>P</w:t>
      </w:r>
      <w:r w:rsidRPr="00F007FE">
        <w:rPr>
          <w:rFonts w:ascii="Arial" w:eastAsia="Arial" w:hAnsi="Arial" w:cs="Arial"/>
          <w:sz w:val="22"/>
          <w:szCs w:val="22"/>
          <w:lang w:val="fr-FR" w:eastAsia="en-GB"/>
        </w:rPr>
        <w:t xml:space="preserve">rogramme de travail </w:t>
      </w:r>
      <w:r w:rsidR="001E4A4A">
        <w:rPr>
          <w:rFonts w:ascii="Arial" w:eastAsia="Arial" w:hAnsi="Arial" w:cs="Arial"/>
          <w:sz w:val="22"/>
          <w:szCs w:val="22"/>
          <w:lang w:val="fr-FR" w:eastAsia="en-GB"/>
        </w:rPr>
        <w:t xml:space="preserve">conjoint CITES-CMS </w:t>
      </w:r>
      <w:r w:rsidRPr="00F007FE">
        <w:rPr>
          <w:rFonts w:ascii="Arial" w:eastAsia="Arial" w:hAnsi="Arial" w:cs="Arial"/>
          <w:sz w:val="22"/>
          <w:szCs w:val="22"/>
          <w:lang w:val="fr-FR" w:eastAsia="en-GB"/>
        </w:rPr>
        <w:t>soumis par le Secrétariat ;</w:t>
      </w:r>
    </w:p>
    <w:p w14:paraId="204DBD9D" w14:textId="77777777" w:rsidR="00F007FE" w:rsidRPr="00F007FE" w:rsidRDefault="00F007FE" w:rsidP="00236183">
      <w:pPr>
        <w:adjustRightInd w:val="0"/>
        <w:ind w:left="1276" w:hanging="425"/>
        <w:jc w:val="both"/>
        <w:textAlignment w:val="auto"/>
        <w:rPr>
          <w:rFonts w:ascii="Arial" w:eastAsia="Arial" w:hAnsi="Arial" w:cs="Arial"/>
          <w:sz w:val="22"/>
          <w:szCs w:val="22"/>
          <w:lang w:val="fr-FR" w:eastAsia="en-GB"/>
        </w:rPr>
      </w:pPr>
    </w:p>
    <w:p w14:paraId="616FEE39" w14:textId="77777777" w:rsidR="00F007FE" w:rsidRPr="00F007FE" w:rsidRDefault="00F007FE" w:rsidP="00236183">
      <w:pPr>
        <w:widowControl/>
        <w:numPr>
          <w:ilvl w:val="0"/>
          <w:numId w:val="8"/>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rendre compte des progrès accomplis dans la mise en œuvre de cette décision lors de la 15e Session de la Conférence des Parties.</w:t>
      </w:r>
    </w:p>
    <w:p w14:paraId="1E12F7C5"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58B80C18" w14:textId="690BFD1A" w:rsidR="00236183" w:rsidRDefault="00236183" w:rsidP="00F007FE">
      <w:pPr>
        <w:adjustRightInd w:val="0"/>
        <w:jc w:val="both"/>
        <w:textAlignment w:val="auto"/>
        <w:rPr>
          <w:rFonts w:ascii="Arial" w:eastAsia="Arial" w:hAnsi="Arial" w:cs="Arial"/>
          <w:sz w:val="22"/>
          <w:szCs w:val="22"/>
          <w:lang w:val="fr-FR" w:eastAsia="en-GB"/>
        </w:rPr>
      </w:pPr>
      <w:r>
        <w:rPr>
          <w:rFonts w:ascii="Arial" w:eastAsia="Arial" w:hAnsi="Arial" w:cs="Arial"/>
          <w:sz w:val="22"/>
          <w:szCs w:val="22"/>
          <w:lang w:val="fr-FR" w:eastAsia="en-GB"/>
        </w:rPr>
        <w:br w:type="page"/>
      </w:r>
    </w:p>
    <w:p w14:paraId="27B4D228" w14:textId="77777777" w:rsidR="00F007FE" w:rsidRPr="00F007FE" w:rsidRDefault="00F007FE" w:rsidP="00F007FE">
      <w:pPr>
        <w:adjustRightInd w:val="0"/>
        <w:jc w:val="both"/>
        <w:textAlignment w:val="auto"/>
        <w:rPr>
          <w:rFonts w:ascii="Arial" w:eastAsia="Arial" w:hAnsi="Arial" w:cs="Arial"/>
          <w:sz w:val="22"/>
          <w:szCs w:val="22"/>
          <w:lang w:val="fr-FR" w:eastAsia="en-GB"/>
        </w:rPr>
      </w:pPr>
      <w:r w:rsidRPr="00F007FE">
        <w:rPr>
          <w:rFonts w:ascii="Arial" w:eastAsia="Arial" w:hAnsi="Arial" w:cs="Arial"/>
          <w:b/>
          <w:i/>
          <w:sz w:val="22"/>
          <w:szCs w:val="22"/>
          <w:lang w:val="fr-FR" w:eastAsia="en-GB"/>
        </w:rPr>
        <w:lastRenderedPageBreak/>
        <w:t xml:space="preserve">À l'attention du Conseil scientifique </w:t>
      </w:r>
    </w:p>
    <w:p w14:paraId="5EEF0F69"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142F28E8" w14:textId="22D1B5AB" w:rsidR="00F007FE" w:rsidRPr="00F007FE" w:rsidRDefault="00F007FE" w:rsidP="00236183">
      <w:pPr>
        <w:adjustRightInd w:val="0"/>
        <w:ind w:left="851" w:hanging="851"/>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14.</w:t>
      </w:r>
      <w:r w:rsidR="001E4A4A">
        <w:rPr>
          <w:rFonts w:ascii="Arial" w:eastAsia="Arial" w:hAnsi="Arial" w:cs="Arial"/>
          <w:sz w:val="22"/>
          <w:szCs w:val="22"/>
          <w:lang w:val="fr-FR" w:eastAsia="en-GB"/>
        </w:rPr>
        <w:t>EE</w:t>
      </w:r>
      <w:r w:rsidRPr="00F007FE">
        <w:rPr>
          <w:rFonts w:ascii="Arial" w:eastAsia="Arial" w:hAnsi="Arial" w:cs="Arial"/>
          <w:sz w:val="22"/>
          <w:szCs w:val="22"/>
          <w:lang w:val="fr-FR" w:eastAsia="en-GB"/>
        </w:rPr>
        <w:tab/>
        <w:t>Le conseil scientifique est prié</w:t>
      </w:r>
      <w:r w:rsidR="00D66078">
        <w:rPr>
          <w:rFonts w:ascii="Arial" w:eastAsia="Arial" w:hAnsi="Arial" w:cs="Arial"/>
          <w:sz w:val="22"/>
          <w:szCs w:val="22"/>
          <w:lang w:val="fr-FR" w:eastAsia="en-GB"/>
        </w:rPr>
        <w:t xml:space="preserve"> de</w:t>
      </w:r>
      <w:r w:rsidRPr="00F007FE">
        <w:rPr>
          <w:rFonts w:ascii="Arial" w:eastAsia="Arial" w:hAnsi="Arial" w:cs="Arial"/>
          <w:sz w:val="22"/>
          <w:szCs w:val="22"/>
          <w:lang w:val="fr-FR" w:eastAsia="en-GB"/>
        </w:rPr>
        <w:t xml:space="preserve"> :</w:t>
      </w:r>
    </w:p>
    <w:p w14:paraId="70410620"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55F846E2" w14:textId="4D0A0C55" w:rsidR="001E4A4A" w:rsidRDefault="001E4A4A" w:rsidP="00236183">
      <w:pPr>
        <w:widowControl/>
        <w:numPr>
          <w:ilvl w:val="0"/>
          <w:numId w:val="5"/>
        </w:numPr>
        <w:autoSpaceDE/>
        <w:autoSpaceDN/>
        <w:adjustRightInd w:val="0"/>
        <w:ind w:left="1276" w:hanging="425"/>
        <w:jc w:val="both"/>
        <w:textAlignment w:val="auto"/>
        <w:rPr>
          <w:rFonts w:ascii="Arial" w:eastAsia="Arial" w:hAnsi="Arial" w:cs="Arial"/>
          <w:sz w:val="22"/>
          <w:szCs w:val="22"/>
          <w:lang w:val="fr-FR" w:eastAsia="en-GB"/>
        </w:rPr>
      </w:pPr>
      <w:r>
        <w:rPr>
          <w:rFonts w:ascii="Arial" w:eastAsia="Arial" w:hAnsi="Arial" w:cs="Arial"/>
          <w:sz w:val="22"/>
          <w:szCs w:val="22"/>
          <w:lang w:val="fr-FR" w:eastAsia="en-GB"/>
        </w:rPr>
        <w:t>réviser et de</w:t>
      </w:r>
      <w:r w:rsidR="00291D3D">
        <w:rPr>
          <w:rFonts w:ascii="Arial" w:eastAsia="Arial" w:hAnsi="Arial" w:cs="Arial"/>
          <w:sz w:val="22"/>
          <w:szCs w:val="22"/>
          <w:lang w:val="fr-FR" w:eastAsia="en-GB"/>
        </w:rPr>
        <w:t xml:space="preserve"> donner son avis sur le </w:t>
      </w:r>
      <w:r w:rsidR="00D66078">
        <w:rPr>
          <w:rFonts w:ascii="Arial" w:eastAsia="Arial" w:hAnsi="Arial" w:cs="Arial"/>
          <w:sz w:val="22"/>
          <w:szCs w:val="22"/>
          <w:lang w:val="fr-FR" w:eastAsia="en-GB"/>
        </w:rPr>
        <w:t>P</w:t>
      </w:r>
      <w:r w:rsidR="00291D3D">
        <w:rPr>
          <w:rFonts w:ascii="Arial" w:eastAsia="Arial" w:hAnsi="Arial" w:cs="Arial"/>
          <w:sz w:val="22"/>
          <w:szCs w:val="22"/>
          <w:lang w:val="fr-FR" w:eastAsia="en-GB"/>
        </w:rPr>
        <w:t>rogramme de travail conjoint CITES-CMS proposé pour le Jaguar ;</w:t>
      </w:r>
    </w:p>
    <w:p w14:paraId="6DDC73CD" w14:textId="77777777" w:rsidR="00236183" w:rsidRDefault="00236183" w:rsidP="00236183">
      <w:pPr>
        <w:widowControl/>
        <w:autoSpaceDE/>
        <w:autoSpaceDN/>
        <w:adjustRightInd w:val="0"/>
        <w:ind w:left="1276" w:hanging="425"/>
        <w:jc w:val="both"/>
        <w:textAlignment w:val="auto"/>
        <w:rPr>
          <w:rFonts w:ascii="Arial" w:eastAsia="Arial" w:hAnsi="Arial" w:cs="Arial"/>
          <w:sz w:val="22"/>
          <w:szCs w:val="22"/>
          <w:lang w:val="fr-FR" w:eastAsia="en-GB"/>
        </w:rPr>
      </w:pPr>
    </w:p>
    <w:p w14:paraId="3BD9EF10" w14:textId="1E1656CF" w:rsidR="001E4A4A" w:rsidRDefault="001E4A4A" w:rsidP="00236183">
      <w:pPr>
        <w:widowControl/>
        <w:numPr>
          <w:ilvl w:val="0"/>
          <w:numId w:val="5"/>
        </w:numPr>
        <w:autoSpaceDE/>
        <w:autoSpaceDN/>
        <w:adjustRightInd w:val="0"/>
        <w:ind w:left="1276" w:hanging="425"/>
        <w:jc w:val="both"/>
        <w:textAlignment w:val="auto"/>
        <w:rPr>
          <w:rFonts w:ascii="Arial" w:eastAsia="Arial" w:hAnsi="Arial" w:cs="Arial"/>
          <w:sz w:val="22"/>
          <w:szCs w:val="22"/>
          <w:lang w:val="fr-FR" w:eastAsia="en-GB"/>
        </w:rPr>
      </w:pPr>
      <w:r>
        <w:rPr>
          <w:rFonts w:ascii="Arial" w:eastAsia="Arial" w:hAnsi="Arial" w:cs="Arial"/>
          <w:sz w:val="22"/>
          <w:szCs w:val="22"/>
          <w:lang w:val="fr-FR" w:eastAsia="en-GB"/>
        </w:rPr>
        <w:t>f</w:t>
      </w:r>
      <w:r w:rsidR="00291D3D">
        <w:rPr>
          <w:rFonts w:ascii="Arial" w:eastAsia="Arial" w:hAnsi="Arial" w:cs="Arial"/>
          <w:sz w:val="22"/>
          <w:szCs w:val="22"/>
          <w:lang w:val="fr-FR" w:eastAsia="en-GB"/>
        </w:rPr>
        <w:t>ournir des informations disponibles à l’Initiative en appui à l’approche coordonnée visant à améliorer les connaissances ;</w:t>
      </w:r>
      <w:r w:rsidR="00D66078">
        <w:rPr>
          <w:rFonts w:ascii="Arial" w:eastAsia="Arial" w:hAnsi="Arial" w:cs="Arial"/>
          <w:sz w:val="22"/>
          <w:szCs w:val="22"/>
          <w:lang w:val="fr-FR" w:eastAsia="en-GB"/>
        </w:rPr>
        <w:t xml:space="preserve"> et</w:t>
      </w:r>
    </w:p>
    <w:p w14:paraId="43DAC9AF" w14:textId="77777777" w:rsidR="00236183" w:rsidRDefault="00236183" w:rsidP="00236183">
      <w:pPr>
        <w:widowControl/>
        <w:autoSpaceDE/>
        <w:autoSpaceDN/>
        <w:adjustRightInd w:val="0"/>
        <w:ind w:left="1276" w:hanging="425"/>
        <w:jc w:val="both"/>
        <w:textAlignment w:val="auto"/>
        <w:rPr>
          <w:rFonts w:ascii="Arial" w:eastAsia="Arial" w:hAnsi="Arial" w:cs="Arial"/>
          <w:sz w:val="22"/>
          <w:szCs w:val="22"/>
          <w:lang w:val="fr-FR" w:eastAsia="en-GB"/>
        </w:rPr>
      </w:pPr>
    </w:p>
    <w:p w14:paraId="0994DC29" w14:textId="7C6C4400" w:rsidR="00F007FE" w:rsidRPr="00F007FE" w:rsidRDefault="00F007FE" w:rsidP="00236183">
      <w:pPr>
        <w:widowControl/>
        <w:numPr>
          <w:ilvl w:val="0"/>
          <w:numId w:val="5"/>
        </w:numPr>
        <w:autoSpaceDE/>
        <w:autoSpaceDN/>
        <w:adjustRightInd w:val="0"/>
        <w:ind w:left="1276" w:hanging="425"/>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 xml:space="preserve">faire rapport au Comité permanent, lors de sa </w:t>
      </w:r>
      <w:r w:rsidR="001E4A4A">
        <w:rPr>
          <w:rFonts w:ascii="Arial" w:eastAsia="Arial" w:hAnsi="Arial" w:cs="Arial"/>
          <w:sz w:val="22"/>
          <w:szCs w:val="22"/>
          <w:lang w:val="fr-FR" w:eastAsia="en-GB"/>
        </w:rPr>
        <w:t>56</w:t>
      </w:r>
      <w:r w:rsidRPr="00F007FE">
        <w:rPr>
          <w:rFonts w:ascii="Arial" w:eastAsia="Arial" w:hAnsi="Arial" w:cs="Arial"/>
          <w:sz w:val="22"/>
          <w:szCs w:val="22"/>
          <w:lang w:val="fr-FR" w:eastAsia="en-GB"/>
        </w:rPr>
        <w:t>e réunion, sur les progrès réalisés dans la mise en œuvre de la présente Décision.</w:t>
      </w:r>
    </w:p>
    <w:p w14:paraId="4C814B7F" w14:textId="77777777" w:rsidR="00F007FE" w:rsidRDefault="00F007FE" w:rsidP="00F007FE">
      <w:pPr>
        <w:adjustRightInd w:val="0"/>
        <w:jc w:val="both"/>
        <w:textAlignment w:val="auto"/>
        <w:rPr>
          <w:rFonts w:ascii="Arial" w:eastAsia="Arial" w:hAnsi="Arial" w:cs="Arial"/>
          <w:i/>
          <w:sz w:val="22"/>
          <w:szCs w:val="22"/>
          <w:lang w:val="fr-FR" w:eastAsia="en-GB"/>
        </w:rPr>
      </w:pPr>
    </w:p>
    <w:p w14:paraId="3B94BF12" w14:textId="77777777" w:rsidR="00236183" w:rsidRPr="00F007FE" w:rsidRDefault="00236183" w:rsidP="00F007FE">
      <w:pPr>
        <w:adjustRightInd w:val="0"/>
        <w:jc w:val="both"/>
        <w:textAlignment w:val="auto"/>
        <w:rPr>
          <w:rFonts w:ascii="Arial" w:eastAsia="Arial" w:hAnsi="Arial" w:cs="Arial"/>
          <w:i/>
          <w:sz w:val="22"/>
          <w:szCs w:val="22"/>
          <w:lang w:val="fr-FR" w:eastAsia="en-GB"/>
        </w:rPr>
      </w:pPr>
    </w:p>
    <w:p w14:paraId="173A1657" w14:textId="77777777" w:rsidR="00F007FE" w:rsidRPr="00F007FE" w:rsidRDefault="00F007FE" w:rsidP="00F007FE">
      <w:pPr>
        <w:adjustRightInd w:val="0"/>
        <w:jc w:val="both"/>
        <w:textAlignment w:val="auto"/>
        <w:rPr>
          <w:rFonts w:ascii="Arial" w:eastAsia="Arial" w:hAnsi="Arial" w:cs="Arial"/>
          <w:b/>
          <w:i/>
          <w:sz w:val="22"/>
          <w:szCs w:val="22"/>
          <w:lang w:val="fr-FR" w:eastAsia="en-GB"/>
        </w:rPr>
      </w:pPr>
      <w:r w:rsidRPr="00F007FE">
        <w:rPr>
          <w:rFonts w:ascii="Arial" w:eastAsia="Arial" w:hAnsi="Arial" w:cs="Arial"/>
          <w:b/>
          <w:i/>
          <w:sz w:val="22"/>
          <w:szCs w:val="22"/>
          <w:lang w:val="fr-FR" w:eastAsia="en-GB"/>
        </w:rPr>
        <w:t>À l'attention du Secrétariat</w:t>
      </w:r>
    </w:p>
    <w:p w14:paraId="2A77BADC" w14:textId="77777777" w:rsidR="00F007FE" w:rsidRPr="00F007FE" w:rsidRDefault="00F007FE" w:rsidP="00F007FE">
      <w:pPr>
        <w:adjustRightInd w:val="0"/>
        <w:jc w:val="both"/>
        <w:textAlignment w:val="auto"/>
        <w:rPr>
          <w:rFonts w:ascii="Arial" w:eastAsia="Arial" w:hAnsi="Arial" w:cs="Arial"/>
          <w:sz w:val="22"/>
          <w:szCs w:val="22"/>
          <w:lang w:val="fr-FR" w:eastAsia="en-GB"/>
        </w:rPr>
      </w:pPr>
    </w:p>
    <w:p w14:paraId="4E4846B0" w14:textId="77777777" w:rsidR="00F007FE" w:rsidRPr="00F007FE" w:rsidRDefault="00F007FE" w:rsidP="00236183">
      <w:pPr>
        <w:adjustRightInd w:val="0"/>
        <w:ind w:left="851" w:hanging="851"/>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14.FF</w:t>
      </w:r>
      <w:r w:rsidRPr="00F007FE">
        <w:rPr>
          <w:rFonts w:ascii="Arial" w:eastAsia="Arial" w:hAnsi="Arial" w:cs="Arial"/>
          <w:sz w:val="22"/>
          <w:szCs w:val="22"/>
          <w:lang w:val="fr-FR" w:eastAsia="en-GB"/>
        </w:rPr>
        <w:tab/>
        <w:t>Le Secrétariat, sous réserve de la disponibilité des fonds, est invité à :</w:t>
      </w:r>
    </w:p>
    <w:p w14:paraId="45CCB3B1" w14:textId="77777777" w:rsidR="00F007FE" w:rsidRPr="00F007FE" w:rsidRDefault="00F007FE" w:rsidP="00F007FE">
      <w:pPr>
        <w:adjustRightInd w:val="0"/>
        <w:ind w:left="720" w:hanging="720"/>
        <w:jc w:val="both"/>
        <w:textAlignment w:val="auto"/>
        <w:rPr>
          <w:rFonts w:ascii="Arial" w:eastAsia="Arial" w:hAnsi="Arial" w:cs="Arial"/>
          <w:sz w:val="22"/>
          <w:szCs w:val="22"/>
          <w:lang w:val="fr-FR" w:eastAsia="en-GB"/>
        </w:rPr>
      </w:pPr>
    </w:p>
    <w:p w14:paraId="59165A67" w14:textId="55D3EF39" w:rsidR="00F007FE" w:rsidRPr="00F007FE" w:rsidRDefault="00F007FE" w:rsidP="00236183">
      <w:pPr>
        <w:widowControl/>
        <w:numPr>
          <w:ilvl w:val="0"/>
          <w:numId w:val="9"/>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préparer, en étroite collaboration avec le</w:t>
      </w:r>
      <w:r w:rsidR="00291D3D">
        <w:rPr>
          <w:rFonts w:ascii="Arial" w:eastAsia="Arial" w:hAnsi="Arial" w:cs="Arial"/>
          <w:sz w:val="22"/>
          <w:szCs w:val="22"/>
          <w:lang w:val="fr-FR" w:eastAsia="en-GB"/>
        </w:rPr>
        <w:t xml:space="preserve"> Secrétariat CITES et le</w:t>
      </w:r>
      <w:r w:rsidRPr="00F007FE">
        <w:rPr>
          <w:rFonts w:ascii="Arial" w:eastAsia="Arial" w:hAnsi="Arial" w:cs="Arial"/>
          <w:sz w:val="22"/>
          <w:szCs w:val="22"/>
          <w:lang w:val="fr-FR" w:eastAsia="en-GB"/>
        </w:rPr>
        <w:t xml:space="preserve"> comité de coordination de la Feuille de route « Jaguar 2030 », et avec les États de l'aire de répartition Parties ainsi que les autres acteurs concernés, un projet de programme de travail</w:t>
      </w:r>
      <w:r w:rsidR="00291D3D">
        <w:rPr>
          <w:rFonts w:ascii="Arial" w:eastAsia="Arial" w:hAnsi="Arial" w:cs="Arial"/>
          <w:sz w:val="22"/>
          <w:szCs w:val="22"/>
          <w:lang w:val="fr-FR" w:eastAsia="en-GB"/>
        </w:rPr>
        <w:t xml:space="preserve"> CITES-CMS</w:t>
      </w:r>
      <w:r w:rsidRPr="00F007FE">
        <w:rPr>
          <w:rFonts w:ascii="Arial" w:eastAsia="Arial" w:hAnsi="Arial" w:cs="Arial"/>
          <w:sz w:val="22"/>
          <w:szCs w:val="22"/>
          <w:lang w:val="fr-FR" w:eastAsia="en-GB"/>
        </w:rPr>
        <w:t xml:space="preserve"> aligné sur la Feuille de route « Jaguar 2030» et sur tous les plans d'action nationaux en faveur du Jaguar ;</w:t>
      </w:r>
    </w:p>
    <w:p w14:paraId="4996F7BC" w14:textId="77777777" w:rsidR="00F007FE" w:rsidRPr="00F007FE" w:rsidRDefault="00F007FE" w:rsidP="00236183">
      <w:pPr>
        <w:adjustRightInd w:val="0"/>
        <w:ind w:left="1276" w:hanging="425"/>
        <w:jc w:val="both"/>
        <w:textAlignment w:val="auto"/>
        <w:rPr>
          <w:rFonts w:ascii="Arial" w:eastAsia="Arial" w:hAnsi="Arial" w:cs="Arial"/>
          <w:sz w:val="22"/>
          <w:szCs w:val="22"/>
          <w:lang w:val="fr-FR" w:eastAsia="en-GB"/>
        </w:rPr>
      </w:pPr>
    </w:p>
    <w:p w14:paraId="3FAACABA" w14:textId="4734E8D2" w:rsidR="00F007FE" w:rsidRPr="00F007FE" w:rsidRDefault="00F007FE" w:rsidP="00236183">
      <w:pPr>
        <w:widowControl/>
        <w:numPr>
          <w:ilvl w:val="0"/>
          <w:numId w:val="9"/>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organiser une réunion de</w:t>
      </w:r>
      <w:r w:rsidR="00291D3D">
        <w:rPr>
          <w:rFonts w:ascii="Arial" w:eastAsia="Arial" w:hAnsi="Arial" w:cs="Arial"/>
          <w:sz w:val="22"/>
          <w:szCs w:val="22"/>
          <w:lang w:val="fr-FR" w:eastAsia="en-GB"/>
        </w:rPr>
        <w:t xml:space="preserve"> l’</w:t>
      </w:r>
      <w:r w:rsidRPr="00F007FE">
        <w:rPr>
          <w:rFonts w:ascii="Arial" w:eastAsia="Arial" w:hAnsi="Arial" w:cs="Arial"/>
          <w:sz w:val="22"/>
          <w:szCs w:val="22"/>
          <w:lang w:val="fr-FR" w:eastAsia="en-GB"/>
        </w:rPr>
        <w:t xml:space="preserve">État de l'aire de répartition, en étroite collaboration avec le Secrétariat CITES et avec le soutien du comité de coordination de la Feuille de route « Jaguar 2030 », pour permettre l'examen et l'approbation du projet de </w:t>
      </w:r>
      <w:r w:rsidR="00291D3D">
        <w:rPr>
          <w:rFonts w:ascii="Arial" w:eastAsia="Arial" w:hAnsi="Arial" w:cs="Arial"/>
          <w:sz w:val="22"/>
          <w:szCs w:val="22"/>
          <w:lang w:val="fr-FR" w:eastAsia="en-GB"/>
        </w:rPr>
        <w:t>p</w:t>
      </w:r>
      <w:r w:rsidRPr="00F007FE">
        <w:rPr>
          <w:rFonts w:ascii="Arial" w:eastAsia="Arial" w:hAnsi="Arial" w:cs="Arial"/>
          <w:sz w:val="22"/>
          <w:szCs w:val="22"/>
          <w:lang w:val="fr-FR" w:eastAsia="en-GB"/>
        </w:rPr>
        <w:t xml:space="preserve">rogramme de travail </w:t>
      </w:r>
      <w:r w:rsidR="00291D3D">
        <w:rPr>
          <w:rFonts w:ascii="Arial" w:eastAsia="Arial" w:hAnsi="Arial" w:cs="Arial"/>
          <w:sz w:val="22"/>
          <w:szCs w:val="22"/>
          <w:lang w:val="fr-FR" w:eastAsia="en-GB"/>
        </w:rPr>
        <w:t xml:space="preserve">conjoint CITES-CMS en faveur de la conservation du Jaguar </w:t>
      </w:r>
      <w:r w:rsidRPr="00F007FE">
        <w:rPr>
          <w:rFonts w:ascii="Arial" w:eastAsia="Arial" w:hAnsi="Arial" w:cs="Arial"/>
          <w:sz w:val="22"/>
          <w:szCs w:val="22"/>
          <w:lang w:val="fr-FR" w:eastAsia="en-GB"/>
        </w:rPr>
        <w:t>;</w:t>
      </w:r>
    </w:p>
    <w:p w14:paraId="16301CD6" w14:textId="77777777" w:rsidR="00F007FE" w:rsidRPr="00F007FE" w:rsidRDefault="00F007FE" w:rsidP="00236183">
      <w:pPr>
        <w:adjustRightInd w:val="0"/>
        <w:ind w:left="1276" w:hanging="425"/>
        <w:jc w:val="both"/>
        <w:textAlignment w:val="auto"/>
        <w:rPr>
          <w:rFonts w:ascii="Arial" w:eastAsia="Arial" w:hAnsi="Arial" w:cs="Arial"/>
          <w:sz w:val="22"/>
          <w:szCs w:val="22"/>
          <w:lang w:val="fr-FR" w:eastAsia="en-GB"/>
        </w:rPr>
      </w:pPr>
    </w:p>
    <w:p w14:paraId="4ECEFA5C" w14:textId="77777777" w:rsidR="00F007FE" w:rsidRPr="00F007FE" w:rsidRDefault="00F007FE" w:rsidP="00236183">
      <w:pPr>
        <w:widowControl/>
        <w:numPr>
          <w:ilvl w:val="0"/>
          <w:numId w:val="9"/>
        </w:numPr>
        <w:autoSpaceDE/>
        <w:autoSpaceDN/>
        <w:adjustRightInd w:val="0"/>
        <w:ind w:left="1276" w:hanging="425"/>
        <w:contextualSpacing/>
        <w:jc w:val="both"/>
        <w:textAlignment w:val="auto"/>
        <w:rPr>
          <w:rFonts w:ascii="Arial" w:eastAsia="Arial" w:hAnsi="Arial" w:cs="Arial"/>
          <w:sz w:val="22"/>
          <w:szCs w:val="22"/>
          <w:lang w:val="fr-FR" w:eastAsia="en-GB"/>
        </w:rPr>
      </w:pPr>
      <w:r w:rsidRPr="00F007FE">
        <w:rPr>
          <w:rFonts w:ascii="Arial" w:eastAsia="Arial" w:hAnsi="Arial" w:cs="Arial"/>
          <w:sz w:val="22"/>
          <w:szCs w:val="22"/>
          <w:lang w:val="fr-FR" w:eastAsia="en-GB"/>
        </w:rPr>
        <w:t>soumettre le programme de travail au Comité permanent de la CMS pour approbation.</w:t>
      </w:r>
    </w:p>
    <w:p w14:paraId="7D13B44A" w14:textId="77777777" w:rsidR="00D82C56" w:rsidRPr="00A048E3" w:rsidRDefault="00D82C56" w:rsidP="00F007FE">
      <w:pPr>
        <w:rPr>
          <w:rFonts w:ascii="Arial" w:hAnsi="Arial" w:cs="Arial"/>
          <w:sz w:val="22"/>
          <w:szCs w:val="22"/>
          <w:lang w:val="fr-FR"/>
        </w:rPr>
      </w:pPr>
    </w:p>
    <w:p w14:paraId="77F883D9" w14:textId="77777777" w:rsidR="00D82C56" w:rsidRPr="00A048E3" w:rsidRDefault="00D82C56" w:rsidP="00F007FE">
      <w:pPr>
        <w:rPr>
          <w:rFonts w:ascii="Arial" w:hAnsi="Arial" w:cs="Arial"/>
          <w:sz w:val="22"/>
          <w:szCs w:val="22"/>
          <w:lang w:val="fr-FR"/>
        </w:rPr>
      </w:pPr>
    </w:p>
    <w:p w14:paraId="1EEE6BE9" w14:textId="77777777" w:rsidR="00CB22BB" w:rsidRPr="00A048E3" w:rsidRDefault="00CB22BB" w:rsidP="00F007FE">
      <w:pPr>
        <w:rPr>
          <w:rFonts w:ascii="Arial" w:hAnsi="Arial" w:cs="Arial"/>
          <w:lang w:val="fr-FR"/>
        </w:rPr>
      </w:pPr>
    </w:p>
    <w:sectPr w:rsidR="00CB22BB" w:rsidRPr="00A048E3" w:rsidSect="0023618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FF31C" w14:textId="77777777" w:rsidR="00694226" w:rsidRDefault="00694226">
      <w:r>
        <w:separator/>
      </w:r>
    </w:p>
  </w:endnote>
  <w:endnote w:type="continuationSeparator" w:id="0">
    <w:p w14:paraId="754371E9" w14:textId="77777777" w:rsidR="00694226" w:rsidRDefault="0069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FAA7" w14:textId="77777777" w:rsidR="00694226" w:rsidRDefault="00694226">
      <w:r>
        <w:rPr>
          <w:color w:val="000000"/>
        </w:rPr>
        <w:separator/>
      </w:r>
    </w:p>
  </w:footnote>
  <w:footnote w:type="continuationSeparator" w:id="0">
    <w:p w14:paraId="069945B4" w14:textId="77777777" w:rsidR="00694226" w:rsidRDefault="0069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8B32F4F" w:rsidR="002B3E88" w:rsidRPr="0023618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36183">
      <w:rPr>
        <w:rFonts w:ascii="Arial" w:hAnsi="Arial" w:cs="Arial"/>
        <w:i/>
        <w:sz w:val="18"/>
        <w:szCs w:val="18"/>
        <w:lang w:val="en-GB"/>
      </w:rPr>
      <w:t>UNEP/CMS/COP1</w:t>
    </w:r>
    <w:r w:rsidR="00CB22BB" w:rsidRPr="00236183">
      <w:rPr>
        <w:rFonts w:ascii="Arial" w:hAnsi="Arial" w:cs="Arial"/>
        <w:i/>
        <w:sz w:val="18"/>
        <w:szCs w:val="18"/>
        <w:lang w:val="en-GB"/>
      </w:rPr>
      <w:t>4</w:t>
    </w:r>
    <w:r w:rsidRPr="00236183">
      <w:rPr>
        <w:rFonts w:ascii="Arial" w:hAnsi="Arial" w:cs="Arial"/>
        <w:i/>
        <w:sz w:val="18"/>
        <w:szCs w:val="18"/>
        <w:lang w:val="en-GB"/>
      </w:rPr>
      <w:t>/CRP</w:t>
    </w:r>
    <w:r w:rsidR="00F007FE" w:rsidRPr="00236183">
      <w:rPr>
        <w:rFonts w:ascii="Arial" w:hAnsi="Arial" w:cs="Arial"/>
        <w:i/>
        <w:sz w:val="18"/>
        <w:szCs w:val="18"/>
        <w:lang w:val="en-GB"/>
      </w:rPr>
      <w:t>29.6.2</w:t>
    </w:r>
  </w:p>
  <w:p w14:paraId="50B9F4CC" w14:textId="77777777" w:rsidR="002B3E88" w:rsidRPr="00236183" w:rsidRDefault="002B3E8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38CA356" w:rsidR="002B3E88" w:rsidRPr="00236183"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36183">
      <w:rPr>
        <w:rFonts w:ascii="Arial" w:hAnsi="Arial" w:cs="Arial"/>
        <w:i/>
        <w:sz w:val="18"/>
        <w:szCs w:val="18"/>
        <w:lang w:val="en-GB"/>
      </w:rPr>
      <w:t>UNEP/CMS/COP1</w:t>
    </w:r>
    <w:r w:rsidR="00CB22BB" w:rsidRPr="00236183">
      <w:rPr>
        <w:rFonts w:ascii="Arial" w:hAnsi="Arial" w:cs="Arial"/>
        <w:i/>
        <w:sz w:val="18"/>
        <w:szCs w:val="18"/>
        <w:lang w:val="en-GB"/>
      </w:rPr>
      <w:t>4</w:t>
    </w:r>
    <w:r w:rsidRPr="00236183">
      <w:rPr>
        <w:rFonts w:ascii="Arial" w:hAnsi="Arial" w:cs="Arial"/>
        <w:i/>
        <w:sz w:val="18"/>
        <w:szCs w:val="18"/>
        <w:lang w:val="en-GB"/>
      </w:rPr>
      <w:t>/CRP</w:t>
    </w:r>
    <w:r w:rsidR="00F007FE" w:rsidRPr="00236183">
      <w:rPr>
        <w:rFonts w:ascii="Arial" w:hAnsi="Arial" w:cs="Arial"/>
        <w:i/>
        <w:sz w:val="18"/>
        <w:szCs w:val="18"/>
        <w:lang w:val="en-GB"/>
      </w:rPr>
      <w:t>29.6.2</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53F08F0" w:rsidR="007A1066" w:rsidRPr="0023618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36183">
      <w:rPr>
        <w:rFonts w:ascii="Arial" w:hAnsi="Arial" w:cs="Arial"/>
        <w:bCs/>
        <w:i/>
        <w:iCs/>
        <w:sz w:val="18"/>
        <w:szCs w:val="18"/>
        <w:lang w:val="en-GB"/>
      </w:rPr>
      <w:t>UNEP/CMS/COP1</w:t>
    </w:r>
    <w:r w:rsidR="002B3E88" w:rsidRPr="00236183">
      <w:rPr>
        <w:rFonts w:ascii="Arial" w:hAnsi="Arial" w:cs="Arial"/>
        <w:bCs/>
        <w:i/>
        <w:iCs/>
        <w:sz w:val="18"/>
        <w:szCs w:val="18"/>
        <w:lang w:val="en-GB"/>
      </w:rPr>
      <w:t>4</w:t>
    </w:r>
    <w:r w:rsidRPr="00236183">
      <w:rPr>
        <w:rFonts w:ascii="Arial" w:hAnsi="Arial" w:cs="Arial"/>
        <w:bCs/>
        <w:i/>
        <w:iCs/>
        <w:sz w:val="18"/>
        <w:szCs w:val="18"/>
        <w:lang w:val="en-GB"/>
      </w:rPr>
      <w:t>/CRP</w:t>
    </w:r>
    <w:r w:rsidR="009A1536" w:rsidRPr="00236183">
      <w:rPr>
        <w:rFonts w:ascii="Arial" w:hAnsi="Arial" w:cs="Arial"/>
        <w:bCs/>
        <w:i/>
        <w:iCs/>
        <w:sz w:val="18"/>
        <w:szCs w:val="18"/>
        <w:lang w:val="en-GB"/>
      </w:rPr>
      <w:t>29.6.2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F6C2D"/>
    <w:multiLevelType w:val="hybridMultilevel"/>
    <w:tmpl w:val="A81CBFE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603CC8"/>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987B46"/>
    <w:multiLevelType w:val="multilevel"/>
    <w:tmpl w:val="DF708736"/>
    <w:lvl w:ilvl="0">
      <w:start w:val="1"/>
      <w:numFmt w:val="lowerLetter"/>
      <w:lvlText w:val="%1)"/>
      <w:lvlJc w:val="left"/>
      <w:pPr>
        <w:ind w:left="720" w:hanging="18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19303C0"/>
    <w:multiLevelType w:val="hybridMultilevel"/>
    <w:tmpl w:val="28AA75C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AD72238"/>
    <w:multiLevelType w:val="hybridMultilevel"/>
    <w:tmpl w:val="F03E330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51023731">
    <w:abstractNumId w:val="7"/>
  </w:num>
  <w:num w:numId="2" w16cid:durableId="1653682584">
    <w:abstractNumId w:val="3"/>
  </w:num>
  <w:num w:numId="3" w16cid:durableId="1380860567">
    <w:abstractNumId w:val="5"/>
  </w:num>
  <w:num w:numId="4" w16cid:durableId="238902923">
    <w:abstractNumId w:val="6"/>
  </w:num>
  <w:num w:numId="5" w16cid:durableId="339158282">
    <w:abstractNumId w:val="1"/>
  </w:num>
  <w:num w:numId="6" w16cid:durableId="659163948">
    <w:abstractNumId w:val="2"/>
  </w:num>
  <w:num w:numId="7" w16cid:durableId="951203334">
    <w:abstractNumId w:val="0"/>
  </w:num>
  <w:num w:numId="8" w16cid:durableId="1030491881">
    <w:abstractNumId w:val="4"/>
  </w:num>
  <w:num w:numId="9" w16cid:durableId="1045181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0E2E92"/>
    <w:rsid w:val="00100926"/>
    <w:rsid w:val="00155BA0"/>
    <w:rsid w:val="001648A3"/>
    <w:rsid w:val="001E4A4A"/>
    <w:rsid w:val="002065C5"/>
    <w:rsid w:val="002223BB"/>
    <w:rsid w:val="00236183"/>
    <w:rsid w:val="00291D3D"/>
    <w:rsid w:val="002B3E88"/>
    <w:rsid w:val="00370ABF"/>
    <w:rsid w:val="003F1AD8"/>
    <w:rsid w:val="00403903"/>
    <w:rsid w:val="0043102F"/>
    <w:rsid w:val="00487D0A"/>
    <w:rsid w:val="005645C4"/>
    <w:rsid w:val="005D43E4"/>
    <w:rsid w:val="005F0639"/>
    <w:rsid w:val="006537BF"/>
    <w:rsid w:val="00694226"/>
    <w:rsid w:val="007906F0"/>
    <w:rsid w:val="007A1066"/>
    <w:rsid w:val="009A1536"/>
    <w:rsid w:val="00A048E3"/>
    <w:rsid w:val="00B50BC0"/>
    <w:rsid w:val="00C32FF1"/>
    <w:rsid w:val="00CB22BB"/>
    <w:rsid w:val="00D66078"/>
    <w:rsid w:val="00D82C56"/>
    <w:rsid w:val="00E829C9"/>
    <w:rsid w:val="00E95BCF"/>
    <w:rsid w:val="00EC546A"/>
    <w:rsid w:val="00F007FE"/>
    <w:rsid w:val="00F7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Level1">
    <w:name w:val="Level 1"/>
    <w:basedOn w:val="Normal"/>
    <w:uiPriority w:val="99"/>
    <w:rsid w:val="00370ABF"/>
    <w:pPr>
      <w:numPr>
        <w:numId w:val="1"/>
      </w:numPr>
      <w:suppressAutoHyphens w:val="0"/>
      <w:adjustRightInd w:val="0"/>
      <w:ind w:left="566" w:hanging="566"/>
      <w:textAlignment w:val="auto"/>
      <w:outlineLvl w:val="0"/>
    </w:pPr>
    <w:rPr>
      <w:rFonts w:ascii="Arial" w:eastAsia="Arial" w:hAnsi="Arial" w:cs="Arial"/>
      <w:sz w:val="18"/>
      <w:szCs w:val="18"/>
      <w:lang w:val="es-ES" w:eastAsia="en-GB"/>
    </w:rPr>
  </w:style>
  <w:style w:type="paragraph" w:customStyle="1" w:styleId="Level2">
    <w:name w:val="Level 2"/>
    <w:basedOn w:val="Normal"/>
    <w:uiPriority w:val="99"/>
    <w:rsid w:val="00370ABF"/>
    <w:pPr>
      <w:numPr>
        <w:ilvl w:val="1"/>
        <w:numId w:val="1"/>
      </w:numPr>
      <w:suppressAutoHyphens w:val="0"/>
      <w:adjustRightInd w:val="0"/>
      <w:ind w:left="1132" w:hanging="566"/>
      <w:textAlignment w:val="auto"/>
      <w:outlineLvl w:val="1"/>
    </w:pPr>
    <w:rPr>
      <w:rFonts w:ascii="Arial" w:eastAsia="Arial" w:hAnsi="Arial" w:cs="Arial"/>
      <w:sz w:val="18"/>
      <w:szCs w:val="18"/>
      <w:lang w:val="es-ES" w:eastAsia="en-GB"/>
    </w:rPr>
  </w:style>
  <w:style w:type="paragraph" w:customStyle="1" w:styleId="Level3">
    <w:name w:val="Level 3"/>
    <w:basedOn w:val="Normal"/>
    <w:uiPriority w:val="99"/>
    <w:rsid w:val="00370ABF"/>
    <w:pPr>
      <w:numPr>
        <w:ilvl w:val="2"/>
        <w:numId w:val="1"/>
      </w:numPr>
      <w:suppressAutoHyphens w:val="0"/>
      <w:adjustRightInd w:val="0"/>
      <w:ind w:left="1700" w:hanging="568"/>
      <w:textAlignment w:val="auto"/>
      <w:outlineLvl w:val="2"/>
    </w:pPr>
    <w:rPr>
      <w:rFonts w:ascii="Arial" w:eastAsia="Arial" w:hAnsi="Arial" w:cs="Arial"/>
      <w:sz w:val="18"/>
      <w:szCs w:val="18"/>
      <w:lang w:val="es-ES" w:eastAsia="en-GB"/>
    </w:rPr>
  </w:style>
  <w:style w:type="paragraph" w:styleId="ListParagraph">
    <w:name w:val="List Paragraph"/>
    <w:basedOn w:val="Normal"/>
    <w:uiPriority w:val="34"/>
    <w:qFormat/>
    <w:rsid w:val="00236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79B8527-69CF-4782-91D9-3096312A3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1937</Words>
  <Characters>11043</Characters>
  <Application>Microsoft Office Word</Application>
  <DocSecurity>0</DocSecurity>
  <Lines>92</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2024-02-16T06:30:00Z</dcterms:created>
  <dcterms:modified xsi:type="dcterms:W3CDTF">2024-02-16T06:30:00Z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