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7B0" w14:textId="77777777" w:rsidR="005B5C03" w:rsidRPr="00391AFC" w:rsidRDefault="005B5C03" w:rsidP="0026298C">
      <w:pPr>
        <w:spacing w:after="120" w:line="240" w:lineRule="auto"/>
        <w:jc w:val="center"/>
        <w:rPr>
          <w:b/>
          <w:lang w:val="es-ES_tradnl"/>
        </w:rPr>
      </w:pPr>
      <w:r w:rsidRPr="00391AFC">
        <w:rPr>
          <w:rFonts w:cs="Arial"/>
          <w:b/>
          <w:bCs/>
          <w:lang w:val="es-ES_tradnl"/>
        </w:rPr>
        <w:t>MEGAFAUNA SAHELO-SAHARIANA</w:t>
      </w:r>
    </w:p>
    <w:p w14:paraId="60276E37" w14:textId="30126254" w:rsidR="00FB45F0" w:rsidRPr="00391AFC" w:rsidRDefault="00DC3A55" w:rsidP="0026298C">
      <w:pPr>
        <w:pStyle w:val="Secondnumbering"/>
        <w:numPr>
          <w:ilvl w:val="0"/>
          <w:numId w:val="0"/>
        </w:numPr>
        <w:spacing w:after="120"/>
        <w:jc w:val="center"/>
        <w:rPr>
          <w:rFonts w:cs="Arial"/>
          <w:bCs/>
          <w:lang w:val="es-ES_tradnl"/>
        </w:rPr>
      </w:pPr>
      <w:r w:rsidRPr="00391AFC">
        <w:rPr>
          <w:rFonts w:cs="Arial"/>
          <w:bCs/>
          <w:caps/>
          <w:lang w:val="es-ES_tradnl"/>
        </w:rPr>
        <w:t>UNEP/CMS/COP14/</w:t>
      </w:r>
      <w:r w:rsidRPr="00391AFC">
        <w:rPr>
          <w:rFonts w:cs="Arial"/>
          <w:bCs/>
          <w:lang w:val="es-ES_tradnl"/>
        </w:rPr>
        <w:t>Doc.29.2.2</w:t>
      </w:r>
    </w:p>
    <w:p w14:paraId="634D6E1B" w14:textId="32DD404D" w:rsidR="00DC3A55" w:rsidRPr="00391AFC" w:rsidRDefault="00DC3A55" w:rsidP="00DC3A55">
      <w:pPr>
        <w:spacing w:after="0" w:line="240" w:lineRule="auto"/>
        <w:jc w:val="center"/>
        <w:rPr>
          <w:rFonts w:cs="Arial"/>
          <w:i/>
          <w:lang w:val="es-ES_tradnl"/>
        </w:rPr>
      </w:pPr>
      <w:r w:rsidRPr="00391AFC">
        <w:rPr>
          <w:rFonts w:cs="Arial"/>
          <w:i/>
          <w:lang w:val="es-ES_tradnl"/>
        </w:rPr>
        <w:t xml:space="preserve">(Preparado por </w:t>
      </w:r>
      <w:r w:rsidR="00F4627A" w:rsidRPr="00391AFC">
        <w:rPr>
          <w:rFonts w:cs="Arial"/>
          <w:i/>
          <w:lang w:val="es-ES_tradnl"/>
        </w:rPr>
        <w:t>el Comité Plenario</w:t>
      </w:r>
      <w:r w:rsidRPr="00391AFC">
        <w:rPr>
          <w:rFonts w:cs="Arial"/>
          <w:i/>
          <w:lang w:val="es-ES_tradnl"/>
        </w:rPr>
        <w:t>)</w:t>
      </w:r>
    </w:p>
    <w:p w14:paraId="7C830005" w14:textId="77777777" w:rsidR="00DC3A55" w:rsidRDefault="00DC3A55" w:rsidP="00DC3A55">
      <w:pPr>
        <w:pStyle w:val="Secondnumbering"/>
        <w:numPr>
          <w:ilvl w:val="0"/>
          <w:numId w:val="0"/>
        </w:numPr>
        <w:jc w:val="center"/>
        <w:rPr>
          <w:lang w:val="es-ES_tradnl"/>
        </w:rPr>
      </w:pPr>
    </w:p>
    <w:p w14:paraId="0AA942B9" w14:textId="77777777" w:rsidR="0026298C" w:rsidRPr="00391AFC" w:rsidRDefault="0026298C" w:rsidP="00DC3A55">
      <w:pPr>
        <w:pStyle w:val="Secondnumbering"/>
        <w:numPr>
          <w:ilvl w:val="0"/>
          <w:numId w:val="0"/>
        </w:numPr>
        <w:jc w:val="center"/>
        <w:rPr>
          <w:lang w:val="es-ES_tradnl"/>
        </w:rPr>
      </w:pPr>
    </w:p>
    <w:p w14:paraId="0865CC88" w14:textId="77777777" w:rsidR="00DC3A55" w:rsidRPr="00391AFC" w:rsidRDefault="00DC3A55" w:rsidP="00DC3A55">
      <w:pPr>
        <w:spacing w:after="0" w:line="240" w:lineRule="auto"/>
        <w:jc w:val="center"/>
        <w:rPr>
          <w:rFonts w:cs="Arial"/>
          <w:lang w:val="es-ES_tradnl"/>
        </w:rPr>
      </w:pPr>
      <w:r w:rsidRPr="00391AFC">
        <w:rPr>
          <w:rFonts w:cs="Arial"/>
          <w:lang w:val="es-ES_tradnl"/>
        </w:rPr>
        <w:t>PROYECTO DE RESOLUCIÓN</w:t>
      </w:r>
    </w:p>
    <w:p w14:paraId="1362CB07" w14:textId="77777777" w:rsidR="00FB45F0" w:rsidRDefault="00FB45F0" w:rsidP="00FB45F0">
      <w:pPr>
        <w:widowControl w:val="0"/>
        <w:autoSpaceDE w:val="0"/>
        <w:autoSpaceDN w:val="0"/>
        <w:adjustRightInd w:val="0"/>
        <w:spacing w:after="0" w:line="240" w:lineRule="auto"/>
        <w:jc w:val="center"/>
        <w:rPr>
          <w:rFonts w:eastAsia="MS Mincho" w:cs="Arial"/>
          <w:lang w:val="es-ES_tradnl"/>
        </w:rPr>
      </w:pPr>
    </w:p>
    <w:p w14:paraId="270EAB22" w14:textId="77777777" w:rsidR="0026298C" w:rsidRPr="00391AFC" w:rsidRDefault="0026298C" w:rsidP="00FB45F0">
      <w:pPr>
        <w:widowControl w:val="0"/>
        <w:autoSpaceDE w:val="0"/>
        <w:autoSpaceDN w:val="0"/>
        <w:adjustRightInd w:val="0"/>
        <w:spacing w:after="0" w:line="240" w:lineRule="auto"/>
        <w:jc w:val="center"/>
        <w:rPr>
          <w:rFonts w:eastAsia="Times New Roman" w:cs="Arial"/>
          <w:lang w:val="es-ES_tradnl"/>
        </w:rPr>
      </w:pPr>
    </w:p>
    <w:p w14:paraId="501386D0" w14:textId="77777777" w:rsidR="00FB45F0" w:rsidRPr="00391AFC" w:rsidRDefault="00FB45F0" w:rsidP="00FB45F0">
      <w:pPr>
        <w:widowControl w:val="0"/>
        <w:autoSpaceDE w:val="0"/>
        <w:autoSpaceDN w:val="0"/>
        <w:adjustRightInd w:val="0"/>
        <w:spacing w:after="0" w:line="240" w:lineRule="auto"/>
        <w:jc w:val="center"/>
        <w:rPr>
          <w:rFonts w:eastAsia="Times New Roman" w:cs="Arial"/>
          <w:lang w:val="es-ES_tradnl"/>
        </w:rPr>
      </w:pPr>
      <w:r w:rsidRPr="00391AFC">
        <w:rPr>
          <w:rFonts w:eastAsia="Times New Roman" w:cs="Arial"/>
          <w:b/>
          <w:caps/>
          <w:lang w:val="es-ES_tradnl"/>
        </w:rPr>
        <w:t>INICIATIVA PARA LA MEGAFAUNA SAHELO-SAHARIANA</w:t>
      </w:r>
    </w:p>
    <w:p w14:paraId="1827A70B" w14:textId="77777777" w:rsidR="00FB45F0" w:rsidRPr="00391AFC" w:rsidRDefault="00FB45F0" w:rsidP="00FB45F0">
      <w:pPr>
        <w:widowControl w:val="0"/>
        <w:autoSpaceDE w:val="0"/>
        <w:autoSpaceDN w:val="0"/>
        <w:adjustRightInd w:val="0"/>
        <w:spacing w:after="0" w:line="240" w:lineRule="auto"/>
        <w:jc w:val="center"/>
        <w:rPr>
          <w:rFonts w:eastAsia="Times New Roman" w:cs="Arial"/>
          <w:i/>
          <w:lang w:val="es-ES_tradnl"/>
        </w:rPr>
      </w:pPr>
    </w:p>
    <w:p w14:paraId="1A4DB771" w14:textId="77777777" w:rsidR="00FB45F0" w:rsidRPr="00391AFC" w:rsidRDefault="00FB45F0" w:rsidP="00FB45F0">
      <w:pPr>
        <w:widowControl w:val="0"/>
        <w:autoSpaceDE w:val="0"/>
        <w:autoSpaceDN w:val="0"/>
        <w:adjustRightInd w:val="0"/>
        <w:spacing w:after="0" w:line="240" w:lineRule="auto"/>
        <w:jc w:val="both"/>
        <w:rPr>
          <w:i/>
          <w:iCs/>
          <w:u w:val="single"/>
          <w:lang w:val="es-ES_tradnl"/>
        </w:rPr>
      </w:pPr>
    </w:p>
    <w:p w14:paraId="443FFD6E" w14:textId="6E7738E3" w:rsidR="00FB45F0" w:rsidRPr="00391AFC" w:rsidRDefault="00FB45F0" w:rsidP="00FB45F0">
      <w:pPr>
        <w:widowControl w:val="0"/>
        <w:autoSpaceDE w:val="0"/>
        <w:autoSpaceDN w:val="0"/>
        <w:adjustRightInd w:val="0"/>
        <w:spacing w:after="0" w:line="240" w:lineRule="auto"/>
        <w:jc w:val="both"/>
        <w:rPr>
          <w:lang w:val="es-ES_tradnl"/>
        </w:rPr>
      </w:pPr>
      <w:r w:rsidRPr="00391AFC">
        <w:rPr>
          <w:i/>
          <w:iCs/>
          <w:lang w:val="es-ES_tradnl"/>
        </w:rPr>
        <w:t xml:space="preserve">Teniendo en cuenta </w:t>
      </w:r>
      <w:r w:rsidRPr="00391AFC">
        <w:rPr>
          <w:lang w:val="es-ES_tradnl"/>
        </w:rPr>
        <w:t>la Recomendación 4.5</w:t>
      </w:r>
      <w:r w:rsidRPr="00391AFC">
        <w:rPr>
          <w:i/>
          <w:iCs/>
          <w:lang w:val="es-ES_tradnl"/>
        </w:rPr>
        <w:t xml:space="preserve"> Acción Concertada para Seis Especies de Ungulados Sahelosaharianos del Apéndice I</w:t>
      </w:r>
      <w:r w:rsidRPr="00391AFC">
        <w:rPr>
          <w:lang w:val="es-ES_tradnl"/>
        </w:rPr>
        <w:t xml:space="preserve"> y 9.2 </w:t>
      </w:r>
      <w:r w:rsidRPr="00391AFC">
        <w:rPr>
          <w:i/>
          <w:iCs/>
          <w:lang w:val="es-ES_tradnl"/>
        </w:rPr>
        <w:t>Megafauna Sahelo</w:t>
      </w:r>
      <w:r w:rsidR="0030157B" w:rsidRPr="00391AFC">
        <w:rPr>
          <w:i/>
          <w:iCs/>
          <w:lang w:val="es-ES_tradnl"/>
        </w:rPr>
        <w:t>-</w:t>
      </w:r>
      <w:r w:rsidRPr="00391AFC">
        <w:rPr>
          <w:i/>
          <w:iCs/>
          <w:lang w:val="es-ES_tradnl"/>
        </w:rPr>
        <w:t>sahariana</w:t>
      </w:r>
      <w:r w:rsidRPr="00391AFC">
        <w:rPr>
          <w:rStyle w:val="FootnoteReference"/>
          <w:rFonts w:ascii="Arial" w:hAnsi="Arial" w:cs="Arial"/>
          <w:vertAlign w:val="superscript"/>
          <w:lang w:val="es-ES_tradnl"/>
        </w:rPr>
        <w:footnoteReference w:id="2"/>
      </w:r>
      <w:r w:rsidRPr="00391AFC">
        <w:rPr>
          <w:rFonts w:cs="Arial"/>
          <w:lang w:val="es-ES_tradnl"/>
        </w:rPr>
        <w:t>,</w:t>
      </w:r>
    </w:p>
    <w:p w14:paraId="65EA33C9" w14:textId="77777777" w:rsidR="00FB45F0" w:rsidRPr="00391AFC" w:rsidRDefault="00FB45F0" w:rsidP="00FB45F0">
      <w:pPr>
        <w:widowControl w:val="0"/>
        <w:autoSpaceDE w:val="0"/>
        <w:autoSpaceDN w:val="0"/>
        <w:adjustRightInd w:val="0"/>
        <w:spacing w:after="0" w:line="240" w:lineRule="auto"/>
        <w:jc w:val="both"/>
        <w:rPr>
          <w:rFonts w:eastAsia="Times New Roman" w:cs="Arial"/>
          <w:iCs/>
          <w:highlight w:val="yellow"/>
          <w:lang w:val="es-ES_tradnl"/>
        </w:rPr>
      </w:pPr>
    </w:p>
    <w:p w14:paraId="64D18327" w14:textId="51EA9663" w:rsidR="00FB45F0" w:rsidRPr="00391AFC" w:rsidRDefault="00FB45F0" w:rsidP="00FB45F0">
      <w:pPr>
        <w:widowControl w:val="0"/>
        <w:autoSpaceDE w:val="0"/>
        <w:autoSpaceDN w:val="0"/>
        <w:adjustRightInd w:val="0"/>
        <w:spacing w:after="0" w:line="240" w:lineRule="auto"/>
        <w:jc w:val="both"/>
        <w:rPr>
          <w:rFonts w:eastAsia="Times New Roman" w:cs="Arial"/>
          <w:iCs/>
          <w:highlight w:val="yellow"/>
          <w:lang w:val="es-ES_tradnl"/>
        </w:rPr>
      </w:pPr>
      <w:r w:rsidRPr="00391AFC">
        <w:rPr>
          <w:rFonts w:eastAsia="Times New Roman" w:cs="Arial"/>
          <w:i/>
          <w:lang w:val="es-ES_tradnl"/>
        </w:rPr>
        <w:t>Reconociendo</w:t>
      </w:r>
      <w:r w:rsidRPr="00391AFC">
        <w:rPr>
          <w:rFonts w:eastAsia="Times New Roman" w:cs="Arial"/>
          <w:iCs/>
          <w:lang w:val="es-ES_tradnl"/>
        </w:rPr>
        <w:t xml:space="preserve"> que la amplia fauna mamífera de las tierras áridas de las regiones del Sahel y de Sahara de África engloban a numerosas especies con poblaciones amenazadas que se encuentran en un estado de conservación profundamente insatisfactorio y frecuentemente crítico</w:t>
      </w:r>
      <w:r w:rsidR="00D119A7" w:rsidRPr="00391AFC">
        <w:rPr>
          <w:rFonts w:eastAsia="Times New Roman" w:cs="Arial"/>
          <w:iCs/>
          <w:lang w:val="es-ES_tradnl"/>
        </w:rPr>
        <w:t>,</w:t>
      </w:r>
    </w:p>
    <w:p w14:paraId="54A166E7" w14:textId="77777777" w:rsidR="00FB45F0" w:rsidRPr="00391AFC" w:rsidRDefault="00FB45F0" w:rsidP="00FB45F0">
      <w:pPr>
        <w:widowControl w:val="0"/>
        <w:autoSpaceDE w:val="0"/>
        <w:autoSpaceDN w:val="0"/>
        <w:adjustRightInd w:val="0"/>
        <w:spacing w:after="0" w:line="240" w:lineRule="auto"/>
        <w:jc w:val="both"/>
        <w:rPr>
          <w:highlight w:val="yellow"/>
          <w:lang w:val="es-ES_tradnl"/>
        </w:rPr>
      </w:pPr>
    </w:p>
    <w:p w14:paraId="4EF58FCC" w14:textId="5B192397" w:rsidR="00FB45F0" w:rsidRPr="00391AFC" w:rsidRDefault="00FB45F0" w:rsidP="00FB45F0">
      <w:pPr>
        <w:widowControl w:val="0"/>
        <w:autoSpaceDE w:val="0"/>
        <w:autoSpaceDN w:val="0"/>
        <w:adjustRightInd w:val="0"/>
        <w:spacing w:after="0" w:line="240" w:lineRule="auto"/>
        <w:jc w:val="both"/>
        <w:rPr>
          <w:highlight w:val="yellow"/>
          <w:lang w:val="es-ES_tradnl"/>
        </w:rPr>
      </w:pPr>
      <w:r w:rsidRPr="00391AFC">
        <w:rPr>
          <w:i/>
          <w:iCs/>
          <w:lang w:val="es-ES_tradnl"/>
        </w:rPr>
        <w:t>Observando con satisfacción</w:t>
      </w:r>
      <w:r w:rsidRPr="00391AFC">
        <w:rPr>
          <w:lang w:val="es-ES_tradnl"/>
        </w:rPr>
        <w:t xml:space="preserve"> el progreso realizado por la Acción Concertada a favor de la Megafauna Sahelo</w:t>
      </w:r>
      <w:r w:rsidR="0030157B" w:rsidRPr="00391AFC">
        <w:rPr>
          <w:lang w:val="es-ES_tradnl"/>
        </w:rPr>
        <w:t>-</w:t>
      </w:r>
      <w:r w:rsidRPr="00391AFC">
        <w:rPr>
          <w:lang w:val="es-ES_tradnl"/>
        </w:rPr>
        <w:t>saharian</w:t>
      </w:r>
      <w:r w:rsidR="0030157B" w:rsidRPr="00391AFC">
        <w:rPr>
          <w:lang w:val="es-ES_tradnl"/>
        </w:rPr>
        <w:t>a</w:t>
      </w:r>
      <w:r w:rsidRPr="00391AFC">
        <w:rPr>
          <w:lang w:val="es-ES_tradnl"/>
        </w:rPr>
        <w:t>,</w:t>
      </w:r>
      <w:r w:rsidRPr="00391AFC">
        <w:rPr>
          <w:lang w:val="es-ES_tradnl"/>
        </w:rPr>
        <w:cr/>
      </w:r>
    </w:p>
    <w:p w14:paraId="4250638F" w14:textId="6ECE3EEB" w:rsidR="00FB45F0" w:rsidRPr="00391AFC" w:rsidRDefault="00FB45F0" w:rsidP="00FB45F0">
      <w:pPr>
        <w:widowControl w:val="0"/>
        <w:autoSpaceDE w:val="0"/>
        <w:autoSpaceDN w:val="0"/>
        <w:adjustRightInd w:val="0"/>
        <w:spacing w:after="0" w:line="240" w:lineRule="auto"/>
        <w:jc w:val="both"/>
        <w:rPr>
          <w:highlight w:val="yellow"/>
          <w:lang w:val="es-ES_tradnl"/>
        </w:rPr>
      </w:pPr>
      <w:r w:rsidRPr="00391AFC">
        <w:rPr>
          <w:i/>
          <w:iCs/>
          <w:lang w:val="es-ES_tradnl"/>
        </w:rPr>
        <w:t>Consciente</w:t>
      </w:r>
      <w:r w:rsidRPr="00391AFC">
        <w:rPr>
          <w:lang w:val="es-ES_tradnl"/>
        </w:rPr>
        <w:t xml:space="preserve"> de que las tierras áridas de las regiones del Sahel y del Sahara de África con su excepcional legado natural y cultural y sus fenómenos migratorios exclusivos constituyen un área crucial para la acción de la Convención,</w:t>
      </w:r>
    </w:p>
    <w:p w14:paraId="21084B87" w14:textId="77777777" w:rsidR="00FB45F0" w:rsidRPr="00391AFC" w:rsidRDefault="00FB45F0" w:rsidP="00FB45F0">
      <w:pPr>
        <w:widowControl w:val="0"/>
        <w:autoSpaceDE w:val="0"/>
        <w:autoSpaceDN w:val="0"/>
        <w:adjustRightInd w:val="0"/>
        <w:spacing w:after="0" w:line="240" w:lineRule="auto"/>
        <w:jc w:val="both"/>
        <w:rPr>
          <w:highlight w:val="yellow"/>
          <w:lang w:val="es-ES_tradnl"/>
        </w:rPr>
      </w:pPr>
    </w:p>
    <w:p w14:paraId="56464711" w14:textId="2F983838" w:rsidR="00FB45F0" w:rsidRPr="00391AFC" w:rsidRDefault="00FB45F0" w:rsidP="00FB45F0">
      <w:pPr>
        <w:widowControl w:val="0"/>
        <w:autoSpaceDE w:val="0"/>
        <w:autoSpaceDN w:val="0"/>
        <w:adjustRightInd w:val="0"/>
        <w:spacing w:after="0" w:line="240" w:lineRule="auto"/>
        <w:jc w:val="both"/>
        <w:rPr>
          <w:highlight w:val="yellow"/>
          <w:lang w:val="es-ES_tradnl"/>
        </w:rPr>
      </w:pPr>
      <w:r w:rsidRPr="00391AFC">
        <w:rPr>
          <w:i/>
          <w:iCs/>
          <w:lang w:val="es-ES_tradnl"/>
        </w:rPr>
        <w:t>Recordando</w:t>
      </w:r>
      <w:r w:rsidRPr="00391AFC">
        <w:rPr>
          <w:lang w:val="es-ES_tradnl"/>
        </w:rPr>
        <w:t xml:space="preserve"> que varias especies encontradas en ese bioma están en el Apéndice I de la Convención</w:t>
      </w:r>
      <w:r w:rsidR="00D119A7" w:rsidRPr="00391AFC">
        <w:rPr>
          <w:lang w:val="es-ES_tradnl"/>
        </w:rPr>
        <w:t>,</w:t>
      </w:r>
    </w:p>
    <w:p w14:paraId="61214CE3" w14:textId="77777777" w:rsidR="00FB45F0" w:rsidRPr="00391AFC" w:rsidRDefault="00FB45F0" w:rsidP="00FB45F0">
      <w:pPr>
        <w:widowControl w:val="0"/>
        <w:autoSpaceDE w:val="0"/>
        <w:autoSpaceDN w:val="0"/>
        <w:adjustRightInd w:val="0"/>
        <w:spacing w:after="0" w:line="240" w:lineRule="auto"/>
        <w:jc w:val="both"/>
        <w:rPr>
          <w:highlight w:val="yellow"/>
          <w:lang w:val="es-ES_tradnl"/>
        </w:rPr>
      </w:pPr>
    </w:p>
    <w:p w14:paraId="6B5EE43A" w14:textId="4B6B23AB" w:rsidR="00FB45F0" w:rsidRPr="00391AFC" w:rsidRDefault="00FB45F0" w:rsidP="00FB45F0">
      <w:pPr>
        <w:widowControl w:val="0"/>
        <w:autoSpaceDE w:val="0"/>
        <w:autoSpaceDN w:val="0"/>
        <w:adjustRightInd w:val="0"/>
        <w:spacing w:after="0" w:line="240" w:lineRule="auto"/>
        <w:jc w:val="both"/>
        <w:rPr>
          <w:strike/>
          <w:lang w:val="es-ES_tradnl"/>
        </w:rPr>
      </w:pPr>
      <w:r w:rsidRPr="00391AFC">
        <w:rPr>
          <w:i/>
          <w:iCs/>
          <w:lang w:val="es-ES_tradnl"/>
        </w:rPr>
        <w:t>Recordando</w:t>
      </w:r>
      <w:r w:rsidRPr="00391AFC">
        <w:rPr>
          <w:lang w:val="es-ES_tradnl"/>
        </w:rPr>
        <w:t xml:space="preserve"> las decisiones en el marco del proceso sobre Estructura Futura, incluyendo las actividades 8 y 15 de la Resolución 10.09 </w:t>
      </w:r>
      <w:r w:rsidRPr="00391AFC">
        <w:rPr>
          <w:i/>
          <w:iCs/>
          <w:lang w:val="es-ES_tradnl"/>
        </w:rPr>
        <w:t>Estructura Futura y Estrategias de la CMS y Familia CMS</w:t>
      </w:r>
      <w:r w:rsidRPr="00391AFC">
        <w:rPr>
          <w:lang w:val="es-ES_tradnl"/>
        </w:rPr>
        <w:t xml:space="preserve">, en las que se insta a las Partes a </w:t>
      </w:r>
      <w:r w:rsidR="0030157B" w:rsidRPr="00391AFC">
        <w:rPr>
          <w:lang w:val="es-ES_tradnl"/>
        </w:rPr>
        <w:t>“</w:t>
      </w:r>
      <w:r w:rsidRPr="00391AFC">
        <w:rPr>
          <w:lang w:val="es-ES_tradnl"/>
        </w:rPr>
        <w:t>identificar oportunidades de cooperación y coordinación a nivel local y regional mediante la creación de sinergias basadas en la geografía</w:t>
      </w:r>
      <w:r w:rsidR="0030157B" w:rsidRPr="00391AFC">
        <w:rPr>
          <w:lang w:val="es-ES_tradnl"/>
        </w:rPr>
        <w:t>”</w:t>
      </w:r>
      <w:r w:rsidRPr="00391AFC">
        <w:rPr>
          <w:lang w:val="es-ES_tradnl"/>
        </w:rPr>
        <w:t xml:space="preserve">, y </w:t>
      </w:r>
      <w:r w:rsidR="0030157B" w:rsidRPr="00391AFC">
        <w:rPr>
          <w:lang w:val="es-ES_tradnl"/>
        </w:rPr>
        <w:t>“</w:t>
      </w:r>
      <w:r w:rsidRPr="00391AFC">
        <w:rPr>
          <w:lang w:val="es-ES_tradnl"/>
        </w:rPr>
        <w:t>buscar oportunidades para desarrollar relaciones sinérgicas basadas en la geografía o en la agrupación de especies</w:t>
      </w:r>
      <w:r w:rsidR="0030157B" w:rsidRPr="00391AFC">
        <w:rPr>
          <w:lang w:val="es-ES_tradnl"/>
        </w:rPr>
        <w:t>”</w:t>
      </w:r>
      <w:r w:rsidRPr="00391AFC">
        <w:rPr>
          <w:lang w:val="es-ES_tradnl"/>
        </w:rPr>
        <w:t>, como el desarrollo de un programa común de conservación,</w:t>
      </w:r>
    </w:p>
    <w:p w14:paraId="489675DF" w14:textId="77777777" w:rsidR="00FB45F0" w:rsidRPr="00391AFC" w:rsidRDefault="00FB45F0" w:rsidP="00FB45F0">
      <w:pPr>
        <w:widowControl w:val="0"/>
        <w:autoSpaceDE w:val="0"/>
        <w:autoSpaceDN w:val="0"/>
        <w:adjustRightInd w:val="0"/>
        <w:spacing w:after="0" w:line="240" w:lineRule="auto"/>
        <w:jc w:val="both"/>
        <w:rPr>
          <w:lang w:val="es-ES_tradnl"/>
        </w:rPr>
      </w:pPr>
    </w:p>
    <w:p w14:paraId="4F34B883" w14:textId="77777777" w:rsidR="00FB45F0" w:rsidRPr="00391AFC" w:rsidRDefault="00FB45F0" w:rsidP="00FB45F0">
      <w:pPr>
        <w:widowControl w:val="0"/>
        <w:autoSpaceDE w:val="0"/>
        <w:autoSpaceDN w:val="0"/>
        <w:adjustRightInd w:val="0"/>
        <w:spacing w:after="0" w:line="240" w:lineRule="auto"/>
        <w:jc w:val="both"/>
        <w:rPr>
          <w:lang w:val="es-ES_tradnl"/>
        </w:rPr>
      </w:pPr>
      <w:r w:rsidRPr="00391AFC">
        <w:rPr>
          <w:i/>
          <w:iCs/>
          <w:lang w:val="es-ES_tradnl"/>
        </w:rPr>
        <w:t>Reconociendo</w:t>
      </w:r>
      <w:r w:rsidRPr="00391AFC">
        <w:rPr>
          <w:lang w:val="es-ES_tradnl"/>
        </w:rPr>
        <w:t xml:space="preserve"> las recomendaciones de la 6.</w:t>
      </w:r>
      <w:r w:rsidRPr="00391AFC">
        <w:rPr>
          <w:vertAlign w:val="superscript"/>
          <w:lang w:val="es-ES_tradnl"/>
        </w:rPr>
        <w:t>ª</w:t>
      </w:r>
      <w:r w:rsidRPr="00391AFC">
        <w:rPr>
          <w:lang w:val="es-ES_tradnl"/>
        </w:rPr>
        <w:t xml:space="preserve"> Reunión del Comité del período de sesiones del Consejo Científico relativas al cierre de la Acción Concertada para la Megafauna Sahelo-sahariana y al establecimiento de una Iniciativa para la Megafauna Sahelo-sahariana que se extienda al Danakil y al desierto y semidesierto adyacentes, añadiendo a la Iniciativa al asno salvaje de África (</w:t>
      </w:r>
      <w:r w:rsidRPr="00391AFC">
        <w:rPr>
          <w:i/>
          <w:iCs/>
          <w:lang w:val="es-ES_tradnl"/>
        </w:rPr>
        <w:t>Equus africanus</w:t>
      </w:r>
      <w:r w:rsidRPr="00391AFC">
        <w:rPr>
          <w:lang w:val="es-ES_tradnl"/>
        </w:rPr>
        <w:t>) y, en caso de que se incluya en las listas de la CMS, también a la gacela de Soemmerring (</w:t>
      </w:r>
      <w:r w:rsidRPr="00391AFC">
        <w:rPr>
          <w:i/>
          <w:iCs/>
          <w:lang w:val="es-ES_tradnl"/>
        </w:rPr>
        <w:t>Nanger soemmerringii</w:t>
      </w:r>
      <w:r w:rsidRPr="00391AFC">
        <w:rPr>
          <w:lang w:val="es-ES_tradnl"/>
        </w:rPr>
        <w:t>),</w:t>
      </w:r>
    </w:p>
    <w:p w14:paraId="349764E3" w14:textId="77777777" w:rsidR="00FB45F0" w:rsidRPr="00391AFC" w:rsidRDefault="00FB45F0" w:rsidP="00FB45F0">
      <w:pPr>
        <w:widowControl w:val="0"/>
        <w:autoSpaceDE w:val="0"/>
        <w:autoSpaceDN w:val="0"/>
        <w:adjustRightInd w:val="0"/>
        <w:spacing w:after="0" w:line="240" w:lineRule="auto"/>
        <w:jc w:val="both"/>
        <w:rPr>
          <w:lang w:val="es-ES_tradnl"/>
        </w:rPr>
      </w:pPr>
    </w:p>
    <w:p w14:paraId="2F063680" w14:textId="77777777" w:rsidR="00FB45F0" w:rsidRPr="00391AFC" w:rsidRDefault="00FB45F0" w:rsidP="00FB45F0">
      <w:pPr>
        <w:widowControl w:val="0"/>
        <w:autoSpaceDE w:val="0"/>
        <w:autoSpaceDN w:val="0"/>
        <w:adjustRightInd w:val="0"/>
        <w:spacing w:after="0" w:line="240" w:lineRule="auto"/>
        <w:jc w:val="both"/>
        <w:rPr>
          <w:lang w:val="es-ES_tradnl"/>
        </w:rPr>
      </w:pPr>
      <w:r w:rsidRPr="00391AFC">
        <w:rPr>
          <w:i/>
          <w:iCs/>
          <w:lang w:val="es-ES_tradnl"/>
        </w:rPr>
        <w:t>Reconociendo</w:t>
      </w:r>
      <w:r w:rsidRPr="00391AFC">
        <w:rPr>
          <w:lang w:val="es-ES_tradnl"/>
        </w:rPr>
        <w:t xml:space="preserve"> como ejemplo para una Iniciativa para la Megafauna Sahelo-sahariana el éxito de la Iniciativa para los Mamíferos de Asia Central (CAMI) en el fortalecimiento de la conservación de los mamíferos migratorios de Asia Central, a través de un marco común para coordinar las actividades de conservación en la región y abordar de forma coherente las principales amenazas para las especies migratorias,</w:t>
      </w:r>
    </w:p>
    <w:p w14:paraId="7FEF0B93" w14:textId="77777777" w:rsidR="008F7437" w:rsidRDefault="008F7437">
      <w:pPr>
        <w:rPr>
          <w:i/>
          <w:iCs/>
          <w:lang w:val="es-ES_tradnl"/>
        </w:rPr>
      </w:pPr>
      <w:r>
        <w:rPr>
          <w:i/>
          <w:iCs/>
          <w:lang w:val="es-ES_tradnl"/>
        </w:rPr>
        <w:br w:type="page"/>
      </w:r>
    </w:p>
    <w:p w14:paraId="026ECBFF" w14:textId="7DFD77EF" w:rsidR="00FB45F0" w:rsidRPr="00391AFC" w:rsidRDefault="00FB45F0" w:rsidP="00FB45F0">
      <w:pPr>
        <w:widowControl w:val="0"/>
        <w:autoSpaceDE w:val="0"/>
        <w:autoSpaceDN w:val="0"/>
        <w:adjustRightInd w:val="0"/>
        <w:spacing w:after="0" w:line="240" w:lineRule="auto"/>
        <w:jc w:val="center"/>
        <w:rPr>
          <w:i/>
          <w:iCs/>
          <w:lang w:val="es-ES_tradnl"/>
        </w:rPr>
      </w:pPr>
      <w:r w:rsidRPr="00391AFC">
        <w:rPr>
          <w:i/>
          <w:iCs/>
          <w:lang w:val="es-ES_tradnl"/>
        </w:rPr>
        <w:lastRenderedPageBreak/>
        <w:t>La Conferencia de las Partes de la</w:t>
      </w:r>
    </w:p>
    <w:p w14:paraId="6F94B27A" w14:textId="77777777" w:rsidR="00FB45F0" w:rsidRPr="00391AFC" w:rsidRDefault="00FB45F0" w:rsidP="00FB45F0">
      <w:pPr>
        <w:widowControl w:val="0"/>
        <w:autoSpaceDE w:val="0"/>
        <w:autoSpaceDN w:val="0"/>
        <w:adjustRightInd w:val="0"/>
        <w:spacing w:after="0" w:line="240" w:lineRule="auto"/>
        <w:jc w:val="center"/>
        <w:rPr>
          <w:i/>
          <w:iCs/>
          <w:lang w:val="es-ES_tradnl"/>
        </w:rPr>
      </w:pPr>
      <w:r w:rsidRPr="00391AFC">
        <w:rPr>
          <w:i/>
          <w:iCs/>
          <w:lang w:val="es-ES_tradnl"/>
        </w:rPr>
        <w:t>Convención sobre la Conservación de las Especies Migratorias de Animales Silvestres</w:t>
      </w:r>
    </w:p>
    <w:p w14:paraId="368FDF0B" w14:textId="77777777" w:rsidR="00FB45F0" w:rsidRDefault="00FB45F0" w:rsidP="00FB45F0">
      <w:pPr>
        <w:widowControl w:val="0"/>
        <w:autoSpaceDE w:val="0"/>
        <w:autoSpaceDN w:val="0"/>
        <w:adjustRightInd w:val="0"/>
        <w:spacing w:after="0" w:line="240" w:lineRule="auto"/>
        <w:jc w:val="both"/>
        <w:rPr>
          <w:lang w:val="es-ES_tradnl"/>
        </w:rPr>
      </w:pPr>
    </w:p>
    <w:p w14:paraId="7B37B1F7" w14:textId="77777777" w:rsidR="000B1553" w:rsidRPr="00391AFC" w:rsidRDefault="000B1553" w:rsidP="00FB45F0">
      <w:pPr>
        <w:widowControl w:val="0"/>
        <w:autoSpaceDE w:val="0"/>
        <w:autoSpaceDN w:val="0"/>
        <w:adjustRightInd w:val="0"/>
        <w:spacing w:after="0" w:line="240" w:lineRule="auto"/>
        <w:jc w:val="both"/>
        <w:rPr>
          <w:lang w:val="es-ES_tradnl"/>
        </w:rPr>
      </w:pPr>
    </w:p>
    <w:p w14:paraId="486C88FB" w14:textId="210F186C" w:rsidR="00FB45F0" w:rsidRPr="00391AFC" w:rsidRDefault="00FB45F0" w:rsidP="000B1553">
      <w:pPr>
        <w:pStyle w:val="ListParagraph"/>
        <w:widowControl w:val="0"/>
        <w:numPr>
          <w:ilvl w:val="0"/>
          <w:numId w:val="5"/>
        </w:numPr>
        <w:autoSpaceDE w:val="0"/>
        <w:autoSpaceDN w:val="0"/>
        <w:adjustRightInd w:val="0"/>
        <w:spacing w:after="0" w:line="240" w:lineRule="auto"/>
        <w:ind w:left="540" w:hanging="540"/>
        <w:jc w:val="both"/>
        <w:rPr>
          <w:lang w:val="es-ES_tradnl"/>
        </w:rPr>
      </w:pPr>
      <w:r w:rsidRPr="00391AFC">
        <w:rPr>
          <w:i/>
          <w:iCs/>
          <w:lang w:val="es-ES_tradnl"/>
        </w:rPr>
        <w:t>Establece</w:t>
      </w:r>
      <w:r w:rsidRPr="00391AFC">
        <w:rPr>
          <w:lang w:val="es-ES_tradnl"/>
        </w:rPr>
        <w:t xml:space="preserve"> la Iniciativa para la Megafauna Sahelo-sahariana (SSMFI, por sus siglas en inglés), que abarca el addax (</w:t>
      </w:r>
      <w:r w:rsidRPr="00391AFC">
        <w:rPr>
          <w:i/>
          <w:iCs/>
          <w:lang w:val="es-ES_tradnl"/>
        </w:rPr>
        <w:t>Addax nasomaculatus</w:t>
      </w:r>
      <w:r w:rsidRPr="00391AFC">
        <w:rPr>
          <w:lang w:val="es-ES_tradnl"/>
        </w:rPr>
        <w:t>), el asno salvaje de África</w:t>
      </w:r>
      <w:r w:rsidR="00437462" w:rsidRPr="00391AFC">
        <w:rPr>
          <w:lang w:val="es-ES_tradnl"/>
        </w:rPr>
        <w:t xml:space="preserve"> </w:t>
      </w:r>
      <w:r w:rsidRPr="00391AFC">
        <w:rPr>
          <w:lang w:val="es-ES_tradnl"/>
        </w:rPr>
        <w:t>(</w:t>
      </w:r>
      <w:r w:rsidRPr="00391AFC">
        <w:rPr>
          <w:i/>
          <w:iCs/>
          <w:lang w:val="es-ES_tradnl"/>
        </w:rPr>
        <w:t>Equus africanus</w:t>
      </w:r>
      <w:r w:rsidRPr="00391AFC">
        <w:rPr>
          <w:lang w:val="es-ES_tradnl"/>
        </w:rPr>
        <w:t>), el muflón de berbería (</w:t>
      </w:r>
      <w:r w:rsidRPr="00391AFC">
        <w:rPr>
          <w:i/>
          <w:iCs/>
          <w:lang w:val="es-ES_tradnl"/>
        </w:rPr>
        <w:t>Ammotragus lervia</w:t>
      </w:r>
      <w:r w:rsidRPr="00391AFC">
        <w:rPr>
          <w:lang w:val="es-ES_tradnl"/>
        </w:rPr>
        <w:t>), la gacela de cuvier (</w:t>
      </w:r>
      <w:r w:rsidRPr="00391AFC">
        <w:rPr>
          <w:i/>
          <w:iCs/>
          <w:lang w:val="es-ES_tradnl"/>
        </w:rPr>
        <w:t>Gazella cuvieri</w:t>
      </w:r>
      <w:r w:rsidRPr="00391AFC">
        <w:rPr>
          <w:lang w:val="es-ES_tradnl"/>
        </w:rPr>
        <w:t>), la gacela dama (</w:t>
      </w:r>
      <w:r w:rsidRPr="00391AFC">
        <w:rPr>
          <w:i/>
          <w:iCs/>
          <w:lang w:val="es-ES_tradnl"/>
        </w:rPr>
        <w:t>Nanger dama</w:t>
      </w:r>
      <w:r w:rsidRPr="00391AFC">
        <w:rPr>
          <w:lang w:val="es-ES_tradnl"/>
        </w:rPr>
        <w:t>), la gacela de frente roja (</w:t>
      </w:r>
      <w:r w:rsidRPr="00391AFC">
        <w:rPr>
          <w:rFonts w:ascii="Roboto" w:hAnsi="Roboto"/>
          <w:i/>
          <w:iCs/>
          <w:color w:val="111111"/>
          <w:shd w:val="clear" w:color="auto" w:fill="FFFFFF"/>
          <w:lang w:val="es-ES_tradnl"/>
        </w:rPr>
        <w:t>Eudorcas rufifrons</w:t>
      </w:r>
      <w:r w:rsidRPr="00391AFC">
        <w:rPr>
          <w:lang w:val="es-ES_tradnl"/>
        </w:rPr>
        <w:t>), el orix cimitarra (</w:t>
      </w:r>
      <w:r w:rsidRPr="00391AFC">
        <w:rPr>
          <w:i/>
          <w:iCs/>
          <w:lang w:val="es-ES_tradnl"/>
        </w:rPr>
        <w:t>Oryx dammah</w:t>
      </w:r>
      <w:r w:rsidRPr="00391AFC">
        <w:rPr>
          <w:lang w:val="es-ES_tradnl"/>
        </w:rPr>
        <w:t>), la gacela de astas delgadas (</w:t>
      </w:r>
      <w:r w:rsidRPr="00391AFC">
        <w:rPr>
          <w:i/>
          <w:iCs/>
          <w:lang w:val="es-ES_tradnl"/>
        </w:rPr>
        <w:t>Gazella leptoceros</w:t>
      </w:r>
      <w:r w:rsidRPr="00391AFC">
        <w:rPr>
          <w:lang w:val="es-ES_tradnl"/>
        </w:rPr>
        <w:t>) y la gacela dorcas (</w:t>
      </w:r>
      <w:r w:rsidRPr="00391AFC">
        <w:rPr>
          <w:i/>
          <w:iCs/>
          <w:lang w:val="es-ES_tradnl"/>
        </w:rPr>
        <w:t>Gazella dorcas</w:t>
      </w:r>
      <w:r w:rsidRPr="00391AFC">
        <w:rPr>
          <w:lang w:val="es-ES_tradnl"/>
        </w:rPr>
        <w:t>), en el Sahel, el Sáhara, el desierto del Danakil y los desiertos y semidesiertos adyacentes, con Argelia, Burkina Faso, Chad, Egipto, Eritrea, Etiopía, Libia, Malí, Mauritania, Marruecos, Níger, Nigeria, Senegal, Sudán del Sur, Sudán y Túnez como Estados del área de distribución de la Iniciativa</w:t>
      </w:r>
      <w:r w:rsidR="00D119A7" w:rsidRPr="00391AFC">
        <w:rPr>
          <w:lang w:val="es-ES_tradnl"/>
        </w:rPr>
        <w:t>;</w:t>
      </w:r>
    </w:p>
    <w:p w14:paraId="06CFD2D0" w14:textId="77777777" w:rsidR="00FB45F0" w:rsidRPr="00391AFC" w:rsidRDefault="00FB45F0" w:rsidP="000B1553">
      <w:pPr>
        <w:pStyle w:val="ListParagraph"/>
        <w:widowControl w:val="0"/>
        <w:autoSpaceDE w:val="0"/>
        <w:autoSpaceDN w:val="0"/>
        <w:adjustRightInd w:val="0"/>
        <w:spacing w:after="0" w:line="240" w:lineRule="auto"/>
        <w:ind w:left="540" w:hanging="540"/>
        <w:jc w:val="both"/>
        <w:rPr>
          <w:lang w:val="es-ES_tradnl"/>
        </w:rPr>
      </w:pPr>
    </w:p>
    <w:p w14:paraId="059B89A0" w14:textId="77777777" w:rsidR="0030157B" w:rsidRPr="00391AFC" w:rsidRDefault="00FB45F0" w:rsidP="000B1553">
      <w:pPr>
        <w:pStyle w:val="ListParagraph"/>
        <w:numPr>
          <w:ilvl w:val="0"/>
          <w:numId w:val="5"/>
        </w:numPr>
        <w:suppressAutoHyphens/>
        <w:adjustRightInd w:val="0"/>
        <w:spacing w:line="256" w:lineRule="auto"/>
        <w:ind w:left="540" w:hanging="540"/>
        <w:jc w:val="both"/>
        <w:rPr>
          <w:lang w:val="es-ES_tradnl"/>
        </w:rPr>
      </w:pPr>
      <w:r w:rsidRPr="00391AFC">
        <w:rPr>
          <w:i/>
          <w:iCs/>
          <w:lang w:val="es-ES_tradnl"/>
        </w:rPr>
        <w:t>Adopta</w:t>
      </w:r>
      <w:r w:rsidRPr="00391AFC">
        <w:rPr>
          <w:lang w:val="es-ES_tradnl"/>
        </w:rPr>
        <w:t xml:space="preserve"> el Plan de Acción para la Iniciativa sobre la Megafauna Sahelo</w:t>
      </w:r>
      <w:r w:rsidR="0030157B" w:rsidRPr="00391AFC">
        <w:rPr>
          <w:lang w:val="es-ES_tradnl"/>
        </w:rPr>
        <w:t>-</w:t>
      </w:r>
      <w:r w:rsidRPr="00391AFC">
        <w:rPr>
          <w:lang w:val="es-ES_tradnl"/>
        </w:rPr>
        <w:t>sahariana, incluidos los planes específicos para cada especie, que figuran en el Anexo de la presente Resolución;</w:t>
      </w:r>
      <w:r w:rsidR="0030157B" w:rsidRPr="00391AFC">
        <w:rPr>
          <w:lang w:val="es-ES_tradnl"/>
        </w:rPr>
        <w:t xml:space="preserve"> </w:t>
      </w:r>
    </w:p>
    <w:p w14:paraId="3AFB76DF" w14:textId="77777777" w:rsidR="0030157B" w:rsidRPr="00391AFC" w:rsidRDefault="0030157B" w:rsidP="000B1553">
      <w:pPr>
        <w:pStyle w:val="ListParagraph"/>
        <w:ind w:left="540" w:hanging="540"/>
        <w:rPr>
          <w:i/>
          <w:iCs/>
          <w:lang w:val="es-ES_tradnl"/>
        </w:rPr>
      </w:pPr>
    </w:p>
    <w:p w14:paraId="7A87F4A0" w14:textId="2C4DCD9E" w:rsidR="0030157B" w:rsidRPr="00391AFC" w:rsidRDefault="0030157B" w:rsidP="000B1553">
      <w:pPr>
        <w:pStyle w:val="ListParagraph"/>
        <w:numPr>
          <w:ilvl w:val="0"/>
          <w:numId w:val="5"/>
        </w:numPr>
        <w:suppressAutoHyphens/>
        <w:adjustRightInd w:val="0"/>
        <w:spacing w:line="256" w:lineRule="auto"/>
        <w:ind w:left="540" w:hanging="540"/>
        <w:jc w:val="both"/>
        <w:rPr>
          <w:lang w:val="es-ES_tradnl"/>
        </w:rPr>
      </w:pPr>
      <w:r w:rsidRPr="00391AFC">
        <w:rPr>
          <w:i/>
          <w:iCs/>
          <w:lang w:val="es-ES_tradnl"/>
        </w:rPr>
        <w:t>Acuerda</w:t>
      </w:r>
      <w:r w:rsidRPr="00391AFC">
        <w:rPr>
          <w:lang w:val="es-ES_tradnl"/>
        </w:rPr>
        <w:t xml:space="preserve"> utilizar la Hoja de ruta para la conservación del asno salvaje africano </w:t>
      </w:r>
      <w:r w:rsidRPr="00391AFC">
        <w:rPr>
          <w:i/>
          <w:iCs/>
          <w:lang w:val="es-ES_tradnl"/>
        </w:rPr>
        <w:t>Equus africanus</w:t>
      </w:r>
      <w:r w:rsidRPr="00391AFC">
        <w:rPr>
          <w:lang w:val="es-ES_tradnl"/>
        </w:rPr>
        <w:t xml:space="preserve"> 2017-2027 como marco para la conservación del asno salvaje africano en el marco de la Iniciativa;</w:t>
      </w:r>
    </w:p>
    <w:p w14:paraId="26D1D7D4" w14:textId="77777777" w:rsidR="0030157B" w:rsidRPr="00391AFC" w:rsidRDefault="0030157B" w:rsidP="000B1553">
      <w:pPr>
        <w:pStyle w:val="ListParagraph"/>
        <w:widowControl w:val="0"/>
        <w:autoSpaceDE w:val="0"/>
        <w:autoSpaceDN w:val="0"/>
        <w:adjustRightInd w:val="0"/>
        <w:spacing w:after="0" w:line="240" w:lineRule="auto"/>
        <w:ind w:left="540" w:hanging="540"/>
        <w:jc w:val="both"/>
        <w:rPr>
          <w:lang w:val="es-ES_tradnl"/>
        </w:rPr>
      </w:pPr>
    </w:p>
    <w:p w14:paraId="0E216B45" w14:textId="4A631BB1" w:rsidR="00FB45F0" w:rsidRPr="00391AFC" w:rsidRDefault="00FB45F0" w:rsidP="000B1553">
      <w:pPr>
        <w:pStyle w:val="ListParagraph"/>
        <w:widowControl w:val="0"/>
        <w:numPr>
          <w:ilvl w:val="0"/>
          <w:numId w:val="5"/>
        </w:numPr>
        <w:autoSpaceDE w:val="0"/>
        <w:autoSpaceDN w:val="0"/>
        <w:adjustRightInd w:val="0"/>
        <w:spacing w:after="0" w:line="240" w:lineRule="auto"/>
        <w:ind w:left="540" w:hanging="540"/>
        <w:jc w:val="both"/>
        <w:rPr>
          <w:lang w:val="es-ES_tradnl"/>
        </w:rPr>
      </w:pPr>
      <w:r w:rsidRPr="00391AFC">
        <w:rPr>
          <w:i/>
          <w:lang w:val="es-ES_tradnl"/>
        </w:rPr>
        <w:t>Encarga</w:t>
      </w:r>
      <w:r w:rsidRPr="00391AFC">
        <w:rPr>
          <w:lang w:val="es-ES_tradnl"/>
        </w:rPr>
        <w:t xml:space="preserve"> a la Secretaría que</w:t>
      </w:r>
      <w:r w:rsidR="00D50D83" w:rsidRPr="00391AFC">
        <w:rPr>
          <w:lang w:val="es-ES_tradnl"/>
        </w:rPr>
        <w:t>, ,</w:t>
      </w:r>
      <w:r w:rsidRPr="00391AFC">
        <w:rPr>
          <w:lang w:val="es-ES_tradnl"/>
        </w:rPr>
        <w:t xml:space="preserve"> asuma la función de coordinar la Iniciativa y la aplicación del Plan de acción, y</w:t>
      </w:r>
      <w:r w:rsidR="008740DF">
        <w:rPr>
          <w:lang w:val="es-ES_tradnl"/>
        </w:rPr>
        <w:t>,</w:t>
      </w:r>
      <w:r w:rsidRPr="00391AFC">
        <w:rPr>
          <w:lang w:val="es-ES_tradnl"/>
        </w:rPr>
        <w:t xml:space="preserve"> </w:t>
      </w:r>
      <w:r w:rsidR="00C85F06" w:rsidRPr="00391AFC">
        <w:rPr>
          <w:lang w:val="es-ES_tradnl"/>
        </w:rPr>
        <w:t>con sujeción a la disponibilidad de recursos</w:t>
      </w:r>
      <w:r w:rsidR="008740DF">
        <w:rPr>
          <w:lang w:val="es-ES_tradnl"/>
        </w:rPr>
        <w:t>,</w:t>
      </w:r>
      <w:r w:rsidR="00C85F06" w:rsidRPr="00391AFC">
        <w:rPr>
          <w:lang w:val="es-ES_tradnl"/>
        </w:rPr>
        <w:t xml:space="preserve"> </w:t>
      </w:r>
      <w:r w:rsidRPr="00391AFC">
        <w:rPr>
          <w:lang w:val="es-ES_tradnl"/>
        </w:rPr>
        <w:t>que convoque reuniones periódicas de los Estados del área de distribución para supervisar la aplicación del Plan de acción, revisar el Plan de acción en caso necesario y supervisar la funcionalidad de la Iniciativa;</w:t>
      </w:r>
      <w:r w:rsidR="00437462" w:rsidRPr="00391AFC">
        <w:rPr>
          <w:lang w:val="es-ES_tradnl"/>
        </w:rPr>
        <w:t xml:space="preserve"> </w:t>
      </w:r>
    </w:p>
    <w:p w14:paraId="26A18370" w14:textId="77777777" w:rsidR="00437462" w:rsidRPr="00391AFC" w:rsidRDefault="00437462" w:rsidP="000B1553">
      <w:pPr>
        <w:pStyle w:val="ListParagraph"/>
        <w:widowControl w:val="0"/>
        <w:autoSpaceDE w:val="0"/>
        <w:autoSpaceDN w:val="0"/>
        <w:adjustRightInd w:val="0"/>
        <w:spacing w:after="0" w:line="240" w:lineRule="auto"/>
        <w:ind w:left="540" w:hanging="540"/>
        <w:jc w:val="both"/>
        <w:rPr>
          <w:lang w:val="es-ES_tradnl"/>
        </w:rPr>
      </w:pPr>
    </w:p>
    <w:p w14:paraId="331CEF76" w14:textId="7B4F2710" w:rsidR="00FB45F0" w:rsidRPr="00391AFC" w:rsidRDefault="00FB45F0" w:rsidP="000B1553">
      <w:pPr>
        <w:pStyle w:val="ListParagraph"/>
        <w:widowControl w:val="0"/>
        <w:numPr>
          <w:ilvl w:val="0"/>
          <w:numId w:val="5"/>
        </w:numPr>
        <w:autoSpaceDE w:val="0"/>
        <w:autoSpaceDN w:val="0"/>
        <w:adjustRightInd w:val="0"/>
        <w:spacing w:after="0" w:line="240" w:lineRule="auto"/>
        <w:ind w:left="540" w:hanging="540"/>
        <w:jc w:val="both"/>
        <w:rPr>
          <w:lang w:val="es-ES_tradnl"/>
        </w:rPr>
      </w:pPr>
      <w:r w:rsidRPr="00391AFC">
        <w:rPr>
          <w:i/>
          <w:iCs/>
          <w:lang w:val="es-ES_tradnl"/>
        </w:rPr>
        <w:t xml:space="preserve">Anima </w:t>
      </w:r>
      <w:r w:rsidRPr="00391AFC">
        <w:rPr>
          <w:lang w:val="es-ES_tradnl"/>
        </w:rPr>
        <w:t>a los Estados del área de distribución y a otras Partes interesadas que preparen, en cooperación con el Consejo Científico y la Secretaría, las propuestas de inclusión necesarias al Apéndice I o II de las especies amenazadas que podrían beneficiarse de la Iniciativa;</w:t>
      </w:r>
    </w:p>
    <w:p w14:paraId="781B60F3" w14:textId="77777777" w:rsidR="00FB45F0" w:rsidRPr="00391AFC" w:rsidRDefault="00FB45F0" w:rsidP="000B1553">
      <w:pPr>
        <w:pStyle w:val="ListParagraph"/>
        <w:ind w:left="540" w:hanging="540"/>
        <w:rPr>
          <w:lang w:val="es-ES_tradnl"/>
        </w:rPr>
      </w:pPr>
    </w:p>
    <w:p w14:paraId="4D63375F" w14:textId="2CA5637C" w:rsidR="00FB45F0" w:rsidRPr="00391AFC" w:rsidRDefault="00FB45F0" w:rsidP="000B1553">
      <w:pPr>
        <w:pStyle w:val="ListParagraph"/>
        <w:widowControl w:val="0"/>
        <w:numPr>
          <w:ilvl w:val="0"/>
          <w:numId w:val="5"/>
        </w:numPr>
        <w:autoSpaceDE w:val="0"/>
        <w:autoSpaceDN w:val="0"/>
        <w:adjustRightInd w:val="0"/>
        <w:spacing w:after="0" w:line="240" w:lineRule="auto"/>
        <w:ind w:left="540" w:hanging="540"/>
        <w:jc w:val="both"/>
        <w:rPr>
          <w:lang w:val="es-ES_tradnl"/>
        </w:rPr>
      </w:pPr>
      <w:r w:rsidRPr="00391AFC">
        <w:rPr>
          <w:i/>
          <w:iCs/>
          <w:lang w:val="es-ES_tradnl"/>
        </w:rPr>
        <w:t xml:space="preserve">Anima </w:t>
      </w:r>
      <w:r w:rsidR="005C333B" w:rsidRPr="00391AFC">
        <w:rPr>
          <w:i/>
          <w:iCs/>
          <w:lang w:val="es-ES_tradnl"/>
        </w:rPr>
        <w:t xml:space="preserve">también </w:t>
      </w:r>
      <w:r w:rsidRPr="00391AFC">
        <w:rPr>
          <w:lang w:val="es-ES_tradnl"/>
        </w:rPr>
        <w:t xml:space="preserve">a la Secretaría a realizar esfuerzos para introducir en la Convención Estados del área de distribución de la fauna </w:t>
      </w:r>
      <w:r w:rsidR="00437462" w:rsidRPr="00391AFC">
        <w:rPr>
          <w:lang w:val="es-ES_tradnl"/>
        </w:rPr>
        <w:t>s</w:t>
      </w:r>
      <w:r w:rsidRPr="00391AFC">
        <w:rPr>
          <w:lang w:val="es-ES_tradnl"/>
        </w:rPr>
        <w:t>ahelo</w:t>
      </w:r>
      <w:r w:rsidR="0030157B" w:rsidRPr="00391AFC">
        <w:rPr>
          <w:lang w:val="es-ES_tradnl"/>
        </w:rPr>
        <w:t>-</w:t>
      </w:r>
      <w:r w:rsidRPr="00391AFC">
        <w:rPr>
          <w:lang w:val="es-ES_tradnl"/>
        </w:rPr>
        <w:t>sahariana que todavía no son Partes</w:t>
      </w:r>
      <w:r w:rsidRPr="00391AFC">
        <w:rPr>
          <w:strike/>
          <w:lang w:val="es-ES_tradnl"/>
        </w:rPr>
        <w:t>;</w:t>
      </w:r>
      <w:r w:rsidRPr="00391AFC">
        <w:rPr>
          <w:strike/>
          <w:highlight w:val="yellow"/>
          <w:lang w:val="es-ES_tradnl"/>
        </w:rPr>
        <w:t xml:space="preserve"> </w:t>
      </w:r>
    </w:p>
    <w:p w14:paraId="0B98D387" w14:textId="77777777" w:rsidR="0030157B" w:rsidRPr="00391AFC" w:rsidRDefault="0030157B" w:rsidP="000B1553">
      <w:pPr>
        <w:widowControl w:val="0"/>
        <w:tabs>
          <w:tab w:val="left" w:pos="540"/>
        </w:tabs>
        <w:autoSpaceDE w:val="0"/>
        <w:autoSpaceDN w:val="0"/>
        <w:adjustRightInd w:val="0"/>
        <w:spacing w:after="0" w:line="240" w:lineRule="auto"/>
        <w:ind w:left="540" w:hanging="540"/>
        <w:jc w:val="both"/>
        <w:rPr>
          <w:lang w:val="es-ES_tradnl"/>
        </w:rPr>
      </w:pPr>
    </w:p>
    <w:p w14:paraId="07685C55" w14:textId="612E304E" w:rsidR="00FB45F0" w:rsidRPr="00391AFC" w:rsidRDefault="00D50D83" w:rsidP="000B1553">
      <w:pPr>
        <w:widowControl w:val="0"/>
        <w:autoSpaceDE w:val="0"/>
        <w:autoSpaceDN w:val="0"/>
        <w:adjustRightInd w:val="0"/>
        <w:spacing w:after="0" w:line="240" w:lineRule="auto"/>
        <w:ind w:left="540" w:hanging="540"/>
        <w:jc w:val="both"/>
        <w:rPr>
          <w:strike/>
          <w:lang w:val="es-ES_tradnl"/>
        </w:rPr>
      </w:pPr>
      <w:r w:rsidRPr="00391AFC">
        <w:rPr>
          <w:lang w:val="es-ES_tradnl"/>
        </w:rPr>
        <w:t>7</w:t>
      </w:r>
      <w:r w:rsidR="00437462" w:rsidRPr="00391AFC">
        <w:rPr>
          <w:lang w:val="es-ES_tradnl"/>
        </w:rPr>
        <w:t>.</w:t>
      </w:r>
      <w:r w:rsidR="00BE6970" w:rsidRPr="00391AFC">
        <w:rPr>
          <w:lang w:val="es-ES_tradnl"/>
        </w:rPr>
        <w:tab/>
      </w:r>
      <w:r w:rsidR="00FB45F0" w:rsidRPr="00391AFC">
        <w:rPr>
          <w:i/>
          <w:iCs/>
          <w:lang w:val="es-ES_tradnl"/>
        </w:rPr>
        <w:t xml:space="preserve">Anima </w:t>
      </w:r>
      <w:r w:rsidR="005C333B" w:rsidRPr="00391AFC">
        <w:rPr>
          <w:i/>
          <w:iCs/>
          <w:lang w:val="es-ES_tradnl"/>
        </w:rPr>
        <w:t>además</w:t>
      </w:r>
      <w:r w:rsidRPr="00391AFC">
        <w:rPr>
          <w:lang w:val="es-ES_tradnl"/>
        </w:rPr>
        <w:t xml:space="preserve"> </w:t>
      </w:r>
      <w:r w:rsidR="00FB45F0" w:rsidRPr="00391AFC">
        <w:rPr>
          <w:lang w:val="es-ES_tradnl"/>
        </w:rPr>
        <w:t xml:space="preserve">a la Secretaría a establecer y reforzar asociaciones con las organizaciones pertinentes, entre ellas la Organización de las Naciones Unidas para la Agricultura y la Alimentación, el Programa de las Naciones Unidas para el Desarrollo, el Convenio sobre la Diversidad Biológica, la </w:t>
      </w:r>
      <w:r w:rsidRPr="00391AFC">
        <w:rPr>
          <w:lang w:val="es-ES_tradnl"/>
        </w:rPr>
        <w:t>Convención de las Naciones Unidas para la Lucha contra la Desertificación</w:t>
      </w:r>
      <w:r w:rsidR="00FB45F0" w:rsidRPr="00391AFC">
        <w:rPr>
          <w:lang w:val="es-ES_tradnl"/>
        </w:rPr>
        <w:t>, la Iniciativa de la Gran Muralla Verde, el Banco Mundial y otras organizaciones intergubernamentales y no gubernamentales;</w:t>
      </w:r>
    </w:p>
    <w:p w14:paraId="49AAE472" w14:textId="77777777" w:rsidR="00FB45F0" w:rsidRPr="00391AFC" w:rsidRDefault="00FB45F0" w:rsidP="000B1553">
      <w:pPr>
        <w:widowControl w:val="0"/>
        <w:autoSpaceDE w:val="0"/>
        <w:autoSpaceDN w:val="0"/>
        <w:adjustRightInd w:val="0"/>
        <w:spacing w:after="0" w:line="240" w:lineRule="auto"/>
        <w:ind w:left="540" w:hanging="540"/>
        <w:jc w:val="both"/>
        <w:rPr>
          <w:strike/>
          <w:lang w:val="es-ES_tradnl"/>
        </w:rPr>
      </w:pPr>
    </w:p>
    <w:p w14:paraId="3C0AD2C4" w14:textId="12C6A8B0" w:rsidR="00FB45F0" w:rsidRPr="00391AFC" w:rsidRDefault="00D50D83" w:rsidP="000B1553">
      <w:pPr>
        <w:widowControl w:val="0"/>
        <w:autoSpaceDE w:val="0"/>
        <w:autoSpaceDN w:val="0"/>
        <w:adjustRightInd w:val="0"/>
        <w:spacing w:after="0" w:line="240" w:lineRule="auto"/>
        <w:ind w:left="540" w:hanging="540"/>
        <w:jc w:val="both"/>
        <w:rPr>
          <w:strike/>
          <w:lang w:val="es-ES_tradnl"/>
        </w:rPr>
      </w:pPr>
      <w:r w:rsidRPr="00391AFC">
        <w:rPr>
          <w:lang w:val="es-ES_tradnl"/>
        </w:rPr>
        <w:t>8</w:t>
      </w:r>
      <w:r w:rsidR="00437462" w:rsidRPr="00391AFC">
        <w:rPr>
          <w:lang w:val="es-ES_tradnl"/>
        </w:rPr>
        <w:t>.</w:t>
      </w:r>
      <w:r w:rsidR="00D62867" w:rsidRPr="00391AFC">
        <w:rPr>
          <w:i/>
          <w:iCs/>
          <w:lang w:val="es-ES_tradnl"/>
        </w:rPr>
        <w:tab/>
      </w:r>
      <w:r w:rsidR="00FB45F0" w:rsidRPr="00391AFC">
        <w:rPr>
          <w:i/>
          <w:iCs/>
          <w:lang w:val="es-ES_tradnl"/>
        </w:rPr>
        <w:t xml:space="preserve">Anima </w:t>
      </w:r>
      <w:r w:rsidRPr="00391AFC">
        <w:rPr>
          <w:i/>
          <w:iCs/>
          <w:lang w:val="es-ES_tradnl"/>
        </w:rPr>
        <w:t>asimismo</w:t>
      </w:r>
      <w:r w:rsidRPr="00391AFC">
        <w:rPr>
          <w:lang w:val="es-ES_tradnl"/>
        </w:rPr>
        <w:t xml:space="preserve"> </w:t>
      </w:r>
      <w:r w:rsidR="00FB45F0" w:rsidRPr="00391AFC">
        <w:rPr>
          <w:lang w:val="es-ES_tradnl"/>
        </w:rPr>
        <w:t>a la Secretaría a colaborar con el Grupo de Interés del Sahel y el Sáhara para apoyar la Iniciativa con asesoramiento técnico;</w:t>
      </w:r>
    </w:p>
    <w:p w14:paraId="06446B85" w14:textId="77777777" w:rsidR="00FB45F0" w:rsidRPr="00391AFC" w:rsidRDefault="00FB45F0" w:rsidP="000B1553">
      <w:pPr>
        <w:pStyle w:val="ListParagraph"/>
        <w:ind w:left="540" w:hanging="540"/>
        <w:rPr>
          <w:strike/>
          <w:u w:val="single"/>
          <w:lang w:val="es-ES_tradnl"/>
        </w:rPr>
      </w:pPr>
    </w:p>
    <w:p w14:paraId="09DD7748" w14:textId="025255CB" w:rsidR="00FB45F0" w:rsidRPr="00391AFC" w:rsidRDefault="00FB45F0" w:rsidP="000B1553">
      <w:pPr>
        <w:pStyle w:val="ListParagraph"/>
        <w:widowControl w:val="0"/>
        <w:numPr>
          <w:ilvl w:val="0"/>
          <w:numId w:val="52"/>
        </w:numPr>
        <w:autoSpaceDE w:val="0"/>
        <w:autoSpaceDN w:val="0"/>
        <w:adjustRightInd w:val="0"/>
        <w:spacing w:after="0" w:line="240" w:lineRule="auto"/>
        <w:ind w:left="540" w:hanging="540"/>
        <w:jc w:val="both"/>
        <w:rPr>
          <w:strike/>
          <w:u w:val="single"/>
          <w:lang w:val="es-ES_tradnl"/>
        </w:rPr>
      </w:pPr>
      <w:r w:rsidRPr="00391AFC">
        <w:rPr>
          <w:i/>
          <w:iCs/>
          <w:lang w:val="es-ES_tradnl"/>
        </w:rPr>
        <w:t>Insta</w:t>
      </w:r>
      <w:r w:rsidRPr="00391AFC">
        <w:rPr>
          <w:lang w:val="es-ES_tradnl"/>
        </w:rPr>
        <w:t xml:space="preserve"> a las Partes a aplicar un enfoque ecosistémico y a reforzar los esfuerzos para conservar y restaurar los hábitats de la megafauna </w:t>
      </w:r>
      <w:r w:rsidR="00437462" w:rsidRPr="00391AFC">
        <w:rPr>
          <w:lang w:val="es-ES_tradnl"/>
        </w:rPr>
        <w:t>s</w:t>
      </w:r>
      <w:r w:rsidRPr="00391AFC">
        <w:rPr>
          <w:lang w:val="es-ES_tradnl"/>
        </w:rPr>
        <w:t>ahelo</w:t>
      </w:r>
      <w:r w:rsidR="0030157B" w:rsidRPr="00391AFC">
        <w:rPr>
          <w:lang w:val="es-ES_tradnl"/>
        </w:rPr>
        <w:t>-</w:t>
      </w:r>
      <w:r w:rsidRPr="00391AFC">
        <w:rPr>
          <w:lang w:val="es-ES_tradnl"/>
        </w:rPr>
        <w:t>sahariana, especialmente, en el contexto de la Década de las Naciones Unidas para la Restauración de los Ecosistemas (2021-2030);</w:t>
      </w:r>
    </w:p>
    <w:p w14:paraId="1035ADD8" w14:textId="77777777" w:rsidR="00FB45F0" w:rsidRPr="00391AFC" w:rsidRDefault="00FB45F0" w:rsidP="000B1553">
      <w:pPr>
        <w:pStyle w:val="ListParagraph"/>
        <w:ind w:left="540" w:hanging="540"/>
        <w:rPr>
          <w:strike/>
          <w:u w:val="single"/>
          <w:lang w:val="es-ES_tradnl"/>
        </w:rPr>
      </w:pPr>
    </w:p>
    <w:p w14:paraId="765B0325" w14:textId="3320A44B" w:rsidR="00FB45F0" w:rsidRPr="00391AFC" w:rsidRDefault="00FB45F0" w:rsidP="000B1553">
      <w:pPr>
        <w:pStyle w:val="ListParagraph"/>
        <w:widowControl w:val="0"/>
        <w:numPr>
          <w:ilvl w:val="0"/>
          <w:numId w:val="52"/>
        </w:numPr>
        <w:autoSpaceDE w:val="0"/>
        <w:autoSpaceDN w:val="0"/>
        <w:adjustRightInd w:val="0"/>
        <w:spacing w:after="0" w:line="240" w:lineRule="auto"/>
        <w:ind w:left="540" w:hanging="540"/>
        <w:jc w:val="both"/>
        <w:rPr>
          <w:strike/>
          <w:lang w:val="es-ES_tradnl"/>
        </w:rPr>
      </w:pPr>
      <w:r w:rsidRPr="00391AFC">
        <w:rPr>
          <w:i/>
          <w:iCs/>
          <w:lang w:val="es-ES_tradnl"/>
        </w:rPr>
        <w:t>Insta</w:t>
      </w:r>
      <w:r w:rsidRPr="00391AFC">
        <w:rPr>
          <w:lang w:val="es-ES_tradnl"/>
        </w:rPr>
        <w:t xml:space="preserve"> </w:t>
      </w:r>
      <w:r w:rsidR="005C333B" w:rsidRPr="00391AFC">
        <w:rPr>
          <w:i/>
          <w:iCs/>
          <w:lang w:val="es-ES_tradnl"/>
        </w:rPr>
        <w:t>también</w:t>
      </w:r>
      <w:r w:rsidR="005C333B" w:rsidRPr="00391AFC">
        <w:rPr>
          <w:lang w:val="es-ES_tradnl"/>
        </w:rPr>
        <w:t xml:space="preserve"> </w:t>
      </w:r>
      <w:r w:rsidRPr="00391AFC">
        <w:rPr>
          <w:lang w:val="es-ES_tradnl"/>
        </w:rPr>
        <w:t>a los Estados del área de distribución que no sean Partes a que apoyen la Iniciativa para la Megafauna Sahelo</w:t>
      </w:r>
      <w:r w:rsidR="0030157B" w:rsidRPr="00391AFC">
        <w:rPr>
          <w:lang w:val="es-ES_tradnl"/>
        </w:rPr>
        <w:t>-</w:t>
      </w:r>
      <w:r w:rsidR="00437462" w:rsidRPr="00391AFC">
        <w:rPr>
          <w:lang w:val="es-ES_tradnl"/>
        </w:rPr>
        <w:t>s</w:t>
      </w:r>
      <w:r w:rsidRPr="00391AFC">
        <w:rPr>
          <w:lang w:val="es-ES_tradnl"/>
        </w:rPr>
        <w:t xml:space="preserve">ahariana, en reconocimiento de su importancia </w:t>
      </w:r>
      <w:r w:rsidRPr="00391AFC">
        <w:rPr>
          <w:lang w:val="es-ES_tradnl"/>
        </w:rPr>
        <w:lastRenderedPageBreak/>
        <w:t>mundial.</w:t>
      </w:r>
    </w:p>
    <w:p w14:paraId="1C948DD1" w14:textId="77777777" w:rsidR="00FB45F0" w:rsidRPr="00391AFC" w:rsidRDefault="00FB45F0" w:rsidP="000B1553">
      <w:pPr>
        <w:widowControl w:val="0"/>
        <w:autoSpaceDE w:val="0"/>
        <w:autoSpaceDN w:val="0"/>
        <w:adjustRightInd w:val="0"/>
        <w:spacing w:after="0" w:line="240" w:lineRule="auto"/>
        <w:ind w:left="540" w:hanging="540"/>
        <w:jc w:val="both"/>
        <w:rPr>
          <w:strike/>
          <w:lang w:val="es-ES_tradnl"/>
        </w:rPr>
      </w:pPr>
    </w:p>
    <w:p w14:paraId="10EF0B7C" w14:textId="017A927E" w:rsidR="005B5C03" w:rsidRPr="00391AFC" w:rsidRDefault="0030157B" w:rsidP="000B1553">
      <w:pPr>
        <w:widowControl w:val="0"/>
        <w:autoSpaceDE w:val="0"/>
        <w:autoSpaceDN w:val="0"/>
        <w:adjustRightInd w:val="0"/>
        <w:spacing w:after="0" w:line="240" w:lineRule="auto"/>
        <w:ind w:left="540" w:hanging="540"/>
        <w:jc w:val="both"/>
        <w:rPr>
          <w:iCs/>
          <w:lang w:val="es-ES_tradnl"/>
        </w:rPr>
        <w:sectPr w:rsidR="005B5C03" w:rsidRPr="00391AFC" w:rsidSect="005F6BFF">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r w:rsidRPr="00391AFC">
        <w:rPr>
          <w:iCs/>
          <w:lang w:val="es-ES_tradnl"/>
        </w:rPr>
        <w:t>1</w:t>
      </w:r>
      <w:r w:rsidR="00D50D83" w:rsidRPr="00391AFC">
        <w:rPr>
          <w:iCs/>
          <w:lang w:val="es-ES_tradnl"/>
        </w:rPr>
        <w:t>1</w:t>
      </w:r>
      <w:r w:rsidRPr="00391AFC">
        <w:rPr>
          <w:iCs/>
          <w:lang w:val="es-ES_tradnl"/>
        </w:rPr>
        <w:t>.</w:t>
      </w:r>
      <w:r w:rsidR="00EF28B4" w:rsidRPr="00391AFC">
        <w:rPr>
          <w:iCs/>
          <w:lang w:val="es-ES_tradnl"/>
        </w:rPr>
        <w:tab/>
      </w:r>
      <w:r w:rsidR="00FB45F0" w:rsidRPr="00391AFC">
        <w:rPr>
          <w:i/>
          <w:lang w:val="es-ES_tradnl"/>
        </w:rPr>
        <w:t>Solicita</w:t>
      </w:r>
      <w:r w:rsidR="00FB45F0" w:rsidRPr="00391AFC">
        <w:rPr>
          <w:iCs/>
          <w:lang w:val="es-ES_tradnl"/>
        </w:rPr>
        <w:t xml:space="preserve"> a la Secretaría </w:t>
      </w:r>
      <w:r w:rsidR="00D50D83" w:rsidRPr="00391AFC">
        <w:rPr>
          <w:iCs/>
          <w:lang w:val="es-ES_tradnl"/>
        </w:rPr>
        <w:t xml:space="preserve">que informe </w:t>
      </w:r>
      <w:r w:rsidR="00FB45F0" w:rsidRPr="00391AFC">
        <w:rPr>
          <w:iCs/>
          <w:lang w:val="es-ES_tradnl"/>
        </w:rPr>
        <w:t>sobre la implementación de la presente Resolución en cada reunión de la Conferencia de las Partes, según proceda.</w:t>
      </w:r>
    </w:p>
    <w:p w14:paraId="3630E3F7" w14:textId="4E79CF28" w:rsidR="005B5C03" w:rsidRPr="00391AFC" w:rsidRDefault="005B5C03" w:rsidP="007E3766">
      <w:pPr>
        <w:suppressAutoHyphens/>
        <w:autoSpaceDN w:val="0"/>
        <w:spacing w:after="0" w:line="240" w:lineRule="auto"/>
        <w:jc w:val="center"/>
        <w:textAlignment w:val="baseline"/>
        <w:rPr>
          <w:rFonts w:cs="Arial"/>
          <w:b/>
          <w:bCs/>
          <w:color w:val="000000"/>
          <w:lang w:val="es-ES_tradnl"/>
        </w:rPr>
      </w:pPr>
      <w:r w:rsidRPr="00391AFC">
        <w:rPr>
          <w:rFonts w:eastAsia="Calibri" w:cs="Arial"/>
          <w:b/>
          <w:lang w:val="es-ES_tradnl"/>
        </w:rPr>
        <w:lastRenderedPageBreak/>
        <w:t>PLAN DE ACCIÓN</w:t>
      </w:r>
      <w:r w:rsidR="00F6502F" w:rsidRPr="00391AFC">
        <w:rPr>
          <w:rFonts w:eastAsia="Calibri" w:cs="Arial"/>
          <w:b/>
          <w:lang w:val="es-ES_tradnl"/>
        </w:rPr>
        <w:t xml:space="preserve"> </w:t>
      </w:r>
      <w:r w:rsidRPr="00391AFC">
        <w:rPr>
          <w:rFonts w:cs="Arial"/>
          <w:b/>
          <w:bCs/>
          <w:color w:val="000000" w:themeColor="text1"/>
          <w:lang w:val="es-ES_tradnl"/>
        </w:rPr>
        <w:t xml:space="preserve">PARA LA MEGAFAUNA SAHELO-SAHARIANA </w:t>
      </w:r>
    </w:p>
    <w:p w14:paraId="489D1525" w14:textId="77777777" w:rsidR="005B5C03" w:rsidRPr="00391AFC" w:rsidRDefault="005B5C03" w:rsidP="005B5C03">
      <w:pPr>
        <w:pStyle w:val="NoSpacing"/>
        <w:rPr>
          <w:rFonts w:ascii="Arial" w:hAnsi="Arial" w:cs="Arial"/>
          <w:color w:val="000000"/>
          <w:lang w:val="es-ES_tradnl"/>
        </w:rPr>
      </w:pPr>
    </w:p>
    <w:p w14:paraId="4D410AED" w14:textId="77777777" w:rsidR="005B5C03" w:rsidRPr="00391AFC" w:rsidRDefault="005B5C03" w:rsidP="005B5C03">
      <w:pPr>
        <w:pStyle w:val="NoSpacing"/>
        <w:rPr>
          <w:rFonts w:ascii="Arial" w:hAnsi="Arial" w:cs="Arial"/>
          <w:color w:val="000000"/>
          <w:lang w:val="es-ES_tradnl"/>
        </w:rPr>
      </w:pPr>
    </w:p>
    <w:p w14:paraId="534D01CF" w14:textId="77777777" w:rsidR="005B5C03" w:rsidRPr="00391AFC" w:rsidRDefault="005B5C03" w:rsidP="00FF1F39">
      <w:pPr>
        <w:pStyle w:val="NoSpacing"/>
        <w:jc w:val="both"/>
        <w:rPr>
          <w:rFonts w:ascii="Arial" w:hAnsi="Arial" w:cs="Arial"/>
          <w:lang w:val="es-ES_tradnl"/>
        </w:rPr>
      </w:pPr>
      <w:r w:rsidRPr="00391AFC">
        <w:rPr>
          <w:rFonts w:ascii="Arial" w:hAnsi="Arial" w:cs="Arial"/>
          <w:lang w:val="es-ES_tradnl"/>
        </w:rPr>
        <w:t>El presente Plan de acción tiene como objetivo plantear las acciones y medidas que se deben emprender para la conservación de las especies de la Megafauna Sahelo-sahariana (SSFM), en todos los entornos en los que se encuentran (silvestres, reintroducidas, en semicautividad y en cautividad), en consonancia con las estrategias ya desarrolladas para otras especies.</w:t>
      </w:r>
    </w:p>
    <w:p w14:paraId="2EEE75C9" w14:textId="77777777" w:rsidR="00FF1F39" w:rsidRPr="00391AFC" w:rsidRDefault="00FF1F39" w:rsidP="00FF1F39">
      <w:pPr>
        <w:pStyle w:val="NoSpacing"/>
        <w:jc w:val="both"/>
        <w:rPr>
          <w:rFonts w:ascii="Arial" w:hAnsi="Arial" w:cs="Arial"/>
          <w:lang w:val="es-ES_tradnl"/>
        </w:rPr>
      </w:pPr>
    </w:p>
    <w:p w14:paraId="1D48EB0E" w14:textId="77777777" w:rsidR="00FF1F39" w:rsidRPr="00391AFC" w:rsidRDefault="00FF1F39" w:rsidP="00FF1F39">
      <w:pPr>
        <w:pStyle w:val="NoSpacing"/>
        <w:jc w:val="both"/>
        <w:rPr>
          <w:rFonts w:ascii="Arial" w:hAnsi="Arial" w:cs="Arial"/>
          <w:lang w:val="es-ES_tradnl"/>
        </w:rPr>
      </w:pPr>
    </w:p>
    <w:p w14:paraId="4EA055E9" w14:textId="77777777" w:rsidR="00FF1F39" w:rsidRPr="00391AFC" w:rsidRDefault="00FF1F39" w:rsidP="00FF1F39">
      <w:pPr>
        <w:pStyle w:val="NoSpacing"/>
        <w:jc w:val="both"/>
        <w:rPr>
          <w:rFonts w:ascii="Arial" w:hAnsi="Arial" w:cs="Arial"/>
          <w:lang w:val="es-ES_tradnl"/>
        </w:rPr>
      </w:pPr>
    </w:p>
    <w:p w14:paraId="178E9F39" w14:textId="77777777" w:rsidR="00FF1F39" w:rsidRPr="00391AFC" w:rsidRDefault="00FF1F39" w:rsidP="00FF1F39">
      <w:pPr>
        <w:pStyle w:val="NoSpacing"/>
        <w:jc w:val="both"/>
        <w:rPr>
          <w:rFonts w:ascii="Arial" w:hAnsi="Arial" w:cs="Arial"/>
          <w:lang w:val="es-ES_tradnl"/>
        </w:rPr>
      </w:pPr>
    </w:p>
    <w:p w14:paraId="059F2B44" w14:textId="77777777" w:rsidR="00FF1F39" w:rsidRPr="00391AFC" w:rsidRDefault="00FF1F39" w:rsidP="00FF1F39">
      <w:pPr>
        <w:pStyle w:val="NoSpacing"/>
        <w:jc w:val="both"/>
        <w:rPr>
          <w:rFonts w:ascii="Arial" w:hAnsi="Arial" w:cs="Arial"/>
          <w:lang w:val="es-ES_tradnl"/>
        </w:rPr>
      </w:pPr>
    </w:p>
    <w:p w14:paraId="59B5103A" w14:textId="77777777" w:rsidR="00FF1F39" w:rsidRPr="00391AFC" w:rsidRDefault="00FF1F39" w:rsidP="00FF1F39">
      <w:pPr>
        <w:pStyle w:val="NoSpacing"/>
        <w:jc w:val="both"/>
        <w:rPr>
          <w:rFonts w:ascii="Arial" w:hAnsi="Arial" w:cs="Arial"/>
          <w:lang w:val="es-ES_tradnl"/>
        </w:rPr>
      </w:pPr>
    </w:p>
    <w:p w14:paraId="327DD70A" w14:textId="77777777" w:rsidR="00FF1F39" w:rsidRPr="00391AFC" w:rsidRDefault="00FF1F39" w:rsidP="00FF1F39">
      <w:pPr>
        <w:pStyle w:val="NoSpacing"/>
        <w:jc w:val="both"/>
        <w:rPr>
          <w:rFonts w:ascii="Arial" w:hAnsi="Arial" w:cs="Arial"/>
          <w:lang w:val="es-ES_tradnl"/>
        </w:rPr>
      </w:pPr>
    </w:p>
    <w:p w14:paraId="04146EA7" w14:textId="77777777" w:rsidR="00FF1F39" w:rsidRPr="00391AFC" w:rsidRDefault="00FF1F39" w:rsidP="00FF1F39">
      <w:pPr>
        <w:pStyle w:val="NoSpacing"/>
        <w:jc w:val="both"/>
        <w:rPr>
          <w:rFonts w:ascii="Arial" w:hAnsi="Arial" w:cs="Arial"/>
          <w:lang w:val="es-ES_tradnl"/>
        </w:rPr>
      </w:pPr>
    </w:p>
    <w:p w14:paraId="6D4445DE" w14:textId="77777777" w:rsidR="00FF1F39" w:rsidRPr="00391AFC" w:rsidRDefault="00FF1F39" w:rsidP="00FF1F39">
      <w:pPr>
        <w:pStyle w:val="NoSpacing"/>
        <w:jc w:val="both"/>
        <w:rPr>
          <w:rFonts w:ascii="Arial" w:hAnsi="Arial" w:cs="Arial"/>
          <w:lang w:val="es-ES_tradnl"/>
        </w:rPr>
      </w:pPr>
    </w:p>
    <w:p w14:paraId="05771FC2" w14:textId="77777777" w:rsidR="00FF1F39" w:rsidRPr="00391AFC" w:rsidRDefault="00FF1F39" w:rsidP="00FF1F39">
      <w:pPr>
        <w:pStyle w:val="NoSpacing"/>
        <w:jc w:val="both"/>
        <w:rPr>
          <w:rFonts w:ascii="Arial" w:hAnsi="Arial" w:cs="Arial"/>
          <w:lang w:val="es-ES_tradnl"/>
        </w:rPr>
      </w:pPr>
    </w:p>
    <w:p w14:paraId="08291FC9" w14:textId="77777777" w:rsidR="00FF1F39" w:rsidRPr="00391AFC" w:rsidRDefault="00FF1F39" w:rsidP="00FF1F39">
      <w:pPr>
        <w:pStyle w:val="NoSpacing"/>
        <w:jc w:val="both"/>
        <w:rPr>
          <w:rFonts w:ascii="Arial" w:hAnsi="Arial" w:cs="Arial"/>
          <w:lang w:val="es-ES_tradnl"/>
        </w:rPr>
      </w:pPr>
    </w:p>
    <w:p w14:paraId="38FE06B5" w14:textId="77777777" w:rsidR="00FF1F39" w:rsidRPr="00391AFC" w:rsidRDefault="00FF1F39" w:rsidP="00FF1F39">
      <w:pPr>
        <w:pStyle w:val="NoSpacing"/>
        <w:jc w:val="both"/>
        <w:rPr>
          <w:rFonts w:ascii="Arial" w:hAnsi="Arial" w:cs="Arial"/>
          <w:lang w:val="es-ES_tradnl"/>
        </w:rPr>
      </w:pPr>
    </w:p>
    <w:p w14:paraId="2AC20C6D" w14:textId="77777777" w:rsidR="00FF1F39" w:rsidRPr="00391AFC" w:rsidRDefault="00FF1F39" w:rsidP="00FF1F39">
      <w:pPr>
        <w:pStyle w:val="NoSpacing"/>
        <w:jc w:val="both"/>
        <w:rPr>
          <w:rFonts w:ascii="Arial" w:hAnsi="Arial" w:cs="Arial"/>
          <w:lang w:val="es-ES_tradnl"/>
        </w:rPr>
      </w:pPr>
    </w:p>
    <w:p w14:paraId="135C1430" w14:textId="77777777" w:rsidR="00FF1F39" w:rsidRPr="00391AFC" w:rsidRDefault="00FF1F39" w:rsidP="00FF1F39">
      <w:pPr>
        <w:pStyle w:val="NoSpacing"/>
        <w:jc w:val="both"/>
        <w:rPr>
          <w:rFonts w:ascii="Arial" w:hAnsi="Arial" w:cs="Arial"/>
          <w:lang w:val="es-ES_tradnl"/>
        </w:rPr>
      </w:pPr>
    </w:p>
    <w:p w14:paraId="0350BCA5" w14:textId="77777777" w:rsidR="00FF1F39" w:rsidRPr="00391AFC" w:rsidRDefault="00FF1F39" w:rsidP="00FF1F39">
      <w:pPr>
        <w:pStyle w:val="NoSpacing"/>
        <w:jc w:val="both"/>
        <w:rPr>
          <w:rFonts w:ascii="Arial" w:hAnsi="Arial" w:cs="Arial"/>
          <w:lang w:val="es-ES_tradnl"/>
        </w:rPr>
      </w:pPr>
    </w:p>
    <w:p w14:paraId="7D9D605B" w14:textId="77777777" w:rsidR="00FF1F39" w:rsidRPr="00391AFC" w:rsidRDefault="00FF1F39" w:rsidP="00FF1F39">
      <w:pPr>
        <w:pStyle w:val="NoSpacing"/>
        <w:jc w:val="both"/>
        <w:rPr>
          <w:rFonts w:ascii="Arial" w:hAnsi="Arial" w:cs="Arial"/>
          <w:lang w:val="es-ES_tradnl"/>
        </w:rPr>
      </w:pPr>
    </w:p>
    <w:p w14:paraId="55D430C7" w14:textId="77777777" w:rsidR="00FF1F39" w:rsidRPr="00391AFC" w:rsidRDefault="00FF1F39" w:rsidP="00FF1F39">
      <w:pPr>
        <w:pStyle w:val="NoSpacing"/>
        <w:jc w:val="both"/>
        <w:rPr>
          <w:rFonts w:ascii="Arial" w:hAnsi="Arial" w:cs="Arial"/>
          <w:lang w:val="es-ES_tradnl"/>
        </w:rPr>
      </w:pPr>
    </w:p>
    <w:p w14:paraId="29DC3942" w14:textId="77777777" w:rsidR="00FF1F39" w:rsidRPr="00391AFC" w:rsidRDefault="00FF1F39" w:rsidP="00FF1F39">
      <w:pPr>
        <w:pStyle w:val="NoSpacing"/>
        <w:jc w:val="both"/>
        <w:rPr>
          <w:rFonts w:ascii="Arial" w:hAnsi="Arial" w:cs="Arial"/>
          <w:lang w:val="es-ES_tradnl"/>
        </w:rPr>
      </w:pPr>
    </w:p>
    <w:p w14:paraId="4B9A8332" w14:textId="77777777" w:rsidR="00FF1F39" w:rsidRPr="00391AFC" w:rsidRDefault="00FF1F39" w:rsidP="00FF1F39">
      <w:pPr>
        <w:pStyle w:val="NoSpacing"/>
        <w:jc w:val="both"/>
        <w:rPr>
          <w:rFonts w:ascii="Arial" w:hAnsi="Arial" w:cs="Arial"/>
          <w:lang w:val="es-ES_tradnl"/>
        </w:rPr>
      </w:pPr>
    </w:p>
    <w:p w14:paraId="221E7B49" w14:textId="77777777" w:rsidR="00FF1F39" w:rsidRPr="00391AFC" w:rsidRDefault="00FF1F39" w:rsidP="00FF1F39">
      <w:pPr>
        <w:pStyle w:val="NoSpacing"/>
        <w:jc w:val="both"/>
        <w:rPr>
          <w:rFonts w:ascii="Arial" w:hAnsi="Arial" w:cs="Arial"/>
          <w:lang w:val="es-ES_tradnl"/>
        </w:rPr>
      </w:pPr>
    </w:p>
    <w:p w14:paraId="090E6BE5" w14:textId="77777777" w:rsidR="00FF1F39" w:rsidRPr="00391AFC" w:rsidRDefault="00FF1F39" w:rsidP="00FF1F39">
      <w:pPr>
        <w:pStyle w:val="NoSpacing"/>
        <w:jc w:val="both"/>
        <w:rPr>
          <w:rFonts w:ascii="Arial" w:hAnsi="Arial" w:cs="Arial"/>
          <w:lang w:val="es-ES_tradnl"/>
        </w:rPr>
      </w:pPr>
    </w:p>
    <w:p w14:paraId="0B987F12" w14:textId="77777777" w:rsidR="00FF1F39" w:rsidRPr="00391AFC" w:rsidRDefault="00FF1F39" w:rsidP="00FF1F39">
      <w:pPr>
        <w:pStyle w:val="NoSpacing"/>
        <w:jc w:val="both"/>
        <w:rPr>
          <w:rFonts w:ascii="Arial" w:hAnsi="Arial" w:cs="Arial"/>
          <w:lang w:val="es-ES_tradnl"/>
        </w:rPr>
      </w:pPr>
    </w:p>
    <w:p w14:paraId="288C141C" w14:textId="77777777" w:rsidR="00FF1F39" w:rsidRPr="00391AFC" w:rsidRDefault="00FF1F39" w:rsidP="00FF1F39">
      <w:pPr>
        <w:pStyle w:val="NoSpacing"/>
        <w:jc w:val="both"/>
        <w:rPr>
          <w:rFonts w:ascii="Arial" w:hAnsi="Arial" w:cs="Arial"/>
          <w:lang w:val="es-ES_tradnl"/>
        </w:rPr>
      </w:pPr>
    </w:p>
    <w:p w14:paraId="1F85114A" w14:textId="77777777" w:rsidR="00FF1F39" w:rsidRPr="00391AFC" w:rsidRDefault="00FF1F39" w:rsidP="00FF1F39">
      <w:pPr>
        <w:pStyle w:val="NoSpacing"/>
        <w:jc w:val="both"/>
        <w:rPr>
          <w:rFonts w:ascii="Arial" w:hAnsi="Arial" w:cs="Arial"/>
          <w:lang w:val="es-ES_tradnl"/>
        </w:rPr>
      </w:pPr>
    </w:p>
    <w:p w14:paraId="284384C4" w14:textId="77777777" w:rsidR="00FF1F39" w:rsidRPr="00391AFC" w:rsidRDefault="00FF1F39" w:rsidP="00FF1F39">
      <w:pPr>
        <w:pStyle w:val="NoSpacing"/>
        <w:jc w:val="both"/>
        <w:rPr>
          <w:rFonts w:ascii="Arial" w:hAnsi="Arial" w:cs="Arial"/>
          <w:lang w:val="es-ES_tradnl"/>
        </w:rPr>
      </w:pPr>
    </w:p>
    <w:p w14:paraId="2CFBEB92" w14:textId="77777777" w:rsidR="00FF1F39" w:rsidRPr="00391AFC" w:rsidRDefault="00FF1F39" w:rsidP="00FF1F39">
      <w:pPr>
        <w:pStyle w:val="NoSpacing"/>
        <w:jc w:val="both"/>
        <w:rPr>
          <w:rFonts w:ascii="Arial" w:hAnsi="Arial" w:cs="Arial"/>
          <w:lang w:val="es-ES_tradnl"/>
        </w:rPr>
      </w:pPr>
    </w:p>
    <w:p w14:paraId="3DDB8AA4" w14:textId="77777777" w:rsidR="00FF1F39" w:rsidRPr="00391AFC" w:rsidRDefault="00FF1F39" w:rsidP="00FF1F39">
      <w:pPr>
        <w:pStyle w:val="NoSpacing"/>
        <w:jc w:val="both"/>
        <w:rPr>
          <w:rFonts w:ascii="Arial" w:hAnsi="Arial" w:cs="Arial"/>
          <w:lang w:val="es-ES_tradnl"/>
        </w:rPr>
      </w:pPr>
    </w:p>
    <w:p w14:paraId="20925FA7" w14:textId="77777777" w:rsidR="00FF1F39" w:rsidRPr="00391AFC" w:rsidRDefault="00FF1F39" w:rsidP="00FF1F39">
      <w:pPr>
        <w:pStyle w:val="NoSpacing"/>
        <w:jc w:val="both"/>
        <w:rPr>
          <w:rFonts w:ascii="Arial" w:hAnsi="Arial" w:cs="Arial"/>
          <w:lang w:val="es-ES_tradnl"/>
        </w:rPr>
      </w:pPr>
    </w:p>
    <w:p w14:paraId="159AC44E" w14:textId="77777777" w:rsidR="00FF1F39" w:rsidRPr="00391AFC" w:rsidRDefault="00FF1F39" w:rsidP="00FF1F39">
      <w:pPr>
        <w:pStyle w:val="NoSpacing"/>
        <w:jc w:val="both"/>
        <w:rPr>
          <w:rFonts w:ascii="Arial" w:hAnsi="Arial" w:cs="Arial"/>
          <w:lang w:val="es-ES_tradnl"/>
        </w:rPr>
      </w:pPr>
    </w:p>
    <w:p w14:paraId="09BAB82A" w14:textId="77777777" w:rsidR="00FF1F39" w:rsidRPr="00391AFC" w:rsidRDefault="00FF1F39" w:rsidP="00FF1F39">
      <w:pPr>
        <w:pStyle w:val="NoSpacing"/>
        <w:jc w:val="both"/>
        <w:rPr>
          <w:rFonts w:ascii="Arial" w:hAnsi="Arial" w:cs="Arial"/>
          <w:lang w:val="es-ES_tradnl"/>
        </w:rPr>
      </w:pPr>
    </w:p>
    <w:p w14:paraId="0A3B24B2" w14:textId="77777777" w:rsidR="00FF1F39" w:rsidRPr="00391AFC" w:rsidRDefault="00FF1F39" w:rsidP="00FF1F39">
      <w:pPr>
        <w:pStyle w:val="NoSpacing"/>
        <w:jc w:val="both"/>
        <w:rPr>
          <w:rFonts w:ascii="Arial" w:hAnsi="Arial" w:cs="Arial"/>
          <w:lang w:val="es-ES_tradnl"/>
        </w:rPr>
      </w:pPr>
    </w:p>
    <w:p w14:paraId="5CA3B1C5" w14:textId="77777777" w:rsidR="00FF1F39" w:rsidRPr="00391AFC" w:rsidRDefault="00FF1F39" w:rsidP="00FF1F39">
      <w:pPr>
        <w:pStyle w:val="NoSpacing"/>
        <w:jc w:val="both"/>
        <w:rPr>
          <w:rFonts w:ascii="Arial" w:hAnsi="Arial" w:cs="Arial"/>
          <w:lang w:val="es-ES_tradnl"/>
        </w:rPr>
      </w:pPr>
    </w:p>
    <w:p w14:paraId="696EDC35" w14:textId="77777777" w:rsidR="00FF1F39" w:rsidRPr="00391AFC" w:rsidRDefault="00FF1F39" w:rsidP="00FF1F39">
      <w:pPr>
        <w:pStyle w:val="NoSpacing"/>
        <w:jc w:val="both"/>
        <w:rPr>
          <w:rFonts w:ascii="Arial" w:hAnsi="Arial" w:cs="Arial"/>
          <w:lang w:val="es-ES_tradnl"/>
        </w:rPr>
      </w:pPr>
    </w:p>
    <w:p w14:paraId="51CE64FC" w14:textId="77777777" w:rsidR="00FF1F39" w:rsidRPr="00391AFC" w:rsidRDefault="00FF1F39" w:rsidP="00FF1F39">
      <w:pPr>
        <w:pStyle w:val="NoSpacing"/>
        <w:jc w:val="both"/>
        <w:rPr>
          <w:rFonts w:ascii="Arial" w:hAnsi="Arial" w:cs="Arial"/>
          <w:lang w:val="es-ES_tradnl"/>
        </w:rPr>
      </w:pPr>
    </w:p>
    <w:p w14:paraId="003D0A4B" w14:textId="77777777" w:rsidR="00FF1F39" w:rsidRPr="00391AFC" w:rsidRDefault="00FF1F39" w:rsidP="00FF1F39">
      <w:pPr>
        <w:pStyle w:val="NoSpacing"/>
        <w:jc w:val="both"/>
        <w:rPr>
          <w:rFonts w:ascii="Arial" w:hAnsi="Arial" w:cs="Arial"/>
          <w:lang w:val="es-ES_tradnl"/>
        </w:rPr>
      </w:pPr>
    </w:p>
    <w:p w14:paraId="388CE094" w14:textId="77777777" w:rsidR="00FF1F39" w:rsidRPr="00391AFC" w:rsidRDefault="00FF1F39" w:rsidP="00FF1F39">
      <w:pPr>
        <w:pStyle w:val="NoSpacing"/>
        <w:jc w:val="both"/>
        <w:rPr>
          <w:rFonts w:ascii="Arial" w:hAnsi="Arial" w:cs="Arial"/>
          <w:lang w:val="es-ES_tradnl"/>
        </w:rPr>
      </w:pPr>
    </w:p>
    <w:p w14:paraId="4E14D584" w14:textId="77777777" w:rsidR="00FF1F39" w:rsidRDefault="00FF1F39" w:rsidP="00FF1F39">
      <w:pPr>
        <w:pStyle w:val="NoSpacing"/>
        <w:jc w:val="both"/>
        <w:rPr>
          <w:rFonts w:ascii="Arial" w:hAnsi="Arial" w:cs="Arial"/>
          <w:lang w:val="es-ES_tradnl"/>
        </w:rPr>
      </w:pPr>
    </w:p>
    <w:p w14:paraId="241E7E48" w14:textId="77777777" w:rsidR="008F7437" w:rsidRDefault="008F7437" w:rsidP="00FF1F39">
      <w:pPr>
        <w:pStyle w:val="NoSpacing"/>
        <w:jc w:val="both"/>
        <w:rPr>
          <w:rFonts w:ascii="Arial" w:hAnsi="Arial" w:cs="Arial"/>
          <w:lang w:val="es-ES_tradnl"/>
        </w:rPr>
      </w:pPr>
    </w:p>
    <w:p w14:paraId="50ED471E" w14:textId="77777777" w:rsidR="008F7437" w:rsidRDefault="008F7437" w:rsidP="00FF1F39">
      <w:pPr>
        <w:pStyle w:val="NoSpacing"/>
        <w:jc w:val="both"/>
        <w:rPr>
          <w:rFonts w:ascii="Arial" w:hAnsi="Arial" w:cs="Arial"/>
          <w:lang w:val="es-ES_tradnl"/>
        </w:rPr>
      </w:pPr>
    </w:p>
    <w:p w14:paraId="34467AF2" w14:textId="77777777" w:rsidR="008F7437" w:rsidRDefault="008F7437" w:rsidP="00FF1F39">
      <w:pPr>
        <w:pStyle w:val="NoSpacing"/>
        <w:jc w:val="both"/>
        <w:rPr>
          <w:rFonts w:ascii="Arial" w:hAnsi="Arial" w:cs="Arial"/>
          <w:lang w:val="es-ES_tradnl"/>
        </w:rPr>
      </w:pPr>
    </w:p>
    <w:p w14:paraId="5DCB86E6" w14:textId="77777777" w:rsidR="008F7437" w:rsidRDefault="008F7437" w:rsidP="00FF1F39">
      <w:pPr>
        <w:pStyle w:val="NoSpacing"/>
        <w:jc w:val="both"/>
        <w:rPr>
          <w:rFonts w:ascii="Arial" w:hAnsi="Arial" w:cs="Arial"/>
          <w:lang w:val="es-ES_tradnl"/>
        </w:rPr>
      </w:pPr>
    </w:p>
    <w:p w14:paraId="641A9FB2" w14:textId="77777777" w:rsidR="008F7437" w:rsidRDefault="008F7437" w:rsidP="00FF1F39">
      <w:pPr>
        <w:pStyle w:val="NoSpacing"/>
        <w:jc w:val="both"/>
        <w:rPr>
          <w:rFonts w:ascii="Arial" w:hAnsi="Arial" w:cs="Arial"/>
          <w:lang w:val="es-ES_tradnl"/>
        </w:rPr>
      </w:pPr>
    </w:p>
    <w:p w14:paraId="398F75AE" w14:textId="77777777" w:rsidR="008F7437" w:rsidRPr="00391AFC" w:rsidRDefault="008F7437" w:rsidP="00FF1F39">
      <w:pPr>
        <w:pStyle w:val="NoSpacing"/>
        <w:jc w:val="both"/>
        <w:rPr>
          <w:rFonts w:ascii="Arial" w:hAnsi="Arial" w:cs="Arial"/>
          <w:lang w:val="es-ES_tradnl"/>
        </w:rPr>
      </w:pPr>
    </w:p>
    <w:p w14:paraId="3B196734" w14:textId="77777777" w:rsidR="00FF1F39" w:rsidRPr="00391AFC" w:rsidRDefault="00FF1F39" w:rsidP="00FF1F39">
      <w:pPr>
        <w:spacing w:after="0" w:line="240" w:lineRule="auto"/>
        <w:jc w:val="both"/>
        <w:rPr>
          <w:lang w:val="es-ES_tradnl"/>
        </w:rPr>
      </w:pPr>
      <w:r w:rsidRPr="00391AFC">
        <w:rPr>
          <w:sz w:val="20"/>
          <w:szCs w:val="20"/>
          <w:lang w:val="es-ES_tradnl"/>
        </w:rPr>
        <w:t>*Las denominaciones geográficas que se utilizan en el presente documento no denotan, por parte de la Secretaría de la CMS (o del Programa de las Naciones Unidas para el Medio Ambiente), juicio alguno sobre la condición jurídica de países, territorios o zonas ni respecto a la delimitación de sus fronteras o límites. La responsabilidad por los contenidos del documento recae en exclusiva sobre el autor.</w:t>
      </w:r>
    </w:p>
    <w:p w14:paraId="4C4B48A0" w14:textId="77777777" w:rsidR="005B5C03" w:rsidRPr="00391AFC" w:rsidRDefault="005B5C03" w:rsidP="00FF1F39">
      <w:pPr>
        <w:spacing w:after="0" w:line="240" w:lineRule="auto"/>
        <w:jc w:val="both"/>
        <w:rPr>
          <w:rFonts w:cs="Arial"/>
          <w:color w:val="000000"/>
          <w:lang w:val="es-ES_tradnl"/>
        </w:rPr>
      </w:pPr>
      <w:r w:rsidRPr="00391AFC">
        <w:rPr>
          <w:rFonts w:cs="Arial"/>
          <w:color w:val="000000"/>
          <w:lang w:val="es-ES_tradnl"/>
        </w:rPr>
        <w:br w:type="page"/>
      </w:r>
    </w:p>
    <w:bookmarkStart w:id="0" w:name="_Toc136865184" w:displacedByCustomXml="next"/>
    <w:sdt>
      <w:sdtPr>
        <w:rPr>
          <w:rFonts w:ascii="Arial" w:eastAsiaTheme="minorHAnsi" w:hAnsi="Arial" w:cs="Arial"/>
          <w:b/>
          <w:bCs/>
          <w:smallCaps/>
          <w:color w:val="auto"/>
          <w:sz w:val="22"/>
          <w:szCs w:val="22"/>
          <w:lang w:val="es-ES_tradnl"/>
        </w:rPr>
        <w:id w:val="-171580201"/>
        <w:docPartObj>
          <w:docPartGallery w:val="Table of Contents"/>
          <w:docPartUnique/>
        </w:docPartObj>
      </w:sdtPr>
      <w:sdtEndPr>
        <w:rPr>
          <w:b w:val="0"/>
          <w:bCs w:val="0"/>
          <w:smallCaps w:val="0"/>
        </w:rPr>
      </w:sdtEndPr>
      <w:sdtContent>
        <w:p w14:paraId="7F2E0793" w14:textId="77777777" w:rsidR="005B5C03" w:rsidRPr="00391AFC" w:rsidRDefault="005B5C03" w:rsidP="005B5C03">
          <w:pPr>
            <w:pStyle w:val="Heading1"/>
            <w:spacing w:before="0"/>
            <w:rPr>
              <w:rFonts w:ascii="Arial" w:hAnsi="Arial" w:cs="Arial"/>
              <w:b/>
              <w:bCs/>
              <w:color w:val="auto"/>
              <w:sz w:val="22"/>
              <w:szCs w:val="22"/>
              <w:lang w:val="es-ES_tradnl"/>
            </w:rPr>
          </w:pPr>
          <w:r w:rsidRPr="00391AFC">
            <w:rPr>
              <w:rFonts w:ascii="Arial" w:hAnsi="Arial" w:cs="Arial"/>
              <w:b/>
              <w:bCs/>
              <w:color w:val="auto"/>
              <w:sz w:val="22"/>
              <w:szCs w:val="22"/>
              <w:lang w:val="es-ES_tradnl"/>
            </w:rPr>
            <w:t>Índice</w:t>
          </w:r>
          <w:bookmarkEnd w:id="0"/>
        </w:p>
        <w:p w14:paraId="52FC40D3" w14:textId="77777777" w:rsidR="00FF1F39" w:rsidRPr="00391AFC" w:rsidRDefault="00FF1F39" w:rsidP="00FF1F39">
          <w:pPr>
            <w:rPr>
              <w:lang w:val="es-ES_tradnl"/>
            </w:rPr>
          </w:pPr>
        </w:p>
        <w:p w14:paraId="23E5905C" w14:textId="5A1FAED7" w:rsidR="005B5C03" w:rsidRPr="00391AFC" w:rsidRDefault="005B5C03" w:rsidP="005B5C03">
          <w:pPr>
            <w:pStyle w:val="TOC2"/>
            <w:ind w:left="0"/>
            <w:jc w:val="left"/>
            <w:rPr>
              <w:rFonts w:ascii="Arial" w:hAnsi="Arial" w:cs="Arial"/>
              <w:noProof/>
              <w:kern w:val="2"/>
              <w:sz w:val="22"/>
              <w:szCs w:val="22"/>
              <w:lang w:val="es-ES_tradnl" w:bidi="ar-SA"/>
              <w14:ligatures w14:val="standardContextual"/>
            </w:rPr>
          </w:pPr>
          <w:r w:rsidRPr="00391AFC">
            <w:rPr>
              <w:rFonts w:ascii="Arial" w:hAnsi="Arial" w:cs="Arial"/>
              <w:sz w:val="22"/>
              <w:szCs w:val="22"/>
              <w:lang w:val="es-ES_tradnl"/>
            </w:rPr>
            <w:fldChar w:fldCharType="begin"/>
          </w:r>
          <w:r w:rsidRPr="00391AFC">
            <w:rPr>
              <w:rFonts w:ascii="Arial" w:hAnsi="Arial" w:cs="Arial"/>
              <w:sz w:val="22"/>
              <w:szCs w:val="22"/>
              <w:lang w:val="es-ES_tradnl"/>
            </w:rPr>
            <w:instrText xml:space="preserve"> TOC \o "1-3" \h \z \u </w:instrText>
          </w:r>
          <w:r w:rsidRPr="00391AFC">
            <w:rPr>
              <w:rFonts w:ascii="Arial" w:hAnsi="Arial" w:cs="Arial"/>
              <w:sz w:val="22"/>
              <w:szCs w:val="22"/>
              <w:lang w:val="es-ES_tradnl"/>
            </w:rPr>
            <w:fldChar w:fldCharType="separate"/>
          </w:r>
          <w:hyperlink w:anchor="_Toc136865185" w:history="1">
            <w:r w:rsidRPr="00391AFC">
              <w:rPr>
                <w:rStyle w:val="Hyperlink"/>
                <w:rFonts w:ascii="Arial" w:hAnsi="Arial" w:cs="Arial"/>
                <w:noProof/>
                <w:color w:val="auto"/>
                <w:sz w:val="22"/>
                <w:szCs w:val="22"/>
                <w:lang w:val="es-ES_tradnl"/>
              </w:rPr>
              <w:t>A-Regional-level Action Plan</w:t>
            </w:r>
            <w:r w:rsidRPr="00391AFC">
              <w:rPr>
                <w:rFonts w:ascii="Arial" w:hAnsi="Arial" w:cs="Arial"/>
                <w:noProof/>
                <w:webHidden/>
                <w:sz w:val="22"/>
                <w:szCs w:val="22"/>
                <w:lang w:val="es-ES_tradnl"/>
              </w:rPr>
              <w:tab/>
            </w:r>
            <w:r w:rsidRPr="00391AFC">
              <w:rPr>
                <w:rFonts w:ascii="Arial" w:hAnsi="Arial" w:cs="Arial"/>
                <w:noProof/>
                <w:webHidden/>
                <w:sz w:val="22"/>
                <w:szCs w:val="22"/>
                <w:lang w:val="es-ES_tradnl"/>
              </w:rPr>
              <w:fldChar w:fldCharType="begin"/>
            </w:r>
            <w:r w:rsidRPr="00391AFC">
              <w:rPr>
                <w:rFonts w:ascii="Arial" w:hAnsi="Arial" w:cs="Arial"/>
                <w:noProof/>
                <w:webHidden/>
                <w:sz w:val="22"/>
                <w:szCs w:val="22"/>
                <w:lang w:val="es-ES_tradnl"/>
              </w:rPr>
              <w:instrText xml:space="preserve"> PAGEREF _Toc136865185 \h </w:instrText>
            </w:r>
            <w:r w:rsidRPr="00391AFC">
              <w:rPr>
                <w:rFonts w:ascii="Arial" w:hAnsi="Arial" w:cs="Arial"/>
                <w:noProof/>
                <w:webHidden/>
                <w:sz w:val="22"/>
                <w:szCs w:val="22"/>
                <w:lang w:val="es-ES_tradnl"/>
              </w:rPr>
            </w:r>
            <w:r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6</w:t>
            </w:r>
            <w:r w:rsidRPr="00391AFC">
              <w:rPr>
                <w:rFonts w:ascii="Arial" w:hAnsi="Arial" w:cs="Arial"/>
                <w:noProof/>
                <w:webHidden/>
                <w:sz w:val="22"/>
                <w:szCs w:val="22"/>
                <w:lang w:val="es-ES_tradnl"/>
              </w:rPr>
              <w:fldChar w:fldCharType="end"/>
            </w:r>
          </w:hyperlink>
        </w:p>
        <w:p w14:paraId="38DFD9F0" w14:textId="1DE1A77A" w:rsidR="005B5C03" w:rsidRPr="00391AFC" w:rsidRDefault="008740DF" w:rsidP="005B5C03">
          <w:pPr>
            <w:pStyle w:val="TOC1"/>
            <w:tabs>
              <w:tab w:val="right" w:leader="dot" w:pos="13948"/>
            </w:tabs>
            <w:jc w:val="left"/>
            <w:rPr>
              <w:rFonts w:ascii="Arial" w:hAnsi="Arial" w:cs="Arial"/>
              <w:noProof/>
              <w:kern w:val="2"/>
              <w:sz w:val="22"/>
              <w:szCs w:val="22"/>
              <w:lang w:val="es-ES_tradnl" w:bidi="ar-SA"/>
              <w14:ligatures w14:val="standardContextual"/>
            </w:rPr>
          </w:pPr>
          <w:hyperlink w:anchor="_Toc136865186" w:history="1">
            <w:r w:rsidR="005B5C03" w:rsidRPr="00391AFC">
              <w:rPr>
                <w:rStyle w:val="Hyperlink"/>
                <w:rFonts w:ascii="Arial" w:hAnsi="Arial" w:cs="Arial"/>
                <w:noProof/>
                <w:color w:val="auto"/>
                <w:sz w:val="22"/>
                <w:szCs w:val="22"/>
                <w:lang w:val="es-ES_tradnl"/>
              </w:rPr>
              <w:t>B- Species-specific Action Plans</w:t>
            </w:r>
            <w:r w:rsidR="005B5C03" w:rsidRPr="00391AFC">
              <w:rPr>
                <w:rStyle w:val="Hyperlink"/>
                <w:rFonts w:ascii="Arial" w:hAnsi="Arial" w:cs="Arial"/>
                <w:noProof/>
                <w:color w:val="auto"/>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_Toc136865186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9</w:t>
            </w:r>
            <w:r w:rsidR="005B5C03" w:rsidRPr="00391AFC">
              <w:rPr>
                <w:rFonts w:ascii="Arial" w:hAnsi="Arial" w:cs="Arial"/>
                <w:noProof/>
                <w:webHidden/>
                <w:sz w:val="22"/>
                <w:szCs w:val="22"/>
                <w:lang w:val="es-ES_tradnl"/>
              </w:rPr>
              <w:fldChar w:fldCharType="end"/>
            </w:r>
          </w:hyperlink>
        </w:p>
        <w:p w14:paraId="7EB88EB8" w14:textId="393F0E17"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87" w:history="1">
            <w:r w:rsidR="005B5C03" w:rsidRPr="00391AFC">
              <w:rPr>
                <w:rStyle w:val="Hyperlink"/>
                <w:rFonts w:ascii="Arial" w:hAnsi="Arial" w:cs="Arial"/>
                <w:noProof/>
                <w:color w:val="auto"/>
                <w:sz w:val="22"/>
                <w:szCs w:val="22"/>
                <w:lang w:val="es-ES_tradnl"/>
              </w:rPr>
              <w:t>Addax (</w:t>
            </w:r>
            <w:r w:rsidR="005B5C03" w:rsidRPr="00391AFC">
              <w:rPr>
                <w:rStyle w:val="Hyperlink"/>
                <w:rFonts w:ascii="Arial" w:hAnsi="Arial" w:cs="Arial"/>
                <w:i/>
                <w:iCs/>
                <w:noProof/>
                <w:color w:val="auto"/>
                <w:sz w:val="22"/>
                <w:szCs w:val="22"/>
                <w:lang w:val="es-ES_tradnl"/>
              </w:rPr>
              <w:t>Addax nasomaculatus)</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_Toc136865187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9</w:t>
            </w:r>
            <w:r w:rsidR="005B5C03" w:rsidRPr="00391AFC">
              <w:rPr>
                <w:rFonts w:ascii="Arial" w:hAnsi="Arial" w:cs="Arial"/>
                <w:noProof/>
                <w:webHidden/>
                <w:sz w:val="22"/>
                <w:szCs w:val="22"/>
                <w:lang w:val="es-ES_tradnl"/>
              </w:rPr>
              <w:fldChar w:fldCharType="end"/>
            </w:r>
          </w:hyperlink>
        </w:p>
        <w:p w14:paraId="09483470" w14:textId="495A154A"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88" w:history="1">
            <w:r w:rsidR="005B5C03" w:rsidRPr="00391AFC">
              <w:rPr>
                <w:rStyle w:val="Hyperlink"/>
                <w:rFonts w:ascii="Arial" w:hAnsi="Arial" w:cs="Arial"/>
                <w:noProof/>
                <w:color w:val="auto"/>
                <w:sz w:val="22"/>
                <w:szCs w:val="22"/>
                <w:lang w:val="es-ES_tradnl"/>
              </w:rPr>
              <w:t>Scimitar-horned Oryx (</w:t>
            </w:r>
            <w:r w:rsidR="005B5C03" w:rsidRPr="00391AFC">
              <w:rPr>
                <w:rStyle w:val="Hyperlink"/>
                <w:rFonts w:ascii="Arial" w:hAnsi="Arial" w:cs="Arial"/>
                <w:i/>
                <w:iCs/>
                <w:noProof/>
                <w:color w:val="auto"/>
                <w:sz w:val="22"/>
                <w:szCs w:val="22"/>
                <w:lang w:val="es-ES_tradnl"/>
              </w:rPr>
              <w:t>Oryx dammah</w:t>
            </w:r>
            <w:r w:rsidR="005B5C03" w:rsidRPr="00391AFC">
              <w:rPr>
                <w:rStyle w:val="Hyperlink"/>
                <w:rFonts w:ascii="Arial" w:hAnsi="Arial" w:cs="Arial"/>
                <w:noProof/>
                <w:color w:val="auto"/>
                <w:sz w:val="22"/>
                <w:szCs w:val="22"/>
                <w:lang w:val="es-ES_tradnl"/>
              </w:rPr>
              <w:t>)</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_Toc136865188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13</w:t>
            </w:r>
            <w:r w:rsidR="005B5C03" w:rsidRPr="00391AFC">
              <w:rPr>
                <w:rFonts w:ascii="Arial" w:hAnsi="Arial" w:cs="Arial"/>
                <w:noProof/>
                <w:webHidden/>
                <w:sz w:val="22"/>
                <w:szCs w:val="22"/>
                <w:lang w:val="es-ES_tradnl"/>
              </w:rPr>
              <w:fldChar w:fldCharType="end"/>
            </w:r>
          </w:hyperlink>
        </w:p>
        <w:p w14:paraId="32106F73" w14:textId="452EF272"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89" w:history="1">
            <w:r w:rsidR="005B5C03" w:rsidRPr="00391AFC">
              <w:rPr>
                <w:rStyle w:val="Hyperlink"/>
                <w:rFonts w:ascii="Arial" w:hAnsi="Arial" w:cs="Arial"/>
                <w:noProof/>
                <w:color w:val="auto"/>
                <w:sz w:val="22"/>
                <w:szCs w:val="22"/>
                <w:lang w:val="es-ES_tradnl"/>
              </w:rPr>
              <w:t>Dama Gazelle (</w:t>
            </w:r>
            <w:r w:rsidR="005B5C03" w:rsidRPr="00391AFC">
              <w:rPr>
                <w:rStyle w:val="Hyperlink"/>
                <w:rFonts w:ascii="Arial" w:hAnsi="Arial" w:cs="Arial"/>
                <w:i/>
                <w:iCs/>
                <w:noProof/>
                <w:color w:val="auto"/>
                <w:sz w:val="22"/>
                <w:szCs w:val="22"/>
                <w:lang w:val="es-ES_tradnl"/>
              </w:rPr>
              <w:t>Nanger dama</w:t>
            </w:r>
            <w:r w:rsidR="005B5C03" w:rsidRPr="00391AFC">
              <w:rPr>
                <w:rStyle w:val="Hyperlink"/>
                <w:rFonts w:ascii="Arial" w:hAnsi="Arial" w:cs="Arial"/>
                <w:noProof/>
                <w:color w:val="auto"/>
                <w:sz w:val="22"/>
                <w:szCs w:val="22"/>
                <w:lang w:val="es-ES_tradnl"/>
              </w:rPr>
              <w:t>)</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_Toc136865189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16</w:t>
            </w:r>
            <w:r w:rsidR="005B5C03" w:rsidRPr="00391AFC">
              <w:rPr>
                <w:rFonts w:ascii="Arial" w:hAnsi="Arial" w:cs="Arial"/>
                <w:noProof/>
                <w:webHidden/>
                <w:sz w:val="22"/>
                <w:szCs w:val="22"/>
                <w:lang w:val="es-ES_tradnl"/>
              </w:rPr>
              <w:fldChar w:fldCharType="end"/>
            </w:r>
          </w:hyperlink>
        </w:p>
        <w:p w14:paraId="3B90628C" w14:textId="71B3C4BA"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90" w:history="1">
            <w:r w:rsidR="005B5C03" w:rsidRPr="00391AFC">
              <w:rPr>
                <w:rStyle w:val="Hyperlink"/>
                <w:rFonts w:ascii="Arial" w:hAnsi="Arial" w:cs="Arial"/>
                <w:noProof/>
                <w:color w:val="auto"/>
                <w:sz w:val="22"/>
                <w:szCs w:val="22"/>
                <w:lang w:val="es-ES_tradnl"/>
              </w:rPr>
              <w:t>Slender-horned Gazelle (</w:t>
            </w:r>
            <w:r w:rsidR="005B5C03" w:rsidRPr="00391AFC">
              <w:rPr>
                <w:rStyle w:val="Hyperlink"/>
                <w:rFonts w:ascii="Arial" w:hAnsi="Arial" w:cs="Arial"/>
                <w:i/>
                <w:iCs/>
                <w:noProof/>
                <w:color w:val="auto"/>
                <w:sz w:val="22"/>
                <w:szCs w:val="22"/>
                <w:lang w:val="es-ES_tradnl"/>
              </w:rPr>
              <w:t>Gazella leptoceros</w:t>
            </w:r>
            <w:r w:rsidR="005B5C03" w:rsidRPr="00391AFC">
              <w:rPr>
                <w:rStyle w:val="Hyperlink"/>
                <w:rFonts w:ascii="Arial" w:hAnsi="Arial" w:cs="Arial"/>
                <w:noProof/>
                <w:color w:val="auto"/>
                <w:sz w:val="22"/>
                <w:szCs w:val="22"/>
                <w:lang w:val="es-ES_tradnl"/>
              </w:rPr>
              <w:t>)</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_Toc136865190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34</w:t>
            </w:r>
            <w:r w:rsidR="005B5C03" w:rsidRPr="00391AFC">
              <w:rPr>
                <w:rFonts w:ascii="Arial" w:hAnsi="Arial" w:cs="Arial"/>
                <w:noProof/>
                <w:webHidden/>
                <w:sz w:val="22"/>
                <w:szCs w:val="22"/>
                <w:lang w:val="es-ES_tradnl"/>
              </w:rPr>
              <w:fldChar w:fldCharType="end"/>
            </w:r>
          </w:hyperlink>
        </w:p>
        <w:p w14:paraId="2D21718C" w14:textId="42AEB36B"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91" w:history="1">
            <w:r w:rsidR="005B5C03" w:rsidRPr="00391AFC">
              <w:rPr>
                <w:rStyle w:val="Hyperlink"/>
                <w:rFonts w:ascii="Arial" w:hAnsi="Arial" w:cs="Arial"/>
                <w:noProof/>
                <w:color w:val="auto"/>
                <w:sz w:val="22"/>
                <w:szCs w:val="22"/>
                <w:lang w:val="es-ES_tradnl"/>
              </w:rPr>
              <w:t>Cuvier’s Gazelle (</w:t>
            </w:r>
            <w:r w:rsidR="005B5C03" w:rsidRPr="00391AFC">
              <w:rPr>
                <w:rStyle w:val="Hyperlink"/>
                <w:rFonts w:ascii="Arial" w:hAnsi="Arial" w:cs="Arial"/>
                <w:i/>
                <w:iCs/>
                <w:noProof/>
                <w:color w:val="auto"/>
                <w:sz w:val="22"/>
                <w:szCs w:val="22"/>
                <w:lang w:val="es-ES_tradnl"/>
              </w:rPr>
              <w:t>Gazella cuvieri</w:t>
            </w:r>
            <w:r w:rsidR="005B5C03" w:rsidRPr="00391AFC">
              <w:rPr>
                <w:rStyle w:val="Hyperlink"/>
                <w:rFonts w:ascii="Arial" w:hAnsi="Arial" w:cs="Arial"/>
                <w:noProof/>
                <w:color w:val="auto"/>
                <w:sz w:val="22"/>
                <w:szCs w:val="22"/>
                <w:lang w:val="es-ES_tradnl"/>
              </w:rPr>
              <w:t>)</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_Toc136865191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38</w:t>
            </w:r>
            <w:r w:rsidR="005B5C03" w:rsidRPr="00391AFC">
              <w:rPr>
                <w:rFonts w:ascii="Arial" w:hAnsi="Arial" w:cs="Arial"/>
                <w:noProof/>
                <w:webHidden/>
                <w:sz w:val="22"/>
                <w:szCs w:val="22"/>
                <w:lang w:val="es-ES_tradnl"/>
              </w:rPr>
              <w:fldChar w:fldCharType="end"/>
            </w:r>
          </w:hyperlink>
        </w:p>
        <w:p w14:paraId="770DD5C8" w14:textId="22E8013F"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96" w:history="1">
            <w:r w:rsidR="005B5C03" w:rsidRPr="00391AFC">
              <w:rPr>
                <w:rStyle w:val="Hyperlink"/>
                <w:rFonts w:ascii="Arial" w:hAnsi="Arial" w:cs="Arial"/>
                <w:noProof/>
                <w:color w:val="auto"/>
                <w:sz w:val="22"/>
                <w:szCs w:val="22"/>
                <w:lang w:val="es-ES_tradnl"/>
              </w:rPr>
              <w:t>Dorcas Gazelle (</w:t>
            </w:r>
            <w:r w:rsidR="005B5C03" w:rsidRPr="00391AFC">
              <w:rPr>
                <w:rStyle w:val="Hyperlink"/>
                <w:rFonts w:ascii="Arial" w:hAnsi="Arial" w:cs="Arial"/>
                <w:i/>
                <w:iCs/>
                <w:noProof/>
                <w:color w:val="auto"/>
                <w:sz w:val="22"/>
                <w:szCs w:val="22"/>
                <w:lang w:val="es-ES_tradnl"/>
              </w:rPr>
              <w:t>Gazella dorcas</w:t>
            </w:r>
            <w:r w:rsidR="005B5C03" w:rsidRPr="00391AFC">
              <w:rPr>
                <w:rStyle w:val="Hyperlink"/>
                <w:rFonts w:ascii="Arial" w:hAnsi="Arial" w:cs="Arial"/>
                <w:noProof/>
                <w:color w:val="auto"/>
                <w:sz w:val="22"/>
                <w:szCs w:val="22"/>
                <w:lang w:val="es-ES_tradnl"/>
              </w:rPr>
              <w:t>)</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_Toc136865196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45</w:t>
            </w:r>
            <w:r w:rsidR="005B5C03" w:rsidRPr="00391AFC">
              <w:rPr>
                <w:rFonts w:ascii="Arial" w:hAnsi="Arial" w:cs="Arial"/>
                <w:noProof/>
                <w:webHidden/>
                <w:sz w:val="22"/>
                <w:szCs w:val="22"/>
                <w:lang w:val="es-ES_tradnl"/>
              </w:rPr>
              <w:fldChar w:fldCharType="end"/>
            </w:r>
          </w:hyperlink>
        </w:p>
        <w:p w14:paraId="68CF5643" w14:textId="2C01B758"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97" w:history="1">
            <w:r w:rsidR="005B5C03" w:rsidRPr="00391AFC">
              <w:rPr>
                <w:rStyle w:val="Hyperlink"/>
                <w:rFonts w:ascii="Arial" w:hAnsi="Arial" w:cs="Arial"/>
                <w:noProof/>
                <w:color w:val="auto"/>
                <w:sz w:val="22"/>
                <w:szCs w:val="22"/>
                <w:lang w:val="es-ES_tradnl"/>
              </w:rPr>
              <w:t>Red-fronted Gazelle (</w:t>
            </w:r>
            <w:r w:rsidR="005B5C03" w:rsidRPr="00391AFC">
              <w:rPr>
                <w:rStyle w:val="Hyperlink"/>
                <w:rFonts w:ascii="Arial" w:hAnsi="Arial" w:cs="Arial"/>
                <w:i/>
                <w:iCs/>
                <w:noProof/>
                <w:color w:val="auto"/>
                <w:sz w:val="22"/>
                <w:szCs w:val="22"/>
                <w:lang w:val="es-ES_tradnl"/>
              </w:rPr>
              <w:t>Eudorcas rufifrons</w:t>
            </w:r>
            <w:r w:rsidR="005B5C03" w:rsidRPr="00391AFC">
              <w:rPr>
                <w:rStyle w:val="Hyperlink"/>
                <w:rFonts w:ascii="Arial" w:hAnsi="Arial" w:cs="Arial"/>
                <w:noProof/>
                <w:color w:val="auto"/>
                <w:sz w:val="22"/>
                <w:szCs w:val="22"/>
                <w:lang w:val="es-ES_tradnl"/>
              </w:rPr>
              <w:t>)</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_Toc136865197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47</w:t>
            </w:r>
            <w:r w:rsidR="005B5C03" w:rsidRPr="00391AFC">
              <w:rPr>
                <w:rFonts w:ascii="Arial" w:hAnsi="Arial" w:cs="Arial"/>
                <w:noProof/>
                <w:webHidden/>
                <w:sz w:val="22"/>
                <w:szCs w:val="22"/>
                <w:lang w:val="es-ES_tradnl"/>
              </w:rPr>
              <w:fldChar w:fldCharType="end"/>
            </w:r>
          </w:hyperlink>
        </w:p>
        <w:p w14:paraId="752D24E0" w14:textId="2BE0A592" w:rsidR="005B5C03" w:rsidRPr="00391AFC" w:rsidRDefault="008740DF" w:rsidP="005B5C03">
          <w:pPr>
            <w:pStyle w:val="TOC2"/>
            <w:ind w:left="0"/>
            <w:jc w:val="left"/>
            <w:rPr>
              <w:rFonts w:ascii="Arial" w:hAnsi="Arial" w:cs="Arial"/>
              <w:noProof/>
              <w:kern w:val="2"/>
              <w:sz w:val="22"/>
              <w:szCs w:val="22"/>
              <w:lang w:val="es-ES_tradnl" w:bidi="ar-SA"/>
              <w14:ligatures w14:val="standardContextual"/>
            </w:rPr>
          </w:pPr>
          <w:hyperlink w:anchor="_Toc136865198" w:history="1">
            <w:r w:rsidR="005B5C03" w:rsidRPr="00391AFC">
              <w:rPr>
                <w:rStyle w:val="Hyperlink"/>
                <w:rFonts w:ascii="Arial" w:hAnsi="Arial" w:cs="Arial"/>
                <w:noProof/>
                <w:color w:val="auto"/>
                <w:sz w:val="22"/>
                <w:szCs w:val="22"/>
                <w:lang w:val="es-ES_tradnl"/>
              </w:rPr>
              <w:t>Barbary Sheep (</w:t>
            </w:r>
            <w:r w:rsidR="005B5C03" w:rsidRPr="00391AFC">
              <w:rPr>
                <w:rStyle w:val="Hyperlink"/>
                <w:rFonts w:ascii="Arial" w:hAnsi="Arial" w:cs="Arial"/>
                <w:i/>
                <w:iCs/>
                <w:noProof/>
                <w:color w:val="auto"/>
                <w:sz w:val="22"/>
                <w:szCs w:val="22"/>
                <w:lang w:val="es-ES_tradnl"/>
              </w:rPr>
              <w:t>Ammotragus lervia</w:t>
            </w:r>
            <w:r w:rsidR="005B5C03" w:rsidRPr="00391AFC">
              <w:rPr>
                <w:rStyle w:val="Hyperlink"/>
                <w:rFonts w:ascii="Arial" w:hAnsi="Arial" w:cs="Arial"/>
                <w:noProof/>
                <w:color w:val="auto"/>
                <w:sz w:val="22"/>
                <w:szCs w:val="22"/>
                <w:lang w:val="es-ES_tradnl"/>
              </w:rPr>
              <w:t>)</w:t>
            </w:r>
            <w:r w:rsidR="005B5C03" w:rsidRPr="00391AFC">
              <w:rPr>
                <w:rFonts w:ascii="Arial" w:hAnsi="Arial" w:cs="Arial"/>
                <w:noProof/>
                <w:webHidden/>
                <w:sz w:val="22"/>
                <w:szCs w:val="22"/>
                <w:lang w:val="es-ES_tradnl"/>
              </w:rPr>
              <w:tab/>
            </w:r>
            <w:r w:rsidR="005B5C03" w:rsidRPr="00391AFC">
              <w:rPr>
                <w:rFonts w:ascii="Arial" w:hAnsi="Arial" w:cs="Arial"/>
                <w:noProof/>
                <w:webHidden/>
                <w:sz w:val="22"/>
                <w:szCs w:val="22"/>
                <w:lang w:val="es-ES_tradnl"/>
              </w:rPr>
              <w:fldChar w:fldCharType="begin"/>
            </w:r>
            <w:r w:rsidR="005B5C03" w:rsidRPr="00391AFC">
              <w:rPr>
                <w:rFonts w:ascii="Arial" w:hAnsi="Arial" w:cs="Arial"/>
                <w:noProof/>
                <w:webHidden/>
                <w:sz w:val="22"/>
                <w:szCs w:val="22"/>
                <w:lang w:val="es-ES_tradnl"/>
              </w:rPr>
              <w:instrText xml:space="preserve"> PAGEREF _Toc136865198 \h </w:instrText>
            </w:r>
            <w:r w:rsidR="005B5C03" w:rsidRPr="00391AFC">
              <w:rPr>
                <w:rFonts w:ascii="Arial" w:hAnsi="Arial" w:cs="Arial"/>
                <w:noProof/>
                <w:webHidden/>
                <w:sz w:val="22"/>
                <w:szCs w:val="22"/>
                <w:lang w:val="es-ES_tradnl"/>
              </w:rPr>
            </w:r>
            <w:r w:rsidR="005B5C03" w:rsidRPr="00391AFC">
              <w:rPr>
                <w:rFonts w:ascii="Arial" w:hAnsi="Arial" w:cs="Arial"/>
                <w:noProof/>
                <w:webHidden/>
                <w:sz w:val="22"/>
                <w:szCs w:val="22"/>
                <w:lang w:val="es-ES_tradnl"/>
              </w:rPr>
              <w:fldChar w:fldCharType="separate"/>
            </w:r>
            <w:r w:rsidR="008F28FF" w:rsidRPr="00391AFC">
              <w:rPr>
                <w:rFonts w:ascii="Arial" w:hAnsi="Arial" w:cs="Arial"/>
                <w:noProof/>
                <w:webHidden/>
                <w:sz w:val="22"/>
                <w:szCs w:val="22"/>
                <w:lang w:val="es-ES_tradnl"/>
              </w:rPr>
              <w:t>49</w:t>
            </w:r>
            <w:r w:rsidR="005B5C03" w:rsidRPr="00391AFC">
              <w:rPr>
                <w:rFonts w:ascii="Arial" w:hAnsi="Arial" w:cs="Arial"/>
                <w:noProof/>
                <w:webHidden/>
                <w:sz w:val="22"/>
                <w:szCs w:val="22"/>
                <w:lang w:val="es-ES_tradnl"/>
              </w:rPr>
              <w:fldChar w:fldCharType="end"/>
            </w:r>
          </w:hyperlink>
        </w:p>
        <w:p w14:paraId="30032D0D" w14:textId="5FEC8BBA" w:rsidR="005B5C03" w:rsidRPr="00391AFC" w:rsidRDefault="005B5C03" w:rsidP="005B5C03">
          <w:pPr>
            <w:spacing w:after="0" w:line="240" w:lineRule="auto"/>
            <w:jc w:val="both"/>
            <w:rPr>
              <w:rFonts w:cs="Arial"/>
              <w:lang w:val="es-ES_tradnl"/>
            </w:rPr>
          </w:pPr>
          <w:r w:rsidRPr="00391AFC">
            <w:rPr>
              <w:rFonts w:cs="Arial"/>
              <w:b/>
              <w:bCs/>
              <w:lang w:val="es-ES_tradnl"/>
            </w:rPr>
            <w:fldChar w:fldCharType="end"/>
          </w:r>
        </w:p>
      </w:sdtContent>
    </w:sdt>
    <w:p w14:paraId="3F8F3031" w14:textId="77777777" w:rsidR="005B5C03" w:rsidRPr="00391AFC" w:rsidRDefault="005B5C03" w:rsidP="005B5C03">
      <w:pPr>
        <w:spacing w:after="0" w:line="240" w:lineRule="auto"/>
        <w:jc w:val="both"/>
        <w:rPr>
          <w:rFonts w:cs="Arial"/>
          <w:lang w:val="es-ES_tradnl"/>
        </w:rPr>
      </w:pPr>
    </w:p>
    <w:p w14:paraId="5E17BDFA" w14:textId="77777777" w:rsidR="005B5C03" w:rsidRPr="00391AFC" w:rsidRDefault="005B5C03" w:rsidP="005B5C03">
      <w:pPr>
        <w:spacing w:after="0" w:line="240" w:lineRule="auto"/>
        <w:jc w:val="both"/>
        <w:rPr>
          <w:lang w:val="es-ES_tradnl"/>
        </w:rPr>
        <w:sectPr w:rsidR="005B5C03" w:rsidRPr="00391AFC" w:rsidSect="005F6BFF">
          <w:head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51F491EC" w14:textId="6D57C563" w:rsidR="005B5C03" w:rsidRPr="00391AFC" w:rsidRDefault="00FF1F39" w:rsidP="00FF1F39">
      <w:pPr>
        <w:pStyle w:val="Heading1"/>
        <w:numPr>
          <w:ilvl w:val="0"/>
          <w:numId w:val="49"/>
        </w:numPr>
        <w:ind w:left="567" w:hanging="567"/>
        <w:rPr>
          <w:rFonts w:ascii="Arial" w:hAnsi="Arial" w:cs="Arial"/>
          <w:b/>
          <w:bCs/>
          <w:color w:val="auto"/>
          <w:sz w:val="22"/>
          <w:szCs w:val="22"/>
          <w:lang w:val="es-ES_tradnl"/>
        </w:rPr>
      </w:pPr>
      <w:bookmarkStart w:id="1" w:name="_Toc136865185"/>
      <w:r w:rsidRPr="00391AFC">
        <w:rPr>
          <w:rFonts w:ascii="Arial" w:hAnsi="Arial" w:cs="Arial"/>
          <w:b/>
          <w:bCs/>
          <w:color w:val="auto"/>
          <w:sz w:val="22"/>
          <w:szCs w:val="22"/>
          <w:lang w:val="es-ES_tradnl"/>
        </w:rPr>
        <w:lastRenderedPageBreak/>
        <w:t>PLAN DE ACCIÓN A NIVEL REGIONAL</w:t>
      </w:r>
      <w:bookmarkEnd w:id="1"/>
      <w:r w:rsidRPr="00391AFC">
        <w:rPr>
          <w:rFonts w:ascii="Arial" w:hAnsi="Arial" w:cs="Arial"/>
          <w:b/>
          <w:bCs/>
          <w:color w:val="auto"/>
          <w:sz w:val="22"/>
          <w:szCs w:val="22"/>
          <w:lang w:val="es-ES_tradnl"/>
        </w:rPr>
        <w:t xml:space="preserve"> </w:t>
      </w:r>
    </w:p>
    <w:p w14:paraId="2E8EFA14" w14:textId="77777777" w:rsidR="005B5C03" w:rsidRPr="00391AFC" w:rsidRDefault="005B5C03" w:rsidP="005B5C03">
      <w:pPr>
        <w:pStyle w:val="NoSpacing"/>
        <w:rPr>
          <w:lang w:val="es-ES_tradnl"/>
        </w:rPr>
      </w:pPr>
    </w:p>
    <w:p w14:paraId="01BDE5FE" w14:textId="77777777" w:rsidR="00EF28B4" w:rsidRPr="00391AFC" w:rsidRDefault="00EF28B4" w:rsidP="005B5C03">
      <w:pPr>
        <w:pStyle w:val="NoSpacing"/>
        <w:rPr>
          <w:lang w:val="es-ES_tradnl"/>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2316"/>
        <w:gridCol w:w="2551"/>
      </w:tblGrid>
      <w:tr w:rsidR="005B5C03" w:rsidRPr="00391AFC" w14:paraId="332582B0" w14:textId="77777777" w:rsidTr="005209E3">
        <w:tc>
          <w:tcPr>
            <w:tcW w:w="8311" w:type="dxa"/>
            <w:shd w:val="clear" w:color="auto" w:fill="D9E2F3" w:themeFill="accent1" w:themeFillTint="33"/>
          </w:tcPr>
          <w:p w14:paraId="3E1CA7F5"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1. Política y legislación</w:t>
            </w:r>
          </w:p>
        </w:tc>
        <w:tc>
          <w:tcPr>
            <w:tcW w:w="2316" w:type="dxa"/>
            <w:shd w:val="clear" w:color="auto" w:fill="D9E2F3" w:themeFill="accent1" w:themeFillTint="33"/>
          </w:tcPr>
          <w:p w14:paraId="6C6441E9"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Indicadores</w:t>
            </w:r>
          </w:p>
        </w:tc>
        <w:tc>
          <w:tcPr>
            <w:tcW w:w="2551" w:type="dxa"/>
            <w:shd w:val="clear" w:color="auto" w:fill="D9E2F3" w:themeFill="accent1" w:themeFillTint="33"/>
          </w:tcPr>
          <w:p w14:paraId="5D4174AA"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Participantes</w:t>
            </w:r>
          </w:p>
        </w:tc>
      </w:tr>
      <w:tr w:rsidR="005B5C03" w:rsidRPr="00F52998" w14:paraId="61A60438" w14:textId="77777777" w:rsidTr="005209E3">
        <w:tc>
          <w:tcPr>
            <w:tcW w:w="8311" w:type="dxa"/>
          </w:tcPr>
          <w:p w14:paraId="4113671D"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1.1. Revisar, reforzar y hacer accesible el marco legal relativo a la conservación de especies y hábitats, y alinearlo con las obligaciones de la CMS, trabajando también a través del Programa de Legislación Nacional de la CMS.</w:t>
            </w:r>
          </w:p>
        </w:tc>
        <w:tc>
          <w:tcPr>
            <w:tcW w:w="2316" w:type="dxa"/>
          </w:tcPr>
          <w:p w14:paraId="2067A0D3" w14:textId="77777777" w:rsidR="005B5C03" w:rsidRPr="00391AFC" w:rsidRDefault="005B5C03" w:rsidP="005209E3">
            <w:pPr>
              <w:pStyle w:val="NoSpacing"/>
              <w:rPr>
                <w:rFonts w:ascii="Arial" w:hAnsi="Arial" w:cs="Arial"/>
                <w:sz w:val="20"/>
                <w:szCs w:val="20"/>
                <w:lang w:val="es-ES_tradnl"/>
              </w:rPr>
            </w:pPr>
          </w:p>
        </w:tc>
        <w:tc>
          <w:tcPr>
            <w:tcW w:w="2551" w:type="dxa"/>
          </w:tcPr>
          <w:p w14:paraId="42917799" w14:textId="77777777" w:rsidR="005B5C03" w:rsidRPr="00391AFC" w:rsidRDefault="005B5C03" w:rsidP="005209E3">
            <w:pPr>
              <w:pStyle w:val="NoSpacing"/>
              <w:rPr>
                <w:rFonts w:ascii="Arial" w:hAnsi="Arial" w:cs="Arial"/>
                <w:sz w:val="20"/>
                <w:szCs w:val="20"/>
                <w:lang w:val="es-ES_tradnl"/>
              </w:rPr>
            </w:pPr>
          </w:p>
        </w:tc>
      </w:tr>
      <w:tr w:rsidR="005B5C03" w:rsidRPr="00F52998" w14:paraId="6669EDB9" w14:textId="77777777" w:rsidTr="005209E3">
        <w:tc>
          <w:tcPr>
            <w:tcW w:w="8311" w:type="dxa"/>
          </w:tcPr>
          <w:p w14:paraId="38FCB7CE"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1.2. Incluir la conservación de las especies de la SSMF y sus hábitats en las Estrategias y planes de acción nacionales en materia de Biodiversidad (EPANB), instrumentos nacionales de aplicación del Convenio sobre la Diversidad Biológica (CDB).</w:t>
            </w:r>
          </w:p>
        </w:tc>
        <w:tc>
          <w:tcPr>
            <w:tcW w:w="2316" w:type="dxa"/>
          </w:tcPr>
          <w:p w14:paraId="52241D0C" w14:textId="77777777" w:rsidR="005B5C03" w:rsidRPr="00391AFC" w:rsidRDefault="005B5C03" w:rsidP="005209E3">
            <w:pPr>
              <w:pStyle w:val="NoSpacing"/>
              <w:rPr>
                <w:rFonts w:ascii="Arial" w:hAnsi="Arial" w:cs="Arial"/>
                <w:sz w:val="20"/>
                <w:szCs w:val="20"/>
                <w:lang w:val="es-ES_tradnl"/>
              </w:rPr>
            </w:pPr>
          </w:p>
        </w:tc>
        <w:tc>
          <w:tcPr>
            <w:tcW w:w="2551" w:type="dxa"/>
          </w:tcPr>
          <w:p w14:paraId="4E7B2C93" w14:textId="77777777" w:rsidR="005B5C03" w:rsidRPr="00391AFC" w:rsidRDefault="005B5C03" w:rsidP="005209E3">
            <w:pPr>
              <w:pStyle w:val="NoSpacing"/>
              <w:rPr>
                <w:rFonts w:ascii="Arial" w:hAnsi="Arial" w:cs="Arial"/>
                <w:sz w:val="20"/>
                <w:szCs w:val="20"/>
                <w:lang w:val="es-ES_tradnl"/>
              </w:rPr>
            </w:pPr>
          </w:p>
        </w:tc>
      </w:tr>
      <w:tr w:rsidR="005B5C03" w:rsidRPr="00F52998" w14:paraId="1DBEF57F" w14:textId="77777777" w:rsidTr="005209E3">
        <w:tc>
          <w:tcPr>
            <w:tcW w:w="8311" w:type="dxa"/>
          </w:tcPr>
          <w:p w14:paraId="08D1C8BF"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1.3. Integrar la conservación del SSMF en todos los sectores gubernamentales oportunos, incluyendo</w:t>
            </w:r>
            <w:r w:rsidRPr="00391AFC">
              <w:rPr>
                <w:rStyle w:val="cf01"/>
                <w:rFonts w:ascii="Arial" w:hAnsi="Arial" w:cs="Arial"/>
                <w:sz w:val="20"/>
                <w:szCs w:val="20"/>
                <w:lang w:val="es-ES_tradnl"/>
              </w:rPr>
              <w:t xml:space="preserve"> agricultura, infraestructuras, minería/excavación, agua, turismo y defensa.</w:t>
            </w:r>
          </w:p>
        </w:tc>
        <w:tc>
          <w:tcPr>
            <w:tcW w:w="2316" w:type="dxa"/>
          </w:tcPr>
          <w:p w14:paraId="730F087F" w14:textId="77777777" w:rsidR="005B5C03" w:rsidRPr="00391AFC" w:rsidRDefault="005B5C03" w:rsidP="005209E3">
            <w:pPr>
              <w:pStyle w:val="NoSpacing"/>
              <w:rPr>
                <w:rFonts w:ascii="Arial" w:hAnsi="Arial" w:cs="Arial"/>
                <w:sz w:val="20"/>
                <w:szCs w:val="20"/>
                <w:lang w:val="es-ES_tradnl"/>
              </w:rPr>
            </w:pPr>
          </w:p>
        </w:tc>
        <w:tc>
          <w:tcPr>
            <w:tcW w:w="2551" w:type="dxa"/>
          </w:tcPr>
          <w:p w14:paraId="22C5EA6C" w14:textId="77777777" w:rsidR="005B5C03" w:rsidRPr="00391AFC" w:rsidRDefault="005B5C03" w:rsidP="005209E3">
            <w:pPr>
              <w:pStyle w:val="NoSpacing"/>
              <w:rPr>
                <w:rFonts w:ascii="Arial" w:hAnsi="Arial" w:cs="Arial"/>
                <w:sz w:val="20"/>
                <w:szCs w:val="20"/>
                <w:lang w:val="es-ES_tradnl"/>
              </w:rPr>
            </w:pPr>
          </w:p>
        </w:tc>
      </w:tr>
      <w:tr w:rsidR="005B5C03" w:rsidRPr="00F52998" w14:paraId="05AEB3F1" w14:textId="77777777" w:rsidTr="005209E3">
        <w:tc>
          <w:tcPr>
            <w:tcW w:w="8311" w:type="dxa"/>
          </w:tcPr>
          <w:p w14:paraId="41DCCED2"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1.4. Cumplir las obligaciones de la CMS, la CITES y el CDB (incluido el Marco Mundial para la Biodiversidad) en materia de explotación, consumo y comercio.</w:t>
            </w:r>
          </w:p>
        </w:tc>
        <w:tc>
          <w:tcPr>
            <w:tcW w:w="2316" w:type="dxa"/>
          </w:tcPr>
          <w:p w14:paraId="4EF72548" w14:textId="77777777" w:rsidR="005B5C03" w:rsidRPr="00391AFC" w:rsidRDefault="005B5C03" w:rsidP="005209E3">
            <w:pPr>
              <w:pStyle w:val="NoSpacing"/>
              <w:rPr>
                <w:rFonts w:ascii="Arial" w:hAnsi="Arial" w:cs="Arial"/>
                <w:sz w:val="20"/>
                <w:szCs w:val="20"/>
                <w:lang w:val="es-ES_tradnl"/>
              </w:rPr>
            </w:pPr>
          </w:p>
        </w:tc>
        <w:tc>
          <w:tcPr>
            <w:tcW w:w="2551" w:type="dxa"/>
          </w:tcPr>
          <w:p w14:paraId="7A5E1092" w14:textId="77777777" w:rsidR="005B5C03" w:rsidRPr="00391AFC" w:rsidRDefault="005B5C03" w:rsidP="005209E3">
            <w:pPr>
              <w:pStyle w:val="NoSpacing"/>
              <w:rPr>
                <w:rFonts w:ascii="Arial" w:hAnsi="Arial" w:cs="Arial"/>
                <w:sz w:val="20"/>
                <w:szCs w:val="20"/>
                <w:lang w:val="es-ES_tradnl"/>
              </w:rPr>
            </w:pPr>
          </w:p>
        </w:tc>
      </w:tr>
      <w:tr w:rsidR="005B5C03" w:rsidRPr="00F52998" w14:paraId="5565D367" w14:textId="77777777" w:rsidTr="005209E3">
        <w:tc>
          <w:tcPr>
            <w:tcW w:w="8311" w:type="dxa"/>
          </w:tcPr>
          <w:p w14:paraId="3A04407D" w14:textId="0EA5EC9D"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1.5. Fomentar el desarrollo de asociaciones público-privadas.</w:t>
            </w:r>
          </w:p>
        </w:tc>
        <w:tc>
          <w:tcPr>
            <w:tcW w:w="2316" w:type="dxa"/>
          </w:tcPr>
          <w:p w14:paraId="502AD300" w14:textId="77777777" w:rsidR="005B5C03" w:rsidRPr="00391AFC" w:rsidRDefault="005B5C03" w:rsidP="005209E3">
            <w:pPr>
              <w:pStyle w:val="NoSpacing"/>
              <w:rPr>
                <w:rFonts w:ascii="Arial" w:hAnsi="Arial" w:cs="Arial"/>
                <w:sz w:val="20"/>
                <w:szCs w:val="20"/>
                <w:lang w:val="es-ES_tradnl"/>
              </w:rPr>
            </w:pPr>
          </w:p>
        </w:tc>
        <w:tc>
          <w:tcPr>
            <w:tcW w:w="2551" w:type="dxa"/>
          </w:tcPr>
          <w:p w14:paraId="15ED8DCE" w14:textId="77777777" w:rsidR="005B5C03" w:rsidRPr="00391AFC" w:rsidRDefault="005B5C03" w:rsidP="005209E3">
            <w:pPr>
              <w:pStyle w:val="NoSpacing"/>
              <w:rPr>
                <w:rFonts w:ascii="Arial" w:hAnsi="Arial" w:cs="Arial"/>
                <w:sz w:val="20"/>
                <w:szCs w:val="20"/>
                <w:lang w:val="es-ES_tradnl"/>
              </w:rPr>
            </w:pPr>
          </w:p>
        </w:tc>
      </w:tr>
      <w:tr w:rsidR="005B5C03" w:rsidRPr="00391AFC" w14:paraId="2B1756DD" w14:textId="77777777" w:rsidTr="005209E3">
        <w:tc>
          <w:tcPr>
            <w:tcW w:w="8311" w:type="dxa"/>
            <w:shd w:val="clear" w:color="auto" w:fill="D9E2F3" w:themeFill="accent1" w:themeFillTint="33"/>
          </w:tcPr>
          <w:p w14:paraId="3E6BFFC4"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 xml:space="preserve">2. Gestión del ecosistema </w:t>
            </w:r>
          </w:p>
        </w:tc>
        <w:tc>
          <w:tcPr>
            <w:tcW w:w="2316" w:type="dxa"/>
            <w:shd w:val="clear" w:color="auto" w:fill="D9E2F3" w:themeFill="accent1" w:themeFillTint="33"/>
          </w:tcPr>
          <w:p w14:paraId="503FEAE1" w14:textId="77777777" w:rsidR="005B5C03" w:rsidRPr="00391AFC" w:rsidRDefault="005B5C03" w:rsidP="00FF1F39">
            <w:pPr>
              <w:pStyle w:val="NoSpacing"/>
              <w:spacing w:before="40" w:after="40"/>
              <w:rPr>
                <w:rFonts w:ascii="Arial" w:hAnsi="Arial" w:cs="Arial"/>
                <w:sz w:val="20"/>
                <w:szCs w:val="20"/>
                <w:lang w:val="es-ES_tradnl"/>
              </w:rPr>
            </w:pPr>
          </w:p>
        </w:tc>
        <w:tc>
          <w:tcPr>
            <w:tcW w:w="2551" w:type="dxa"/>
            <w:shd w:val="clear" w:color="auto" w:fill="D9E2F3" w:themeFill="accent1" w:themeFillTint="33"/>
          </w:tcPr>
          <w:p w14:paraId="3F228A10" w14:textId="77777777" w:rsidR="005B5C03" w:rsidRPr="00391AFC" w:rsidRDefault="005B5C03" w:rsidP="00FF1F39">
            <w:pPr>
              <w:pStyle w:val="NoSpacing"/>
              <w:spacing w:before="40" w:after="40"/>
              <w:rPr>
                <w:rFonts w:ascii="Arial" w:hAnsi="Arial" w:cs="Arial"/>
                <w:sz w:val="20"/>
                <w:szCs w:val="20"/>
                <w:lang w:val="es-ES_tradnl"/>
              </w:rPr>
            </w:pPr>
          </w:p>
        </w:tc>
      </w:tr>
      <w:tr w:rsidR="005B5C03" w:rsidRPr="00F52998" w14:paraId="7AB45E14" w14:textId="77777777" w:rsidTr="005209E3">
        <w:tc>
          <w:tcPr>
            <w:tcW w:w="8311" w:type="dxa"/>
          </w:tcPr>
          <w:p w14:paraId="6A03AC9F"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2.1. Identificar y cartografiar hábitats y corredores importantes para la SSMF.</w:t>
            </w:r>
          </w:p>
          <w:p w14:paraId="0545F3BE" w14:textId="492D4D84" w:rsidR="00EF28B4" w:rsidRPr="00391AFC" w:rsidRDefault="00EF28B4" w:rsidP="00FF1F39">
            <w:pPr>
              <w:pStyle w:val="NoSpacing"/>
              <w:spacing w:before="40" w:after="40"/>
              <w:rPr>
                <w:rFonts w:ascii="Arial" w:hAnsi="Arial" w:cs="Arial"/>
                <w:sz w:val="20"/>
                <w:szCs w:val="20"/>
                <w:lang w:val="es-ES_tradnl"/>
              </w:rPr>
            </w:pPr>
          </w:p>
        </w:tc>
        <w:tc>
          <w:tcPr>
            <w:tcW w:w="2316" w:type="dxa"/>
          </w:tcPr>
          <w:p w14:paraId="67A47EA9" w14:textId="77777777" w:rsidR="005B5C03" w:rsidRPr="00391AFC" w:rsidRDefault="005B5C03" w:rsidP="005209E3">
            <w:pPr>
              <w:pStyle w:val="NoSpacing"/>
              <w:rPr>
                <w:rFonts w:ascii="Arial" w:hAnsi="Arial" w:cs="Arial"/>
                <w:sz w:val="20"/>
                <w:szCs w:val="20"/>
                <w:lang w:val="es-ES_tradnl"/>
              </w:rPr>
            </w:pPr>
          </w:p>
        </w:tc>
        <w:tc>
          <w:tcPr>
            <w:tcW w:w="2551" w:type="dxa"/>
          </w:tcPr>
          <w:p w14:paraId="2C9C13E7" w14:textId="77777777" w:rsidR="005B5C03" w:rsidRPr="00391AFC" w:rsidRDefault="005B5C03" w:rsidP="005209E3">
            <w:pPr>
              <w:pStyle w:val="NoSpacing"/>
              <w:rPr>
                <w:rFonts w:ascii="Arial" w:hAnsi="Arial" w:cs="Arial"/>
                <w:sz w:val="20"/>
                <w:szCs w:val="20"/>
                <w:lang w:val="es-ES_tradnl"/>
              </w:rPr>
            </w:pPr>
          </w:p>
        </w:tc>
      </w:tr>
      <w:tr w:rsidR="005B5C03" w:rsidRPr="00F52998" w14:paraId="7BC76669" w14:textId="77777777" w:rsidTr="005209E3">
        <w:tc>
          <w:tcPr>
            <w:tcW w:w="8311" w:type="dxa"/>
          </w:tcPr>
          <w:p w14:paraId="73AC7440" w14:textId="221DB7E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2.2. Incluir la conservación de los hábitats de la SSMF en la planificación integrada del uso del suelo (Objetivo 1 del Marco Mundial de la Diversidad Biológica [GBF] del CDB).</w:t>
            </w:r>
          </w:p>
        </w:tc>
        <w:tc>
          <w:tcPr>
            <w:tcW w:w="2316" w:type="dxa"/>
          </w:tcPr>
          <w:p w14:paraId="39F4B383" w14:textId="77777777" w:rsidR="005B5C03" w:rsidRPr="00391AFC" w:rsidRDefault="005B5C03" w:rsidP="005209E3">
            <w:pPr>
              <w:pStyle w:val="NoSpacing"/>
              <w:rPr>
                <w:rFonts w:ascii="Arial" w:hAnsi="Arial" w:cs="Arial"/>
                <w:sz w:val="20"/>
                <w:szCs w:val="20"/>
                <w:lang w:val="es-ES_tradnl"/>
              </w:rPr>
            </w:pPr>
          </w:p>
        </w:tc>
        <w:tc>
          <w:tcPr>
            <w:tcW w:w="2551" w:type="dxa"/>
          </w:tcPr>
          <w:p w14:paraId="7B977098" w14:textId="77777777" w:rsidR="005B5C03" w:rsidRPr="00391AFC" w:rsidRDefault="005B5C03" w:rsidP="005209E3">
            <w:pPr>
              <w:pStyle w:val="NoSpacing"/>
              <w:rPr>
                <w:rFonts w:ascii="Arial" w:hAnsi="Arial" w:cs="Arial"/>
                <w:sz w:val="20"/>
                <w:szCs w:val="20"/>
                <w:lang w:val="es-ES_tradnl"/>
              </w:rPr>
            </w:pPr>
          </w:p>
        </w:tc>
      </w:tr>
      <w:tr w:rsidR="005B5C03" w:rsidRPr="00F52998" w14:paraId="4060B300" w14:textId="77777777" w:rsidTr="005209E3">
        <w:tc>
          <w:tcPr>
            <w:tcW w:w="8311" w:type="dxa"/>
          </w:tcPr>
          <w:p w14:paraId="2BB0B944"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2.3. Restaurar lugares importantes de la SSMF en cumplimiento de las obligaciones de la CMS (Objetivo 2 del GBF).</w:t>
            </w:r>
          </w:p>
        </w:tc>
        <w:tc>
          <w:tcPr>
            <w:tcW w:w="2316" w:type="dxa"/>
          </w:tcPr>
          <w:p w14:paraId="35C02791" w14:textId="77777777" w:rsidR="005B5C03" w:rsidRPr="00391AFC" w:rsidRDefault="005B5C03" w:rsidP="005209E3">
            <w:pPr>
              <w:pStyle w:val="NoSpacing"/>
              <w:rPr>
                <w:rFonts w:ascii="Arial" w:hAnsi="Arial" w:cs="Arial"/>
                <w:sz w:val="20"/>
                <w:szCs w:val="20"/>
                <w:lang w:val="es-ES_tradnl"/>
              </w:rPr>
            </w:pPr>
          </w:p>
        </w:tc>
        <w:tc>
          <w:tcPr>
            <w:tcW w:w="2551" w:type="dxa"/>
          </w:tcPr>
          <w:p w14:paraId="27BAB28E" w14:textId="77777777" w:rsidR="005B5C03" w:rsidRPr="00391AFC" w:rsidRDefault="005B5C03" w:rsidP="005209E3">
            <w:pPr>
              <w:pStyle w:val="NoSpacing"/>
              <w:rPr>
                <w:rFonts w:ascii="Arial" w:hAnsi="Arial" w:cs="Arial"/>
                <w:sz w:val="20"/>
                <w:szCs w:val="20"/>
                <w:lang w:val="es-ES_tradnl"/>
              </w:rPr>
            </w:pPr>
          </w:p>
        </w:tc>
      </w:tr>
      <w:tr w:rsidR="005B5C03" w:rsidRPr="00F52998" w14:paraId="0C80FB66" w14:textId="77777777" w:rsidTr="005209E3">
        <w:tc>
          <w:tcPr>
            <w:tcW w:w="8311" w:type="dxa"/>
          </w:tcPr>
          <w:p w14:paraId="58BFD06E"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2.4. Desarrollar programas de gestión integrada del pastoreo con las comunidades locales en emplazamientos clave.</w:t>
            </w:r>
          </w:p>
        </w:tc>
        <w:tc>
          <w:tcPr>
            <w:tcW w:w="2316" w:type="dxa"/>
          </w:tcPr>
          <w:p w14:paraId="51ABE619" w14:textId="77777777" w:rsidR="005B5C03" w:rsidRPr="00391AFC" w:rsidRDefault="005B5C03" w:rsidP="005209E3">
            <w:pPr>
              <w:pStyle w:val="NoSpacing"/>
              <w:rPr>
                <w:rFonts w:ascii="Arial" w:hAnsi="Arial" w:cs="Arial"/>
                <w:sz w:val="20"/>
                <w:szCs w:val="20"/>
                <w:lang w:val="es-ES_tradnl"/>
              </w:rPr>
            </w:pPr>
          </w:p>
        </w:tc>
        <w:tc>
          <w:tcPr>
            <w:tcW w:w="2551" w:type="dxa"/>
          </w:tcPr>
          <w:p w14:paraId="4AA73AA0" w14:textId="77777777" w:rsidR="005B5C03" w:rsidRPr="00391AFC" w:rsidRDefault="005B5C03" w:rsidP="005209E3">
            <w:pPr>
              <w:pStyle w:val="NoSpacing"/>
              <w:rPr>
                <w:rFonts w:ascii="Arial" w:hAnsi="Arial" w:cs="Arial"/>
                <w:sz w:val="20"/>
                <w:szCs w:val="20"/>
                <w:lang w:val="es-ES_tradnl"/>
              </w:rPr>
            </w:pPr>
          </w:p>
        </w:tc>
      </w:tr>
      <w:tr w:rsidR="005B5C03" w:rsidRPr="00F52998" w14:paraId="7C2709E1" w14:textId="77777777" w:rsidTr="005209E3">
        <w:tc>
          <w:tcPr>
            <w:tcW w:w="8311" w:type="dxa"/>
          </w:tcPr>
          <w:p w14:paraId="4B39216A"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2.5. Garantizar una gestión sostenible del agua y, en particular, evitar la excavación de nuevos pozos de agua en áreas protegidas y otros emplazamientos importantes para las especies de la SSMF.</w:t>
            </w:r>
          </w:p>
        </w:tc>
        <w:tc>
          <w:tcPr>
            <w:tcW w:w="2316" w:type="dxa"/>
          </w:tcPr>
          <w:p w14:paraId="69C3C389" w14:textId="77777777" w:rsidR="005B5C03" w:rsidRPr="00391AFC" w:rsidRDefault="005B5C03" w:rsidP="005209E3">
            <w:pPr>
              <w:pStyle w:val="NoSpacing"/>
              <w:rPr>
                <w:rFonts w:ascii="Arial" w:hAnsi="Arial" w:cs="Arial"/>
                <w:sz w:val="20"/>
                <w:szCs w:val="20"/>
                <w:lang w:val="es-ES_tradnl"/>
              </w:rPr>
            </w:pPr>
          </w:p>
        </w:tc>
        <w:tc>
          <w:tcPr>
            <w:tcW w:w="2551" w:type="dxa"/>
          </w:tcPr>
          <w:p w14:paraId="16314B6B" w14:textId="77777777" w:rsidR="005B5C03" w:rsidRPr="00391AFC" w:rsidRDefault="005B5C03" w:rsidP="005209E3">
            <w:pPr>
              <w:pStyle w:val="NoSpacing"/>
              <w:rPr>
                <w:rFonts w:ascii="Arial" w:hAnsi="Arial" w:cs="Arial"/>
                <w:sz w:val="20"/>
                <w:szCs w:val="20"/>
                <w:lang w:val="es-ES_tradnl"/>
              </w:rPr>
            </w:pPr>
          </w:p>
        </w:tc>
      </w:tr>
      <w:tr w:rsidR="005B5C03" w:rsidRPr="00F52998" w14:paraId="20CB927C" w14:textId="77777777" w:rsidTr="005209E3">
        <w:tc>
          <w:tcPr>
            <w:tcW w:w="8311" w:type="dxa"/>
          </w:tcPr>
          <w:p w14:paraId="00B2FDEB"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2.6. Implicar al sector minero en la ejecución de proyectos de conservación de la SSMF.</w:t>
            </w:r>
          </w:p>
        </w:tc>
        <w:tc>
          <w:tcPr>
            <w:tcW w:w="2316" w:type="dxa"/>
          </w:tcPr>
          <w:p w14:paraId="6DC3D98A" w14:textId="77777777" w:rsidR="005B5C03" w:rsidRPr="00391AFC" w:rsidRDefault="005B5C03" w:rsidP="005209E3">
            <w:pPr>
              <w:pStyle w:val="NoSpacing"/>
              <w:rPr>
                <w:rFonts w:ascii="Arial" w:hAnsi="Arial" w:cs="Arial"/>
                <w:sz w:val="20"/>
                <w:szCs w:val="20"/>
                <w:lang w:val="es-ES_tradnl"/>
              </w:rPr>
            </w:pPr>
          </w:p>
        </w:tc>
        <w:tc>
          <w:tcPr>
            <w:tcW w:w="2551" w:type="dxa"/>
          </w:tcPr>
          <w:p w14:paraId="0D7D73AE" w14:textId="77777777" w:rsidR="005B5C03" w:rsidRPr="00391AFC" w:rsidRDefault="005B5C03" w:rsidP="005209E3">
            <w:pPr>
              <w:pStyle w:val="NoSpacing"/>
              <w:rPr>
                <w:rFonts w:ascii="Arial" w:hAnsi="Arial" w:cs="Arial"/>
                <w:sz w:val="20"/>
                <w:szCs w:val="20"/>
                <w:lang w:val="es-ES_tradnl"/>
              </w:rPr>
            </w:pPr>
          </w:p>
        </w:tc>
      </w:tr>
      <w:tr w:rsidR="005B5C03" w:rsidRPr="00F52998" w14:paraId="02BAA301" w14:textId="77777777" w:rsidTr="005209E3">
        <w:tc>
          <w:tcPr>
            <w:tcW w:w="8311" w:type="dxa"/>
          </w:tcPr>
          <w:p w14:paraId="71A7B08F"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2.7. Realizar Evaluaciones de Impacto Ambiental y Social (EIAS) para proyectos de desarrollo de acuerdo con las obligaciones de la CMS y las normas internacionales y nacionales.</w:t>
            </w:r>
          </w:p>
          <w:p w14:paraId="3CBF6255" w14:textId="6D2CFB0A" w:rsidR="00EF28B4" w:rsidRPr="00391AFC" w:rsidRDefault="00EF28B4" w:rsidP="00FF1F39">
            <w:pPr>
              <w:pStyle w:val="NoSpacing"/>
              <w:spacing w:before="40" w:after="40"/>
              <w:rPr>
                <w:rFonts w:ascii="Arial" w:hAnsi="Arial" w:cs="Arial"/>
                <w:sz w:val="20"/>
                <w:szCs w:val="20"/>
                <w:lang w:val="es-ES_tradnl"/>
              </w:rPr>
            </w:pPr>
          </w:p>
        </w:tc>
        <w:tc>
          <w:tcPr>
            <w:tcW w:w="2316" w:type="dxa"/>
          </w:tcPr>
          <w:p w14:paraId="152C3511" w14:textId="77777777" w:rsidR="005B5C03" w:rsidRPr="00391AFC" w:rsidRDefault="005B5C03" w:rsidP="005209E3">
            <w:pPr>
              <w:pStyle w:val="NoSpacing"/>
              <w:rPr>
                <w:rFonts w:ascii="Arial" w:hAnsi="Arial" w:cs="Arial"/>
                <w:sz w:val="20"/>
                <w:szCs w:val="20"/>
                <w:lang w:val="es-ES_tradnl"/>
              </w:rPr>
            </w:pPr>
          </w:p>
        </w:tc>
        <w:tc>
          <w:tcPr>
            <w:tcW w:w="2551" w:type="dxa"/>
          </w:tcPr>
          <w:p w14:paraId="5BFC8D03" w14:textId="77777777" w:rsidR="005B5C03" w:rsidRPr="00391AFC" w:rsidRDefault="005B5C03" w:rsidP="005209E3">
            <w:pPr>
              <w:pStyle w:val="NoSpacing"/>
              <w:rPr>
                <w:rFonts w:ascii="Arial" w:hAnsi="Arial" w:cs="Arial"/>
                <w:sz w:val="20"/>
                <w:szCs w:val="20"/>
                <w:lang w:val="es-ES_tradnl"/>
              </w:rPr>
            </w:pPr>
          </w:p>
        </w:tc>
      </w:tr>
      <w:tr w:rsidR="005B5C03" w:rsidRPr="00391AFC" w14:paraId="7A774B77" w14:textId="77777777" w:rsidTr="005209E3">
        <w:tc>
          <w:tcPr>
            <w:tcW w:w="8311" w:type="dxa"/>
            <w:shd w:val="clear" w:color="auto" w:fill="D9E2F3" w:themeFill="accent1" w:themeFillTint="33"/>
          </w:tcPr>
          <w:p w14:paraId="4D0C1AF4"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3. Protección del espacio</w:t>
            </w:r>
          </w:p>
        </w:tc>
        <w:tc>
          <w:tcPr>
            <w:tcW w:w="2316" w:type="dxa"/>
            <w:shd w:val="clear" w:color="auto" w:fill="D9E2F3" w:themeFill="accent1" w:themeFillTint="33"/>
          </w:tcPr>
          <w:p w14:paraId="6472E852" w14:textId="77777777" w:rsidR="005B5C03" w:rsidRPr="00391AFC" w:rsidRDefault="005B5C03" w:rsidP="005209E3">
            <w:pPr>
              <w:pStyle w:val="NoSpacing"/>
              <w:rPr>
                <w:rFonts w:ascii="Arial" w:hAnsi="Arial" w:cs="Arial"/>
                <w:sz w:val="20"/>
                <w:szCs w:val="20"/>
                <w:lang w:val="es-ES_tradnl"/>
              </w:rPr>
            </w:pPr>
          </w:p>
        </w:tc>
        <w:tc>
          <w:tcPr>
            <w:tcW w:w="2551" w:type="dxa"/>
            <w:shd w:val="clear" w:color="auto" w:fill="D9E2F3" w:themeFill="accent1" w:themeFillTint="33"/>
          </w:tcPr>
          <w:p w14:paraId="27476EED" w14:textId="77777777" w:rsidR="005B5C03" w:rsidRPr="00391AFC" w:rsidRDefault="005B5C03" w:rsidP="005209E3">
            <w:pPr>
              <w:pStyle w:val="NoSpacing"/>
              <w:rPr>
                <w:rFonts w:ascii="Arial" w:hAnsi="Arial" w:cs="Arial"/>
                <w:sz w:val="20"/>
                <w:szCs w:val="20"/>
                <w:lang w:val="es-ES_tradnl"/>
              </w:rPr>
            </w:pPr>
          </w:p>
        </w:tc>
      </w:tr>
      <w:tr w:rsidR="005B5C03" w:rsidRPr="00F52998" w14:paraId="15CCBED5" w14:textId="77777777" w:rsidTr="005209E3">
        <w:tc>
          <w:tcPr>
            <w:tcW w:w="8311" w:type="dxa"/>
          </w:tcPr>
          <w:p w14:paraId="4D971E79"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lastRenderedPageBreak/>
              <w:t>3.1. Revisar y ampliar las redes de áreas protegidas para dar cobertura adecuada a las poblaciones de la SSMF y los corredores importantes a fin de cumplir el objetivo 3 del GBF del CDB.</w:t>
            </w:r>
          </w:p>
        </w:tc>
        <w:tc>
          <w:tcPr>
            <w:tcW w:w="2316" w:type="dxa"/>
          </w:tcPr>
          <w:p w14:paraId="3978E6BE" w14:textId="77777777" w:rsidR="005B5C03" w:rsidRPr="00391AFC" w:rsidRDefault="005B5C03" w:rsidP="005209E3">
            <w:pPr>
              <w:pStyle w:val="NoSpacing"/>
              <w:rPr>
                <w:rFonts w:ascii="Arial" w:hAnsi="Arial" w:cs="Arial"/>
                <w:sz w:val="20"/>
                <w:szCs w:val="20"/>
                <w:lang w:val="es-ES_tradnl"/>
              </w:rPr>
            </w:pPr>
          </w:p>
        </w:tc>
        <w:tc>
          <w:tcPr>
            <w:tcW w:w="2551" w:type="dxa"/>
          </w:tcPr>
          <w:p w14:paraId="6E38D83E" w14:textId="77777777" w:rsidR="005B5C03" w:rsidRPr="00391AFC" w:rsidRDefault="005B5C03" w:rsidP="005209E3">
            <w:pPr>
              <w:pStyle w:val="NoSpacing"/>
              <w:rPr>
                <w:rFonts w:ascii="Arial" w:hAnsi="Arial" w:cs="Arial"/>
                <w:sz w:val="20"/>
                <w:szCs w:val="20"/>
                <w:lang w:val="es-ES_tradnl"/>
              </w:rPr>
            </w:pPr>
          </w:p>
        </w:tc>
      </w:tr>
      <w:tr w:rsidR="005B5C03" w:rsidRPr="00F52998" w14:paraId="1DB8AF91" w14:textId="77777777" w:rsidTr="005209E3">
        <w:tc>
          <w:tcPr>
            <w:tcW w:w="8311" w:type="dxa"/>
          </w:tcPr>
          <w:p w14:paraId="6AC1B20A"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3.2. Desarrollar y actualizar e implementar planes de gestión de áreas protegidas con especies de la SSMF.</w:t>
            </w:r>
          </w:p>
        </w:tc>
        <w:tc>
          <w:tcPr>
            <w:tcW w:w="2316" w:type="dxa"/>
          </w:tcPr>
          <w:p w14:paraId="23D82079" w14:textId="77777777" w:rsidR="005B5C03" w:rsidRPr="00391AFC" w:rsidRDefault="005B5C03" w:rsidP="005209E3">
            <w:pPr>
              <w:pStyle w:val="NoSpacing"/>
              <w:rPr>
                <w:rFonts w:ascii="Arial" w:hAnsi="Arial" w:cs="Arial"/>
                <w:sz w:val="20"/>
                <w:szCs w:val="20"/>
                <w:lang w:val="es-ES_tradnl"/>
              </w:rPr>
            </w:pPr>
          </w:p>
        </w:tc>
        <w:tc>
          <w:tcPr>
            <w:tcW w:w="2551" w:type="dxa"/>
          </w:tcPr>
          <w:p w14:paraId="35627895" w14:textId="77777777" w:rsidR="005B5C03" w:rsidRPr="00391AFC" w:rsidRDefault="005B5C03" w:rsidP="005209E3">
            <w:pPr>
              <w:pStyle w:val="NoSpacing"/>
              <w:rPr>
                <w:rFonts w:ascii="Arial" w:hAnsi="Arial" w:cs="Arial"/>
                <w:sz w:val="20"/>
                <w:szCs w:val="20"/>
                <w:lang w:val="es-ES_tradnl"/>
              </w:rPr>
            </w:pPr>
          </w:p>
        </w:tc>
      </w:tr>
      <w:tr w:rsidR="005B5C03" w:rsidRPr="00F52998" w14:paraId="09ED3694" w14:textId="77777777" w:rsidTr="005209E3">
        <w:tc>
          <w:tcPr>
            <w:tcW w:w="8311" w:type="dxa"/>
          </w:tcPr>
          <w:p w14:paraId="55DA6749" w14:textId="632A15A2"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3.3. Promover áreas protegidas transfronterizas para las especies de la SSMF</w:t>
            </w:r>
          </w:p>
        </w:tc>
        <w:tc>
          <w:tcPr>
            <w:tcW w:w="2316" w:type="dxa"/>
          </w:tcPr>
          <w:p w14:paraId="36B92CD1" w14:textId="77777777" w:rsidR="005B5C03" w:rsidRPr="00391AFC" w:rsidRDefault="005B5C03" w:rsidP="005209E3">
            <w:pPr>
              <w:pStyle w:val="NoSpacing"/>
              <w:rPr>
                <w:rFonts w:ascii="Arial" w:hAnsi="Arial" w:cs="Arial"/>
                <w:sz w:val="20"/>
                <w:szCs w:val="20"/>
                <w:lang w:val="es-ES_tradnl"/>
              </w:rPr>
            </w:pPr>
          </w:p>
        </w:tc>
        <w:tc>
          <w:tcPr>
            <w:tcW w:w="2551" w:type="dxa"/>
          </w:tcPr>
          <w:p w14:paraId="78F92AD5" w14:textId="77777777" w:rsidR="005B5C03" w:rsidRPr="00391AFC" w:rsidRDefault="005B5C03" w:rsidP="005209E3">
            <w:pPr>
              <w:pStyle w:val="NoSpacing"/>
              <w:rPr>
                <w:rFonts w:ascii="Arial" w:hAnsi="Arial" w:cs="Arial"/>
                <w:sz w:val="20"/>
                <w:szCs w:val="20"/>
                <w:lang w:val="es-ES_tradnl"/>
              </w:rPr>
            </w:pPr>
          </w:p>
        </w:tc>
      </w:tr>
      <w:tr w:rsidR="005B5C03" w:rsidRPr="00F52998" w14:paraId="3C247C91" w14:textId="77777777" w:rsidTr="005209E3">
        <w:tc>
          <w:tcPr>
            <w:tcW w:w="8311" w:type="dxa"/>
            <w:shd w:val="clear" w:color="auto" w:fill="D9E2F3" w:themeFill="accent1" w:themeFillTint="33"/>
          </w:tcPr>
          <w:p w14:paraId="6C536F5B"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4. Actuaciones sobre las especies (Objetivo 4 del GBF)</w:t>
            </w:r>
          </w:p>
        </w:tc>
        <w:tc>
          <w:tcPr>
            <w:tcW w:w="2316" w:type="dxa"/>
            <w:shd w:val="clear" w:color="auto" w:fill="D9E2F3" w:themeFill="accent1" w:themeFillTint="33"/>
          </w:tcPr>
          <w:p w14:paraId="57E3DA9C" w14:textId="77777777" w:rsidR="005B5C03" w:rsidRPr="00391AFC" w:rsidRDefault="005B5C03" w:rsidP="005209E3">
            <w:pPr>
              <w:pStyle w:val="NoSpacing"/>
              <w:rPr>
                <w:rFonts w:ascii="Arial" w:hAnsi="Arial" w:cs="Arial"/>
                <w:sz w:val="20"/>
                <w:szCs w:val="20"/>
                <w:lang w:val="es-ES_tradnl"/>
              </w:rPr>
            </w:pPr>
          </w:p>
        </w:tc>
        <w:tc>
          <w:tcPr>
            <w:tcW w:w="2551" w:type="dxa"/>
            <w:shd w:val="clear" w:color="auto" w:fill="D9E2F3" w:themeFill="accent1" w:themeFillTint="33"/>
          </w:tcPr>
          <w:p w14:paraId="5B4689E2" w14:textId="77777777" w:rsidR="005B5C03" w:rsidRPr="00391AFC" w:rsidRDefault="005B5C03" w:rsidP="005209E3">
            <w:pPr>
              <w:pStyle w:val="NoSpacing"/>
              <w:rPr>
                <w:rFonts w:ascii="Arial" w:hAnsi="Arial" w:cs="Arial"/>
                <w:sz w:val="20"/>
                <w:szCs w:val="20"/>
                <w:lang w:val="es-ES_tradnl"/>
              </w:rPr>
            </w:pPr>
          </w:p>
        </w:tc>
      </w:tr>
      <w:tr w:rsidR="005B5C03" w:rsidRPr="00F52998" w14:paraId="09B34D97" w14:textId="77777777" w:rsidTr="005209E3">
        <w:tc>
          <w:tcPr>
            <w:tcW w:w="8311" w:type="dxa"/>
          </w:tcPr>
          <w:p w14:paraId="442781A5" w14:textId="02DED715"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4.1. Determinar el estado actual de todas las especies.</w:t>
            </w:r>
          </w:p>
        </w:tc>
        <w:tc>
          <w:tcPr>
            <w:tcW w:w="2316" w:type="dxa"/>
          </w:tcPr>
          <w:p w14:paraId="3AA5634B" w14:textId="77777777" w:rsidR="005B5C03" w:rsidRPr="00391AFC" w:rsidRDefault="005B5C03" w:rsidP="005209E3">
            <w:pPr>
              <w:pStyle w:val="NoSpacing"/>
              <w:rPr>
                <w:rFonts w:ascii="Arial" w:hAnsi="Arial" w:cs="Arial"/>
                <w:sz w:val="20"/>
                <w:szCs w:val="20"/>
                <w:lang w:val="es-ES_tradnl"/>
              </w:rPr>
            </w:pPr>
          </w:p>
        </w:tc>
        <w:tc>
          <w:tcPr>
            <w:tcW w:w="2551" w:type="dxa"/>
          </w:tcPr>
          <w:p w14:paraId="75DF119B" w14:textId="77777777" w:rsidR="005B5C03" w:rsidRPr="00391AFC" w:rsidRDefault="005B5C03" w:rsidP="005209E3">
            <w:pPr>
              <w:pStyle w:val="NoSpacing"/>
              <w:rPr>
                <w:rFonts w:ascii="Arial" w:hAnsi="Arial" w:cs="Arial"/>
                <w:sz w:val="20"/>
                <w:szCs w:val="20"/>
                <w:lang w:val="es-ES_tradnl"/>
              </w:rPr>
            </w:pPr>
          </w:p>
        </w:tc>
      </w:tr>
      <w:tr w:rsidR="005B5C03" w:rsidRPr="00F52998" w14:paraId="62EB6705" w14:textId="77777777" w:rsidTr="005209E3">
        <w:tc>
          <w:tcPr>
            <w:tcW w:w="8311" w:type="dxa"/>
          </w:tcPr>
          <w:p w14:paraId="25B14B6F" w14:textId="243E751F"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4.2. Adoptar medidas urgentes para evitar la extinción de las especies más amenazadas.</w:t>
            </w:r>
          </w:p>
        </w:tc>
        <w:tc>
          <w:tcPr>
            <w:tcW w:w="2316" w:type="dxa"/>
          </w:tcPr>
          <w:p w14:paraId="1DA79CE5" w14:textId="77777777" w:rsidR="005B5C03" w:rsidRPr="00391AFC" w:rsidRDefault="005B5C03" w:rsidP="005209E3">
            <w:pPr>
              <w:pStyle w:val="NoSpacing"/>
              <w:rPr>
                <w:rFonts w:ascii="Arial" w:hAnsi="Arial" w:cs="Arial"/>
                <w:sz w:val="20"/>
                <w:szCs w:val="20"/>
                <w:lang w:val="es-ES_tradnl"/>
              </w:rPr>
            </w:pPr>
          </w:p>
        </w:tc>
        <w:tc>
          <w:tcPr>
            <w:tcW w:w="2551" w:type="dxa"/>
          </w:tcPr>
          <w:p w14:paraId="423AC02D" w14:textId="77777777" w:rsidR="005B5C03" w:rsidRPr="00391AFC" w:rsidRDefault="005B5C03" w:rsidP="005209E3">
            <w:pPr>
              <w:pStyle w:val="NoSpacing"/>
              <w:rPr>
                <w:rFonts w:ascii="Arial" w:hAnsi="Arial" w:cs="Arial"/>
                <w:sz w:val="20"/>
                <w:szCs w:val="20"/>
                <w:lang w:val="es-ES_tradnl"/>
              </w:rPr>
            </w:pPr>
          </w:p>
        </w:tc>
      </w:tr>
      <w:tr w:rsidR="005B5C03" w:rsidRPr="00F52998" w14:paraId="53FE02CF" w14:textId="77777777" w:rsidTr="005209E3">
        <w:tc>
          <w:tcPr>
            <w:tcW w:w="8311" w:type="dxa"/>
          </w:tcPr>
          <w:p w14:paraId="46FE20EA" w14:textId="53947850"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4.3. Proteger de manera efectiva las poblaciones conocidas de todas las especies.</w:t>
            </w:r>
          </w:p>
        </w:tc>
        <w:tc>
          <w:tcPr>
            <w:tcW w:w="2316" w:type="dxa"/>
          </w:tcPr>
          <w:p w14:paraId="1E417CC3" w14:textId="77777777" w:rsidR="005B5C03" w:rsidRPr="00391AFC" w:rsidRDefault="005B5C03" w:rsidP="005209E3">
            <w:pPr>
              <w:pStyle w:val="NoSpacing"/>
              <w:rPr>
                <w:rFonts w:ascii="Arial" w:hAnsi="Arial" w:cs="Arial"/>
                <w:sz w:val="20"/>
                <w:szCs w:val="20"/>
                <w:lang w:val="es-ES_tradnl"/>
              </w:rPr>
            </w:pPr>
          </w:p>
        </w:tc>
        <w:tc>
          <w:tcPr>
            <w:tcW w:w="2551" w:type="dxa"/>
          </w:tcPr>
          <w:p w14:paraId="515C10D1" w14:textId="77777777" w:rsidR="005B5C03" w:rsidRPr="00391AFC" w:rsidRDefault="005B5C03" w:rsidP="005209E3">
            <w:pPr>
              <w:pStyle w:val="NoSpacing"/>
              <w:rPr>
                <w:rFonts w:ascii="Arial" w:hAnsi="Arial" w:cs="Arial"/>
                <w:sz w:val="20"/>
                <w:szCs w:val="20"/>
                <w:lang w:val="es-ES_tradnl"/>
              </w:rPr>
            </w:pPr>
          </w:p>
        </w:tc>
      </w:tr>
      <w:tr w:rsidR="005B5C03" w:rsidRPr="00F52998" w14:paraId="1D2C4A68" w14:textId="77777777" w:rsidTr="005209E3">
        <w:tc>
          <w:tcPr>
            <w:tcW w:w="8311" w:type="dxa"/>
          </w:tcPr>
          <w:p w14:paraId="7435CF7C" w14:textId="4FF128E8"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4.4. Reintroducir o reforzar las poblaciones mermadas.</w:t>
            </w:r>
          </w:p>
        </w:tc>
        <w:tc>
          <w:tcPr>
            <w:tcW w:w="2316" w:type="dxa"/>
          </w:tcPr>
          <w:p w14:paraId="4F65B97D" w14:textId="77777777" w:rsidR="005B5C03" w:rsidRPr="00391AFC" w:rsidRDefault="005B5C03" w:rsidP="005209E3">
            <w:pPr>
              <w:pStyle w:val="NoSpacing"/>
              <w:rPr>
                <w:rFonts w:ascii="Arial" w:hAnsi="Arial" w:cs="Arial"/>
                <w:sz w:val="20"/>
                <w:szCs w:val="20"/>
                <w:lang w:val="es-ES_tradnl"/>
              </w:rPr>
            </w:pPr>
          </w:p>
        </w:tc>
        <w:tc>
          <w:tcPr>
            <w:tcW w:w="2551" w:type="dxa"/>
          </w:tcPr>
          <w:p w14:paraId="0C89CA8D" w14:textId="77777777" w:rsidR="005B5C03" w:rsidRPr="00391AFC" w:rsidRDefault="005B5C03" w:rsidP="005209E3">
            <w:pPr>
              <w:pStyle w:val="NoSpacing"/>
              <w:rPr>
                <w:rFonts w:ascii="Arial" w:hAnsi="Arial" w:cs="Arial"/>
                <w:sz w:val="20"/>
                <w:szCs w:val="20"/>
                <w:lang w:val="es-ES_tradnl"/>
              </w:rPr>
            </w:pPr>
          </w:p>
        </w:tc>
      </w:tr>
      <w:tr w:rsidR="005B5C03" w:rsidRPr="00F52998" w14:paraId="5931A8FC" w14:textId="77777777" w:rsidTr="005209E3">
        <w:tc>
          <w:tcPr>
            <w:tcW w:w="8311" w:type="dxa"/>
          </w:tcPr>
          <w:p w14:paraId="7AD16FA8" w14:textId="31CA69DE"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 xml:space="preserve">4.5. Adoptar el enfoque del plan único (One Plan Approach, OPA) para la gestión </w:t>
            </w:r>
            <w:r w:rsidRPr="00391AFC">
              <w:rPr>
                <w:rFonts w:ascii="Arial" w:hAnsi="Arial" w:cs="Arial"/>
                <w:i/>
                <w:iCs/>
                <w:sz w:val="20"/>
                <w:szCs w:val="20"/>
                <w:lang w:val="es-ES_tradnl"/>
              </w:rPr>
              <w:t>ex situ</w:t>
            </w:r>
            <w:r w:rsidRPr="00391AFC">
              <w:rPr>
                <w:rFonts w:ascii="Arial" w:hAnsi="Arial" w:cs="Arial"/>
                <w:sz w:val="20"/>
                <w:szCs w:val="20"/>
                <w:lang w:val="es-ES_tradnl"/>
              </w:rPr>
              <w:t xml:space="preserve"> e </w:t>
            </w:r>
            <w:r w:rsidRPr="00391AFC">
              <w:rPr>
                <w:rFonts w:ascii="Arial" w:hAnsi="Arial" w:cs="Arial"/>
                <w:i/>
                <w:iCs/>
                <w:sz w:val="20"/>
                <w:szCs w:val="20"/>
                <w:lang w:val="es-ES_tradnl"/>
              </w:rPr>
              <w:t>in situ</w:t>
            </w:r>
            <w:r w:rsidRPr="00391AFC">
              <w:rPr>
                <w:rFonts w:ascii="Arial" w:hAnsi="Arial" w:cs="Arial"/>
                <w:sz w:val="20"/>
                <w:szCs w:val="20"/>
                <w:lang w:val="es-ES_tradnl"/>
              </w:rPr>
              <w:t>.</w:t>
            </w:r>
          </w:p>
        </w:tc>
        <w:tc>
          <w:tcPr>
            <w:tcW w:w="2316" w:type="dxa"/>
          </w:tcPr>
          <w:p w14:paraId="4FB58A6C" w14:textId="77777777" w:rsidR="005B5C03" w:rsidRPr="00391AFC" w:rsidRDefault="005B5C03" w:rsidP="005209E3">
            <w:pPr>
              <w:pStyle w:val="NoSpacing"/>
              <w:rPr>
                <w:rFonts w:ascii="Arial" w:hAnsi="Arial" w:cs="Arial"/>
                <w:sz w:val="20"/>
                <w:szCs w:val="20"/>
                <w:lang w:val="es-ES_tradnl"/>
              </w:rPr>
            </w:pPr>
          </w:p>
        </w:tc>
        <w:tc>
          <w:tcPr>
            <w:tcW w:w="2551" w:type="dxa"/>
          </w:tcPr>
          <w:p w14:paraId="028C3DF6" w14:textId="77777777" w:rsidR="005B5C03" w:rsidRPr="00391AFC" w:rsidRDefault="005B5C03" w:rsidP="005209E3">
            <w:pPr>
              <w:pStyle w:val="NoSpacing"/>
              <w:rPr>
                <w:rFonts w:ascii="Arial" w:hAnsi="Arial" w:cs="Arial"/>
                <w:sz w:val="20"/>
                <w:szCs w:val="20"/>
                <w:lang w:val="es-ES_tradnl"/>
              </w:rPr>
            </w:pPr>
          </w:p>
        </w:tc>
      </w:tr>
      <w:tr w:rsidR="005B5C03" w:rsidRPr="00F52998" w14:paraId="70530245" w14:textId="77777777" w:rsidTr="005209E3">
        <w:tc>
          <w:tcPr>
            <w:tcW w:w="8311" w:type="dxa"/>
          </w:tcPr>
          <w:p w14:paraId="0858F513" w14:textId="13B8B842"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4.6. Reforzar acciones de investigación científica.</w:t>
            </w:r>
          </w:p>
        </w:tc>
        <w:tc>
          <w:tcPr>
            <w:tcW w:w="2316" w:type="dxa"/>
          </w:tcPr>
          <w:p w14:paraId="57BE977E" w14:textId="77777777" w:rsidR="005B5C03" w:rsidRPr="00391AFC" w:rsidRDefault="005B5C03" w:rsidP="005209E3">
            <w:pPr>
              <w:pStyle w:val="NoSpacing"/>
              <w:rPr>
                <w:rFonts w:ascii="Arial" w:hAnsi="Arial" w:cs="Arial"/>
                <w:sz w:val="20"/>
                <w:szCs w:val="20"/>
                <w:lang w:val="es-ES_tradnl"/>
              </w:rPr>
            </w:pPr>
          </w:p>
        </w:tc>
        <w:tc>
          <w:tcPr>
            <w:tcW w:w="2551" w:type="dxa"/>
          </w:tcPr>
          <w:p w14:paraId="45C6A273" w14:textId="77777777" w:rsidR="005B5C03" w:rsidRPr="00391AFC" w:rsidRDefault="005B5C03" w:rsidP="005209E3">
            <w:pPr>
              <w:pStyle w:val="NoSpacing"/>
              <w:rPr>
                <w:rFonts w:ascii="Arial" w:hAnsi="Arial" w:cs="Arial"/>
                <w:sz w:val="20"/>
                <w:szCs w:val="20"/>
                <w:lang w:val="es-ES_tradnl"/>
              </w:rPr>
            </w:pPr>
          </w:p>
        </w:tc>
      </w:tr>
      <w:tr w:rsidR="005B5C03" w:rsidRPr="00391AFC" w14:paraId="25EA6576" w14:textId="77777777" w:rsidTr="005209E3">
        <w:tc>
          <w:tcPr>
            <w:tcW w:w="8311" w:type="dxa"/>
            <w:shd w:val="clear" w:color="auto" w:fill="D9E2F3" w:themeFill="accent1" w:themeFillTint="33"/>
          </w:tcPr>
          <w:p w14:paraId="3B8B11DE"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sz w:val="20"/>
                <w:szCs w:val="20"/>
                <w:lang w:val="es-ES_tradnl"/>
              </w:rPr>
              <w:br w:type="page"/>
            </w:r>
            <w:r w:rsidRPr="00391AFC">
              <w:rPr>
                <w:rFonts w:ascii="Arial" w:hAnsi="Arial" w:cs="Arial"/>
                <w:b/>
                <w:bCs/>
                <w:sz w:val="20"/>
                <w:szCs w:val="20"/>
                <w:lang w:val="es-ES_tradnl"/>
              </w:rPr>
              <w:t>5. Implicación de las comunidades</w:t>
            </w:r>
          </w:p>
        </w:tc>
        <w:tc>
          <w:tcPr>
            <w:tcW w:w="2316" w:type="dxa"/>
            <w:shd w:val="clear" w:color="auto" w:fill="D9E2F3" w:themeFill="accent1" w:themeFillTint="33"/>
          </w:tcPr>
          <w:p w14:paraId="613954C7" w14:textId="77777777" w:rsidR="005B5C03" w:rsidRPr="00391AFC" w:rsidRDefault="005B5C03" w:rsidP="005209E3">
            <w:pPr>
              <w:pStyle w:val="NoSpacing"/>
              <w:rPr>
                <w:rFonts w:ascii="Arial" w:hAnsi="Arial" w:cs="Arial"/>
                <w:sz w:val="20"/>
                <w:szCs w:val="20"/>
                <w:lang w:val="es-ES_tradnl"/>
              </w:rPr>
            </w:pPr>
          </w:p>
        </w:tc>
        <w:tc>
          <w:tcPr>
            <w:tcW w:w="2551" w:type="dxa"/>
            <w:shd w:val="clear" w:color="auto" w:fill="D9E2F3" w:themeFill="accent1" w:themeFillTint="33"/>
          </w:tcPr>
          <w:p w14:paraId="6F763C0B" w14:textId="77777777" w:rsidR="005B5C03" w:rsidRPr="00391AFC" w:rsidRDefault="005B5C03" w:rsidP="005209E3">
            <w:pPr>
              <w:pStyle w:val="NoSpacing"/>
              <w:rPr>
                <w:rFonts w:ascii="Arial" w:hAnsi="Arial" w:cs="Arial"/>
                <w:sz w:val="20"/>
                <w:szCs w:val="20"/>
                <w:lang w:val="es-ES_tradnl"/>
              </w:rPr>
            </w:pPr>
          </w:p>
        </w:tc>
      </w:tr>
      <w:tr w:rsidR="005B5C03" w:rsidRPr="00F52998" w14:paraId="2D0B5ACF" w14:textId="77777777" w:rsidTr="005209E3">
        <w:tc>
          <w:tcPr>
            <w:tcW w:w="8311" w:type="dxa"/>
          </w:tcPr>
          <w:p w14:paraId="2C433643"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color w:val="000000"/>
                <w:sz w:val="20"/>
                <w:szCs w:val="20"/>
                <w:lang w:val="es-ES_tradnl"/>
              </w:rPr>
              <w:t>5.1. Consolidar, actualizar, desarrollar e implementar</w:t>
            </w:r>
            <w:r w:rsidRPr="00391AFC">
              <w:rPr>
                <w:rFonts w:ascii="Arial" w:hAnsi="Arial" w:cs="Arial"/>
                <w:sz w:val="20"/>
                <w:szCs w:val="20"/>
                <w:lang w:val="es-ES_tradnl"/>
              </w:rPr>
              <w:t xml:space="preserve"> programas comunitarios sobre las especies de la SSMF.</w:t>
            </w:r>
          </w:p>
        </w:tc>
        <w:tc>
          <w:tcPr>
            <w:tcW w:w="2316" w:type="dxa"/>
          </w:tcPr>
          <w:p w14:paraId="29856C60" w14:textId="77777777" w:rsidR="005B5C03" w:rsidRPr="00391AFC" w:rsidRDefault="005B5C03" w:rsidP="005209E3">
            <w:pPr>
              <w:pStyle w:val="NoSpacing"/>
              <w:rPr>
                <w:rFonts w:ascii="Arial" w:hAnsi="Arial" w:cs="Arial"/>
                <w:sz w:val="20"/>
                <w:szCs w:val="20"/>
                <w:lang w:val="es-ES_tradnl"/>
              </w:rPr>
            </w:pPr>
          </w:p>
        </w:tc>
        <w:tc>
          <w:tcPr>
            <w:tcW w:w="2551" w:type="dxa"/>
          </w:tcPr>
          <w:p w14:paraId="7E9B7603" w14:textId="77777777" w:rsidR="005B5C03" w:rsidRPr="00391AFC" w:rsidRDefault="005B5C03" w:rsidP="005209E3">
            <w:pPr>
              <w:pStyle w:val="NoSpacing"/>
              <w:rPr>
                <w:rFonts w:ascii="Arial" w:hAnsi="Arial" w:cs="Arial"/>
                <w:sz w:val="20"/>
                <w:szCs w:val="20"/>
                <w:lang w:val="es-ES_tradnl"/>
              </w:rPr>
            </w:pPr>
          </w:p>
        </w:tc>
      </w:tr>
      <w:tr w:rsidR="005B5C03" w:rsidRPr="00F52998" w14:paraId="1B8A5233" w14:textId="77777777" w:rsidTr="005209E3">
        <w:tc>
          <w:tcPr>
            <w:tcW w:w="8311" w:type="dxa"/>
          </w:tcPr>
          <w:p w14:paraId="27A78BA5" w14:textId="77777777" w:rsidR="005B5C03" w:rsidRPr="00391AFC" w:rsidRDefault="005B5C03" w:rsidP="00FF1F39">
            <w:pPr>
              <w:pStyle w:val="NoSpacing"/>
              <w:spacing w:before="40" w:after="40"/>
              <w:rPr>
                <w:rFonts w:ascii="Arial" w:hAnsi="Arial" w:cs="Arial"/>
                <w:color w:val="000000"/>
                <w:sz w:val="20"/>
                <w:szCs w:val="20"/>
                <w:lang w:val="es-ES_tradnl"/>
              </w:rPr>
            </w:pPr>
            <w:r w:rsidRPr="00391AFC">
              <w:rPr>
                <w:rFonts w:ascii="Arial" w:hAnsi="Arial" w:cs="Arial"/>
                <w:color w:val="000000"/>
                <w:sz w:val="20"/>
                <w:szCs w:val="20"/>
                <w:lang w:val="es-ES_tradnl"/>
              </w:rPr>
              <w:t>5.2. Implicar, de forma participativa, a las comunidades locales en la gestión de las áreas protegidas y valorar las prácticas y conocimientos locales en relación con las especies y hábitats de la SSMF.</w:t>
            </w:r>
          </w:p>
        </w:tc>
        <w:tc>
          <w:tcPr>
            <w:tcW w:w="2316" w:type="dxa"/>
          </w:tcPr>
          <w:p w14:paraId="61A5079D" w14:textId="77777777" w:rsidR="005B5C03" w:rsidRPr="00391AFC" w:rsidRDefault="005B5C03" w:rsidP="005209E3">
            <w:pPr>
              <w:pStyle w:val="NoSpacing"/>
              <w:rPr>
                <w:rFonts w:ascii="Arial" w:hAnsi="Arial" w:cs="Arial"/>
                <w:sz w:val="20"/>
                <w:szCs w:val="20"/>
                <w:lang w:val="es-ES_tradnl"/>
              </w:rPr>
            </w:pPr>
          </w:p>
        </w:tc>
        <w:tc>
          <w:tcPr>
            <w:tcW w:w="2551" w:type="dxa"/>
          </w:tcPr>
          <w:p w14:paraId="1322079A" w14:textId="77777777" w:rsidR="005B5C03" w:rsidRPr="00391AFC" w:rsidRDefault="005B5C03" w:rsidP="005209E3">
            <w:pPr>
              <w:pStyle w:val="NoSpacing"/>
              <w:rPr>
                <w:rFonts w:ascii="Arial" w:hAnsi="Arial" w:cs="Arial"/>
                <w:sz w:val="20"/>
                <w:szCs w:val="20"/>
                <w:lang w:val="es-ES_tradnl"/>
              </w:rPr>
            </w:pPr>
          </w:p>
        </w:tc>
      </w:tr>
      <w:tr w:rsidR="005B5C03" w:rsidRPr="00F52998" w14:paraId="0926CA46" w14:textId="77777777" w:rsidTr="005209E3">
        <w:tc>
          <w:tcPr>
            <w:tcW w:w="8311" w:type="dxa"/>
          </w:tcPr>
          <w:p w14:paraId="6409C1FF" w14:textId="35481013"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5.3. Promover el diálogo intercomunitario y las actividades generadoras de ingresos.</w:t>
            </w:r>
          </w:p>
        </w:tc>
        <w:tc>
          <w:tcPr>
            <w:tcW w:w="2316" w:type="dxa"/>
          </w:tcPr>
          <w:p w14:paraId="65644719" w14:textId="77777777" w:rsidR="005B5C03" w:rsidRPr="00391AFC" w:rsidRDefault="005B5C03" w:rsidP="005209E3">
            <w:pPr>
              <w:pStyle w:val="NoSpacing"/>
              <w:rPr>
                <w:rFonts w:ascii="Arial" w:hAnsi="Arial" w:cs="Arial"/>
                <w:sz w:val="20"/>
                <w:szCs w:val="20"/>
                <w:lang w:val="es-ES_tradnl"/>
              </w:rPr>
            </w:pPr>
          </w:p>
        </w:tc>
        <w:tc>
          <w:tcPr>
            <w:tcW w:w="2551" w:type="dxa"/>
          </w:tcPr>
          <w:p w14:paraId="530886C3" w14:textId="77777777" w:rsidR="005B5C03" w:rsidRPr="00391AFC" w:rsidRDefault="005B5C03" w:rsidP="005209E3">
            <w:pPr>
              <w:pStyle w:val="NoSpacing"/>
              <w:rPr>
                <w:rFonts w:ascii="Arial" w:hAnsi="Arial" w:cs="Arial"/>
                <w:sz w:val="20"/>
                <w:szCs w:val="20"/>
                <w:lang w:val="es-ES_tradnl"/>
              </w:rPr>
            </w:pPr>
          </w:p>
        </w:tc>
      </w:tr>
      <w:tr w:rsidR="005B5C03" w:rsidRPr="00F52998" w14:paraId="3DA94DFC" w14:textId="77777777" w:rsidTr="005209E3">
        <w:tc>
          <w:tcPr>
            <w:tcW w:w="8311" w:type="dxa"/>
          </w:tcPr>
          <w:p w14:paraId="302A9455"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5.4. Fomentar las iniciativas comunitarias para la conservación y valorización de la SSMF.</w:t>
            </w:r>
          </w:p>
        </w:tc>
        <w:tc>
          <w:tcPr>
            <w:tcW w:w="2316" w:type="dxa"/>
          </w:tcPr>
          <w:p w14:paraId="6C893D7E" w14:textId="77777777" w:rsidR="005B5C03" w:rsidRPr="00391AFC" w:rsidRDefault="005B5C03" w:rsidP="005209E3">
            <w:pPr>
              <w:pStyle w:val="NoSpacing"/>
              <w:rPr>
                <w:rFonts w:ascii="Arial" w:hAnsi="Arial" w:cs="Arial"/>
                <w:sz w:val="20"/>
                <w:szCs w:val="20"/>
                <w:lang w:val="es-ES_tradnl"/>
              </w:rPr>
            </w:pPr>
          </w:p>
        </w:tc>
        <w:tc>
          <w:tcPr>
            <w:tcW w:w="2551" w:type="dxa"/>
          </w:tcPr>
          <w:p w14:paraId="680908F3" w14:textId="77777777" w:rsidR="005B5C03" w:rsidRPr="00391AFC" w:rsidRDefault="005B5C03" w:rsidP="005209E3">
            <w:pPr>
              <w:pStyle w:val="NoSpacing"/>
              <w:rPr>
                <w:rFonts w:ascii="Arial" w:hAnsi="Arial" w:cs="Arial"/>
                <w:sz w:val="20"/>
                <w:szCs w:val="20"/>
                <w:lang w:val="es-ES_tradnl"/>
              </w:rPr>
            </w:pPr>
          </w:p>
        </w:tc>
      </w:tr>
      <w:tr w:rsidR="005B5C03" w:rsidRPr="00391AFC" w14:paraId="1EEDA7FA" w14:textId="77777777" w:rsidTr="005209E3">
        <w:tc>
          <w:tcPr>
            <w:tcW w:w="8311" w:type="dxa"/>
            <w:shd w:val="clear" w:color="auto" w:fill="D9E2F3" w:themeFill="accent1" w:themeFillTint="33"/>
          </w:tcPr>
          <w:p w14:paraId="2321921E"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6. Formación, sensibilización y comunicación</w:t>
            </w:r>
          </w:p>
        </w:tc>
        <w:tc>
          <w:tcPr>
            <w:tcW w:w="2316" w:type="dxa"/>
            <w:shd w:val="clear" w:color="auto" w:fill="D9E2F3" w:themeFill="accent1" w:themeFillTint="33"/>
          </w:tcPr>
          <w:p w14:paraId="59EF4D02" w14:textId="77777777" w:rsidR="005B5C03" w:rsidRPr="00391AFC" w:rsidRDefault="005B5C03" w:rsidP="005209E3">
            <w:pPr>
              <w:pStyle w:val="NoSpacing"/>
              <w:rPr>
                <w:rFonts w:ascii="Arial" w:hAnsi="Arial" w:cs="Arial"/>
                <w:sz w:val="20"/>
                <w:szCs w:val="20"/>
                <w:lang w:val="es-ES_tradnl"/>
              </w:rPr>
            </w:pPr>
          </w:p>
        </w:tc>
        <w:tc>
          <w:tcPr>
            <w:tcW w:w="2551" w:type="dxa"/>
            <w:shd w:val="clear" w:color="auto" w:fill="D9E2F3" w:themeFill="accent1" w:themeFillTint="33"/>
          </w:tcPr>
          <w:p w14:paraId="4C6A23D6" w14:textId="77777777" w:rsidR="005B5C03" w:rsidRPr="00391AFC" w:rsidRDefault="005B5C03" w:rsidP="005209E3">
            <w:pPr>
              <w:pStyle w:val="NoSpacing"/>
              <w:rPr>
                <w:rFonts w:ascii="Arial" w:hAnsi="Arial" w:cs="Arial"/>
                <w:sz w:val="20"/>
                <w:szCs w:val="20"/>
                <w:lang w:val="es-ES_tradnl"/>
              </w:rPr>
            </w:pPr>
          </w:p>
        </w:tc>
      </w:tr>
      <w:tr w:rsidR="005B5C03" w:rsidRPr="00F52998" w14:paraId="6F1C8FE8" w14:textId="77777777" w:rsidTr="005209E3">
        <w:tc>
          <w:tcPr>
            <w:tcW w:w="8311" w:type="dxa"/>
          </w:tcPr>
          <w:p w14:paraId="1E51F67E"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6.1. Llevar a cabo campañas de concienciación para las comunidades locales y el público en general sobre la SSMF y la necesidad de conservar las especies y los hábitats en todas las zonas clave mediante talleres específicos y medios de comunicación.</w:t>
            </w:r>
          </w:p>
        </w:tc>
        <w:tc>
          <w:tcPr>
            <w:tcW w:w="2316" w:type="dxa"/>
          </w:tcPr>
          <w:p w14:paraId="4969FCFD" w14:textId="77777777" w:rsidR="005B5C03" w:rsidRPr="00391AFC" w:rsidRDefault="005B5C03" w:rsidP="005209E3">
            <w:pPr>
              <w:pStyle w:val="NoSpacing"/>
              <w:rPr>
                <w:rFonts w:ascii="Arial" w:hAnsi="Arial" w:cs="Arial"/>
                <w:sz w:val="20"/>
                <w:szCs w:val="20"/>
                <w:lang w:val="es-ES_tradnl"/>
              </w:rPr>
            </w:pPr>
          </w:p>
        </w:tc>
        <w:tc>
          <w:tcPr>
            <w:tcW w:w="2551" w:type="dxa"/>
          </w:tcPr>
          <w:p w14:paraId="021B5F1D" w14:textId="77777777" w:rsidR="005B5C03" w:rsidRPr="00391AFC" w:rsidRDefault="005B5C03" w:rsidP="005209E3">
            <w:pPr>
              <w:pStyle w:val="NoSpacing"/>
              <w:rPr>
                <w:rFonts w:ascii="Arial" w:hAnsi="Arial" w:cs="Arial"/>
                <w:sz w:val="20"/>
                <w:szCs w:val="20"/>
                <w:lang w:val="es-ES_tradnl"/>
              </w:rPr>
            </w:pPr>
          </w:p>
        </w:tc>
      </w:tr>
      <w:tr w:rsidR="005B5C03" w:rsidRPr="00F52998" w14:paraId="7A50C3E5" w14:textId="77777777" w:rsidTr="005209E3">
        <w:tc>
          <w:tcPr>
            <w:tcW w:w="8311" w:type="dxa"/>
          </w:tcPr>
          <w:p w14:paraId="35C9B637"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6.2. Implicar y concienciar a los sectores de caza, educación y turismo sobre la SSMF y la necesidad de conservar las especies y los hábitats.</w:t>
            </w:r>
          </w:p>
        </w:tc>
        <w:tc>
          <w:tcPr>
            <w:tcW w:w="2316" w:type="dxa"/>
          </w:tcPr>
          <w:p w14:paraId="16601AFF" w14:textId="77777777" w:rsidR="005B5C03" w:rsidRPr="00391AFC" w:rsidRDefault="005B5C03" w:rsidP="005209E3">
            <w:pPr>
              <w:pStyle w:val="NoSpacing"/>
              <w:rPr>
                <w:rFonts w:ascii="Arial" w:hAnsi="Arial" w:cs="Arial"/>
                <w:sz w:val="20"/>
                <w:szCs w:val="20"/>
                <w:lang w:val="es-ES_tradnl"/>
              </w:rPr>
            </w:pPr>
          </w:p>
        </w:tc>
        <w:tc>
          <w:tcPr>
            <w:tcW w:w="2551" w:type="dxa"/>
          </w:tcPr>
          <w:p w14:paraId="7FF87942" w14:textId="77777777" w:rsidR="005B5C03" w:rsidRPr="00391AFC" w:rsidRDefault="005B5C03" w:rsidP="005209E3">
            <w:pPr>
              <w:pStyle w:val="NoSpacing"/>
              <w:rPr>
                <w:rFonts w:ascii="Arial" w:hAnsi="Arial" w:cs="Arial"/>
                <w:sz w:val="20"/>
                <w:szCs w:val="20"/>
                <w:lang w:val="es-ES_tradnl"/>
              </w:rPr>
            </w:pPr>
          </w:p>
        </w:tc>
      </w:tr>
      <w:tr w:rsidR="005B5C03" w:rsidRPr="00F52998" w14:paraId="279AEC8E" w14:textId="77777777" w:rsidTr="005209E3">
        <w:tc>
          <w:tcPr>
            <w:tcW w:w="8311" w:type="dxa"/>
          </w:tcPr>
          <w:p w14:paraId="406748AB"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6.4. Aumentar la concienciación sobre las especies de la SSMF entre los responsables regionales, la policía, las aduanas judiciales y el ejército.</w:t>
            </w:r>
          </w:p>
          <w:p w14:paraId="07783031" w14:textId="30C2E8BC" w:rsidR="001F4BD7" w:rsidRPr="00391AFC" w:rsidRDefault="001F4BD7" w:rsidP="00FF1F39">
            <w:pPr>
              <w:pStyle w:val="NoSpacing"/>
              <w:spacing w:before="40" w:after="40"/>
              <w:rPr>
                <w:rFonts w:ascii="Arial" w:hAnsi="Arial" w:cs="Arial"/>
                <w:sz w:val="20"/>
                <w:szCs w:val="20"/>
                <w:lang w:val="es-ES_tradnl"/>
              </w:rPr>
            </w:pPr>
          </w:p>
        </w:tc>
        <w:tc>
          <w:tcPr>
            <w:tcW w:w="2316" w:type="dxa"/>
          </w:tcPr>
          <w:p w14:paraId="28DD6EFD" w14:textId="77777777" w:rsidR="005B5C03" w:rsidRPr="00391AFC" w:rsidRDefault="005B5C03" w:rsidP="005209E3">
            <w:pPr>
              <w:pStyle w:val="NoSpacing"/>
              <w:rPr>
                <w:rFonts w:ascii="Arial" w:hAnsi="Arial" w:cs="Arial"/>
                <w:sz w:val="20"/>
                <w:szCs w:val="20"/>
                <w:lang w:val="es-ES_tradnl"/>
              </w:rPr>
            </w:pPr>
          </w:p>
        </w:tc>
        <w:tc>
          <w:tcPr>
            <w:tcW w:w="2551" w:type="dxa"/>
          </w:tcPr>
          <w:p w14:paraId="51F7B9AC" w14:textId="77777777" w:rsidR="005B5C03" w:rsidRPr="00391AFC" w:rsidRDefault="005B5C03" w:rsidP="005209E3">
            <w:pPr>
              <w:pStyle w:val="NoSpacing"/>
              <w:rPr>
                <w:rFonts w:ascii="Arial" w:hAnsi="Arial" w:cs="Arial"/>
                <w:sz w:val="20"/>
                <w:szCs w:val="20"/>
                <w:lang w:val="es-ES_tradnl"/>
              </w:rPr>
            </w:pPr>
          </w:p>
        </w:tc>
      </w:tr>
      <w:tr w:rsidR="005B5C03" w:rsidRPr="00391AFC" w14:paraId="643888B8" w14:textId="77777777" w:rsidTr="005209E3">
        <w:tc>
          <w:tcPr>
            <w:tcW w:w="8311" w:type="dxa"/>
            <w:shd w:val="clear" w:color="auto" w:fill="D9E2F3" w:themeFill="accent1" w:themeFillTint="33"/>
          </w:tcPr>
          <w:p w14:paraId="7D71BABB"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7. Cambio climático</w:t>
            </w:r>
          </w:p>
        </w:tc>
        <w:tc>
          <w:tcPr>
            <w:tcW w:w="2316" w:type="dxa"/>
            <w:shd w:val="clear" w:color="auto" w:fill="D9E2F3" w:themeFill="accent1" w:themeFillTint="33"/>
          </w:tcPr>
          <w:p w14:paraId="0F158C27" w14:textId="77777777" w:rsidR="005B5C03" w:rsidRPr="00391AFC" w:rsidRDefault="005B5C03" w:rsidP="005209E3">
            <w:pPr>
              <w:pStyle w:val="NoSpacing"/>
              <w:rPr>
                <w:rFonts w:ascii="Arial" w:hAnsi="Arial" w:cs="Arial"/>
                <w:sz w:val="20"/>
                <w:szCs w:val="20"/>
                <w:lang w:val="es-ES_tradnl"/>
              </w:rPr>
            </w:pPr>
          </w:p>
        </w:tc>
        <w:tc>
          <w:tcPr>
            <w:tcW w:w="2551" w:type="dxa"/>
            <w:shd w:val="clear" w:color="auto" w:fill="D9E2F3" w:themeFill="accent1" w:themeFillTint="33"/>
          </w:tcPr>
          <w:p w14:paraId="48AE5D27" w14:textId="77777777" w:rsidR="005B5C03" w:rsidRPr="00391AFC" w:rsidRDefault="005B5C03" w:rsidP="005209E3">
            <w:pPr>
              <w:pStyle w:val="NoSpacing"/>
              <w:rPr>
                <w:rFonts w:ascii="Arial" w:hAnsi="Arial" w:cs="Arial"/>
                <w:sz w:val="20"/>
                <w:szCs w:val="20"/>
                <w:lang w:val="es-ES_tradnl"/>
              </w:rPr>
            </w:pPr>
          </w:p>
        </w:tc>
      </w:tr>
      <w:tr w:rsidR="005B5C03" w:rsidRPr="00F52998" w14:paraId="7A287DDB" w14:textId="77777777" w:rsidTr="005209E3">
        <w:tc>
          <w:tcPr>
            <w:tcW w:w="8311" w:type="dxa"/>
          </w:tcPr>
          <w:p w14:paraId="67E1D5BB"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lastRenderedPageBreak/>
              <w:t>7.1. Realizar evaluaciones sobre la vulnerabilidad al cambio climático y la capacidad de adaptación de las especies de la SSMF.</w:t>
            </w:r>
          </w:p>
        </w:tc>
        <w:tc>
          <w:tcPr>
            <w:tcW w:w="2316" w:type="dxa"/>
          </w:tcPr>
          <w:p w14:paraId="5DD14D6F" w14:textId="77777777" w:rsidR="005B5C03" w:rsidRPr="00391AFC" w:rsidRDefault="005B5C03" w:rsidP="005209E3">
            <w:pPr>
              <w:pStyle w:val="NoSpacing"/>
              <w:rPr>
                <w:rFonts w:ascii="Arial" w:hAnsi="Arial" w:cs="Arial"/>
                <w:sz w:val="20"/>
                <w:szCs w:val="20"/>
                <w:lang w:val="es-ES_tradnl"/>
              </w:rPr>
            </w:pPr>
          </w:p>
        </w:tc>
        <w:tc>
          <w:tcPr>
            <w:tcW w:w="2551" w:type="dxa"/>
          </w:tcPr>
          <w:p w14:paraId="419487BF" w14:textId="77777777" w:rsidR="005B5C03" w:rsidRPr="00391AFC" w:rsidRDefault="005B5C03" w:rsidP="005209E3">
            <w:pPr>
              <w:pStyle w:val="NoSpacing"/>
              <w:rPr>
                <w:rFonts w:ascii="Arial" w:hAnsi="Arial" w:cs="Arial"/>
                <w:sz w:val="20"/>
                <w:szCs w:val="20"/>
                <w:lang w:val="es-ES_tradnl"/>
              </w:rPr>
            </w:pPr>
          </w:p>
        </w:tc>
      </w:tr>
      <w:tr w:rsidR="005B5C03" w:rsidRPr="00F52998" w14:paraId="77BD5F71" w14:textId="77777777" w:rsidTr="00FF1F39">
        <w:tc>
          <w:tcPr>
            <w:tcW w:w="8311" w:type="dxa"/>
            <w:tcBorders>
              <w:bottom w:val="single" w:sz="4" w:space="0" w:color="auto"/>
            </w:tcBorders>
          </w:tcPr>
          <w:p w14:paraId="7E7121BB"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7.2. Identificar los impactos del cambio climático en las especies y hábitats del SSMF.</w:t>
            </w:r>
          </w:p>
        </w:tc>
        <w:tc>
          <w:tcPr>
            <w:tcW w:w="2316" w:type="dxa"/>
            <w:tcBorders>
              <w:bottom w:val="single" w:sz="4" w:space="0" w:color="auto"/>
            </w:tcBorders>
          </w:tcPr>
          <w:p w14:paraId="552807C8" w14:textId="77777777" w:rsidR="005B5C03" w:rsidRPr="00391AFC" w:rsidRDefault="005B5C03" w:rsidP="005209E3">
            <w:pPr>
              <w:pStyle w:val="NoSpacing"/>
              <w:rPr>
                <w:rFonts w:ascii="Arial" w:hAnsi="Arial" w:cs="Arial"/>
                <w:sz w:val="20"/>
                <w:szCs w:val="20"/>
                <w:lang w:val="es-ES_tradnl"/>
              </w:rPr>
            </w:pPr>
          </w:p>
        </w:tc>
        <w:tc>
          <w:tcPr>
            <w:tcW w:w="2551" w:type="dxa"/>
            <w:tcBorders>
              <w:bottom w:val="single" w:sz="4" w:space="0" w:color="auto"/>
            </w:tcBorders>
          </w:tcPr>
          <w:p w14:paraId="7BBF5F71" w14:textId="77777777" w:rsidR="005B5C03" w:rsidRPr="00391AFC" w:rsidRDefault="005B5C03" w:rsidP="005209E3">
            <w:pPr>
              <w:pStyle w:val="NoSpacing"/>
              <w:rPr>
                <w:rFonts w:ascii="Arial" w:hAnsi="Arial" w:cs="Arial"/>
                <w:sz w:val="20"/>
                <w:szCs w:val="20"/>
                <w:lang w:val="es-ES_tradnl"/>
              </w:rPr>
            </w:pPr>
          </w:p>
        </w:tc>
      </w:tr>
      <w:tr w:rsidR="005B5C03" w:rsidRPr="00F52998" w14:paraId="0A29FD0A" w14:textId="77777777" w:rsidTr="00FF1F39">
        <w:tc>
          <w:tcPr>
            <w:tcW w:w="8311" w:type="dxa"/>
            <w:tcBorders>
              <w:top w:val="single" w:sz="4" w:space="0" w:color="auto"/>
              <w:left w:val="single" w:sz="4" w:space="0" w:color="auto"/>
              <w:bottom w:val="single" w:sz="4" w:space="0" w:color="auto"/>
              <w:right w:val="single" w:sz="4" w:space="0" w:color="auto"/>
            </w:tcBorders>
          </w:tcPr>
          <w:p w14:paraId="370379BF" w14:textId="68865F2F" w:rsidR="00FF1F39" w:rsidRPr="00391AFC" w:rsidRDefault="005B5C03" w:rsidP="00FF1F39">
            <w:pPr>
              <w:pStyle w:val="NoSpacing"/>
              <w:spacing w:before="40" w:after="40"/>
              <w:rPr>
                <w:rFonts w:ascii="Arial" w:hAnsi="Arial" w:cs="Arial"/>
                <w:color w:val="000000"/>
                <w:sz w:val="20"/>
                <w:szCs w:val="20"/>
                <w:lang w:val="es-ES_tradnl"/>
              </w:rPr>
            </w:pPr>
            <w:r w:rsidRPr="00391AFC">
              <w:rPr>
                <w:rFonts w:ascii="Arial" w:hAnsi="Arial" w:cs="Arial"/>
                <w:color w:val="000000"/>
                <w:sz w:val="20"/>
                <w:szCs w:val="20"/>
                <w:lang w:val="es-ES_tradnl"/>
              </w:rPr>
              <w:t>7.3. Desarrollar la capacidad de adaptación de las especies de la SSMF a condiciones climáticas extremas.</w:t>
            </w:r>
          </w:p>
        </w:tc>
        <w:tc>
          <w:tcPr>
            <w:tcW w:w="2316" w:type="dxa"/>
            <w:tcBorders>
              <w:top w:val="single" w:sz="4" w:space="0" w:color="auto"/>
              <w:left w:val="single" w:sz="4" w:space="0" w:color="auto"/>
              <w:bottom w:val="single" w:sz="4" w:space="0" w:color="auto"/>
              <w:right w:val="single" w:sz="4" w:space="0" w:color="auto"/>
            </w:tcBorders>
          </w:tcPr>
          <w:p w14:paraId="1B626C6E" w14:textId="77777777" w:rsidR="005B5C03" w:rsidRPr="00391AFC" w:rsidRDefault="005B5C03" w:rsidP="005209E3">
            <w:pPr>
              <w:pStyle w:val="NoSpacing"/>
              <w:rPr>
                <w:rFonts w:ascii="Arial" w:hAnsi="Arial" w:cs="Arial"/>
                <w:sz w:val="20"/>
                <w:szCs w:val="20"/>
                <w:lang w:val="es-ES_tradnl"/>
              </w:rPr>
            </w:pPr>
          </w:p>
        </w:tc>
        <w:tc>
          <w:tcPr>
            <w:tcW w:w="2551" w:type="dxa"/>
            <w:tcBorders>
              <w:top w:val="single" w:sz="4" w:space="0" w:color="auto"/>
              <w:left w:val="single" w:sz="4" w:space="0" w:color="auto"/>
              <w:bottom w:val="single" w:sz="4" w:space="0" w:color="auto"/>
              <w:right w:val="single" w:sz="4" w:space="0" w:color="auto"/>
            </w:tcBorders>
          </w:tcPr>
          <w:p w14:paraId="29E67BD9" w14:textId="77777777" w:rsidR="005B5C03" w:rsidRPr="00391AFC" w:rsidRDefault="005B5C03" w:rsidP="005209E3">
            <w:pPr>
              <w:pStyle w:val="NoSpacing"/>
              <w:rPr>
                <w:rFonts w:ascii="Arial" w:hAnsi="Arial" w:cs="Arial"/>
                <w:sz w:val="20"/>
                <w:szCs w:val="20"/>
                <w:lang w:val="es-ES_tradnl"/>
              </w:rPr>
            </w:pPr>
          </w:p>
        </w:tc>
      </w:tr>
      <w:tr w:rsidR="005B5C03" w:rsidRPr="00391AFC" w14:paraId="442EE834" w14:textId="77777777" w:rsidTr="00FF1F39">
        <w:tc>
          <w:tcPr>
            <w:tcW w:w="8311" w:type="dxa"/>
            <w:tcBorders>
              <w:top w:val="single" w:sz="4" w:space="0" w:color="auto"/>
            </w:tcBorders>
            <w:shd w:val="clear" w:color="auto" w:fill="D9E2F3" w:themeFill="accent1" w:themeFillTint="33"/>
          </w:tcPr>
          <w:p w14:paraId="07DD2DDF"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8.</w:t>
            </w:r>
            <w:r w:rsidRPr="00391AFC">
              <w:rPr>
                <w:rFonts w:ascii="Arial" w:hAnsi="Arial" w:cs="Arial"/>
                <w:sz w:val="20"/>
                <w:szCs w:val="20"/>
                <w:lang w:val="es-ES_tradnl"/>
              </w:rPr>
              <w:t xml:space="preserve"> </w:t>
            </w:r>
            <w:r w:rsidRPr="00391AFC">
              <w:rPr>
                <w:rFonts w:ascii="Arial" w:hAnsi="Arial" w:cs="Arial"/>
                <w:b/>
                <w:bCs/>
                <w:sz w:val="20"/>
                <w:szCs w:val="20"/>
                <w:lang w:val="es-ES_tradnl"/>
              </w:rPr>
              <w:t>Vías de implementación</w:t>
            </w:r>
          </w:p>
        </w:tc>
        <w:tc>
          <w:tcPr>
            <w:tcW w:w="2316" w:type="dxa"/>
            <w:tcBorders>
              <w:top w:val="single" w:sz="4" w:space="0" w:color="auto"/>
            </w:tcBorders>
            <w:shd w:val="clear" w:color="auto" w:fill="D9E2F3" w:themeFill="accent1" w:themeFillTint="33"/>
          </w:tcPr>
          <w:p w14:paraId="4B357131" w14:textId="77777777" w:rsidR="005B5C03" w:rsidRPr="00391AFC" w:rsidRDefault="005B5C03" w:rsidP="005209E3">
            <w:pPr>
              <w:pStyle w:val="NoSpacing"/>
              <w:rPr>
                <w:rFonts w:ascii="Arial" w:hAnsi="Arial" w:cs="Arial"/>
                <w:sz w:val="20"/>
                <w:szCs w:val="20"/>
                <w:lang w:val="es-ES_tradnl"/>
              </w:rPr>
            </w:pPr>
          </w:p>
        </w:tc>
        <w:tc>
          <w:tcPr>
            <w:tcW w:w="2551" w:type="dxa"/>
            <w:tcBorders>
              <w:top w:val="single" w:sz="4" w:space="0" w:color="auto"/>
            </w:tcBorders>
            <w:shd w:val="clear" w:color="auto" w:fill="D9E2F3" w:themeFill="accent1" w:themeFillTint="33"/>
          </w:tcPr>
          <w:p w14:paraId="5C4452F2" w14:textId="77777777" w:rsidR="005B5C03" w:rsidRPr="00391AFC" w:rsidRDefault="005B5C03" w:rsidP="005209E3">
            <w:pPr>
              <w:pStyle w:val="NoSpacing"/>
              <w:rPr>
                <w:rFonts w:ascii="Arial" w:hAnsi="Arial" w:cs="Arial"/>
                <w:sz w:val="20"/>
                <w:szCs w:val="20"/>
                <w:lang w:val="es-ES_tradnl"/>
              </w:rPr>
            </w:pPr>
          </w:p>
        </w:tc>
      </w:tr>
      <w:tr w:rsidR="005B5C03" w:rsidRPr="00F52998" w14:paraId="4243367A" w14:textId="77777777" w:rsidTr="005209E3">
        <w:tc>
          <w:tcPr>
            <w:tcW w:w="8311" w:type="dxa"/>
          </w:tcPr>
          <w:p w14:paraId="568EE802"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8.1. Trabajar en la provisión de los equipos y tecnología adecuados para conservar eficazmente las especies de la SSMF.</w:t>
            </w:r>
          </w:p>
        </w:tc>
        <w:tc>
          <w:tcPr>
            <w:tcW w:w="2316" w:type="dxa"/>
          </w:tcPr>
          <w:p w14:paraId="43677BC1" w14:textId="77777777" w:rsidR="005B5C03" w:rsidRPr="00391AFC" w:rsidRDefault="005B5C03" w:rsidP="005209E3">
            <w:pPr>
              <w:pStyle w:val="NoSpacing"/>
              <w:rPr>
                <w:rFonts w:ascii="Arial" w:hAnsi="Arial" w:cs="Arial"/>
                <w:sz w:val="20"/>
                <w:szCs w:val="20"/>
                <w:lang w:val="es-ES_tradnl"/>
              </w:rPr>
            </w:pPr>
          </w:p>
        </w:tc>
        <w:tc>
          <w:tcPr>
            <w:tcW w:w="2551" w:type="dxa"/>
          </w:tcPr>
          <w:p w14:paraId="74036B95" w14:textId="77777777" w:rsidR="005B5C03" w:rsidRPr="00391AFC" w:rsidRDefault="005B5C03" w:rsidP="005209E3">
            <w:pPr>
              <w:pStyle w:val="NoSpacing"/>
              <w:rPr>
                <w:rFonts w:ascii="Arial" w:hAnsi="Arial" w:cs="Arial"/>
                <w:sz w:val="20"/>
                <w:szCs w:val="20"/>
                <w:lang w:val="es-ES_tradnl"/>
              </w:rPr>
            </w:pPr>
          </w:p>
        </w:tc>
      </w:tr>
      <w:tr w:rsidR="005B5C03" w:rsidRPr="00F52998" w14:paraId="69A80FCA" w14:textId="77777777" w:rsidTr="005209E3">
        <w:tc>
          <w:tcPr>
            <w:tcW w:w="8311" w:type="dxa"/>
          </w:tcPr>
          <w:p w14:paraId="278DD032"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8.2. Reforzar las capacidades en todos los aspectos técnicos necesarios para la implementación del plan de acción regional y de los planes de acción específicos por especie.</w:t>
            </w:r>
          </w:p>
        </w:tc>
        <w:tc>
          <w:tcPr>
            <w:tcW w:w="2316" w:type="dxa"/>
          </w:tcPr>
          <w:p w14:paraId="0678DAE5" w14:textId="77777777" w:rsidR="005B5C03" w:rsidRPr="00391AFC" w:rsidRDefault="005B5C03" w:rsidP="005209E3">
            <w:pPr>
              <w:pStyle w:val="NoSpacing"/>
              <w:rPr>
                <w:rFonts w:ascii="Arial" w:hAnsi="Arial" w:cs="Arial"/>
                <w:sz w:val="20"/>
                <w:szCs w:val="20"/>
                <w:lang w:val="es-ES_tradnl"/>
              </w:rPr>
            </w:pPr>
          </w:p>
        </w:tc>
        <w:tc>
          <w:tcPr>
            <w:tcW w:w="2551" w:type="dxa"/>
          </w:tcPr>
          <w:p w14:paraId="657236AA" w14:textId="77777777" w:rsidR="005B5C03" w:rsidRPr="00391AFC" w:rsidRDefault="005B5C03" w:rsidP="005209E3">
            <w:pPr>
              <w:pStyle w:val="NoSpacing"/>
              <w:rPr>
                <w:rFonts w:ascii="Arial" w:hAnsi="Arial" w:cs="Arial"/>
                <w:sz w:val="20"/>
                <w:szCs w:val="20"/>
                <w:lang w:val="es-ES_tradnl"/>
              </w:rPr>
            </w:pPr>
          </w:p>
        </w:tc>
      </w:tr>
      <w:tr w:rsidR="005B5C03" w:rsidRPr="00F52998" w14:paraId="3B782550" w14:textId="77777777" w:rsidTr="005209E3">
        <w:tc>
          <w:tcPr>
            <w:tcW w:w="8311" w:type="dxa"/>
          </w:tcPr>
          <w:p w14:paraId="6F72B822"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 xml:space="preserve">8.3. Reforzar la capacidad de movilización de recursos para la implementación del plan de acción. </w:t>
            </w:r>
          </w:p>
        </w:tc>
        <w:tc>
          <w:tcPr>
            <w:tcW w:w="2316" w:type="dxa"/>
          </w:tcPr>
          <w:p w14:paraId="1F0EE4F1" w14:textId="77777777" w:rsidR="005B5C03" w:rsidRPr="00391AFC" w:rsidRDefault="005B5C03" w:rsidP="005209E3">
            <w:pPr>
              <w:pStyle w:val="NoSpacing"/>
              <w:rPr>
                <w:rFonts w:ascii="Arial" w:hAnsi="Arial" w:cs="Arial"/>
                <w:sz w:val="20"/>
                <w:szCs w:val="20"/>
                <w:lang w:val="es-ES_tradnl"/>
              </w:rPr>
            </w:pPr>
          </w:p>
        </w:tc>
        <w:tc>
          <w:tcPr>
            <w:tcW w:w="2551" w:type="dxa"/>
          </w:tcPr>
          <w:p w14:paraId="1971BD4E" w14:textId="77777777" w:rsidR="005B5C03" w:rsidRPr="00391AFC" w:rsidRDefault="005B5C03" w:rsidP="005209E3">
            <w:pPr>
              <w:pStyle w:val="NoSpacing"/>
              <w:rPr>
                <w:rFonts w:ascii="Arial" w:hAnsi="Arial" w:cs="Arial"/>
                <w:sz w:val="20"/>
                <w:szCs w:val="20"/>
                <w:lang w:val="es-ES_tradnl"/>
              </w:rPr>
            </w:pPr>
          </w:p>
        </w:tc>
      </w:tr>
      <w:tr w:rsidR="005B5C03" w:rsidRPr="00391AFC" w14:paraId="73F18E2B" w14:textId="77777777" w:rsidTr="005209E3">
        <w:tc>
          <w:tcPr>
            <w:tcW w:w="8311" w:type="dxa"/>
            <w:shd w:val="clear" w:color="auto" w:fill="D9E2F3" w:themeFill="accent1" w:themeFillTint="33"/>
          </w:tcPr>
          <w:p w14:paraId="0B3C4EF3" w14:textId="77777777" w:rsidR="005B5C03" w:rsidRPr="00391AFC" w:rsidRDefault="005B5C03" w:rsidP="00FF1F39">
            <w:pPr>
              <w:pStyle w:val="NoSpacing"/>
              <w:spacing w:before="40" w:after="40"/>
              <w:rPr>
                <w:rFonts w:ascii="Arial" w:hAnsi="Arial" w:cs="Arial"/>
                <w:b/>
                <w:bCs/>
                <w:sz w:val="20"/>
                <w:szCs w:val="20"/>
                <w:lang w:val="es-ES_tradnl"/>
              </w:rPr>
            </w:pPr>
            <w:r w:rsidRPr="00391AFC">
              <w:rPr>
                <w:rFonts w:ascii="Arial" w:hAnsi="Arial" w:cs="Arial"/>
                <w:b/>
                <w:bCs/>
                <w:sz w:val="20"/>
                <w:szCs w:val="20"/>
                <w:lang w:val="es-ES_tradnl"/>
              </w:rPr>
              <w:t>9. Cooperación regional</w:t>
            </w:r>
          </w:p>
        </w:tc>
        <w:tc>
          <w:tcPr>
            <w:tcW w:w="2316" w:type="dxa"/>
            <w:shd w:val="clear" w:color="auto" w:fill="D9E2F3" w:themeFill="accent1" w:themeFillTint="33"/>
          </w:tcPr>
          <w:p w14:paraId="23AD6E6F" w14:textId="77777777" w:rsidR="005B5C03" w:rsidRPr="00391AFC" w:rsidRDefault="005B5C03" w:rsidP="005209E3">
            <w:pPr>
              <w:pStyle w:val="NoSpacing"/>
              <w:rPr>
                <w:rFonts w:ascii="Arial" w:hAnsi="Arial" w:cs="Arial"/>
                <w:sz w:val="20"/>
                <w:szCs w:val="20"/>
                <w:lang w:val="es-ES_tradnl"/>
              </w:rPr>
            </w:pPr>
          </w:p>
        </w:tc>
        <w:tc>
          <w:tcPr>
            <w:tcW w:w="2551" w:type="dxa"/>
            <w:shd w:val="clear" w:color="auto" w:fill="D9E2F3" w:themeFill="accent1" w:themeFillTint="33"/>
          </w:tcPr>
          <w:p w14:paraId="4F726DF7" w14:textId="77777777" w:rsidR="005B5C03" w:rsidRPr="00391AFC" w:rsidRDefault="005B5C03" w:rsidP="005209E3">
            <w:pPr>
              <w:pStyle w:val="NoSpacing"/>
              <w:rPr>
                <w:rFonts w:ascii="Arial" w:hAnsi="Arial" w:cs="Arial"/>
                <w:sz w:val="20"/>
                <w:szCs w:val="20"/>
                <w:lang w:val="es-ES_tradnl"/>
              </w:rPr>
            </w:pPr>
          </w:p>
        </w:tc>
      </w:tr>
      <w:tr w:rsidR="005B5C03" w:rsidRPr="00F52998" w14:paraId="509A4504" w14:textId="77777777" w:rsidTr="005209E3">
        <w:tc>
          <w:tcPr>
            <w:tcW w:w="8311" w:type="dxa"/>
          </w:tcPr>
          <w:p w14:paraId="14E807FA"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9.1. Reforzar la cooperación bilateral y multilateral en materia de conservación de las poblaciones transfronterizas de especies de la SSMF, incluido el intercambio de mejores prácticas.</w:t>
            </w:r>
          </w:p>
        </w:tc>
        <w:tc>
          <w:tcPr>
            <w:tcW w:w="2316" w:type="dxa"/>
          </w:tcPr>
          <w:p w14:paraId="2486BB24" w14:textId="77777777" w:rsidR="005B5C03" w:rsidRPr="00391AFC" w:rsidRDefault="005B5C03" w:rsidP="005209E3">
            <w:pPr>
              <w:pStyle w:val="NoSpacing"/>
              <w:rPr>
                <w:rFonts w:ascii="Arial" w:hAnsi="Arial" w:cs="Arial"/>
                <w:sz w:val="20"/>
                <w:szCs w:val="20"/>
                <w:lang w:val="es-ES_tradnl"/>
              </w:rPr>
            </w:pPr>
          </w:p>
        </w:tc>
        <w:tc>
          <w:tcPr>
            <w:tcW w:w="2551" w:type="dxa"/>
          </w:tcPr>
          <w:p w14:paraId="5FC62C31" w14:textId="77777777" w:rsidR="005B5C03" w:rsidRPr="00391AFC" w:rsidRDefault="005B5C03" w:rsidP="005209E3">
            <w:pPr>
              <w:pStyle w:val="NoSpacing"/>
              <w:rPr>
                <w:rFonts w:ascii="Arial" w:hAnsi="Arial" w:cs="Arial"/>
                <w:sz w:val="20"/>
                <w:szCs w:val="20"/>
                <w:lang w:val="es-ES_tradnl"/>
              </w:rPr>
            </w:pPr>
          </w:p>
        </w:tc>
      </w:tr>
      <w:tr w:rsidR="005B5C03" w:rsidRPr="00F52998" w14:paraId="711708B6" w14:textId="77777777" w:rsidTr="005209E3">
        <w:tc>
          <w:tcPr>
            <w:tcW w:w="8311" w:type="dxa"/>
          </w:tcPr>
          <w:p w14:paraId="495695E6"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9.2. Fomentar las iniciativas transfronterizas y promover la coordinación en la lucha contra la caza furtiva.</w:t>
            </w:r>
          </w:p>
        </w:tc>
        <w:tc>
          <w:tcPr>
            <w:tcW w:w="2316" w:type="dxa"/>
          </w:tcPr>
          <w:p w14:paraId="19C18487" w14:textId="77777777" w:rsidR="005B5C03" w:rsidRPr="00391AFC" w:rsidRDefault="005B5C03" w:rsidP="005209E3">
            <w:pPr>
              <w:pStyle w:val="NoSpacing"/>
              <w:rPr>
                <w:rFonts w:ascii="Arial" w:hAnsi="Arial" w:cs="Arial"/>
                <w:sz w:val="20"/>
                <w:szCs w:val="20"/>
                <w:lang w:val="es-ES_tradnl"/>
              </w:rPr>
            </w:pPr>
          </w:p>
        </w:tc>
        <w:tc>
          <w:tcPr>
            <w:tcW w:w="2551" w:type="dxa"/>
          </w:tcPr>
          <w:p w14:paraId="3005FF11" w14:textId="77777777" w:rsidR="005B5C03" w:rsidRPr="00391AFC" w:rsidRDefault="005B5C03" w:rsidP="005209E3">
            <w:pPr>
              <w:pStyle w:val="NoSpacing"/>
              <w:rPr>
                <w:rFonts w:ascii="Arial" w:hAnsi="Arial" w:cs="Arial"/>
                <w:sz w:val="20"/>
                <w:szCs w:val="20"/>
                <w:lang w:val="es-ES_tradnl"/>
              </w:rPr>
            </w:pPr>
          </w:p>
        </w:tc>
      </w:tr>
      <w:tr w:rsidR="005B5C03" w:rsidRPr="00F52998" w14:paraId="7D4CBD44" w14:textId="77777777" w:rsidTr="005209E3">
        <w:tc>
          <w:tcPr>
            <w:tcW w:w="8311" w:type="dxa"/>
          </w:tcPr>
          <w:p w14:paraId="1BB630A5"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9.3. Desarrollar una base de datos regional de especies de la SSMF apoyada por un mecanismo de intercambio de información.</w:t>
            </w:r>
          </w:p>
        </w:tc>
        <w:tc>
          <w:tcPr>
            <w:tcW w:w="2316" w:type="dxa"/>
          </w:tcPr>
          <w:p w14:paraId="3774ED9A" w14:textId="77777777" w:rsidR="005B5C03" w:rsidRPr="00391AFC" w:rsidRDefault="005B5C03" w:rsidP="005209E3">
            <w:pPr>
              <w:pStyle w:val="NoSpacing"/>
              <w:rPr>
                <w:rFonts w:ascii="Arial" w:hAnsi="Arial" w:cs="Arial"/>
                <w:sz w:val="20"/>
                <w:szCs w:val="20"/>
                <w:lang w:val="es-ES_tradnl"/>
              </w:rPr>
            </w:pPr>
          </w:p>
        </w:tc>
        <w:tc>
          <w:tcPr>
            <w:tcW w:w="2551" w:type="dxa"/>
          </w:tcPr>
          <w:p w14:paraId="1BCC079C" w14:textId="77777777" w:rsidR="005B5C03" w:rsidRPr="00391AFC" w:rsidRDefault="005B5C03" w:rsidP="005209E3">
            <w:pPr>
              <w:pStyle w:val="NoSpacing"/>
              <w:rPr>
                <w:rFonts w:ascii="Arial" w:hAnsi="Arial" w:cs="Arial"/>
                <w:sz w:val="20"/>
                <w:szCs w:val="20"/>
                <w:lang w:val="es-ES_tradnl"/>
              </w:rPr>
            </w:pPr>
          </w:p>
        </w:tc>
      </w:tr>
      <w:tr w:rsidR="005B5C03" w:rsidRPr="00F52998" w14:paraId="303CB935" w14:textId="77777777" w:rsidTr="005209E3">
        <w:tc>
          <w:tcPr>
            <w:tcW w:w="8311" w:type="dxa"/>
          </w:tcPr>
          <w:p w14:paraId="0405D27E" w14:textId="77777777" w:rsidR="005B5C03" w:rsidRPr="00391AFC" w:rsidRDefault="005B5C03" w:rsidP="00FF1F39">
            <w:pPr>
              <w:pStyle w:val="NoSpacing"/>
              <w:spacing w:before="40" w:after="40"/>
              <w:rPr>
                <w:rFonts w:ascii="Arial" w:hAnsi="Arial" w:cs="Arial"/>
                <w:sz w:val="20"/>
                <w:szCs w:val="20"/>
                <w:lang w:val="es-ES_tradnl"/>
              </w:rPr>
            </w:pPr>
            <w:r w:rsidRPr="00391AFC">
              <w:rPr>
                <w:rFonts w:ascii="Arial" w:hAnsi="Arial" w:cs="Arial"/>
                <w:sz w:val="20"/>
                <w:szCs w:val="20"/>
                <w:lang w:val="es-ES_tradnl"/>
              </w:rPr>
              <w:t>9.4. Trabajar para integrar las actividades de conservación de la SMFF en las iniciativas regionales, incluida la Gran Muralla Verde.</w:t>
            </w:r>
          </w:p>
        </w:tc>
        <w:tc>
          <w:tcPr>
            <w:tcW w:w="2316" w:type="dxa"/>
          </w:tcPr>
          <w:p w14:paraId="6E68D7C1" w14:textId="77777777" w:rsidR="005B5C03" w:rsidRPr="00391AFC" w:rsidRDefault="005B5C03" w:rsidP="005209E3">
            <w:pPr>
              <w:pStyle w:val="NoSpacing"/>
              <w:rPr>
                <w:rFonts w:ascii="Arial" w:hAnsi="Arial" w:cs="Arial"/>
                <w:sz w:val="20"/>
                <w:szCs w:val="20"/>
                <w:lang w:val="es-ES_tradnl"/>
              </w:rPr>
            </w:pPr>
          </w:p>
        </w:tc>
        <w:tc>
          <w:tcPr>
            <w:tcW w:w="2551" w:type="dxa"/>
          </w:tcPr>
          <w:p w14:paraId="4729F8DB" w14:textId="77777777" w:rsidR="005B5C03" w:rsidRPr="00391AFC" w:rsidRDefault="005B5C03" w:rsidP="005209E3">
            <w:pPr>
              <w:pStyle w:val="NoSpacing"/>
              <w:rPr>
                <w:rFonts w:ascii="Arial" w:hAnsi="Arial" w:cs="Arial"/>
                <w:sz w:val="20"/>
                <w:szCs w:val="20"/>
                <w:lang w:val="es-ES_tradnl"/>
              </w:rPr>
            </w:pPr>
          </w:p>
        </w:tc>
      </w:tr>
    </w:tbl>
    <w:p w14:paraId="26ADDF5D" w14:textId="77777777" w:rsidR="005B5C03" w:rsidRPr="00391AFC" w:rsidRDefault="005B5C03" w:rsidP="005B5C03">
      <w:pPr>
        <w:spacing w:after="0" w:line="240" w:lineRule="auto"/>
        <w:jc w:val="both"/>
        <w:rPr>
          <w:lang w:val="es-ES_tradnl"/>
        </w:rPr>
        <w:sectPr w:rsidR="005B5C03" w:rsidRPr="00391AFC" w:rsidSect="005F6BFF">
          <w:headerReference w:type="first" r:id="rId19"/>
          <w:pgSz w:w="16838" w:h="11906" w:orient="landscape" w:code="9"/>
          <w:pgMar w:top="993" w:right="1440" w:bottom="1440" w:left="1440" w:header="720" w:footer="720" w:gutter="0"/>
          <w:cols w:space="720"/>
          <w:titlePg/>
          <w:docGrid w:linePitch="360"/>
        </w:sectPr>
      </w:pPr>
    </w:p>
    <w:p w14:paraId="7A119573" w14:textId="1AB5E2C7" w:rsidR="005B5C03" w:rsidRPr="00391AFC" w:rsidRDefault="00313A48" w:rsidP="00313A48">
      <w:pPr>
        <w:pStyle w:val="Heading1"/>
        <w:ind w:left="567" w:hanging="567"/>
        <w:rPr>
          <w:rFonts w:ascii="Arial" w:hAnsi="Arial" w:cs="Arial"/>
          <w:b/>
          <w:bCs/>
          <w:color w:val="auto"/>
          <w:sz w:val="22"/>
          <w:szCs w:val="22"/>
          <w:lang w:val="es-ES_tradnl"/>
        </w:rPr>
      </w:pPr>
      <w:bookmarkStart w:id="2" w:name="_Toc136865186"/>
      <w:r w:rsidRPr="00391AFC">
        <w:rPr>
          <w:rFonts w:ascii="Arial" w:hAnsi="Arial" w:cs="Arial"/>
          <w:b/>
          <w:bCs/>
          <w:color w:val="auto"/>
          <w:sz w:val="22"/>
          <w:szCs w:val="22"/>
          <w:lang w:val="es-ES_tradnl"/>
        </w:rPr>
        <w:lastRenderedPageBreak/>
        <w:t>B</w:t>
      </w:r>
      <w:r w:rsidRPr="00391AFC">
        <w:rPr>
          <w:rFonts w:ascii="Arial" w:hAnsi="Arial" w:cs="Arial"/>
          <w:b/>
          <w:bCs/>
          <w:color w:val="auto"/>
          <w:sz w:val="22"/>
          <w:szCs w:val="22"/>
          <w:lang w:val="es-ES_tradnl"/>
        </w:rPr>
        <w:tab/>
        <w:t>PLANES DE ACCIÓN ESPECÍFICOS PARA CADA ESPECIE</w:t>
      </w:r>
      <w:bookmarkEnd w:id="2"/>
    </w:p>
    <w:p w14:paraId="0F9F521E" w14:textId="77777777" w:rsidR="005B5C03" w:rsidRPr="00391AFC" w:rsidRDefault="005B5C03" w:rsidP="005B5C03">
      <w:pPr>
        <w:pStyle w:val="Heading2"/>
        <w:spacing w:after="120"/>
        <w:rPr>
          <w:rFonts w:ascii="Arial" w:hAnsi="Arial" w:cs="Arial"/>
          <w:sz w:val="22"/>
          <w:szCs w:val="22"/>
          <w:lang w:val="es-ES_tradnl"/>
        </w:rPr>
      </w:pPr>
      <w:bookmarkStart w:id="3" w:name="_Toc136865187"/>
      <w:r w:rsidRPr="00391AFC">
        <w:rPr>
          <w:rFonts w:ascii="Arial" w:hAnsi="Arial" w:cs="Arial"/>
          <w:bCs w:val="0"/>
          <w:sz w:val="22"/>
          <w:szCs w:val="22"/>
          <w:lang w:val="es-ES_tradnl"/>
        </w:rPr>
        <w:t>Addax (</w:t>
      </w:r>
      <w:r w:rsidRPr="00391AFC">
        <w:rPr>
          <w:rFonts w:ascii="Arial" w:hAnsi="Arial" w:cs="Arial"/>
          <w:i/>
          <w:iCs/>
          <w:sz w:val="22"/>
          <w:szCs w:val="22"/>
          <w:lang w:val="es-ES_tradnl"/>
        </w:rPr>
        <w:t>Addax nasomaculatus)</w:t>
      </w:r>
      <w:bookmarkEnd w:id="3"/>
    </w:p>
    <w:tbl>
      <w:tblPr>
        <w:tblStyle w:val="TableGrid"/>
        <w:tblW w:w="13603" w:type="dxa"/>
        <w:tblLook w:val="04A0" w:firstRow="1" w:lastRow="0" w:firstColumn="1" w:lastColumn="0" w:noHBand="0" w:noVBand="1"/>
      </w:tblPr>
      <w:tblGrid>
        <w:gridCol w:w="6046"/>
        <w:gridCol w:w="3942"/>
        <w:gridCol w:w="1072"/>
        <w:gridCol w:w="2543"/>
      </w:tblGrid>
      <w:tr w:rsidR="005B5C03" w:rsidRPr="00391AFC" w14:paraId="31A9FA76" w14:textId="77777777" w:rsidTr="00313A48">
        <w:trPr>
          <w:tblHeader/>
        </w:trPr>
        <w:tc>
          <w:tcPr>
            <w:tcW w:w="6076" w:type="dxa"/>
            <w:shd w:val="clear" w:color="auto" w:fill="FBE4D5" w:themeFill="accent2" w:themeFillTint="33"/>
            <w:hideMark/>
          </w:tcPr>
          <w:p w14:paraId="6E1E0DC1"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 Acción</w:t>
            </w:r>
          </w:p>
        </w:tc>
        <w:tc>
          <w:tcPr>
            <w:tcW w:w="3961" w:type="dxa"/>
            <w:shd w:val="clear" w:color="auto" w:fill="FBE4D5" w:themeFill="accent2" w:themeFillTint="33"/>
            <w:hideMark/>
          </w:tcPr>
          <w:p w14:paraId="1202A28C"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Indicador</w:t>
            </w:r>
          </w:p>
        </w:tc>
        <w:tc>
          <w:tcPr>
            <w:tcW w:w="1017" w:type="dxa"/>
            <w:shd w:val="clear" w:color="auto" w:fill="FBE4D5" w:themeFill="accent2" w:themeFillTint="33"/>
            <w:hideMark/>
          </w:tcPr>
          <w:p w14:paraId="0A228B09"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Urgencia</w:t>
            </w:r>
          </w:p>
        </w:tc>
        <w:tc>
          <w:tcPr>
            <w:tcW w:w="2549" w:type="dxa"/>
            <w:shd w:val="clear" w:color="auto" w:fill="FBE4D5" w:themeFill="accent2" w:themeFillTint="33"/>
            <w:hideMark/>
          </w:tcPr>
          <w:p w14:paraId="6A3C9842"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Implementación</w:t>
            </w:r>
          </w:p>
        </w:tc>
      </w:tr>
      <w:tr w:rsidR="005B5C03" w:rsidRPr="00F52998" w14:paraId="7FBE8030" w14:textId="77777777" w:rsidTr="005209E3">
        <w:tc>
          <w:tcPr>
            <w:tcW w:w="13603" w:type="dxa"/>
            <w:gridSpan w:val="4"/>
            <w:shd w:val="clear" w:color="auto" w:fill="F7CAAC" w:themeFill="accent2" w:themeFillTint="66"/>
          </w:tcPr>
          <w:p w14:paraId="60FA5C94"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1. La población salvaje de addax se protege y vigila eficazmente.</w:t>
            </w:r>
          </w:p>
        </w:tc>
      </w:tr>
      <w:tr w:rsidR="005B5C03" w:rsidRPr="00391AFC" w14:paraId="75A1582F" w14:textId="77777777" w:rsidTr="005209E3">
        <w:tc>
          <w:tcPr>
            <w:tcW w:w="6076" w:type="dxa"/>
            <w:shd w:val="clear" w:color="auto" w:fill="FFFFFF" w:themeFill="background1"/>
            <w:hideMark/>
          </w:tcPr>
          <w:p w14:paraId="4A48BD4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1.1. Determinar el estado </w:t>
            </w:r>
          </w:p>
        </w:tc>
        <w:tc>
          <w:tcPr>
            <w:tcW w:w="3961" w:type="dxa"/>
            <w:shd w:val="clear" w:color="auto" w:fill="FFFFFF" w:themeFill="background1"/>
          </w:tcPr>
          <w:p w14:paraId="63913E5A"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5611F76F"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0A4E3704" w14:textId="77777777" w:rsidR="005B5C03" w:rsidRPr="00391AFC" w:rsidRDefault="005B5C03" w:rsidP="005209E3">
            <w:pPr>
              <w:pStyle w:val="NoSpacing"/>
              <w:rPr>
                <w:rFonts w:ascii="Arial" w:hAnsi="Arial" w:cs="Arial"/>
                <w:sz w:val="20"/>
                <w:szCs w:val="20"/>
                <w:lang w:val="es-ES_tradnl"/>
              </w:rPr>
            </w:pPr>
          </w:p>
        </w:tc>
      </w:tr>
      <w:tr w:rsidR="005B5C03" w:rsidRPr="00F52998" w14:paraId="683D5B3D" w14:textId="77777777" w:rsidTr="005209E3">
        <w:tc>
          <w:tcPr>
            <w:tcW w:w="6076" w:type="dxa"/>
            <w:hideMark/>
          </w:tcPr>
          <w:p w14:paraId="49C10B1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1.1.1. Realizar patrullas regulares entre Termit y la frontera con Chad (vehículo, camello, aire)</w:t>
            </w:r>
          </w:p>
        </w:tc>
        <w:tc>
          <w:tcPr>
            <w:tcW w:w="3961" w:type="dxa"/>
            <w:hideMark/>
          </w:tcPr>
          <w:p w14:paraId="0DD27F1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 patrullaje acordado y financiado</w:t>
            </w:r>
          </w:p>
        </w:tc>
        <w:tc>
          <w:tcPr>
            <w:tcW w:w="1017" w:type="dxa"/>
          </w:tcPr>
          <w:p w14:paraId="5F626F1E" w14:textId="77777777" w:rsidR="005B5C03" w:rsidRPr="00391AFC" w:rsidRDefault="005B5C03" w:rsidP="005209E3">
            <w:pPr>
              <w:pStyle w:val="NoSpacing"/>
              <w:rPr>
                <w:rFonts w:ascii="Arial" w:hAnsi="Arial" w:cs="Arial"/>
                <w:sz w:val="20"/>
                <w:szCs w:val="20"/>
                <w:lang w:val="es-ES_tradnl"/>
              </w:rPr>
            </w:pPr>
          </w:p>
        </w:tc>
        <w:tc>
          <w:tcPr>
            <w:tcW w:w="2549" w:type="dxa"/>
          </w:tcPr>
          <w:p w14:paraId="5E4DC2F7" w14:textId="77777777" w:rsidR="005B5C03" w:rsidRPr="00391AFC" w:rsidRDefault="005B5C03" w:rsidP="005209E3">
            <w:pPr>
              <w:pStyle w:val="NoSpacing"/>
              <w:rPr>
                <w:rFonts w:ascii="Arial" w:hAnsi="Arial" w:cs="Arial"/>
                <w:sz w:val="20"/>
                <w:szCs w:val="20"/>
                <w:lang w:val="es-ES_tradnl"/>
              </w:rPr>
            </w:pPr>
          </w:p>
        </w:tc>
      </w:tr>
      <w:tr w:rsidR="005B5C03" w:rsidRPr="00F52998" w14:paraId="16C9FD13" w14:textId="77777777" w:rsidTr="005209E3">
        <w:tc>
          <w:tcPr>
            <w:tcW w:w="6076" w:type="dxa"/>
            <w:hideMark/>
          </w:tcPr>
          <w:p w14:paraId="14E22760"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1.1.2. Realizar patrullas y recogida de información en el lado chadiano de la frontera</w:t>
            </w:r>
          </w:p>
        </w:tc>
        <w:tc>
          <w:tcPr>
            <w:tcW w:w="3961" w:type="dxa"/>
            <w:hideMark/>
          </w:tcPr>
          <w:p w14:paraId="430D5D2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 patrullaje acordado y financiado</w:t>
            </w:r>
          </w:p>
          <w:p w14:paraId="72BB5B6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Sistema de reporte comunitario acordado</w:t>
            </w:r>
          </w:p>
        </w:tc>
        <w:tc>
          <w:tcPr>
            <w:tcW w:w="1017" w:type="dxa"/>
          </w:tcPr>
          <w:p w14:paraId="18ADC3FA" w14:textId="77777777" w:rsidR="005B5C03" w:rsidRPr="00391AFC" w:rsidRDefault="005B5C03" w:rsidP="005209E3">
            <w:pPr>
              <w:pStyle w:val="NoSpacing"/>
              <w:rPr>
                <w:rFonts w:ascii="Arial" w:hAnsi="Arial" w:cs="Arial"/>
                <w:sz w:val="20"/>
                <w:szCs w:val="20"/>
                <w:lang w:val="es-ES_tradnl"/>
              </w:rPr>
            </w:pPr>
          </w:p>
        </w:tc>
        <w:tc>
          <w:tcPr>
            <w:tcW w:w="2549" w:type="dxa"/>
          </w:tcPr>
          <w:p w14:paraId="5D440D95" w14:textId="77777777" w:rsidR="005B5C03" w:rsidRPr="00391AFC" w:rsidRDefault="005B5C03" w:rsidP="005209E3">
            <w:pPr>
              <w:pStyle w:val="NoSpacing"/>
              <w:rPr>
                <w:rFonts w:ascii="Arial" w:hAnsi="Arial" w:cs="Arial"/>
                <w:sz w:val="20"/>
                <w:szCs w:val="20"/>
                <w:lang w:val="es-ES_tradnl"/>
              </w:rPr>
            </w:pPr>
          </w:p>
        </w:tc>
      </w:tr>
      <w:tr w:rsidR="005B5C03" w:rsidRPr="00F52998" w14:paraId="64F58407" w14:textId="77777777" w:rsidTr="005209E3">
        <w:tc>
          <w:tcPr>
            <w:tcW w:w="6076" w:type="dxa"/>
            <w:hideMark/>
          </w:tcPr>
          <w:p w14:paraId="5DFE839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1.1.3. Colocar collares localizadores satelitales a final de 2023</w:t>
            </w:r>
          </w:p>
        </w:tc>
        <w:tc>
          <w:tcPr>
            <w:tcW w:w="3961" w:type="dxa"/>
            <w:hideMark/>
          </w:tcPr>
          <w:p w14:paraId="080C035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Realización de un estudio preliminar</w:t>
            </w:r>
          </w:p>
          <w:p w14:paraId="4FE8EA4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Addax con collar y seguimiento</w:t>
            </w:r>
          </w:p>
        </w:tc>
        <w:tc>
          <w:tcPr>
            <w:tcW w:w="1017" w:type="dxa"/>
          </w:tcPr>
          <w:p w14:paraId="356FD505" w14:textId="77777777" w:rsidR="005B5C03" w:rsidRPr="00391AFC" w:rsidRDefault="005B5C03" w:rsidP="005209E3">
            <w:pPr>
              <w:pStyle w:val="NoSpacing"/>
              <w:rPr>
                <w:rFonts w:ascii="Arial" w:hAnsi="Arial" w:cs="Arial"/>
                <w:sz w:val="20"/>
                <w:szCs w:val="20"/>
                <w:lang w:val="es-ES_tradnl"/>
              </w:rPr>
            </w:pPr>
          </w:p>
        </w:tc>
        <w:tc>
          <w:tcPr>
            <w:tcW w:w="2549" w:type="dxa"/>
          </w:tcPr>
          <w:p w14:paraId="1E4C0200" w14:textId="77777777" w:rsidR="005B5C03" w:rsidRPr="00391AFC" w:rsidRDefault="005B5C03" w:rsidP="005209E3">
            <w:pPr>
              <w:pStyle w:val="NoSpacing"/>
              <w:rPr>
                <w:rFonts w:ascii="Arial" w:hAnsi="Arial" w:cs="Arial"/>
                <w:sz w:val="20"/>
                <w:szCs w:val="20"/>
                <w:lang w:val="es-ES_tradnl"/>
              </w:rPr>
            </w:pPr>
          </w:p>
        </w:tc>
      </w:tr>
      <w:tr w:rsidR="005B5C03" w:rsidRPr="00391AFC" w14:paraId="142091CB" w14:textId="77777777" w:rsidTr="005209E3">
        <w:tc>
          <w:tcPr>
            <w:tcW w:w="6076" w:type="dxa"/>
            <w:hideMark/>
          </w:tcPr>
          <w:p w14:paraId="39D6EC1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1.1.4. Estudiar a los grupos de recursos para empleados (ERG) entre la reserva natural TTNNR y la Reserva Natural Nacional de Air y Teneré (ATNNR) (desde el aire y sobre el terreno)</w:t>
            </w:r>
          </w:p>
        </w:tc>
        <w:tc>
          <w:tcPr>
            <w:tcW w:w="3961" w:type="dxa"/>
            <w:hideMark/>
          </w:tcPr>
          <w:p w14:paraId="052B14C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Informes de los estudios</w:t>
            </w:r>
          </w:p>
        </w:tc>
        <w:tc>
          <w:tcPr>
            <w:tcW w:w="1017" w:type="dxa"/>
          </w:tcPr>
          <w:p w14:paraId="60C7FC04" w14:textId="77777777" w:rsidR="005B5C03" w:rsidRPr="00391AFC" w:rsidRDefault="005B5C03" w:rsidP="005209E3">
            <w:pPr>
              <w:pStyle w:val="NoSpacing"/>
              <w:rPr>
                <w:rFonts w:ascii="Arial" w:hAnsi="Arial" w:cs="Arial"/>
                <w:sz w:val="20"/>
                <w:szCs w:val="20"/>
                <w:lang w:val="es-ES_tradnl"/>
              </w:rPr>
            </w:pPr>
          </w:p>
        </w:tc>
        <w:tc>
          <w:tcPr>
            <w:tcW w:w="2549" w:type="dxa"/>
          </w:tcPr>
          <w:p w14:paraId="731BFF5D" w14:textId="77777777" w:rsidR="005B5C03" w:rsidRPr="00391AFC" w:rsidRDefault="005B5C03" w:rsidP="005209E3">
            <w:pPr>
              <w:pStyle w:val="NoSpacing"/>
              <w:rPr>
                <w:rFonts w:ascii="Arial" w:hAnsi="Arial" w:cs="Arial"/>
                <w:sz w:val="20"/>
                <w:szCs w:val="20"/>
                <w:lang w:val="es-ES_tradnl"/>
              </w:rPr>
            </w:pPr>
          </w:p>
        </w:tc>
      </w:tr>
      <w:tr w:rsidR="005B5C03" w:rsidRPr="00F52998" w14:paraId="2AFA3364" w14:textId="77777777" w:rsidTr="005209E3">
        <w:tc>
          <w:tcPr>
            <w:tcW w:w="6076" w:type="dxa"/>
            <w:hideMark/>
          </w:tcPr>
          <w:p w14:paraId="674C0023" w14:textId="5227C3E0" w:rsidR="005B5C03" w:rsidRPr="00391AFC" w:rsidRDefault="005B5C03" w:rsidP="00313A48">
            <w:pPr>
              <w:pStyle w:val="NoSpacing"/>
              <w:ind w:left="720"/>
              <w:rPr>
                <w:rFonts w:ascii="Arial" w:hAnsi="Arial" w:cs="Arial"/>
                <w:sz w:val="20"/>
                <w:szCs w:val="20"/>
                <w:lang w:val="es-ES_tradnl"/>
              </w:rPr>
            </w:pPr>
            <w:r w:rsidRPr="00391AFC">
              <w:rPr>
                <w:rFonts w:ascii="Arial" w:hAnsi="Arial" w:cs="Arial"/>
                <w:sz w:val="20"/>
                <w:szCs w:val="20"/>
                <w:lang w:val="es-ES_tradnl"/>
              </w:rPr>
              <w:t>1.1.5. Mantener registros en una base de datos central</w:t>
            </w:r>
          </w:p>
        </w:tc>
        <w:tc>
          <w:tcPr>
            <w:tcW w:w="3961" w:type="dxa"/>
            <w:hideMark/>
          </w:tcPr>
          <w:p w14:paraId="69AE293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Base de datos y mapa creados</w:t>
            </w:r>
          </w:p>
        </w:tc>
        <w:tc>
          <w:tcPr>
            <w:tcW w:w="1017" w:type="dxa"/>
          </w:tcPr>
          <w:p w14:paraId="596EF48C" w14:textId="77777777" w:rsidR="005B5C03" w:rsidRPr="00391AFC" w:rsidRDefault="005B5C03" w:rsidP="005209E3">
            <w:pPr>
              <w:pStyle w:val="NoSpacing"/>
              <w:rPr>
                <w:rFonts w:ascii="Arial" w:hAnsi="Arial" w:cs="Arial"/>
                <w:sz w:val="20"/>
                <w:szCs w:val="20"/>
                <w:lang w:val="es-ES_tradnl"/>
              </w:rPr>
            </w:pPr>
          </w:p>
        </w:tc>
        <w:tc>
          <w:tcPr>
            <w:tcW w:w="2549" w:type="dxa"/>
          </w:tcPr>
          <w:p w14:paraId="10A87E19" w14:textId="77777777" w:rsidR="005B5C03" w:rsidRPr="00391AFC" w:rsidRDefault="005B5C03" w:rsidP="005209E3">
            <w:pPr>
              <w:pStyle w:val="NoSpacing"/>
              <w:rPr>
                <w:rFonts w:ascii="Arial" w:hAnsi="Arial" w:cs="Arial"/>
                <w:sz w:val="20"/>
                <w:szCs w:val="20"/>
                <w:lang w:val="es-ES_tradnl"/>
              </w:rPr>
            </w:pPr>
          </w:p>
        </w:tc>
      </w:tr>
      <w:tr w:rsidR="005B5C03" w:rsidRPr="00F52998" w14:paraId="55E9F38D" w14:textId="77777777" w:rsidTr="005209E3">
        <w:tc>
          <w:tcPr>
            <w:tcW w:w="6076" w:type="dxa"/>
            <w:shd w:val="clear" w:color="auto" w:fill="FFFFFF" w:themeFill="background1"/>
          </w:tcPr>
          <w:p w14:paraId="14C2FDB3" w14:textId="6719B0A1"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1.2. Mejorar la eficacia de la lucha contra la caza furtiva</w:t>
            </w:r>
          </w:p>
        </w:tc>
        <w:tc>
          <w:tcPr>
            <w:tcW w:w="3961" w:type="dxa"/>
            <w:shd w:val="clear" w:color="auto" w:fill="FFFFFF" w:themeFill="background1"/>
          </w:tcPr>
          <w:p w14:paraId="178B7068"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5B63F7FB"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252D4CD9" w14:textId="77777777" w:rsidR="005B5C03" w:rsidRPr="00391AFC" w:rsidRDefault="005B5C03" w:rsidP="005209E3">
            <w:pPr>
              <w:pStyle w:val="NoSpacing"/>
              <w:rPr>
                <w:rFonts w:ascii="Arial" w:hAnsi="Arial" w:cs="Arial"/>
                <w:sz w:val="20"/>
                <w:szCs w:val="20"/>
                <w:lang w:val="es-ES_tradnl"/>
              </w:rPr>
            </w:pPr>
          </w:p>
        </w:tc>
      </w:tr>
      <w:tr w:rsidR="005B5C03" w:rsidRPr="00F52998" w14:paraId="24F7F606" w14:textId="77777777" w:rsidTr="005209E3">
        <w:tc>
          <w:tcPr>
            <w:tcW w:w="6076" w:type="dxa"/>
            <w:hideMark/>
          </w:tcPr>
          <w:p w14:paraId="0B31567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1.2.1. Aumentar la capacidad de la DFCPR</w:t>
            </w:r>
          </w:p>
        </w:tc>
        <w:tc>
          <w:tcPr>
            <w:tcW w:w="3961" w:type="dxa"/>
            <w:hideMark/>
          </w:tcPr>
          <w:p w14:paraId="7ECE0E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Sesiones formativas para guardas forestales</w:t>
            </w:r>
          </w:p>
          <w:p w14:paraId="4207BD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Disponibilidad de suficientes vehículos y motocicletas </w:t>
            </w:r>
          </w:p>
          <w:p w14:paraId="3E053D2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Disponibilidad de equipos y tecnología</w:t>
            </w:r>
          </w:p>
        </w:tc>
        <w:tc>
          <w:tcPr>
            <w:tcW w:w="1017" w:type="dxa"/>
          </w:tcPr>
          <w:p w14:paraId="6A0761FF" w14:textId="77777777" w:rsidR="005B5C03" w:rsidRPr="00391AFC" w:rsidRDefault="005B5C03" w:rsidP="005209E3">
            <w:pPr>
              <w:pStyle w:val="NoSpacing"/>
              <w:rPr>
                <w:rFonts w:ascii="Arial" w:hAnsi="Arial" w:cs="Arial"/>
                <w:sz w:val="20"/>
                <w:szCs w:val="20"/>
                <w:lang w:val="es-ES_tradnl"/>
              </w:rPr>
            </w:pPr>
          </w:p>
        </w:tc>
        <w:tc>
          <w:tcPr>
            <w:tcW w:w="2549" w:type="dxa"/>
          </w:tcPr>
          <w:p w14:paraId="38475E43" w14:textId="77777777" w:rsidR="005B5C03" w:rsidRPr="00391AFC" w:rsidRDefault="005B5C03" w:rsidP="005209E3">
            <w:pPr>
              <w:pStyle w:val="NoSpacing"/>
              <w:rPr>
                <w:rFonts w:ascii="Arial" w:hAnsi="Arial" w:cs="Arial"/>
                <w:sz w:val="20"/>
                <w:szCs w:val="20"/>
                <w:lang w:val="es-ES_tradnl"/>
              </w:rPr>
            </w:pPr>
          </w:p>
        </w:tc>
      </w:tr>
      <w:tr w:rsidR="005B5C03" w:rsidRPr="00391AFC" w14:paraId="4446DBE8" w14:textId="77777777" w:rsidTr="005209E3">
        <w:tc>
          <w:tcPr>
            <w:tcW w:w="6076" w:type="dxa"/>
            <w:hideMark/>
          </w:tcPr>
          <w:p w14:paraId="57A61B2C"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1.2.2. Implicar al ejército nigeriano en actividades de conservación </w:t>
            </w:r>
          </w:p>
        </w:tc>
        <w:tc>
          <w:tcPr>
            <w:tcW w:w="3961" w:type="dxa"/>
            <w:hideMark/>
          </w:tcPr>
          <w:p w14:paraId="1A6D3C6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Acuerdo interministerial firmado </w:t>
            </w:r>
          </w:p>
        </w:tc>
        <w:tc>
          <w:tcPr>
            <w:tcW w:w="1017" w:type="dxa"/>
          </w:tcPr>
          <w:p w14:paraId="6BB317F4" w14:textId="77777777" w:rsidR="005B5C03" w:rsidRPr="00391AFC" w:rsidRDefault="005B5C03" w:rsidP="005209E3">
            <w:pPr>
              <w:pStyle w:val="NoSpacing"/>
              <w:rPr>
                <w:rFonts w:ascii="Arial" w:hAnsi="Arial" w:cs="Arial"/>
                <w:sz w:val="20"/>
                <w:szCs w:val="20"/>
                <w:lang w:val="es-ES_tradnl"/>
              </w:rPr>
            </w:pPr>
          </w:p>
        </w:tc>
        <w:tc>
          <w:tcPr>
            <w:tcW w:w="2549" w:type="dxa"/>
          </w:tcPr>
          <w:p w14:paraId="50AAD1FE" w14:textId="77777777" w:rsidR="005B5C03" w:rsidRPr="00391AFC" w:rsidRDefault="005B5C03" w:rsidP="005209E3">
            <w:pPr>
              <w:rPr>
                <w:rFonts w:cs="Arial"/>
                <w:sz w:val="20"/>
                <w:szCs w:val="20"/>
                <w:lang w:val="es-ES_tradnl"/>
              </w:rPr>
            </w:pPr>
          </w:p>
        </w:tc>
      </w:tr>
      <w:tr w:rsidR="005B5C03" w:rsidRPr="00391AFC" w14:paraId="0C12F42B" w14:textId="77777777" w:rsidTr="005209E3">
        <w:tc>
          <w:tcPr>
            <w:tcW w:w="6076" w:type="dxa"/>
            <w:hideMark/>
          </w:tcPr>
          <w:p w14:paraId="6D6F3CE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1.2.3. Realizar patrullas militares por principales corredores de circulación </w:t>
            </w:r>
          </w:p>
        </w:tc>
        <w:tc>
          <w:tcPr>
            <w:tcW w:w="3961" w:type="dxa"/>
          </w:tcPr>
          <w:p w14:paraId="5F8154A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Patrullas periódicas realizadas</w:t>
            </w:r>
          </w:p>
          <w:p w14:paraId="7F992437" w14:textId="77777777" w:rsidR="005B5C03" w:rsidRPr="00391AFC" w:rsidRDefault="005B5C03" w:rsidP="005209E3">
            <w:pPr>
              <w:pStyle w:val="NoSpacing"/>
              <w:rPr>
                <w:rFonts w:ascii="Arial" w:hAnsi="Arial" w:cs="Arial"/>
                <w:sz w:val="20"/>
                <w:szCs w:val="20"/>
                <w:lang w:val="es-ES_tradnl"/>
              </w:rPr>
            </w:pPr>
          </w:p>
        </w:tc>
        <w:tc>
          <w:tcPr>
            <w:tcW w:w="1017" w:type="dxa"/>
          </w:tcPr>
          <w:p w14:paraId="310F4FDC" w14:textId="77777777" w:rsidR="005B5C03" w:rsidRPr="00391AFC" w:rsidRDefault="005B5C03" w:rsidP="005209E3">
            <w:pPr>
              <w:pStyle w:val="NoSpacing"/>
              <w:rPr>
                <w:rFonts w:ascii="Arial" w:hAnsi="Arial" w:cs="Arial"/>
                <w:sz w:val="20"/>
                <w:szCs w:val="20"/>
                <w:lang w:val="es-ES_tradnl"/>
              </w:rPr>
            </w:pPr>
          </w:p>
        </w:tc>
        <w:tc>
          <w:tcPr>
            <w:tcW w:w="2549" w:type="dxa"/>
          </w:tcPr>
          <w:p w14:paraId="33778AC2" w14:textId="77777777" w:rsidR="005B5C03" w:rsidRPr="00391AFC" w:rsidRDefault="005B5C03" w:rsidP="005209E3">
            <w:pPr>
              <w:rPr>
                <w:rFonts w:cs="Arial"/>
                <w:sz w:val="20"/>
                <w:szCs w:val="20"/>
                <w:lang w:val="es-ES_tradnl"/>
              </w:rPr>
            </w:pPr>
          </w:p>
        </w:tc>
      </w:tr>
      <w:tr w:rsidR="005B5C03" w:rsidRPr="00391AFC" w14:paraId="22287BA6" w14:textId="77777777" w:rsidTr="005209E3">
        <w:tc>
          <w:tcPr>
            <w:tcW w:w="6076" w:type="dxa"/>
            <w:hideMark/>
          </w:tcPr>
          <w:p w14:paraId="4E2DD83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1.2.4. Ofrecer formación al personal militar</w:t>
            </w:r>
          </w:p>
        </w:tc>
        <w:tc>
          <w:tcPr>
            <w:tcW w:w="3961" w:type="dxa"/>
            <w:hideMark/>
          </w:tcPr>
          <w:p w14:paraId="4FCD3BA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Sesiones formativas celebradas</w:t>
            </w:r>
          </w:p>
        </w:tc>
        <w:tc>
          <w:tcPr>
            <w:tcW w:w="1017" w:type="dxa"/>
          </w:tcPr>
          <w:p w14:paraId="0F75746C" w14:textId="77777777" w:rsidR="005B5C03" w:rsidRPr="00391AFC" w:rsidRDefault="005B5C03" w:rsidP="005209E3">
            <w:pPr>
              <w:pStyle w:val="NoSpacing"/>
              <w:rPr>
                <w:rFonts w:ascii="Arial" w:hAnsi="Arial" w:cs="Arial"/>
                <w:sz w:val="20"/>
                <w:szCs w:val="20"/>
                <w:lang w:val="es-ES_tradnl"/>
              </w:rPr>
            </w:pPr>
          </w:p>
        </w:tc>
        <w:tc>
          <w:tcPr>
            <w:tcW w:w="2549" w:type="dxa"/>
          </w:tcPr>
          <w:p w14:paraId="27FFFA0D" w14:textId="77777777" w:rsidR="005B5C03" w:rsidRPr="00391AFC" w:rsidRDefault="005B5C03" w:rsidP="005209E3">
            <w:pPr>
              <w:pStyle w:val="NoSpacing"/>
              <w:rPr>
                <w:rFonts w:ascii="Arial" w:hAnsi="Arial" w:cs="Arial"/>
                <w:sz w:val="20"/>
                <w:szCs w:val="20"/>
                <w:lang w:val="es-ES_tradnl"/>
              </w:rPr>
            </w:pPr>
          </w:p>
        </w:tc>
      </w:tr>
      <w:tr w:rsidR="005B5C03" w:rsidRPr="00F52998" w14:paraId="5D22B5EA" w14:textId="77777777" w:rsidTr="005209E3">
        <w:tc>
          <w:tcPr>
            <w:tcW w:w="6076" w:type="dxa"/>
            <w:shd w:val="clear" w:color="auto" w:fill="FFFFFF" w:themeFill="background1"/>
          </w:tcPr>
          <w:p w14:paraId="061C484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1.3. Minimizar el impacto de la producción de petróleo sobre el addax</w:t>
            </w:r>
          </w:p>
        </w:tc>
        <w:tc>
          <w:tcPr>
            <w:tcW w:w="3961" w:type="dxa"/>
            <w:shd w:val="clear" w:color="auto" w:fill="FFFFFF" w:themeFill="background1"/>
          </w:tcPr>
          <w:p w14:paraId="060C9AE4"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2C9ED5ED"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6481A84E" w14:textId="77777777" w:rsidR="005B5C03" w:rsidRPr="00391AFC" w:rsidRDefault="005B5C03" w:rsidP="005209E3">
            <w:pPr>
              <w:pStyle w:val="NoSpacing"/>
              <w:rPr>
                <w:rFonts w:ascii="Arial" w:hAnsi="Arial" w:cs="Arial"/>
                <w:sz w:val="20"/>
                <w:szCs w:val="20"/>
                <w:lang w:val="es-ES_tradnl"/>
              </w:rPr>
            </w:pPr>
          </w:p>
        </w:tc>
      </w:tr>
      <w:tr w:rsidR="005B5C03" w:rsidRPr="00F52998" w14:paraId="27D6FF0A" w14:textId="77777777" w:rsidTr="005209E3">
        <w:tc>
          <w:tcPr>
            <w:tcW w:w="6076" w:type="dxa"/>
            <w:hideMark/>
          </w:tcPr>
          <w:p w14:paraId="17A9BC5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1.3.1. Garantizar un acuerdo formal con el Ministerio de Petróleo y las compañías petroleras sobre actividades conjuntas</w:t>
            </w:r>
          </w:p>
        </w:tc>
        <w:tc>
          <w:tcPr>
            <w:tcW w:w="3961" w:type="dxa"/>
            <w:hideMark/>
          </w:tcPr>
          <w:p w14:paraId="65AAD90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Memorando de Entendimiento (MdE) firmado</w:t>
            </w:r>
          </w:p>
        </w:tc>
        <w:tc>
          <w:tcPr>
            <w:tcW w:w="1017" w:type="dxa"/>
          </w:tcPr>
          <w:p w14:paraId="6655AF32" w14:textId="77777777" w:rsidR="005B5C03" w:rsidRPr="00391AFC" w:rsidRDefault="005B5C03" w:rsidP="005209E3">
            <w:pPr>
              <w:pStyle w:val="NoSpacing"/>
              <w:rPr>
                <w:rFonts w:ascii="Arial" w:hAnsi="Arial" w:cs="Arial"/>
                <w:sz w:val="20"/>
                <w:szCs w:val="20"/>
                <w:lang w:val="es-ES_tradnl"/>
              </w:rPr>
            </w:pPr>
          </w:p>
        </w:tc>
        <w:tc>
          <w:tcPr>
            <w:tcW w:w="2549" w:type="dxa"/>
          </w:tcPr>
          <w:p w14:paraId="002F0B74" w14:textId="77777777" w:rsidR="005B5C03" w:rsidRPr="00391AFC" w:rsidRDefault="005B5C03" w:rsidP="005209E3">
            <w:pPr>
              <w:pStyle w:val="NoSpacing"/>
              <w:rPr>
                <w:rFonts w:ascii="Arial" w:hAnsi="Arial" w:cs="Arial"/>
                <w:sz w:val="20"/>
                <w:szCs w:val="20"/>
                <w:lang w:val="es-ES_tradnl"/>
              </w:rPr>
            </w:pPr>
          </w:p>
        </w:tc>
      </w:tr>
      <w:tr w:rsidR="005B5C03" w:rsidRPr="00391AFC" w14:paraId="48795F0B" w14:textId="77777777" w:rsidTr="005209E3">
        <w:tc>
          <w:tcPr>
            <w:tcW w:w="6076" w:type="dxa"/>
            <w:hideMark/>
          </w:tcPr>
          <w:p w14:paraId="34A98B56"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1.3.2. Evaluar el impacto potencial sobre los addax del trazado propuesto para el oleoducto Chad-Níger</w:t>
            </w:r>
          </w:p>
          <w:p w14:paraId="7E02E850" w14:textId="555B8FD4" w:rsidR="001F4BD7" w:rsidRPr="00391AFC" w:rsidRDefault="001F4BD7" w:rsidP="005209E3">
            <w:pPr>
              <w:pStyle w:val="NoSpacing"/>
              <w:ind w:left="720"/>
              <w:rPr>
                <w:rFonts w:ascii="Arial" w:hAnsi="Arial" w:cs="Arial"/>
                <w:sz w:val="20"/>
                <w:szCs w:val="20"/>
                <w:lang w:val="es-ES_tradnl"/>
              </w:rPr>
            </w:pPr>
          </w:p>
        </w:tc>
        <w:tc>
          <w:tcPr>
            <w:tcW w:w="3961" w:type="dxa"/>
            <w:hideMark/>
          </w:tcPr>
          <w:p w14:paraId="509750C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de impacto realizada</w:t>
            </w:r>
          </w:p>
        </w:tc>
        <w:tc>
          <w:tcPr>
            <w:tcW w:w="1017" w:type="dxa"/>
          </w:tcPr>
          <w:p w14:paraId="5803BF88" w14:textId="77777777" w:rsidR="005B5C03" w:rsidRPr="00391AFC" w:rsidRDefault="005B5C03" w:rsidP="005209E3">
            <w:pPr>
              <w:pStyle w:val="NoSpacing"/>
              <w:rPr>
                <w:rFonts w:ascii="Arial" w:hAnsi="Arial" w:cs="Arial"/>
                <w:sz w:val="20"/>
                <w:szCs w:val="20"/>
                <w:lang w:val="es-ES_tradnl"/>
              </w:rPr>
            </w:pPr>
          </w:p>
        </w:tc>
        <w:tc>
          <w:tcPr>
            <w:tcW w:w="2549" w:type="dxa"/>
          </w:tcPr>
          <w:p w14:paraId="22D7B64D" w14:textId="77777777" w:rsidR="005B5C03" w:rsidRPr="00391AFC" w:rsidRDefault="005B5C03" w:rsidP="005209E3">
            <w:pPr>
              <w:pStyle w:val="NoSpacing"/>
              <w:rPr>
                <w:rFonts w:ascii="Arial" w:hAnsi="Arial" w:cs="Arial"/>
                <w:sz w:val="20"/>
                <w:szCs w:val="20"/>
                <w:lang w:val="es-ES_tradnl"/>
              </w:rPr>
            </w:pPr>
          </w:p>
        </w:tc>
      </w:tr>
      <w:tr w:rsidR="005B5C03" w:rsidRPr="00F52998" w14:paraId="063307DC" w14:textId="77777777" w:rsidTr="005209E3">
        <w:tc>
          <w:tcPr>
            <w:tcW w:w="6076" w:type="dxa"/>
            <w:shd w:val="clear" w:color="auto" w:fill="FFFFFF" w:themeFill="background1"/>
          </w:tcPr>
          <w:p w14:paraId="7CA21BEA" w14:textId="1FA19999"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1.4. Consolidar la implicación de las comunidades</w:t>
            </w:r>
          </w:p>
        </w:tc>
        <w:tc>
          <w:tcPr>
            <w:tcW w:w="3961" w:type="dxa"/>
            <w:shd w:val="clear" w:color="auto" w:fill="FFFFFF" w:themeFill="background1"/>
          </w:tcPr>
          <w:p w14:paraId="7215E6A7"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4D3E7E3E"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717DE7D0" w14:textId="77777777" w:rsidR="005B5C03" w:rsidRPr="00391AFC" w:rsidRDefault="005B5C03" w:rsidP="005209E3">
            <w:pPr>
              <w:pStyle w:val="NoSpacing"/>
              <w:rPr>
                <w:rFonts w:ascii="Arial" w:hAnsi="Arial" w:cs="Arial"/>
                <w:sz w:val="20"/>
                <w:szCs w:val="20"/>
                <w:lang w:val="es-ES_tradnl"/>
              </w:rPr>
            </w:pPr>
          </w:p>
        </w:tc>
      </w:tr>
      <w:tr w:rsidR="005B5C03" w:rsidRPr="00391AFC" w14:paraId="2AA267DB" w14:textId="77777777" w:rsidTr="005209E3">
        <w:tc>
          <w:tcPr>
            <w:tcW w:w="6076" w:type="dxa"/>
            <w:hideMark/>
          </w:tcPr>
          <w:p w14:paraId="6EC1289C"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1.4.1. Asegurar acuerdos con las comunidades clave</w:t>
            </w:r>
          </w:p>
          <w:p w14:paraId="033FD087"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de la zona del addax</w:t>
            </w:r>
          </w:p>
        </w:tc>
        <w:tc>
          <w:tcPr>
            <w:tcW w:w="3961" w:type="dxa"/>
            <w:hideMark/>
          </w:tcPr>
          <w:p w14:paraId="422F753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Reuniones de divulgación celebradas </w:t>
            </w:r>
          </w:p>
          <w:p w14:paraId="31B1160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MdE suscritos</w:t>
            </w:r>
          </w:p>
          <w:p w14:paraId="71A6E0D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Comunidades activamente implicadas </w:t>
            </w:r>
          </w:p>
        </w:tc>
        <w:tc>
          <w:tcPr>
            <w:tcW w:w="1017" w:type="dxa"/>
          </w:tcPr>
          <w:p w14:paraId="2A0D3B5A" w14:textId="77777777" w:rsidR="005B5C03" w:rsidRPr="00391AFC" w:rsidRDefault="005B5C03" w:rsidP="005209E3">
            <w:pPr>
              <w:pStyle w:val="NoSpacing"/>
              <w:rPr>
                <w:rFonts w:ascii="Arial" w:hAnsi="Arial" w:cs="Arial"/>
                <w:sz w:val="20"/>
                <w:szCs w:val="20"/>
                <w:lang w:val="es-ES_tradnl"/>
              </w:rPr>
            </w:pPr>
          </w:p>
        </w:tc>
        <w:tc>
          <w:tcPr>
            <w:tcW w:w="2549" w:type="dxa"/>
          </w:tcPr>
          <w:p w14:paraId="58AAC708" w14:textId="77777777" w:rsidR="005B5C03" w:rsidRPr="00391AFC" w:rsidRDefault="005B5C03" w:rsidP="005209E3">
            <w:pPr>
              <w:pStyle w:val="NoSpacing"/>
              <w:rPr>
                <w:rFonts w:ascii="Arial" w:hAnsi="Arial" w:cs="Arial"/>
                <w:sz w:val="20"/>
                <w:szCs w:val="20"/>
                <w:lang w:val="es-ES_tradnl"/>
              </w:rPr>
            </w:pPr>
          </w:p>
        </w:tc>
      </w:tr>
      <w:tr w:rsidR="005B5C03" w:rsidRPr="00F52998" w14:paraId="53E794FF" w14:textId="77777777" w:rsidTr="005209E3">
        <w:tc>
          <w:tcPr>
            <w:tcW w:w="6076" w:type="dxa"/>
            <w:hideMark/>
          </w:tcPr>
          <w:p w14:paraId="3377104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1.4.2. Desarrollar un sistema estandarizado de reporte comunitario </w:t>
            </w:r>
          </w:p>
        </w:tc>
        <w:tc>
          <w:tcPr>
            <w:tcW w:w="3961" w:type="dxa"/>
            <w:hideMark/>
          </w:tcPr>
          <w:p w14:paraId="79B7635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Sistema de reporte comunitario acordado</w:t>
            </w:r>
          </w:p>
          <w:p w14:paraId="0B6A85E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Informes periódicos presentados </w:t>
            </w:r>
          </w:p>
        </w:tc>
        <w:tc>
          <w:tcPr>
            <w:tcW w:w="1017" w:type="dxa"/>
          </w:tcPr>
          <w:p w14:paraId="10A0AB0B" w14:textId="77777777" w:rsidR="005B5C03" w:rsidRPr="00391AFC" w:rsidRDefault="005B5C03" w:rsidP="005209E3">
            <w:pPr>
              <w:pStyle w:val="NoSpacing"/>
              <w:rPr>
                <w:rFonts w:ascii="Arial" w:hAnsi="Arial" w:cs="Arial"/>
                <w:sz w:val="20"/>
                <w:szCs w:val="20"/>
                <w:lang w:val="es-ES_tradnl"/>
              </w:rPr>
            </w:pPr>
          </w:p>
        </w:tc>
        <w:tc>
          <w:tcPr>
            <w:tcW w:w="2549" w:type="dxa"/>
          </w:tcPr>
          <w:p w14:paraId="7ECE8595" w14:textId="77777777" w:rsidR="005B5C03" w:rsidRPr="00391AFC" w:rsidRDefault="005B5C03" w:rsidP="005209E3">
            <w:pPr>
              <w:pStyle w:val="NoSpacing"/>
              <w:rPr>
                <w:rFonts w:ascii="Arial" w:hAnsi="Arial" w:cs="Arial"/>
                <w:sz w:val="20"/>
                <w:szCs w:val="20"/>
                <w:lang w:val="es-ES_tradnl"/>
              </w:rPr>
            </w:pPr>
          </w:p>
        </w:tc>
      </w:tr>
      <w:tr w:rsidR="005B5C03" w:rsidRPr="00F52998" w14:paraId="7C8C4E75" w14:textId="77777777" w:rsidTr="005209E3">
        <w:tc>
          <w:tcPr>
            <w:tcW w:w="6076" w:type="dxa"/>
            <w:hideMark/>
          </w:tcPr>
          <w:p w14:paraId="764BDBD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1.4.3. Trabajar con los prefectos para impedir la expedición de permisos de excavación de nuevos pozos de agua en áreas clave </w:t>
            </w:r>
          </w:p>
        </w:tc>
        <w:tc>
          <w:tcPr>
            <w:tcW w:w="3961" w:type="dxa"/>
          </w:tcPr>
          <w:p w14:paraId="573CD151" w14:textId="77777777" w:rsidR="005B5C03" w:rsidRPr="00391AFC" w:rsidRDefault="005B5C03" w:rsidP="005209E3">
            <w:pPr>
              <w:pStyle w:val="NoSpacing"/>
              <w:rPr>
                <w:rFonts w:ascii="Arial" w:hAnsi="Arial" w:cs="Arial"/>
                <w:sz w:val="20"/>
                <w:szCs w:val="20"/>
                <w:lang w:val="es-ES_tradnl"/>
              </w:rPr>
            </w:pPr>
          </w:p>
        </w:tc>
        <w:tc>
          <w:tcPr>
            <w:tcW w:w="1017" w:type="dxa"/>
          </w:tcPr>
          <w:p w14:paraId="5336FBF2" w14:textId="77777777" w:rsidR="005B5C03" w:rsidRPr="00391AFC" w:rsidRDefault="005B5C03" w:rsidP="005209E3">
            <w:pPr>
              <w:pStyle w:val="NoSpacing"/>
              <w:rPr>
                <w:rFonts w:ascii="Arial" w:hAnsi="Arial" w:cs="Arial"/>
                <w:sz w:val="20"/>
                <w:szCs w:val="20"/>
                <w:lang w:val="es-ES_tradnl"/>
              </w:rPr>
            </w:pPr>
          </w:p>
        </w:tc>
        <w:tc>
          <w:tcPr>
            <w:tcW w:w="2549" w:type="dxa"/>
          </w:tcPr>
          <w:p w14:paraId="7F6C65DA" w14:textId="77777777" w:rsidR="005B5C03" w:rsidRPr="00391AFC" w:rsidRDefault="005B5C03" w:rsidP="005209E3">
            <w:pPr>
              <w:pStyle w:val="NoSpacing"/>
              <w:rPr>
                <w:rFonts w:ascii="Arial" w:hAnsi="Arial" w:cs="Arial"/>
                <w:sz w:val="20"/>
                <w:szCs w:val="20"/>
                <w:lang w:val="es-ES_tradnl"/>
              </w:rPr>
            </w:pPr>
          </w:p>
        </w:tc>
      </w:tr>
      <w:tr w:rsidR="005B5C03" w:rsidRPr="00391AFC" w14:paraId="621CF268" w14:textId="77777777" w:rsidTr="005209E3">
        <w:trPr>
          <w:trHeight w:val="600"/>
        </w:trPr>
        <w:tc>
          <w:tcPr>
            <w:tcW w:w="6076" w:type="dxa"/>
            <w:hideMark/>
          </w:tcPr>
          <w:p w14:paraId="2DAADEDC"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1.4.4. Trabajar con los prefectos para destruir los pozos de agua no autorizados en áreas clave</w:t>
            </w:r>
          </w:p>
        </w:tc>
        <w:tc>
          <w:tcPr>
            <w:tcW w:w="3961" w:type="dxa"/>
            <w:hideMark/>
          </w:tcPr>
          <w:p w14:paraId="0F34573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Pozos destruidos</w:t>
            </w:r>
          </w:p>
        </w:tc>
        <w:tc>
          <w:tcPr>
            <w:tcW w:w="1017" w:type="dxa"/>
          </w:tcPr>
          <w:p w14:paraId="6603BDA3" w14:textId="77777777" w:rsidR="005B5C03" w:rsidRPr="00391AFC" w:rsidRDefault="005B5C03" w:rsidP="005209E3">
            <w:pPr>
              <w:pStyle w:val="NoSpacing"/>
              <w:rPr>
                <w:rFonts w:ascii="Arial" w:hAnsi="Arial" w:cs="Arial"/>
                <w:sz w:val="20"/>
                <w:szCs w:val="20"/>
                <w:lang w:val="es-ES_tradnl"/>
              </w:rPr>
            </w:pPr>
          </w:p>
        </w:tc>
        <w:tc>
          <w:tcPr>
            <w:tcW w:w="2549" w:type="dxa"/>
          </w:tcPr>
          <w:p w14:paraId="388F076F" w14:textId="77777777" w:rsidR="005B5C03" w:rsidRPr="00391AFC" w:rsidRDefault="005B5C03" w:rsidP="005209E3">
            <w:pPr>
              <w:pStyle w:val="NoSpacing"/>
              <w:rPr>
                <w:rFonts w:ascii="Arial" w:hAnsi="Arial" w:cs="Arial"/>
                <w:sz w:val="20"/>
                <w:szCs w:val="20"/>
                <w:lang w:val="es-ES_tradnl"/>
              </w:rPr>
            </w:pPr>
          </w:p>
        </w:tc>
      </w:tr>
      <w:tr w:rsidR="005B5C03" w:rsidRPr="00F52998" w14:paraId="250E9B23" w14:textId="77777777" w:rsidTr="005209E3">
        <w:tc>
          <w:tcPr>
            <w:tcW w:w="13603" w:type="dxa"/>
            <w:gridSpan w:val="4"/>
            <w:shd w:val="clear" w:color="auto" w:fill="F7CAAC" w:themeFill="accent2" w:themeFillTint="66"/>
          </w:tcPr>
          <w:p w14:paraId="0B8C6BC2"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2. Se determina la situación de la especie en la naturaleza y se controlan y protegen las poblaciones conocidas</w:t>
            </w:r>
          </w:p>
        </w:tc>
      </w:tr>
      <w:tr w:rsidR="005B5C03" w:rsidRPr="00391AFC" w14:paraId="72919E26" w14:textId="77777777" w:rsidTr="005209E3">
        <w:tc>
          <w:tcPr>
            <w:tcW w:w="6076" w:type="dxa"/>
            <w:shd w:val="clear" w:color="auto" w:fill="FFFFFF" w:themeFill="background1"/>
            <w:hideMark/>
          </w:tcPr>
          <w:p w14:paraId="3C62674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2.1. Chad (Eguey y Siltou)</w:t>
            </w:r>
          </w:p>
        </w:tc>
        <w:tc>
          <w:tcPr>
            <w:tcW w:w="3961" w:type="dxa"/>
            <w:shd w:val="clear" w:color="auto" w:fill="FFFFFF" w:themeFill="background1"/>
          </w:tcPr>
          <w:p w14:paraId="262004C7"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356409CE"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59D8F090" w14:textId="77777777" w:rsidR="005B5C03" w:rsidRPr="00391AFC" w:rsidRDefault="005B5C03" w:rsidP="005209E3">
            <w:pPr>
              <w:pStyle w:val="NoSpacing"/>
              <w:rPr>
                <w:rFonts w:ascii="Arial" w:hAnsi="Arial" w:cs="Arial"/>
                <w:sz w:val="20"/>
                <w:szCs w:val="20"/>
                <w:lang w:val="es-ES_tradnl"/>
              </w:rPr>
            </w:pPr>
          </w:p>
        </w:tc>
      </w:tr>
      <w:tr w:rsidR="005B5C03" w:rsidRPr="00391AFC" w14:paraId="4A6AA384" w14:textId="77777777" w:rsidTr="005209E3">
        <w:tc>
          <w:tcPr>
            <w:tcW w:w="6076" w:type="dxa"/>
            <w:hideMark/>
          </w:tcPr>
          <w:p w14:paraId="576D0FD7"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2.1.1. Realizar estudios de aire y suelo</w:t>
            </w:r>
          </w:p>
        </w:tc>
        <w:tc>
          <w:tcPr>
            <w:tcW w:w="3961" w:type="dxa"/>
            <w:hideMark/>
          </w:tcPr>
          <w:p w14:paraId="0E0584A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tc>
        <w:tc>
          <w:tcPr>
            <w:tcW w:w="1017" w:type="dxa"/>
          </w:tcPr>
          <w:p w14:paraId="04BE8A1B" w14:textId="77777777" w:rsidR="005B5C03" w:rsidRPr="00391AFC" w:rsidRDefault="005B5C03" w:rsidP="005209E3">
            <w:pPr>
              <w:pStyle w:val="NoSpacing"/>
              <w:rPr>
                <w:rFonts w:ascii="Arial" w:hAnsi="Arial" w:cs="Arial"/>
                <w:sz w:val="20"/>
                <w:szCs w:val="20"/>
                <w:lang w:val="es-ES_tradnl"/>
              </w:rPr>
            </w:pPr>
          </w:p>
        </w:tc>
        <w:tc>
          <w:tcPr>
            <w:tcW w:w="2549" w:type="dxa"/>
          </w:tcPr>
          <w:p w14:paraId="1CC4F152" w14:textId="77777777" w:rsidR="005B5C03" w:rsidRPr="00391AFC" w:rsidRDefault="005B5C03" w:rsidP="005209E3">
            <w:pPr>
              <w:pStyle w:val="NoSpacing"/>
              <w:rPr>
                <w:rFonts w:ascii="Arial" w:hAnsi="Arial" w:cs="Arial"/>
                <w:sz w:val="20"/>
                <w:szCs w:val="20"/>
                <w:lang w:val="es-ES_tradnl"/>
              </w:rPr>
            </w:pPr>
          </w:p>
        </w:tc>
      </w:tr>
      <w:tr w:rsidR="005B5C03" w:rsidRPr="00391AFC" w14:paraId="68EACD35" w14:textId="77777777" w:rsidTr="005209E3">
        <w:tc>
          <w:tcPr>
            <w:tcW w:w="6076" w:type="dxa"/>
            <w:hideMark/>
          </w:tcPr>
          <w:p w14:paraId="780FD8CA"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2.2.2. Trabajar con las comunidades en la conservación</w:t>
            </w:r>
          </w:p>
        </w:tc>
        <w:tc>
          <w:tcPr>
            <w:tcW w:w="3961" w:type="dxa"/>
            <w:hideMark/>
          </w:tcPr>
          <w:p w14:paraId="12FCB56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Reuniones de divulgación celebradas</w:t>
            </w:r>
          </w:p>
        </w:tc>
        <w:tc>
          <w:tcPr>
            <w:tcW w:w="1017" w:type="dxa"/>
          </w:tcPr>
          <w:p w14:paraId="03C8A36A" w14:textId="77777777" w:rsidR="005B5C03" w:rsidRPr="00391AFC" w:rsidRDefault="005B5C03" w:rsidP="005209E3">
            <w:pPr>
              <w:pStyle w:val="NoSpacing"/>
              <w:rPr>
                <w:rFonts w:ascii="Arial" w:hAnsi="Arial" w:cs="Arial"/>
                <w:sz w:val="20"/>
                <w:szCs w:val="20"/>
                <w:lang w:val="es-ES_tradnl"/>
              </w:rPr>
            </w:pPr>
          </w:p>
        </w:tc>
        <w:tc>
          <w:tcPr>
            <w:tcW w:w="2549" w:type="dxa"/>
          </w:tcPr>
          <w:p w14:paraId="4331CF4E" w14:textId="77777777" w:rsidR="005B5C03" w:rsidRPr="00391AFC" w:rsidRDefault="005B5C03" w:rsidP="005209E3">
            <w:pPr>
              <w:pStyle w:val="NoSpacing"/>
              <w:rPr>
                <w:rFonts w:ascii="Arial" w:hAnsi="Arial" w:cs="Arial"/>
                <w:sz w:val="20"/>
                <w:szCs w:val="20"/>
                <w:lang w:val="es-ES_tradnl"/>
              </w:rPr>
            </w:pPr>
          </w:p>
        </w:tc>
      </w:tr>
      <w:tr w:rsidR="005B5C03" w:rsidRPr="00F52998" w14:paraId="68AC11A4" w14:textId="77777777" w:rsidTr="005209E3">
        <w:tc>
          <w:tcPr>
            <w:tcW w:w="6076" w:type="dxa"/>
            <w:hideMark/>
          </w:tcPr>
          <w:p w14:paraId="12CF5D59"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2.2.3. Reforzar la capacidad de la DCFAP </w:t>
            </w:r>
          </w:p>
        </w:tc>
        <w:tc>
          <w:tcPr>
            <w:tcW w:w="3961" w:type="dxa"/>
            <w:hideMark/>
          </w:tcPr>
          <w:p w14:paraId="383CD2C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de las necesidades de capacidad realizada</w:t>
            </w:r>
          </w:p>
        </w:tc>
        <w:tc>
          <w:tcPr>
            <w:tcW w:w="1017" w:type="dxa"/>
          </w:tcPr>
          <w:p w14:paraId="107020E0" w14:textId="77777777" w:rsidR="005B5C03" w:rsidRPr="00391AFC" w:rsidRDefault="005B5C03" w:rsidP="005209E3">
            <w:pPr>
              <w:pStyle w:val="NoSpacing"/>
              <w:rPr>
                <w:rFonts w:ascii="Arial" w:hAnsi="Arial" w:cs="Arial"/>
                <w:sz w:val="20"/>
                <w:szCs w:val="20"/>
                <w:lang w:val="es-ES_tradnl"/>
              </w:rPr>
            </w:pPr>
          </w:p>
        </w:tc>
        <w:tc>
          <w:tcPr>
            <w:tcW w:w="2549" w:type="dxa"/>
          </w:tcPr>
          <w:p w14:paraId="38A9E467" w14:textId="77777777" w:rsidR="005B5C03" w:rsidRPr="00391AFC" w:rsidRDefault="005B5C03" w:rsidP="005209E3">
            <w:pPr>
              <w:pStyle w:val="NoSpacing"/>
              <w:rPr>
                <w:rFonts w:ascii="Arial" w:hAnsi="Arial" w:cs="Arial"/>
                <w:sz w:val="20"/>
                <w:szCs w:val="20"/>
                <w:lang w:val="es-ES_tradnl"/>
              </w:rPr>
            </w:pPr>
          </w:p>
        </w:tc>
      </w:tr>
      <w:tr w:rsidR="005B5C03" w:rsidRPr="00391AFC" w14:paraId="7923E07A" w14:textId="77777777" w:rsidTr="005209E3">
        <w:tc>
          <w:tcPr>
            <w:tcW w:w="6076" w:type="dxa"/>
            <w:shd w:val="clear" w:color="auto" w:fill="FFFFFF" w:themeFill="background1"/>
            <w:hideMark/>
          </w:tcPr>
          <w:p w14:paraId="2C2DB2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2.2. Mauritania</w:t>
            </w:r>
          </w:p>
        </w:tc>
        <w:tc>
          <w:tcPr>
            <w:tcW w:w="3961" w:type="dxa"/>
            <w:shd w:val="clear" w:color="auto" w:fill="FFFFFF" w:themeFill="background1"/>
          </w:tcPr>
          <w:p w14:paraId="702D22A4"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0E96CE77"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4A7B5976" w14:textId="77777777" w:rsidR="005B5C03" w:rsidRPr="00391AFC" w:rsidRDefault="005B5C03" w:rsidP="005209E3">
            <w:pPr>
              <w:pStyle w:val="NoSpacing"/>
              <w:rPr>
                <w:rFonts w:ascii="Arial" w:hAnsi="Arial" w:cs="Arial"/>
                <w:sz w:val="20"/>
                <w:szCs w:val="20"/>
                <w:lang w:val="es-ES_tradnl"/>
              </w:rPr>
            </w:pPr>
          </w:p>
        </w:tc>
      </w:tr>
      <w:tr w:rsidR="005B5C03" w:rsidRPr="00391AFC" w14:paraId="68C1875A" w14:textId="77777777" w:rsidTr="005209E3">
        <w:tc>
          <w:tcPr>
            <w:tcW w:w="6076" w:type="dxa"/>
            <w:hideMark/>
          </w:tcPr>
          <w:p w14:paraId="706795A3"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2.3.1. Realizar cuestionarios y estudios de campo</w:t>
            </w:r>
          </w:p>
        </w:tc>
        <w:tc>
          <w:tcPr>
            <w:tcW w:w="3961" w:type="dxa"/>
            <w:hideMark/>
          </w:tcPr>
          <w:p w14:paraId="50E48F0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tc>
        <w:tc>
          <w:tcPr>
            <w:tcW w:w="1017" w:type="dxa"/>
          </w:tcPr>
          <w:p w14:paraId="6B4F6F95" w14:textId="77777777" w:rsidR="005B5C03" w:rsidRPr="00391AFC" w:rsidRDefault="005B5C03" w:rsidP="005209E3">
            <w:pPr>
              <w:pStyle w:val="NoSpacing"/>
              <w:rPr>
                <w:rFonts w:ascii="Arial" w:hAnsi="Arial" w:cs="Arial"/>
                <w:sz w:val="20"/>
                <w:szCs w:val="20"/>
                <w:lang w:val="es-ES_tradnl"/>
              </w:rPr>
            </w:pPr>
          </w:p>
        </w:tc>
        <w:tc>
          <w:tcPr>
            <w:tcW w:w="2549" w:type="dxa"/>
          </w:tcPr>
          <w:p w14:paraId="61788CE1" w14:textId="77777777" w:rsidR="005B5C03" w:rsidRPr="00391AFC" w:rsidRDefault="005B5C03" w:rsidP="005209E3">
            <w:pPr>
              <w:pStyle w:val="NoSpacing"/>
              <w:rPr>
                <w:rFonts w:ascii="Arial" w:hAnsi="Arial" w:cs="Arial"/>
                <w:sz w:val="20"/>
                <w:szCs w:val="20"/>
                <w:lang w:val="es-ES_tradnl"/>
              </w:rPr>
            </w:pPr>
          </w:p>
        </w:tc>
      </w:tr>
      <w:tr w:rsidR="005B5C03" w:rsidRPr="00F52998" w14:paraId="37A42477" w14:textId="77777777" w:rsidTr="005209E3">
        <w:tc>
          <w:tcPr>
            <w:tcW w:w="13603" w:type="dxa"/>
            <w:gridSpan w:val="4"/>
            <w:shd w:val="clear" w:color="auto" w:fill="F7CAAC" w:themeFill="accent2" w:themeFillTint="66"/>
          </w:tcPr>
          <w:p w14:paraId="63726BF3"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3. Los addax se reintroducen con éxito en emplazamientos aptos de su anterior área de distribución</w:t>
            </w:r>
          </w:p>
        </w:tc>
      </w:tr>
      <w:tr w:rsidR="005B5C03" w:rsidRPr="00F52998" w14:paraId="7DAF3417" w14:textId="77777777" w:rsidTr="005209E3">
        <w:tc>
          <w:tcPr>
            <w:tcW w:w="6076" w:type="dxa"/>
            <w:shd w:val="clear" w:color="auto" w:fill="FFFFFF" w:themeFill="background1"/>
            <w:hideMark/>
          </w:tcPr>
          <w:p w14:paraId="2F17C53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3.1. Consolidar la reintroducción en Marruecos</w:t>
            </w:r>
          </w:p>
        </w:tc>
        <w:tc>
          <w:tcPr>
            <w:tcW w:w="3961" w:type="dxa"/>
            <w:shd w:val="clear" w:color="auto" w:fill="FFFFFF" w:themeFill="background1"/>
          </w:tcPr>
          <w:p w14:paraId="3DF6B776"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3CE8FED6"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518530D5" w14:textId="77777777" w:rsidR="005B5C03" w:rsidRPr="00391AFC" w:rsidRDefault="005B5C03" w:rsidP="005209E3">
            <w:pPr>
              <w:pStyle w:val="NoSpacing"/>
              <w:rPr>
                <w:rFonts w:ascii="Arial" w:hAnsi="Arial" w:cs="Arial"/>
                <w:sz w:val="20"/>
                <w:szCs w:val="20"/>
                <w:lang w:val="es-ES_tradnl"/>
              </w:rPr>
            </w:pPr>
          </w:p>
        </w:tc>
      </w:tr>
      <w:tr w:rsidR="005B5C03" w:rsidRPr="00F52998" w14:paraId="0D03BE88" w14:textId="77777777" w:rsidTr="005209E3">
        <w:tc>
          <w:tcPr>
            <w:tcW w:w="6076" w:type="dxa"/>
            <w:hideMark/>
          </w:tcPr>
          <w:p w14:paraId="456E58F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3.1.1. Continuar con el programa de liberación previsto</w:t>
            </w:r>
          </w:p>
        </w:tc>
        <w:tc>
          <w:tcPr>
            <w:tcW w:w="3961" w:type="dxa"/>
            <w:hideMark/>
          </w:tcPr>
          <w:p w14:paraId="3557798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Crecimiento y expansión de la población</w:t>
            </w:r>
          </w:p>
        </w:tc>
        <w:tc>
          <w:tcPr>
            <w:tcW w:w="1017" w:type="dxa"/>
          </w:tcPr>
          <w:p w14:paraId="77DF3285" w14:textId="77777777" w:rsidR="005B5C03" w:rsidRPr="00391AFC" w:rsidRDefault="005B5C03" w:rsidP="005209E3">
            <w:pPr>
              <w:pStyle w:val="NoSpacing"/>
              <w:rPr>
                <w:rFonts w:ascii="Arial" w:hAnsi="Arial" w:cs="Arial"/>
                <w:sz w:val="20"/>
                <w:szCs w:val="20"/>
                <w:lang w:val="es-ES_tradnl"/>
              </w:rPr>
            </w:pPr>
          </w:p>
        </w:tc>
        <w:tc>
          <w:tcPr>
            <w:tcW w:w="2549" w:type="dxa"/>
          </w:tcPr>
          <w:p w14:paraId="48A214C6" w14:textId="77777777" w:rsidR="005B5C03" w:rsidRPr="00391AFC" w:rsidRDefault="005B5C03" w:rsidP="005209E3">
            <w:pPr>
              <w:pStyle w:val="NoSpacing"/>
              <w:rPr>
                <w:rFonts w:ascii="Arial" w:hAnsi="Arial" w:cs="Arial"/>
                <w:sz w:val="20"/>
                <w:szCs w:val="20"/>
                <w:lang w:val="es-ES_tradnl"/>
              </w:rPr>
            </w:pPr>
          </w:p>
        </w:tc>
      </w:tr>
      <w:tr w:rsidR="005B5C03" w:rsidRPr="00F52998" w14:paraId="6F05386A" w14:textId="77777777" w:rsidTr="005209E3">
        <w:tc>
          <w:tcPr>
            <w:tcW w:w="6076" w:type="dxa"/>
            <w:hideMark/>
          </w:tcPr>
          <w:p w14:paraId="63B12FA3"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3.1.2. Mantener el programa de seguimiento </w:t>
            </w:r>
          </w:p>
        </w:tc>
        <w:tc>
          <w:tcPr>
            <w:tcW w:w="3961" w:type="dxa"/>
            <w:hideMark/>
          </w:tcPr>
          <w:p w14:paraId="1F7D5DF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Análisis de resultados (reproducción, movimientos, uso del hábitat) </w:t>
            </w:r>
          </w:p>
        </w:tc>
        <w:tc>
          <w:tcPr>
            <w:tcW w:w="1017" w:type="dxa"/>
          </w:tcPr>
          <w:p w14:paraId="278A1609" w14:textId="77777777" w:rsidR="005B5C03" w:rsidRPr="00391AFC" w:rsidRDefault="005B5C03" w:rsidP="005209E3">
            <w:pPr>
              <w:pStyle w:val="NoSpacing"/>
              <w:rPr>
                <w:rFonts w:ascii="Arial" w:hAnsi="Arial" w:cs="Arial"/>
                <w:sz w:val="20"/>
                <w:szCs w:val="20"/>
                <w:lang w:val="es-ES_tradnl"/>
              </w:rPr>
            </w:pPr>
          </w:p>
        </w:tc>
        <w:tc>
          <w:tcPr>
            <w:tcW w:w="2549" w:type="dxa"/>
          </w:tcPr>
          <w:p w14:paraId="777C1A2D" w14:textId="77777777" w:rsidR="005B5C03" w:rsidRPr="00391AFC" w:rsidRDefault="005B5C03" w:rsidP="005209E3">
            <w:pPr>
              <w:pStyle w:val="NoSpacing"/>
              <w:rPr>
                <w:rFonts w:ascii="Arial" w:hAnsi="Arial" w:cs="Arial"/>
                <w:sz w:val="20"/>
                <w:szCs w:val="20"/>
                <w:lang w:val="es-ES_tradnl"/>
              </w:rPr>
            </w:pPr>
          </w:p>
        </w:tc>
      </w:tr>
      <w:tr w:rsidR="005B5C03" w:rsidRPr="00391AFC" w14:paraId="76E534EA" w14:textId="77777777" w:rsidTr="005209E3">
        <w:tc>
          <w:tcPr>
            <w:tcW w:w="6076" w:type="dxa"/>
            <w:hideMark/>
          </w:tcPr>
          <w:p w14:paraId="3652355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3.1.3. Consolidar la implicación de las comunidades</w:t>
            </w:r>
          </w:p>
        </w:tc>
        <w:tc>
          <w:tcPr>
            <w:tcW w:w="3961" w:type="dxa"/>
            <w:hideMark/>
          </w:tcPr>
          <w:p w14:paraId="0AD4332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MdE renovados</w:t>
            </w:r>
          </w:p>
        </w:tc>
        <w:tc>
          <w:tcPr>
            <w:tcW w:w="1017" w:type="dxa"/>
          </w:tcPr>
          <w:p w14:paraId="09BC1B85" w14:textId="77777777" w:rsidR="005B5C03" w:rsidRPr="00391AFC" w:rsidRDefault="005B5C03" w:rsidP="005209E3">
            <w:pPr>
              <w:pStyle w:val="NoSpacing"/>
              <w:rPr>
                <w:rFonts w:ascii="Arial" w:hAnsi="Arial" w:cs="Arial"/>
                <w:sz w:val="20"/>
                <w:szCs w:val="20"/>
                <w:lang w:val="es-ES_tradnl"/>
              </w:rPr>
            </w:pPr>
          </w:p>
        </w:tc>
        <w:tc>
          <w:tcPr>
            <w:tcW w:w="2549" w:type="dxa"/>
          </w:tcPr>
          <w:p w14:paraId="10786C73" w14:textId="77777777" w:rsidR="005B5C03" w:rsidRPr="00391AFC" w:rsidRDefault="005B5C03" w:rsidP="005209E3">
            <w:pPr>
              <w:pStyle w:val="NoSpacing"/>
              <w:rPr>
                <w:rFonts w:ascii="Arial" w:hAnsi="Arial" w:cs="Arial"/>
                <w:sz w:val="20"/>
                <w:szCs w:val="20"/>
                <w:lang w:val="es-ES_tradnl"/>
              </w:rPr>
            </w:pPr>
          </w:p>
        </w:tc>
      </w:tr>
      <w:tr w:rsidR="005B5C03" w:rsidRPr="00F52998" w14:paraId="7E7ACF20" w14:textId="77777777" w:rsidTr="005209E3">
        <w:tc>
          <w:tcPr>
            <w:tcW w:w="6076" w:type="dxa"/>
            <w:hideMark/>
          </w:tcPr>
          <w:p w14:paraId="522BFD9A"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3.1.4. Minimizar los efectos del turismo sobre el addax</w:t>
            </w:r>
          </w:p>
        </w:tc>
        <w:tc>
          <w:tcPr>
            <w:tcW w:w="3961" w:type="dxa"/>
            <w:hideMark/>
          </w:tcPr>
          <w:p w14:paraId="7CACDBE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Zonas de exclusión de conducción en dunas designadas</w:t>
            </w:r>
          </w:p>
          <w:p w14:paraId="0E7C25E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Operadores turísticos comprometidos</w:t>
            </w:r>
          </w:p>
          <w:p w14:paraId="4BC6B66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Programas de sensibilización desarrollados</w:t>
            </w:r>
          </w:p>
        </w:tc>
        <w:tc>
          <w:tcPr>
            <w:tcW w:w="1017" w:type="dxa"/>
          </w:tcPr>
          <w:p w14:paraId="2150830F" w14:textId="77777777" w:rsidR="005B5C03" w:rsidRPr="00391AFC" w:rsidRDefault="005B5C03" w:rsidP="005209E3">
            <w:pPr>
              <w:pStyle w:val="NoSpacing"/>
              <w:rPr>
                <w:rFonts w:ascii="Arial" w:hAnsi="Arial" w:cs="Arial"/>
                <w:sz w:val="20"/>
                <w:szCs w:val="20"/>
                <w:lang w:val="es-ES_tradnl"/>
              </w:rPr>
            </w:pPr>
          </w:p>
        </w:tc>
        <w:tc>
          <w:tcPr>
            <w:tcW w:w="2549" w:type="dxa"/>
          </w:tcPr>
          <w:p w14:paraId="28C090AC" w14:textId="77777777" w:rsidR="005B5C03" w:rsidRPr="00391AFC" w:rsidRDefault="005B5C03" w:rsidP="005209E3">
            <w:pPr>
              <w:pStyle w:val="NoSpacing"/>
              <w:rPr>
                <w:rFonts w:ascii="Arial" w:hAnsi="Arial" w:cs="Arial"/>
                <w:sz w:val="20"/>
                <w:szCs w:val="20"/>
                <w:lang w:val="es-ES_tradnl"/>
              </w:rPr>
            </w:pPr>
          </w:p>
        </w:tc>
      </w:tr>
      <w:tr w:rsidR="005B5C03" w:rsidRPr="00F52998" w14:paraId="6369F9FE" w14:textId="77777777" w:rsidTr="005209E3">
        <w:tc>
          <w:tcPr>
            <w:tcW w:w="6076" w:type="dxa"/>
            <w:shd w:val="clear" w:color="auto" w:fill="FFFFFF" w:themeFill="background1"/>
            <w:hideMark/>
          </w:tcPr>
          <w:p w14:paraId="48690B1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3.2. Consolidar la reintroducción en OROA (Chad)</w:t>
            </w:r>
          </w:p>
        </w:tc>
        <w:tc>
          <w:tcPr>
            <w:tcW w:w="3961" w:type="dxa"/>
            <w:shd w:val="clear" w:color="auto" w:fill="FFFFFF" w:themeFill="background1"/>
          </w:tcPr>
          <w:p w14:paraId="00DC478F"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1DB1DB45"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4B35A0E3" w14:textId="77777777" w:rsidR="005B5C03" w:rsidRPr="00391AFC" w:rsidRDefault="005B5C03" w:rsidP="005209E3">
            <w:pPr>
              <w:pStyle w:val="NoSpacing"/>
              <w:rPr>
                <w:rFonts w:ascii="Arial" w:hAnsi="Arial" w:cs="Arial"/>
                <w:sz w:val="20"/>
                <w:szCs w:val="20"/>
                <w:lang w:val="es-ES_tradnl"/>
              </w:rPr>
            </w:pPr>
          </w:p>
        </w:tc>
      </w:tr>
      <w:tr w:rsidR="005B5C03" w:rsidRPr="00F52998" w14:paraId="0C3FA24E" w14:textId="77777777" w:rsidTr="005209E3">
        <w:tc>
          <w:tcPr>
            <w:tcW w:w="6076" w:type="dxa"/>
            <w:hideMark/>
          </w:tcPr>
          <w:p w14:paraId="73A87F67"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3.2.1. Continuar con el programa de liberación previsto</w:t>
            </w:r>
          </w:p>
        </w:tc>
        <w:tc>
          <w:tcPr>
            <w:tcW w:w="3961" w:type="dxa"/>
            <w:hideMark/>
          </w:tcPr>
          <w:p w14:paraId="222C957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Crecimiento y expansión de la población</w:t>
            </w:r>
          </w:p>
        </w:tc>
        <w:tc>
          <w:tcPr>
            <w:tcW w:w="1017" w:type="dxa"/>
          </w:tcPr>
          <w:p w14:paraId="236EEA99" w14:textId="77777777" w:rsidR="005B5C03" w:rsidRPr="00391AFC" w:rsidRDefault="005B5C03" w:rsidP="005209E3">
            <w:pPr>
              <w:pStyle w:val="NoSpacing"/>
              <w:rPr>
                <w:rFonts w:ascii="Arial" w:hAnsi="Arial" w:cs="Arial"/>
                <w:sz w:val="20"/>
                <w:szCs w:val="20"/>
                <w:lang w:val="es-ES_tradnl"/>
              </w:rPr>
            </w:pPr>
          </w:p>
        </w:tc>
        <w:tc>
          <w:tcPr>
            <w:tcW w:w="2549" w:type="dxa"/>
          </w:tcPr>
          <w:p w14:paraId="712AA66D" w14:textId="77777777" w:rsidR="005B5C03" w:rsidRPr="00391AFC" w:rsidRDefault="005B5C03" w:rsidP="005209E3">
            <w:pPr>
              <w:pStyle w:val="NoSpacing"/>
              <w:rPr>
                <w:rFonts w:ascii="Arial" w:hAnsi="Arial" w:cs="Arial"/>
                <w:sz w:val="20"/>
                <w:szCs w:val="20"/>
                <w:lang w:val="es-ES_tradnl"/>
              </w:rPr>
            </w:pPr>
          </w:p>
        </w:tc>
      </w:tr>
      <w:tr w:rsidR="005B5C03" w:rsidRPr="00F52998" w14:paraId="33B24E3A" w14:textId="77777777" w:rsidTr="005209E3">
        <w:tc>
          <w:tcPr>
            <w:tcW w:w="6076" w:type="dxa"/>
            <w:hideMark/>
          </w:tcPr>
          <w:p w14:paraId="004243CF"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3.2.2. Mantener el programa de seguimiento</w:t>
            </w:r>
          </w:p>
        </w:tc>
        <w:tc>
          <w:tcPr>
            <w:tcW w:w="3961" w:type="dxa"/>
            <w:hideMark/>
          </w:tcPr>
          <w:p w14:paraId="09301BE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Análisis de resultados (reproducción, movimientos, uso del hábitat) </w:t>
            </w:r>
          </w:p>
        </w:tc>
        <w:tc>
          <w:tcPr>
            <w:tcW w:w="1017" w:type="dxa"/>
          </w:tcPr>
          <w:p w14:paraId="15AABC72" w14:textId="77777777" w:rsidR="005B5C03" w:rsidRPr="00391AFC" w:rsidRDefault="005B5C03" w:rsidP="005209E3">
            <w:pPr>
              <w:pStyle w:val="NoSpacing"/>
              <w:rPr>
                <w:rFonts w:ascii="Arial" w:hAnsi="Arial" w:cs="Arial"/>
                <w:sz w:val="20"/>
                <w:szCs w:val="20"/>
                <w:lang w:val="es-ES_tradnl"/>
              </w:rPr>
            </w:pPr>
          </w:p>
        </w:tc>
        <w:tc>
          <w:tcPr>
            <w:tcW w:w="2549" w:type="dxa"/>
          </w:tcPr>
          <w:p w14:paraId="520C0F43" w14:textId="77777777" w:rsidR="005B5C03" w:rsidRPr="00391AFC" w:rsidRDefault="005B5C03" w:rsidP="005209E3">
            <w:pPr>
              <w:pStyle w:val="NoSpacing"/>
              <w:rPr>
                <w:rFonts w:ascii="Arial" w:hAnsi="Arial" w:cs="Arial"/>
                <w:sz w:val="20"/>
                <w:szCs w:val="20"/>
                <w:lang w:val="es-ES_tradnl"/>
              </w:rPr>
            </w:pPr>
          </w:p>
        </w:tc>
      </w:tr>
      <w:tr w:rsidR="005B5C03" w:rsidRPr="00391AFC" w14:paraId="51B3CB96" w14:textId="77777777" w:rsidTr="005209E3">
        <w:tc>
          <w:tcPr>
            <w:tcW w:w="6076" w:type="dxa"/>
            <w:hideMark/>
          </w:tcPr>
          <w:p w14:paraId="7F1DC45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3.2.3. Consolidar la implicación de las comunidades</w:t>
            </w:r>
          </w:p>
          <w:p w14:paraId="5A6FD0CC" w14:textId="67533B7B" w:rsidR="001F4BD7" w:rsidRPr="00391AFC" w:rsidRDefault="001F4BD7" w:rsidP="005209E3">
            <w:pPr>
              <w:pStyle w:val="NoSpacing"/>
              <w:ind w:left="720"/>
              <w:rPr>
                <w:rFonts w:ascii="Arial" w:hAnsi="Arial" w:cs="Arial"/>
                <w:sz w:val="20"/>
                <w:szCs w:val="20"/>
                <w:lang w:val="es-ES_tradnl"/>
              </w:rPr>
            </w:pPr>
          </w:p>
        </w:tc>
        <w:tc>
          <w:tcPr>
            <w:tcW w:w="3961" w:type="dxa"/>
            <w:hideMark/>
          </w:tcPr>
          <w:p w14:paraId="0EAA182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MdE renovados</w:t>
            </w:r>
          </w:p>
        </w:tc>
        <w:tc>
          <w:tcPr>
            <w:tcW w:w="1017" w:type="dxa"/>
          </w:tcPr>
          <w:p w14:paraId="2E6C3A53" w14:textId="77777777" w:rsidR="005B5C03" w:rsidRPr="00391AFC" w:rsidRDefault="005B5C03" w:rsidP="005209E3">
            <w:pPr>
              <w:pStyle w:val="NoSpacing"/>
              <w:rPr>
                <w:rFonts w:ascii="Arial" w:hAnsi="Arial" w:cs="Arial"/>
                <w:sz w:val="20"/>
                <w:szCs w:val="20"/>
                <w:lang w:val="es-ES_tradnl"/>
              </w:rPr>
            </w:pPr>
          </w:p>
        </w:tc>
        <w:tc>
          <w:tcPr>
            <w:tcW w:w="2549" w:type="dxa"/>
          </w:tcPr>
          <w:p w14:paraId="09064C8F" w14:textId="77777777" w:rsidR="005B5C03" w:rsidRPr="00391AFC" w:rsidRDefault="005B5C03" w:rsidP="005209E3">
            <w:pPr>
              <w:pStyle w:val="NoSpacing"/>
              <w:rPr>
                <w:rFonts w:ascii="Arial" w:hAnsi="Arial" w:cs="Arial"/>
                <w:sz w:val="20"/>
                <w:szCs w:val="20"/>
                <w:lang w:val="es-ES_tradnl"/>
              </w:rPr>
            </w:pPr>
          </w:p>
        </w:tc>
      </w:tr>
      <w:tr w:rsidR="005B5C03" w:rsidRPr="00F52998" w14:paraId="3D009804" w14:textId="77777777" w:rsidTr="005209E3">
        <w:tc>
          <w:tcPr>
            <w:tcW w:w="6076" w:type="dxa"/>
            <w:shd w:val="clear" w:color="auto" w:fill="FFFFFF" w:themeFill="background1"/>
            <w:hideMark/>
          </w:tcPr>
          <w:p w14:paraId="799617D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3.3. Consolidar la reintroducción en Túnez</w:t>
            </w:r>
          </w:p>
        </w:tc>
        <w:tc>
          <w:tcPr>
            <w:tcW w:w="3961" w:type="dxa"/>
            <w:shd w:val="clear" w:color="auto" w:fill="FFFFFF" w:themeFill="background1"/>
          </w:tcPr>
          <w:p w14:paraId="0E1CEDCB"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06DB4D35"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262D902B" w14:textId="77777777" w:rsidR="005B5C03" w:rsidRPr="00391AFC" w:rsidRDefault="005B5C03" w:rsidP="005209E3">
            <w:pPr>
              <w:pStyle w:val="NoSpacing"/>
              <w:rPr>
                <w:rFonts w:ascii="Arial" w:hAnsi="Arial" w:cs="Arial"/>
                <w:sz w:val="20"/>
                <w:szCs w:val="20"/>
                <w:lang w:val="es-ES_tradnl"/>
              </w:rPr>
            </w:pPr>
          </w:p>
        </w:tc>
      </w:tr>
      <w:tr w:rsidR="005B5C03" w:rsidRPr="00F52998" w14:paraId="66EA838C" w14:textId="77777777" w:rsidTr="005209E3">
        <w:tc>
          <w:tcPr>
            <w:tcW w:w="6076" w:type="dxa"/>
            <w:hideMark/>
          </w:tcPr>
          <w:p w14:paraId="5AD4957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3.3.1. Resolver los problemas actuales de cada emplazamiento</w:t>
            </w:r>
          </w:p>
        </w:tc>
        <w:tc>
          <w:tcPr>
            <w:tcW w:w="3961" w:type="dxa"/>
            <w:hideMark/>
          </w:tcPr>
          <w:p w14:paraId="2877B38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Crecimiento y expansión de la población</w:t>
            </w:r>
          </w:p>
        </w:tc>
        <w:tc>
          <w:tcPr>
            <w:tcW w:w="1017" w:type="dxa"/>
          </w:tcPr>
          <w:p w14:paraId="13300B95" w14:textId="77777777" w:rsidR="005B5C03" w:rsidRPr="00391AFC" w:rsidRDefault="005B5C03" w:rsidP="005209E3">
            <w:pPr>
              <w:pStyle w:val="NoSpacing"/>
              <w:rPr>
                <w:rFonts w:ascii="Arial" w:hAnsi="Arial" w:cs="Arial"/>
                <w:sz w:val="20"/>
                <w:szCs w:val="20"/>
                <w:lang w:val="es-ES_tradnl"/>
              </w:rPr>
            </w:pPr>
          </w:p>
        </w:tc>
        <w:tc>
          <w:tcPr>
            <w:tcW w:w="2549" w:type="dxa"/>
          </w:tcPr>
          <w:p w14:paraId="35390110" w14:textId="77777777" w:rsidR="005B5C03" w:rsidRPr="00391AFC" w:rsidRDefault="005B5C03" w:rsidP="005209E3">
            <w:pPr>
              <w:pStyle w:val="NoSpacing"/>
              <w:rPr>
                <w:rFonts w:ascii="Arial" w:hAnsi="Arial" w:cs="Arial"/>
                <w:sz w:val="20"/>
                <w:szCs w:val="20"/>
                <w:lang w:val="es-ES_tradnl"/>
              </w:rPr>
            </w:pPr>
          </w:p>
        </w:tc>
      </w:tr>
      <w:tr w:rsidR="005B5C03" w:rsidRPr="00F52998" w14:paraId="124A11F5" w14:textId="77777777" w:rsidTr="005209E3">
        <w:tc>
          <w:tcPr>
            <w:tcW w:w="6076" w:type="dxa"/>
            <w:hideMark/>
          </w:tcPr>
          <w:p w14:paraId="4DC58FAA"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3.3.2. Mantener el programa de seguimiento</w:t>
            </w:r>
          </w:p>
        </w:tc>
        <w:tc>
          <w:tcPr>
            <w:tcW w:w="3961" w:type="dxa"/>
            <w:hideMark/>
          </w:tcPr>
          <w:p w14:paraId="2F2545A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de resultados (reproducción, movimientos, uso del hábitat)</w:t>
            </w:r>
          </w:p>
        </w:tc>
        <w:tc>
          <w:tcPr>
            <w:tcW w:w="1017" w:type="dxa"/>
          </w:tcPr>
          <w:p w14:paraId="43ECCEEF" w14:textId="77777777" w:rsidR="005B5C03" w:rsidRPr="00391AFC" w:rsidRDefault="005B5C03" w:rsidP="005209E3">
            <w:pPr>
              <w:pStyle w:val="NoSpacing"/>
              <w:rPr>
                <w:rFonts w:ascii="Arial" w:hAnsi="Arial" w:cs="Arial"/>
                <w:sz w:val="20"/>
                <w:szCs w:val="20"/>
                <w:lang w:val="es-ES_tradnl"/>
              </w:rPr>
            </w:pPr>
          </w:p>
        </w:tc>
        <w:tc>
          <w:tcPr>
            <w:tcW w:w="2549" w:type="dxa"/>
          </w:tcPr>
          <w:p w14:paraId="6ECB8F6C" w14:textId="77777777" w:rsidR="005B5C03" w:rsidRPr="00391AFC" w:rsidRDefault="005B5C03" w:rsidP="005209E3">
            <w:pPr>
              <w:pStyle w:val="NoSpacing"/>
              <w:rPr>
                <w:rFonts w:ascii="Arial" w:hAnsi="Arial" w:cs="Arial"/>
                <w:sz w:val="20"/>
                <w:szCs w:val="20"/>
                <w:lang w:val="es-ES_tradnl"/>
              </w:rPr>
            </w:pPr>
          </w:p>
        </w:tc>
      </w:tr>
      <w:tr w:rsidR="005B5C03" w:rsidRPr="00391AFC" w14:paraId="64276EA4" w14:textId="77777777" w:rsidTr="005209E3">
        <w:tc>
          <w:tcPr>
            <w:tcW w:w="6076" w:type="dxa"/>
            <w:shd w:val="clear" w:color="auto" w:fill="FFFFFF" w:themeFill="background1"/>
            <w:hideMark/>
          </w:tcPr>
          <w:p w14:paraId="3E9F90E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3.4. Realizar la reintroducción en Ennedi (Chad)</w:t>
            </w:r>
          </w:p>
        </w:tc>
        <w:tc>
          <w:tcPr>
            <w:tcW w:w="3961" w:type="dxa"/>
            <w:shd w:val="clear" w:color="auto" w:fill="FFFFFF" w:themeFill="background1"/>
            <w:hideMark/>
          </w:tcPr>
          <w:p w14:paraId="0A8626B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Addax liberado </w:t>
            </w:r>
          </w:p>
        </w:tc>
        <w:tc>
          <w:tcPr>
            <w:tcW w:w="1017" w:type="dxa"/>
            <w:shd w:val="clear" w:color="auto" w:fill="FFFFFF" w:themeFill="background1"/>
          </w:tcPr>
          <w:p w14:paraId="5788E512"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39C8B729" w14:textId="77777777" w:rsidR="005B5C03" w:rsidRPr="00391AFC" w:rsidRDefault="005B5C03" w:rsidP="005209E3">
            <w:pPr>
              <w:pStyle w:val="NoSpacing"/>
              <w:rPr>
                <w:rFonts w:ascii="Arial" w:hAnsi="Arial" w:cs="Arial"/>
                <w:sz w:val="20"/>
                <w:szCs w:val="20"/>
                <w:lang w:val="es-ES_tradnl"/>
              </w:rPr>
            </w:pPr>
          </w:p>
        </w:tc>
      </w:tr>
      <w:tr w:rsidR="005B5C03" w:rsidRPr="00F52998" w14:paraId="6D4394BE" w14:textId="77777777" w:rsidTr="005209E3">
        <w:tc>
          <w:tcPr>
            <w:tcW w:w="6076" w:type="dxa"/>
            <w:shd w:val="clear" w:color="auto" w:fill="FFFFFF" w:themeFill="background1"/>
            <w:hideMark/>
          </w:tcPr>
          <w:p w14:paraId="57CC861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3.5. Realizar estudios de viabilidad sobre otras reintroducciones </w:t>
            </w:r>
          </w:p>
        </w:tc>
        <w:tc>
          <w:tcPr>
            <w:tcW w:w="3961" w:type="dxa"/>
            <w:shd w:val="clear" w:color="auto" w:fill="FFFFFF" w:themeFill="background1"/>
            <w:hideMark/>
          </w:tcPr>
          <w:p w14:paraId="5C41B5A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Estudios realizados</w:t>
            </w:r>
          </w:p>
          <w:p w14:paraId="5FE31E4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Posibles lugares de liberación identificados</w:t>
            </w:r>
          </w:p>
        </w:tc>
        <w:tc>
          <w:tcPr>
            <w:tcW w:w="1017" w:type="dxa"/>
            <w:shd w:val="clear" w:color="auto" w:fill="FFFFFF" w:themeFill="background1"/>
            <w:hideMark/>
          </w:tcPr>
          <w:p w14:paraId="270CD293" w14:textId="77777777" w:rsidR="005B5C03" w:rsidRPr="00391AFC" w:rsidRDefault="005B5C03" w:rsidP="005209E3">
            <w:pPr>
              <w:pStyle w:val="NoSpacing"/>
              <w:rPr>
                <w:rFonts w:ascii="Arial" w:hAnsi="Arial" w:cs="Arial"/>
                <w:sz w:val="20"/>
                <w:szCs w:val="20"/>
                <w:lang w:val="es-ES_tradnl"/>
              </w:rPr>
            </w:pPr>
          </w:p>
        </w:tc>
        <w:tc>
          <w:tcPr>
            <w:tcW w:w="2549" w:type="dxa"/>
            <w:shd w:val="clear" w:color="auto" w:fill="FFFFFF" w:themeFill="background1"/>
          </w:tcPr>
          <w:p w14:paraId="31F709E6" w14:textId="77777777" w:rsidR="005B5C03" w:rsidRPr="00391AFC" w:rsidRDefault="005B5C03" w:rsidP="005209E3">
            <w:pPr>
              <w:pStyle w:val="NoSpacing"/>
              <w:rPr>
                <w:rFonts w:ascii="Arial" w:hAnsi="Arial" w:cs="Arial"/>
                <w:sz w:val="20"/>
                <w:szCs w:val="20"/>
                <w:lang w:val="es-ES_tradnl"/>
              </w:rPr>
            </w:pPr>
          </w:p>
        </w:tc>
      </w:tr>
      <w:tr w:rsidR="005B5C03" w:rsidRPr="00F52998" w14:paraId="3A3C1995" w14:textId="77777777" w:rsidTr="005209E3">
        <w:tc>
          <w:tcPr>
            <w:tcW w:w="13603" w:type="dxa"/>
            <w:gridSpan w:val="4"/>
            <w:shd w:val="clear" w:color="auto" w:fill="F7CAAC" w:themeFill="accent2" w:themeFillTint="66"/>
          </w:tcPr>
          <w:p w14:paraId="54AE3535"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sz w:val="20"/>
                <w:szCs w:val="20"/>
                <w:lang w:val="es-ES_tradnl"/>
              </w:rPr>
              <w:br w:type="page"/>
            </w:r>
            <w:r w:rsidRPr="00391AFC">
              <w:rPr>
                <w:rFonts w:ascii="Arial" w:hAnsi="Arial" w:cs="Arial"/>
                <w:b/>
                <w:bCs/>
                <w:sz w:val="20"/>
                <w:szCs w:val="20"/>
                <w:lang w:val="es-ES_tradnl"/>
              </w:rPr>
              <w:t>Objetivo 4.</w:t>
            </w:r>
            <w:r w:rsidRPr="00391AFC">
              <w:rPr>
                <w:rFonts w:ascii="Arial" w:hAnsi="Arial" w:cs="Arial"/>
                <w:sz w:val="20"/>
                <w:szCs w:val="20"/>
                <w:lang w:val="es-ES_tradnl"/>
              </w:rPr>
              <w:t xml:space="preserve"> </w:t>
            </w:r>
            <w:r w:rsidRPr="00391AFC">
              <w:rPr>
                <w:rFonts w:ascii="Arial" w:hAnsi="Arial" w:cs="Arial"/>
                <w:b/>
                <w:bCs/>
                <w:sz w:val="20"/>
                <w:szCs w:val="20"/>
                <w:lang w:val="es-ES_tradnl"/>
              </w:rPr>
              <w:t>Se</w:t>
            </w:r>
            <w:r w:rsidRPr="00391AFC">
              <w:rPr>
                <w:rFonts w:ascii="Arial" w:hAnsi="Arial" w:cs="Arial"/>
                <w:sz w:val="20"/>
                <w:szCs w:val="20"/>
                <w:lang w:val="es-ES_tradnl"/>
              </w:rPr>
              <w:t xml:space="preserve"> </w:t>
            </w:r>
            <w:r w:rsidRPr="00391AFC">
              <w:rPr>
                <w:rFonts w:ascii="Arial" w:hAnsi="Arial" w:cs="Arial"/>
                <w:b/>
                <w:bCs/>
                <w:sz w:val="20"/>
                <w:szCs w:val="20"/>
                <w:lang w:val="es-ES_tradnl"/>
              </w:rPr>
              <w:t>maximiza la diversidad genética del addax y se optimiza la gestión de las poblaciones de addax</w:t>
            </w:r>
            <w:r w:rsidRPr="00391AFC">
              <w:rPr>
                <w:rFonts w:ascii="Arial" w:hAnsi="Arial" w:cs="Arial"/>
                <w:sz w:val="20"/>
                <w:szCs w:val="20"/>
                <w:lang w:val="es-ES_tradnl"/>
              </w:rPr>
              <w:t xml:space="preserve"> </w:t>
            </w:r>
            <w:r w:rsidRPr="00391AFC">
              <w:rPr>
                <w:rFonts w:ascii="Arial" w:hAnsi="Arial" w:cs="Arial"/>
                <w:b/>
                <w:bCs/>
                <w:i/>
                <w:iCs/>
                <w:sz w:val="20"/>
                <w:szCs w:val="20"/>
                <w:lang w:val="es-ES_tradnl"/>
              </w:rPr>
              <w:t>ex situ</w:t>
            </w:r>
            <w:r w:rsidRPr="00391AFC">
              <w:rPr>
                <w:rFonts w:ascii="Arial" w:hAnsi="Arial" w:cs="Arial"/>
                <w:b/>
                <w:bCs/>
                <w:sz w:val="20"/>
                <w:szCs w:val="20"/>
                <w:lang w:val="es-ES_tradnl"/>
              </w:rPr>
              <w:t xml:space="preserve"> para apoyar la conservación </w:t>
            </w:r>
            <w:r w:rsidRPr="00391AFC">
              <w:rPr>
                <w:rFonts w:ascii="Arial" w:hAnsi="Arial" w:cs="Arial"/>
                <w:b/>
                <w:bCs/>
                <w:i/>
                <w:iCs/>
                <w:sz w:val="20"/>
                <w:szCs w:val="20"/>
                <w:lang w:val="es-ES_tradnl"/>
              </w:rPr>
              <w:t>in situ</w:t>
            </w:r>
          </w:p>
        </w:tc>
      </w:tr>
      <w:tr w:rsidR="005B5C03" w:rsidRPr="00391AFC" w14:paraId="180BD263" w14:textId="77777777" w:rsidTr="005209E3">
        <w:tc>
          <w:tcPr>
            <w:tcW w:w="6076" w:type="dxa"/>
          </w:tcPr>
          <w:p w14:paraId="2EAE2F1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4.1 </w:t>
            </w:r>
            <w:r w:rsidRPr="00391AFC">
              <w:rPr>
                <w:rFonts w:ascii="Arial" w:hAnsi="Arial" w:cs="Arial"/>
                <w:i/>
                <w:iCs/>
                <w:sz w:val="20"/>
                <w:szCs w:val="20"/>
                <w:lang w:val="es-ES_tradnl"/>
              </w:rPr>
              <w:t>In situ</w:t>
            </w:r>
          </w:p>
        </w:tc>
        <w:tc>
          <w:tcPr>
            <w:tcW w:w="3961" w:type="dxa"/>
          </w:tcPr>
          <w:p w14:paraId="6B523809" w14:textId="77777777" w:rsidR="005B5C03" w:rsidRPr="00391AFC" w:rsidRDefault="005B5C03" w:rsidP="005209E3">
            <w:pPr>
              <w:pStyle w:val="NoSpacing"/>
              <w:rPr>
                <w:rFonts w:ascii="Arial" w:hAnsi="Arial" w:cs="Arial"/>
                <w:sz w:val="20"/>
                <w:szCs w:val="20"/>
                <w:lang w:val="es-ES_tradnl"/>
              </w:rPr>
            </w:pPr>
          </w:p>
        </w:tc>
        <w:tc>
          <w:tcPr>
            <w:tcW w:w="1017" w:type="dxa"/>
          </w:tcPr>
          <w:p w14:paraId="4C3C9C91" w14:textId="77777777" w:rsidR="005B5C03" w:rsidRPr="00391AFC" w:rsidRDefault="005B5C03" w:rsidP="005209E3">
            <w:pPr>
              <w:pStyle w:val="NoSpacing"/>
              <w:rPr>
                <w:rFonts w:ascii="Arial" w:hAnsi="Arial" w:cs="Arial"/>
                <w:sz w:val="20"/>
                <w:szCs w:val="20"/>
                <w:lang w:val="es-ES_tradnl"/>
              </w:rPr>
            </w:pPr>
          </w:p>
        </w:tc>
        <w:tc>
          <w:tcPr>
            <w:tcW w:w="2549" w:type="dxa"/>
          </w:tcPr>
          <w:p w14:paraId="4C4F44B6" w14:textId="77777777" w:rsidR="005B5C03" w:rsidRPr="00391AFC" w:rsidRDefault="005B5C03" w:rsidP="005209E3">
            <w:pPr>
              <w:pStyle w:val="NoSpacing"/>
              <w:rPr>
                <w:rFonts w:ascii="Arial" w:hAnsi="Arial" w:cs="Arial"/>
                <w:sz w:val="20"/>
                <w:szCs w:val="20"/>
                <w:lang w:val="es-ES_tradnl"/>
              </w:rPr>
            </w:pPr>
          </w:p>
        </w:tc>
      </w:tr>
      <w:tr w:rsidR="005B5C03" w:rsidRPr="00F52998" w14:paraId="25199DF0" w14:textId="77777777" w:rsidTr="005209E3">
        <w:tc>
          <w:tcPr>
            <w:tcW w:w="6076" w:type="dxa"/>
            <w:hideMark/>
          </w:tcPr>
          <w:p w14:paraId="1892D26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4.1.1. Capturar individuos salvajes para conservar su diversidad genética única</w:t>
            </w:r>
          </w:p>
        </w:tc>
        <w:tc>
          <w:tcPr>
            <w:tcW w:w="3961" w:type="dxa"/>
            <w:hideMark/>
          </w:tcPr>
          <w:p w14:paraId="539E298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Addax capturado y trasladado a un centro de cría</w:t>
            </w:r>
          </w:p>
        </w:tc>
        <w:tc>
          <w:tcPr>
            <w:tcW w:w="1017" w:type="dxa"/>
          </w:tcPr>
          <w:p w14:paraId="75AC3320" w14:textId="77777777" w:rsidR="005B5C03" w:rsidRPr="00391AFC" w:rsidRDefault="005B5C03" w:rsidP="005209E3">
            <w:pPr>
              <w:pStyle w:val="NoSpacing"/>
              <w:rPr>
                <w:rFonts w:ascii="Arial" w:hAnsi="Arial" w:cs="Arial"/>
                <w:sz w:val="20"/>
                <w:szCs w:val="20"/>
                <w:lang w:val="es-ES_tradnl"/>
              </w:rPr>
            </w:pPr>
          </w:p>
        </w:tc>
        <w:tc>
          <w:tcPr>
            <w:tcW w:w="2549" w:type="dxa"/>
          </w:tcPr>
          <w:p w14:paraId="6A3241F7" w14:textId="77777777" w:rsidR="005B5C03" w:rsidRPr="00391AFC" w:rsidRDefault="005B5C03" w:rsidP="005209E3">
            <w:pPr>
              <w:pStyle w:val="NoSpacing"/>
              <w:rPr>
                <w:rFonts w:ascii="Arial" w:hAnsi="Arial" w:cs="Arial"/>
                <w:sz w:val="20"/>
                <w:szCs w:val="20"/>
                <w:lang w:val="es-ES_tradnl"/>
              </w:rPr>
            </w:pPr>
          </w:p>
        </w:tc>
      </w:tr>
      <w:tr w:rsidR="005B5C03" w:rsidRPr="00391AFC" w14:paraId="51C11D16" w14:textId="77777777" w:rsidTr="005209E3">
        <w:tc>
          <w:tcPr>
            <w:tcW w:w="6076" w:type="dxa"/>
            <w:hideMark/>
          </w:tcPr>
          <w:p w14:paraId="62CCC7A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4.1.2. Creación de un centro de cría en cautividad en Níger</w:t>
            </w:r>
          </w:p>
        </w:tc>
        <w:tc>
          <w:tcPr>
            <w:tcW w:w="3961" w:type="dxa"/>
            <w:hideMark/>
          </w:tcPr>
          <w:p w14:paraId="6514CFE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Centro construido </w:t>
            </w:r>
          </w:p>
          <w:p w14:paraId="6A78902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Personal formado en cría</w:t>
            </w:r>
          </w:p>
          <w:p w14:paraId="2E3F340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Plan de cría elaborado </w:t>
            </w:r>
          </w:p>
        </w:tc>
        <w:tc>
          <w:tcPr>
            <w:tcW w:w="1017" w:type="dxa"/>
          </w:tcPr>
          <w:p w14:paraId="49BD0202" w14:textId="77777777" w:rsidR="005B5C03" w:rsidRPr="00391AFC" w:rsidRDefault="005B5C03" w:rsidP="005209E3">
            <w:pPr>
              <w:pStyle w:val="NoSpacing"/>
              <w:rPr>
                <w:rFonts w:ascii="Arial" w:hAnsi="Arial" w:cs="Arial"/>
                <w:sz w:val="20"/>
                <w:szCs w:val="20"/>
                <w:lang w:val="es-ES_tradnl"/>
              </w:rPr>
            </w:pPr>
          </w:p>
        </w:tc>
        <w:tc>
          <w:tcPr>
            <w:tcW w:w="2549" w:type="dxa"/>
          </w:tcPr>
          <w:p w14:paraId="7302E968" w14:textId="77777777" w:rsidR="005B5C03" w:rsidRPr="00391AFC" w:rsidRDefault="005B5C03" w:rsidP="005209E3">
            <w:pPr>
              <w:pStyle w:val="NoSpacing"/>
              <w:rPr>
                <w:rFonts w:ascii="Arial" w:hAnsi="Arial" w:cs="Arial"/>
                <w:sz w:val="20"/>
                <w:szCs w:val="20"/>
                <w:lang w:val="es-ES_tradnl"/>
              </w:rPr>
            </w:pPr>
          </w:p>
        </w:tc>
      </w:tr>
      <w:tr w:rsidR="005B5C03" w:rsidRPr="00F52998" w14:paraId="0D032C6B" w14:textId="77777777" w:rsidTr="005209E3">
        <w:tc>
          <w:tcPr>
            <w:tcW w:w="6076" w:type="dxa"/>
            <w:hideMark/>
          </w:tcPr>
          <w:p w14:paraId="7885BAD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4.1.3. Integrar la hembra salvaje capturada en Kelle en el programa de cría </w:t>
            </w:r>
          </w:p>
        </w:tc>
        <w:tc>
          <w:tcPr>
            <w:tcW w:w="3961" w:type="dxa"/>
            <w:hideMark/>
          </w:tcPr>
          <w:p w14:paraId="3D5CDE5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Las hembras se reproducen con éxito</w:t>
            </w:r>
          </w:p>
        </w:tc>
        <w:tc>
          <w:tcPr>
            <w:tcW w:w="1017" w:type="dxa"/>
          </w:tcPr>
          <w:p w14:paraId="2ECB41C5" w14:textId="77777777" w:rsidR="005B5C03" w:rsidRPr="00391AFC" w:rsidRDefault="005B5C03" w:rsidP="005209E3">
            <w:pPr>
              <w:pStyle w:val="NoSpacing"/>
              <w:rPr>
                <w:rFonts w:ascii="Arial" w:hAnsi="Arial" w:cs="Arial"/>
                <w:sz w:val="20"/>
                <w:szCs w:val="20"/>
                <w:lang w:val="es-ES_tradnl"/>
              </w:rPr>
            </w:pPr>
          </w:p>
        </w:tc>
        <w:tc>
          <w:tcPr>
            <w:tcW w:w="2549" w:type="dxa"/>
          </w:tcPr>
          <w:p w14:paraId="46A6EDF2" w14:textId="77777777" w:rsidR="005B5C03" w:rsidRPr="00391AFC" w:rsidRDefault="005B5C03" w:rsidP="005209E3">
            <w:pPr>
              <w:pStyle w:val="NoSpacing"/>
              <w:rPr>
                <w:rFonts w:ascii="Arial" w:hAnsi="Arial" w:cs="Arial"/>
                <w:sz w:val="20"/>
                <w:szCs w:val="20"/>
                <w:lang w:val="es-ES_tradnl"/>
              </w:rPr>
            </w:pPr>
          </w:p>
        </w:tc>
      </w:tr>
      <w:tr w:rsidR="005B5C03" w:rsidRPr="00391AFC" w14:paraId="769950AA" w14:textId="77777777" w:rsidTr="005209E3">
        <w:tc>
          <w:tcPr>
            <w:tcW w:w="6076" w:type="dxa"/>
            <w:hideMark/>
          </w:tcPr>
          <w:p w14:paraId="4DCBADA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4.1.4. Integrar a los addax cautivos de propiedad privada en el programa de cría</w:t>
            </w:r>
          </w:p>
        </w:tc>
        <w:tc>
          <w:tcPr>
            <w:tcW w:w="3961" w:type="dxa"/>
            <w:hideMark/>
          </w:tcPr>
          <w:p w14:paraId="19D0F28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Animales localizados e integrados</w:t>
            </w:r>
          </w:p>
        </w:tc>
        <w:tc>
          <w:tcPr>
            <w:tcW w:w="1017" w:type="dxa"/>
          </w:tcPr>
          <w:p w14:paraId="7FF3D962" w14:textId="77777777" w:rsidR="005B5C03" w:rsidRPr="00391AFC" w:rsidRDefault="005B5C03" w:rsidP="005209E3">
            <w:pPr>
              <w:pStyle w:val="NoSpacing"/>
              <w:rPr>
                <w:rFonts w:ascii="Arial" w:hAnsi="Arial" w:cs="Arial"/>
                <w:sz w:val="20"/>
                <w:szCs w:val="20"/>
                <w:lang w:val="es-ES_tradnl"/>
              </w:rPr>
            </w:pPr>
          </w:p>
        </w:tc>
        <w:tc>
          <w:tcPr>
            <w:tcW w:w="2549" w:type="dxa"/>
          </w:tcPr>
          <w:p w14:paraId="48E79058" w14:textId="77777777" w:rsidR="005B5C03" w:rsidRPr="00391AFC" w:rsidRDefault="005B5C03" w:rsidP="005209E3">
            <w:pPr>
              <w:pStyle w:val="NoSpacing"/>
              <w:rPr>
                <w:rFonts w:ascii="Arial" w:hAnsi="Arial" w:cs="Arial"/>
                <w:sz w:val="20"/>
                <w:szCs w:val="20"/>
                <w:lang w:val="es-ES_tradnl"/>
              </w:rPr>
            </w:pPr>
          </w:p>
        </w:tc>
      </w:tr>
      <w:tr w:rsidR="005B5C03" w:rsidRPr="00391AFC" w14:paraId="4E84A4F2" w14:textId="77777777" w:rsidTr="005209E3">
        <w:tc>
          <w:tcPr>
            <w:tcW w:w="6076" w:type="dxa"/>
            <w:hideMark/>
          </w:tcPr>
          <w:p w14:paraId="72B87BA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4.1.5. Continuar la investigación genética y genómica </w:t>
            </w:r>
          </w:p>
        </w:tc>
        <w:tc>
          <w:tcPr>
            <w:tcW w:w="3961" w:type="dxa"/>
            <w:hideMark/>
          </w:tcPr>
          <w:p w14:paraId="2A6C6CB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realizados</w:t>
            </w:r>
          </w:p>
        </w:tc>
        <w:tc>
          <w:tcPr>
            <w:tcW w:w="1017" w:type="dxa"/>
          </w:tcPr>
          <w:p w14:paraId="1C947BFC" w14:textId="77777777" w:rsidR="005B5C03" w:rsidRPr="00391AFC" w:rsidRDefault="005B5C03" w:rsidP="005209E3">
            <w:pPr>
              <w:pStyle w:val="NoSpacing"/>
              <w:rPr>
                <w:rFonts w:ascii="Arial" w:hAnsi="Arial" w:cs="Arial"/>
                <w:sz w:val="20"/>
                <w:szCs w:val="20"/>
                <w:lang w:val="es-ES_tradnl"/>
              </w:rPr>
            </w:pPr>
          </w:p>
        </w:tc>
        <w:tc>
          <w:tcPr>
            <w:tcW w:w="2549" w:type="dxa"/>
          </w:tcPr>
          <w:p w14:paraId="0765268D" w14:textId="77777777" w:rsidR="005B5C03" w:rsidRPr="00391AFC" w:rsidRDefault="005B5C03" w:rsidP="005209E3">
            <w:pPr>
              <w:pStyle w:val="NoSpacing"/>
              <w:rPr>
                <w:rFonts w:ascii="Arial" w:hAnsi="Arial" w:cs="Arial"/>
                <w:sz w:val="20"/>
                <w:szCs w:val="20"/>
                <w:lang w:val="es-ES_tradnl"/>
              </w:rPr>
            </w:pPr>
          </w:p>
        </w:tc>
      </w:tr>
      <w:tr w:rsidR="005B5C03" w:rsidRPr="00391AFC" w14:paraId="7A47DFE9" w14:textId="77777777" w:rsidTr="005209E3">
        <w:tc>
          <w:tcPr>
            <w:tcW w:w="6076" w:type="dxa"/>
            <w:hideMark/>
          </w:tcPr>
          <w:p w14:paraId="51B8BAD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4.1.6. Desarrollar un plan global para conservar al máximo la diversidad genética</w:t>
            </w:r>
          </w:p>
        </w:tc>
        <w:tc>
          <w:tcPr>
            <w:tcW w:w="3961" w:type="dxa"/>
            <w:hideMark/>
          </w:tcPr>
          <w:p w14:paraId="36E3DB2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Plan realizado </w:t>
            </w:r>
          </w:p>
        </w:tc>
        <w:tc>
          <w:tcPr>
            <w:tcW w:w="1017" w:type="dxa"/>
          </w:tcPr>
          <w:p w14:paraId="5E5AA72D" w14:textId="77777777" w:rsidR="005B5C03" w:rsidRPr="00391AFC" w:rsidRDefault="005B5C03" w:rsidP="005209E3">
            <w:pPr>
              <w:pStyle w:val="NoSpacing"/>
              <w:rPr>
                <w:rFonts w:ascii="Arial" w:hAnsi="Arial" w:cs="Arial"/>
                <w:sz w:val="20"/>
                <w:szCs w:val="20"/>
                <w:lang w:val="es-ES_tradnl"/>
              </w:rPr>
            </w:pPr>
          </w:p>
        </w:tc>
        <w:tc>
          <w:tcPr>
            <w:tcW w:w="2549" w:type="dxa"/>
          </w:tcPr>
          <w:p w14:paraId="56CC64E7" w14:textId="77777777" w:rsidR="005B5C03" w:rsidRPr="00391AFC" w:rsidRDefault="005B5C03" w:rsidP="005209E3">
            <w:pPr>
              <w:pStyle w:val="NoSpacing"/>
              <w:rPr>
                <w:rFonts w:ascii="Arial" w:hAnsi="Arial" w:cs="Arial"/>
                <w:sz w:val="20"/>
                <w:szCs w:val="20"/>
                <w:lang w:val="es-ES_tradnl"/>
              </w:rPr>
            </w:pPr>
          </w:p>
        </w:tc>
      </w:tr>
      <w:tr w:rsidR="005B5C03" w:rsidRPr="00391AFC" w14:paraId="2212ADA5" w14:textId="77777777" w:rsidTr="005209E3">
        <w:tc>
          <w:tcPr>
            <w:tcW w:w="6076" w:type="dxa"/>
            <w:hideMark/>
          </w:tcPr>
          <w:p w14:paraId="3265E05C"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4.1.7. Dar prioridad a los biobancos, la generación de líneas celulares, las tecnologías reproductivas y el movimiento de células germinales </w:t>
            </w:r>
          </w:p>
        </w:tc>
        <w:tc>
          <w:tcPr>
            <w:tcW w:w="3961" w:type="dxa"/>
            <w:hideMark/>
          </w:tcPr>
          <w:p w14:paraId="095D06D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Estrategias desarrolladas</w:t>
            </w:r>
          </w:p>
        </w:tc>
        <w:tc>
          <w:tcPr>
            <w:tcW w:w="1017" w:type="dxa"/>
          </w:tcPr>
          <w:p w14:paraId="50DCECCE" w14:textId="77777777" w:rsidR="005B5C03" w:rsidRPr="00391AFC" w:rsidRDefault="005B5C03" w:rsidP="005209E3">
            <w:pPr>
              <w:pStyle w:val="NoSpacing"/>
              <w:rPr>
                <w:rFonts w:ascii="Arial" w:hAnsi="Arial" w:cs="Arial"/>
                <w:sz w:val="20"/>
                <w:szCs w:val="20"/>
                <w:lang w:val="es-ES_tradnl"/>
              </w:rPr>
            </w:pPr>
          </w:p>
        </w:tc>
        <w:tc>
          <w:tcPr>
            <w:tcW w:w="2549" w:type="dxa"/>
          </w:tcPr>
          <w:p w14:paraId="46756E3B" w14:textId="77777777" w:rsidR="005B5C03" w:rsidRPr="00391AFC" w:rsidRDefault="005B5C03" w:rsidP="005209E3">
            <w:pPr>
              <w:pStyle w:val="NoSpacing"/>
              <w:rPr>
                <w:rFonts w:ascii="Arial" w:hAnsi="Arial" w:cs="Arial"/>
                <w:sz w:val="20"/>
                <w:szCs w:val="20"/>
                <w:lang w:val="es-ES_tradnl"/>
              </w:rPr>
            </w:pPr>
          </w:p>
        </w:tc>
      </w:tr>
      <w:tr w:rsidR="005B5C03" w:rsidRPr="00391AFC" w14:paraId="1D006FDC" w14:textId="77777777" w:rsidTr="005209E3">
        <w:tc>
          <w:tcPr>
            <w:tcW w:w="6076" w:type="dxa"/>
          </w:tcPr>
          <w:p w14:paraId="419C4F1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4.2 </w:t>
            </w:r>
            <w:r w:rsidRPr="00391AFC">
              <w:rPr>
                <w:rFonts w:ascii="Arial" w:hAnsi="Arial" w:cs="Arial"/>
                <w:i/>
                <w:iCs/>
                <w:sz w:val="20"/>
                <w:szCs w:val="20"/>
                <w:lang w:val="es-ES_tradnl"/>
              </w:rPr>
              <w:t>Ex situ</w:t>
            </w:r>
          </w:p>
        </w:tc>
        <w:tc>
          <w:tcPr>
            <w:tcW w:w="3961" w:type="dxa"/>
          </w:tcPr>
          <w:p w14:paraId="2493B98B" w14:textId="77777777" w:rsidR="005B5C03" w:rsidRPr="00391AFC" w:rsidRDefault="005B5C03" w:rsidP="005209E3">
            <w:pPr>
              <w:pStyle w:val="NoSpacing"/>
              <w:rPr>
                <w:rFonts w:ascii="Arial" w:hAnsi="Arial" w:cs="Arial"/>
                <w:sz w:val="20"/>
                <w:szCs w:val="20"/>
                <w:lang w:val="es-ES_tradnl"/>
              </w:rPr>
            </w:pPr>
          </w:p>
        </w:tc>
        <w:tc>
          <w:tcPr>
            <w:tcW w:w="1017" w:type="dxa"/>
          </w:tcPr>
          <w:p w14:paraId="5241D134" w14:textId="77777777" w:rsidR="005B5C03" w:rsidRPr="00391AFC" w:rsidRDefault="005B5C03" w:rsidP="005209E3">
            <w:pPr>
              <w:pStyle w:val="NoSpacing"/>
              <w:rPr>
                <w:rFonts w:ascii="Arial" w:hAnsi="Arial" w:cs="Arial"/>
                <w:sz w:val="20"/>
                <w:szCs w:val="20"/>
                <w:lang w:val="es-ES_tradnl"/>
              </w:rPr>
            </w:pPr>
          </w:p>
        </w:tc>
        <w:tc>
          <w:tcPr>
            <w:tcW w:w="2549" w:type="dxa"/>
          </w:tcPr>
          <w:p w14:paraId="42038B36" w14:textId="77777777" w:rsidR="005B5C03" w:rsidRPr="00391AFC" w:rsidRDefault="005B5C03" w:rsidP="005209E3">
            <w:pPr>
              <w:pStyle w:val="NoSpacing"/>
              <w:rPr>
                <w:rFonts w:ascii="Arial" w:hAnsi="Arial" w:cs="Arial"/>
                <w:sz w:val="20"/>
                <w:szCs w:val="20"/>
                <w:lang w:val="es-ES_tradnl"/>
              </w:rPr>
            </w:pPr>
          </w:p>
        </w:tc>
      </w:tr>
      <w:tr w:rsidR="005B5C03" w:rsidRPr="00F52998" w14:paraId="2C601270" w14:textId="77777777" w:rsidTr="005209E3">
        <w:tc>
          <w:tcPr>
            <w:tcW w:w="6076" w:type="dxa"/>
            <w:hideMark/>
          </w:tcPr>
          <w:p w14:paraId="34D00B36"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4.2.1. Mantener y ampliar los programas coordinados de cría </w:t>
            </w:r>
          </w:p>
        </w:tc>
        <w:tc>
          <w:tcPr>
            <w:tcW w:w="3961" w:type="dxa"/>
            <w:hideMark/>
          </w:tcPr>
          <w:p w14:paraId="2C4AEA9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Aumentar el número de instituciones participantes </w:t>
            </w:r>
          </w:p>
          <w:p w14:paraId="5117544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Aumentar el número de addax incluidos en los programas  </w:t>
            </w:r>
          </w:p>
        </w:tc>
        <w:tc>
          <w:tcPr>
            <w:tcW w:w="1017" w:type="dxa"/>
          </w:tcPr>
          <w:p w14:paraId="07087645" w14:textId="77777777" w:rsidR="005B5C03" w:rsidRPr="00391AFC" w:rsidRDefault="005B5C03" w:rsidP="005209E3">
            <w:pPr>
              <w:pStyle w:val="NoSpacing"/>
              <w:rPr>
                <w:rFonts w:ascii="Arial" w:hAnsi="Arial" w:cs="Arial"/>
                <w:sz w:val="20"/>
                <w:szCs w:val="20"/>
                <w:lang w:val="es-ES_tradnl"/>
              </w:rPr>
            </w:pPr>
          </w:p>
        </w:tc>
        <w:tc>
          <w:tcPr>
            <w:tcW w:w="2549" w:type="dxa"/>
          </w:tcPr>
          <w:p w14:paraId="6AADE611" w14:textId="77777777" w:rsidR="005B5C03" w:rsidRPr="00391AFC" w:rsidRDefault="005B5C03" w:rsidP="005209E3">
            <w:pPr>
              <w:pStyle w:val="NoSpacing"/>
              <w:rPr>
                <w:rFonts w:ascii="Arial" w:hAnsi="Arial" w:cs="Arial"/>
                <w:sz w:val="20"/>
                <w:szCs w:val="20"/>
                <w:lang w:val="es-ES_tradnl"/>
              </w:rPr>
            </w:pPr>
          </w:p>
        </w:tc>
      </w:tr>
      <w:tr w:rsidR="005B5C03" w:rsidRPr="00391AFC" w14:paraId="0890529E" w14:textId="77777777" w:rsidTr="005209E3">
        <w:tc>
          <w:tcPr>
            <w:tcW w:w="6076" w:type="dxa"/>
            <w:hideMark/>
          </w:tcPr>
          <w:p w14:paraId="7CB01A9E" w14:textId="4FC0D71F"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4.2.2. Integrar la gestión</w:t>
            </w:r>
            <w:r w:rsidR="009561FF" w:rsidRPr="00391AFC">
              <w:rPr>
                <w:rFonts w:ascii="Arial" w:hAnsi="Arial" w:cs="Arial"/>
                <w:sz w:val="20"/>
                <w:szCs w:val="20"/>
                <w:lang w:val="es-ES_tradnl"/>
              </w:rPr>
              <w:t xml:space="preserve"> </w:t>
            </w:r>
            <w:r w:rsidRPr="00391AFC">
              <w:rPr>
                <w:rFonts w:ascii="Arial" w:hAnsi="Arial" w:cs="Arial"/>
                <w:i/>
                <w:iCs/>
                <w:sz w:val="20"/>
                <w:szCs w:val="20"/>
                <w:lang w:val="es-ES_tradnl"/>
              </w:rPr>
              <w:t>in situ</w:t>
            </w:r>
            <w:r w:rsidRPr="00391AFC">
              <w:rPr>
                <w:rFonts w:ascii="Arial" w:hAnsi="Arial" w:cs="Arial"/>
                <w:sz w:val="20"/>
                <w:szCs w:val="20"/>
                <w:lang w:val="es-ES_tradnl"/>
              </w:rPr>
              <w:t xml:space="preserve"> y </w:t>
            </w:r>
            <w:r w:rsidRPr="00391AFC">
              <w:rPr>
                <w:rFonts w:ascii="Arial" w:hAnsi="Arial" w:cs="Arial"/>
                <w:i/>
                <w:iCs/>
                <w:sz w:val="20"/>
                <w:szCs w:val="20"/>
                <w:lang w:val="es-ES_tradnl"/>
              </w:rPr>
              <w:t>ex situ</w:t>
            </w:r>
            <w:r w:rsidRPr="00391AFC">
              <w:rPr>
                <w:rFonts w:ascii="Arial" w:hAnsi="Arial" w:cs="Arial"/>
                <w:sz w:val="20"/>
                <w:szCs w:val="20"/>
                <w:lang w:val="es-ES_tradnl"/>
              </w:rPr>
              <w:t xml:space="preserve"> en el «enfoque del plan único»</w:t>
            </w:r>
          </w:p>
        </w:tc>
        <w:tc>
          <w:tcPr>
            <w:tcW w:w="3961" w:type="dxa"/>
            <w:hideMark/>
          </w:tcPr>
          <w:p w14:paraId="0AFA07A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 de integración realizado</w:t>
            </w:r>
          </w:p>
        </w:tc>
        <w:tc>
          <w:tcPr>
            <w:tcW w:w="1017" w:type="dxa"/>
          </w:tcPr>
          <w:p w14:paraId="35035214" w14:textId="77777777" w:rsidR="005B5C03" w:rsidRPr="00391AFC" w:rsidRDefault="005B5C03" w:rsidP="005209E3">
            <w:pPr>
              <w:pStyle w:val="NoSpacing"/>
              <w:rPr>
                <w:rFonts w:ascii="Arial" w:hAnsi="Arial" w:cs="Arial"/>
                <w:sz w:val="20"/>
                <w:szCs w:val="20"/>
                <w:lang w:val="es-ES_tradnl"/>
              </w:rPr>
            </w:pPr>
          </w:p>
        </w:tc>
        <w:tc>
          <w:tcPr>
            <w:tcW w:w="2549" w:type="dxa"/>
          </w:tcPr>
          <w:p w14:paraId="5B7091A5" w14:textId="77777777" w:rsidR="005B5C03" w:rsidRPr="00391AFC" w:rsidRDefault="005B5C03" w:rsidP="005209E3">
            <w:pPr>
              <w:pStyle w:val="NoSpacing"/>
              <w:rPr>
                <w:rFonts w:ascii="Arial" w:hAnsi="Arial" w:cs="Arial"/>
                <w:sz w:val="20"/>
                <w:szCs w:val="20"/>
                <w:lang w:val="es-ES_tradnl"/>
              </w:rPr>
            </w:pPr>
          </w:p>
        </w:tc>
      </w:tr>
      <w:tr w:rsidR="005B5C03" w:rsidRPr="00391AFC" w14:paraId="597D01E4" w14:textId="77777777" w:rsidTr="005209E3">
        <w:tc>
          <w:tcPr>
            <w:tcW w:w="6076" w:type="dxa"/>
            <w:hideMark/>
          </w:tcPr>
          <w:p w14:paraId="23BE2B8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4.2.3. Mantener la población de Sus-Masa como fuente regional de reintroducciones</w:t>
            </w:r>
          </w:p>
        </w:tc>
        <w:tc>
          <w:tcPr>
            <w:tcW w:w="3961" w:type="dxa"/>
            <w:hideMark/>
          </w:tcPr>
          <w:p w14:paraId="519983E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La cría continúa</w:t>
            </w:r>
          </w:p>
        </w:tc>
        <w:tc>
          <w:tcPr>
            <w:tcW w:w="1017" w:type="dxa"/>
          </w:tcPr>
          <w:p w14:paraId="09654FC5" w14:textId="77777777" w:rsidR="005B5C03" w:rsidRPr="00391AFC" w:rsidRDefault="005B5C03" w:rsidP="005209E3">
            <w:pPr>
              <w:pStyle w:val="NoSpacing"/>
              <w:rPr>
                <w:rFonts w:ascii="Arial" w:hAnsi="Arial" w:cs="Arial"/>
                <w:sz w:val="20"/>
                <w:szCs w:val="20"/>
                <w:lang w:val="es-ES_tradnl"/>
              </w:rPr>
            </w:pPr>
          </w:p>
        </w:tc>
        <w:tc>
          <w:tcPr>
            <w:tcW w:w="2549" w:type="dxa"/>
          </w:tcPr>
          <w:p w14:paraId="0EB1E3CE" w14:textId="77777777" w:rsidR="005B5C03" w:rsidRPr="00391AFC" w:rsidRDefault="005B5C03" w:rsidP="005209E3">
            <w:pPr>
              <w:pStyle w:val="NoSpacing"/>
              <w:rPr>
                <w:rFonts w:ascii="Arial" w:hAnsi="Arial" w:cs="Arial"/>
                <w:sz w:val="20"/>
                <w:szCs w:val="20"/>
                <w:lang w:val="es-ES_tradnl"/>
              </w:rPr>
            </w:pPr>
          </w:p>
        </w:tc>
      </w:tr>
      <w:tr w:rsidR="005B5C03" w:rsidRPr="00391AFC" w14:paraId="2DC87455" w14:textId="77777777" w:rsidTr="005209E3">
        <w:tc>
          <w:tcPr>
            <w:tcW w:w="6076" w:type="dxa"/>
            <w:hideMark/>
          </w:tcPr>
          <w:p w14:paraId="2BBE808A"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lastRenderedPageBreak/>
              <w:t>4.2.4. Mejorar la integración de los datos genéticos moleculares en la modelización de la viabilidad de las poblaciones y las estrategias de gestión</w:t>
            </w:r>
          </w:p>
        </w:tc>
        <w:tc>
          <w:tcPr>
            <w:tcW w:w="3961" w:type="dxa"/>
            <w:hideMark/>
          </w:tcPr>
          <w:p w14:paraId="4655F98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integrados</w:t>
            </w:r>
          </w:p>
        </w:tc>
        <w:tc>
          <w:tcPr>
            <w:tcW w:w="1017" w:type="dxa"/>
          </w:tcPr>
          <w:p w14:paraId="6B51E616" w14:textId="77777777" w:rsidR="005B5C03" w:rsidRPr="00391AFC" w:rsidRDefault="005B5C03" w:rsidP="005209E3">
            <w:pPr>
              <w:pStyle w:val="NoSpacing"/>
              <w:rPr>
                <w:rFonts w:ascii="Arial" w:hAnsi="Arial" w:cs="Arial"/>
                <w:sz w:val="20"/>
                <w:szCs w:val="20"/>
                <w:lang w:val="es-ES_tradnl"/>
              </w:rPr>
            </w:pPr>
          </w:p>
        </w:tc>
        <w:tc>
          <w:tcPr>
            <w:tcW w:w="2549" w:type="dxa"/>
          </w:tcPr>
          <w:p w14:paraId="3FF4CF7B" w14:textId="77777777" w:rsidR="005B5C03" w:rsidRPr="00391AFC" w:rsidRDefault="005B5C03" w:rsidP="005209E3">
            <w:pPr>
              <w:pStyle w:val="NoSpacing"/>
              <w:rPr>
                <w:rFonts w:ascii="Arial" w:hAnsi="Arial" w:cs="Arial"/>
                <w:sz w:val="20"/>
                <w:szCs w:val="20"/>
                <w:lang w:val="es-ES_tradnl"/>
              </w:rPr>
            </w:pPr>
          </w:p>
        </w:tc>
      </w:tr>
      <w:tr w:rsidR="005B5C03" w:rsidRPr="00F52998" w14:paraId="3801C195" w14:textId="77777777" w:rsidTr="005209E3">
        <w:tc>
          <w:tcPr>
            <w:tcW w:w="13603" w:type="dxa"/>
            <w:gridSpan w:val="4"/>
            <w:shd w:val="clear" w:color="auto" w:fill="F7CAAC" w:themeFill="accent2" w:themeFillTint="66"/>
          </w:tcPr>
          <w:p w14:paraId="7E23A1C3"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5. Las comunidades locales participan en todos los proyectos de conservación del addax y se sensibiliza a todos los niveles sobre su conservación.</w:t>
            </w:r>
          </w:p>
        </w:tc>
      </w:tr>
      <w:tr w:rsidR="005B5C03" w:rsidRPr="00391AFC" w14:paraId="13438806" w14:textId="77777777" w:rsidTr="005209E3">
        <w:tc>
          <w:tcPr>
            <w:tcW w:w="6076" w:type="dxa"/>
          </w:tcPr>
          <w:p w14:paraId="366C41D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5.1 Comunidades locales</w:t>
            </w:r>
          </w:p>
        </w:tc>
        <w:tc>
          <w:tcPr>
            <w:tcW w:w="3961" w:type="dxa"/>
          </w:tcPr>
          <w:p w14:paraId="72262D8A" w14:textId="77777777" w:rsidR="005B5C03" w:rsidRPr="00391AFC" w:rsidRDefault="005B5C03" w:rsidP="005209E3">
            <w:pPr>
              <w:pStyle w:val="NoSpacing"/>
              <w:rPr>
                <w:rFonts w:ascii="Arial" w:hAnsi="Arial" w:cs="Arial"/>
                <w:sz w:val="20"/>
                <w:szCs w:val="20"/>
                <w:lang w:val="es-ES_tradnl"/>
              </w:rPr>
            </w:pPr>
          </w:p>
        </w:tc>
        <w:tc>
          <w:tcPr>
            <w:tcW w:w="1017" w:type="dxa"/>
          </w:tcPr>
          <w:p w14:paraId="3DAE0AEF" w14:textId="77777777" w:rsidR="005B5C03" w:rsidRPr="00391AFC" w:rsidRDefault="005B5C03" w:rsidP="005209E3">
            <w:pPr>
              <w:pStyle w:val="NoSpacing"/>
              <w:rPr>
                <w:rFonts w:ascii="Arial" w:hAnsi="Arial" w:cs="Arial"/>
                <w:sz w:val="20"/>
                <w:szCs w:val="20"/>
                <w:lang w:val="es-ES_tradnl"/>
              </w:rPr>
            </w:pPr>
          </w:p>
        </w:tc>
        <w:tc>
          <w:tcPr>
            <w:tcW w:w="2549" w:type="dxa"/>
          </w:tcPr>
          <w:p w14:paraId="58E639C8" w14:textId="77777777" w:rsidR="005B5C03" w:rsidRPr="00391AFC" w:rsidRDefault="005B5C03" w:rsidP="005209E3">
            <w:pPr>
              <w:pStyle w:val="NoSpacing"/>
              <w:rPr>
                <w:rFonts w:ascii="Arial" w:hAnsi="Arial" w:cs="Arial"/>
                <w:sz w:val="20"/>
                <w:szCs w:val="20"/>
                <w:lang w:val="es-ES_tradnl"/>
              </w:rPr>
            </w:pPr>
          </w:p>
        </w:tc>
      </w:tr>
      <w:tr w:rsidR="005B5C03" w:rsidRPr="00391AFC" w14:paraId="620EB4BA" w14:textId="77777777" w:rsidTr="005209E3">
        <w:tc>
          <w:tcPr>
            <w:tcW w:w="6076" w:type="dxa"/>
            <w:hideMark/>
          </w:tcPr>
          <w:p w14:paraId="20C603E8"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5.1.1. Mantener los programas comunitarios existentes</w:t>
            </w:r>
          </w:p>
        </w:tc>
        <w:tc>
          <w:tcPr>
            <w:tcW w:w="3961" w:type="dxa"/>
          </w:tcPr>
          <w:p w14:paraId="679097D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Reuniones de divulgación celebradas </w:t>
            </w:r>
          </w:p>
          <w:p w14:paraId="311D4A80" w14:textId="77777777" w:rsidR="005B5C03" w:rsidRPr="00391AFC" w:rsidRDefault="005B5C03" w:rsidP="005209E3">
            <w:pPr>
              <w:pStyle w:val="NoSpacing"/>
              <w:rPr>
                <w:rFonts w:ascii="Arial" w:hAnsi="Arial" w:cs="Arial"/>
                <w:sz w:val="20"/>
                <w:szCs w:val="20"/>
                <w:lang w:val="es-ES_tradnl"/>
              </w:rPr>
            </w:pPr>
          </w:p>
        </w:tc>
        <w:tc>
          <w:tcPr>
            <w:tcW w:w="1017" w:type="dxa"/>
          </w:tcPr>
          <w:p w14:paraId="4BBFE9F7" w14:textId="77777777" w:rsidR="005B5C03" w:rsidRPr="00391AFC" w:rsidRDefault="005B5C03" w:rsidP="005209E3">
            <w:pPr>
              <w:pStyle w:val="NoSpacing"/>
              <w:rPr>
                <w:rFonts w:ascii="Arial" w:hAnsi="Arial" w:cs="Arial"/>
                <w:sz w:val="20"/>
                <w:szCs w:val="20"/>
                <w:lang w:val="es-ES_tradnl"/>
              </w:rPr>
            </w:pPr>
          </w:p>
        </w:tc>
        <w:tc>
          <w:tcPr>
            <w:tcW w:w="2549" w:type="dxa"/>
          </w:tcPr>
          <w:p w14:paraId="1C7F7DED" w14:textId="77777777" w:rsidR="005B5C03" w:rsidRPr="00391AFC" w:rsidRDefault="005B5C03" w:rsidP="005209E3">
            <w:pPr>
              <w:pStyle w:val="NoSpacing"/>
              <w:rPr>
                <w:rFonts w:ascii="Arial" w:hAnsi="Arial" w:cs="Arial"/>
                <w:sz w:val="20"/>
                <w:szCs w:val="20"/>
                <w:lang w:val="es-ES_tradnl"/>
              </w:rPr>
            </w:pPr>
          </w:p>
        </w:tc>
      </w:tr>
      <w:tr w:rsidR="005B5C03" w:rsidRPr="00F52998" w14:paraId="06E51027" w14:textId="77777777" w:rsidTr="005209E3">
        <w:tc>
          <w:tcPr>
            <w:tcW w:w="6076" w:type="dxa"/>
            <w:hideMark/>
          </w:tcPr>
          <w:p w14:paraId="69383649"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5.1.2. Establecer programas comunitarios en las áreas de nuevas operaciones</w:t>
            </w:r>
          </w:p>
        </w:tc>
        <w:tc>
          <w:tcPr>
            <w:tcW w:w="3961" w:type="dxa"/>
            <w:hideMark/>
          </w:tcPr>
          <w:p w14:paraId="2C876BE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Reuniones de divulgación celebradas</w:t>
            </w:r>
          </w:p>
          <w:p w14:paraId="62427D0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Acuerdos con las comunidades firmados</w:t>
            </w:r>
          </w:p>
        </w:tc>
        <w:tc>
          <w:tcPr>
            <w:tcW w:w="1017" w:type="dxa"/>
          </w:tcPr>
          <w:p w14:paraId="2BC2D9F9" w14:textId="77777777" w:rsidR="005B5C03" w:rsidRPr="00391AFC" w:rsidRDefault="005B5C03" w:rsidP="005209E3">
            <w:pPr>
              <w:pStyle w:val="NoSpacing"/>
              <w:rPr>
                <w:rFonts w:ascii="Arial" w:hAnsi="Arial" w:cs="Arial"/>
                <w:sz w:val="20"/>
                <w:szCs w:val="20"/>
                <w:lang w:val="es-ES_tradnl"/>
              </w:rPr>
            </w:pPr>
          </w:p>
        </w:tc>
        <w:tc>
          <w:tcPr>
            <w:tcW w:w="2549" w:type="dxa"/>
          </w:tcPr>
          <w:p w14:paraId="6D30DEED" w14:textId="77777777" w:rsidR="005B5C03" w:rsidRPr="00391AFC" w:rsidRDefault="005B5C03" w:rsidP="005209E3">
            <w:pPr>
              <w:pStyle w:val="NoSpacing"/>
              <w:rPr>
                <w:rFonts w:ascii="Arial" w:hAnsi="Arial" w:cs="Arial"/>
                <w:sz w:val="20"/>
                <w:szCs w:val="20"/>
                <w:lang w:val="es-ES_tradnl"/>
              </w:rPr>
            </w:pPr>
          </w:p>
        </w:tc>
      </w:tr>
      <w:tr w:rsidR="005B5C03" w:rsidRPr="00391AFC" w14:paraId="31C322AE" w14:textId="77777777" w:rsidTr="005209E3">
        <w:tc>
          <w:tcPr>
            <w:tcW w:w="6076" w:type="dxa"/>
          </w:tcPr>
          <w:p w14:paraId="1CA96AE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5.2 Mayor concienciación</w:t>
            </w:r>
          </w:p>
        </w:tc>
        <w:tc>
          <w:tcPr>
            <w:tcW w:w="3961" w:type="dxa"/>
          </w:tcPr>
          <w:p w14:paraId="2A78003B" w14:textId="77777777" w:rsidR="005B5C03" w:rsidRPr="00391AFC" w:rsidRDefault="005B5C03" w:rsidP="005209E3">
            <w:pPr>
              <w:pStyle w:val="NoSpacing"/>
              <w:rPr>
                <w:rFonts w:ascii="Arial" w:hAnsi="Arial" w:cs="Arial"/>
                <w:sz w:val="20"/>
                <w:szCs w:val="20"/>
                <w:lang w:val="es-ES_tradnl"/>
              </w:rPr>
            </w:pPr>
          </w:p>
        </w:tc>
        <w:tc>
          <w:tcPr>
            <w:tcW w:w="1017" w:type="dxa"/>
          </w:tcPr>
          <w:p w14:paraId="58ADB41E" w14:textId="77777777" w:rsidR="005B5C03" w:rsidRPr="00391AFC" w:rsidRDefault="005B5C03" w:rsidP="005209E3">
            <w:pPr>
              <w:pStyle w:val="NoSpacing"/>
              <w:rPr>
                <w:rFonts w:ascii="Arial" w:hAnsi="Arial" w:cs="Arial"/>
                <w:sz w:val="20"/>
                <w:szCs w:val="20"/>
                <w:lang w:val="es-ES_tradnl"/>
              </w:rPr>
            </w:pPr>
          </w:p>
        </w:tc>
        <w:tc>
          <w:tcPr>
            <w:tcW w:w="2549" w:type="dxa"/>
          </w:tcPr>
          <w:p w14:paraId="1AE3D731" w14:textId="77777777" w:rsidR="005B5C03" w:rsidRPr="00391AFC" w:rsidRDefault="005B5C03" w:rsidP="005209E3">
            <w:pPr>
              <w:pStyle w:val="NoSpacing"/>
              <w:rPr>
                <w:rFonts w:ascii="Arial" w:hAnsi="Arial" w:cs="Arial"/>
                <w:sz w:val="20"/>
                <w:szCs w:val="20"/>
                <w:lang w:val="es-ES_tradnl"/>
              </w:rPr>
            </w:pPr>
          </w:p>
        </w:tc>
      </w:tr>
      <w:tr w:rsidR="005B5C03" w:rsidRPr="00F52998" w14:paraId="3737FD3A" w14:textId="77777777" w:rsidTr="005209E3">
        <w:tc>
          <w:tcPr>
            <w:tcW w:w="6076" w:type="dxa"/>
            <w:hideMark/>
          </w:tcPr>
          <w:p w14:paraId="261649A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5.2.1. Difundir públicamente información a través de la prensa, la televisión y las redes sociales </w:t>
            </w:r>
          </w:p>
        </w:tc>
        <w:tc>
          <w:tcPr>
            <w:tcW w:w="3961" w:type="dxa"/>
            <w:hideMark/>
          </w:tcPr>
          <w:p w14:paraId="40152AD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Mensajes, artículos, posts publicados en medios sociales </w:t>
            </w:r>
          </w:p>
        </w:tc>
        <w:tc>
          <w:tcPr>
            <w:tcW w:w="1017" w:type="dxa"/>
          </w:tcPr>
          <w:p w14:paraId="071A6942" w14:textId="77777777" w:rsidR="005B5C03" w:rsidRPr="00391AFC" w:rsidRDefault="005B5C03" w:rsidP="005209E3">
            <w:pPr>
              <w:pStyle w:val="NoSpacing"/>
              <w:rPr>
                <w:rFonts w:ascii="Arial" w:hAnsi="Arial" w:cs="Arial"/>
                <w:sz w:val="20"/>
                <w:szCs w:val="20"/>
                <w:lang w:val="es-ES_tradnl"/>
              </w:rPr>
            </w:pPr>
          </w:p>
        </w:tc>
        <w:tc>
          <w:tcPr>
            <w:tcW w:w="2549" w:type="dxa"/>
          </w:tcPr>
          <w:p w14:paraId="1B44BDF4" w14:textId="77777777" w:rsidR="005B5C03" w:rsidRPr="00391AFC" w:rsidRDefault="005B5C03" w:rsidP="005209E3">
            <w:pPr>
              <w:pStyle w:val="NoSpacing"/>
              <w:rPr>
                <w:rFonts w:ascii="Arial" w:hAnsi="Arial" w:cs="Arial"/>
                <w:sz w:val="20"/>
                <w:szCs w:val="20"/>
                <w:lang w:val="es-ES_tradnl"/>
              </w:rPr>
            </w:pPr>
          </w:p>
        </w:tc>
      </w:tr>
      <w:tr w:rsidR="005B5C03" w:rsidRPr="00F52998" w14:paraId="248AB2AA" w14:textId="77777777" w:rsidTr="005209E3">
        <w:tc>
          <w:tcPr>
            <w:tcW w:w="6076" w:type="dxa"/>
            <w:hideMark/>
          </w:tcPr>
          <w:p w14:paraId="79FA6DC3"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5.2.2. Aumentar la concienciación sobre la conservación del addax entre las comunidades locales de todas las zonas clave </w:t>
            </w:r>
          </w:p>
        </w:tc>
        <w:tc>
          <w:tcPr>
            <w:tcW w:w="3961" w:type="dxa"/>
            <w:hideMark/>
          </w:tcPr>
          <w:p w14:paraId="1751CDE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Organización de sesiones de sensibilización</w:t>
            </w:r>
          </w:p>
        </w:tc>
        <w:tc>
          <w:tcPr>
            <w:tcW w:w="1017" w:type="dxa"/>
          </w:tcPr>
          <w:p w14:paraId="3855A8C8" w14:textId="77777777" w:rsidR="005B5C03" w:rsidRPr="00391AFC" w:rsidRDefault="005B5C03" w:rsidP="005209E3">
            <w:pPr>
              <w:pStyle w:val="NoSpacing"/>
              <w:rPr>
                <w:rFonts w:ascii="Arial" w:hAnsi="Arial" w:cs="Arial"/>
                <w:sz w:val="20"/>
                <w:szCs w:val="20"/>
                <w:lang w:val="es-ES_tradnl"/>
              </w:rPr>
            </w:pPr>
          </w:p>
        </w:tc>
        <w:tc>
          <w:tcPr>
            <w:tcW w:w="2549" w:type="dxa"/>
          </w:tcPr>
          <w:p w14:paraId="4938D686" w14:textId="77777777" w:rsidR="005B5C03" w:rsidRPr="00391AFC" w:rsidRDefault="005B5C03" w:rsidP="005209E3">
            <w:pPr>
              <w:pStyle w:val="NoSpacing"/>
              <w:rPr>
                <w:rFonts w:ascii="Arial" w:hAnsi="Arial" w:cs="Arial"/>
                <w:sz w:val="20"/>
                <w:szCs w:val="20"/>
                <w:lang w:val="es-ES_tradnl"/>
              </w:rPr>
            </w:pPr>
          </w:p>
        </w:tc>
      </w:tr>
      <w:tr w:rsidR="005B5C03" w:rsidRPr="00391AFC" w14:paraId="2EDD305B" w14:textId="77777777" w:rsidTr="005209E3">
        <w:tc>
          <w:tcPr>
            <w:tcW w:w="6076" w:type="dxa"/>
            <w:hideMark/>
          </w:tcPr>
          <w:p w14:paraId="77F4F161" w14:textId="671CE4AA" w:rsidR="005B5C03" w:rsidRPr="00391AFC" w:rsidRDefault="00313A48" w:rsidP="005209E3">
            <w:pPr>
              <w:pStyle w:val="NoSpacing"/>
              <w:ind w:left="720"/>
              <w:rPr>
                <w:rFonts w:ascii="Arial" w:hAnsi="Arial" w:cs="Arial"/>
                <w:sz w:val="20"/>
                <w:szCs w:val="20"/>
                <w:lang w:val="es-ES_tradnl"/>
              </w:rPr>
            </w:pPr>
            <w:r w:rsidRPr="00391AFC">
              <w:rPr>
                <w:rFonts w:ascii="Arial" w:hAnsi="Arial" w:cs="Arial"/>
                <w:sz w:val="20"/>
                <w:szCs w:val="20"/>
                <w:lang w:val="es-ES_tradnl"/>
              </w:rPr>
              <w:t>5</w:t>
            </w:r>
            <w:r w:rsidR="005B5C03" w:rsidRPr="00391AFC">
              <w:rPr>
                <w:rFonts w:ascii="Arial" w:hAnsi="Arial" w:cs="Arial"/>
                <w:sz w:val="20"/>
                <w:szCs w:val="20"/>
                <w:lang w:val="es-ES_tradnl"/>
              </w:rPr>
              <w:t xml:space="preserve">.2.3. Aumentar la concienciación sobre la situación del addax entre los responsables regionales, la policía, las aduanas y el ejército.  </w:t>
            </w:r>
          </w:p>
        </w:tc>
        <w:tc>
          <w:tcPr>
            <w:tcW w:w="3961" w:type="dxa"/>
            <w:hideMark/>
          </w:tcPr>
          <w:p w14:paraId="0ADD1D5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Reuniones conjuntas</w:t>
            </w:r>
          </w:p>
        </w:tc>
        <w:tc>
          <w:tcPr>
            <w:tcW w:w="1017" w:type="dxa"/>
          </w:tcPr>
          <w:p w14:paraId="5FBB32E6" w14:textId="77777777" w:rsidR="005B5C03" w:rsidRPr="00391AFC" w:rsidRDefault="005B5C03" w:rsidP="005209E3">
            <w:pPr>
              <w:pStyle w:val="NoSpacing"/>
              <w:rPr>
                <w:rFonts w:ascii="Arial" w:hAnsi="Arial" w:cs="Arial"/>
                <w:sz w:val="20"/>
                <w:szCs w:val="20"/>
                <w:lang w:val="es-ES_tradnl"/>
              </w:rPr>
            </w:pPr>
          </w:p>
        </w:tc>
        <w:tc>
          <w:tcPr>
            <w:tcW w:w="2549" w:type="dxa"/>
            <w:hideMark/>
          </w:tcPr>
          <w:p w14:paraId="2B9C866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ONG</w:t>
            </w:r>
          </w:p>
        </w:tc>
      </w:tr>
    </w:tbl>
    <w:p w14:paraId="7694CE19" w14:textId="77777777" w:rsidR="005B5C03" w:rsidRPr="00391AFC" w:rsidRDefault="005B5C03" w:rsidP="005B5C03">
      <w:pPr>
        <w:pStyle w:val="NoSpacing"/>
        <w:rPr>
          <w:rFonts w:ascii="Arial" w:hAnsi="Arial" w:cs="Arial"/>
          <w:lang w:val="es-ES_tradnl"/>
        </w:rPr>
      </w:pPr>
    </w:p>
    <w:p w14:paraId="332A84E2" w14:textId="77777777" w:rsidR="005B5C03" w:rsidRPr="00391AFC" w:rsidRDefault="005B5C03" w:rsidP="005B5C03">
      <w:pPr>
        <w:spacing w:after="0" w:line="240" w:lineRule="auto"/>
        <w:jc w:val="both"/>
        <w:rPr>
          <w:lang w:val="es-ES_tradnl"/>
        </w:rPr>
        <w:sectPr w:rsidR="005B5C03" w:rsidRPr="00391AFC" w:rsidSect="005F6BFF">
          <w:pgSz w:w="16838" w:h="11906" w:orient="landscape" w:code="9"/>
          <w:pgMar w:top="1440" w:right="1440" w:bottom="1440" w:left="1440" w:header="720" w:footer="720" w:gutter="0"/>
          <w:cols w:space="720"/>
          <w:titlePg/>
          <w:docGrid w:linePitch="360"/>
        </w:sectPr>
      </w:pPr>
    </w:p>
    <w:p w14:paraId="1240F0EE" w14:textId="77777777" w:rsidR="005B5C03" w:rsidRPr="00391AFC" w:rsidRDefault="005B5C03" w:rsidP="005B5C03">
      <w:pPr>
        <w:pStyle w:val="Heading2"/>
        <w:rPr>
          <w:rFonts w:ascii="Arial" w:hAnsi="Arial" w:cs="Arial"/>
          <w:sz w:val="22"/>
          <w:szCs w:val="22"/>
          <w:lang w:val="es-ES_tradnl"/>
        </w:rPr>
      </w:pPr>
      <w:bookmarkStart w:id="4" w:name="_Toc136865188"/>
      <w:r w:rsidRPr="00391AFC">
        <w:rPr>
          <w:rFonts w:ascii="Arial" w:hAnsi="Arial" w:cs="Arial"/>
          <w:sz w:val="22"/>
          <w:szCs w:val="22"/>
          <w:lang w:val="es-ES_tradnl"/>
        </w:rPr>
        <w:lastRenderedPageBreak/>
        <w:t>ÓRIX DE CUERNOS DE CIMITARRA (</w:t>
      </w:r>
      <w:r w:rsidRPr="00391AFC">
        <w:rPr>
          <w:rFonts w:ascii="Arial" w:hAnsi="Arial" w:cs="Arial"/>
          <w:i/>
          <w:iCs/>
          <w:sz w:val="22"/>
          <w:szCs w:val="22"/>
          <w:lang w:val="es-ES_tradnl"/>
        </w:rPr>
        <w:t>Oryx dammah</w:t>
      </w:r>
      <w:r w:rsidRPr="00391AFC">
        <w:rPr>
          <w:rFonts w:ascii="Arial" w:hAnsi="Arial" w:cs="Arial"/>
          <w:sz w:val="22"/>
          <w:szCs w:val="22"/>
          <w:lang w:val="es-ES_tradnl"/>
        </w:rPr>
        <w:t>)</w:t>
      </w:r>
      <w:bookmarkEnd w:id="4"/>
    </w:p>
    <w:p w14:paraId="6067A52A" w14:textId="77777777" w:rsidR="005B5C03" w:rsidRPr="00391AFC" w:rsidRDefault="005B5C03" w:rsidP="005B5C03">
      <w:pPr>
        <w:pStyle w:val="NoSpacing"/>
        <w:rPr>
          <w:rFonts w:ascii="Arial" w:hAnsi="Arial" w:cs="Arial"/>
          <w:lang w:val="es-ES_tradnl"/>
        </w:rPr>
      </w:pPr>
    </w:p>
    <w:tbl>
      <w:tblPr>
        <w:tblStyle w:val="TableGrid"/>
        <w:tblW w:w="13475" w:type="dxa"/>
        <w:tblLook w:val="04A0" w:firstRow="1" w:lastRow="0" w:firstColumn="1" w:lastColumn="0" w:noHBand="0" w:noVBand="1"/>
      </w:tblPr>
      <w:tblGrid>
        <w:gridCol w:w="5766"/>
        <w:gridCol w:w="4117"/>
        <w:gridCol w:w="1072"/>
        <w:gridCol w:w="2507"/>
        <w:gridCol w:w="13"/>
      </w:tblGrid>
      <w:tr w:rsidR="005B5C03" w:rsidRPr="00391AFC" w14:paraId="41DE197C" w14:textId="77777777" w:rsidTr="00313A48">
        <w:trPr>
          <w:gridAfter w:val="1"/>
          <w:wAfter w:w="13" w:type="dxa"/>
          <w:tblHeader/>
        </w:trPr>
        <w:tc>
          <w:tcPr>
            <w:tcW w:w="5792" w:type="dxa"/>
            <w:shd w:val="clear" w:color="auto" w:fill="FBE4D5" w:themeFill="accent2" w:themeFillTint="33"/>
            <w:hideMark/>
          </w:tcPr>
          <w:p w14:paraId="033819C6"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 Acción</w:t>
            </w:r>
          </w:p>
        </w:tc>
        <w:tc>
          <w:tcPr>
            <w:tcW w:w="4139" w:type="dxa"/>
            <w:shd w:val="clear" w:color="auto" w:fill="FBE4D5" w:themeFill="accent2" w:themeFillTint="33"/>
            <w:hideMark/>
          </w:tcPr>
          <w:p w14:paraId="1A41686B"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Indicador</w:t>
            </w:r>
          </w:p>
        </w:tc>
        <w:tc>
          <w:tcPr>
            <w:tcW w:w="1017" w:type="dxa"/>
            <w:shd w:val="clear" w:color="auto" w:fill="FBE4D5" w:themeFill="accent2" w:themeFillTint="33"/>
            <w:hideMark/>
          </w:tcPr>
          <w:p w14:paraId="5A4FA025"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Urgencia</w:t>
            </w:r>
          </w:p>
        </w:tc>
        <w:tc>
          <w:tcPr>
            <w:tcW w:w="2514" w:type="dxa"/>
            <w:shd w:val="clear" w:color="auto" w:fill="FBE4D5" w:themeFill="accent2" w:themeFillTint="33"/>
            <w:hideMark/>
          </w:tcPr>
          <w:p w14:paraId="3BBFA307"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Implementación</w:t>
            </w:r>
          </w:p>
        </w:tc>
      </w:tr>
      <w:tr w:rsidR="005B5C03" w:rsidRPr="00F52998" w14:paraId="78BB7680" w14:textId="77777777" w:rsidTr="005209E3">
        <w:tc>
          <w:tcPr>
            <w:tcW w:w="13475" w:type="dxa"/>
            <w:gridSpan w:val="5"/>
            <w:shd w:val="clear" w:color="auto" w:fill="F7CAAC" w:themeFill="accent2" w:themeFillTint="66"/>
          </w:tcPr>
          <w:p w14:paraId="0084910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 xml:space="preserve">Objetivo 1. Se reintroduce el órix de cuernos de cimitarra en la naturaleza </w:t>
            </w:r>
          </w:p>
        </w:tc>
      </w:tr>
      <w:tr w:rsidR="005B5C03" w:rsidRPr="00F52998" w14:paraId="6BF2F3AB" w14:textId="77777777" w:rsidTr="005209E3">
        <w:trPr>
          <w:gridAfter w:val="1"/>
          <w:wAfter w:w="13" w:type="dxa"/>
        </w:trPr>
        <w:tc>
          <w:tcPr>
            <w:tcW w:w="5792" w:type="dxa"/>
            <w:shd w:val="clear" w:color="auto" w:fill="FFFFFF" w:themeFill="background1"/>
          </w:tcPr>
          <w:p w14:paraId="4ABE13F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 La población reintroducida en Chad se mantiene a largo plazo</w:t>
            </w:r>
          </w:p>
        </w:tc>
        <w:tc>
          <w:tcPr>
            <w:tcW w:w="4139" w:type="dxa"/>
            <w:shd w:val="clear" w:color="auto" w:fill="FFFFFF" w:themeFill="background1"/>
          </w:tcPr>
          <w:p w14:paraId="7911060E"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1D2235AF" w14:textId="77777777" w:rsidR="005B5C03" w:rsidRPr="00391AFC" w:rsidRDefault="005B5C03" w:rsidP="005209E3">
            <w:pPr>
              <w:pStyle w:val="NoSpacing"/>
              <w:rPr>
                <w:rFonts w:ascii="Arial" w:hAnsi="Arial" w:cs="Arial"/>
                <w:sz w:val="20"/>
                <w:szCs w:val="20"/>
                <w:lang w:val="es-ES_tradnl"/>
              </w:rPr>
            </w:pPr>
          </w:p>
        </w:tc>
        <w:tc>
          <w:tcPr>
            <w:tcW w:w="2514" w:type="dxa"/>
            <w:shd w:val="clear" w:color="auto" w:fill="FFFFFF" w:themeFill="background1"/>
          </w:tcPr>
          <w:p w14:paraId="447231F2" w14:textId="77777777" w:rsidR="005B5C03" w:rsidRPr="00391AFC" w:rsidRDefault="005B5C03" w:rsidP="005209E3">
            <w:pPr>
              <w:pStyle w:val="NoSpacing"/>
              <w:rPr>
                <w:rFonts w:ascii="Arial" w:hAnsi="Arial" w:cs="Arial"/>
                <w:sz w:val="20"/>
                <w:szCs w:val="20"/>
                <w:lang w:val="es-ES_tradnl"/>
              </w:rPr>
            </w:pPr>
          </w:p>
        </w:tc>
      </w:tr>
      <w:tr w:rsidR="005B5C03" w:rsidRPr="00F52998" w14:paraId="14D3EED8" w14:textId="77777777" w:rsidTr="005209E3">
        <w:trPr>
          <w:gridAfter w:val="1"/>
          <w:wAfter w:w="13" w:type="dxa"/>
        </w:trPr>
        <w:tc>
          <w:tcPr>
            <w:tcW w:w="5792" w:type="dxa"/>
            <w:shd w:val="clear" w:color="auto" w:fill="FFFFFF" w:themeFill="background1"/>
            <w:hideMark/>
          </w:tcPr>
          <w:p w14:paraId="627AD06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1.1.1. Continuar con el programa de liberación en OROA</w:t>
            </w:r>
          </w:p>
        </w:tc>
        <w:tc>
          <w:tcPr>
            <w:tcW w:w="4139" w:type="dxa"/>
            <w:shd w:val="clear" w:color="auto" w:fill="FFFFFF" w:themeFill="background1"/>
            <w:hideMark/>
          </w:tcPr>
          <w:p w14:paraId="1C99947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Crecimiento y expansión de la población</w:t>
            </w:r>
          </w:p>
          <w:p w14:paraId="4AE1C15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Categoría inferior de amenaza en la Lista Roja de la UICN</w:t>
            </w:r>
          </w:p>
        </w:tc>
        <w:tc>
          <w:tcPr>
            <w:tcW w:w="1017" w:type="dxa"/>
            <w:shd w:val="clear" w:color="auto" w:fill="FFFFFF" w:themeFill="background1"/>
          </w:tcPr>
          <w:p w14:paraId="51C42411" w14:textId="77777777" w:rsidR="005B5C03" w:rsidRPr="00391AFC" w:rsidRDefault="005B5C03" w:rsidP="005209E3">
            <w:pPr>
              <w:pStyle w:val="NoSpacing"/>
              <w:rPr>
                <w:rFonts w:ascii="Arial" w:hAnsi="Arial" w:cs="Arial"/>
                <w:sz w:val="20"/>
                <w:szCs w:val="20"/>
                <w:lang w:val="es-ES_tradnl"/>
              </w:rPr>
            </w:pPr>
          </w:p>
        </w:tc>
        <w:tc>
          <w:tcPr>
            <w:tcW w:w="2514" w:type="dxa"/>
            <w:shd w:val="clear" w:color="auto" w:fill="FFFFFF" w:themeFill="background1"/>
          </w:tcPr>
          <w:p w14:paraId="6CA86FBF" w14:textId="77777777" w:rsidR="005B5C03" w:rsidRPr="00391AFC" w:rsidRDefault="005B5C03" w:rsidP="005209E3">
            <w:pPr>
              <w:pStyle w:val="NoSpacing"/>
              <w:rPr>
                <w:rFonts w:ascii="Arial" w:hAnsi="Arial" w:cs="Arial"/>
                <w:sz w:val="20"/>
                <w:szCs w:val="20"/>
                <w:lang w:val="es-ES_tradnl"/>
              </w:rPr>
            </w:pPr>
          </w:p>
        </w:tc>
      </w:tr>
      <w:tr w:rsidR="005B5C03" w:rsidRPr="00F52998" w14:paraId="046F886D" w14:textId="77777777" w:rsidTr="005209E3">
        <w:trPr>
          <w:gridAfter w:val="1"/>
          <w:wAfter w:w="13" w:type="dxa"/>
        </w:trPr>
        <w:tc>
          <w:tcPr>
            <w:tcW w:w="5792" w:type="dxa"/>
            <w:hideMark/>
          </w:tcPr>
          <w:p w14:paraId="217EA31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1.1.2. Asegurar una protección efectiva</w:t>
            </w:r>
          </w:p>
        </w:tc>
        <w:tc>
          <w:tcPr>
            <w:tcW w:w="4139" w:type="dxa"/>
            <w:hideMark/>
          </w:tcPr>
          <w:p w14:paraId="1242B1C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 patrullaje acordado y financiado</w:t>
            </w:r>
          </w:p>
          <w:p w14:paraId="23AAB0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Sesiones formativas para guardas forestales</w:t>
            </w:r>
          </w:p>
          <w:p w14:paraId="663A5CB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Disponibilidad de suficientes vehículos y motocicletas </w:t>
            </w:r>
          </w:p>
          <w:p w14:paraId="680434D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Disponibilidad de equipos y tecnología</w:t>
            </w:r>
          </w:p>
        </w:tc>
        <w:tc>
          <w:tcPr>
            <w:tcW w:w="1017" w:type="dxa"/>
          </w:tcPr>
          <w:p w14:paraId="046C242E" w14:textId="77777777" w:rsidR="005B5C03" w:rsidRPr="00391AFC" w:rsidRDefault="005B5C03" w:rsidP="005209E3">
            <w:pPr>
              <w:pStyle w:val="NoSpacing"/>
              <w:rPr>
                <w:rFonts w:ascii="Arial" w:hAnsi="Arial" w:cs="Arial"/>
                <w:sz w:val="20"/>
                <w:szCs w:val="20"/>
                <w:lang w:val="es-ES_tradnl"/>
              </w:rPr>
            </w:pPr>
          </w:p>
        </w:tc>
        <w:tc>
          <w:tcPr>
            <w:tcW w:w="2514" w:type="dxa"/>
          </w:tcPr>
          <w:p w14:paraId="43B4A6CB" w14:textId="77777777" w:rsidR="005B5C03" w:rsidRPr="00391AFC" w:rsidRDefault="005B5C03" w:rsidP="005209E3">
            <w:pPr>
              <w:pStyle w:val="NoSpacing"/>
              <w:rPr>
                <w:rFonts w:ascii="Arial" w:hAnsi="Arial" w:cs="Arial"/>
                <w:sz w:val="20"/>
                <w:szCs w:val="20"/>
                <w:lang w:val="es-ES_tradnl"/>
              </w:rPr>
            </w:pPr>
          </w:p>
        </w:tc>
      </w:tr>
      <w:tr w:rsidR="005B5C03" w:rsidRPr="00F52998" w14:paraId="547C7AE1" w14:textId="77777777" w:rsidTr="005209E3">
        <w:trPr>
          <w:gridAfter w:val="1"/>
          <w:wAfter w:w="13" w:type="dxa"/>
        </w:trPr>
        <w:tc>
          <w:tcPr>
            <w:tcW w:w="5792" w:type="dxa"/>
            <w:hideMark/>
          </w:tcPr>
          <w:p w14:paraId="45D1666F"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1.1.3. Aumentar la capacidad de la DCFAP</w:t>
            </w:r>
          </w:p>
        </w:tc>
        <w:tc>
          <w:tcPr>
            <w:tcW w:w="4139" w:type="dxa"/>
          </w:tcPr>
          <w:p w14:paraId="58DF9F51" w14:textId="274E4A7A"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 patrullaje acordado y financiado</w:t>
            </w:r>
          </w:p>
        </w:tc>
        <w:tc>
          <w:tcPr>
            <w:tcW w:w="1017" w:type="dxa"/>
          </w:tcPr>
          <w:p w14:paraId="15EFCC2E" w14:textId="77777777" w:rsidR="005B5C03" w:rsidRPr="00391AFC" w:rsidRDefault="005B5C03" w:rsidP="005209E3">
            <w:pPr>
              <w:pStyle w:val="NoSpacing"/>
              <w:rPr>
                <w:rFonts w:ascii="Arial" w:hAnsi="Arial" w:cs="Arial"/>
                <w:sz w:val="20"/>
                <w:szCs w:val="20"/>
                <w:lang w:val="es-ES_tradnl"/>
              </w:rPr>
            </w:pPr>
          </w:p>
        </w:tc>
        <w:tc>
          <w:tcPr>
            <w:tcW w:w="2514" w:type="dxa"/>
          </w:tcPr>
          <w:p w14:paraId="2B78CDD0" w14:textId="77777777" w:rsidR="005B5C03" w:rsidRPr="00391AFC" w:rsidRDefault="005B5C03" w:rsidP="005209E3">
            <w:pPr>
              <w:pStyle w:val="NoSpacing"/>
              <w:rPr>
                <w:rFonts w:ascii="Arial" w:hAnsi="Arial" w:cs="Arial"/>
                <w:sz w:val="20"/>
                <w:szCs w:val="20"/>
                <w:lang w:val="es-ES_tradnl"/>
              </w:rPr>
            </w:pPr>
          </w:p>
        </w:tc>
      </w:tr>
      <w:tr w:rsidR="005B5C03" w:rsidRPr="00F52998" w14:paraId="3962C90C" w14:textId="77777777" w:rsidTr="005209E3">
        <w:trPr>
          <w:gridAfter w:val="1"/>
          <w:wAfter w:w="13" w:type="dxa"/>
        </w:trPr>
        <w:tc>
          <w:tcPr>
            <w:tcW w:w="5792" w:type="dxa"/>
            <w:hideMark/>
          </w:tcPr>
          <w:p w14:paraId="4682ED2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1.1.4. Continuar el seguimiento vía satélite, aérea y terrestre </w:t>
            </w:r>
          </w:p>
        </w:tc>
        <w:tc>
          <w:tcPr>
            <w:tcW w:w="4139" w:type="dxa"/>
            <w:hideMark/>
          </w:tcPr>
          <w:p w14:paraId="27D165E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Informes de los estudios</w:t>
            </w:r>
          </w:p>
          <w:p w14:paraId="273E721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realizados</w:t>
            </w:r>
          </w:p>
        </w:tc>
        <w:tc>
          <w:tcPr>
            <w:tcW w:w="1017" w:type="dxa"/>
          </w:tcPr>
          <w:p w14:paraId="21AB6772" w14:textId="77777777" w:rsidR="005B5C03" w:rsidRPr="00391AFC" w:rsidRDefault="005B5C03" w:rsidP="005209E3">
            <w:pPr>
              <w:pStyle w:val="NoSpacing"/>
              <w:rPr>
                <w:rFonts w:ascii="Arial" w:hAnsi="Arial" w:cs="Arial"/>
                <w:sz w:val="20"/>
                <w:szCs w:val="20"/>
                <w:lang w:val="es-ES_tradnl"/>
              </w:rPr>
            </w:pPr>
          </w:p>
        </w:tc>
        <w:tc>
          <w:tcPr>
            <w:tcW w:w="2514" w:type="dxa"/>
          </w:tcPr>
          <w:p w14:paraId="47AC55C2" w14:textId="77777777" w:rsidR="005B5C03" w:rsidRPr="00391AFC" w:rsidRDefault="005B5C03" w:rsidP="005209E3">
            <w:pPr>
              <w:pStyle w:val="NoSpacing"/>
              <w:rPr>
                <w:rFonts w:ascii="Arial" w:hAnsi="Arial" w:cs="Arial"/>
                <w:sz w:val="20"/>
                <w:szCs w:val="20"/>
                <w:lang w:val="es-ES_tradnl"/>
              </w:rPr>
            </w:pPr>
          </w:p>
        </w:tc>
      </w:tr>
      <w:tr w:rsidR="005B5C03" w:rsidRPr="00F52998" w14:paraId="53F65737" w14:textId="77777777" w:rsidTr="005209E3">
        <w:trPr>
          <w:gridAfter w:val="1"/>
          <w:wAfter w:w="13" w:type="dxa"/>
        </w:trPr>
        <w:tc>
          <w:tcPr>
            <w:tcW w:w="5792" w:type="dxa"/>
            <w:hideMark/>
          </w:tcPr>
          <w:p w14:paraId="1DC79579"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1.1.5. Consolidar la implicación de las comunidades </w:t>
            </w:r>
          </w:p>
        </w:tc>
        <w:tc>
          <w:tcPr>
            <w:tcW w:w="4139" w:type="dxa"/>
            <w:hideMark/>
          </w:tcPr>
          <w:p w14:paraId="0CBDFAB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Sistema de reporte comunitario mantenido</w:t>
            </w:r>
          </w:p>
          <w:p w14:paraId="6F47AA9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Talleres comunitarios realizados</w:t>
            </w:r>
          </w:p>
          <w:p w14:paraId="2B6990C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Acuerdos firmados en áreas de expansión del órix de cuernos de cimitarra</w:t>
            </w:r>
          </w:p>
        </w:tc>
        <w:tc>
          <w:tcPr>
            <w:tcW w:w="1017" w:type="dxa"/>
          </w:tcPr>
          <w:p w14:paraId="0BE49F7B" w14:textId="77777777" w:rsidR="005B5C03" w:rsidRPr="00391AFC" w:rsidRDefault="005B5C03" w:rsidP="005209E3">
            <w:pPr>
              <w:pStyle w:val="NoSpacing"/>
              <w:rPr>
                <w:rFonts w:ascii="Arial" w:hAnsi="Arial" w:cs="Arial"/>
                <w:sz w:val="20"/>
                <w:szCs w:val="20"/>
                <w:lang w:val="es-ES_tradnl"/>
              </w:rPr>
            </w:pPr>
          </w:p>
        </w:tc>
        <w:tc>
          <w:tcPr>
            <w:tcW w:w="2514" w:type="dxa"/>
          </w:tcPr>
          <w:p w14:paraId="5CC6DC17" w14:textId="77777777" w:rsidR="005B5C03" w:rsidRPr="00391AFC" w:rsidRDefault="005B5C03" w:rsidP="005209E3">
            <w:pPr>
              <w:pStyle w:val="NoSpacing"/>
              <w:rPr>
                <w:rFonts w:ascii="Arial" w:hAnsi="Arial" w:cs="Arial"/>
                <w:sz w:val="20"/>
                <w:szCs w:val="20"/>
                <w:lang w:val="es-ES_tradnl"/>
              </w:rPr>
            </w:pPr>
          </w:p>
        </w:tc>
      </w:tr>
      <w:tr w:rsidR="005B5C03" w:rsidRPr="00391AFC" w14:paraId="36D3DDAC" w14:textId="77777777" w:rsidTr="005209E3">
        <w:trPr>
          <w:gridAfter w:val="1"/>
          <w:wAfter w:w="13" w:type="dxa"/>
        </w:trPr>
        <w:tc>
          <w:tcPr>
            <w:tcW w:w="5792" w:type="dxa"/>
            <w:hideMark/>
          </w:tcPr>
          <w:p w14:paraId="2C7CB24C"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1.1.6. Evitar la construcción de nuevos pozos de agua en zonas clave </w:t>
            </w:r>
          </w:p>
        </w:tc>
        <w:tc>
          <w:tcPr>
            <w:tcW w:w="4139" w:type="dxa"/>
            <w:hideMark/>
          </w:tcPr>
          <w:p w14:paraId="46D0D4D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Áreas clave restauradas cartografiadas</w:t>
            </w:r>
          </w:p>
          <w:p w14:paraId="5483188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No se han construido nuevos pozos</w:t>
            </w:r>
          </w:p>
          <w:p w14:paraId="4450984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Pozos sin autorización destruidos</w:t>
            </w:r>
          </w:p>
        </w:tc>
        <w:tc>
          <w:tcPr>
            <w:tcW w:w="1017" w:type="dxa"/>
          </w:tcPr>
          <w:p w14:paraId="62EEE68F" w14:textId="77777777" w:rsidR="005B5C03" w:rsidRPr="00391AFC" w:rsidRDefault="005B5C03" w:rsidP="005209E3">
            <w:pPr>
              <w:pStyle w:val="NoSpacing"/>
              <w:rPr>
                <w:rFonts w:ascii="Arial" w:hAnsi="Arial" w:cs="Arial"/>
                <w:sz w:val="20"/>
                <w:szCs w:val="20"/>
                <w:lang w:val="es-ES_tradnl"/>
              </w:rPr>
            </w:pPr>
          </w:p>
        </w:tc>
        <w:tc>
          <w:tcPr>
            <w:tcW w:w="2514" w:type="dxa"/>
          </w:tcPr>
          <w:p w14:paraId="020FE514" w14:textId="77777777" w:rsidR="005B5C03" w:rsidRPr="00391AFC" w:rsidRDefault="005B5C03" w:rsidP="005209E3">
            <w:pPr>
              <w:pStyle w:val="NoSpacing"/>
              <w:rPr>
                <w:rFonts w:ascii="Arial" w:hAnsi="Arial" w:cs="Arial"/>
                <w:sz w:val="20"/>
                <w:szCs w:val="20"/>
                <w:lang w:val="es-ES_tradnl"/>
              </w:rPr>
            </w:pPr>
          </w:p>
        </w:tc>
      </w:tr>
      <w:tr w:rsidR="005B5C03" w:rsidRPr="00F52998" w14:paraId="3E58C09F" w14:textId="77777777" w:rsidTr="005209E3">
        <w:trPr>
          <w:gridAfter w:val="1"/>
          <w:wAfter w:w="13" w:type="dxa"/>
        </w:trPr>
        <w:tc>
          <w:tcPr>
            <w:tcW w:w="5792" w:type="dxa"/>
          </w:tcPr>
          <w:p w14:paraId="561B280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1.2. El órix de cuernos de cimitarra se reintroduce con éxito en nuevos emplazamientos</w:t>
            </w:r>
          </w:p>
          <w:p w14:paraId="78EBEC2B" w14:textId="45CC9FCC" w:rsidR="00627236" w:rsidRPr="00391AFC" w:rsidRDefault="00627236" w:rsidP="005209E3">
            <w:pPr>
              <w:pStyle w:val="NoSpacing"/>
              <w:rPr>
                <w:rFonts w:ascii="Arial" w:hAnsi="Arial" w:cs="Arial"/>
                <w:sz w:val="20"/>
                <w:szCs w:val="20"/>
                <w:lang w:val="es-ES_tradnl"/>
              </w:rPr>
            </w:pPr>
          </w:p>
        </w:tc>
        <w:tc>
          <w:tcPr>
            <w:tcW w:w="4139" w:type="dxa"/>
          </w:tcPr>
          <w:p w14:paraId="0DD038EB" w14:textId="77777777" w:rsidR="005B5C03" w:rsidRPr="00391AFC" w:rsidRDefault="005B5C03" w:rsidP="005209E3">
            <w:pPr>
              <w:pStyle w:val="NoSpacing"/>
              <w:rPr>
                <w:rFonts w:ascii="Arial" w:hAnsi="Arial" w:cs="Arial"/>
                <w:sz w:val="20"/>
                <w:szCs w:val="20"/>
                <w:lang w:val="es-ES_tradnl"/>
              </w:rPr>
            </w:pPr>
          </w:p>
        </w:tc>
        <w:tc>
          <w:tcPr>
            <w:tcW w:w="1017" w:type="dxa"/>
          </w:tcPr>
          <w:p w14:paraId="08243643" w14:textId="77777777" w:rsidR="005B5C03" w:rsidRPr="00391AFC" w:rsidRDefault="005B5C03" w:rsidP="005209E3">
            <w:pPr>
              <w:pStyle w:val="NoSpacing"/>
              <w:rPr>
                <w:rFonts w:ascii="Arial" w:hAnsi="Arial" w:cs="Arial"/>
                <w:sz w:val="20"/>
                <w:szCs w:val="20"/>
                <w:lang w:val="es-ES_tradnl"/>
              </w:rPr>
            </w:pPr>
          </w:p>
        </w:tc>
        <w:tc>
          <w:tcPr>
            <w:tcW w:w="2514" w:type="dxa"/>
          </w:tcPr>
          <w:p w14:paraId="7042663A" w14:textId="77777777" w:rsidR="005B5C03" w:rsidRPr="00391AFC" w:rsidRDefault="005B5C03" w:rsidP="005209E3">
            <w:pPr>
              <w:pStyle w:val="NoSpacing"/>
              <w:rPr>
                <w:rFonts w:ascii="Arial" w:hAnsi="Arial" w:cs="Arial"/>
                <w:sz w:val="20"/>
                <w:szCs w:val="20"/>
                <w:lang w:val="es-ES_tradnl"/>
              </w:rPr>
            </w:pPr>
          </w:p>
        </w:tc>
      </w:tr>
      <w:tr w:rsidR="005B5C03" w:rsidRPr="00391AFC" w14:paraId="2761FCA5" w14:textId="77777777" w:rsidTr="005209E3">
        <w:trPr>
          <w:gridAfter w:val="1"/>
          <w:wAfter w:w="13" w:type="dxa"/>
        </w:trPr>
        <w:tc>
          <w:tcPr>
            <w:tcW w:w="5792" w:type="dxa"/>
          </w:tcPr>
          <w:p w14:paraId="6DE26FD9"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1.2.1. Marruecos </w:t>
            </w:r>
          </w:p>
        </w:tc>
        <w:tc>
          <w:tcPr>
            <w:tcW w:w="4139" w:type="dxa"/>
          </w:tcPr>
          <w:p w14:paraId="22E9BABD" w14:textId="77777777" w:rsidR="005B5C03" w:rsidRPr="00391AFC" w:rsidRDefault="005B5C03" w:rsidP="005209E3">
            <w:pPr>
              <w:pStyle w:val="NoSpacing"/>
              <w:rPr>
                <w:rFonts w:ascii="Arial" w:hAnsi="Arial" w:cs="Arial"/>
                <w:sz w:val="20"/>
                <w:szCs w:val="20"/>
                <w:lang w:val="es-ES_tradnl"/>
              </w:rPr>
            </w:pPr>
          </w:p>
        </w:tc>
        <w:tc>
          <w:tcPr>
            <w:tcW w:w="1017" w:type="dxa"/>
          </w:tcPr>
          <w:p w14:paraId="7BADB581" w14:textId="77777777" w:rsidR="005B5C03" w:rsidRPr="00391AFC" w:rsidRDefault="005B5C03" w:rsidP="005209E3">
            <w:pPr>
              <w:pStyle w:val="NoSpacing"/>
              <w:rPr>
                <w:rFonts w:ascii="Arial" w:hAnsi="Arial" w:cs="Arial"/>
                <w:sz w:val="20"/>
                <w:szCs w:val="20"/>
                <w:lang w:val="es-ES_tradnl"/>
              </w:rPr>
            </w:pPr>
          </w:p>
        </w:tc>
        <w:tc>
          <w:tcPr>
            <w:tcW w:w="2514" w:type="dxa"/>
          </w:tcPr>
          <w:p w14:paraId="521915B1" w14:textId="77777777" w:rsidR="005B5C03" w:rsidRPr="00391AFC" w:rsidRDefault="005B5C03" w:rsidP="005209E3">
            <w:pPr>
              <w:pStyle w:val="NoSpacing"/>
              <w:rPr>
                <w:rFonts w:ascii="Arial" w:hAnsi="Arial" w:cs="Arial"/>
                <w:sz w:val="20"/>
                <w:szCs w:val="20"/>
                <w:lang w:val="es-ES_tradnl"/>
              </w:rPr>
            </w:pPr>
          </w:p>
        </w:tc>
      </w:tr>
      <w:tr w:rsidR="005B5C03" w:rsidRPr="00391AFC" w14:paraId="2CB42ED7" w14:textId="77777777" w:rsidTr="005209E3">
        <w:trPr>
          <w:gridAfter w:val="1"/>
          <w:wAfter w:w="13" w:type="dxa"/>
        </w:trPr>
        <w:tc>
          <w:tcPr>
            <w:tcW w:w="5792" w:type="dxa"/>
          </w:tcPr>
          <w:p w14:paraId="75261B82" w14:textId="77777777" w:rsidR="005B5C03" w:rsidRPr="00391AFC" w:rsidRDefault="005B5C03" w:rsidP="005209E3">
            <w:pPr>
              <w:pStyle w:val="NoSpacing"/>
              <w:ind w:left="1440"/>
              <w:rPr>
                <w:rFonts w:ascii="Arial" w:hAnsi="Arial" w:cs="Arial"/>
                <w:sz w:val="20"/>
                <w:szCs w:val="20"/>
                <w:lang w:val="es-ES_tradnl"/>
              </w:rPr>
            </w:pPr>
            <w:r w:rsidRPr="00391AFC">
              <w:rPr>
                <w:rFonts w:ascii="Arial" w:hAnsi="Arial" w:cs="Arial"/>
                <w:sz w:val="20"/>
                <w:szCs w:val="20"/>
                <w:lang w:val="es-ES_tradnl"/>
              </w:rPr>
              <w:t>1.2.1.1. Implementar el programa de liberación previsto</w:t>
            </w:r>
          </w:p>
        </w:tc>
        <w:tc>
          <w:tcPr>
            <w:tcW w:w="4139" w:type="dxa"/>
          </w:tcPr>
          <w:p w14:paraId="51FA34B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Órix liberado </w:t>
            </w:r>
          </w:p>
        </w:tc>
        <w:tc>
          <w:tcPr>
            <w:tcW w:w="1017" w:type="dxa"/>
          </w:tcPr>
          <w:p w14:paraId="06C49537" w14:textId="77777777" w:rsidR="005B5C03" w:rsidRPr="00391AFC" w:rsidRDefault="005B5C03" w:rsidP="005209E3">
            <w:pPr>
              <w:pStyle w:val="NoSpacing"/>
              <w:rPr>
                <w:rFonts w:ascii="Arial" w:hAnsi="Arial" w:cs="Arial"/>
                <w:sz w:val="20"/>
                <w:szCs w:val="20"/>
                <w:lang w:val="es-ES_tradnl"/>
              </w:rPr>
            </w:pPr>
          </w:p>
        </w:tc>
        <w:tc>
          <w:tcPr>
            <w:tcW w:w="2514" w:type="dxa"/>
          </w:tcPr>
          <w:p w14:paraId="3E9D1ED2" w14:textId="77777777" w:rsidR="005B5C03" w:rsidRPr="00391AFC" w:rsidRDefault="005B5C03" w:rsidP="005209E3">
            <w:pPr>
              <w:pStyle w:val="NoSpacing"/>
              <w:rPr>
                <w:rFonts w:ascii="Arial" w:hAnsi="Arial" w:cs="Arial"/>
                <w:sz w:val="20"/>
                <w:szCs w:val="20"/>
                <w:lang w:val="es-ES_tradnl"/>
              </w:rPr>
            </w:pPr>
          </w:p>
        </w:tc>
      </w:tr>
      <w:tr w:rsidR="005B5C03" w:rsidRPr="00391AFC" w14:paraId="0F51BF29" w14:textId="77777777" w:rsidTr="005209E3">
        <w:trPr>
          <w:gridAfter w:val="1"/>
          <w:wAfter w:w="13" w:type="dxa"/>
        </w:trPr>
        <w:tc>
          <w:tcPr>
            <w:tcW w:w="5792" w:type="dxa"/>
          </w:tcPr>
          <w:p w14:paraId="1775ABB3" w14:textId="77777777" w:rsidR="005B5C03" w:rsidRPr="00391AFC" w:rsidRDefault="005B5C03" w:rsidP="005209E3">
            <w:pPr>
              <w:pStyle w:val="NoSpacing"/>
              <w:ind w:left="1440"/>
              <w:rPr>
                <w:rFonts w:ascii="Arial" w:hAnsi="Arial" w:cs="Arial"/>
                <w:sz w:val="20"/>
                <w:szCs w:val="20"/>
                <w:lang w:val="es-ES_tradnl"/>
              </w:rPr>
            </w:pPr>
            <w:r w:rsidRPr="00391AFC">
              <w:rPr>
                <w:rFonts w:ascii="Arial" w:hAnsi="Arial" w:cs="Arial"/>
                <w:sz w:val="20"/>
                <w:szCs w:val="20"/>
                <w:lang w:val="es-ES_tradnl"/>
              </w:rPr>
              <w:t>1.2.1.2. Desarrollar un programa de seguimiento</w:t>
            </w:r>
          </w:p>
        </w:tc>
        <w:tc>
          <w:tcPr>
            <w:tcW w:w="4139" w:type="dxa"/>
          </w:tcPr>
          <w:p w14:paraId="1848B15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desarrollado</w:t>
            </w:r>
          </w:p>
        </w:tc>
        <w:tc>
          <w:tcPr>
            <w:tcW w:w="1017" w:type="dxa"/>
          </w:tcPr>
          <w:p w14:paraId="37C8431A" w14:textId="77777777" w:rsidR="005B5C03" w:rsidRPr="00391AFC" w:rsidRDefault="005B5C03" w:rsidP="005209E3">
            <w:pPr>
              <w:pStyle w:val="NoSpacing"/>
              <w:rPr>
                <w:rFonts w:ascii="Arial" w:hAnsi="Arial" w:cs="Arial"/>
                <w:sz w:val="20"/>
                <w:szCs w:val="20"/>
                <w:lang w:val="es-ES_tradnl"/>
              </w:rPr>
            </w:pPr>
          </w:p>
        </w:tc>
        <w:tc>
          <w:tcPr>
            <w:tcW w:w="2514" w:type="dxa"/>
          </w:tcPr>
          <w:p w14:paraId="18C316E3" w14:textId="77777777" w:rsidR="005B5C03" w:rsidRPr="00391AFC" w:rsidRDefault="005B5C03" w:rsidP="005209E3">
            <w:pPr>
              <w:pStyle w:val="NoSpacing"/>
              <w:rPr>
                <w:rFonts w:ascii="Arial" w:hAnsi="Arial" w:cs="Arial"/>
                <w:sz w:val="20"/>
                <w:szCs w:val="20"/>
                <w:lang w:val="es-ES_tradnl"/>
              </w:rPr>
            </w:pPr>
          </w:p>
        </w:tc>
      </w:tr>
      <w:tr w:rsidR="005B5C03" w:rsidRPr="00391AFC" w14:paraId="43CEEFC8" w14:textId="77777777" w:rsidTr="005209E3">
        <w:trPr>
          <w:gridAfter w:val="1"/>
          <w:wAfter w:w="13" w:type="dxa"/>
        </w:trPr>
        <w:tc>
          <w:tcPr>
            <w:tcW w:w="5792" w:type="dxa"/>
          </w:tcPr>
          <w:p w14:paraId="48AA4E76" w14:textId="77777777" w:rsidR="005B5C03" w:rsidRPr="00391AFC" w:rsidRDefault="005B5C03" w:rsidP="005209E3">
            <w:pPr>
              <w:pStyle w:val="NoSpacing"/>
              <w:ind w:left="1440"/>
              <w:rPr>
                <w:rFonts w:ascii="Arial" w:hAnsi="Arial" w:cs="Arial"/>
                <w:sz w:val="20"/>
                <w:szCs w:val="20"/>
                <w:lang w:val="es-ES_tradnl"/>
              </w:rPr>
            </w:pPr>
            <w:r w:rsidRPr="00391AFC">
              <w:rPr>
                <w:rFonts w:ascii="Arial" w:hAnsi="Arial" w:cs="Arial"/>
                <w:sz w:val="20"/>
                <w:szCs w:val="20"/>
                <w:lang w:val="es-ES_tradnl"/>
              </w:rPr>
              <w:t>1.2.1.3. Asegurar la implicación de las comunidades</w:t>
            </w:r>
          </w:p>
          <w:p w14:paraId="4E1F4051" w14:textId="3401EB3D" w:rsidR="001F4BD7" w:rsidRPr="00391AFC" w:rsidRDefault="001F4BD7" w:rsidP="005209E3">
            <w:pPr>
              <w:pStyle w:val="NoSpacing"/>
              <w:ind w:left="1440"/>
              <w:rPr>
                <w:rFonts w:ascii="Arial" w:hAnsi="Arial" w:cs="Arial"/>
                <w:sz w:val="20"/>
                <w:szCs w:val="20"/>
                <w:lang w:val="es-ES_tradnl"/>
              </w:rPr>
            </w:pPr>
          </w:p>
        </w:tc>
        <w:tc>
          <w:tcPr>
            <w:tcW w:w="4139" w:type="dxa"/>
          </w:tcPr>
          <w:p w14:paraId="1FF334A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Talleres comunitarios</w:t>
            </w:r>
          </w:p>
          <w:p w14:paraId="50379A3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MdE acordados</w:t>
            </w:r>
          </w:p>
        </w:tc>
        <w:tc>
          <w:tcPr>
            <w:tcW w:w="1017" w:type="dxa"/>
          </w:tcPr>
          <w:p w14:paraId="002549D8" w14:textId="77777777" w:rsidR="005B5C03" w:rsidRPr="00391AFC" w:rsidRDefault="005B5C03" w:rsidP="005209E3">
            <w:pPr>
              <w:pStyle w:val="NoSpacing"/>
              <w:rPr>
                <w:rFonts w:ascii="Arial" w:hAnsi="Arial" w:cs="Arial"/>
                <w:sz w:val="20"/>
                <w:szCs w:val="20"/>
                <w:lang w:val="es-ES_tradnl"/>
              </w:rPr>
            </w:pPr>
          </w:p>
        </w:tc>
        <w:tc>
          <w:tcPr>
            <w:tcW w:w="2514" w:type="dxa"/>
          </w:tcPr>
          <w:p w14:paraId="318E869D" w14:textId="77777777" w:rsidR="005B5C03" w:rsidRPr="00391AFC" w:rsidRDefault="005B5C03" w:rsidP="005209E3">
            <w:pPr>
              <w:pStyle w:val="NoSpacing"/>
              <w:rPr>
                <w:rFonts w:ascii="Arial" w:hAnsi="Arial" w:cs="Arial"/>
                <w:sz w:val="20"/>
                <w:szCs w:val="20"/>
                <w:lang w:val="es-ES_tradnl"/>
              </w:rPr>
            </w:pPr>
          </w:p>
        </w:tc>
      </w:tr>
      <w:tr w:rsidR="005B5C03" w:rsidRPr="00391AFC" w14:paraId="26A11ED6" w14:textId="77777777" w:rsidTr="005209E3">
        <w:trPr>
          <w:gridAfter w:val="1"/>
          <w:wAfter w:w="13" w:type="dxa"/>
        </w:trPr>
        <w:tc>
          <w:tcPr>
            <w:tcW w:w="5792" w:type="dxa"/>
          </w:tcPr>
          <w:p w14:paraId="74D19D1A"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lastRenderedPageBreak/>
              <w:t>1.2.2. Níger</w:t>
            </w:r>
          </w:p>
        </w:tc>
        <w:tc>
          <w:tcPr>
            <w:tcW w:w="4139" w:type="dxa"/>
          </w:tcPr>
          <w:p w14:paraId="2884D94B" w14:textId="77777777" w:rsidR="005B5C03" w:rsidRPr="00391AFC" w:rsidRDefault="005B5C03" w:rsidP="005209E3">
            <w:pPr>
              <w:pStyle w:val="NoSpacing"/>
              <w:rPr>
                <w:rFonts w:ascii="Arial" w:hAnsi="Arial" w:cs="Arial"/>
                <w:sz w:val="20"/>
                <w:szCs w:val="20"/>
                <w:lang w:val="es-ES_tradnl"/>
              </w:rPr>
            </w:pPr>
          </w:p>
        </w:tc>
        <w:tc>
          <w:tcPr>
            <w:tcW w:w="1017" w:type="dxa"/>
          </w:tcPr>
          <w:p w14:paraId="0B90ECFD" w14:textId="77777777" w:rsidR="005B5C03" w:rsidRPr="00391AFC" w:rsidRDefault="005B5C03" w:rsidP="005209E3">
            <w:pPr>
              <w:pStyle w:val="NoSpacing"/>
              <w:rPr>
                <w:rFonts w:ascii="Arial" w:hAnsi="Arial" w:cs="Arial"/>
                <w:sz w:val="20"/>
                <w:szCs w:val="20"/>
                <w:lang w:val="es-ES_tradnl"/>
              </w:rPr>
            </w:pPr>
          </w:p>
        </w:tc>
        <w:tc>
          <w:tcPr>
            <w:tcW w:w="2514" w:type="dxa"/>
          </w:tcPr>
          <w:p w14:paraId="51E0581D" w14:textId="77777777" w:rsidR="005B5C03" w:rsidRPr="00391AFC" w:rsidRDefault="005B5C03" w:rsidP="005209E3">
            <w:pPr>
              <w:pStyle w:val="NoSpacing"/>
              <w:rPr>
                <w:rFonts w:ascii="Arial" w:hAnsi="Arial" w:cs="Arial"/>
                <w:sz w:val="20"/>
                <w:szCs w:val="20"/>
                <w:lang w:val="es-ES_tradnl"/>
              </w:rPr>
            </w:pPr>
          </w:p>
        </w:tc>
      </w:tr>
      <w:tr w:rsidR="005B5C03" w:rsidRPr="00391AFC" w14:paraId="1B6A705E" w14:textId="77777777" w:rsidTr="005209E3">
        <w:trPr>
          <w:gridAfter w:val="1"/>
          <w:wAfter w:w="13" w:type="dxa"/>
        </w:trPr>
        <w:tc>
          <w:tcPr>
            <w:tcW w:w="5792" w:type="dxa"/>
          </w:tcPr>
          <w:p w14:paraId="0E28CA77" w14:textId="77777777" w:rsidR="005B5C03" w:rsidRPr="00391AFC" w:rsidRDefault="005B5C03" w:rsidP="005209E3">
            <w:pPr>
              <w:pStyle w:val="NoSpacing"/>
              <w:ind w:left="1440"/>
              <w:rPr>
                <w:rFonts w:ascii="Arial" w:hAnsi="Arial" w:cs="Arial"/>
                <w:sz w:val="20"/>
                <w:szCs w:val="20"/>
                <w:lang w:val="es-ES_tradnl"/>
              </w:rPr>
            </w:pPr>
            <w:r w:rsidRPr="00391AFC">
              <w:rPr>
                <w:rFonts w:ascii="Arial" w:hAnsi="Arial" w:cs="Arial"/>
                <w:sz w:val="20"/>
                <w:szCs w:val="20"/>
                <w:lang w:val="es-ES_tradnl"/>
              </w:rPr>
              <w:t>1.2.2.1. Implementar la liberación prevista en la reserva de la biosfera de Gadabedji</w:t>
            </w:r>
          </w:p>
        </w:tc>
        <w:tc>
          <w:tcPr>
            <w:tcW w:w="4139" w:type="dxa"/>
          </w:tcPr>
          <w:p w14:paraId="4DEBFF1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Órix liberado</w:t>
            </w:r>
          </w:p>
        </w:tc>
        <w:tc>
          <w:tcPr>
            <w:tcW w:w="1017" w:type="dxa"/>
          </w:tcPr>
          <w:p w14:paraId="71A5D03F" w14:textId="77777777" w:rsidR="005B5C03" w:rsidRPr="00391AFC" w:rsidRDefault="005B5C03" w:rsidP="005209E3">
            <w:pPr>
              <w:pStyle w:val="NoSpacing"/>
              <w:rPr>
                <w:rFonts w:ascii="Arial" w:hAnsi="Arial" w:cs="Arial"/>
                <w:sz w:val="20"/>
                <w:szCs w:val="20"/>
                <w:lang w:val="es-ES_tradnl"/>
              </w:rPr>
            </w:pPr>
          </w:p>
        </w:tc>
        <w:tc>
          <w:tcPr>
            <w:tcW w:w="2514" w:type="dxa"/>
          </w:tcPr>
          <w:p w14:paraId="0132F840" w14:textId="77777777" w:rsidR="005B5C03" w:rsidRPr="00391AFC" w:rsidRDefault="005B5C03" w:rsidP="005209E3">
            <w:pPr>
              <w:pStyle w:val="NoSpacing"/>
              <w:rPr>
                <w:rFonts w:ascii="Arial" w:hAnsi="Arial" w:cs="Arial"/>
                <w:sz w:val="20"/>
                <w:szCs w:val="20"/>
                <w:lang w:val="es-ES_tradnl"/>
              </w:rPr>
            </w:pPr>
          </w:p>
        </w:tc>
      </w:tr>
      <w:tr w:rsidR="005B5C03" w:rsidRPr="00391AFC" w14:paraId="1DDED052" w14:textId="77777777" w:rsidTr="005209E3">
        <w:trPr>
          <w:gridAfter w:val="1"/>
          <w:wAfter w:w="13" w:type="dxa"/>
        </w:trPr>
        <w:tc>
          <w:tcPr>
            <w:tcW w:w="5792" w:type="dxa"/>
          </w:tcPr>
          <w:p w14:paraId="5D6573B4" w14:textId="77777777" w:rsidR="005B5C03" w:rsidRPr="00391AFC" w:rsidRDefault="005B5C03" w:rsidP="005209E3">
            <w:pPr>
              <w:pStyle w:val="NoSpacing"/>
              <w:ind w:left="1440"/>
              <w:rPr>
                <w:rFonts w:ascii="Arial" w:hAnsi="Arial" w:cs="Arial"/>
                <w:sz w:val="20"/>
                <w:szCs w:val="20"/>
                <w:lang w:val="es-ES_tradnl"/>
              </w:rPr>
            </w:pPr>
            <w:r w:rsidRPr="00391AFC">
              <w:rPr>
                <w:rFonts w:ascii="Arial" w:hAnsi="Arial" w:cs="Arial"/>
                <w:sz w:val="20"/>
                <w:szCs w:val="20"/>
                <w:lang w:val="es-ES_tradnl"/>
              </w:rPr>
              <w:t>1.2.2.2. Desarrollar un programa de seguimiento</w:t>
            </w:r>
          </w:p>
        </w:tc>
        <w:tc>
          <w:tcPr>
            <w:tcW w:w="4139" w:type="dxa"/>
          </w:tcPr>
          <w:p w14:paraId="1814B68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desarrollado</w:t>
            </w:r>
          </w:p>
        </w:tc>
        <w:tc>
          <w:tcPr>
            <w:tcW w:w="1017" w:type="dxa"/>
          </w:tcPr>
          <w:p w14:paraId="6DAABA52" w14:textId="77777777" w:rsidR="005B5C03" w:rsidRPr="00391AFC" w:rsidRDefault="005B5C03" w:rsidP="005209E3">
            <w:pPr>
              <w:pStyle w:val="NoSpacing"/>
              <w:rPr>
                <w:rFonts w:ascii="Arial" w:hAnsi="Arial" w:cs="Arial"/>
                <w:sz w:val="20"/>
                <w:szCs w:val="20"/>
                <w:lang w:val="es-ES_tradnl"/>
              </w:rPr>
            </w:pPr>
          </w:p>
        </w:tc>
        <w:tc>
          <w:tcPr>
            <w:tcW w:w="2514" w:type="dxa"/>
          </w:tcPr>
          <w:p w14:paraId="49BAC9DC" w14:textId="77777777" w:rsidR="005B5C03" w:rsidRPr="00391AFC" w:rsidRDefault="005B5C03" w:rsidP="005209E3">
            <w:pPr>
              <w:pStyle w:val="NoSpacing"/>
              <w:rPr>
                <w:rFonts w:ascii="Arial" w:hAnsi="Arial" w:cs="Arial"/>
                <w:sz w:val="20"/>
                <w:szCs w:val="20"/>
                <w:lang w:val="es-ES_tradnl"/>
              </w:rPr>
            </w:pPr>
          </w:p>
        </w:tc>
      </w:tr>
      <w:tr w:rsidR="005B5C03" w:rsidRPr="00391AFC" w14:paraId="436AE401" w14:textId="77777777" w:rsidTr="005209E3">
        <w:trPr>
          <w:gridAfter w:val="1"/>
          <w:wAfter w:w="13" w:type="dxa"/>
        </w:trPr>
        <w:tc>
          <w:tcPr>
            <w:tcW w:w="5792" w:type="dxa"/>
          </w:tcPr>
          <w:p w14:paraId="07EA93A3" w14:textId="77777777" w:rsidR="005B5C03" w:rsidRPr="00391AFC" w:rsidRDefault="005B5C03" w:rsidP="005209E3">
            <w:pPr>
              <w:pStyle w:val="NoSpacing"/>
              <w:ind w:left="1440"/>
              <w:rPr>
                <w:rFonts w:ascii="Arial" w:hAnsi="Arial" w:cs="Arial"/>
                <w:sz w:val="20"/>
                <w:szCs w:val="20"/>
                <w:lang w:val="es-ES_tradnl"/>
              </w:rPr>
            </w:pPr>
            <w:r w:rsidRPr="00391AFC">
              <w:rPr>
                <w:rFonts w:ascii="Arial" w:hAnsi="Arial" w:cs="Arial"/>
                <w:sz w:val="20"/>
                <w:szCs w:val="20"/>
                <w:lang w:val="es-ES_tradnl"/>
              </w:rPr>
              <w:t>1.2.2.3. Asegurar la implicación de las comunidades</w:t>
            </w:r>
          </w:p>
        </w:tc>
        <w:tc>
          <w:tcPr>
            <w:tcW w:w="4139" w:type="dxa"/>
          </w:tcPr>
          <w:p w14:paraId="4D2E906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Talleres comunitarios</w:t>
            </w:r>
          </w:p>
          <w:p w14:paraId="0E65D3F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MdE acordados</w:t>
            </w:r>
          </w:p>
        </w:tc>
        <w:tc>
          <w:tcPr>
            <w:tcW w:w="1017" w:type="dxa"/>
          </w:tcPr>
          <w:p w14:paraId="7381BF29" w14:textId="77777777" w:rsidR="005B5C03" w:rsidRPr="00391AFC" w:rsidRDefault="005B5C03" w:rsidP="005209E3">
            <w:pPr>
              <w:pStyle w:val="NoSpacing"/>
              <w:rPr>
                <w:rFonts w:ascii="Arial" w:hAnsi="Arial" w:cs="Arial"/>
                <w:sz w:val="20"/>
                <w:szCs w:val="20"/>
                <w:lang w:val="es-ES_tradnl"/>
              </w:rPr>
            </w:pPr>
          </w:p>
        </w:tc>
        <w:tc>
          <w:tcPr>
            <w:tcW w:w="2514" w:type="dxa"/>
          </w:tcPr>
          <w:p w14:paraId="538F8194" w14:textId="77777777" w:rsidR="005B5C03" w:rsidRPr="00391AFC" w:rsidRDefault="005B5C03" w:rsidP="005209E3">
            <w:pPr>
              <w:pStyle w:val="NoSpacing"/>
              <w:rPr>
                <w:rFonts w:ascii="Arial" w:hAnsi="Arial" w:cs="Arial"/>
                <w:sz w:val="20"/>
                <w:szCs w:val="20"/>
                <w:lang w:val="es-ES_tradnl"/>
              </w:rPr>
            </w:pPr>
          </w:p>
        </w:tc>
      </w:tr>
      <w:tr w:rsidR="005B5C03" w:rsidRPr="00F52998" w14:paraId="0E2E9A5A" w14:textId="77777777" w:rsidTr="005209E3">
        <w:trPr>
          <w:gridAfter w:val="1"/>
          <w:wAfter w:w="13" w:type="dxa"/>
        </w:trPr>
        <w:tc>
          <w:tcPr>
            <w:tcW w:w="5792" w:type="dxa"/>
          </w:tcPr>
          <w:p w14:paraId="76B9E103"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1.2.3. Realizar estudios de viabilidad sobre otras reintroducciones </w:t>
            </w:r>
          </w:p>
        </w:tc>
        <w:tc>
          <w:tcPr>
            <w:tcW w:w="4139" w:type="dxa"/>
          </w:tcPr>
          <w:p w14:paraId="53FA2A7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p w14:paraId="3F3B491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Posibles lugares de liberación identificados</w:t>
            </w:r>
          </w:p>
        </w:tc>
        <w:tc>
          <w:tcPr>
            <w:tcW w:w="1017" w:type="dxa"/>
          </w:tcPr>
          <w:p w14:paraId="606F7328" w14:textId="77777777" w:rsidR="005B5C03" w:rsidRPr="00391AFC" w:rsidRDefault="005B5C03" w:rsidP="005209E3">
            <w:pPr>
              <w:pStyle w:val="NoSpacing"/>
              <w:rPr>
                <w:rFonts w:ascii="Arial" w:hAnsi="Arial" w:cs="Arial"/>
                <w:sz w:val="20"/>
                <w:szCs w:val="20"/>
                <w:lang w:val="es-ES_tradnl"/>
              </w:rPr>
            </w:pPr>
          </w:p>
        </w:tc>
        <w:tc>
          <w:tcPr>
            <w:tcW w:w="2514" w:type="dxa"/>
          </w:tcPr>
          <w:p w14:paraId="2EA1BF24" w14:textId="77777777" w:rsidR="005B5C03" w:rsidRPr="00391AFC" w:rsidRDefault="005B5C03" w:rsidP="005209E3">
            <w:pPr>
              <w:pStyle w:val="NoSpacing"/>
              <w:rPr>
                <w:rFonts w:ascii="Arial" w:hAnsi="Arial" w:cs="Arial"/>
                <w:sz w:val="20"/>
                <w:szCs w:val="20"/>
                <w:lang w:val="es-ES_tradnl"/>
              </w:rPr>
            </w:pPr>
          </w:p>
        </w:tc>
      </w:tr>
      <w:tr w:rsidR="005B5C03" w:rsidRPr="00F52998" w14:paraId="65D20A03" w14:textId="77777777" w:rsidTr="005209E3">
        <w:trPr>
          <w:gridAfter w:val="1"/>
          <w:wAfter w:w="13" w:type="dxa"/>
        </w:trPr>
        <w:tc>
          <w:tcPr>
            <w:tcW w:w="5792" w:type="dxa"/>
          </w:tcPr>
          <w:p w14:paraId="2CE4331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1.2.4. Establecer las condiciones necesarias para nuevas introducciones</w:t>
            </w:r>
          </w:p>
        </w:tc>
        <w:tc>
          <w:tcPr>
            <w:tcW w:w="4139" w:type="dxa"/>
          </w:tcPr>
          <w:p w14:paraId="4989666E" w14:textId="77777777" w:rsidR="005B5C03" w:rsidRPr="00391AFC" w:rsidRDefault="005B5C03" w:rsidP="005209E3">
            <w:pPr>
              <w:pStyle w:val="NoSpacing"/>
              <w:rPr>
                <w:rFonts w:ascii="Arial" w:hAnsi="Arial" w:cs="Arial"/>
                <w:sz w:val="20"/>
                <w:szCs w:val="20"/>
                <w:lang w:val="es-ES_tradnl"/>
              </w:rPr>
            </w:pPr>
          </w:p>
        </w:tc>
        <w:tc>
          <w:tcPr>
            <w:tcW w:w="1017" w:type="dxa"/>
          </w:tcPr>
          <w:p w14:paraId="372B58B6" w14:textId="77777777" w:rsidR="005B5C03" w:rsidRPr="00391AFC" w:rsidRDefault="005B5C03" w:rsidP="005209E3">
            <w:pPr>
              <w:pStyle w:val="NoSpacing"/>
              <w:rPr>
                <w:rFonts w:ascii="Arial" w:hAnsi="Arial" w:cs="Arial"/>
                <w:sz w:val="20"/>
                <w:szCs w:val="20"/>
                <w:lang w:val="es-ES_tradnl"/>
              </w:rPr>
            </w:pPr>
          </w:p>
        </w:tc>
        <w:tc>
          <w:tcPr>
            <w:tcW w:w="2514" w:type="dxa"/>
          </w:tcPr>
          <w:p w14:paraId="14F7144A" w14:textId="77777777" w:rsidR="005B5C03" w:rsidRPr="00391AFC" w:rsidRDefault="005B5C03" w:rsidP="005209E3">
            <w:pPr>
              <w:pStyle w:val="NoSpacing"/>
              <w:rPr>
                <w:rFonts w:ascii="Arial" w:hAnsi="Arial" w:cs="Arial"/>
                <w:sz w:val="20"/>
                <w:szCs w:val="20"/>
                <w:lang w:val="es-ES_tradnl"/>
              </w:rPr>
            </w:pPr>
          </w:p>
        </w:tc>
      </w:tr>
      <w:tr w:rsidR="005B5C03" w:rsidRPr="00F52998" w14:paraId="630BC173" w14:textId="77777777" w:rsidTr="005209E3">
        <w:tc>
          <w:tcPr>
            <w:tcW w:w="13475" w:type="dxa"/>
            <w:gridSpan w:val="5"/>
            <w:shd w:val="clear" w:color="auto" w:fill="F7CAAC" w:themeFill="accent2" w:themeFillTint="66"/>
          </w:tcPr>
          <w:p w14:paraId="45D6F898"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2. Consolidar</w:t>
            </w:r>
            <w:r w:rsidRPr="00391AFC">
              <w:rPr>
                <w:rFonts w:ascii="Arial" w:hAnsi="Arial" w:cs="Arial"/>
                <w:sz w:val="20"/>
                <w:szCs w:val="20"/>
                <w:lang w:val="es-ES_tradnl"/>
              </w:rPr>
              <w:t xml:space="preserve"> </w:t>
            </w:r>
            <w:r w:rsidRPr="00391AFC">
              <w:rPr>
                <w:rFonts w:ascii="Arial" w:hAnsi="Arial" w:cs="Arial"/>
                <w:b/>
                <w:bCs/>
                <w:sz w:val="20"/>
                <w:szCs w:val="20"/>
                <w:lang w:val="es-ES_tradnl"/>
              </w:rPr>
              <w:t>poblaciones reintroducidas en semicautiverio en Túnez y Senegal</w:t>
            </w:r>
          </w:p>
        </w:tc>
      </w:tr>
      <w:tr w:rsidR="005B5C03" w:rsidRPr="00391AFC" w14:paraId="6F0C9169" w14:textId="77777777" w:rsidTr="005209E3">
        <w:trPr>
          <w:gridAfter w:val="1"/>
          <w:wAfter w:w="13" w:type="dxa"/>
        </w:trPr>
        <w:tc>
          <w:tcPr>
            <w:tcW w:w="5792" w:type="dxa"/>
            <w:shd w:val="clear" w:color="auto" w:fill="FFFFFF" w:themeFill="background1"/>
            <w:hideMark/>
          </w:tcPr>
          <w:p w14:paraId="550937A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2.1. Túnez</w:t>
            </w:r>
          </w:p>
        </w:tc>
        <w:tc>
          <w:tcPr>
            <w:tcW w:w="4139" w:type="dxa"/>
            <w:shd w:val="clear" w:color="auto" w:fill="FFFFFF" w:themeFill="background1"/>
          </w:tcPr>
          <w:p w14:paraId="5DA84067"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1ABBA79B" w14:textId="77777777" w:rsidR="005B5C03" w:rsidRPr="00391AFC" w:rsidRDefault="005B5C03" w:rsidP="005209E3">
            <w:pPr>
              <w:pStyle w:val="NoSpacing"/>
              <w:rPr>
                <w:rFonts w:ascii="Arial" w:hAnsi="Arial" w:cs="Arial"/>
                <w:sz w:val="20"/>
                <w:szCs w:val="20"/>
                <w:lang w:val="es-ES_tradnl"/>
              </w:rPr>
            </w:pPr>
          </w:p>
        </w:tc>
        <w:tc>
          <w:tcPr>
            <w:tcW w:w="2514" w:type="dxa"/>
            <w:shd w:val="clear" w:color="auto" w:fill="FFFFFF" w:themeFill="background1"/>
          </w:tcPr>
          <w:p w14:paraId="2C19A646" w14:textId="77777777" w:rsidR="005B5C03" w:rsidRPr="00391AFC" w:rsidRDefault="005B5C03" w:rsidP="005209E3">
            <w:pPr>
              <w:pStyle w:val="NoSpacing"/>
              <w:rPr>
                <w:rFonts w:ascii="Arial" w:hAnsi="Arial" w:cs="Arial"/>
                <w:sz w:val="20"/>
                <w:szCs w:val="20"/>
                <w:lang w:val="es-ES_tradnl"/>
              </w:rPr>
            </w:pPr>
          </w:p>
        </w:tc>
      </w:tr>
      <w:tr w:rsidR="005B5C03" w:rsidRPr="00F52998" w14:paraId="60C6AFF4" w14:textId="77777777" w:rsidTr="005209E3">
        <w:trPr>
          <w:gridAfter w:val="1"/>
          <w:wAfter w:w="13" w:type="dxa"/>
        </w:trPr>
        <w:tc>
          <w:tcPr>
            <w:tcW w:w="5792" w:type="dxa"/>
            <w:hideMark/>
          </w:tcPr>
          <w:p w14:paraId="50335C0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2.1.1. Desarrollar un programa de gestión de metapoblaciones</w:t>
            </w:r>
          </w:p>
        </w:tc>
        <w:tc>
          <w:tcPr>
            <w:tcW w:w="4139" w:type="dxa"/>
            <w:hideMark/>
          </w:tcPr>
          <w:p w14:paraId="5D5DA41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Aumento de la cifra en cada emplazamiento</w:t>
            </w:r>
          </w:p>
        </w:tc>
        <w:tc>
          <w:tcPr>
            <w:tcW w:w="1017" w:type="dxa"/>
          </w:tcPr>
          <w:p w14:paraId="6C6D3815" w14:textId="77777777" w:rsidR="005B5C03" w:rsidRPr="00391AFC" w:rsidRDefault="005B5C03" w:rsidP="005209E3">
            <w:pPr>
              <w:pStyle w:val="NoSpacing"/>
              <w:rPr>
                <w:rFonts w:ascii="Arial" w:hAnsi="Arial" w:cs="Arial"/>
                <w:sz w:val="20"/>
                <w:szCs w:val="20"/>
                <w:lang w:val="es-ES_tradnl"/>
              </w:rPr>
            </w:pPr>
          </w:p>
        </w:tc>
        <w:tc>
          <w:tcPr>
            <w:tcW w:w="2514" w:type="dxa"/>
          </w:tcPr>
          <w:p w14:paraId="350D7823" w14:textId="77777777" w:rsidR="005B5C03" w:rsidRPr="00391AFC" w:rsidRDefault="005B5C03" w:rsidP="005209E3">
            <w:pPr>
              <w:pStyle w:val="NoSpacing"/>
              <w:rPr>
                <w:rFonts w:ascii="Arial" w:hAnsi="Arial" w:cs="Arial"/>
                <w:sz w:val="20"/>
                <w:szCs w:val="20"/>
                <w:lang w:val="es-ES_tradnl"/>
              </w:rPr>
            </w:pPr>
          </w:p>
        </w:tc>
      </w:tr>
      <w:tr w:rsidR="005B5C03" w:rsidRPr="00F52998" w14:paraId="2A479937" w14:textId="77777777" w:rsidTr="005209E3">
        <w:trPr>
          <w:gridAfter w:val="1"/>
          <w:wAfter w:w="13" w:type="dxa"/>
        </w:trPr>
        <w:tc>
          <w:tcPr>
            <w:tcW w:w="5792" w:type="dxa"/>
            <w:hideMark/>
          </w:tcPr>
          <w:p w14:paraId="41590A4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2.1.2. Realizar seguimiento periódico </w:t>
            </w:r>
          </w:p>
        </w:tc>
        <w:tc>
          <w:tcPr>
            <w:tcW w:w="4139" w:type="dxa"/>
            <w:hideMark/>
          </w:tcPr>
          <w:p w14:paraId="0FECB33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Disponibilidad de resultados (reproducción, movimientos, uso del hábitat)</w:t>
            </w:r>
          </w:p>
        </w:tc>
        <w:tc>
          <w:tcPr>
            <w:tcW w:w="1017" w:type="dxa"/>
          </w:tcPr>
          <w:p w14:paraId="06A51CC1" w14:textId="77777777" w:rsidR="005B5C03" w:rsidRPr="00391AFC" w:rsidRDefault="005B5C03" w:rsidP="005209E3">
            <w:pPr>
              <w:pStyle w:val="NoSpacing"/>
              <w:rPr>
                <w:rFonts w:ascii="Arial" w:hAnsi="Arial" w:cs="Arial"/>
                <w:sz w:val="20"/>
                <w:szCs w:val="20"/>
                <w:lang w:val="es-ES_tradnl"/>
              </w:rPr>
            </w:pPr>
          </w:p>
        </w:tc>
        <w:tc>
          <w:tcPr>
            <w:tcW w:w="2514" w:type="dxa"/>
          </w:tcPr>
          <w:p w14:paraId="074CD9AE" w14:textId="77777777" w:rsidR="005B5C03" w:rsidRPr="00391AFC" w:rsidRDefault="005B5C03" w:rsidP="005209E3">
            <w:pPr>
              <w:pStyle w:val="NoSpacing"/>
              <w:rPr>
                <w:rFonts w:ascii="Arial" w:hAnsi="Arial" w:cs="Arial"/>
                <w:sz w:val="20"/>
                <w:szCs w:val="20"/>
                <w:lang w:val="es-ES_tradnl"/>
              </w:rPr>
            </w:pPr>
          </w:p>
        </w:tc>
      </w:tr>
      <w:tr w:rsidR="005B5C03" w:rsidRPr="00391AFC" w14:paraId="446DB708" w14:textId="77777777" w:rsidTr="005209E3">
        <w:trPr>
          <w:gridAfter w:val="1"/>
          <w:wAfter w:w="13" w:type="dxa"/>
        </w:trPr>
        <w:tc>
          <w:tcPr>
            <w:tcW w:w="5792" w:type="dxa"/>
            <w:hideMark/>
          </w:tcPr>
          <w:p w14:paraId="17CDA4E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2.1.3. Establecer corredores entre emplazamientos </w:t>
            </w:r>
          </w:p>
        </w:tc>
        <w:tc>
          <w:tcPr>
            <w:tcW w:w="4139" w:type="dxa"/>
            <w:hideMark/>
          </w:tcPr>
          <w:p w14:paraId="473B13A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Corredores cartografiados </w:t>
            </w:r>
          </w:p>
        </w:tc>
        <w:tc>
          <w:tcPr>
            <w:tcW w:w="1017" w:type="dxa"/>
          </w:tcPr>
          <w:p w14:paraId="406E6F59" w14:textId="77777777" w:rsidR="005B5C03" w:rsidRPr="00391AFC" w:rsidRDefault="005B5C03" w:rsidP="005209E3">
            <w:pPr>
              <w:pStyle w:val="NoSpacing"/>
              <w:rPr>
                <w:rFonts w:ascii="Arial" w:hAnsi="Arial" w:cs="Arial"/>
                <w:sz w:val="20"/>
                <w:szCs w:val="20"/>
                <w:lang w:val="es-ES_tradnl"/>
              </w:rPr>
            </w:pPr>
          </w:p>
        </w:tc>
        <w:tc>
          <w:tcPr>
            <w:tcW w:w="2514" w:type="dxa"/>
          </w:tcPr>
          <w:p w14:paraId="67B27635" w14:textId="77777777" w:rsidR="005B5C03" w:rsidRPr="00391AFC" w:rsidRDefault="005B5C03" w:rsidP="005209E3">
            <w:pPr>
              <w:pStyle w:val="NoSpacing"/>
              <w:rPr>
                <w:rFonts w:ascii="Arial" w:hAnsi="Arial" w:cs="Arial"/>
                <w:sz w:val="20"/>
                <w:szCs w:val="20"/>
                <w:lang w:val="es-ES_tradnl"/>
              </w:rPr>
            </w:pPr>
          </w:p>
        </w:tc>
      </w:tr>
      <w:tr w:rsidR="005B5C03" w:rsidRPr="00391AFC" w14:paraId="5FABBCD2" w14:textId="77777777" w:rsidTr="005209E3">
        <w:trPr>
          <w:gridAfter w:val="1"/>
          <w:wAfter w:w="13" w:type="dxa"/>
        </w:trPr>
        <w:tc>
          <w:tcPr>
            <w:tcW w:w="5792" w:type="dxa"/>
            <w:hideMark/>
          </w:tcPr>
          <w:p w14:paraId="40137756"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2.1.4. Liberar al órix en un paisaje más amplio </w:t>
            </w:r>
          </w:p>
        </w:tc>
        <w:tc>
          <w:tcPr>
            <w:tcW w:w="4139" w:type="dxa"/>
            <w:hideMark/>
          </w:tcPr>
          <w:p w14:paraId="45D5F86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Órix liberado </w:t>
            </w:r>
          </w:p>
        </w:tc>
        <w:tc>
          <w:tcPr>
            <w:tcW w:w="1017" w:type="dxa"/>
          </w:tcPr>
          <w:p w14:paraId="3CA68EC9" w14:textId="77777777" w:rsidR="005B5C03" w:rsidRPr="00391AFC" w:rsidRDefault="005B5C03" w:rsidP="005209E3">
            <w:pPr>
              <w:pStyle w:val="NoSpacing"/>
              <w:rPr>
                <w:rFonts w:ascii="Arial" w:hAnsi="Arial" w:cs="Arial"/>
                <w:sz w:val="20"/>
                <w:szCs w:val="20"/>
                <w:lang w:val="es-ES_tradnl"/>
              </w:rPr>
            </w:pPr>
          </w:p>
        </w:tc>
        <w:tc>
          <w:tcPr>
            <w:tcW w:w="2514" w:type="dxa"/>
          </w:tcPr>
          <w:p w14:paraId="5CC07DEC" w14:textId="77777777" w:rsidR="005B5C03" w:rsidRPr="00391AFC" w:rsidRDefault="005B5C03" w:rsidP="005209E3">
            <w:pPr>
              <w:pStyle w:val="NoSpacing"/>
              <w:rPr>
                <w:rFonts w:ascii="Arial" w:hAnsi="Arial" w:cs="Arial"/>
                <w:sz w:val="20"/>
                <w:szCs w:val="20"/>
                <w:lang w:val="es-ES_tradnl"/>
              </w:rPr>
            </w:pPr>
          </w:p>
        </w:tc>
      </w:tr>
      <w:tr w:rsidR="005B5C03" w:rsidRPr="00391AFC" w14:paraId="47FB20D5" w14:textId="77777777" w:rsidTr="005209E3">
        <w:trPr>
          <w:gridAfter w:val="1"/>
          <w:wAfter w:w="13" w:type="dxa"/>
        </w:trPr>
        <w:tc>
          <w:tcPr>
            <w:tcW w:w="5792" w:type="dxa"/>
            <w:hideMark/>
          </w:tcPr>
          <w:p w14:paraId="5A77A85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2.1.5. Asegurar la implicación de las comunidades</w:t>
            </w:r>
          </w:p>
        </w:tc>
        <w:tc>
          <w:tcPr>
            <w:tcW w:w="4139" w:type="dxa"/>
            <w:hideMark/>
          </w:tcPr>
          <w:p w14:paraId="3B81181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Talleres comunitarios</w:t>
            </w:r>
          </w:p>
          <w:p w14:paraId="628552E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MdE acordados</w:t>
            </w:r>
          </w:p>
        </w:tc>
        <w:tc>
          <w:tcPr>
            <w:tcW w:w="1017" w:type="dxa"/>
          </w:tcPr>
          <w:p w14:paraId="2FCAB5D2" w14:textId="77777777" w:rsidR="005B5C03" w:rsidRPr="00391AFC" w:rsidRDefault="005B5C03" w:rsidP="005209E3">
            <w:pPr>
              <w:pStyle w:val="NoSpacing"/>
              <w:rPr>
                <w:rFonts w:ascii="Arial" w:hAnsi="Arial" w:cs="Arial"/>
                <w:sz w:val="20"/>
                <w:szCs w:val="20"/>
                <w:lang w:val="es-ES_tradnl"/>
              </w:rPr>
            </w:pPr>
          </w:p>
        </w:tc>
        <w:tc>
          <w:tcPr>
            <w:tcW w:w="2514" w:type="dxa"/>
          </w:tcPr>
          <w:p w14:paraId="0EAE18D3" w14:textId="77777777" w:rsidR="005B5C03" w:rsidRPr="00391AFC" w:rsidRDefault="005B5C03" w:rsidP="005209E3">
            <w:pPr>
              <w:pStyle w:val="NoSpacing"/>
              <w:rPr>
                <w:rFonts w:ascii="Arial" w:hAnsi="Arial" w:cs="Arial"/>
                <w:sz w:val="20"/>
                <w:szCs w:val="20"/>
                <w:lang w:val="es-ES_tradnl"/>
              </w:rPr>
            </w:pPr>
          </w:p>
        </w:tc>
      </w:tr>
      <w:tr w:rsidR="005B5C03" w:rsidRPr="00391AFC" w14:paraId="68464444" w14:textId="77777777" w:rsidTr="005209E3">
        <w:trPr>
          <w:gridAfter w:val="1"/>
          <w:wAfter w:w="13" w:type="dxa"/>
        </w:trPr>
        <w:tc>
          <w:tcPr>
            <w:tcW w:w="5792" w:type="dxa"/>
            <w:hideMark/>
          </w:tcPr>
          <w:p w14:paraId="08275E7A"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2.1.6. Reforzar la capacidad de la DGF </w:t>
            </w:r>
          </w:p>
        </w:tc>
        <w:tc>
          <w:tcPr>
            <w:tcW w:w="4139" w:type="dxa"/>
            <w:hideMark/>
          </w:tcPr>
          <w:p w14:paraId="696032A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de las necesidades de capacidad realizada</w:t>
            </w:r>
          </w:p>
          <w:p w14:paraId="2A8423A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Talleres formativos realizados</w:t>
            </w:r>
          </w:p>
        </w:tc>
        <w:tc>
          <w:tcPr>
            <w:tcW w:w="1017" w:type="dxa"/>
          </w:tcPr>
          <w:p w14:paraId="2A59C372" w14:textId="77777777" w:rsidR="005B5C03" w:rsidRPr="00391AFC" w:rsidRDefault="005B5C03" w:rsidP="005209E3">
            <w:pPr>
              <w:pStyle w:val="NoSpacing"/>
              <w:rPr>
                <w:rFonts w:ascii="Arial" w:hAnsi="Arial" w:cs="Arial"/>
                <w:sz w:val="20"/>
                <w:szCs w:val="20"/>
                <w:lang w:val="es-ES_tradnl"/>
              </w:rPr>
            </w:pPr>
          </w:p>
        </w:tc>
        <w:tc>
          <w:tcPr>
            <w:tcW w:w="2514" w:type="dxa"/>
          </w:tcPr>
          <w:p w14:paraId="50ABC235" w14:textId="77777777" w:rsidR="005B5C03" w:rsidRPr="00391AFC" w:rsidRDefault="005B5C03" w:rsidP="005209E3">
            <w:pPr>
              <w:pStyle w:val="NoSpacing"/>
              <w:rPr>
                <w:rFonts w:ascii="Arial" w:hAnsi="Arial" w:cs="Arial"/>
                <w:sz w:val="20"/>
                <w:szCs w:val="20"/>
                <w:lang w:val="es-ES_tradnl"/>
              </w:rPr>
            </w:pPr>
          </w:p>
        </w:tc>
      </w:tr>
      <w:tr w:rsidR="005B5C03" w:rsidRPr="00391AFC" w14:paraId="7312AC40" w14:textId="77777777" w:rsidTr="005209E3">
        <w:trPr>
          <w:gridAfter w:val="1"/>
          <w:wAfter w:w="13" w:type="dxa"/>
        </w:trPr>
        <w:tc>
          <w:tcPr>
            <w:tcW w:w="5792" w:type="dxa"/>
            <w:hideMark/>
          </w:tcPr>
          <w:p w14:paraId="6AB5DCD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2.2. Senegal </w:t>
            </w:r>
          </w:p>
        </w:tc>
        <w:tc>
          <w:tcPr>
            <w:tcW w:w="4139" w:type="dxa"/>
          </w:tcPr>
          <w:p w14:paraId="5DE4F7EB" w14:textId="77777777" w:rsidR="005B5C03" w:rsidRPr="00391AFC" w:rsidRDefault="005B5C03" w:rsidP="005209E3">
            <w:pPr>
              <w:pStyle w:val="NoSpacing"/>
              <w:rPr>
                <w:rFonts w:ascii="Arial" w:hAnsi="Arial" w:cs="Arial"/>
                <w:sz w:val="20"/>
                <w:szCs w:val="20"/>
                <w:lang w:val="es-ES_tradnl"/>
              </w:rPr>
            </w:pPr>
          </w:p>
        </w:tc>
        <w:tc>
          <w:tcPr>
            <w:tcW w:w="1017" w:type="dxa"/>
          </w:tcPr>
          <w:p w14:paraId="3407E2D7" w14:textId="77777777" w:rsidR="005B5C03" w:rsidRPr="00391AFC" w:rsidRDefault="005B5C03" w:rsidP="005209E3">
            <w:pPr>
              <w:pStyle w:val="NoSpacing"/>
              <w:rPr>
                <w:rFonts w:ascii="Arial" w:hAnsi="Arial" w:cs="Arial"/>
                <w:sz w:val="20"/>
                <w:szCs w:val="20"/>
                <w:lang w:val="es-ES_tradnl"/>
              </w:rPr>
            </w:pPr>
          </w:p>
        </w:tc>
        <w:tc>
          <w:tcPr>
            <w:tcW w:w="2514" w:type="dxa"/>
          </w:tcPr>
          <w:p w14:paraId="2D961E3C" w14:textId="77777777" w:rsidR="005B5C03" w:rsidRPr="00391AFC" w:rsidRDefault="005B5C03" w:rsidP="005209E3">
            <w:pPr>
              <w:pStyle w:val="NoSpacing"/>
              <w:rPr>
                <w:rFonts w:ascii="Arial" w:hAnsi="Arial" w:cs="Arial"/>
                <w:sz w:val="20"/>
                <w:szCs w:val="20"/>
                <w:lang w:val="es-ES_tradnl"/>
              </w:rPr>
            </w:pPr>
          </w:p>
        </w:tc>
      </w:tr>
      <w:tr w:rsidR="005B5C03" w:rsidRPr="00391AFC" w14:paraId="5AAF3704" w14:textId="77777777" w:rsidTr="005209E3">
        <w:trPr>
          <w:gridAfter w:val="1"/>
          <w:wAfter w:w="13" w:type="dxa"/>
        </w:trPr>
        <w:tc>
          <w:tcPr>
            <w:tcW w:w="5792" w:type="dxa"/>
            <w:hideMark/>
          </w:tcPr>
          <w:p w14:paraId="2E6705E4"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2.2.1. Desarrollar la población de Katane</w:t>
            </w:r>
          </w:p>
        </w:tc>
        <w:tc>
          <w:tcPr>
            <w:tcW w:w="4139" w:type="dxa"/>
            <w:hideMark/>
          </w:tcPr>
          <w:p w14:paraId="4159D25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Aumento de la cifra</w:t>
            </w:r>
          </w:p>
        </w:tc>
        <w:tc>
          <w:tcPr>
            <w:tcW w:w="1017" w:type="dxa"/>
          </w:tcPr>
          <w:p w14:paraId="2DE8587C" w14:textId="77777777" w:rsidR="005B5C03" w:rsidRPr="00391AFC" w:rsidRDefault="005B5C03" w:rsidP="005209E3">
            <w:pPr>
              <w:pStyle w:val="NoSpacing"/>
              <w:rPr>
                <w:rFonts w:ascii="Arial" w:hAnsi="Arial" w:cs="Arial"/>
                <w:sz w:val="20"/>
                <w:szCs w:val="20"/>
                <w:lang w:val="es-ES_tradnl"/>
              </w:rPr>
            </w:pPr>
          </w:p>
        </w:tc>
        <w:tc>
          <w:tcPr>
            <w:tcW w:w="2514" w:type="dxa"/>
          </w:tcPr>
          <w:p w14:paraId="45975BF2" w14:textId="77777777" w:rsidR="005B5C03" w:rsidRPr="00391AFC" w:rsidRDefault="005B5C03" w:rsidP="005209E3">
            <w:pPr>
              <w:pStyle w:val="NoSpacing"/>
              <w:rPr>
                <w:rFonts w:ascii="Arial" w:hAnsi="Arial" w:cs="Arial"/>
                <w:sz w:val="20"/>
                <w:szCs w:val="20"/>
                <w:lang w:val="es-ES_tradnl"/>
              </w:rPr>
            </w:pPr>
          </w:p>
        </w:tc>
      </w:tr>
      <w:tr w:rsidR="005B5C03" w:rsidRPr="00F52998" w14:paraId="214DEDDD" w14:textId="77777777" w:rsidTr="005209E3">
        <w:trPr>
          <w:gridAfter w:val="1"/>
          <w:wAfter w:w="13" w:type="dxa"/>
        </w:trPr>
        <w:tc>
          <w:tcPr>
            <w:tcW w:w="5792" w:type="dxa"/>
            <w:hideMark/>
          </w:tcPr>
          <w:p w14:paraId="0EDE881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2.2.2. Realizar seguimiento periódico</w:t>
            </w:r>
          </w:p>
        </w:tc>
        <w:tc>
          <w:tcPr>
            <w:tcW w:w="4139" w:type="dxa"/>
            <w:hideMark/>
          </w:tcPr>
          <w:p w14:paraId="0A16D86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Disponibilidad de resultados (reproducción, movimientos, uso del hábitat)</w:t>
            </w:r>
          </w:p>
        </w:tc>
        <w:tc>
          <w:tcPr>
            <w:tcW w:w="1017" w:type="dxa"/>
          </w:tcPr>
          <w:p w14:paraId="2979CF26" w14:textId="77777777" w:rsidR="005B5C03" w:rsidRPr="00391AFC" w:rsidRDefault="005B5C03" w:rsidP="005209E3">
            <w:pPr>
              <w:pStyle w:val="NoSpacing"/>
              <w:rPr>
                <w:rFonts w:ascii="Arial" w:hAnsi="Arial" w:cs="Arial"/>
                <w:sz w:val="20"/>
                <w:szCs w:val="20"/>
                <w:lang w:val="es-ES_tradnl"/>
              </w:rPr>
            </w:pPr>
          </w:p>
        </w:tc>
        <w:tc>
          <w:tcPr>
            <w:tcW w:w="2514" w:type="dxa"/>
            <w:shd w:val="clear" w:color="auto" w:fill="FFFFFF" w:themeFill="background1"/>
          </w:tcPr>
          <w:p w14:paraId="410CC0D1" w14:textId="77777777" w:rsidR="005B5C03" w:rsidRPr="00391AFC" w:rsidRDefault="005B5C03" w:rsidP="005209E3">
            <w:pPr>
              <w:pStyle w:val="NoSpacing"/>
              <w:rPr>
                <w:rFonts w:ascii="Arial" w:hAnsi="Arial" w:cs="Arial"/>
                <w:sz w:val="20"/>
                <w:szCs w:val="20"/>
                <w:lang w:val="es-ES_tradnl"/>
              </w:rPr>
            </w:pPr>
          </w:p>
        </w:tc>
      </w:tr>
      <w:tr w:rsidR="005B5C03" w:rsidRPr="00391AFC" w14:paraId="5A0A7AD6" w14:textId="77777777" w:rsidTr="005209E3">
        <w:trPr>
          <w:gridAfter w:val="1"/>
          <w:wAfter w:w="13" w:type="dxa"/>
        </w:trPr>
        <w:tc>
          <w:tcPr>
            <w:tcW w:w="5792" w:type="dxa"/>
            <w:hideMark/>
          </w:tcPr>
          <w:p w14:paraId="45AB0C4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2.2.3. Ampliar el recinto de Katane</w:t>
            </w:r>
          </w:p>
        </w:tc>
        <w:tc>
          <w:tcPr>
            <w:tcW w:w="4139" w:type="dxa"/>
            <w:hideMark/>
          </w:tcPr>
          <w:p w14:paraId="4E01F2B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Ampliar el recinto construido</w:t>
            </w:r>
          </w:p>
        </w:tc>
        <w:tc>
          <w:tcPr>
            <w:tcW w:w="1017" w:type="dxa"/>
          </w:tcPr>
          <w:p w14:paraId="3BC8BC1B" w14:textId="77777777" w:rsidR="005B5C03" w:rsidRPr="00391AFC" w:rsidRDefault="005B5C03" w:rsidP="005209E3">
            <w:pPr>
              <w:pStyle w:val="NoSpacing"/>
              <w:rPr>
                <w:rFonts w:ascii="Arial" w:hAnsi="Arial" w:cs="Arial"/>
                <w:sz w:val="20"/>
                <w:szCs w:val="20"/>
                <w:lang w:val="es-ES_tradnl"/>
              </w:rPr>
            </w:pPr>
          </w:p>
        </w:tc>
        <w:tc>
          <w:tcPr>
            <w:tcW w:w="2514" w:type="dxa"/>
            <w:shd w:val="clear" w:color="auto" w:fill="FFFFFF" w:themeFill="background1"/>
          </w:tcPr>
          <w:p w14:paraId="1EE5340C" w14:textId="77777777" w:rsidR="005B5C03" w:rsidRPr="00391AFC" w:rsidRDefault="005B5C03" w:rsidP="005209E3">
            <w:pPr>
              <w:pStyle w:val="NoSpacing"/>
              <w:rPr>
                <w:rFonts w:ascii="Arial" w:hAnsi="Arial" w:cs="Arial"/>
                <w:sz w:val="20"/>
                <w:szCs w:val="20"/>
                <w:lang w:val="es-ES_tradnl"/>
              </w:rPr>
            </w:pPr>
          </w:p>
        </w:tc>
      </w:tr>
      <w:tr w:rsidR="005B5C03" w:rsidRPr="00391AFC" w14:paraId="5E61C68C" w14:textId="77777777" w:rsidTr="005209E3">
        <w:trPr>
          <w:gridAfter w:val="1"/>
          <w:wAfter w:w="13" w:type="dxa"/>
        </w:trPr>
        <w:tc>
          <w:tcPr>
            <w:tcW w:w="5792" w:type="dxa"/>
            <w:shd w:val="clear" w:color="auto" w:fill="FFFFFF" w:themeFill="background1"/>
            <w:hideMark/>
          </w:tcPr>
          <w:p w14:paraId="5F1752B6"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2.2.4. Restaurar el hábitat en la reserva de Ferlo</w:t>
            </w:r>
          </w:p>
        </w:tc>
        <w:tc>
          <w:tcPr>
            <w:tcW w:w="4139" w:type="dxa"/>
            <w:shd w:val="clear" w:color="auto" w:fill="FFFFFF" w:themeFill="background1"/>
            <w:hideMark/>
          </w:tcPr>
          <w:p w14:paraId="1CCCEA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Áreas clave restauradas</w:t>
            </w:r>
          </w:p>
        </w:tc>
        <w:tc>
          <w:tcPr>
            <w:tcW w:w="1017" w:type="dxa"/>
            <w:shd w:val="clear" w:color="auto" w:fill="FFFFFF" w:themeFill="background1"/>
          </w:tcPr>
          <w:p w14:paraId="7C468D07" w14:textId="77777777" w:rsidR="005B5C03" w:rsidRPr="00391AFC" w:rsidRDefault="005B5C03" w:rsidP="005209E3">
            <w:pPr>
              <w:pStyle w:val="NoSpacing"/>
              <w:rPr>
                <w:rFonts w:ascii="Arial" w:hAnsi="Arial" w:cs="Arial"/>
                <w:sz w:val="20"/>
                <w:szCs w:val="20"/>
                <w:lang w:val="es-ES_tradnl"/>
              </w:rPr>
            </w:pPr>
          </w:p>
        </w:tc>
        <w:tc>
          <w:tcPr>
            <w:tcW w:w="2514" w:type="dxa"/>
          </w:tcPr>
          <w:p w14:paraId="399D30B1" w14:textId="77777777" w:rsidR="005B5C03" w:rsidRPr="00391AFC" w:rsidRDefault="005B5C03" w:rsidP="005209E3">
            <w:pPr>
              <w:pStyle w:val="NoSpacing"/>
              <w:rPr>
                <w:rFonts w:ascii="Arial" w:hAnsi="Arial" w:cs="Arial"/>
                <w:sz w:val="20"/>
                <w:szCs w:val="20"/>
                <w:lang w:val="es-ES_tradnl"/>
              </w:rPr>
            </w:pPr>
          </w:p>
        </w:tc>
      </w:tr>
      <w:tr w:rsidR="005B5C03" w:rsidRPr="00F52998" w14:paraId="2844004A" w14:textId="77777777" w:rsidTr="005209E3">
        <w:trPr>
          <w:gridAfter w:val="1"/>
          <w:wAfter w:w="13" w:type="dxa"/>
        </w:trPr>
        <w:tc>
          <w:tcPr>
            <w:tcW w:w="5792" w:type="dxa"/>
            <w:shd w:val="clear" w:color="auto" w:fill="FFFFFF" w:themeFill="background1"/>
            <w:hideMark/>
          </w:tcPr>
          <w:p w14:paraId="680AD74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2.3.5. Liberar al órix en un paisaje más amplio</w:t>
            </w:r>
          </w:p>
        </w:tc>
        <w:tc>
          <w:tcPr>
            <w:tcW w:w="4139" w:type="dxa"/>
            <w:shd w:val="clear" w:color="auto" w:fill="FFFFFF" w:themeFill="background1"/>
            <w:hideMark/>
          </w:tcPr>
          <w:p w14:paraId="02F29B2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Órix liberado</w:t>
            </w:r>
          </w:p>
          <w:p w14:paraId="3036525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Acuerdos con las comunidades firmados</w:t>
            </w:r>
          </w:p>
        </w:tc>
        <w:tc>
          <w:tcPr>
            <w:tcW w:w="1017" w:type="dxa"/>
            <w:shd w:val="clear" w:color="auto" w:fill="FFFFFF" w:themeFill="background1"/>
          </w:tcPr>
          <w:p w14:paraId="2F0208DC" w14:textId="77777777" w:rsidR="005B5C03" w:rsidRPr="00391AFC" w:rsidRDefault="005B5C03" w:rsidP="005209E3">
            <w:pPr>
              <w:pStyle w:val="NoSpacing"/>
              <w:rPr>
                <w:rFonts w:ascii="Arial" w:hAnsi="Arial" w:cs="Arial"/>
                <w:sz w:val="20"/>
                <w:szCs w:val="20"/>
                <w:lang w:val="es-ES_tradnl"/>
              </w:rPr>
            </w:pPr>
          </w:p>
        </w:tc>
        <w:tc>
          <w:tcPr>
            <w:tcW w:w="2514" w:type="dxa"/>
          </w:tcPr>
          <w:p w14:paraId="7C1AB94F" w14:textId="77777777" w:rsidR="005B5C03" w:rsidRPr="00391AFC" w:rsidRDefault="005B5C03" w:rsidP="005209E3">
            <w:pPr>
              <w:pStyle w:val="NoSpacing"/>
              <w:rPr>
                <w:rFonts w:ascii="Arial" w:hAnsi="Arial" w:cs="Arial"/>
                <w:sz w:val="20"/>
                <w:szCs w:val="20"/>
                <w:lang w:val="es-ES_tradnl"/>
              </w:rPr>
            </w:pPr>
          </w:p>
        </w:tc>
      </w:tr>
      <w:tr w:rsidR="005B5C03" w:rsidRPr="00391AFC" w14:paraId="219689F1" w14:textId="77777777" w:rsidTr="005209E3">
        <w:trPr>
          <w:gridAfter w:val="1"/>
          <w:wAfter w:w="13" w:type="dxa"/>
        </w:trPr>
        <w:tc>
          <w:tcPr>
            <w:tcW w:w="5792" w:type="dxa"/>
            <w:shd w:val="clear" w:color="auto" w:fill="FFFFFF" w:themeFill="background1"/>
            <w:hideMark/>
          </w:tcPr>
          <w:p w14:paraId="53CBE2A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2.2.6. Reforzar la capacidad de la DGF</w:t>
            </w:r>
          </w:p>
        </w:tc>
        <w:tc>
          <w:tcPr>
            <w:tcW w:w="4139" w:type="dxa"/>
            <w:shd w:val="clear" w:color="auto" w:fill="FFFFFF" w:themeFill="background1"/>
            <w:hideMark/>
          </w:tcPr>
          <w:p w14:paraId="4FC2533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de las necesidades de capacidad realizada</w:t>
            </w:r>
          </w:p>
          <w:p w14:paraId="27D4C2B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Talleres formativos realizados</w:t>
            </w:r>
          </w:p>
          <w:p w14:paraId="6CFE5FAE" w14:textId="6ADC7DD8" w:rsidR="00627236" w:rsidRPr="00391AFC" w:rsidRDefault="00627236" w:rsidP="005209E3">
            <w:pPr>
              <w:pStyle w:val="NoSpacing"/>
              <w:rPr>
                <w:rFonts w:ascii="Arial" w:hAnsi="Arial" w:cs="Arial"/>
                <w:sz w:val="20"/>
                <w:szCs w:val="20"/>
                <w:lang w:val="es-ES_tradnl"/>
              </w:rPr>
            </w:pPr>
          </w:p>
        </w:tc>
        <w:tc>
          <w:tcPr>
            <w:tcW w:w="1017" w:type="dxa"/>
            <w:shd w:val="clear" w:color="auto" w:fill="FFFFFF" w:themeFill="background1"/>
          </w:tcPr>
          <w:p w14:paraId="75A99117" w14:textId="77777777" w:rsidR="005B5C03" w:rsidRPr="00391AFC" w:rsidRDefault="005B5C03" w:rsidP="005209E3">
            <w:pPr>
              <w:pStyle w:val="NoSpacing"/>
              <w:rPr>
                <w:rFonts w:ascii="Arial" w:hAnsi="Arial" w:cs="Arial"/>
                <w:sz w:val="20"/>
                <w:szCs w:val="20"/>
                <w:lang w:val="es-ES_tradnl"/>
              </w:rPr>
            </w:pPr>
          </w:p>
        </w:tc>
        <w:tc>
          <w:tcPr>
            <w:tcW w:w="2514" w:type="dxa"/>
          </w:tcPr>
          <w:p w14:paraId="05301B5E" w14:textId="77777777" w:rsidR="005B5C03" w:rsidRPr="00391AFC" w:rsidRDefault="005B5C03" w:rsidP="005209E3">
            <w:pPr>
              <w:pStyle w:val="NoSpacing"/>
              <w:rPr>
                <w:rFonts w:ascii="Arial" w:hAnsi="Arial" w:cs="Arial"/>
                <w:sz w:val="20"/>
                <w:szCs w:val="20"/>
                <w:lang w:val="es-ES_tradnl"/>
              </w:rPr>
            </w:pPr>
          </w:p>
        </w:tc>
      </w:tr>
      <w:tr w:rsidR="005B5C03" w:rsidRPr="00F52998" w14:paraId="75376FED" w14:textId="77777777" w:rsidTr="005209E3">
        <w:trPr>
          <w:gridAfter w:val="1"/>
          <w:wAfter w:w="13" w:type="dxa"/>
        </w:trPr>
        <w:tc>
          <w:tcPr>
            <w:tcW w:w="13462" w:type="dxa"/>
            <w:gridSpan w:val="4"/>
            <w:shd w:val="clear" w:color="auto" w:fill="F7CAAC" w:themeFill="accent2" w:themeFillTint="66"/>
          </w:tcPr>
          <w:p w14:paraId="27369D26" w14:textId="4AC6CF86"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lastRenderedPageBreak/>
              <w:t>Objetivo 3. Se</w:t>
            </w:r>
            <w:r w:rsidRPr="00391AFC">
              <w:rPr>
                <w:rFonts w:ascii="Arial" w:hAnsi="Arial" w:cs="Arial"/>
                <w:sz w:val="20"/>
                <w:szCs w:val="20"/>
                <w:lang w:val="es-ES_tradnl"/>
              </w:rPr>
              <w:t xml:space="preserve"> </w:t>
            </w:r>
            <w:r w:rsidRPr="00391AFC">
              <w:rPr>
                <w:rFonts w:ascii="Arial" w:hAnsi="Arial" w:cs="Arial"/>
                <w:b/>
                <w:bCs/>
                <w:sz w:val="20"/>
                <w:szCs w:val="20"/>
                <w:lang w:val="es-ES_tradnl"/>
              </w:rPr>
              <w:t>maximiza la diversidad genética del órix de cuernos de cimitarra y se optimiza la gestión de las poblaciones</w:t>
            </w:r>
            <w:r w:rsidR="00EE4247" w:rsidRPr="00391AFC">
              <w:rPr>
                <w:rFonts w:ascii="Arial" w:hAnsi="Arial" w:cs="Arial"/>
                <w:b/>
                <w:bCs/>
                <w:sz w:val="20"/>
                <w:szCs w:val="20"/>
                <w:lang w:val="es-ES_tradnl"/>
              </w:rPr>
              <w:t xml:space="preserve"> </w:t>
            </w:r>
            <w:r w:rsidRPr="00391AFC">
              <w:rPr>
                <w:rFonts w:ascii="Arial" w:hAnsi="Arial" w:cs="Arial"/>
                <w:b/>
                <w:bCs/>
                <w:i/>
                <w:iCs/>
                <w:sz w:val="20"/>
                <w:szCs w:val="20"/>
                <w:lang w:val="es-ES_tradnl"/>
              </w:rPr>
              <w:t>ex situ</w:t>
            </w:r>
            <w:r w:rsidRPr="00391AFC">
              <w:rPr>
                <w:rFonts w:ascii="Arial" w:hAnsi="Arial" w:cs="Arial"/>
                <w:b/>
                <w:bCs/>
                <w:sz w:val="20"/>
                <w:szCs w:val="20"/>
                <w:lang w:val="es-ES_tradnl"/>
              </w:rPr>
              <w:t xml:space="preserve"> para apoyar la conservación </w:t>
            </w:r>
            <w:r w:rsidRPr="00391AFC">
              <w:rPr>
                <w:rFonts w:ascii="Arial" w:hAnsi="Arial" w:cs="Arial"/>
                <w:b/>
                <w:bCs/>
                <w:i/>
                <w:iCs/>
                <w:sz w:val="20"/>
                <w:szCs w:val="20"/>
                <w:lang w:val="es-ES_tradnl"/>
              </w:rPr>
              <w:t>in situ</w:t>
            </w:r>
          </w:p>
        </w:tc>
      </w:tr>
      <w:tr w:rsidR="005B5C03" w:rsidRPr="00391AFC" w14:paraId="7AACF770" w14:textId="77777777" w:rsidTr="005209E3">
        <w:trPr>
          <w:gridAfter w:val="1"/>
          <w:wAfter w:w="13" w:type="dxa"/>
        </w:trPr>
        <w:tc>
          <w:tcPr>
            <w:tcW w:w="5792" w:type="dxa"/>
            <w:hideMark/>
          </w:tcPr>
          <w:p w14:paraId="6ACDCEF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3.1. Continuar la investigación genética y genómica </w:t>
            </w:r>
          </w:p>
        </w:tc>
        <w:tc>
          <w:tcPr>
            <w:tcW w:w="4139" w:type="dxa"/>
            <w:hideMark/>
          </w:tcPr>
          <w:p w14:paraId="748A64F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realizados</w:t>
            </w:r>
          </w:p>
        </w:tc>
        <w:tc>
          <w:tcPr>
            <w:tcW w:w="1017" w:type="dxa"/>
          </w:tcPr>
          <w:p w14:paraId="7C51878A" w14:textId="77777777" w:rsidR="005B5C03" w:rsidRPr="00391AFC" w:rsidRDefault="005B5C03" w:rsidP="005209E3">
            <w:pPr>
              <w:pStyle w:val="NoSpacing"/>
              <w:rPr>
                <w:rFonts w:ascii="Arial" w:hAnsi="Arial" w:cs="Arial"/>
                <w:sz w:val="20"/>
                <w:szCs w:val="20"/>
                <w:lang w:val="es-ES_tradnl"/>
              </w:rPr>
            </w:pPr>
          </w:p>
        </w:tc>
        <w:tc>
          <w:tcPr>
            <w:tcW w:w="2514" w:type="dxa"/>
          </w:tcPr>
          <w:p w14:paraId="5EC9B18B" w14:textId="77777777" w:rsidR="005B5C03" w:rsidRPr="00391AFC" w:rsidRDefault="005B5C03" w:rsidP="005209E3">
            <w:pPr>
              <w:pStyle w:val="NoSpacing"/>
              <w:rPr>
                <w:rFonts w:ascii="Arial" w:hAnsi="Arial" w:cs="Arial"/>
                <w:sz w:val="20"/>
                <w:szCs w:val="20"/>
                <w:lang w:val="es-ES_tradnl"/>
              </w:rPr>
            </w:pPr>
          </w:p>
        </w:tc>
      </w:tr>
      <w:tr w:rsidR="005B5C03" w:rsidRPr="00391AFC" w14:paraId="745AD4E4" w14:textId="77777777" w:rsidTr="005209E3">
        <w:trPr>
          <w:gridAfter w:val="1"/>
          <w:wAfter w:w="13" w:type="dxa"/>
        </w:trPr>
        <w:tc>
          <w:tcPr>
            <w:tcW w:w="5792" w:type="dxa"/>
            <w:hideMark/>
          </w:tcPr>
          <w:p w14:paraId="589D6AA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3.2. Desarrollar un plan global para conservar al máximo la diversidad genética</w:t>
            </w:r>
          </w:p>
        </w:tc>
        <w:tc>
          <w:tcPr>
            <w:tcW w:w="4139" w:type="dxa"/>
            <w:hideMark/>
          </w:tcPr>
          <w:p w14:paraId="2A10DF3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Plan realizado </w:t>
            </w:r>
          </w:p>
        </w:tc>
        <w:tc>
          <w:tcPr>
            <w:tcW w:w="1017" w:type="dxa"/>
          </w:tcPr>
          <w:p w14:paraId="6450C97A" w14:textId="77777777" w:rsidR="005B5C03" w:rsidRPr="00391AFC" w:rsidRDefault="005B5C03" w:rsidP="005209E3">
            <w:pPr>
              <w:pStyle w:val="NoSpacing"/>
              <w:rPr>
                <w:rFonts w:ascii="Arial" w:hAnsi="Arial" w:cs="Arial"/>
                <w:sz w:val="20"/>
                <w:szCs w:val="20"/>
                <w:lang w:val="es-ES_tradnl"/>
              </w:rPr>
            </w:pPr>
          </w:p>
        </w:tc>
        <w:tc>
          <w:tcPr>
            <w:tcW w:w="2514" w:type="dxa"/>
          </w:tcPr>
          <w:p w14:paraId="0A4E2E82" w14:textId="77777777" w:rsidR="005B5C03" w:rsidRPr="00391AFC" w:rsidRDefault="005B5C03" w:rsidP="005209E3">
            <w:pPr>
              <w:pStyle w:val="NoSpacing"/>
              <w:rPr>
                <w:rFonts w:ascii="Arial" w:hAnsi="Arial" w:cs="Arial"/>
                <w:sz w:val="20"/>
                <w:szCs w:val="20"/>
                <w:lang w:val="es-ES_tradnl"/>
              </w:rPr>
            </w:pPr>
          </w:p>
        </w:tc>
      </w:tr>
      <w:tr w:rsidR="005B5C03" w:rsidRPr="00391AFC" w14:paraId="52D10A97" w14:textId="77777777" w:rsidTr="005209E3">
        <w:trPr>
          <w:gridAfter w:val="1"/>
          <w:wAfter w:w="13" w:type="dxa"/>
        </w:trPr>
        <w:tc>
          <w:tcPr>
            <w:tcW w:w="5792" w:type="dxa"/>
            <w:hideMark/>
          </w:tcPr>
          <w:p w14:paraId="5BA61A5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3.3. Dar prioridad a los biobancos, la generación de líneas celulares, las tecnologías reproductivas y el movimiento de células germinales </w:t>
            </w:r>
          </w:p>
        </w:tc>
        <w:tc>
          <w:tcPr>
            <w:tcW w:w="4139" w:type="dxa"/>
            <w:hideMark/>
          </w:tcPr>
          <w:p w14:paraId="0E4DBB5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Estrategias desarrolladas</w:t>
            </w:r>
          </w:p>
        </w:tc>
        <w:tc>
          <w:tcPr>
            <w:tcW w:w="1017" w:type="dxa"/>
          </w:tcPr>
          <w:p w14:paraId="57191834" w14:textId="77777777" w:rsidR="005B5C03" w:rsidRPr="00391AFC" w:rsidRDefault="005B5C03" w:rsidP="005209E3">
            <w:pPr>
              <w:pStyle w:val="NoSpacing"/>
              <w:rPr>
                <w:rFonts w:ascii="Arial" w:hAnsi="Arial" w:cs="Arial"/>
                <w:sz w:val="20"/>
                <w:szCs w:val="20"/>
                <w:lang w:val="es-ES_tradnl"/>
              </w:rPr>
            </w:pPr>
          </w:p>
        </w:tc>
        <w:tc>
          <w:tcPr>
            <w:tcW w:w="2514" w:type="dxa"/>
          </w:tcPr>
          <w:p w14:paraId="78C258AE" w14:textId="77777777" w:rsidR="005B5C03" w:rsidRPr="00391AFC" w:rsidRDefault="005B5C03" w:rsidP="005209E3">
            <w:pPr>
              <w:pStyle w:val="NoSpacing"/>
              <w:rPr>
                <w:rFonts w:ascii="Arial" w:hAnsi="Arial" w:cs="Arial"/>
                <w:sz w:val="20"/>
                <w:szCs w:val="20"/>
                <w:lang w:val="es-ES_tradnl"/>
              </w:rPr>
            </w:pPr>
          </w:p>
        </w:tc>
      </w:tr>
      <w:tr w:rsidR="005B5C03" w:rsidRPr="00F52998" w14:paraId="37B10F67" w14:textId="77777777" w:rsidTr="005209E3">
        <w:trPr>
          <w:gridAfter w:val="1"/>
          <w:wAfter w:w="13" w:type="dxa"/>
        </w:trPr>
        <w:tc>
          <w:tcPr>
            <w:tcW w:w="5792" w:type="dxa"/>
            <w:hideMark/>
          </w:tcPr>
          <w:p w14:paraId="3890149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3.3. Mantener y ampliar los programas coordinados de cría </w:t>
            </w:r>
          </w:p>
        </w:tc>
        <w:tc>
          <w:tcPr>
            <w:tcW w:w="4139" w:type="dxa"/>
            <w:hideMark/>
          </w:tcPr>
          <w:p w14:paraId="0A73384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Aumentar el número de instituciones participantes </w:t>
            </w:r>
          </w:p>
          <w:p w14:paraId="0143D27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Aumentar el número de órix de cuernos de cimitarra incluidos en los programas </w:t>
            </w:r>
          </w:p>
        </w:tc>
        <w:tc>
          <w:tcPr>
            <w:tcW w:w="1017" w:type="dxa"/>
          </w:tcPr>
          <w:p w14:paraId="21ED052E" w14:textId="77777777" w:rsidR="005B5C03" w:rsidRPr="00391AFC" w:rsidRDefault="005B5C03" w:rsidP="005209E3">
            <w:pPr>
              <w:pStyle w:val="NoSpacing"/>
              <w:rPr>
                <w:rFonts w:ascii="Arial" w:hAnsi="Arial" w:cs="Arial"/>
                <w:sz w:val="20"/>
                <w:szCs w:val="20"/>
                <w:lang w:val="es-ES_tradnl"/>
              </w:rPr>
            </w:pPr>
          </w:p>
        </w:tc>
        <w:tc>
          <w:tcPr>
            <w:tcW w:w="2514" w:type="dxa"/>
          </w:tcPr>
          <w:p w14:paraId="1CEC7E2C" w14:textId="77777777" w:rsidR="005B5C03" w:rsidRPr="00391AFC" w:rsidRDefault="005B5C03" w:rsidP="005209E3">
            <w:pPr>
              <w:pStyle w:val="NoSpacing"/>
              <w:rPr>
                <w:rFonts w:ascii="Arial" w:hAnsi="Arial" w:cs="Arial"/>
                <w:sz w:val="20"/>
                <w:szCs w:val="20"/>
                <w:lang w:val="es-ES_tradnl"/>
              </w:rPr>
            </w:pPr>
          </w:p>
        </w:tc>
      </w:tr>
      <w:tr w:rsidR="005B5C03" w:rsidRPr="00391AFC" w14:paraId="43F9BF6C" w14:textId="77777777" w:rsidTr="005209E3">
        <w:trPr>
          <w:gridAfter w:val="1"/>
          <w:wAfter w:w="13" w:type="dxa"/>
        </w:trPr>
        <w:tc>
          <w:tcPr>
            <w:tcW w:w="5792" w:type="dxa"/>
            <w:hideMark/>
          </w:tcPr>
          <w:p w14:paraId="1EA8A11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3.4. Integrar la gestión </w:t>
            </w:r>
            <w:r w:rsidRPr="00391AFC">
              <w:rPr>
                <w:rFonts w:ascii="Arial" w:hAnsi="Arial" w:cs="Arial"/>
                <w:i/>
                <w:iCs/>
                <w:sz w:val="20"/>
                <w:szCs w:val="20"/>
                <w:lang w:val="es-ES_tradnl"/>
              </w:rPr>
              <w:t>in situ</w:t>
            </w:r>
            <w:r w:rsidRPr="00391AFC">
              <w:rPr>
                <w:rFonts w:ascii="Arial" w:hAnsi="Arial" w:cs="Arial"/>
                <w:sz w:val="20"/>
                <w:szCs w:val="20"/>
                <w:lang w:val="es-ES_tradnl"/>
              </w:rPr>
              <w:t xml:space="preserve"> y </w:t>
            </w:r>
            <w:r w:rsidRPr="00391AFC">
              <w:rPr>
                <w:rFonts w:ascii="Arial" w:hAnsi="Arial" w:cs="Arial"/>
                <w:i/>
                <w:iCs/>
                <w:sz w:val="20"/>
                <w:szCs w:val="20"/>
                <w:lang w:val="es-ES_tradnl"/>
              </w:rPr>
              <w:t>ex situ</w:t>
            </w:r>
            <w:r w:rsidRPr="00391AFC">
              <w:rPr>
                <w:rFonts w:ascii="Arial" w:hAnsi="Arial" w:cs="Arial"/>
                <w:sz w:val="20"/>
                <w:szCs w:val="20"/>
                <w:lang w:val="es-ES_tradnl"/>
              </w:rPr>
              <w:t xml:space="preserve"> en el «enfoque del plan único»</w:t>
            </w:r>
          </w:p>
        </w:tc>
        <w:tc>
          <w:tcPr>
            <w:tcW w:w="4139" w:type="dxa"/>
            <w:hideMark/>
          </w:tcPr>
          <w:p w14:paraId="4639009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 de integración realizado</w:t>
            </w:r>
          </w:p>
        </w:tc>
        <w:tc>
          <w:tcPr>
            <w:tcW w:w="1017" w:type="dxa"/>
          </w:tcPr>
          <w:p w14:paraId="13D79544" w14:textId="77777777" w:rsidR="005B5C03" w:rsidRPr="00391AFC" w:rsidRDefault="005B5C03" w:rsidP="005209E3">
            <w:pPr>
              <w:pStyle w:val="NoSpacing"/>
              <w:rPr>
                <w:rFonts w:ascii="Arial" w:hAnsi="Arial" w:cs="Arial"/>
                <w:sz w:val="20"/>
                <w:szCs w:val="20"/>
                <w:lang w:val="es-ES_tradnl"/>
              </w:rPr>
            </w:pPr>
          </w:p>
        </w:tc>
        <w:tc>
          <w:tcPr>
            <w:tcW w:w="2514" w:type="dxa"/>
          </w:tcPr>
          <w:p w14:paraId="50861C55" w14:textId="77777777" w:rsidR="005B5C03" w:rsidRPr="00391AFC" w:rsidRDefault="005B5C03" w:rsidP="005209E3">
            <w:pPr>
              <w:pStyle w:val="NoSpacing"/>
              <w:rPr>
                <w:rFonts w:ascii="Arial" w:hAnsi="Arial" w:cs="Arial"/>
                <w:sz w:val="20"/>
                <w:szCs w:val="20"/>
                <w:lang w:val="es-ES_tradnl"/>
              </w:rPr>
            </w:pPr>
          </w:p>
        </w:tc>
      </w:tr>
      <w:tr w:rsidR="005B5C03" w:rsidRPr="00391AFC" w14:paraId="5610D977" w14:textId="77777777" w:rsidTr="005209E3">
        <w:trPr>
          <w:gridAfter w:val="1"/>
          <w:wAfter w:w="13" w:type="dxa"/>
        </w:trPr>
        <w:tc>
          <w:tcPr>
            <w:tcW w:w="5792" w:type="dxa"/>
            <w:hideMark/>
          </w:tcPr>
          <w:p w14:paraId="5F31643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3.5. Mantener la población del parque nacional de Sus-Masa como fuente regional de reintroducciones</w:t>
            </w:r>
          </w:p>
        </w:tc>
        <w:tc>
          <w:tcPr>
            <w:tcW w:w="4139" w:type="dxa"/>
            <w:hideMark/>
          </w:tcPr>
          <w:p w14:paraId="04DE142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La cría continúa</w:t>
            </w:r>
          </w:p>
        </w:tc>
        <w:tc>
          <w:tcPr>
            <w:tcW w:w="1017" w:type="dxa"/>
          </w:tcPr>
          <w:p w14:paraId="56B80045" w14:textId="77777777" w:rsidR="005B5C03" w:rsidRPr="00391AFC" w:rsidRDefault="005B5C03" w:rsidP="005209E3">
            <w:pPr>
              <w:pStyle w:val="NoSpacing"/>
              <w:rPr>
                <w:rFonts w:ascii="Arial" w:hAnsi="Arial" w:cs="Arial"/>
                <w:sz w:val="20"/>
                <w:szCs w:val="20"/>
                <w:lang w:val="es-ES_tradnl"/>
              </w:rPr>
            </w:pPr>
          </w:p>
        </w:tc>
        <w:tc>
          <w:tcPr>
            <w:tcW w:w="2514" w:type="dxa"/>
          </w:tcPr>
          <w:p w14:paraId="6BEF4AAE" w14:textId="77777777" w:rsidR="005B5C03" w:rsidRPr="00391AFC" w:rsidRDefault="005B5C03" w:rsidP="005209E3">
            <w:pPr>
              <w:pStyle w:val="NoSpacing"/>
              <w:rPr>
                <w:rFonts w:ascii="Arial" w:hAnsi="Arial" w:cs="Arial"/>
                <w:sz w:val="20"/>
                <w:szCs w:val="20"/>
                <w:lang w:val="es-ES_tradnl"/>
              </w:rPr>
            </w:pPr>
          </w:p>
        </w:tc>
      </w:tr>
      <w:tr w:rsidR="005B5C03" w:rsidRPr="00391AFC" w14:paraId="479A12A5" w14:textId="77777777" w:rsidTr="005209E3">
        <w:trPr>
          <w:gridAfter w:val="1"/>
          <w:wAfter w:w="13" w:type="dxa"/>
        </w:trPr>
        <w:tc>
          <w:tcPr>
            <w:tcW w:w="5792" w:type="dxa"/>
            <w:hideMark/>
          </w:tcPr>
          <w:p w14:paraId="5F73859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3.6. Mejorar la integración de los datos genéticos moleculares en la modelización de la viabilidad de las poblaciones y las estrategias de gestión</w:t>
            </w:r>
          </w:p>
        </w:tc>
        <w:tc>
          <w:tcPr>
            <w:tcW w:w="4139" w:type="dxa"/>
            <w:hideMark/>
          </w:tcPr>
          <w:p w14:paraId="6DD7F59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integrados</w:t>
            </w:r>
          </w:p>
        </w:tc>
        <w:tc>
          <w:tcPr>
            <w:tcW w:w="1017" w:type="dxa"/>
          </w:tcPr>
          <w:p w14:paraId="10F6CED3" w14:textId="77777777" w:rsidR="005B5C03" w:rsidRPr="00391AFC" w:rsidRDefault="005B5C03" w:rsidP="005209E3">
            <w:pPr>
              <w:pStyle w:val="NoSpacing"/>
              <w:rPr>
                <w:rFonts w:ascii="Arial" w:hAnsi="Arial" w:cs="Arial"/>
                <w:sz w:val="20"/>
                <w:szCs w:val="20"/>
                <w:lang w:val="es-ES_tradnl"/>
              </w:rPr>
            </w:pPr>
          </w:p>
        </w:tc>
        <w:tc>
          <w:tcPr>
            <w:tcW w:w="2514" w:type="dxa"/>
          </w:tcPr>
          <w:p w14:paraId="67692414" w14:textId="77777777" w:rsidR="005B5C03" w:rsidRPr="00391AFC" w:rsidRDefault="005B5C03" w:rsidP="005209E3">
            <w:pPr>
              <w:pStyle w:val="NoSpacing"/>
              <w:rPr>
                <w:rFonts w:ascii="Arial" w:hAnsi="Arial" w:cs="Arial"/>
                <w:sz w:val="20"/>
                <w:szCs w:val="20"/>
                <w:lang w:val="es-ES_tradnl"/>
              </w:rPr>
            </w:pPr>
          </w:p>
        </w:tc>
      </w:tr>
    </w:tbl>
    <w:p w14:paraId="7CCA15AF" w14:textId="77777777" w:rsidR="005B5C03" w:rsidRPr="00391AFC" w:rsidRDefault="005B5C03" w:rsidP="005B5C03">
      <w:pPr>
        <w:pStyle w:val="NoSpacing"/>
        <w:rPr>
          <w:rFonts w:ascii="Arial" w:hAnsi="Arial" w:cs="Arial"/>
          <w:sz w:val="20"/>
          <w:szCs w:val="20"/>
          <w:lang w:val="es-ES_tradnl"/>
        </w:rPr>
      </w:pPr>
    </w:p>
    <w:p w14:paraId="7DEC91A3" w14:textId="77777777" w:rsidR="005B5C03" w:rsidRPr="00391AFC" w:rsidRDefault="005B5C03" w:rsidP="005B5C03">
      <w:pPr>
        <w:spacing w:after="0" w:line="240" w:lineRule="auto"/>
        <w:jc w:val="both"/>
        <w:rPr>
          <w:lang w:val="es-ES_tradnl"/>
        </w:rPr>
        <w:sectPr w:rsidR="005B5C03" w:rsidRPr="00391AFC" w:rsidSect="005F6BFF">
          <w:pgSz w:w="16838" w:h="11906" w:orient="landscape" w:code="9"/>
          <w:pgMar w:top="1440" w:right="1440" w:bottom="1440" w:left="1440" w:header="720" w:footer="720" w:gutter="0"/>
          <w:cols w:space="720"/>
          <w:titlePg/>
          <w:docGrid w:linePitch="360"/>
        </w:sectPr>
      </w:pPr>
    </w:p>
    <w:p w14:paraId="19C8A596" w14:textId="77777777" w:rsidR="005B5C03" w:rsidRPr="00391AFC" w:rsidRDefault="005B5C03" w:rsidP="005B5C03">
      <w:pPr>
        <w:pStyle w:val="Heading2"/>
        <w:rPr>
          <w:rFonts w:ascii="Arial" w:hAnsi="Arial" w:cs="Arial"/>
          <w:sz w:val="22"/>
          <w:szCs w:val="22"/>
          <w:lang w:val="es-ES_tradnl"/>
        </w:rPr>
      </w:pPr>
      <w:bookmarkStart w:id="5" w:name="_Toc136865189"/>
      <w:r w:rsidRPr="00391AFC">
        <w:rPr>
          <w:rFonts w:ascii="Arial" w:hAnsi="Arial" w:cs="Arial"/>
          <w:sz w:val="22"/>
          <w:szCs w:val="22"/>
          <w:lang w:val="es-ES_tradnl"/>
        </w:rPr>
        <w:lastRenderedPageBreak/>
        <w:t>GACELA DAMA (</w:t>
      </w:r>
      <w:r w:rsidRPr="00391AFC">
        <w:rPr>
          <w:rFonts w:ascii="Arial" w:hAnsi="Arial" w:cs="Arial"/>
          <w:i/>
          <w:iCs/>
          <w:sz w:val="22"/>
          <w:szCs w:val="22"/>
          <w:lang w:val="es-ES_tradnl"/>
        </w:rPr>
        <w:t>Nanger dama</w:t>
      </w:r>
      <w:r w:rsidRPr="00391AFC">
        <w:rPr>
          <w:rFonts w:ascii="Arial" w:hAnsi="Arial" w:cs="Arial"/>
          <w:sz w:val="22"/>
          <w:szCs w:val="22"/>
          <w:lang w:val="es-ES_tradnl"/>
        </w:rPr>
        <w:t>)</w:t>
      </w:r>
      <w:bookmarkEnd w:id="5"/>
    </w:p>
    <w:p w14:paraId="41851B26" w14:textId="77777777" w:rsidR="005B5C03" w:rsidRPr="00391AFC" w:rsidRDefault="005B5C03" w:rsidP="005B5C03">
      <w:pPr>
        <w:pStyle w:val="NoSpacing"/>
        <w:rPr>
          <w:rFonts w:ascii="Arial" w:hAnsi="Arial" w:cs="Arial"/>
          <w:lang w:val="es-ES_tradnl"/>
        </w:rPr>
      </w:pPr>
    </w:p>
    <w:p w14:paraId="2A6F485D" w14:textId="77777777" w:rsidR="005B5C03" w:rsidRPr="00391AFC" w:rsidRDefault="005B5C03" w:rsidP="005B5C03">
      <w:pPr>
        <w:pStyle w:val="NoSpacing"/>
        <w:rPr>
          <w:rFonts w:ascii="Arial" w:hAnsi="Arial" w:cs="Arial"/>
          <w:lang w:val="es-ES_tradnl"/>
        </w:rPr>
      </w:pPr>
      <w:r w:rsidRPr="00391AFC">
        <w:rPr>
          <w:rFonts w:ascii="Arial" w:hAnsi="Arial" w:cs="Arial"/>
          <w:lang w:val="es-ES_tradnl"/>
        </w:rPr>
        <w:t>Objetivos y acciones actualizadas para la conservación de la gacela dama (</w:t>
      </w:r>
      <w:r w:rsidRPr="00391AFC">
        <w:rPr>
          <w:rFonts w:ascii="Arial" w:hAnsi="Arial" w:cs="Arial"/>
          <w:i/>
          <w:iCs/>
          <w:lang w:val="es-ES_tradnl"/>
        </w:rPr>
        <w:t>Nanger dama</w:t>
      </w:r>
      <w:r w:rsidRPr="00391AFC">
        <w:rPr>
          <w:rFonts w:ascii="Arial" w:hAnsi="Arial" w:cs="Arial"/>
          <w:lang w:val="es-ES_tradnl"/>
        </w:rPr>
        <w:t>) (2021-2028). (De la revisión realizada cada 2,5 años, de 2021)</w:t>
      </w:r>
      <w:r w:rsidRPr="00391AFC">
        <w:rPr>
          <w:rStyle w:val="FootnoteReference"/>
          <w:rFonts w:ascii="Arial" w:hAnsi="Arial" w:cs="Arial"/>
          <w:lang w:val="es-ES_tradnl"/>
        </w:rPr>
        <w:footnoteReference w:id="3"/>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160"/>
        <w:gridCol w:w="1170"/>
        <w:gridCol w:w="1710"/>
        <w:gridCol w:w="1082"/>
        <w:gridCol w:w="4228"/>
        <w:gridCol w:w="1440"/>
      </w:tblGrid>
      <w:tr w:rsidR="005B5C03" w:rsidRPr="00391AFC" w14:paraId="5BB20777" w14:textId="77777777" w:rsidTr="00313A48">
        <w:trPr>
          <w:tblHeader/>
        </w:trPr>
        <w:tc>
          <w:tcPr>
            <w:tcW w:w="2520" w:type="dxa"/>
            <w:shd w:val="clear" w:color="auto" w:fill="FBE4D5" w:themeFill="accent2" w:themeFillTint="33"/>
          </w:tcPr>
          <w:p w14:paraId="0A37DD2C"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 Acción</w:t>
            </w:r>
          </w:p>
        </w:tc>
        <w:tc>
          <w:tcPr>
            <w:tcW w:w="2160" w:type="dxa"/>
            <w:shd w:val="clear" w:color="auto" w:fill="FBE4D5" w:themeFill="accent2" w:themeFillTint="33"/>
          </w:tcPr>
          <w:p w14:paraId="1C2C9C1B"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Indicador</w:t>
            </w:r>
          </w:p>
        </w:tc>
        <w:tc>
          <w:tcPr>
            <w:tcW w:w="1170" w:type="dxa"/>
            <w:shd w:val="clear" w:color="auto" w:fill="FBE4D5" w:themeFill="accent2" w:themeFillTint="33"/>
          </w:tcPr>
          <w:p w14:paraId="766D7758"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Plazo/ Urgencia</w:t>
            </w:r>
          </w:p>
        </w:tc>
        <w:tc>
          <w:tcPr>
            <w:tcW w:w="1710" w:type="dxa"/>
            <w:shd w:val="clear" w:color="auto" w:fill="FBE4D5" w:themeFill="accent2" w:themeFillTint="33"/>
          </w:tcPr>
          <w:p w14:paraId="60886C5E"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Implementación</w:t>
            </w:r>
          </w:p>
        </w:tc>
        <w:tc>
          <w:tcPr>
            <w:tcW w:w="1082" w:type="dxa"/>
            <w:shd w:val="clear" w:color="auto" w:fill="FBE4D5" w:themeFill="accent2" w:themeFillTint="33"/>
          </w:tcPr>
          <w:p w14:paraId="6CB246A9"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Actualización</w:t>
            </w:r>
          </w:p>
        </w:tc>
        <w:tc>
          <w:tcPr>
            <w:tcW w:w="4228" w:type="dxa"/>
            <w:shd w:val="clear" w:color="auto" w:fill="FBE4D5" w:themeFill="accent2" w:themeFillTint="33"/>
          </w:tcPr>
          <w:p w14:paraId="0E4DAC8C"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Notas/Comentarios</w:t>
            </w:r>
          </w:p>
        </w:tc>
        <w:tc>
          <w:tcPr>
            <w:tcW w:w="1440" w:type="dxa"/>
            <w:shd w:val="clear" w:color="auto" w:fill="FBE4D5" w:themeFill="accent2" w:themeFillTint="33"/>
          </w:tcPr>
          <w:p w14:paraId="54E120BE"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Actualizado por: Institución (personal)</w:t>
            </w:r>
          </w:p>
        </w:tc>
      </w:tr>
      <w:tr w:rsidR="005B5C03" w:rsidRPr="00391AFC" w14:paraId="2E602554" w14:textId="77777777" w:rsidTr="005209E3">
        <w:tc>
          <w:tcPr>
            <w:tcW w:w="14310" w:type="dxa"/>
            <w:gridSpan w:val="7"/>
            <w:shd w:val="clear" w:color="auto" w:fill="F7CAAC" w:themeFill="accent2" w:themeFillTint="66"/>
          </w:tcPr>
          <w:p w14:paraId="57D5566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ESTADO SILVESTRE</w:t>
            </w:r>
          </w:p>
        </w:tc>
      </w:tr>
      <w:tr w:rsidR="005B5C03" w:rsidRPr="00F52998" w14:paraId="3639DA99" w14:textId="77777777" w:rsidTr="005209E3">
        <w:tc>
          <w:tcPr>
            <w:tcW w:w="14310" w:type="dxa"/>
            <w:gridSpan w:val="7"/>
            <w:shd w:val="clear" w:color="auto" w:fill="F7CAAC" w:themeFill="accent2" w:themeFillTint="66"/>
          </w:tcPr>
          <w:p w14:paraId="3984C9A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1. Hacer un seguimiento eficaz de las poblaciones silvestres</w:t>
            </w:r>
          </w:p>
        </w:tc>
      </w:tr>
      <w:tr w:rsidR="005B5C03" w:rsidRPr="00F52998" w14:paraId="73D449EC" w14:textId="77777777" w:rsidTr="00313A48">
        <w:tc>
          <w:tcPr>
            <w:tcW w:w="2520" w:type="dxa"/>
            <w:shd w:val="clear" w:color="auto" w:fill="FFFFFF" w:themeFill="background1"/>
          </w:tcPr>
          <w:p w14:paraId="6483F6D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 Chad: Reserva de Fauna Ouadi Rime-Ouadi Achim (OROA)</w:t>
            </w:r>
          </w:p>
        </w:tc>
        <w:tc>
          <w:tcPr>
            <w:tcW w:w="2160" w:type="dxa"/>
            <w:shd w:val="clear" w:color="auto" w:fill="FFFFFF" w:themeFill="background1"/>
          </w:tcPr>
          <w:p w14:paraId="35A2BA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de los estudios</w:t>
            </w:r>
          </w:p>
        </w:tc>
        <w:tc>
          <w:tcPr>
            <w:tcW w:w="1170" w:type="dxa"/>
            <w:shd w:val="clear" w:color="auto" w:fill="FFFFFF" w:themeFill="background1"/>
          </w:tcPr>
          <w:p w14:paraId="3ED20E6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shd w:val="clear" w:color="auto" w:fill="FFFFFF" w:themeFill="background1"/>
          </w:tcPr>
          <w:p w14:paraId="1B7ED3D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DCFAP, SCF</w:t>
            </w:r>
          </w:p>
        </w:tc>
        <w:tc>
          <w:tcPr>
            <w:tcW w:w="1082" w:type="dxa"/>
            <w:shd w:val="clear" w:color="auto" w:fill="FFFFFF" w:themeFill="background1"/>
          </w:tcPr>
          <w:p w14:paraId="6B90C952" w14:textId="77777777" w:rsidR="005B5C03" w:rsidRPr="00391AFC" w:rsidRDefault="005B5C03" w:rsidP="005209E3">
            <w:pPr>
              <w:pStyle w:val="NoSpacing"/>
              <w:rPr>
                <w:rFonts w:ascii="Arial" w:hAnsi="Arial" w:cs="Arial"/>
                <w:sz w:val="20"/>
                <w:szCs w:val="20"/>
                <w:lang w:val="es-ES_tradnl"/>
              </w:rPr>
            </w:pPr>
          </w:p>
        </w:tc>
        <w:tc>
          <w:tcPr>
            <w:tcW w:w="4228" w:type="dxa"/>
            <w:shd w:val="clear" w:color="auto" w:fill="FFFFFF" w:themeFill="background1"/>
          </w:tcPr>
          <w:p w14:paraId="2C884B2C" w14:textId="77777777" w:rsidR="005B5C03" w:rsidRPr="00391AFC" w:rsidRDefault="005B5C03" w:rsidP="005B5C03">
            <w:pPr>
              <w:pStyle w:val="NoSpacing"/>
              <w:numPr>
                <w:ilvl w:val="0"/>
                <w:numId w:val="10"/>
              </w:numPr>
              <w:ind w:left="360"/>
              <w:rPr>
                <w:rFonts w:ascii="Arial" w:hAnsi="Arial" w:cs="Arial"/>
                <w:sz w:val="20"/>
                <w:szCs w:val="20"/>
                <w:lang w:val="es-ES_tradnl"/>
              </w:rPr>
            </w:pPr>
            <w:r w:rsidRPr="00391AFC">
              <w:rPr>
                <w:rFonts w:ascii="Arial" w:hAnsi="Arial" w:cs="Arial"/>
                <w:sz w:val="20"/>
                <w:szCs w:val="20"/>
                <w:lang w:val="es-ES_tradnl"/>
              </w:rPr>
              <w:t>El seguimiento sistemático de la población está obstaculizado por las restricciones de viaje debidas al Covid</w:t>
            </w:r>
          </w:p>
          <w:p w14:paraId="03B89E8B" w14:textId="77777777" w:rsidR="005B5C03" w:rsidRPr="00391AFC" w:rsidRDefault="005B5C03" w:rsidP="005B5C03">
            <w:pPr>
              <w:pStyle w:val="NoSpacing"/>
              <w:numPr>
                <w:ilvl w:val="0"/>
                <w:numId w:val="10"/>
              </w:numPr>
              <w:ind w:left="360"/>
              <w:rPr>
                <w:rFonts w:ascii="Arial" w:hAnsi="Arial" w:cs="Arial"/>
                <w:sz w:val="20"/>
                <w:szCs w:val="20"/>
                <w:lang w:val="es-ES_tradnl"/>
              </w:rPr>
            </w:pPr>
            <w:r w:rsidRPr="00391AFC">
              <w:rPr>
                <w:rFonts w:ascii="Arial" w:hAnsi="Arial" w:cs="Arial"/>
                <w:sz w:val="20"/>
                <w:szCs w:val="20"/>
                <w:lang w:val="es-ES_tradnl"/>
              </w:rPr>
              <w:t>El registro oportunista local sigue en curso</w:t>
            </w:r>
          </w:p>
          <w:p w14:paraId="5CA6FFE1" w14:textId="77777777" w:rsidR="005B5C03" w:rsidRPr="00391AFC" w:rsidRDefault="005B5C03" w:rsidP="005B5C03">
            <w:pPr>
              <w:pStyle w:val="NoSpacing"/>
              <w:numPr>
                <w:ilvl w:val="0"/>
                <w:numId w:val="10"/>
              </w:numPr>
              <w:ind w:left="360"/>
              <w:rPr>
                <w:rFonts w:ascii="Arial" w:hAnsi="Arial" w:cs="Arial"/>
                <w:sz w:val="20"/>
                <w:szCs w:val="20"/>
                <w:lang w:val="es-ES_tradnl"/>
              </w:rPr>
            </w:pPr>
            <w:r w:rsidRPr="00391AFC">
              <w:rPr>
                <w:rFonts w:ascii="Arial" w:hAnsi="Arial" w:cs="Arial"/>
                <w:sz w:val="20"/>
                <w:szCs w:val="20"/>
                <w:lang w:val="es-ES_tradnl"/>
              </w:rPr>
              <w:t>Las cifras son estables</w:t>
            </w:r>
          </w:p>
          <w:p w14:paraId="0DB33C39" w14:textId="77777777" w:rsidR="005B5C03" w:rsidRPr="00391AFC" w:rsidRDefault="005B5C03" w:rsidP="005B5C03">
            <w:pPr>
              <w:pStyle w:val="NoSpacing"/>
              <w:numPr>
                <w:ilvl w:val="0"/>
                <w:numId w:val="10"/>
              </w:numPr>
              <w:ind w:left="360"/>
              <w:rPr>
                <w:rFonts w:ascii="Arial" w:hAnsi="Arial" w:cs="Arial"/>
                <w:sz w:val="20"/>
                <w:szCs w:val="20"/>
                <w:lang w:val="es-ES_tradnl"/>
              </w:rPr>
            </w:pPr>
            <w:r w:rsidRPr="00391AFC">
              <w:rPr>
                <w:rFonts w:ascii="Arial" w:hAnsi="Arial" w:cs="Arial"/>
                <w:sz w:val="20"/>
                <w:szCs w:val="20"/>
                <w:lang w:val="es-ES_tradnl"/>
              </w:rPr>
              <w:t>El reconocimiento aéreo se encuentra según previsiones para nov. 2021</w:t>
            </w:r>
          </w:p>
        </w:tc>
        <w:tc>
          <w:tcPr>
            <w:tcW w:w="1440" w:type="dxa"/>
            <w:shd w:val="clear" w:color="auto" w:fill="FFFFFF" w:themeFill="background1"/>
          </w:tcPr>
          <w:p w14:paraId="301A163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 DCFAP (VB,JN,MHH)</w:t>
            </w:r>
          </w:p>
        </w:tc>
      </w:tr>
      <w:tr w:rsidR="005B5C03" w:rsidRPr="00391AFC" w14:paraId="4F0920E6" w14:textId="77777777" w:rsidTr="00313A48">
        <w:tc>
          <w:tcPr>
            <w:tcW w:w="2520" w:type="dxa"/>
          </w:tcPr>
          <w:p w14:paraId="3224D72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1.2. Chad: Manga</w:t>
            </w:r>
          </w:p>
        </w:tc>
        <w:tc>
          <w:tcPr>
            <w:tcW w:w="2160" w:type="dxa"/>
          </w:tcPr>
          <w:p w14:paraId="4A5F975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de los estudios</w:t>
            </w:r>
          </w:p>
        </w:tc>
        <w:tc>
          <w:tcPr>
            <w:tcW w:w="1170" w:type="dxa"/>
          </w:tcPr>
          <w:p w14:paraId="503CBA3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2019-2020</w:t>
            </w:r>
          </w:p>
        </w:tc>
        <w:tc>
          <w:tcPr>
            <w:tcW w:w="1710" w:type="dxa"/>
          </w:tcPr>
          <w:p w14:paraId="44C0CE3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Noé, DCFAP, SCF</w:t>
            </w:r>
          </w:p>
        </w:tc>
        <w:tc>
          <w:tcPr>
            <w:tcW w:w="1082" w:type="dxa"/>
            <w:shd w:val="clear" w:color="auto" w:fill="C5E0B3" w:themeFill="accent6" w:themeFillTint="66"/>
          </w:tcPr>
          <w:p w14:paraId="33B4B01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 en el período 2019 – 2020. Sin más financiación desde 2021.</w:t>
            </w:r>
          </w:p>
        </w:tc>
        <w:tc>
          <w:tcPr>
            <w:tcW w:w="4228" w:type="dxa"/>
          </w:tcPr>
          <w:p w14:paraId="35D4F39F" w14:textId="77777777" w:rsidR="005B5C03" w:rsidRPr="00391AFC" w:rsidRDefault="005B5C03" w:rsidP="005209E3">
            <w:pPr>
              <w:pStyle w:val="NoSpacing"/>
              <w:ind w:left="360"/>
              <w:rPr>
                <w:rFonts w:ascii="Arial" w:hAnsi="Arial" w:cs="Arial"/>
                <w:sz w:val="20"/>
                <w:szCs w:val="20"/>
                <w:lang w:val="es-ES_tradnl"/>
              </w:rPr>
            </w:pPr>
            <w:r w:rsidRPr="00391AFC">
              <w:rPr>
                <w:rFonts w:ascii="Arial" w:hAnsi="Arial" w:cs="Arial"/>
                <w:sz w:val="20"/>
                <w:szCs w:val="20"/>
                <w:lang w:val="es-ES_tradnl"/>
              </w:rPr>
              <w:t xml:space="preserve">Esfuerzo de investigación de Noé en Manga: </w:t>
            </w:r>
          </w:p>
          <w:p w14:paraId="4592DF3F" w14:textId="77777777" w:rsidR="005B5C03" w:rsidRPr="00391AFC" w:rsidRDefault="005B5C03" w:rsidP="005B5C03">
            <w:pPr>
              <w:pStyle w:val="NoSpacing"/>
              <w:numPr>
                <w:ilvl w:val="0"/>
                <w:numId w:val="11"/>
              </w:numPr>
              <w:ind w:left="360"/>
              <w:rPr>
                <w:rFonts w:ascii="Arial" w:hAnsi="Arial" w:cs="Arial"/>
                <w:sz w:val="20"/>
                <w:szCs w:val="20"/>
                <w:lang w:val="es-ES_tradnl"/>
              </w:rPr>
            </w:pPr>
            <w:r w:rsidRPr="00391AFC">
              <w:rPr>
                <w:rFonts w:ascii="Arial" w:hAnsi="Arial" w:cs="Arial"/>
                <w:sz w:val="20"/>
                <w:szCs w:val="20"/>
                <w:lang w:val="es-ES_tradnl"/>
              </w:rPr>
              <w:t xml:space="preserve">13 misiones de investigación en la zona fronteriza (2018 - 2020) </w:t>
            </w:r>
          </w:p>
          <w:p w14:paraId="2E8B4E7A" w14:textId="77777777" w:rsidR="005B5C03" w:rsidRPr="00391AFC" w:rsidRDefault="005B5C03" w:rsidP="005B5C03">
            <w:pPr>
              <w:pStyle w:val="NoSpacing"/>
              <w:numPr>
                <w:ilvl w:val="0"/>
                <w:numId w:val="11"/>
              </w:numPr>
              <w:ind w:left="360"/>
              <w:rPr>
                <w:rFonts w:ascii="Arial" w:hAnsi="Arial" w:cs="Arial"/>
                <w:sz w:val="20"/>
                <w:szCs w:val="20"/>
                <w:lang w:val="es-ES_tradnl"/>
              </w:rPr>
            </w:pPr>
            <w:r w:rsidRPr="00391AFC">
              <w:rPr>
                <w:rFonts w:ascii="Arial" w:hAnsi="Arial" w:cs="Arial"/>
                <w:sz w:val="20"/>
                <w:szCs w:val="20"/>
                <w:lang w:val="es-ES_tradnl"/>
              </w:rPr>
              <w:t xml:space="preserve">4 agentes comunitarios en plantilla, 220 personas por día de patrullaje entre 2019 y 2020 </w:t>
            </w:r>
          </w:p>
          <w:p w14:paraId="314E68F3" w14:textId="459EF0C6" w:rsidR="005B5C03" w:rsidRPr="00391AFC" w:rsidRDefault="005B5C03" w:rsidP="005B5C03">
            <w:pPr>
              <w:pStyle w:val="NoSpacing"/>
              <w:numPr>
                <w:ilvl w:val="0"/>
                <w:numId w:val="11"/>
              </w:numPr>
              <w:ind w:left="360"/>
              <w:rPr>
                <w:rFonts w:ascii="Arial" w:hAnsi="Arial" w:cs="Arial"/>
                <w:sz w:val="20"/>
                <w:szCs w:val="20"/>
                <w:lang w:val="es-ES_tradnl"/>
              </w:rPr>
            </w:pPr>
            <w:r w:rsidRPr="00391AFC">
              <w:rPr>
                <w:rFonts w:ascii="Arial" w:hAnsi="Arial" w:cs="Arial"/>
                <w:sz w:val="20"/>
                <w:szCs w:val="20"/>
                <w:lang w:val="es-ES_tradnl"/>
              </w:rPr>
              <w:t>Colaboración en la captura y traslado de 3 gacelas dama de Manga a OROA</w:t>
            </w:r>
            <w:r w:rsidR="00EE4247" w:rsidRPr="00391AFC">
              <w:rPr>
                <w:rFonts w:ascii="Arial" w:hAnsi="Arial" w:cs="Arial"/>
                <w:sz w:val="20"/>
                <w:szCs w:val="20"/>
                <w:lang w:val="es-ES_tradnl"/>
              </w:rPr>
              <w:t xml:space="preserve"> </w:t>
            </w:r>
          </w:p>
          <w:p w14:paraId="281D08D2" w14:textId="77777777" w:rsidR="005B5C03" w:rsidRPr="00391AFC" w:rsidRDefault="005B5C03" w:rsidP="005B5C03">
            <w:pPr>
              <w:pStyle w:val="NoSpacing"/>
              <w:numPr>
                <w:ilvl w:val="0"/>
                <w:numId w:val="11"/>
              </w:numPr>
              <w:ind w:left="360"/>
              <w:rPr>
                <w:rFonts w:ascii="Arial" w:hAnsi="Arial" w:cs="Arial"/>
                <w:sz w:val="20"/>
                <w:szCs w:val="20"/>
                <w:lang w:val="es-ES_tradnl"/>
              </w:rPr>
            </w:pPr>
            <w:r w:rsidRPr="00391AFC">
              <w:rPr>
                <w:rFonts w:ascii="Arial" w:hAnsi="Arial" w:cs="Arial"/>
                <w:sz w:val="20"/>
                <w:szCs w:val="20"/>
                <w:lang w:val="es-ES_tradnl"/>
              </w:rPr>
              <w:t xml:space="preserve">2 grupos de gacelas dama presentes según informes locales, sin estimación real del tamaño de los grupos </w:t>
            </w:r>
          </w:p>
          <w:p w14:paraId="7CE83242" w14:textId="77777777" w:rsidR="005B5C03" w:rsidRPr="00391AFC" w:rsidRDefault="005B5C03" w:rsidP="005B5C03">
            <w:pPr>
              <w:pStyle w:val="NoSpacing"/>
              <w:numPr>
                <w:ilvl w:val="0"/>
                <w:numId w:val="11"/>
              </w:numPr>
              <w:ind w:left="360"/>
              <w:rPr>
                <w:rFonts w:ascii="Arial" w:hAnsi="Arial" w:cs="Arial"/>
                <w:sz w:val="20"/>
                <w:szCs w:val="20"/>
                <w:lang w:val="es-ES_tradnl"/>
              </w:rPr>
            </w:pPr>
            <w:r w:rsidRPr="00391AFC">
              <w:rPr>
                <w:rFonts w:ascii="Arial" w:hAnsi="Arial" w:cs="Arial"/>
                <w:sz w:val="20"/>
                <w:szCs w:val="20"/>
                <w:lang w:val="es-ES_tradnl"/>
              </w:rPr>
              <w:t xml:space="preserve">¿Los grupos pueden estar conectados entre sí? ¿Puede haber otros grupos? </w:t>
            </w:r>
          </w:p>
          <w:p w14:paraId="72DD033D" w14:textId="77777777" w:rsidR="005B5C03" w:rsidRPr="00391AFC" w:rsidRDefault="005B5C03" w:rsidP="005B5C03">
            <w:pPr>
              <w:pStyle w:val="NoSpacing"/>
              <w:numPr>
                <w:ilvl w:val="0"/>
                <w:numId w:val="11"/>
              </w:numPr>
              <w:ind w:left="360"/>
              <w:rPr>
                <w:rFonts w:ascii="Arial" w:hAnsi="Arial" w:cs="Arial"/>
                <w:sz w:val="20"/>
                <w:szCs w:val="20"/>
                <w:lang w:val="es-ES_tradnl"/>
              </w:rPr>
            </w:pPr>
            <w:r w:rsidRPr="00391AFC">
              <w:rPr>
                <w:rFonts w:ascii="Arial" w:hAnsi="Arial" w:cs="Arial"/>
                <w:sz w:val="20"/>
                <w:szCs w:val="20"/>
                <w:lang w:val="es-ES_tradnl"/>
              </w:rPr>
              <w:lastRenderedPageBreak/>
              <w:t>¿Se estiman entre 10 y 20 individuos? ¿30 como máximo?</w:t>
            </w:r>
          </w:p>
        </w:tc>
        <w:tc>
          <w:tcPr>
            <w:tcW w:w="1440" w:type="dxa"/>
          </w:tcPr>
          <w:p w14:paraId="23D21F5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Noé (SP)</w:t>
            </w:r>
          </w:p>
        </w:tc>
      </w:tr>
      <w:tr w:rsidR="005B5C03" w:rsidRPr="00F52998" w14:paraId="3546AF3C" w14:textId="77777777" w:rsidTr="00313A48">
        <w:tc>
          <w:tcPr>
            <w:tcW w:w="2520" w:type="dxa"/>
          </w:tcPr>
          <w:p w14:paraId="2C3FFEA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1.3. Chad: Alifa-Ati</w:t>
            </w:r>
          </w:p>
        </w:tc>
        <w:tc>
          <w:tcPr>
            <w:tcW w:w="2160" w:type="dxa"/>
          </w:tcPr>
          <w:p w14:paraId="2E194A7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Resultados de los estudios </w:t>
            </w:r>
          </w:p>
        </w:tc>
        <w:tc>
          <w:tcPr>
            <w:tcW w:w="1170" w:type="dxa"/>
          </w:tcPr>
          <w:p w14:paraId="1B4ADCD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w:t>
            </w:r>
          </w:p>
        </w:tc>
        <w:tc>
          <w:tcPr>
            <w:tcW w:w="1710" w:type="dxa"/>
          </w:tcPr>
          <w:p w14:paraId="22064E7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DCFAP, SCF</w:t>
            </w:r>
          </w:p>
        </w:tc>
        <w:tc>
          <w:tcPr>
            <w:tcW w:w="1082" w:type="dxa"/>
          </w:tcPr>
          <w:p w14:paraId="66FCED77" w14:textId="77777777" w:rsidR="005B5C03" w:rsidRPr="00391AFC" w:rsidRDefault="005B5C03" w:rsidP="005209E3">
            <w:pPr>
              <w:pStyle w:val="NoSpacing"/>
              <w:rPr>
                <w:rFonts w:ascii="Arial" w:hAnsi="Arial" w:cs="Arial"/>
                <w:sz w:val="20"/>
                <w:szCs w:val="20"/>
                <w:lang w:val="es-ES_tradnl"/>
              </w:rPr>
            </w:pPr>
          </w:p>
        </w:tc>
        <w:tc>
          <w:tcPr>
            <w:tcW w:w="4228" w:type="dxa"/>
          </w:tcPr>
          <w:p w14:paraId="102EDDF4" w14:textId="77777777" w:rsidR="005B5C03" w:rsidRPr="00391AFC" w:rsidRDefault="005B5C03" w:rsidP="005B5C03">
            <w:pPr>
              <w:pStyle w:val="NoSpacing"/>
              <w:numPr>
                <w:ilvl w:val="0"/>
                <w:numId w:val="12"/>
              </w:numPr>
              <w:ind w:left="345"/>
              <w:rPr>
                <w:rFonts w:ascii="Arial" w:hAnsi="Arial" w:cs="Arial"/>
                <w:sz w:val="20"/>
                <w:szCs w:val="20"/>
                <w:lang w:val="es-ES_tradnl"/>
              </w:rPr>
            </w:pPr>
            <w:r w:rsidRPr="00391AFC">
              <w:rPr>
                <w:rFonts w:ascii="Arial" w:hAnsi="Arial" w:cs="Arial"/>
                <w:sz w:val="20"/>
                <w:szCs w:val="20"/>
                <w:lang w:val="es-ES_tradnl"/>
              </w:rPr>
              <w:t>Sin noticias desde 2017 por la inseguridad local vinculada a la minería ilegal de oro</w:t>
            </w:r>
          </w:p>
          <w:p w14:paraId="71058672" w14:textId="77777777" w:rsidR="005B5C03" w:rsidRPr="00391AFC" w:rsidRDefault="005B5C03" w:rsidP="005B5C03">
            <w:pPr>
              <w:pStyle w:val="NoSpacing"/>
              <w:numPr>
                <w:ilvl w:val="0"/>
                <w:numId w:val="12"/>
              </w:numPr>
              <w:ind w:left="345"/>
              <w:rPr>
                <w:rFonts w:ascii="Arial" w:hAnsi="Arial" w:cs="Arial"/>
                <w:sz w:val="20"/>
                <w:szCs w:val="20"/>
                <w:lang w:val="es-ES_tradnl"/>
              </w:rPr>
            </w:pPr>
            <w:r w:rsidRPr="00391AFC">
              <w:rPr>
                <w:rFonts w:ascii="Arial" w:hAnsi="Arial" w:cs="Arial"/>
                <w:sz w:val="20"/>
                <w:szCs w:val="20"/>
                <w:lang w:val="es-ES_tradnl"/>
              </w:rPr>
              <w:t>No se puede acceder a la zona</w:t>
            </w:r>
          </w:p>
        </w:tc>
        <w:tc>
          <w:tcPr>
            <w:tcW w:w="1440" w:type="dxa"/>
          </w:tcPr>
          <w:p w14:paraId="7C03B51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 DCFAP (VB, JN, MHH)</w:t>
            </w:r>
          </w:p>
        </w:tc>
      </w:tr>
      <w:tr w:rsidR="005B5C03" w:rsidRPr="00391AFC" w14:paraId="69682F50" w14:textId="77777777" w:rsidTr="00313A48">
        <w:tc>
          <w:tcPr>
            <w:tcW w:w="2520" w:type="dxa"/>
          </w:tcPr>
          <w:p w14:paraId="73BD6B1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1.4. Níger: Reservas naturales del Air y el Teneré (ATNNR)</w:t>
            </w:r>
          </w:p>
        </w:tc>
        <w:tc>
          <w:tcPr>
            <w:tcW w:w="2160" w:type="dxa"/>
          </w:tcPr>
          <w:p w14:paraId="44C2001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de los estudios</w:t>
            </w:r>
          </w:p>
        </w:tc>
        <w:tc>
          <w:tcPr>
            <w:tcW w:w="1170" w:type="dxa"/>
          </w:tcPr>
          <w:p w14:paraId="618B193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30528A0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 SCF</w:t>
            </w:r>
          </w:p>
        </w:tc>
        <w:tc>
          <w:tcPr>
            <w:tcW w:w="1082" w:type="dxa"/>
            <w:shd w:val="clear" w:color="auto" w:fill="E2EFD9" w:themeFill="accent6" w:themeFillTint="33"/>
          </w:tcPr>
          <w:p w14:paraId="6984FEF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2E36F359"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 xml:space="preserve">Seguimiento periódico sobre el terreno en curso (dos misiones al año) </w:t>
            </w:r>
          </w:p>
          <w:p w14:paraId="0D226318"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 xml:space="preserve">2 guardas ecológicos in situ para el seguimiento y concienciación </w:t>
            </w:r>
          </w:p>
          <w:p w14:paraId="7B404750"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Uso de cámaras trampa finalizado en 2020; análisis de datos/procesamiento de imágenes en curso</w:t>
            </w:r>
          </w:p>
          <w:p w14:paraId="6BFCBFB8" w14:textId="5CC4DC2C"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Se observa más actividad humana en el macizo (extracción de oro a pequeña escala); aumento de la presencia de motocicletas</w:t>
            </w:r>
            <w:r w:rsidR="00EE4247" w:rsidRPr="00391AFC">
              <w:rPr>
                <w:rFonts w:ascii="Arial" w:hAnsi="Arial" w:cs="Arial"/>
                <w:sz w:val="20"/>
                <w:szCs w:val="20"/>
                <w:lang w:val="es-ES_tradnl"/>
              </w:rPr>
              <w:t xml:space="preserve"> </w:t>
            </w:r>
          </w:p>
          <w:p w14:paraId="5A53F931"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 xml:space="preserve">Hay caza furtiva en la zona (pruebas directas de caza furtiva de una gacela dorcas recogida en 2020 por un equipo de campo) </w:t>
            </w:r>
          </w:p>
          <w:p w14:paraId="628BB6AC"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 xml:space="preserve">Se está llevando a cabo un proyecto de investigación (Universidad de Praga) sobre la dama en el Air </w:t>
            </w:r>
          </w:p>
          <w:p w14:paraId="24EBD794"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 xml:space="preserve">Se están formulando recomendaciones sobre conservación y gestión a las autoridades gubernamentales </w:t>
            </w:r>
          </w:p>
          <w:p w14:paraId="06B9FC3F"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Es necesario reinstalar las cámaras trampa durante un año más</w:t>
            </w:r>
          </w:p>
          <w:p w14:paraId="280EA832"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 xml:space="preserve">Las gacelas dama están confinadas en hábitats de montaña subóptimos </w:t>
            </w:r>
          </w:p>
          <w:p w14:paraId="55575F8D" w14:textId="77777777" w:rsidR="005B5C03" w:rsidRPr="00391AFC" w:rsidRDefault="005B5C03" w:rsidP="005B5C03">
            <w:pPr>
              <w:pStyle w:val="NoSpacing"/>
              <w:numPr>
                <w:ilvl w:val="0"/>
                <w:numId w:val="13"/>
              </w:numPr>
              <w:ind w:left="345"/>
              <w:rPr>
                <w:rFonts w:ascii="Arial" w:hAnsi="Arial" w:cs="Arial"/>
                <w:sz w:val="20"/>
                <w:szCs w:val="20"/>
                <w:lang w:val="es-ES_tradnl"/>
              </w:rPr>
            </w:pPr>
            <w:r w:rsidRPr="00391AFC">
              <w:rPr>
                <w:rFonts w:ascii="Arial" w:hAnsi="Arial" w:cs="Arial"/>
                <w:sz w:val="20"/>
                <w:szCs w:val="20"/>
                <w:lang w:val="es-ES_tradnl"/>
              </w:rPr>
              <w:t xml:space="preserve">12 gacelas dama, incluyendo 4 ejemplares muy jóvenes, observados en las montañas de Takolokouzet a finales </w:t>
            </w:r>
            <w:r w:rsidRPr="00391AFC">
              <w:rPr>
                <w:rFonts w:ascii="Arial" w:hAnsi="Arial" w:cs="Arial"/>
                <w:sz w:val="20"/>
                <w:szCs w:val="20"/>
                <w:lang w:val="es-ES_tradnl"/>
              </w:rPr>
              <w:lastRenderedPageBreak/>
              <w:t>de mayo / principios de junio de 2021 según informó a AR (SCF), un guarda comunitario en ese emplazamiento</w:t>
            </w:r>
          </w:p>
        </w:tc>
        <w:tc>
          <w:tcPr>
            <w:tcW w:w="1440" w:type="dxa"/>
          </w:tcPr>
          <w:p w14:paraId="13F998D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SCF (VB, JN, AR)</w:t>
            </w:r>
          </w:p>
        </w:tc>
      </w:tr>
      <w:tr w:rsidR="005B5C03" w:rsidRPr="00391AFC" w14:paraId="68384809" w14:textId="77777777" w:rsidTr="00313A48">
        <w:tc>
          <w:tcPr>
            <w:tcW w:w="2520" w:type="dxa"/>
          </w:tcPr>
          <w:p w14:paraId="5CEC026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1.5. Níger: reserva natural nacional de Termit-Tintoumma (TTNNR)</w:t>
            </w:r>
          </w:p>
        </w:tc>
        <w:tc>
          <w:tcPr>
            <w:tcW w:w="2160" w:type="dxa"/>
          </w:tcPr>
          <w:p w14:paraId="65250A4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de los estudios</w:t>
            </w:r>
          </w:p>
        </w:tc>
        <w:tc>
          <w:tcPr>
            <w:tcW w:w="1170" w:type="dxa"/>
          </w:tcPr>
          <w:p w14:paraId="5909007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4964B76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Noé Conservation, DFCPR</w:t>
            </w:r>
          </w:p>
        </w:tc>
        <w:tc>
          <w:tcPr>
            <w:tcW w:w="1082" w:type="dxa"/>
            <w:shd w:val="clear" w:color="auto" w:fill="E2EFD9" w:themeFill="accent6" w:themeFillTint="33"/>
          </w:tcPr>
          <w:p w14:paraId="37DD4EF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402A9A44" w14:textId="28E78C52"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Seguimiento permanente y periódico de la población del macizo de Termit</w:t>
            </w:r>
            <w:r w:rsidR="00EE4247" w:rsidRPr="00391AFC">
              <w:rPr>
                <w:rFonts w:ascii="Arial" w:hAnsi="Arial" w:cs="Arial"/>
                <w:sz w:val="20"/>
                <w:szCs w:val="20"/>
                <w:lang w:val="es-ES_tradnl"/>
              </w:rPr>
              <w:t xml:space="preserve"> </w:t>
            </w:r>
          </w:p>
          <w:p w14:paraId="3D6D0250" w14:textId="77777777"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 xml:space="preserve">Censo de población previsto para el T2 de 2021 </w:t>
            </w:r>
          </w:p>
          <w:p w14:paraId="19FE8836" w14:textId="77777777"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 xml:space="preserve">Mayor observación de gacelas dama en los valles y no en las estribaciones del macizo de Termit -&gt; ¿señal de recolonización de los hábitats cercanos al macizo de Termit? </w:t>
            </w:r>
          </w:p>
          <w:p w14:paraId="54BC4E97" w14:textId="305CEF49"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Censo de población previsto para el T2 de 2021</w:t>
            </w:r>
            <w:r w:rsidR="00EE4247" w:rsidRPr="00391AFC">
              <w:rPr>
                <w:rFonts w:ascii="Arial" w:hAnsi="Arial" w:cs="Arial"/>
                <w:sz w:val="20"/>
                <w:szCs w:val="20"/>
                <w:lang w:val="es-ES_tradnl"/>
              </w:rPr>
              <w:t xml:space="preserve"> </w:t>
            </w:r>
          </w:p>
          <w:p w14:paraId="571FE1ED" w14:textId="5F59B8C9"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Censo programado cada 2 años</w:t>
            </w:r>
            <w:r w:rsidR="00EE4247" w:rsidRPr="00391AFC">
              <w:rPr>
                <w:rFonts w:ascii="Arial" w:hAnsi="Arial" w:cs="Arial"/>
                <w:sz w:val="20"/>
                <w:szCs w:val="20"/>
                <w:lang w:val="es-ES_tradnl"/>
              </w:rPr>
              <w:t xml:space="preserve"> </w:t>
            </w:r>
          </w:p>
          <w:p w14:paraId="7D2B3096" w14:textId="77777777"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 xml:space="preserve">Observaciones periódicas con un registro de hasta más de 20 ejemplares distintos durante estas misiones </w:t>
            </w:r>
          </w:p>
          <w:p w14:paraId="7CF3F57B" w14:textId="77777777"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 xml:space="preserve">No se registra actividad furtiva en el macizo de Termit (2019/2020) </w:t>
            </w:r>
          </w:p>
          <w:p w14:paraId="361D6DCA" w14:textId="3DEBCDB2" w:rsidR="005B5C03" w:rsidRPr="00391AFC" w:rsidRDefault="005B5C03" w:rsidP="005B5C03">
            <w:pPr>
              <w:pStyle w:val="NoSpacing"/>
              <w:numPr>
                <w:ilvl w:val="0"/>
                <w:numId w:val="14"/>
              </w:numPr>
              <w:ind w:left="345"/>
              <w:rPr>
                <w:rFonts w:ascii="Arial" w:hAnsi="Arial" w:cs="Arial"/>
                <w:sz w:val="20"/>
                <w:szCs w:val="20"/>
                <w:lang w:val="es-ES_tradnl"/>
              </w:rPr>
            </w:pPr>
            <w:r w:rsidRPr="00391AFC">
              <w:rPr>
                <w:rFonts w:ascii="Arial" w:hAnsi="Arial" w:cs="Arial"/>
                <w:sz w:val="20"/>
                <w:szCs w:val="20"/>
                <w:lang w:val="es-ES_tradnl"/>
              </w:rPr>
              <w:t>Población por estimar (a la espera de los resultados del censo previsto para el T2 de 2021)</w:t>
            </w:r>
            <w:r w:rsidR="00EE4247" w:rsidRPr="00391AFC">
              <w:rPr>
                <w:rFonts w:ascii="Arial" w:hAnsi="Arial" w:cs="Arial"/>
                <w:sz w:val="20"/>
                <w:szCs w:val="20"/>
                <w:lang w:val="es-ES_tradnl"/>
              </w:rPr>
              <w:t xml:space="preserve"> </w:t>
            </w:r>
            <w:r w:rsidRPr="00391AFC">
              <w:rPr>
                <w:rFonts w:ascii="Arial" w:hAnsi="Arial" w:cs="Arial"/>
                <w:sz w:val="20"/>
                <w:szCs w:val="20"/>
                <w:lang w:val="es-ES_tradnl"/>
              </w:rPr>
              <w:t xml:space="preserve"> </w:t>
            </w:r>
          </w:p>
        </w:tc>
        <w:tc>
          <w:tcPr>
            <w:tcW w:w="1440" w:type="dxa"/>
          </w:tcPr>
          <w:p w14:paraId="2209ACD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Noé (SP)</w:t>
            </w:r>
          </w:p>
        </w:tc>
      </w:tr>
      <w:tr w:rsidR="005B5C03" w:rsidRPr="00F52998" w14:paraId="0DF0B840" w14:textId="77777777" w:rsidTr="00313A48">
        <w:tc>
          <w:tcPr>
            <w:tcW w:w="2520" w:type="dxa"/>
          </w:tcPr>
          <w:p w14:paraId="5230673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1.6. Níger, Oeste: Llanuras de Tamesna</w:t>
            </w:r>
          </w:p>
        </w:tc>
        <w:tc>
          <w:tcPr>
            <w:tcW w:w="2160" w:type="dxa"/>
          </w:tcPr>
          <w:p w14:paraId="25F5BDE5" w14:textId="77777777" w:rsidR="005B5C03" w:rsidRPr="00391AFC" w:rsidRDefault="005B5C03" w:rsidP="005209E3">
            <w:pPr>
              <w:pStyle w:val="NoSpacing"/>
              <w:rPr>
                <w:rFonts w:ascii="Arial" w:hAnsi="Arial" w:cs="Arial"/>
                <w:sz w:val="20"/>
                <w:szCs w:val="20"/>
                <w:lang w:val="es-ES_tradnl"/>
              </w:rPr>
            </w:pPr>
          </w:p>
        </w:tc>
        <w:tc>
          <w:tcPr>
            <w:tcW w:w="1170" w:type="dxa"/>
          </w:tcPr>
          <w:p w14:paraId="5F82C425" w14:textId="77777777" w:rsidR="005B5C03" w:rsidRPr="00391AFC" w:rsidRDefault="005B5C03" w:rsidP="005209E3">
            <w:pPr>
              <w:pStyle w:val="NoSpacing"/>
              <w:rPr>
                <w:rFonts w:ascii="Arial" w:hAnsi="Arial" w:cs="Arial"/>
                <w:sz w:val="20"/>
                <w:szCs w:val="20"/>
                <w:lang w:val="es-ES_tradnl"/>
              </w:rPr>
            </w:pPr>
          </w:p>
        </w:tc>
        <w:tc>
          <w:tcPr>
            <w:tcW w:w="1710" w:type="dxa"/>
          </w:tcPr>
          <w:p w14:paraId="36ABA3FF" w14:textId="77777777" w:rsidR="005B5C03" w:rsidRPr="00391AFC" w:rsidRDefault="005B5C03" w:rsidP="005209E3">
            <w:pPr>
              <w:pStyle w:val="NoSpacing"/>
              <w:rPr>
                <w:rFonts w:ascii="Arial" w:hAnsi="Arial" w:cs="Arial"/>
                <w:sz w:val="20"/>
                <w:szCs w:val="20"/>
                <w:lang w:val="es-ES_tradnl"/>
              </w:rPr>
            </w:pPr>
          </w:p>
        </w:tc>
        <w:tc>
          <w:tcPr>
            <w:tcW w:w="1082" w:type="dxa"/>
          </w:tcPr>
          <w:p w14:paraId="71BF3E55" w14:textId="77777777" w:rsidR="005B5C03" w:rsidRPr="00391AFC" w:rsidRDefault="005B5C03" w:rsidP="005209E3">
            <w:pPr>
              <w:pStyle w:val="NoSpacing"/>
              <w:rPr>
                <w:rFonts w:ascii="Arial" w:hAnsi="Arial" w:cs="Arial"/>
                <w:sz w:val="20"/>
                <w:szCs w:val="20"/>
                <w:lang w:val="es-ES_tradnl"/>
              </w:rPr>
            </w:pPr>
          </w:p>
        </w:tc>
        <w:tc>
          <w:tcPr>
            <w:tcW w:w="4228" w:type="dxa"/>
          </w:tcPr>
          <w:p w14:paraId="50C734C5" w14:textId="77777777" w:rsidR="005B5C03" w:rsidRPr="00391AFC" w:rsidRDefault="005B5C03" w:rsidP="005209E3">
            <w:pPr>
              <w:pStyle w:val="NoSpacing"/>
              <w:rPr>
                <w:rFonts w:ascii="Arial" w:hAnsi="Arial" w:cs="Arial"/>
                <w:sz w:val="20"/>
                <w:szCs w:val="20"/>
                <w:lang w:val="es-ES_tradnl"/>
              </w:rPr>
            </w:pPr>
          </w:p>
        </w:tc>
        <w:tc>
          <w:tcPr>
            <w:tcW w:w="1440" w:type="dxa"/>
          </w:tcPr>
          <w:p w14:paraId="05404702" w14:textId="77777777" w:rsidR="005B5C03" w:rsidRPr="00391AFC" w:rsidRDefault="005B5C03" w:rsidP="005209E3">
            <w:pPr>
              <w:pStyle w:val="NoSpacing"/>
              <w:rPr>
                <w:rFonts w:ascii="Arial" w:hAnsi="Arial" w:cs="Arial"/>
                <w:sz w:val="20"/>
                <w:szCs w:val="20"/>
                <w:lang w:val="es-ES_tradnl"/>
              </w:rPr>
            </w:pPr>
          </w:p>
        </w:tc>
      </w:tr>
      <w:tr w:rsidR="005B5C03" w:rsidRPr="00391AFC" w14:paraId="3B5B58CA" w14:textId="77777777" w:rsidTr="00313A48">
        <w:tc>
          <w:tcPr>
            <w:tcW w:w="2520" w:type="dxa"/>
          </w:tcPr>
          <w:p w14:paraId="66D91C48" w14:textId="77777777" w:rsidR="005B5C03" w:rsidRPr="00391AFC" w:rsidRDefault="005B5C03" w:rsidP="005209E3">
            <w:pPr>
              <w:pStyle w:val="NoSpacing"/>
              <w:ind w:left="255"/>
              <w:rPr>
                <w:rFonts w:ascii="Arial" w:hAnsi="Arial" w:cs="Arial"/>
                <w:sz w:val="20"/>
                <w:szCs w:val="20"/>
                <w:lang w:val="es-ES_tradnl"/>
              </w:rPr>
            </w:pPr>
            <w:r w:rsidRPr="00391AFC">
              <w:rPr>
                <w:rFonts w:ascii="Arial" w:hAnsi="Arial" w:cs="Arial"/>
                <w:sz w:val="20"/>
                <w:szCs w:val="20"/>
                <w:lang w:val="es-ES_tradnl"/>
              </w:rPr>
              <w:t>1.6.1. Establecer contactos locales</w:t>
            </w:r>
          </w:p>
        </w:tc>
        <w:tc>
          <w:tcPr>
            <w:tcW w:w="2160" w:type="dxa"/>
          </w:tcPr>
          <w:p w14:paraId="321ED65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Contactos establecidos</w:t>
            </w:r>
          </w:p>
          <w:p w14:paraId="6412905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Sistema de reporte local</w:t>
            </w:r>
          </w:p>
        </w:tc>
        <w:tc>
          <w:tcPr>
            <w:tcW w:w="1170" w:type="dxa"/>
          </w:tcPr>
          <w:p w14:paraId="373747C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5ECA24D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w:t>
            </w:r>
          </w:p>
        </w:tc>
        <w:tc>
          <w:tcPr>
            <w:tcW w:w="1082" w:type="dxa"/>
          </w:tcPr>
          <w:p w14:paraId="0BF33940" w14:textId="77777777" w:rsidR="005B5C03" w:rsidRPr="00391AFC" w:rsidRDefault="005B5C03" w:rsidP="005209E3">
            <w:pPr>
              <w:pStyle w:val="NoSpacing"/>
              <w:rPr>
                <w:rFonts w:ascii="Arial" w:hAnsi="Arial" w:cs="Arial"/>
                <w:sz w:val="20"/>
                <w:szCs w:val="20"/>
                <w:lang w:val="es-ES_tradnl"/>
              </w:rPr>
            </w:pPr>
          </w:p>
        </w:tc>
        <w:tc>
          <w:tcPr>
            <w:tcW w:w="4228" w:type="dxa"/>
          </w:tcPr>
          <w:p w14:paraId="0CE7FF21" w14:textId="7E78028C"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Región demasiado insegura</w:t>
            </w:r>
            <w:r w:rsidR="00EE4247" w:rsidRPr="00391AFC">
              <w:rPr>
                <w:rFonts w:ascii="Arial" w:hAnsi="Arial" w:cs="Arial"/>
                <w:sz w:val="20"/>
                <w:szCs w:val="20"/>
                <w:lang w:val="es-ES_tradnl"/>
              </w:rPr>
              <w:t xml:space="preserve"> </w:t>
            </w:r>
          </w:p>
        </w:tc>
        <w:tc>
          <w:tcPr>
            <w:tcW w:w="1440" w:type="dxa"/>
          </w:tcPr>
          <w:p w14:paraId="3B335547" w14:textId="77777777" w:rsidR="005B5C03" w:rsidRPr="00391AFC" w:rsidRDefault="005B5C03" w:rsidP="005209E3">
            <w:pPr>
              <w:pStyle w:val="NoSpacing"/>
              <w:rPr>
                <w:rFonts w:ascii="Arial" w:hAnsi="Arial" w:cs="Arial"/>
                <w:sz w:val="20"/>
                <w:szCs w:val="20"/>
                <w:lang w:val="es-ES_tradnl"/>
              </w:rPr>
            </w:pPr>
          </w:p>
        </w:tc>
      </w:tr>
      <w:tr w:rsidR="005B5C03" w:rsidRPr="00391AFC" w14:paraId="75AA445A" w14:textId="77777777" w:rsidTr="00313A48">
        <w:tc>
          <w:tcPr>
            <w:tcW w:w="2520" w:type="dxa"/>
          </w:tcPr>
          <w:p w14:paraId="3A6A089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1.7. Malí: Tamesna</w:t>
            </w:r>
          </w:p>
        </w:tc>
        <w:tc>
          <w:tcPr>
            <w:tcW w:w="2160" w:type="dxa"/>
          </w:tcPr>
          <w:p w14:paraId="10D9309A" w14:textId="77777777" w:rsidR="005B5C03" w:rsidRPr="00391AFC" w:rsidRDefault="005B5C03" w:rsidP="005209E3">
            <w:pPr>
              <w:pStyle w:val="NoSpacing"/>
              <w:rPr>
                <w:rFonts w:ascii="Arial" w:hAnsi="Arial" w:cs="Arial"/>
                <w:sz w:val="20"/>
                <w:szCs w:val="20"/>
                <w:lang w:val="es-ES_tradnl"/>
              </w:rPr>
            </w:pPr>
          </w:p>
        </w:tc>
        <w:tc>
          <w:tcPr>
            <w:tcW w:w="1170" w:type="dxa"/>
          </w:tcPr>
          <w:p w14:paraId="772A34F2" w14:textId="77777777" w:rsidR="005B5C03" w:rsidRPr="00391AFC" w:rsidRDefault="005B5C03" w:rsidP="005209E3">
            <w:pPr>
              <w:pStyle w:val="NoSpacing"/>
              <w:rPr>
                <w:rFonts w:ascii="Arial" w:hAnsi="Arial" w:cs="Arial"/>
                <w:sz w:val="20"/>
                <w:szCs w:val="20"/>
                <w:lang w:val="es-ES_tradnl"/>
              </w:rPr>
            </w:pPr>
          </w:p>
        </w:tc>
        <w:tc>
          <w:tcPr>
            <w:tcW w:w="1710" w:type="dxa"/>
          </w:tcPr>
          <w:p w14:paraId="293E202D" w14:textId="77777777" w:rsidR="005B5C03" w:rsidRPr="00391AFC" w:rsidRDefault="005B5C03" w:rsidP="005209E3">
            <w:pPr>
              <w:pStyle w:val="NoSpacing"/>
              <w:rPr>
                <w:rFonts w:ascii="Arial" w:hAnsi="Arial" w:cs="Arial"/>
                <w:sz w:val="20"/>
                <w:szCs w:val="20"/>
                <w:lang w:val="es-ES_tradnl"/>
              </w:rPr>
            </w:pPr>
          </w:p>
        </w:tc>
        <w:tc>
          <w:tcPr>
            <w:tcW w:w="1082" w:type="dxa"/>
          </w:tcPr>
          <w:p w14:paraId="4F65265A" w14:textId="77777777" w:rsidR="005B5C03" w:rsidRPr="00391AFC" w:rsidRDefault="005B5C03" w:rsidP="005209E3">
            <w:pPr>
              <w:pStyle w:val="NoSpacing"/>
              <w:rPr>
                <w:rFonts w:ascii="Arial" w:hAnsi="Arial" w:cs="Arial"/>
                <w:sz w:val="20"/>
                <w:szCs w:val="20"/>
                <w:lang w:val="es-ES_tradnl"/>
              </w:rPr>
            </w:pPr>
          </w:p>
        </w:tc>
        <w:tc>
          <w:tcPr>
            <w:tcW w:w="4228" w:type="dxa"/>
          </w:tcPr>
          <w:p w14:paraId="767D39E3" w14:textId="77777777" w:rsidR="005B5C03" w:rsidRPr="00391AFC" w:rsidRDefault="005B5C03" w:rsidP="005209E3">
            <w:pPr>
              <w:pStyle w:val="NoSpacing"/>
              <w:rPr>
                <w:rFonts w:ascii="Arial" w:hAnsi="Arial" w:cs="Arial"/>
                <w:sz w:val="20"/>
                <w:szCs w:val="20"/>
                <w:lang w:val="es-ES_tradnl"/>
              </w:rPr>
            </w:pPr>
          </w:p>
        </w:tc>
        <w:tc>
          <w:tcPr>
            <w:tcW w:w="1440" w:type="dxa"/>
          </w:tcPr>
          <w:p w14:paraId="3D22A896" w14:textId="77777777" w:rsidR="005B5C03" w:rsidRPr="00391AFC" w:rsidRDefault="005B5C03" w:rsidP="005209E3">
            <w:pPr>
              <w:pStyle w:val="NoSpacing"/>
              <w:rPr>
                <w:rFonts w:ascii="Arial" w:hAnsi="Arial" w:cs="Arial"/>
                <w:sz w:val="20"/>
                <w:szCs w:val="20"/>
                <w:lang w:val="es-ES_tradnl"/>
              </w:rPr>
            </w:pPr>
          </w:p>
        </w:tc>
      </w:tr>
      <w:tr w:rsidR="005B5C03" w:rsidRPr="00391AFC" w14:paraId="77B7361C" w14:textId="77777777" w:rsidTr="00313A48">
        <w:tc>
          <w:tcPr>
            <w:tcW w:w="2520" w:type="dxa"/>
          </w:tcPr>
          <w:p w14:paraId="200D23F0" w14:textId="77777777" w:rsidR="005B5C03" w:rsidRPr="00391AFC" w:rsidRDefault="005B5C03" w:rsidP="005209E3">
            <w:pPr>
              <w:pStyle w:val="NoSpacing"/>
              <w:ind w:left="255"/>
              <w:rPr>
                <w:rFonts w:ascii="Arial" w:hAnsi="Arial" w:cs="Arial"/>
                <w:sz w:val="20"/>
                <w:szCs w:val="20"/>
                <w:lang w:val="es-ES_tradnl"/>
              </w:rPr>
            </w:pPr>
            <w:r w:rsidRPr="00391AFC">
              <w:rPr>
                <w:rFonts w:ascii="Arial" w:hAnsi="Arial" w:cs="Arial"/>
                <w:sz w:val="20"/>
                <w:szCs w:val="20"/>
                <w:lang w:val="es-ES_tradnl"/>
              </w:rPr>
              <w:t>1.7.1. Establecer contactos locales</w:t>
            </w:r>
          </w:p>
        </w:tc>
        <w:tc>
          <w:tcPr>
            <w:tcW w:w="2160" w:type="dxa"/>
          </w:tcPr>
          <w:p w14:paraId="33286FC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Contactos establecidos</w:t>
            </w:r>
          </w:p>
          <w:p w14:paraId="3153F01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Sistema de reporte local</w:t>
            </w:r>
          </w:p>
        </w:tc>
        <w:tc>
          <w:tcPr>
            <w:tcW w:w="1170" w:type="dxa"/>
          </w:tcPr>
          <w:p w14:paraId="7C2F80C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456CDA0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w:t>
            </w:r>
          </w:p>
          <w:p w14:paraId="7BF599D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públicos, ONG</w:t>
            </w:r>
          </w:p>
        </w:tc>
        <w:tc>
          <w:tcPr>
            <w:tcW w:w="1082" w:type="dxa"/>
          </w:tcPr>
          <w:p w14:paraId="181C59CD" w14:textId="77777777" w:rsidR="005B5C03" w:rsidRPr="00391AFC" w:rsidRDefault="005B5C03" w:rsidP="005209E3">
            <w:pPr>
              <w:pStyle w:val="NoSpacing"/>
              <w:rPr>
                <w:rFonts w:ascii="Arial" w:hAnsi="Arial" w:cs="Arial"/>
                <w:sz w:val="20"/>
                <w:szCs w:val="20"/>
                <w:lang w:val="es-ES_tradnl"/>
              </w:rPr>
            </w:pPr>
          </w:p>
        </w:tc>
        <w:tc>
          <w:tcPr>
            <w:tcW w:w="4228" w:type="dxa"/>
          </w:tcPr>
          <w:p w14:paraId="12ADCF0A" w14:textId="77777777"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Región demasiado insegura</w:t>
            </w:r>
          </w:p>
        </w:tc>
        <w:tc>
          <w:tcPr>
            <w:tcW w:w="1440" w:type="dxa"/>
          </w:tcPr>
          <w:p w14:paraId="30EC63A3" w14:textId="77777777" w:rsidR="005B5C03" w:rsidRPr="00391AFC" w:rsidRDefault="005B5C03" w:rsidP="005209E3">
            <w:pPr>
              <w:pStyle w:val="NoSpacing"/>
              <w:rPr>
                <w:rFonts w:ascii="Arial" w:hAnsi="Arial" w:cs="Arial"/>
                <w:sz w:val="20"/>
                <w:szCs w:val="20"/>
                <w:lang w:val="es-ES_tradnl"/>
              </w:rPr>
            </w:pPr>
          </w:p>
        </w:tc>
      </w:tr>
      <w:tr w:rsidR="005B5C03" w:rsidRPr="00391AFC" w14:paraId="030B74AA" w14:textId="77777777" w:rsidTr="00313A48">
        <w:tc>
          <w:tcPr>
            <w:tcW w:w="2520" w:type="dxa"/>
          </w:tcPr>
          <w:p w14:paraId="4AA3BE7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1.8. Argelia: Seguimiento de los informes locales</w:t>
            </w:r>
          </w:p>
        </w:tc>
        <w:tc>
          <w:tcPr>
            <w:tcW w:w="2160" w:type="dxa"/>
          </w:tcPr>
          <w:p w14:paraId="06CEC37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disponibles</w:t>
            </w:r>
          </w:p>
        </w:tc>
        <w:tc>
          <w:tcPr>
            <w:tcW w:w="1170" w:type="dxa"/>
          </w:tcPr>
          <w:p w14:paraId="452D2C6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710C6D0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ANN, DGF</w:t>
            </w:r>
          </w:p>
        </w:tc>
        <w:tc>
          <w:tcPr>
            <w:tcW w:w="1082" w:type="dxa"/>
          </w:tcPr>
          <w:p w14:paraId="04BEFBE3" w14:textId="77777777" w:rsidR="005B5C03" w:rsidRPr="00391AFC" w:rsidRDefault="005B5C03" w:rsidP="005209E3">
            <w:pPr>
              <w:pStyle w:val="NoSpacing"/>
              <w:rPr>
                <w:rFonts w:ascii="Arial" w:hAnsi="Arial" w:cs="Arial"/>
                <w:sz w:val="20"/>
                <w:szCs w:val="20"/>
                <w:lang w:val="es-ES_tradnl"/>
              </w:rPr>
            </w:pPr>
          </w:p>
        </w:tc>
        <w:tc>
          <w:tcPr>
            <w:tcW w:w="4228" w:type="dxa"/>
          </w:tcPr>
          <w:p w14:paraId="2DD1E73E" w14:textId="77777777" w:rsidR="005B5C03" w:rsidRPr="00391AFC" w:rsidRDefault="005B5C03" w:rsidP="005209E3">
            <w:pPr>
              <w:pStyle w:val="NoSpacing"/>
              <w:rPr>
                <w:rFonts w:ascii="Arial" w:hAnsi="Arial" w:cs="Arial"/>
                <w:sz w:val="20"/>
                <w:szCs w:val="20"/>
                <w:lang w:val="es-ES_tradnl"/>
              </w:rPr>
            </w:pPr>
          </w:p>
        </w:tc>
        <w:tc>
          <w:tcPr>
            <w:tcW w:w="1440" w:type="dxa"/>
          </w:tcPr>
          <w:p w14:paraId="68A0FCB4" w14:textId="77777777" w:rsidR="005B5C03" w:rsidRPr="00391AFC" w:rsidRDefault="005B5C03" w:rsidP="005209E3">
            <w:pPr>
              <w:pStyle w:val="NoSpacing"/>
              <w:rPr>
                <w:rFonts w:ascii="Arial" w:hAnsi="Arial" w:cs="Arial"/>
                <w:sz w:val="20"/>
                <w:szCs w:val="20"/>
                <w:lang w:val="es-ES_tradnl"/>
              </w:rPr>
            </w:pPr>
          </w:p>
        </w:tc>
      </w:tr>
      <w:tr w:rsidR="005B5C03" w:rsidRPr="00391AFC" w14:paraId="3B70BBDF" w14:textId="77777777" w:rsidTr="00313A48">
        <w:tc>
          <w:tcPr>
            <w:tcW w:w="2520" w:type="dxa"/>
          </w:tcPr>
          <w:p w14:paraId="6987471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1.9. Sudán: Seguimiento de los informes locales y estudio del área de distribución anterior cuando sea posible</w:t>
            </w:r>
          </w:p>
        </w:tc>
        <w:tc>
          <w:tcPr>
            <w:tcW w:w="2160" w:type="dxa"/>
          </w:tcPr>
          <w:p w14:paraId="05C02DE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disponibles</w:t>
            </w:r>
          </w:p>
        </w:tc>
        <w:tc>
          <w:tcPr>
            <w:tcW w:w="1170" w:type="dxa"/>
          </w:tcPr>
          <w:p w14:paraId="38AEE0B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w:t>
            </w:r>
          </w:p>
        </w:tc>
        <w:tc>
          <w:tcPr>
            <w:tcW w:w="1710" w:type="dxa"/>
          </w:tcPr>
          <w:p w14:paraId="27F0DEB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SWS, ASG, Organismo</w:t>
            </w:r>
          </w:p>
          <w:p w14:paraId="5E9C2E4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público</w:t>
            </w:r>
          </w:p>
        </w:tc>
        <w:tc>
          <w:tcPr>
            <w:tcW w:w="1082" w:type="dxa"/>
          </w:tcPr>
          <w:p w14:paraId="28A91F6F" w14:textId="77777777" w:rsidR="005B5C03" w:rsidRPr="00391AFC" w:rsidRDefault="005B5C03" w:rsidP="005209E3">
            <w:pPr>
              <w:pStyle w:val="NoSpacing"/>
              <w:rPr>
                <w:rFonts w:ascii="Arial" w:hAnsi="Arial" w:cs="Arial"/>
                <w:sz w:val="20"/>
                <w:szCs w:val="20"/>
                <w:lang w:val="es-ES_tradnl"/>
              </w:rPr>
            </w:pPr>
          </w:p>
        </w:tc>
        <w:tc>
          <w:tcPr>
            <w:tcW w:w="4228" w:type="dxa"/>
          </w:tcPr>
          <w:p w14:paraId="7B27A888" w14:textId="77777777" w:rsidR="005B5C03" w:rsidRPr="00391AFC" w:rsidRDefault="005B5C03" w:rsidP="005209E3">
            <w:pPr>
              <w:pStyle w:val="NoSpacing"/>
              <w:rPr>
                <w:rFonts w:ascii="Arial" w:hAnsi="Arial" w:cs="Arial"/>
                <w:sz w:val="20"/>
                <w:szCs w:val="20"/>
                <w:lang w:val="es-ES_tradnl"/>
              </w:rPr>
            </w:pPr>
          </w:p>
        </w:tc>
        <w:tc>
          <w:tcPr>
            <w:tcW w:w="1440" w:type="dxa"/>
          </w:tcPr>
          <w:p w14:paraId="3B7966FD" w14:textId="77777777" w:rsidR="005B5C03" w:rsidRPr="00391AFC" w:rsidRDefault="005B5C03" w:rsidP="005209E3">
            <w:pPr>
              <w:pStyle w:val="NoSpacing"/>
              <w:rPr>
                <w:rFonts w:ascii="Arial" w:hAnsi="Arial" w:cs="Arial"/>
                <w:sz w:val="20"/>
                <w:szCs w:val="20"/>
                <w:lang w:val="es-ES_tradnl"/>
              </w:rPr>
            </w:pPr>
          </w:p>
        </w:tc>
      </w:tr>
      <w:tr w:rsidR="005B5C03" w:rsidRPr="00391AFC" w14:paraId="2B28D41E" w14:textId="77777777" w:rsidTr="00313A48">
        <w:tc>
          <w:tcPr>
            <w:tcW w:w="2520" w:type="dxa"/>
          </w:tcPr>
          <w:p w14:paraId="6EE42A2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1.10. Impartir formación sobre métodos de encuesta y seguimiento a todos los estados del área de distribución</w:t>
            </w:r>
          </w:p>
        </w:tc>
        <w:tc>
          <w:tcPr>
            <w:tcW w:w="2160" w:type="dxa"/>
          </w:tcPr>
          <w:p w14:paraId="4233348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Cursos de formación realizados</w:t>
            </w:r>
          </w:p>
        </w:tc>
        <w:tc>
          <w:tcPr>
            <w:tcW w:w="1170" w:type="dxa"/>
          </w:tcPr>
          <w:p w14:paraId="4173D93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1461049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ONG</w:t>
            </w:r>
          </w:p>
        </w:tc>
        <w:tc>
          <w:tcPr>
            <w:tcW w:w="1082" w:type="dxa"/>
            <w:shd w:val="clear" w:color="auto" w:fill="E2EFD9" w:themeFill="accent6" w:themeFillTint="33"/>
          </w:tcPr>
          <w:p w14:paraId="68F93CF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 (Marruecos)</w:t>
            </w:r>
          </w:p>
        </w:tc>
        <w:tc>
          <w:tcPr>
            <w:tcW w:w="4228" w:type="dxa"/>
          </w:tcPr>
          <w:p w14:paraId="3CA4A719" w14:textId="77777777" w:rsidR="005B5C03" w:rsidRPr="00391AFC" w:rsidRDefault="005B5C03" w:rsidP="005209E3">
            <w:pPr>
              <w:pStyle w:val="NoSpacing"/>
              <w:rPr>
                <w:rFonts w:ascii="Arial" w:hAnsi="Arial" w:cs="Arial"/>
                <w:sz w:val="20"/>
                <w:szCs w:val="20"/>
                <w:lang w:val="es-ES_tradnl"/>
              </w:rPr>
            </w:pPr>
          </w:p>
        </w:tc>
        <w:tc>
          <w:tcPr>
            <w:tcW w:w="1440" w:type="dxa"/>
          </w:tcPr>
          <w:p w14:paraId="13AB3BF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391AFC" w14:paraId="767A5E8E" w14:textId="77777777" w:rsidTr="00313A48">
        <w:tc>
          <w:tcPr>
            <w:tcW w:w="2520" w:type="dxa"/>
          </w:tcPr>
          <w:p w14:paraId="585E44C2"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1.11. Crear un documento de identidad para uso local</w:t>
            </w:r>
          </w:p>
        </w:tc>
        <w:tc>
          <w:tcPr>
            <w:tcW w:w="2160" w:type="dxa"/>
          </w:tcPr>
          <w:p w14:paraId="2A22EC90"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Documento de identidad creado y distribuido</w:t>
            </w:r>
          </w:p>
          <w:p w14:paraId="7F6E46F0" w14:textId="77777777" w:rsidR="00313A48" w:rsidRPr="00391AFC" w:rsidRDefault="00313A48" w:rsidP="005209E3">
            <w:pPr>
              <w:pStyle w:val="NoSpacing"/>
              <w:rPr>
                <w:rFonts w:ascii="Arial" w:hAnsi="Arial" w:cs="Arial"/>
                <w:strike/>
                <w:sz w:val="20"/>
                <w:szCs w:val="20"/>
                <w:lang w:val="es-ES_tradnl"/>
              </w:rPr>
            </w:pPr>
          </w:p>
          <w:p w14:paraId="3380B9B8" w14:textId="77777777" w:rsidR="00313A48" w:rsidRPr="00391AFC" w:rsidRDefault="00313A48" w:rsidP="005209E3">
            <w:pPr>
              <w:pStyle w:val="NoSpacing"/>
              <w:rPr>
                <w:rFonts w:ascii="Arial" w:hAnsi="Arial" w:cs="Arial"/>
                <w:strike/>
                <w:sz w:val="20"/>
                <w:szCs w:val="20"/>
                <w:lang w:val="es-ES_tradnl"/>
              </w:rPr>
            </w:pPr>
          </w:p>
        </w:tc>
        <w:tc>
          <w:tcPr>
            <w:tcW w:w="1170" w:type="dxa"/>
          </w:tcPr>
          <w:p w14:paraId="6C618941"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Baja</w:t>
            </w:r>
          </w:p>
        </w:tc>
        <w:tc>
          <w:tcPr>
            <w:tcW w:w="1710" w:type="dxa"/>
          </w:tcPr>
          <w:p w14:paraId="74DB7267"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ASG</w:t>
            </w:r>
          </w:p>
        </w:tc>
        <w:tc>
          <w:tcPr>
            <w:tcW w:w="1082" w:type="dxa"/>
            <w:shd w:val="clear" w:color="auto" w:fill="FBE4D5" w:themeFill="accent2" w:themeFillTint="33"/>
          </w:tcPr>
          <w:p w14:paraId="21C0D9E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Descartada</w:t>
            </w:r>
          </w:p>
        </w:tc>
        <w:tc>
          <w:tcPr>
            <w:tcW w:w="4228" w:type="dxa"/>
          </w:tcPr>
          <w:p w14:paraId="7E74F9FD" w14:textId="77777777"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Ya no es prioritario</w:t>
            </w:r>
          </w:p>
        </w:tc>
        <w:tc>
          <w:tcPr>
            <w:tcW w:w="1440" w:type="dxa"/>
          </w:tcPr>
          <w:p w14:paraId="68A7552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ASG (DM)</w:t>
            </w:r>
          </w:p>
        </w:tc>
      </w:tr>
      <w:tr w:rsidR="005B5C03" w:rsidRPr="00F52998" w14:paraId="0A8EE822" w14:textId="77777777" w:rsidTr="005209E3">
        <w:tc>
          <w:tcPr>
            <w:tcW w:w="14310" w:type="dxa"/>
            <w:gridSpan w:val="7"/>
            <w:shd w:val="clear" w:color="auto" w:fill="F7CAAC" w:themeFill="accent2" w:themeFillTint="66"/>
          </w:tcPr>
          <w:p w14:paraId="4F8A5FED"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2. Asegurar y ampliar las poblaciones silvestres clave</w:t>
            </w:r>
          </w:p>
        </w:tc>
      </w:tr>
      <w:tr w:rsidR="005B5C03" w:rsidRPr="00391AFC" w14:paraId="05F6E7F5" w14:textId="77777777" w:rsidTr="00313A48">
        <w:tc>
          <w:tcPr>
            <w:tcW w:w="2520" w:type="dxa"/>
            <w:shd w:val="clear" w:color="auto" w:fill="FFFFFF" w:themeFill="background1"/>
          </w:tcPr>
          <w:p w14:paraId="276C1C7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2.1. Niger, RNN del Air y el Teneré: seguir las recomendaciones de la DCFAP y la DFCPR (2017)</w:t>
            </w:r>
          </w:p>
        </w:tc>
        <w:tc>
          <w:tcPr>
            <w:tcW w:w="2160" w:type="dxa"/>
            <w:shd w:val="clear" w:color="auto" w:fill="FFFFFF" w:themeFill="background1"/>
          </w:tcPr>
          <w:p w14:paraId="798C0ED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Recomendaciones implementadas</w:t>
            </w:r>
          </w:p>
        </w:tc>
        <w:tc>
          <w:tcPr>
            <w:tcW w:w="1170" w:type="dxa"/>
            <w:shd w:val="clear" w:color="auto" w:fill="FFFFFF" w:themeFill="background1"/>
          </w:tcPr>
          <w:p w14:paraId="0D2133C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shd w:val="clear" w:color="auto" w:fill="FFFFFF" w:themeFill="background1"/>
          </w:tcPr>
          <w:p w14:paraId="4DCB460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w:t>
            </w:r>
          </w:p>
        </w:tc>
        <w:tc>
          <w:tcPr>
            <w:tcW w:w="1082" w:type="dxa"/>
            <w:shd w:val="clear" w:color="auto" w:fill="FFFFFF" w:themeFill="background1"/>
          </w:tcPr>
          <w:p w14:paraId="0A4B8A37" w14:textId="77777777" w:rsidR="005B5C03" w:rsidRPr="00391AFC" w:rsidRDefault="005B5C03" w:rsidP="005209E3">
            <w:pPr>
              <w:pStyle w:val="NoSpacing"/>
              <w:rPr>
                <w:rFonts w:ascii="Arial" w:hAnsi="Arial" w:cs="Arial"/>
                <w:sz w:val="20"/>
                <w:szCs w:val="20"/>
                <w:lang w:val="es-ES_tradnl"/>
              </w:rPr>
            </w:pPr>
          </w:p>
        </w:tc>
        <w:tc>
          <w:tcPr>
            <w:tcW w:w="4228" w:type="dxa"/>
            <w:shd w:val="clear" w:color="auto" w:fill="FFFFFF" w:themeFill="background1"/>
          </w:tcPr>
          <w:p w14:paraId="0F020E84" w14:textId="77777777"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Se necesita aumentar la vigilancia para que las gacelas dama vuelvan a su hábitat más óptimo en las ramblas</w:t>
            </w:r>
          </w:p>
        </w:tc>
        <w:tc>
          <w:tcPr>
            <w:tcW w:w="1440" w:type="dxa"/>
            <w:shd w:val="clear" w:color="auto" w:fill="FFFFFF" w:themeFill="background1"/>
          </w:tcPr>
          <w:p w14:paraId="5CF389B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(AR)</w:t>
            </w:r>
          </w:p>
        </w:tc>
      </w:tr>
      <w:tr w:rsidR="005B5C03" w:rsidRPr="00391AFC" w14:paraId="16065B58" w14:textId="77777777" w:rsidTr="00313A48">
        <w:tc>
          <w:tcPr>
            <w:tcW w:w="2520" w:type="dxa"/>
          </w:tcPr>
          <w:p w14:paraId="6C2D578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2.2. Niger, RNN de Termit-Tintoumma: seguir las recomendaciones de la DCFAP y la DFCPR (2017)</w:t>
            </w:r>
          </w:p>
        </w:tc>
        <w:tc>
          <w:tcPr>
            <w:tcW w:w="2160" w:type="dxa"/>
          </w:tcPr>
          <w:p w14:paraId="2282BDD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Recomendaciones implementadas</w:t>
            </w:r>
          </w:p>
        </w:tc>
        <w:tc>
          <w:tcPr>
            <w:tcW w:w="1170" w:type="dxa"/>
          </w:tcPr>
          <w:p w14:paraId="0CBAA49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6F48545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Noé Conservation, DFCPR</w:t>
            </w:r>
          </w:p>
        </w:tc>
        <w:tc>
          <w:tcPr>
            <w:tcW w:w="1082" w:type="dxa"/>
            <w:shd w:val="clear" w:color="auto" w:fill="E2EFD9" w:themeFill="accent6" w:themeFillTint="33"/>
          </w:tcPr>
          <w:p w14:paraId="44D8B5F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48C9CAA1" w14:textId="77777777"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 xml:space="preserve">El macizo de Termit está totalmente protegido </w:t>
            </w:r>
          </w:p>
          <w:p w14:paraId="006F4CAC" w14:textId="77777777"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200 personas por día de patrullaje contra la caza furtiva en la TTNNR</w:t>
            </w:r>
          </w:p>
          <w:p w14:paraId="48DD0F37" w14:textId="6670EC24"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2500 personas por día de patrullaje comunitario en la RNNTT</w:t>
            </w:r>
            <w:r w:rsidR="00EE4247" w:rsidRPr="00391AFC">
              <w:rPr>
                <w:rFonts w:ascii="Arial" w:hAnsi="Arial" w:cs="Arial"/>
                <w:sz w:val="20"/>
                <w:szCs w:val="20"/>
                <w:lang w:val="es-ES_tradnl"/>
              </w:rPr>
              <w:t xml:space="preserve"> </w:t>
            </w:r>
          </w:p>
          <w:p w14:paraId="639D9BAD" w14:textId="77777777"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No se ha observado caza furtiva de gacelas dama (2019/2020) ni rastros de vehículos y motocicletas en la parte oriental del macizo de Termit (en 2020)</w:t>
            </w:r>
          </w:p>
          <w:p w14:paraId="306A3A54" w14:textId="0BD7C246"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lastRenderedPageBreak/>
              <w:t>Establecimiento permanente de recursos de gestión en el macizo de Termit (campamento, sistema de patrulla permanente, red de cámaras trampa, sistema de vigilancia aérea a partir del T2</w:t>
            </w:r>
            <w:r w:rsidR="00EE4247" w:rsidRPr="00391AFC">
              <w:rPr>
                <w:rFonts w:ascii="Arial" w:hAnsi="Arial" w:cs="Arial"/>
                <w:sz w:val="20"/>
                <w:szCs w:val="20"/>
                <w:lang w:val="es-ES_tradnl"/>
              </w:rPr>
              <w:t xml:space="preserve"> </w:t>
            </w:r>
          </w:p>
          <w:p w14:paraId="764C735E" w14:textId="77777777" w:rsidR="005B5C03" w:rsidRPr="00391AFC" w:rsidRDefault="005B5C03" w:rsidP="005B5C03">
            <w:pPr>
              <w:pStyle w:val="NoSpacing"/>
              <w:numPr>
                <w:ilvl w:val="0"/>
                <w:numId w:val="15"/>
              </w:numPr>
              <w:ind w:left="345"/>
              <w:rPr>
                <w:rFonts w:ascii="Arial" w:hAnsi="Arial" w:cs="Arial"/>
                <w:sz w:val="20"/>
                <w:szCs w:val="20"/>
                <w:lang w:val="es-ES_tradnl"/>
              </w:rPr>
            </w:pPr>
            <w:r w:rsidRPr="00391AFC">
              <w:rPr>
                <w:rFonts w:ascii="Arial" w:hAnsi="Arial" w:cs="Arial"/>
                <w:sz w:val="20"/>
                <w:szCs w:val="20"/>
                <w:lang w:val="es-ES_tradnl"/>
              </w:rPr>
              <w:t>Los límites de la RNNTT se cambiaron en julio de 2019 y se modificaron en enero de 2021 para reincorporar todo el macizo de Termit</w:t>
            </w:r>
          </w:p>
        </w:tc>
        <w:tc>
          <w:tcPr>
            <w:tcW w:w="1440" w:type="dxa"/>
          </w:tcPr>
          <w:p w14:paraId="6DF2C89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Noé (SP)</w:t>
            </w:r>
          </w:p>
        </w:tc>
      </w:tr>
      <w:tr w:rsidR="005B5C03" w:rsidRPr="00391AFC" w14:paraId="50751287" w14:textId="77777777" w:rsidTr="00313A48">
        <w:tc>
          <w:tcPr>
            <w:tcW w:w="2520" w:type="dxa"/>
          </w:tcPr>
          <w:p w14:paraId="0CEAF6A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2.3. Chad, OROA: seguir las recomendaciones de la DCFAP y la DFCPR (2017)</w:t>
            </w:r>
          </w:p>
        </w:tc>
        <w:tc>
          <w:tcPr>
            <w:tcW w:w="2160" w:type="dxa"/>
          </w:tcPr>
          <w:p w14:paraId="2D04C9D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Recomendaciones implementadas</w:t>
            </w:r>
          </w:p>
        </w:tc>
        <w:tc>
          <w:tcPr>
            <w:tcW w:w="1170" w:type="dxa"/>
          </w:tcPr>
          <w:p w14:paraId="2BC03C4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08D4932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DCFAP, EAD, SCF</w:t>
            </w:r>
          </w:p>
        </w:tc>
        <w:tc>
          <w:tcPr>
            <w:tcW w:w="1082" w:type="dxa"/>
            <w:shd w:val="clear" w:color="auto" w:fill="E2EFD9" w:themeFill="accent6" w:themeFillTint="33"/>
          </w:tcPr>
          <w:p w14:paraId="5E1F386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6EC4C34D" w14:textId="77777777" w:rsidR="005B5C03" w:rsidRPr="00391AFC" w:rsidRDefault="005B5C03" w:rsidP="005B5C03">
            <w:pPr>
              <w:pStyle w:val="NoSpacing"/>
              <w:numPr>
                <w:ilvl w:val="0"/>
                <w:numId w:val="16"/>
              </w:numPr>
              <w:ind w:left="345"/>
              <w:rPr>
                <w:rFonts w:ascii="Arial" w:hAnsi="Arial" w:cs="Arial"/>
                <w:sz w:val="20"/>
                <w:szCs w:val="20"/>
                <w:lang w:val="es-ES_tradnl"/>
              </w:rPr>
            </w:pPr>
            <w:r w:rsidRPr="00391AFC">
              <w:rPr>
                <w:rFonts w:ascii="Arial" w:hAnsi="Arial" w:cs="Arial"/>
                <w:sz w:val="20"/>
                <w:szCs w:val="20"/>
                <w:lang w:val="es-ES_tradnl"/>
              </w:rPr>
              <w:t>La especie se incorpora al proyecto firmado, financiado y en curso sobre la conservación de especies amenazadas</w:t>
            </w:r>
          </w:p>
        </w:tc>
        <w:tc>
          <w:tcPr>
            <w:tcW w:w="1440" w:type="dxa"/>
          </w:tcPr>
          <w:p w14:paraId="0D855E0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(VB, JN)</w:t>
            </w:r>
          </w:p>
        </w:tc>
      </w:tr>
      <w:tr w:rsidR="005B5C03" w:rsidRPr="00391AFC" w14:paraId="43EDD97B" w14:textId="77777777" w:rsidTr="00313A48">
        <w:tc>
          <w:tcPr>
            <w:tcW w:w="2520" w:type="dxa"/>
          </w:tcPr>
          <w:p w14:paraId="365492A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2.4. Incorporar la conservación de la gacela dama en todos los planes de gestión de los sitios (PG)</w:t>
            </w:r>
          </w:p>
        </w:tc>
        <w:tc>
          <w:tcPr>
            <w:tcW w:w="2160" w:type="dxa"/>
          </w:tcPr>
          <w:p w14:paraId="658B8AD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PG realizados</w:t>
            </w:r>
          </w:p>
        </w:tc>
        <w:tc>
          <w:tcPr>
            <w:tcW w:w="1170" w:type="dxa"/>
          </w:tcPr>
          <w:p w14:paraId="355ABA2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74A3D4F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w:t>
            </w:r>
          </w:p>
        </w:tc>
        <w:tc>
          <w:tcPr>
            <w:tcW w:w="1082" w:type="dxa"/>
          </w:tcPr>
          <w:p w14:paraId="4C2DD20F" w14:textId="77777777" w:rsidR="005B5C03" w:rsidRPr="00391AFC" w:rsidRDefault="005B5C03" w:rsidP="005209E3">
            <w:pPr>
              <w:pStyle w:val="NoSpacing"/>
              <w:rPr>
                <w:rFonts w:ascii="Arial" w:hAnsi="Arial" w:cs="Arial"/>
                <w:sz w:val="20"/>
                <w:szCs w:val="20"/>
                <w:lang w:val="es-ES_tradnl"/>
              </w:rPr>
            </w:pPr>
          </w:p>
        </w:tc>
        <w:tc>
          <w:tcPr>
            <w:tcW w:w="4228" w:type="dxa"/>
          </w:tcPr>
          <w:p w14:paraId="14E06A7C"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0061D325" w14:textId="77777777" w:rsidR="005B5C03" w:rsidRPr="00391AFC" w:rsidRDefault="005B5C03" w:rsidP="005209E3">
            <w:pPr>
              <w:pStyle w:val="NoSpacing"/>
              <w:rPr>
                <w:rFonts w:ascii="Arial" w:hAnsi="Arial" w:cs="Arial"/>
                <w:sz w:val="20"/>
                <w:szCs w:val="20"/>
                <w:lang w:val="es-ES_tradnl"/>
              </w:rPr>
            </w:pPr>
          </w:p>
        </w:tc>
      </w:tr>
      <w:tr w:rsidR="005B5C03" w:rsidRPr="00F52998" w14:paraId="317E22D3" w14:textId="77777777" w:rsidTr="00313A48">
        <w:tc>
          <w:tcPr>
            <w:tcW w:w="2520" w:type="dxa"/>
          </w:tcPr>
          <w:p w14:paraId="724859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2.5. Seguimiento del trazado de la Gran Muralla Verde y su posible impacto en los desplazamientos de la gacela dama</w:t>
            </w:r>
          </w:p>
          <w:p w14:paraId="16BD0F84" w14:textId="77777777" w:rsidR="00313A48" w:rsidRPr="00391AFC" w:rsidRDefault="00313A48" w:rsidP="005209E3">
            <w:pPr>
              <w:pStyle w:val="NoSpacing"/>
              <w:rPr>
                <w:rFonts w:ascii="Arial" w:hAnsi="Arial" w:cs="Arial"/>
                <w:sz w:val="20"/>
                <w:szCs w:val="20"/>
                <w:lang w:val="es-ES_tradnl"/>
              </w:rPr>
            </w:pPr>
          </w:p>
        </w:tc>
        <w:tc>
          <w:tcPr>
            <w:tcW w:w="2160" w:type="dxa"/>
          </w:tcPr>
          <w:p w14:paraId="6E08F5E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Recomendaciones a los gobiernos sobre los cambios de ruta, si procede</w:t>
            </w:r>
          </w:p>
        </w:tc>
        <w:tc>
          <w:tcPr>
            <w:tcW w:w="1170" w:type="dxa"/>
          </w:tcPr>
          <w:p w14:paraId="68CF36B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w:t>
            </w:r>
          </w:p>
        </w:tc>
        <w:tc>
          <w:tcPr>
            <w:tcW w:w="1710" w:type="dxa"/>
          </w:tcPr>
          <w:p w14:paraId="70725474" w14:textId="77777777" w:rsidR="005B5C03" w:rsidRPr="00391AFC" w:rsidRDefault="005B5C03" w:rsidP="005209E3">
            <w:pPr>
              <w:pStyle w:val="NoSpacing"/>
              <w:rPr>
                <w:rFonts w:ascii="Arial" w:hAnsi="Arial" w:cs="Arial"/>
                <w:sz w:val="20"/>
                <w:szCs w:val="20"/>
                <w:lang w:val="es-ES_tradnl"/>
              </w:rPr>
            </w:pPr>
          </w:p>
        </w:tc>
        <w:tc>
          <w:tcPr>
            <w:tcW w:w="1082" w:type="dxa"/>
            <w:shd w:val="clear" w:color="auto" w:fill="FFF2CC" w:themeFill="accent4" w:themeFillTint="33"/>
          </w:tcPr>
          <w:p w14:paraId="6D1EE7C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Nueva</w:t>
            </w:r>
          </w:p>
        </w:tc>
        <w:tc>
          <w:tcPr>
            <w:tcW w:w="4228" w:type="dxa"/>
          </w:tcPr>
          <w:p w14:paraId="55AE2D55" w14:textId="77777777" w:rsidR="005B5C03" w:rsidRPr="00391AFC" w:rsidRDefault="005B5C03" w:rsidP="005B5C03">
            <w:pPr>
              <w:pStyle w:val="NoSpacing"/>
              <w:numPr>
                <w:ilvl w:val="0"/>
                <w:numId w:val="16"/>
              </w:numPr>
              <w:ind w:left="345"/>
              <w:rPr>
                <w:rFonts w:ascii="Arial" w:hAnsi="Arial" w:cs="Arial"/>
                <w:sz w:val="20"/>
                <w:szCs w:val="20"/>
                <w:lang w:val="es-ES_tradnl"/>
              </w:rPr>
            </w:pPr>
            <w:r w:rsidRPr="00391AFC">
              <w:rPr>
                <w:rFonts w:ascii="Arial" w:hAnsi="Arial" w:cs="Arial"/>
                <w:sz w:val="20"/>
                <w:szCs w:val="20"/>
                <w:lang w:val="es-ES_tradnl"/>
              </w:rPr>
              <w:t>Ver Naia, M. et al (2021) para los posibles impactos del GGW en la gacela dama</w:t>
            </w:r>
          </w:p>
        </w:tc>
        <w:tc>
          <w:tcPr>
            <w:tcW w:w="1440" w:type="dxa"/>
          </w:tcPr>
          <w:p w14:paraId="160DFBB6" w14:textId="77777777" w:rsidR="005B5C03" w:rsidRPr="00391AFC" w:rsidRDefault="005B5C03" w:rsidP="005209E3">
            <w:pPr>
              <w:pStyle w:val="NoSpacing"/>
              <w:rPr>
                <w:rFonts w:ascii="Arial" w:hAnsi="Arial" w:cs="Arial"/>
                <w:sz w:val="20"/>
                <w:szCs w:val="20"/>
                <w:lang w:val="es-ES_tradnl"/>
              </w:rPr>
            </w:pPr>
          </w:p>
        </w:tc>
      </w:tr>
      <w:tr w:rsidR="005B5C03" w:rsidRPr="00F52998" w14:paraId="6C14CAA2" w14:textId="77777777" w:rsidTr="005209E3">
        <w:tc>
          <w:tcPr>
            <w:tcW w:w="14310" w:type="dxa"/>
            <w:gridSpan w:val="7"/>
            <w:shd w:val="clear" w:color="auto" w:fill="F7CAAC" w:themeFill="accent2" w:themeFillTint="66"/>
          </w:tcPr>
          <w:p w14:paraId="4F0ACAD9"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3. Reintroducir en nuevos emplazamientos</w:t>
            </w:r>
          </w:p>
        </w:tc>
      </w:tr>
      <w:tr w:rsidR="005B5C03" w:rsidRPr="00391AFC" w14:paraId="0AC673E1" w14:textId="77777777" w:rsidTr="00313A48">
        <w:tc>
          <w:tcPr>
            <w:tcW w:w="2520" w:type="dxa"/>
            <w:shd w:val="clear" w:color="auto" w:fill="FFFFFF" w:themeFill="background1"/>
          </w:tcPr>
          <w:p w14:paraId="74AEA6F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3.1. Níger, RB de Gadabedji: realizar un estudio de viabilidad</w:t>
            </w:r>
          </w:p>
        </w:tc>
        <w:tc>
          <w:tcPr>
            <w:tcW w:w="2160" w:type="dxa"/>
            <w:shd w:val="clear" w:color="auto" w:fill="FFFFFF" w:themeFill="background1"/>
          </w:tcPr>
          <w:p w14:paraId="6B47D37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shd w:val="clear" w:color="auto" w:fill="FFFFFF" w:themeFill="background1"/>
          </w:tcPr>
          <w:p w14:paraId="3D87E9E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2223FD0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 SCF</w:t>
            </w:r>
          </w:p>
        </w:tc>
        <w:tc>
          <w:tcPr>
            <w:tcW w:w="1082" w:type="dxa"/>
          </w:tcPr>
          <w:p w14:paraId="59AF00C2" w14:textId="77777777" w:rsidR="005B5C03" w:rsidRPr="00391AFC" w:rsidRDefault="005B5C03" w:rsidP="005209E3">
            <w:pPr>
              <w:pStyle w:val="NoSpacing"/>
              <w:rPr>
                <w:rFonts w:ascii="Arial" w:hAnsi="Arial" w:cs="Arial"/>
                <w:sz w:val="20"/>
                <w:szCs w:val="20"/>
                <w:lang w:val="es-ES_tradnl"/>
              </w:rPr>
            </w:pPr>
          </w:p>
        </w:tc>
        <w:tc>
          <w:tcPr>
            <w:tcW w:w="4228" w:type="dxa"/>
          </w:tcPr>
          <w:p w14:paraId="29BCFF0D" w14:textId="77777777" w:rsidR="005B5C03" w:rsidRPr="00391AFC" w:rsidRDefault="005B5C03" w:rsidP="005B5C03">
            <w:pPr>
              <w:pStyle w:val="NoSpacing"/>
              <w:numPr>
                <w:ilvl w:val="0"/>
                <w:numId w:val="16"/>
              </w:numPr>
              <w:ind w:left="345"/>
              <w:rPr>
                <w:rFonts w:ascii="Arial" w:hAnsi="Arial" w:cs="Arial"/>
                <w:sz w:val="20"/>
                <w:szCs w:val="20"/>
                <w:lang w:val="es-ES_tradnl"/>
              </w:rPr>
            </w:pPr>
            <w:r w:rsidRPr="00391AFC">
              <w:rPr>
                <w:rFonts w:ascii="Arial" w:hAnsi="Arial" w:cs="Arial"/>
                <w:sz w:val="20"/>
                <w:szCs w:val="20"/>
                <w:lang w:val="es-ES_tradnl"/>
              </w:rPr>
              <w:t xml:space="preserve">Se recopilaron datos cartográficos y de hábitat en 2018 por el SCF </w:t>
            </w:r>
          </w:p>
          <w:p w14:paraId="529150C4" w14:textId="77777777" w:rsidR="005B5C03" w:rsidRPr="00391AFC" w:rsidRDefault="005B5C03" w:rsidP="005B5C03">
            <w:pPr>
              <w:pStyle w:val="NoSpacing"/>
              <w:numPr>
                <w:ilvl w:val="0"/>
                <w:numId w:val="16"/>
              </w:numPr>
              <w:ind w:left="345"/>
              <w:rPr>
                <w:rFonts w:ascii="Arial" w:hAnsi="Arial" w:cs="Arial"/>
                <w:sz w:val="20"/>
                <w:szCs w:val="20"/>
                <w:lang w:val="es-ES_tradnl"/>
              </w:rPr>
            </w:pPr>
            <w:r w:rsidRPr="00391AFC">
              <w:rPr>
                <w:rFonts w:ascii="Arial" w:hAnsi="Arial" w:cs="Arial"/>
                <w:sz w:val="20"/>
                <w:szCs w:val="20"/>
                <w:lang w:val="es-ES_tradnl"/>
              </w:rPr>
              <w:t>Es necesario un análisis</w:t>
            </w:r>
          </w:p>
        </w:tc>
        <w:tc>
          <w:tcPr>
            <w:tcW w:w="1440" w:type="dxa"/>
          </w:tcPr>
          <w:p w14:paraId="2BD44E2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(VB, JN)</w:t>
            </w:r>
          </w:p>
        </w:tc>
      </w:tr>
      <w:tr w:rsidR="005B5C03" w:rsidRPr="00391AFC" w14:paraId="1D094AC4" w14:textId="77777777" w:rsidTr="00313A48">
        <w:tc>
          <w:tcPr>
            <w:tcW w:w="2520" w:type="dxa"/>
          </w:tcPr>
          <w:p w14:paraId="7A58261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3.2. Níger, Región de Ennedi: Realizar un estudio de viabilidad</w:t>
            </w:r>
          </w:p>
        </w:tc>
        <w:tc>
          <w:tcPr>
            <w:tcW w:w="2160" w:type="dxa"/>
          </w:tcPr>
          <w:p w14:paraId="22B98E9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tcPr>
          <w:p w14:paraId="43A092C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022B6DD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DCFAP, APN</w:t>
            </w:r>
          </w:p>
        </w:tc>
        <w:tc>
          <w:tcPr>
            <w:tcW w:w="1082" w:type="dxa"/>
          </w:tcPr>
          <w:p w14:paraId="572124D2" w14:textId="77777777" w:rsidR="005B5C03" w:rsidRPr="00391AFC" w:rsidRDefault="005B5C03" w:rsidP="005209E3">
            <w:pPr>
              <w:pStyle w:val="NoSpacing"/>
              <w:rPr>
                <w:rFonts w:ascii="Arial" w:hAnsi="Arial" w:cs="Arial"/>
                <w:sz w:val="20"/>
                <w:szCs w:val="20"/>
                <w:lang w:val="es-ES_tradnl"/>
              </w:rPr>
            </w:pPr>
          </w:p>
        </w:tc>
        <w:tc>
          <w:tcPr>
            <w:tcW w:w="4228" w:type="dxa"/>
          </w:tcPr>
          <w:p w14:paraId="2D8E7F15" w14:textId="77777777" w:rsidR="005B5C03" w:rsidRPr="00391AFC" w:rsidRDefault="005B5C03" w:rsidP="005B5C03">
            <w:pPr>
              <w:pStyle w:val="NoSpacing"/>
              <w:numPr>
                <w:ilvl w:val="0"/>
                <w:numId w:val="17"/>
              </w:numPr>
              <w:ind w:left="345"/>
              <w:rPr>
                <w:rFonts w:ascii="Arial" w:hAnsi="Arial" w:cs="Arial"/>
                <w:sz w:val="20"/>
                <w:szCs w:val="20"/>
                <w:lang w:val="es-ES_tradnl"/>
              </w:rPr>
            </w:pPr>
            <w:r w:rsidRPr="00391AFC">
              <w:rPr>
                <w:rFonts w:ascii="Arial" w:hAnsi="Arial" w:cs="Arial"/>
                <w:sz w:val="20"/>
                <w:szCs w:val="20"/>
                <w:lang w:val="es-ES_tradnl"/>
              </w:rPr>
              <w:t>Se ha realizado un estudio etnozoológico de 110 entrevistas centrado en la ausencia o presencia de especies y las extinguidas</w:t>
            </w:r>
          </w:p>
          <w:p w14:paraId="4EAE1D99" w14:textId="77777777" w:rsidR="005B5C03" w:rsidRPr="00391AFC" w:rsidRDefault="005B5C03" w:rsidP="005B5C03">
            <w:pPr>
              <w:pStyle w:val="NoSpacing"/>
              <w:numPr>
                <w:ilvl w:val="0"/>
                <w:numId w:val="17"/>
              </w:numPr>
              <w:ind w:left="345"/>
              <w:rPr>
                <w:rFonts w:ascii="Arial" w:hAnsi="Arial" w:cs="Arial"/>
                <w:sz w:val="20"/>
                <w:szCs w:val="20"/>
                <w:lang w:val="es-ES_tradnl"/>
              </w:rPr>
            </w:pPr>
            <w:r w:rsidRPr="00391AFC">
              <w:rPr>
                <w:rFonts w:ascii="Arial" w:hAnsi="Arial" w:cs="Arial"/>
                <w:sz w:val="20"/>
                <w:szCs w:val="20"/>
                <w:lang w:val="es-ES_tradnl"/>
              </w:rPr>
              <w:lastRenderedPageBreak/>
              <w:t xml:space="preserve">No hay constancia de la presencia de dama en la actualidad </w:t>
            </w:r>
          </w:p>
          <w:p w14:paraId="08B24FAD" w14:textId="77777777" w:rsidR="005B5C03" w:rsidRPr="00391AFC" w:rsidRDefault="005B5C03" w:rsidP="005B5C03">
            <w:pPr>
              <w:pStyle w:val="NoSpacing"/>
              <w:numPr>
                <w:ilvl w:val="0"/>
                <w:numId w:val="17"/>
              </w:numPr>
              <w:ind w:left="345"/>
              <w:rPr>
                <w:rFonts w:ascii="Arial" w:hAnsi="Arial" w:cs="Arial"/>
                <w:sz w:val="20"/>
                <w:szCs w:val="20"/>
                <w:lang w:val="es-ES_tradnl"/>
              </w:rPr>
            </w:pPr>
            <w:r w:rsidRPr="00391AFC">
              <w:rPr>
                <w:rFonts w:ascii="Arial" w:hAnsi="Arial" w:cs="Arial"/>
                <w:sz w:val="20"/>
                <w:szCs w:val="20"/>
                <w:lang w:val="es-ES_tradnl"/>
              </w:rPr>
              <w:t>Se está elaborando un mapa basado en los informes sobre la antigua presencia</w:t>
            </w:r>
          </w:p>
        </w:tc>
        <w:tc>
          <w:tcPr>
            <w:tcW w:w="1440" w:type="dxa"/>
          </w:tcPr>
          <w:p w14:paraId="3BA7523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AP (AH)</w:t>
            </w:r>
          </w:p>
        </w:tc>
      </w:tr>
      <w:tr w:rsidR="005B5C03" w:rsidRPr="00391AFC" w14:paraId="78C82500" w14:textId="77777777" w:rsidTr="00313A48">
        <w:tc>
          <w:tcPr>
            <w:tcW w:w="2520" w:type="dxa"/>
          </w:tcPr>
          <w:p w14:paraId="08860BB0"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3.3. Errachidía: Realizar un estudio de viabilidad</w:t>
            </w:r>
          </w:p>
        </w:tc>
        <w:tc>
          <w:tcPr>
            <w:tcW w:w="2160" w:type="dxa"/>
          </w:tcPr>
          <w:p w14:paraId="197B012F"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Estudio realizado</w:t>
            </w:r>
          </w:p>
        </w:tc>
        <w:tc>
          <w:tcPr>
            <w:tcW w:w="1170" w:type="dxa"/>
          </w:tcPr>
          <w:p w14:paraId="1EE91BED"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Media</w:t>
            </w:r>
          </w:p>
        </w:tc>
        <w:tc>
          <w:tcPr>
            <w:tcW w:w="1710" w:type="dxa"/>
          </w:tcPr>
          <w:p w14:paraId="6FE1213F"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DEF</w:t>
            </w:r>
          </w:p>
        </w:tc>
        <w:tc>
          <w:tcPr>
            <w:tcW w:w="1082" w:type="dxa"/>
            <w:shd w:val="clear" w:color="auto" w:fill="FBE4D5" w:themeFill="accent2" w:themeFillTint="33"/>
          </w:tcPr>
          <w:p w14:paraId="2AC5590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Descartada</w:t>
            </w:r>
          </w:p>
        </w:tc>
        <w:tc>
          <w:tcPr>
            <w:tcW w:w="4228" w:type="dxa"/>
          </w:tcPr>
          <w:p w14:paraId="6FF57E84" w14:textId="77777777" w:rsidR="005B5C03" w:rsidRPr="00391AFC" w:rsidRDefault="005B5C03" w:rsidP="005B5C03">
            <w:pPr>
              <w:pStyle w:val="NoSpacing"/>
              <w:numPr>
                <w:ilvl w:val="0"/>
                <w:numId w:val="18"/>
              </w:numPr>
              <w:ind w:left="345"/>
              <w:rPr>
                <w:rFonts w:ascii="Arial" w:hAnsi="Arial" w:cs="Arial"/>
                <w:sz w:val="20"/>
                <w:szCs w:val="20"/>
                <w:lang w:val="es-ES_tradnl"/>
              </w:rPr>
            </w:pPr>
            <w:r w:rsidRPr="00391AFC">
              <w:rPr>
                <w:rFonts w:ascii="Arial" w:hAnsi="Arial" w:cs="Arial"/>
                <w:sz w:val="20"/>
                <w:szCs w:val="20"/>
                <w:lang w:val="es-ES_tradnl"/>
              </w:rPr>
              <w:t>Ya no es relevante</w:t>
            </w:r>
          </w:p>
        </w:tc>
        <w:tc>
          <w:tcPr>
            <w:tcW w:w="1440" w:type="dxa"/>
          </w:tcPr>
          <w:p w14:paraId="38037C6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391AFC" w14:paraId="3A617D71" w14:textId="77777777" w:rsidTr="00313A48">
        <w:tc>
          <w:tcPr>
            <w:tcW w:w="2520" w:type="dxa"/>
          </w:tcPr>
          <w:p w14:paraId="314069EF"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3.4. Región Bojador-Saguia: Realizar un estudio de viabilidad</w:t>
            </w:r>
          </w:p>
        </w:tc>
        <w:tc>
          <w:tcPr>
            <w:tcW w:w="2160" w:type="dxa"/>
          </w:tcPr>
          <w:p w14:paraId="0F2CD643"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Estudio realizado</w:t>
            </w:r>
          </w:p>
        </w:tc>
        <w:tc>
          <w:tcPr>
            <w:tcW w:w="1170" w:type="dxa"/>
          </w:tcPr>
          <w:p w14:paraId="4624730D"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Media</w:t>
            </w:r>
          </w:p>
        </w:tc>
        <w:tc>
          <w:tcPr>
            <w:tcW w:w="1710" w:type="dxa"/>
          </w:tcPr>
          <w:p w14:paraId="7F5E81BA"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 xml:space="preserve">DEF </w:t>
            </w:r>
          </w:p>
        </w:tc>
        <w:tc>
          <w:tcPr>
            <w:tcW w:w="1082" w:type="dxa"/>
            <w:shd w:val="clear" w:color="auto" w:fill="FBE4D5" w:themeFill="accent2" w:themeFillTint="33"/>
          </w:tcPr>
          <w:p w14:paraId="67A3ABC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Descartada</w:t>
            </w:r>
          </w:p>
        </w:tc>
        <w:tc>
          <w:tcPr>
            <w:tcW w:w="4228" w:type="dxa"/>
          </w:tcPr>
          <w:p w14:paraId="0D0146F6" w14:textId="77777777" w:rsidR="005B5C03" w:rsidRPr="00391AFC" w:rsidRDefault="005B5C03" w:rsidP="005B5C03">
            <w:pPr>
              <w:pStyle w:val="NoSpacing"/>
              <w:numPr>
                <w:ilvl w:val="0"/>
                <w:numId w:val="18"/>
              </w:numPr>
              <w:ind w:left="345"/>
              <w:rPr>
                <w:rFonts w:ascii="Arial" w:hAnsi="Arial" w:cs="Arial"/>
                <w:sz w:val="20"/>
                <w:szCs w:val="20"/>
                <w:lang w:val="es-ES_tradnl"/>
              </w:rPr>
            </w:pPr>
            <w:r w:rsidRPr="00391AFC">
              <w:rPr>
                <w:rFonts w:ascii="Arial" w:hAnsi="Arial" w:cs="Arial"/>
                <w:sz w:val="20"/>
                <w:szCs w:val="20"/>
                <w:lang w:val="es-ES_tradnl"/>
              </w:rPr>
              <w:t>Ya no es relevante</w:t>
            </w:r>
          </w:p>
        </w:tc>
        <w:tc>
          <w:tcPr>
            <w:tcW w:w="1440" w:type="dxa"/>
          </w:tcPr>
          <w:p w14:paraId="050C0D2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391AFC" w14:paraId="6D1DCB36" w14:textId="77777777" w:rsidTr="00313A48">
        <w:tc>
          <w:tcPr>
            <w:tcW w:w="2520" w:type="dxa"/>
            <w:shd w:val="clear" w:color="auto" w:fill="FFFFFF" w:themeFill="background1"/>
          </w:tcPr>
          <w:p w14:paraId="49161D9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3.5. Marruecos, M’Hamid El Ghizlane (Parque nacional de Iriqui): Realizar un estudio de viabilidad</w:t>
            </w:r>
          </w:p>
        </w:tc>
        <w:tc>
          <w:tcPr>
            <w:tcW w:w="2160" w:type="dxa"/>
            <w:shd w:val="clear" w:color="auto" w:fill="FFFFFF" w:themeFill="background1"/>
          </w:tcPr>
          <w:p w14:paraId="7079CC8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shd w:val="clear" w:color="auto" w:fill="FFFFFF" w:themeFill="background1"/>
          </w:tcPr>
          <w:p w14:paraId="0BA8F48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6BB96E4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w:t>
            </w:r>
          </w:p>
        </w:tc>
        <w:tc>
          <w:tcPr>
            <w:tcW w:w="1082" w:type="dxa"/>
            <w:shd w:val="clear" w:color="auto" w:fill="FFF2CC" w:themeFill="accent4" w:themeFillTint="33"/>
          </w:tcPr>
          <w:p w14:paraId="43C7889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Nueva</w:t>
            </w:r>
          </w:p>
        </w:tc>
        <w:tc>
          <w:tcPr>
            <w:tcW w:w="4228" w:type="dxa"/>
          </w:tcPr>
          <w:p w14:paraId="58CF955E" w14:textId="77777777" w:rsidR="005B5C03" w:rsidRPr="00391AFC" w:rsidRDefault="005B5C03" w:rsidP="005B5C03">
            <w:pPr>
              <w:pStyle w:val="NoSpacing"/>
              <w:numPr>
                <w:ilvl w:val="0"/>
                <w:numId w:val="18"/>
              </w:numPr>
              <w:ind w:left="345"/>
              <w:rPr>
                <w:rFonts w:ascii="Arial" w:hAnsi="Arial" w:cs="Arial"/>
                <w:sz w:val="20"/>
                <w:szCs w:val="20"/>
                <w:lang w:val="es-ES_tradnl"/>
              </w:rPr>
            </w:pPr>
            <w:r w:rsidRPr="00391AFC">
              <w:rPr>
                <w:rFonts w:ascii="Arial" w:hAnsi="Arial" w:cs="Arial"/>
                <w:sz w:val="20"/>
                <w:szCs w:val="20"/>
                <w:lang w:val="es-ES_tradnl"/>
              </w:rPr>
              <w:t xml:space="preserve">Realización del mapa de hábitats del Parque Nacional de Iriqui para noviembre de 2022 </w:t>
            </w:r>
          </w:p>
          <w:p w14:paraId="2EA21DCD" w14:textId="77777777" w:rsidR="005B5C03" w:rsidRPr="00391AFC" w:rsidRDefault="005B5C03" w:rsidP="005B5C03">
            <w:pPr>
              <w:pStyle w:val="NoSpacing"/>
              <w:numPr>
                <w:ilvl w:val="0"/>
                <w:numId w:val="18"/>
              </w:numPr>
              <w:ind w:left="345"/>
              <w:rPr>
                <w:rFonts w:ascii="Arial" w:hAnsi="Arial" w:cs="Arial"/>
                <w:sz w:val="20"/>
                <w:szCs w:val="20"/>
                <w:lang w:val="es-ES_tradnl"/>
              </w:rPr>
            </w:pPr>
            <w:r w:rsidRPr="00391AFC">
              <w:rPr>
                <w:rFonts w:ascii="Arial" w:hAnsi="Arial" w:cs="Arial"/>
                <w:sz w:val="20"/>
                <w:szCs w:val="20"/>
                <w:lang w:val="es-ES_tradnl"/>
              </w:rPr>
              <w:t xml:space="preserve">Análisis de la evolución de la capacidad de carga del hábitat para septiembre de 2022 </w:t>
            </w:r>
          </w:p>
          <w:p w14:paraId="1C5E1578" w14:textId="77777777" w:rsidR="005B5C03" w:rsidRPr="00391AFC" w:rsidRDefault="005B5C03" w:rsidP="005B5C03">
            <w:pPr>
              <w:pStyle w:val="NoSpacing"/>
              <w:numPr>
                <w:ilvl w:val="0"/>
                <w:numId w:val="18"/>
              </w:numPr>
              <w:ind w:left="345"/>
              <w:rPr>
                <w:rFonts w:ascii="Arial" w:hAnsi="Arial" w:cs="Arial"/>
                <w:sz w:val="20"/>
                <w:szCs w:val="20"/>
                <w:lang w:val="es-ES_tradnl"/>
              </w:rPr>
            </w:pPr>
            <w:r w:rsidRPr="00391AFC">
              <w:rPr>
                <w:rFonts w:ascii="Arial" w:hAnsi="Arial" w:cs="Arial"/>
                <w:sz w:val="20"/>
                <w:szCs w:val="20"/>
                <w:lang w:val="es-ES_tradnl"/>
              </w:rPr>
              <w:t xml:space="preserve">Traslado del primer grupo entre octubre y noviembre de 2022 </w:t>
            </w:r>
          </w:p>
        </w:tc>
        <w:tc>
          <w:tcPr>
            <w:tcW w:w="1440" w:type="dxa"/>
          </w:tcPr>
          <w:p w14:paraId="606A67D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F52998" w14:paraId="33242C61" w14:textId="77777777" w:rsidTr="005209E3">
        <w:tc>
          <w:tcPr>
            <w:tcW w:w="14310" w:type="dxa"/>
            <w:gridSpan w:val="7"/>
            <w:shd w:val="clear" w:color="auto" w:fill="F7CAAC" w:themeFill="accent2" w:themeFillTint="66"/>
          </w:tcPr>
          <w:p w14:paraId="2B09D45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4. Reforzar las poblaciones silvestres</w:t>
            </w:r>
          </w:p>
        </w:tc>
      </w:tr>
      <w:tr w:rsidR="005B5C03" w:rsidRPr="00391AFC" w14:paraId="45F77D1F" w14:textId="77777777" w:rsidTr="00313A48">
        <w:tc>
          <w:tcPr>
            <w:tcW w:w="2520" w:type="dxa"/>
          </w:tcPr>
          <w:p w14:paraId="0DC75B1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4.1. Chad, OROA: Realizar un estudio de viabilidad</w:t>
            </w:r>
          </w:p>
        </w:tc>
        <w:tc>
          <w:tcPr>
            <w:tcW w:w="2160" w:type="dxa"/>
          </w:tcPr>
          <w:p w14:paraId="33FEFAC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tcPr>
          <w:p w14:paraId="57E80B5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7C091C3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DCFAP, EAD, SCF</w:t>
            </w:r>
          </w:p>
        </w:tc>
        <w:tc>
          <w:tcPr>
            <w:tcW w:w="1082" w:type="dxa"/>
          </w:tcPr>
          <w:p w14:paraId="048D6379" w14:textId="77777777" w:rsidR="005B5C03" w:rsidRPr="00391AFC" w:rsidRDefault="005B5C03" w:rsidP="005209E3">
            <w:pPr>
              <w:pStyle w:val="NoSpacing"/>
              <w:rPr>
                <w:rFonts w:ascii="Arial" w:hAnsi="Arial" w:cs="Arial"/>
                <w:sz w:val="20"/>
                <w:szCs w:val="20"/>
                <w:lang w:val="es-ES_tradnl"/>
              </w:rPr>
            </w:pPr>
          </w:p>
        </w:tc>
        <w:tc>
          <w:tcPr>
            <w:tcW w:w="4228" w:type="dxa"/>
          </w:tcPr>
          <w:p w14:paraId="3F2DD0A1" w14:textId="77777777" w:rsidR="005B5C03" w:rsidRPr="00391AFC" w:rsidRDefault="005B5C03" w:rsidP="005B5C03">
            <w:pPr>
              <w:pStyle w:val="NoSpacing"/>
              <w:numPr>
                <w:ilvl w:val="0"/>
                <w:numId w:val="18"/>
              </w:numPr>
              <w:ind w:left="345"/>
              <w:rPr>
                <w:rFonts w:ascii="Arial" w:hAnsi="Arial" w:cs="Arial"/>
                <w:sz w:val="20"/>
                <w:szCs w:val="20"/>
                <w:lang w:val="es-ES_tradnl"/>
              </w:rPr>
            </w:pPr>
            <w:r w:rsidRPr="00391AFC">
              <w:rPr>
                <w:rFonts w:ascii="Arial" w:hAnsi="Arial" w:cs="Arial"/>
                <w:sz w:val="20"/>
                <w:szCs w:val="20"/>
                <w:lang w:val="es-ES_tradnl"/>
              </w:rPr>
              <w:t xml:space="preserve">Se prevé reforzar el grupo cautivo procedente de OROA y Manga con animales de EAD Abu Dhabi a finales de 2021. </w:t>
            </w:r>
          </w:p>
          <w:p w14:paraId="5BA988C1" w14:textId="77777777" w:rsidR="005B5C03" w:rsidRPr="00391AFC" w:rsidRDefault="005B5C03" w:rsidP="005B5C03">
            <w:pPr>
              <w:pStyle w:val="NoSpacing"/>
              <w:numPr>
                <w:ilvl w:val="0"/>
                <w:numId w:val="18"/>
              </w:numPr>
              <w:ind w:left="345"/>
              <w:rPr>
                <w:rFonts w:ascii="Arial" w:hAnsi="Arial" w:cs="Arial"/>
                <w:sz w:val="20"/>
                <w:szCs w:val="20"/>
                <w:lang w:val="es-ES_tradnl"/>
              </w:rPr>
            </w:pPr>
            <w:r w:rsidRPr="00391AFC">
              <w:rPr>
                <w:rFonts w:ascii="Arial" w:hAnsi="Arial" w:cs="Arial"/>
                <w:sz w:val="20"/>
                <w:szCs w:val="20"/>
                <w:lang w:val="es-ES_tradnl"/>
              </w:rPr>
              <w:t>Ver la nueva acción 7.5</w:t>
            </w:r>
          </w:p>
        </w:tc>
        <w:tc>
          <w:tcPr>
            <w:tcW w:w="1440" w:type="dxa"/>
          </w:tcPr>
          <w:p w14:paraId="11F02CE8" w14:textId="77777777" w:rsidR="005B5C03" w:rsidRPr="0026298C" w:rsidRDefault="005B5C03" w:rsidP="005209E3">
            <w:pPr>
              <w:pStyle w:val="NoSpacing"/>
              <w:rPr>
                <w:rFonts w:ascii="Arial" w:hAnsi="Arial" w:cs="Arial"/>
                <w:sz w:val="20"/>
                <w:szCs w:val="20"/>
                <w:lang w:val="en-US"/>
              </w:rPr>
            </w:pPr>
            <w:r w:rsidRPr="0026298C">
              <w:rPr>
                <w:rFonts w:ascii="Arial" w:hAnsi="Arial" w:cs="Arial"/>
                <w:sz w:val="20"/>
                <w:szCs w:val="20"/>
                <w:lang w:val="en-US"/>
              </w:rPr>
              <w:t>SCF / EAD (VB, JN, JC)</w:t>
            </w:r>
          </w:p>
        </w:tc>
      </w:tr>
      <w:tr w:rsidR="005B5C03" w:rsidRPr="00391AFC" w14:paraId="75B45E86" w14:textId="77777777" w:rsidTr="005209E3">
        <w:tc>
          <w:tcPr>
            <w:tcW w:w="14310" w:type="dxa"/>
            <w:gridSpan w:val="7"/>
            <w:shd w:val="clear" w:color="auto" w:fill="F7CAAC" w:themeFill="accent2" w:themeFillTint="66"/>
          </w:tcPr>
          <w:p w14:paraId="4287FAF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SEMICAUTIVERIO</w:t>
            </w:r>
          </w:p>
        </w:tc>
      </w:tr>
      <w:tr w:rsidR="005B5C03" w:rsidRPr="00F52998" w14:paraId="14B60748" w14:textId="77777777" w:rsidTr="005209E3">
        <w:tc>
          <w:tcPr>
            <w:tcW w:w="14310" w:type="dxa"/>
            <w:gridSpan w:val="7"/>
            <w:shd w:val="clear" w:color="auto" w:fill="F7CAAC" w:themeFill="accent2" w:themeFillTint="66"/>
          </w:tcPr>
          <w:p w14:paraId="239B37BD"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5. Asegurar y ampliar las poblaciones semicautivas</w:t>
            </w:r>
          </w:p>
        </w:tc>
      </w:tr>
      <w:tr w:rsidR="005B5C03" w:rsidRPr="00391AFC" w14:paraId="75639F01" w14:textId="77777777" w:rsidTr="00313A48">
        <w:tc>
          <w:tcPr>
            <w:tcW w:w="2520" w:type="dxa"/>
          </w:tcPr>
          <w:p w14:paraId="264222C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5.1. Senegal: Katane</w:t>
            </w:r>
          </w:p>
        </w:tc>
        <w:tc>
          <w:tcPr>
            <w:tcW w:w="2160" w:type="dxa"/>
          </w:tcPr>
          <w:p w14:paraId="523D336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w:t>
            </w:r>
          </w:p>
        </w:tc>
        <w:tc>
          <w:tcPr>
            <w:tcW w:w="1170" w:type="dxa"/>
          </w:tcPr>
          <w:p w14:paraId="10E949EA" w14:textId="77777777" w:rsidR="005B5C03" w:rsidRPr="00391AFC" w:rsidRDefault="005B5C03" w:rsidP="005209E3">
            <w:pPr>
              <w:pStyle w:val="NoSpacing"/>
              <w:rPr>
                <w:rFonts w:ascii="Arial" w:hAnsi="Arial" w:cs="Arial"/>
                <w:sz w:val="20"/>
                <w:szCs w:val="20"/>
                <w:lang w:val="es-ES_tradnl"/>
              </w:rPr>
            </w:pPr>
          </w:p>
        </w:tc>
        <w:tc>
          <w:tcPr>
            <w:tcW w:w="1710" w:type="dxa"/>
          </w:tcPr>
          <w:p w14:paraId="60C54D87" w14:textId="77777777" w:rsidR="005B5C03" w:rsidRPr="00391AFC" w:rsidRDefault="005B5C03" w:rsidP="005209E3">
            <w:pPr>
              <w:pStyle w:val="NoSpacing"/>
              <w:rPr>
                <w:rFonts w:ascii="Arial" w:hAnsi="Arial" w:cs="Arial"/>
                <w:sz w:val="20"/>
                <w:szCs w:val="20"/>
                <w:lang w:val="es-ES_tradnl"/>
              </w:rPr>
            </w:pPr>
          </w:p>
        </w:tc>
        <w:tc>
          <w:tcPr>
            <w:tcW w:w="1082" w:type="dxa"/>
          </w:tcPr>
          <w:p w14:paraId="0C3C24BD" w14:textId="77777777" w:rsidR="005B5C03" w:rsidRPr="00391AFC" w:rsidRDefault="005B5C03" w:rsidP="005209E3">
            <w:pPr>
              <w:pStyle w:val="NoSpacing"/>
              <w:rPr>
                <w:rFonts w:ascii="Arial" w:hAnsi="Arial" w:cs="Arial"/>
                <w:sz w:val="20"/>
                <w:szCs w:val="20"/>
                <w:lang w:val="es-ES_tradnl"/>
              </w:rPr>
            </w:pPr>
          </w:p>
        </w:tc>
        <w:tc>
          <w:tcPr>
            <w:tcW w:w="4228" w:type="dxa"/>
          </w:tcPr>
          <w:p w14:paraId="7A5A2153"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6EBD75F8" w14:textId="77777777" w:rsidR="005B5C03" w:rsidRPr="00391AFC" w:rsidRDefault="005B5C03" w:rsidP="005209E3">
            <w:pPr>
              <w:pStyle w:val="NoSpacing"/>
              <w:rPr>
                <w:rFonts w:ascii="Arial" w:hAnsi="Arial" w:cs="Arial"/>
                <w:sz w:val="20"/>
                <w:szCs w:val="20"/>
                <w:lang w:val="es-ES_tradnl"/>
              </w:rPr>
            </w:pPr>
          </w:p>
        </w:tc>
      </w:tr>
      <w:tr w:rsidR="005B5C03" w:rsidRPr="00391AFC" w14:paraId="595FAD8A" w14:textId="77777777" w:rsidTr="00313A48">
        <w:tc>
          <w:tcPr>
            <w:tcW w:w="2520" w:type="dxa"/>
          </w:tcPr>
          <w:p w14:paraId="09D7E99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5.1.1. Ampliar la zona a 5000 ha</w:t>
            </w:r>
          </w:p>
        </w:tc>
        <w:tc>
          <w:tcPr>
            <w:tcW w:w="2160" w:type="dxa"/>
          </w:tcPr>
          <w:p w14:paraId="3B28316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Extensión creada y vallada</w:t>
            </w:r>
          </w:p>
        </w:tc>
        <w:tc>
          <w:tcPr>
            <w:tcW w:w="1170" w:type="dxa"/>
          </w:tcPr>
          <w:p w14:paraId="0FFCDC9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72A77D5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w:t>
            </w:r>
          </w:p>
        </w:tc>
        <w:tc>
          <w:tcPr>
            <w:tcW w:w="1082" w:type="dxa"/>
            <w:shd w:val="clear" w:color="auto" w:fill="C5E0B3" w:themeFill="accent6" w:themeFillTint="66"/>
          </w:tcPr>
          <w:p w14:paraId="1E7FA54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21F4839D" w14:textId="77777777" w:rsidR="005B5C03" w:rsidRPr="00391AFC" w:rsidRDefault="005B5C03" w:rsidP="005B5C03">
            <w:pPr>
              <w:pStyle w:val="NoSpacing"/>
              <w:numPr>
                <w:ilvl w:val="0"/>
                <w:numId w:val="19"/>
              </w:numPr>
              <w:ind w:left="345"/>
              <w:rPr>
                <w:rFonts w:ascii="Arial" w:hAnsi="Arial" w:cs="Arial"/>
                <w:sz w:val="20"/>
                <w:szCs w:val="20"/>
                <w:lang w:val="es-ES_tradnl"/>
              </w:rPr>
            </w:pPr>
            <w:r w:rsidRPr="00391AFC">
              <w:rPr>
                <w:rFonts w:ascii="Arial" w:hAnsi="Arial" w:cs="Arial"/>
                <w:sz w:val="20"/>
                <w:szCs w:val="20"/>
                <w:lang w:val="es-ES_tradnl"/>
              </w:rPr>
              <w:t xml:space="preserve">Ampliación finalizada pero falta desarrollo para alimentación y suministro de agua </w:t>
            </w:r>
          </w:p>
          <w:p w14:paraId="3C69EA50" w14:textId="77777777" w:rsidR="005B5C03" w:rsidRPr="00391AFC" w:rsidRDefault="005B5C03" w:rsidP="005B5C03">
            <w:pPr>
              <w:pStyle w:val="NoSpacing"/>
              <w:numPr>
                <w:ilvl w:val="0"/>
                <w:numId w:val="19"/>
              </w:numPr>
              <w:ind w:left="345"/>
              <w:rPr>
                <w:rFonts w:ascii="Arial" w:hAnsi="Arial" w:cs="Arial"/>
                <w:sz w:val="20"/>
                <w:szCs w:val="20"/>
                <w:lang w:val="es-ES_tradnl"/>
              </w:rPr>
            </w:pPr>
            <w:r w:rsidRPr="00391AFC">
              <w:rPr>
                <w:rFonts w:ascii="Arial" w:hAnsi="Arial" w:cs="Arial"/>
                <w:sz w:val="20"/>
                <w:szCs w:val="20"/>
                <w:lang w:val="es-ES_tradnl"/>
              </w:rPr>
              <w:t>Informe de estudio comparativo entre el interior y el exterior del recinto terminado</w:t>
            </w:r>
          </w:p>
        </w:tc>
        <w:tc>
          <w:tcPr>
            <w:tcW w:w="1440" w:type="dxa"/>
          </w:tcPr>
          <w:p w14:paraId="464ED57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 (SF, BY)</w:t>
            </w:r>
          </w:p>
        </w:tc>
      </w:tr>
      <w:tr w:rsidR="005B5C03" w:rsidRPr="00391AFC" w14:paraId="6D17D880" w14:textId="77777777" w:rsidTr="00313A48">
        <w:tc>
          <w:tcPr>
            <w:tcW w:w="2520" w:type="dxa"/>
          </w:tcPr>
          <w:p w14:paraId="46915E46"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5.1.2. Realizar un estudio con drones</w:t>
            </w:r>
          </w:p>
        </w:tc>
        <w:tc>
          <w:tcPr>
            <w:tcW w:w="2160" w:type="dxa"/>
          </w:tcPr>
          <w:p w14:paraId="51DA86C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 del estudio</w:t>
            </w:r>
          </w:p>
        </w:tc>
        <w:tc>
          <w:tcPr>
            <w:tcW w:w="1170" w:type="dxa"/>
          </w:tcPr>
          <w:p w14:paraId="4771A15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6D46612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ABZC, DPN</w:t>
            </w:r>
          </w:p>
        </w:tc>
        <w:tc>
          <w:tcPr>
            <w:tcW w:w="1082" w:type="dxa"/>
          </w:tcPr>
          <w:p w14:paraId="400A5FB3" w14:textId="77777777" w:rsidR="005B5C03" w:rsidRPr="00391AFC" w:rsidRDefault="005B5C03" w:rsidP="005209E3">
            <w:pPr>
              <w:pStyle w:val="NoSpacing"/>
              <w:rPr>
                <w:rFonts w:ascii="Arial" w:hAnsi="Arial" w:cs="Arial"/>
                <w:sz w:val="20"/>
                <w:szCs w:val="20"/>
                <w:lang w:val="es-ES_tradnl"/>
              </w:rPr>
            </w:pPr>
          </w:p>
        </w:tc>
        <w:tc>
          <w:tcPr>
            <w:tcW w:w="4228" w:type="dxa"/>
          </w:tcPr>
          <w:p w14:paraId="69062EF7" w14:textId="77777777" w:rsidR="005B5C03" w:rsidRPr="00391AFC" w:rsidRDefault="005B5C03" w:rsidP="005B5C03">
            <w:pPr>
              <w:pStyle w:val="NoSpacing"/>
              <w:numPr>
                <w:ilvl w:val="0"/>
                <w:numId w:val="20"/>
              </w:numPr>
              <w:ind w:left="345"/>
              <w:rPr>
                <w:rFonts w:ascii="Arial" w:hAnsi="Arial" w:cs="Arial"/>
                <w:sz w:val="20"/>
                <w:szCs w:val="20"/>
                <w:lang w:val="es-ES_tradnl"/>
              </w:rPr>
            </w:pPr>
            <w:r w:rsidRPr="00391AFC">
              <w:rPr>
                <w:rFonts w:ascii="Arial" w:hAnsi="Arial" w:cs="Arial"/>
                <w:sz w:val="20"/>
                <w:szCs w:val="20"/>
                <w:lang w:val="es-ES_tradnl"/>
              </w:rPr>
              <w:t xml:space="preserve">Intercambio con ABZC, facilitado por David Mallon, sobre un Memorando de Cooperación </w:t>
            </w:r>
          </w:p>
          <w:p w14:paraId="2D44AAE0" w14:textId="77777777" w:rsidR="005B5C03" w:rsidRPr="00391AFC" w:rsidRDefault="005B5C03" w:rsidP="005B5C03">
            <w:pPr>
              <w:pStyle w:val="NoSpacing"/>
              <w:numPr>
                <w:ilvl w:val="0"/>
                <w:numId w:val="20"/>
              </w:numPr>
              <w:ind w:left="345"/>
              <w:rPr>
                <w:rFonts w:ascii="Arial" w:hAnsi="Arial" w:cs="Arial"/>
                <w:sz w:val="20"/>
                <w:szCs w:val="20"/>
                <w:lang w:val="es-ES_tradnl"/>
              </w:rPr>
            </w:pPr>
            <w:r w:rsidRPr="00391AFC">
              <w:rPr>
                <w:rFonts w:ascii="Arial" w:hAnsi="Arial" w:cs="Arial"/>
                <w:sz w:val="20"/>
                <w:szCs w:val="20"/>
                <w:lang w:val="es-ES_tradnl"/>
              </w:rPr>
              <w:lastRenderedPageBreak/>
              <w:t>Documento no finalizado por ABZC</w:t>
            </w:r>
          </w:p>
        </w:tc>
        <w:tc>
          <w:tcPr>
            <w:tcW w:w="1440" w:type="dxa"/>
          </w:tcPr>
          <w:p w14:paraId="3E5C117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DPN (SF, BY)</w:t>
            </w:r>
          </w:p>
        </w:tc>
      </w:tr>
      <w:tr w:rsidR="005B5C03" w:rsidRPr="00391AFC" w14:paraId="427EEB6A" w14:textId="77777777" w:rsidTr="00313A48">
        <w:tc>
          <w:tcPr>
            <w:tcW w:w="2520" w:type="dxa"/>
          </w:tcPr>
          <w:p w14:paraId="46D99C83"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5.1.3. Realizar un programa formativo</w:t>
            </w:r>
          </w:p>
        </w:tc>
        <w:tc>
          <w:tcPr>
            <w:tcW w:w="2160" w:type="dxa"/>
          </w:tcPr>
          <w:p w14:paraId="25562AB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realizado</w:t>
            </w:r>
          </w:p>
        </w:tc>
        <w:tc>
          <w:tcPr>
            <w:tcW w:w="1170" w:type="dxa"/>
          </w:tcPr>
          <w:p w14:paraId="75B1F2F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46C1EB6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ABZC, DPN</w:t>
            </w:r>
          </w:p>
        </w:tc>
        <w:tc>
          <w:tcPr>
            <w:tcW w:w="1082" w:type="dxa"/>
          </w:tcPr>
          <w:p w14:paraId="1871B9BF" w14:textId="77777777" w:rsidR="005B5C03" w:rsidRPr="00391AFC" w:rsidRDefault="005B5C03" w:rsidP="005209E3">
            <w:pPr>
              <w:pStyle w:val="NoSpacing"/>
              <w:rPr>
                <w:rFonts w:ascii="Arial" w:hAnsi="Arial" w:cs="Arial"/>
                <w:sz w:val="20"/>
                <w:szCs w:val="20"/>
                <w:lang w:val="es-ES_tradnl"/>
              </w:rPr>
            </w:pPr>
          </w:p>
        </w:tc>
        <w:tc>
          <w:tcPr>
            <w:tcW w:w="4228" w:type="dxa"/>
          </w:tcPr>
          <w:p w14:paraId="5DEFA59C" w14:textId="77777777" w:rsidR="005B5C03" w:rsidRPr="00391AFC" w:rsidRDefault="005B5C03" w:rsidP="005B5C03">
            <w:pPr>
              <w:pStyle w:val="NoSpacing"/>
              <w:numPr>
                <w:ilvl w:val="0"/>
                <w:numId w:val="21"/>
              </w:numPr>
              <w:ind w:left="345"/>
              <w:rPr>
                <w:rFonts w:ascii="Arial" w:hAnsi="Arial" w:cs="Arial"/>
                <w:sz w:val="20"/>
                <w:szCs w:val="20"/>
                <w:lang w:val="es-ES_tradnl"/>
              </w:rPr>
            </w:pPr>
            <w:r w:rsidRPr="00391AFC">
              <w:rPr>
                <w:rFonts w:ascii="Arial" w:hAnsi="Arial" w:cs="Arial"/>
                <w:sz w:val="20"/>
                <w:szCs w:val="20"/>
                <w:lang w:val="es-ES_tradnl"/>
              </w:rPr>
              <w:t>Formación pertinente necesaria para DPN</w:t>
            </w:r>
          </w:p>
          <w:p w14:paraId="4DB1279D" w14:textId="77777777" w:rsidR="005B5C03" w:rsidRPr="00391AFC" w:rsidRDefault="005B5C03" w:rsidP="005B5C03">
            <w:pPr>
              <w:pStyle w:val="NoSpacing"/>
              <w:numPr>
                <w:ilvl w:val="0"/>
                <w:numId w:val="21"/>
              </w:numPr>
              <w:ind w:left="345"/>
              <w:rPr>
                <w:rFonts w:ascii="Arial" w:hAnsi="Arial" w:cs="Arial"/>
                <w:sz w:val="20"/>
                <w:szCs w:val="20"/>
                <w:lang w:val="es-ES_tradnl"/>
              </w:rPr>
            </w:pPr>
            <w:r w:rsidRPr="00391AFC">
              <w:rPr>
                <w:rFonts w:ascii="Arial" w:hAnsi="Arial" w:cs="Arial"/>
                <w:sz w:val="20"/>
                <w:szCs w:val="20"/>
                <w:lang w:val="es-ES_tradnl"/>
              </w:rPr>
              <w:t>Solicitada la finalización del memorando con ABZ</w:t>
            </w:r>
          </w:p>
        </w:tc>
        <w:tc>
          <w:tcPr>
            <w:tcW w:w="1440" w:type="dxa"/>
          </w:tcPr>
          <w:p w14:paraId="204998F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 (SF, BY)</w:t>
            </w:r>
          </w:p>
        </w:tc>
      </w:tr>
      <w:tr w:rsidR="005B5C03" w:rsidRPr="00391AFC" w14:paraId="783716FC" w14:textId="77777777" w:rsidTr="00313A48">
        <w:tc>
          <w:tcPr>
            <w:tcW w:w="2520" w:type="dxa"/>
          </w:tcPr>
          <w:p w14:paraId="1A1A229E"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5.1.4. Realizar un estudio de viabilidad sobre la obtención de nuevos animales</w:t>
            </w:r>
          </w:p>
        </w:tc>
        <w:tc>
          <w:tcPr>
            <w:tcW w:w="2160" w:type="dxa"/>
          </w:tcPr>
          <w:p w14:paraId="77AECA7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tcPr>
          <w:p w14:paraId="0799DA2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3452B02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w:t>
            </w:r>
          </w:p>
        </w:tc>
        <w:tc>
          <w:tcPr>
            <w:tcW w:w="1082" w:type="dxa"/>
            <w:shd w:val="clear" w:color="auto" w:fill="E2EFD9" w:themeFill="accent6" w:themeFillTint="33"/>
          </w:tcPr>
          <w:p w14:paraId="633CCBE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proceso de elaboración</w:t>
            </w:r>
          </w:p>
        </w:tc>
        <w:tc>
          <w:tcPr>
            <w:tcW w:w="4228" w:type="dxa"/>
          </w:tcPr>
          <w:p w14:paraId="2E66D01B" w14:textId="77777777" w:rsidR="005B5C03" w:rsidRPr="00391AFC" w:rsidRDefault="005B5C03" w:rsidP="005B5C03">
            <w:pPr>
              <w:pStyle w:val="NoSpacing"/>
              <w:numPr>
                <w:ilvl w:val="0"/>
                <w:numId w:val="22"/>
              </w:numPr>
              <w:ind w:left="345"/>
              <w:rPr>
                <w:rFonts w:ascii="Arial" w:hAnsi="Arial" w:cs="Arial"/>
                <w:sz w:val="20"/>
                <w:szCs w:val="20"/>
                <w:lang w:val="es-ES_tradnl"/>
              </w:rPr>
            </w:pPr>
            <w:r w:rsidRPr="00391AFC">
              <w:rPr>
                <w:rFonts w:ascii="Arial" w:hAnsi="Arial" w:cs="Arial"/>
                <w:sz w:val="20"/>
                <w:szCs w:val="20"/>
                <w:lang w:val="es-ES_tradnl"/>
              </w:rPr>
              <w:t>Estudio ya realizado con la participación de universidades nacionales, ONG y conservadores de DPN (informe disponible) con recomendaciones claras sobre la obtención de nuevos animales</w:t>
            </w:r>
          </w:p>
        </w:tc>
        <w:tc>
          <w:tcPr>
            <w:tcW w:w="1440" w:type="dxa"/>
          </w:tcPr>
          <w:p w14:paraId="394A735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 (SF, BY)</w:t>
            </w:r>
          </w:p>
        </w:tc>
      </w:tr>
      <w:tr w:rsidR="005B5C03" w:rsidRPr="00391AFC" w14:paraId="5017460D" w14:textId="77777777" w:rsidTr="00313A48">
        <w:tc>
          <w:tcPr>
            <w:tcW w:w="2520" w:type="dxa"/>
          </w:tcPr>
          <w:p w14:paraId="7479A799"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5.1.5. Investigar los patrones de movimiento, la dinámica de la población y la dieta</w:t>
            </w:r>
          </w:p>
        </w:tc>
        <w:tc>
          <w:tcPr>
            <w:tcW w:w="2160" w:type="dxa"/>
          </w:tcPr>
          <w:p w14:paraId="7A1F81B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obtenidos</w:t>
            </w:r>
          </w:p>
        </w:tc>
        <w:tc>
          <w:tcPr>
            <w:tcW w:w="1170" w:type="dxa"/>
          </w:tcPr>
          <w:p w14:paraId="25BFD09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4AB2615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 socios</w:t>
            </w:r>
          </w:p>
        </w:tc>
        <w:tc>
          <w:tcPr>
            <w:tcW w:w="1082" w:type="dxa"/>
            <w:shd w:val="clear" w:color="auto" w:fill="E2EFD9" w:themeFill="accent6" w:themeFillTint="33"/>
          </w:tcPr>
          <w:p w14:paraId="384C0AD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proceso de elaboración</w:t>
            </w:r>
          </w:p>
        </w:tc>
        <w:tc>
          <w:tcPr>
            <w:tcW w:w="4228" w:type="dxa"/>
          </w:tcPr>
          <w:p w14:paraId="5848863D" w14:textId="77777777" w:rsidR="005B5C03" w:rsidRPr="00391AFC" w:rsidRDefault="005B5C03" w:rsidP="005B5C03">
            <w:pPr>
              <w:pStyle w:val="NoSpacing"/>
              <w:numPr>
                <w:ilvl w:val="0"/>
                <w:numId w:val="22"/>
              </w:numPr>
              <w:ind w:left="345"/>
              <w:rPr>
                <w:rFonts w:ascii="Arial" w:hAnsi="Arial" w:cs="Arial"/>
                <w:sz w:val="20"/>
                <w:szCs w:val="20"/>
                <w:lang w:val="es-ES_tradnl"/>
              </w:rPr>
            </w:pPr>
            <w:r w:rsidRPr="00391AFC">
              <w:rPr>
                <w:rFonts w:ascii="Arial" w:hAnsi="Arial" w:cs="Arial"/>
                <w:sz w:val="20"/>
                <w:szCs w:val="20"/>
                <w:lang w:val="es-ES_tradnl"/>
              </w:rPr>
              <w:t xml:space="preserve">Seguimiento permanente de antílopes sahelo-saharianos en el recinto de Katane </w:t>
            </w:r>
          </w:p>
          <w:p w14:paraId="7152AB79" w14:textId="77777777" w:rsidR="005B5C03" w:rsidRPr="00391AFC" w:rsidRDefault="005B5C03" w:rsidP="005B5C03">
            <w:pPr>
              <w:pStyle w:val="NoSpacing"/>
              <w:numPr>
                <w:ilvl w:val="0"/>
                <w:numId w:val="22"/>
              </w:numPr>
              <w:ind w:left="345"/>
              <w:rPr>
                <w:rFonts w:ascii="Arial" w:hAnsi="Arial" w:cs="Arial"/>
                <w:sz w:val="20"/>
                <w:szCs w:val="20"/>
                <w:lang w:val="es-ES_tradnl"/>
              </w:rPr>
            </w:pPr>
            <w:r w:rsidRPr="00391AFC">
              <w:rPr>
                <w:rFonts w:ascii="Arial" w:hAnsi="Arial" w:cs="Arial"/>
                <w:sz w:val="20"/>
                <w:szCs w:val="20"/>
                <w:lang w:val="es-ES_tradnl"/>
              </w:rPr>
              <w:t xml:space="preserve">Se ha firmado un memorando con la cooperación española </w:t>
            </w:r>
          </w:p>
          <w:p w14:paraId="0B892E95" w14:textId="77777777" w:rsidR="005B5C03" w:rsidRPr="00391AFC" w:rsidRDefault="005B5C03" w:rsidP="005B5C03">
            <w:pPr>
              <w:pStyle w:val="NoSpacing"/>
              <w:numPr>
                <w:ilvl w:val="0"/>
                <w:numId w:val="22"/>
              </w:numPr>
              <w:ind w:left="345"/>
              <w:rPr>
                <w:rFonts w:ascii="Arial" w:hAnsi="Arial" w:cs="Arial"/>
                <w:sz w:val="20"/>
                <w:szCs w:val="20"/>
                <w:lang w:val="es-ES_tradnl"/>
              </w:rPr>
            </w:pPr>
            <w:r w:rsidRPr="00391AFC">
              <w:rPr>
                <w:rFonts w:ascii="Arial" w:hAnsi="Arial" w:cs="Arial"/>
                <w:sz w:val="20"/>
                <w:szCs w:val="20"/>
                <w:lang w:val="es-ES_tradnl"/>
              </w:rPr>
              <w:t>Esto se reforzará con un estudio de investigación en colaboración con la universidad</w:t>
            </w:r>
          </w:p>
        </w:tc>
        <w:tc>
          <w:tcPr>
            <w:tcW w:w="1440" w:type="dxa"/>
          </w:tcPr>
          <w:p w14:paraId="28CCB3B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 (SF, BY)</w:t>
            </w:r>
          </w:p>
        </w:tc>
      </w:tr>
      <w:tr w:rsidR="005B5C03" w:rsidRPr="00391AFC" w14:paraId="6A2C65E0" w14:textId="77777777" w:rsidTr="00313A48">
        <w:tc>
          <w:tcPr>
            <w:tcW w:w="2520" w:type="dxa"/>
          </w:tcPr>
          <w:p w14:paraId="27E7410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5.2. Senegal, Guembeul: Evaluar el papel en la conservación de la dama y la necesidad de nuevas poblaciones</w:t>
            </w:r>
          </w:p>
        </w:tc>
        <w:tc>
          <w:tcPr>
            <w:tcW w:w="2160" w:type="dxa"/>
          </w:tcPr>
          <w:p w14:paraId="6DB5ACDC" w14:textId="77777777" w:rsidR="005B5C03" w:rsidRPr="00391AFC" w:rsidRDefault="005B5C03" w:rsidP="005209E3">
            <w:pPr>
              <w:pStyle w:val="NoSpacing"/>
              <w:tabs>
                <w:tab w:val="left" w:pos="1845"/>
              </w:tabs>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tcPr>
          <w:p w14:paraId="6DB56A8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63C4D1E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w:t>
            </w:r>
          </w:p>
        </w:tc>
        <w:tc>
          <w:tcPr>
            <w:tcW w:w="1082" w:type="dxa"/>
            <w:shd w:val="clear" w:color="auto" w:fill="C5E0B3" w:themeFill="accent6" w:themeFillTint="66"/>
          </w:tcPr>
          <w:p w14:paraId="10B647F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3BF2B008" w14:textId="77777777" w:rsidR="005B5C03" w:rsidRPr="00391AFC" w:rsidRDefault="005B5C03" w:rsidP="005B5C03">
            <w:pPr>
              <w:pStyle w:val="NoSpacing"/>
              <w:numPr>
                <w:ilvl w:val="0"/>
                <w:numId w:val="23"/>
              </w:numPr>
              <w:ind w:left="345"/>
              <w:rPr>
                <w:rFonts w:ascii="Arial" w:hAnsi="Arial" w:cs="Arial"/>
                <w:sz w:val="20"/>
                <w:szCs w:val="20"/>
                <w:lang w:val="es-ES_tradnl"/>
              </w:rPr>
            </w:pPr>
            <w:r w:rsidRPr="00391AFC">
              <w:rPr>
                <w:rFonts w:ascii="Arial" w:hAnsi="Arial" w:cs="Arial"/>
                <w:sz w:val="20"/>
                <w:szCs w:val="20"/>
                <w:lang w:val="es-ES_tradnl"/>
              </w:rPr>
              <w:t xml:space="preserve">Guembeul es un emplazamiento clave en el contexto del aumento del número de damas </w:t>
            </w:r>
          </w:p>
          <w:p w14:paraId="685807AF" w14:textId="77777777" w:rsidR="005B5C03" w:rsidRPr="00391AFC" w:rsidRDefault="005B5C03" w:rsidP="005B5C03">
            <w:pPr>
              <w:pStyle w:val="NoSpacing"/>
              <w:numPr>
                <w:ilvl w:val="0"/>
                <w:numId w:val="23"/>
              </w:numPr>
              <w:ind w:left="345"/>
              <w:rPr>
                <w:rFonts w:ascii="Arial" w:hAnsi="Arial" w:cs="Arial"/>
                <w:sz w:val="20"/>
                <w:szCs w:val="20"/>
                <w:lang w:val="es-ES_tradnl"/>
              </w:rPr>
            </w:pPr>
            <w:r w:rsidRPr="00391AFC">
              <w:rPr>
                <w:rFonts w:ascii="Arial" w:hAnsi="Arial" w:cs="Arial"/>
                <w:sz w:val="20"/>
                <w:szCs w:val="20"/>
                <w:lang w:val="es-ES_tradnl"/>
              </w:rPr>
              <w:t xml:space="preserve">La estrategia DPN prevé reforzar la población de Guembeul con un núcleo reproductor </w:t>
            </w:r>
          </w:p>
        </w:tc>
        <w:tc>
          <w:tcPr>
            <w:tcW w:w="1440" w:type="dxa"/>
          </w:tcPr>
          <w:p w14:paraId="142BAA2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DPN (SF, BY)</w:t>
            </w:r>
          </w:p>
        </w:tc>
      </w:tr>
      <w:tr w:rsidR="005B5C03" w:rsidRPr="00F52998" w14:paraId="28B94F4A" w14:textId="77777777" w:rsidTr="00313A48">
        <w:tc>
          <w:tcPr>
            <w:tcW w:w="2520" w:type="dxa"/>
          </w:tcPr>
          <w:p w14:paraId="444D20E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5.3. Marruecos, Saguia y M’Cissi: Continuar con el programa gubernamental</w:t>
            </w:r>
          </w:p>
        </w:tc>
        <w:tc>
          <w:tcPr>
            <w:tcW w:w="2160" w:type="dxa"/>
          </w:tcPr>
          <w:p w14:paraId="5DF55381" w14:textId="77777777" w:rsidR="005B5C03" w:rsidRPr="00391AFC" w:rsidRDefault="005B5C03" w:rsidP="005209E3">
            <w:pPr>
              <w:pStyle w:val="NoSpacing"/>
              <w:tabs>
                <w:tab w:val="left" w:pos="1845"/>
              </w:tabs>
              <w:rPr>
                <w:rFonts w:ascii="Arial" w:hAnsi="Arial" w:cs="Arial"/>
                <w:sz w:val="20"/>
                <w:szCs w:val="20"/>
                <w:lang w:val="es-ES_tradnl"/>
              </w:rPr>
            </w:pPr>
            <w:r w:rsidRPr="00391AFC">
              <w:rPr>
                <w:rFonts w:ascii="Arial" w:hAnsi="Arial" w:cs="Arial"/>
                <w:sz w:val="20"/>
                <w:szCs w:val="20"/>
                <w:lang w:val="es-ES_tradnl"/>
              </w:rPr>
              <w:t>La cría continúa</w:t>
            </w:r>
          </w:p>
        </w:tc>
        <w:tc>
          <w:tcPr>
            <w:tcW w:w="1170" w:type="dxa"/>
          </w:tcPr>
          <w:p w14:paraId="27915E2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0ED67D7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w:t>
            </w:r>
          </w:p>
        </w:tc>
        <w:tc>
          <w:tcPr>
            <w:tcW w:w="1082" w:type="dxa"/>
            <w:shd w:val="clear" w:color="auto" w:fill="E2EFD9" w:themeFill="accent6" w:themeFillTint="33"/>
          </w:tcPr>
          <w:p w14:paraId="559778D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2F03EF08" w14:textId="77777777" w:rsidR="005B5C03" w:rsidRPr="00391AFC" w:rsidRDefault="005B5C03" w:rsidP="005B5C03">
            <w:pPr>
              <w:pStyle w:val="NoSpacing"/>
              <w:numPr>
                <w:ilvl w:val="0"/>
                <w:numId w:val="24"/>
              </w:numPr>
              <w:ind w:left="345"/>
              <w:rPr>
                <w:rFonts w:ascii="Arial" w:hAnsi="Arial" w:cs="Arial"/>
                <w:sz w:val="20"/>
                <w:szCs w:val="20"/>
                <w:lang w:val="es-ES_tradnl"/>
              </w:rPr>
            </w:pPr>
            <w:r w:rsidRPr="00391AFC">
              <w:rPr>
                <w:rFonts w:ascii="Arial" w:hAnsi="Arial" w:cs="Arial"/>
                <w:sz w:val="20"/>
                <w:szCs w:val="20"/>
                <w:lang w:val="es-ES_tradnl"/>
              </w:rPr>
              <w:t>Se ha elaborado un plan especial de gestión de la población para garantizar su desarrollo óptimo</w:t>
            </w:r>
          </w:p>
          <w:p w14:paraId="44F5C359" w14:textId="37634335" w:rsidR="005B5C03" w:rsidRPr="00391AFC" w:rsidRDefault="005B5C03" w:rsidP="005B5C03">
            <w:pPr>
              <w:pStyle w:val="NoSpacing"/>
              <w:numPr>
                <w:ilvl w:val="0"/>
                <w:numId w:val="24"/>
              </w:numPr>
              <w:ind w:left="345"/>
              <w:rPr>
                <w:rFonts w:ascii="Arial" w:hAnsi="Arial" w:cs="Arial"/>
                <w:sz w:val="20"/>
                <w:szCs w:val="20"/>
                <w:lang w:val="es-ES_tradnl"/>
              </w:rPr>
            </w:pPr>
            <w:r w:rsidRPr="00391AFC">
              <w:rPr>
                <w:rFonts w:ascii="Arial" w:hAnsi="Arial" w:cs="Arial"/>
                <w:sz w:val="20"/>
                <w:szCs w:val="20"/>
                <w:lang w:val="es-ES_tradnl"/>
              </w:rPr>
              <w:t>En marzo de 2021, había 24 damas en M'cissi y 12 en Saguia</w:t>
            </w:r>
            <w:r w:rsidR="00EE4247" w:rsidRPr="00391AFC">
              <w:rPr>
                <w:rFonts w:ascii="Arial" w:hAnsi="Arial" w:cs="Arial"/>
                <w:sz w:val="20"/>
                <w:szCs w:val="20"/>
                <w:lang w:val="es-ES_tradnl"/>
              </w:rPr>
              <w:t xml:space="preserve"> </w:t>
            </w:r>
          </w:p>
          <w:p w14:paraId="23540513" w14:textId="77777777" w:rsidR="005B5C03" w:rsidRPr="00391AFC" w:rsidRDefault="005B5C03" w:rsidP="005B5C03">
            <w:pPr>
              <w:pStyle w:val="NoSpacing"/>
              <w:numPr>
                <w:ilvl w:val="0"/>
                <w:numId w:val="24"/>
              </w:numPr>
              <w:ind w:left="345"/>
              <w:rPr>
                <w:rFonts w:ascii="Arial" w:hAnsi="Arial" w:cs="Arial"/>
                <w:sz w:val="20"/>
                <w:szCs w:val="20"/>
                <w:lang w:val="es-ES_tradnl"/>
              </w:rPr>
            </w:pPr>
            <w:r w:rsidRPr="00391AFC">
              <w:rPr>
                <w:rFonts w:ascii="Arial" w:hAnsi="Arial" w:cs="Arial"/>
                <w:sz w:val="20"/>
                <w:szCs w:val="20"/>
                <w:lang w:val="es-ES_tradnl"/>
              </w:rPr>
              <w:t>La cifra va en aumento</w:t>
            </w:r>
          </w:p>
          <w:p w14:paraId="69537846" w14:textId="77777777" w:rsidR="005B5C03" w:rsidRPr="00391AFC" w:rsidRDefault="005B5C03" w:rsidP="005B5C03">
            <w:pPr>
              <w:pStyle w:val="NoSpacing"/>
              <w:numPr>
                <w:ilvl w:val="0"/>
                <w:numId w:val="24"/>
              </w:numPr>
              <w:ind w:left="345"/>
              <w:rPr>
                <w:rFonts w:ascii="Arial" w:hAnsi="Arial" w:cs="Arial"/>
                <w:sz w:val="20"/>
                <w:szCs w:val="20"/>
                <w:lang w:val="es-ES_tradnl"/>
              </w:rPr>
            </w:pPr>
            <w:r w:rsidRPr="00391AFC">
              <w:rPr>
                <w:rFonts w:ascii="Arial" w:hAnsi="Arial" w:cs="Arial"/>
                <w:sz w:val="20"/>
                <w:szCs w:val="20"/>
                <w:lang w:val="es-ES_tradnl"/>
              </w:rPr>
              <w:t xml:space="preserve">Hay un plan para crear un recinto separado para addax y dar a las damas más espacio para criar </w:t>
            </w:r>
          </w:p>
          <w:p w14:paraId="423A157B" w14:textId="77777777" w:rsidR="005B5C03" w:rsidRPr="00391AFC" w:rsidRDefault="005B5C03" w:rsidP="005B5C03">
            <w:pPr>
              <w:pStyle w:val="NoSpacing"/>
              <w:numPr>
                <w:ilvl w:val="0"/>
                <w:numId w:val="24"/>
              </w:numPr>
              <w:ind w:left="345"/>
              <w:rPr>
                <w:rFonts w:ascii="Arial" w:hAnsi="Arial" w:cs="Arial"/>
                <w:sz w:val="20"/>
                <w:szCs w:val="20"/>
                <w:lang w:val="es-ES_tradnl"/>
              </w:rPr>
            </w:pPr>
            <w:r w:rsidRPr="00391AFC">
              <w:rPr>
                <w:rFonts w:ascii="Arial" w:hAnsi="Arial" w:cs="Arial"/>
                <w:sz w:val="20"/>
                <w:szCs w:val="20"/>
                <w:lang w:val="es-ES_tradnl"/>
              </w:rPr>
              <w:t>La reintroducción es el plan a largo plazo</w:t>
            </w:r>
          </w:p>
        </w:tc>
        <w:tc>
          <w:tcPr>
            <w:tcW w:w="1440" w:type="dxa"/>
          </w:tcPr>
          <w:p w14:paraId="4956F9C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 EEZA (LS, TA, ZA)</w:t>
            </w:r>
          </w:p>
        </w:tc>
      </w:tr>
      <w:tr w:rsidR="005B5C03" w:rsidRPr="00391AFC" w14:paraId="00C83E46" w14:textId="77777777" w:rsidTr="00313A48">
        <w:tc>
          <w:tcPr>
            <w:tcW w:w="2520" w:type="dxa"/>
          </w:tcPr>
          <w:p w14:paraId="6823975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5.4. Morocco, Assa: Continuar con el programa gubernamental</w:t>
            </w:r>
          </w:p>
        </w:tc>
        <w:tc>
          <w:tcPr>
            <w:tcW w:w="2160" w:type="dxa"/>
          </w:tcPr>
          <w:p w14:paraId="38727738" w14:textId="77777777" w:rsidR="005B5C03" w:rsidRPr="00391AFC" w:rsidRDefault="005B5C03" w:rsidP="005209E3">
            <w:pPr>
              <w:pStyle w:val="NoSpacing"/>
              <w:tabs>
                <w:tab w:val="left" w:pos="1845"/>
              </w:tabs>
              <w:rPr>
                <w:rFonts w:ascii="Arial" w:hAnsi="Arial" w:cs="Arial"/>
                <w:sz w:val="20"/>
                <w:szCs w:val="20"/>
                <w:lang w:val="es-ES_tradnl"/>
              </w:rPr>
            </w:pPr>
            <w:r w:rsidRPr="00391AFC">
              <w:rPr>
                <w:rFonts w:ascii="Arial" w:hAnsi="Arial" w:cs="Arial"/>
                <w:sz w:val="20"/>
                <w:szCs w:val="20"/>
                <w:lang w:val="es-ES_tradnl"/>
              </w:rPr>
              <w:t>Recinto creado</w:t>
            </w:r>
          </w:p>
        </w:tc>
        <w:tc>
          <w:tcPr>
            <w:tcW w:w="1170" w:type="dxa"/>
          </w:tcPr>
          <w:p w14:paraId="1A546E2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341344C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w:t>
            </w:r>
          </w:p>
        </w:tc>
        <w:tc>
          <w:tcPr>
            <w:tcW w:w="1082" w:type="dxa"/>
            <w:shd w:val="clear" w:color="auto" w:fill="C5E0B3" w:themeFill="accent6" w:themeFillTint="66"/>
          </w:tcPr>
          <w:p w14:paraId="624197D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096B43B7" w14:textId="77777777" w:rsidR="005B5C03" w:rsidRPr="00391AFC" w:rsidRDefault="005B5C03" w:rsidP="005B5C03">
            <w:pPr>
              <w:pStyle w:val="NoSpacing"/>
              <w:numPr>
                <w:ilvl w:val="0"/>
                <w:numId w:val="25"/>
              </w:numPr>
              <w:ind w:left="345"/>
              <w:rPr>
                <w:rFonts w:ascii="Arial" w:hAnsi="Arial" w:cs="Arial"/>
                <w:sz w:val="20"/>
                <w:szCs w:val="20"/>
                <w:lang w:val="es-ES_tradnl"/>
              </w:rPr>
            </w:pPr>
            <w:r w:rsidRPr="00391AFC">
              <w:rPr>
                <w:rFonts w:ascii="Arial" w:hAnsi="Arial" w:cs="Arial"/>
                <w:sz w:val="20"/>
                <w:szCs w:val="20"/>
                <w:lang w:val="es-ES_tradnl"/>
              </w:rPr>
              <w:t>El traslado del primer grupo al recinto se llevará a cabo a finales de 2021 (octubre-noviembre)</w:t>
            </w:r>
          </w:p>
        </w:tc>
        <w:tc>
          <w:tcPr>
            <w:tcW w:w="1440" w:type="dxa"/>
          </w:tcPr>
          <w:p w14:paraId="73117BD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F52998" w14:paraId="2A099E2F" w14:textId="77777777" w:rsidTr="00313A48">
        <w:tc>
          <w:tcPr>
            <w:tcW w:w="2520" w:type="dxa"/>
          </w:tcPr>
          <w:p w14:paraId="1D09B73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5.5. Marruecos, R’Mila: Continuar con el programa de cría</w:t>
            </w:r>
          </w:p>
        </w:tc>
        <w:tc>
          <w:tcPr>
            <w:tcW w:w="2160" w:type="dxa"/>
          </w:tcPr>
          <w:p w14:paraId="18C63371" w14:textId="77777777" w:rsidR="005B5C03" w:rsidRPr="00391AFC" w:rsidRDefault="005B5C03" w:rsidP="005209E3">
            <w:pPr>
              <w:pStyle w:val="NoSpacing"/>
              <w:tabs>
                <w:tab w:val="left" w:pos="1845"/>
              </w:tabs>
              <w:rPr>
                <w:rFonts w:ascii="Arial" w:hAnsi="Arial" w:cs="Arial"/>
                <w:sz w:val="20"/>
                <w:szCs w:val="20"/>
                <w:lang w:val="es-ES_tradnl"/>
              </w:rPr>
            </w:pPr>
            <w:r w:rsidRPr="00391AFC">
              <w:rPr>
                <w:rFonts w:ascii="Arial" w:hAnsi="Arial" w:cs="Arial"/>
                <w:sz w:val="20"/>
                <w:szCs w:val="20"/>
                <w:lang w:val="es-ES_tradnl"/>
              </w:rPr>
              <w:t>La cría continúa</w:t>
            </w:r>
          </w:p>
        </w:tc>
        <w:tc>
          <w:tcPr>
            <w:tcW w:w="1170" w:type="dxa"/>
          </w:tcPr>
          <w:p w14:paraId="06B0241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2E658B1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w:t>
            </w:r>
          </w:p>
        </w:tc>
        <w:tc>
          <w:tcPr>
            <w:tcW w:w="1082" w:type="dxa"/>
            <w:shd w:val="clear" w:color="auto" w:fill="E2EFD9" w:themeFill="accent6" w:themeFillTint="33"/>
          </w:tcPr>
          <w:p w14:paraId="0895D5C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7737CC89" w14:textId="77777777" w:rsidR="005B5C03" w:rsidRPr="00391AFC" w:rsidRDefault="005B5C03" w:rsidP="005B5C03">
            <w:pPr>
              <w:pStyle w:val="NoSpacing"/>
              <w:numPr>
                <w:ilvl w:val="0"/>
                <w:numId w:val="25"/>
              </w:numPr>
              <w:ind w:left="345"/>
              <w:rPr>
                <w:rFonts w:ascii="Arial" w:hAnsi="Arial" w:cs="Arial"/>
                <w:sz w:val="20"/>
                <w:szCs w:val="20"/>
                <w:lang w:val="es-ES_tradnl"/>
              </w:rPr>
            </w:pPr>
            <w:r w:rsidRPr="00391AFC">
              <w:rPr>
                <w:rFonts w:ascii="Arial" w:hAnsi="Arial" w:cs="Arial"/>
                <w:sz w:val="20"/>
                <w:szCs w:val="20"/>
                <w:lang w:val="es-ES_tradnl"/>
              </w:rPr>
              <w:t xml:space="preserve">Se está trabajando en la creación de un centro de cría en R'Mila para gestionar la diversidad genética en el programa de cría controlada </w:t>
            </w:r>
          </w:p>
          <w:p w14:paraId="32AE88A9" w14:textId="77777777" w:rsidR="005B5C03" w:rsidRPr="00391AFC" w:rsidRDefault="005B5C03" w:rsidP="005B5C03">
            <w:pPr>
              <w:pStyle w:val="NoSpacing"/>
              <w:numPr>
                <w:ilvl w:val="0"/>
                <w:numId w:val="25"/>
              </w:numPr>
              <w:ind w:left="345"/>
              <w:rPr>
                <w:rFonts w:ascii="Arial" w:hAnsi="Arial" w:cs="Arial"/>
                <w:sz w:val="20"/>
                <w:szCs w:val="20"/>
                <w:lang w:val="es-ES_tradnl"/>
              </w:rPr>
            </w:pPr>
            <w:r w:rsidRPr="00391AFC">
              <w:rPr>
                <w:rFonts w:ascii="Arial" w:hAnsi="Arial" w:cs="Arial"/>
                <w:sz w:val="20"/>
                <w:szCs w:val="20"/>
                <w:lang w:val="es-ES_tradnl"/>
              </w:rPr>
              <w:t xml:space="preserve">En marzo de 2021 se llevó a cabo una misión que reveló la presencia actual de más de 100 damas </w:t>
            </w:r>
          </w:p>
          <w:p w14:paraId="6CBD9861" w14:textId="77777777" w:rsidR="005B5C03" w:rsidRPr="00391AFC" w:rsidRDefault="005B5C03" w:rsidP="005B5C03">
            <w:pPr>
              <w:pStyle w:val="NoSpacing"/>
              <w:numPr>
                <w:ilvl w:val="0"/>
                <w:numId w:val="25"/>
              </w:numPr>
              <w:ind w:left="345"/>
              <w:rPr>
                <w:rFonts w:ascii="Arial" w:hAnsi="Arial" w:cs="Arial"/>
                <w:sz w:val="20"/>
                <w:szCs w:val="20"/>
                <w:lang w:val="es-ES_tradnl"/>
              </w:rPr>
            </w:pPr>
            <w:r w:rsidRPr="00391AFC">
              <w:rPr>
                <w:rFonts w:ascii="Arial" w:hAnsi="Arial" w:cs="Arial"/>
                <w:sz w:val="20"/>
                <w:szCs w:val="20"/>
                <w:lang w:val="es-ES_tradnl"/>
              </w:rPr>
              <w:t xml:space="preserve">La cifra va en aumento </w:t>
            </w:r>
          </w:p>
          <w:p w14:paraId="408BAB0A" w14:textId="77777777" w:rsidR="005B5C03" w:rsidRPr="00391AFC" w:rsidRDefault="005B5C03" w:rsidP="005B5C03">
            <w:pPr>
              <w:pStyle w:val="NoSpacing"/>
              <w:numPr>
                <w:ilvl w:val="0"/>
                <w:numId w:val="25"/>
              </w:numPr>
              <w:ind w:left="345"/>
              <w:rPr>
                <w:rFonts w:ascii="Arial" w:hAnsi="Arial" w:cs="Arial"/>
                <w:sz w:val="20"/>
                <w:szCs w:val="20"/>
                <w:lang w:val="es-ES_tradnl"/>
              </w:rPr>
            </w:pPr>
            <w:r w:rsidRPr="00391AFC">
              <w:rPr>
                <w:rFonts w:ascii="Arial" w:hAnsi="Arial" w:cs="Arial"/>
                <w:sz w:val="20"/>
                <w:szCs w:val="20"/>
                <w:lang w:val="es-ES_tradnl"/>
              </w:rPr>
              <w:t xml:space="preserve">Con el fin de proporcionar más espacio para la cría de gacelas dama, se están retirando las gacelas dorcas y se las está trasladando a otro emplazamiento en el sur </w:t>
            </w:r>
          </w:p>
          <w:p w14:paraId="492D6464" w14:textId="77777777" w:rsidR="005B5C03" w:rsidRPr="00391AFC" w:rsidRDefault="005B5C03" w:rsidP="005B5C03">
            <w:pPr>
              <w:pStyle w:val="NoSpacing"/>
              <w:numPr>
                <w:ilvl w:val="0"/>
                <w:numId w:val="25"/>
              </w:numPr>
              <w:ind w:left="345"/>
              <w:rPr>
                <w:rFonts w:ascii="Arial" w:hAnsi="Arial" w:cs="Arial"/>
                <w:sz w:val="20"/>
                <w:szCs w:val="20"/>
                <w:lang w:val="es-ES_tradnl"/>
              </w:rPr>
            </w:pPr>
            <w:r w:rsidRPr="00391AFC">
              <w:rPr>
                <w:rFonts w:ascii="Arial" w:hAnsi="Arial" w:cs="Arial"/>
                <w:sz w:val="20"/>
                <w:szCs w:val="20"/>
                <w:lang w:val="es-ES_tradnl"/>
              </w:rPr>
              <w:t>La reintroducción es el plan a largo plazo</w:t>
            </w:r>
          </w:p>
        </w:tc>
        <w:tc>
          <w:tcPr>
            <w:tcW w:w="1440" w:type="dxa"/>
          </w:tcPr>
          <w:p w14:paraId="6D712E4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 EEZA (LS, TA, ZA)</w:t>
            </w:r>
          </w:p>
        </w:tc>
      </w:tr>
      <w:tr w:rsidR="005B5C03" w:rsidRPr="00391AFC" w14:paraId="40145881" w14:textId="77777777" w:rsidTr="00313A48">
        <w:tc>
          <w:tcPr>
            <w:tcW w:w="2520" w:type="dxa"/>
          </w:tcPr>
          <w:p w14:paraId="4E0627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5.6. Argelia: Realización de un estudio de viabilidad sobre la posible reintroducción</w:t>
            </w:r>
          </w:p>
        </w:tc>
        <w:tc>
          <w:tcPr>
            <w:tcW w:w="2160" w:type="dxa"/>
          </w:tcPr>
          <w:p w14:paraId="5D2DC176" w14:textId="77777777" w:rsidR="005B5C03" w:rsidRPr="00391AFC" w:rsidRDefault="005B5C03" w:rsidP="005209E3">
            <w:pPr>
              <w:pStyle w:val="NoSpacing"/>
              <w:tabs>
                <w:tab w:val="left" w:pos="1845"/>
              </w:tabs>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tcPr>
          <w:p w14:paraId="3F63B7F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6F9642D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ANN, DGF</w:t>
            </w:r>
          </w:p>
        </w:tc>
        <w:tc>
          <w:tcPr>
            <w:tcW w:w="1082" w:type="dxa"/>
            <w:shd w:val="clear" w:color="auto" w:fill="E2EFD9" w:themeFill="accent6" w:themeFillTint="33"/>
          </w:tcPr>
          <w:p w14:paraId="729036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5E5DEA8F" w14:textId="1408D521" w:rsidR="005B5C03" w:rsidRPr="00391AFC" w:rsidRDefault="005B5C03" w:rsidP="005B5C03">
            <w:pPr>
              <w:pStyle w:val="NoSpacing"/>
              <w:numPr>
                <w:ilvl w:val="0"/>
                <w:numId w:val="26"/>
              </w:numPr>
              <w:ind w:left="345"/>
              <w:rPr>
                <w:rFonts w:ascii="Arial" w:hAnsi="Arial" w:cs="Arial"/>
                <w:sz w:val="20"/>
                <w:szCs w:val="20"/>
                <w:lang w:val="es-ES_tradnl"/>
              </w:rPr>
            </w:pPr>
            <w:r w:rsidRPr="00391AFC">
              <w:rPr>
                <w:rFonts w:ascii="Arial" w:hAnsi="Arial" w:cs="Arial"/>
                <w:sz w:val="20"/>
                <w:szCs w:val="20"/>
                <w:lang w:val="es-ES_tradnl"/>
              </w:rPr>
              <w:t xml:space="preserve">En el Área Protegida se ha llevado a cabo una investigación cualitativa, basada en entrevistas, que explora las percepciones locales sobre un futuro proyecto de reintroducción de ungulados extinguidos en Ahaggar, incluyendo la gacela dama y el </w:t>
            </w:r>
            <w:r w:rsidR="0010697D" w:rsidRPr="00391AFC">
              <w:rPr>
                <w:rFonts w:ascii="Arial" w:hAnsi="Arial" w:cs="Arial"/>
                <w:sz w:val="20"/>
                <w:szCs w:val="20"/>
                <w:lang w:val="es-ES_tradnl"/>
              </w:rPr>
              <w:t>adax</w:t>
            </w:r>
          </w:p>
          <w:p w14:paraId="218051B0" w14:textId="12E7B6D6" w:rsidR="0010697D" w:rsidRPr="00391AFC" w:rsidRDefault="0010697D" w:rsidP="005B5C03">
            <w:pPr>
              <w:pStyle w:val="NoSpacing"/>
              <w:numPr>
                <w:ilvl w:val="0"/>
                <w:numId w:val="26"/>
              </w:numPr>
              <w:ind w:left="345"/>
              <w:rPr>
                <w:rFonts w:ascii="Arial" w:hAnsi="Arial" w:cs="Arial"/>
                <w:sz w:val="20"/>
                <w:szCs w:val="20"/>
                <w:lang w:val="es-ES_tradnl"/>
              </w:rPr>
            </w:pPr>
          </w:p>
        </w:tc>
        <w:tc>
          <w:tcPr>
            <w:tcW w:w="1440" w:type="dxa"/>
          </w:tcPr>
          <w:p w14:paraId="52CA907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UB (FB, KDS)</w:t>
            </w:r>
          </w:p>
        </w:tc>
      </w:tr>
      <w:tr w:rsidR="005B5C03" w:rsidRPr="00391AFC" w14:paraId="2D4F5010" w14:textId="77777777" w:rsidTr="00313A48">
        <w:tc>
          <w:tcPr>
            <w:tcW w:w="2520" w:type="dxa"/>
          </w:tcPr>
          <w:p w14:paraId="679426B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5.7. Túnez: Realización de un estudio de viabilidad sobre la creación de un grupo de cría en el PN de Haddej</w:t>
            </w:r>
          </w:p>
        </w:tc>
        <w:tc>
          <w:tcPr>
            <w:tcW w:w="2160" w:type="dxa"/>
          </w:tcPr>
          <w:p w14:paraId="399D9910" w14:textId="77777777" w:rsidR="005B5C03" w:rsidRPr="00391AFC" w:rsidRDefault="005B5C03" w:rsidP="005209E3">
            <w:pPr>
              <w:pStyle w:val="NoSpacing"/>
              <w:tabs>
                <w:tab w:val="left" w:pos="1845"/>
              </w:tabs>
              <w:rPr>
                <w:rFonts w:ascii="Arial" w:hAnsi="Arial" w:cs="Arial"/>
                <w:sz w:val="20"/>
                <w:szCs w:val="20"/>
                <w:lang w:val="es-ES_tradnl"/>
              </w:rPr>
            </w:pPr>
            <w:r w:rsidRPr="00391AFC">
              <w:rPr>
                <w:rFonts w:ascii="Arial" w:hAnsi="Arial" w:cs="Arial"/>
                <w:sz w:val="20"/>
                <w:szCs w:val="20"/>
                <w:lang w:val="es-ES_tradnl"/>
              </w:rPr>
              <w:t>Estudio realizado</w:t>
            </w:r>
          </w:p>
        </w:tc>
        <w:tc>
          <w:tcPr>
            <w:tcW w:w="1170" w:type="dxa"/>
          </w:tcPr>
          <w:p w14:paraId="6E05D43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70AA9D1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MW</w:t>
            </w:r>
          </w:p>
        </w:tc>
        <w:tc>
          <w:tcPr>
            <w:tcW w:w="1082" w:type="dxa"/>
            <w:shd w:val="clear" w:color="auto" w:fill="E2EFD9" w:themeFill="accent6" w:themeFillTint="33"/>
          </w:tcPr>
          <w:p w14:paraId="4645CD55" w14:textId="03E1A99E" w:rsidR="00313A48" w:rsidRPr="00391AFC" w:rsidRDefault="005B5C03" w:rsidP="005209E3">
            <w:pPr>
              <w:pStyle w:val="NoSpacing"/>
              <w:rPr>
                <w:rFonts w:ascii="Arial" w:hAnsi="Arial" w:cs="Arial"/>
                <w:sz w:val="16"/>
                <w:szCs w:val="16"/>
                <w:lang w:val="es-ES_tradnl"/>
              </w:rPr>
            </w:pPr>
            <w:r w:rsidRPr="00391AFC">
              <w:rPr>
                <w:rFonts w:ascii="Arial" w:hAnsi="Arial" w:cs="Arial"/>
                <w:sz w:val="16"/>
                <w:szCs w:val="16"/>
                <w:lang w:val="es-ES_tradnl"/>
              </w:rPr>
              <w:t>En curso pero retrasado debido a las restricciones de viaje de COVID</w:t>
            </w:r>
          </w:p>
          <w:p w14:paraId="685BCBDA" w14:textId="77777777" w:rsidR="00313A48" w:rsidRPr="00391AFC" w:rsidRDefault="00313A48" w:rsidP="005209E3">
            <w:pPr>
              <w:pStyle w:val="NoSpacing"/>
              <w:rPr>
                <w:rFonts w:ascii="Arial" w:hAnsi="Arial" w:cs="Arial"/>
                <w:sz w:val="19"/>
                <w:szCs w:val="19"/>
                <w:lang w:val="es-ES_tradnl"/>
              </w:rPr>
            </w:pPr>
          </w:p>
          <w:p w14:paraId="693DBCCC" w14:textId="77777777" w:rsidR="00313A48" w:rsidRPr="00391AFC" w:rsidRDefault="00313A48" w:rsidP="005209E3">
            <w:pPr>
              <w:pStyle w:val="NoSpacing"/>
              <w:rPr>
                <w:rFonts w:ascii="Arial" w:hAnsi="Arial" w:cs="Arial"/>
                <w:sz w:val="19"/>
                <w:szCs w:val="19"/>
                <w:lang w:val="es-ES_tradnl"/>
              </w:rPr>
            </w:pPr>
          </w:p>
          <w:p w14:paraId="68BB4D4E" w14:textId="77777777" w:rsidR="00313A48" w:rsidRPr="00391AFC" w:rsidRDefault="00313A48" w:rsidP="005209E3">
            <w:pPr>
              <w:pStyle w:val="NoSpacing"/>
              <w:rPr>
                <w:rFonts w:ascii="Arial" w:hAnsi="Arial" w:cs="Arial"/>
                <w:sz w:val="19"/>
                <w:szCs w:val="19"/>
                <w:lang w:val="es-ES_tradnl"/>
              </w:rPr>
            </w:pPr>
          </w:p>
          <w:p w14:paraId="5C5A53A6" w14:textId="619C452A" w:rsidR="00313A48" w:rsidRPr="00391AFC" w:rsidRDefault="00313A48" w:rsidP="005209E3">
            <w:pPr>
              <w:pStyle w:val="NoSpacing"/>
              <w:rPr>
                <w:rFonts w:ascii="Arial" w:hAnsi="Arial" w:cs="Arial"/>
                <w:sz w:val="19"/>
                <w:szCs w:val="19"/>
                <w:lang w:val="es-ES_tradnl"/>
              </w:rPr>
            </w:pPr>
          </w:p>
        </w:tc>
        <w:tc>
          <w:tcPr>
            <w:tcW w:w="4228" w:type="dxa"/>
          </w:tcPr>
          <w:p w14:paraId="1047F9B9" w14:textId="77777777" w:rsidR="005B5C03" w:rsidRPr="00391AFC" w:rsidRDefault="005B5C03" w:rsidP="005B5C03">
            <w:pPr>
              <w:pStyle w:val="NoSpacing"/>
              <w:numPr>
                <w:ilvl w:val="0"/>
                <w:numId w:val="26"/>
              </w:numPr>
              <w:ind w:left="345"/>
              <w:rPr>
                <w:rFonts w:ascii="Arial" w:hAnsi="Arial" w:cs="Arial"/>
                <w:sz w:val="20"/>
                <w:szCs w:val="20"/>
                <w:lang w:val="es-ES_tradnl"/>
              </w:rPr>
            </w:pPr>
            <w:r w:rsidRPr="00391AFC">
              <w:rPr>
                <w:rFonts w:ascii="Arial" w:hAnsi="Arial" w:cs="Arial"/>
                <w:sz w:val="20"/>
                <w:szCs w:val="20"/>
                <w:lang w:val="es-ES_tradnl"/>
              </w:rPr>
              <w:t>Deberá coordinarse con la gestión del grupo reproductor de addax existente en el PN de Haddej</w:t>
            </w:r>
          </w:p>
        </w:tc>
        <w:tc>
          <w:tcPr>
            <w:tcW w:w="1440" w:type="dxa"/>
          </w:tcPr>
          <w:p w14:paraId="3443EF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MW (MP)</w:t>
            </w:r>
          </w:p>
        </w:tc>
      </w:tr>
      <w:tr w:rsidR="005B5C03" w:rsidRPr="00F52998" w14:paraId="03CCF1F0" w14:textId="77777777" w:rsidTr="005209E3">
        <w:tc>
          <w:tcPr>
            <w:tcW w:w="14310" w:type="dxa"/>
            <w:gridSpan w:val="7"/>
            <w:shd w:val="clear" w:color="auto" w:fill="F7CAAC" w:themeFill="accent2" w:themeFillTint="66"/>
          </w:tcPr>
          <w:p w14:paraId="56BF4BD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lastRenderedPageBreak/>
              <w:t>CAUTIVERIO Y SEMICAUTIVERIO FUERA DE ALCANCE</w:t>
            </w:r>
          </w:p>
        </w:tc>
      </w:tr>
      <w:tr w:rsidR="005B5C03" w:rsidRPr="00F52998" w14:paraId="09E59F39" w14:textId="77777777" w:rsidTr="005209E3">
        <w:tc>
          <w:tcPr>
            <w:tcW w:w="14310" w:type="dxa"/>
            <w:gridSpan w:val="7"/>
            <w:shd w:val="clear" w:color="auto" w:fill="F7CAAC" w:themeFill="accent2" w:themeFillTint="66"/>
          </w:tcPr>
          <w:p w14:paraId="50954785" w14:textId="5FCE6D44"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6 Maximizar la eficacia de las poblaciones cautivas</w:t>
            </w:r>
          </w:p>
        </w:tc>
      </w:tr>
      <w:tr w:rsidR="005B5C03" w:rsidRPr="00391AFC" w14:paraId="3065EE6F" w14:textId="77777777" w:rsidTr="00313A48">
        <w:tc>
          <w:tcPr>
            <w:tcW w:w="2520" w:type="dxa"/>
          </w:tcPr>
          <w:p w14:paraId="491A026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6.1. Minimizar la pérdida de diversidad genética de las poblaciones cautivas</w:t>
            </w:r>
          </w:p>
        </w:tc>
        <w:tc>
          <w:tcPr>
            <w:tcW w:w="2160" w:type="dxa"/>
          </w:tcPr>
          <w:p w14:paraId="05DA37A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Diversidad genética gestionada en todas las poblaciones</w:t>
            </w:r>
          </w:p>
        </w:tc>
        <w:tc>
          <w:tcPr>
            <w:tcW w:w="1170" w:type="dxa"/>
          </w:tcPr>
          <w:p w14:paraId="1F96CC0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771DFCC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Coordinadores SSP y EEP, SPA, SAF, EWA, otros</w:t>
            </w:r>
          </w:p>
        </w:tc>
        <w:tc>
          <w:tcPr>
            <w:tcW w:w="1082" w:type="dxa"/>
            <w:shd w:val="clear" w:color="auto" w:fill="E2EFD9" w:themeFill="accent6" w:themeFillTint="33"/>
          </w:tcPr>
          <w:p w14:paraId="5476A4F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 en AZA y EEZA</w:t>
            </w:r>
          </w:p>
        </w:tc>
        <w:tc>
          <w:tcPr>
            <w:tcW w:w="4228" w:type="dxa"/>
          </w:tcPr>
          <w:p w14:paraId="66A3C018" w14:textId="77777777" w:rsidR="005B5C03" w:rsidRPr="00391AFC" w:rsidRDefault="005B5C03" w:rsidP="005B5C03">
            <w:pPr>
              <w:pStyle w:val="NoSpacing"/>
              <w:numPr>
                <w:ilvl w:val="0"/>
                <w:numId w:val="26"/>
              </w:numPr>
              <w:ind w:left="345"/>
              <w:rPr>
                <w:rFonts w:ascii="Arial" w:hAnsi="Arial" w:cs="Arial"/>
                <w:sz w:val="20"/>
                <w:szCs w:val="20"/>
                <w:lang w:val="es-ES_tradnl"/>
              </w:rPr>
            </w:pPr>
            <w:r w:rsidRPr="00391AFC">
              <w:rPr>
                <w:rFonts w:ascii="Arial" w:hAnsi="Arial" w:cs="Arial"/>
                <w:sz w:val="20"/>
                <w:szCs w:val="20"/>
                <w:lang w:val="es-ES_tradnl"/>
              </w:rPr>
              <w:t>Se trasladaron tres animales de ABZC a EAD</w:t>
            </w:r>
          </w:p>
          <w:p w14:paraId="330D382E" w14:textId="77777777" w:rsidR="005B5C03" w:rsidRPr="00391AFC" w:rsidRDefault="005B5C03" w:rsidP="005B5C03">
            <w:pPr>
              <w:pStyle w:val="NoSpacing"/>
              <w:numPr>
                <w:ilvl w:val="0"/>
                <w:numId w:val="26"/>
              </w:numPr>
              <w:ind w:left="345"/>
              <w:rPr>
                <w:rFonts w:ascii="Arial" w:hAnsi="Arial" w:cs="Arial"/>
                <w:sz w:val="20"/>
                <w:szCs w:val="20"/>
                <w:lang w:val="es-ES_tradnl"/>
              </w:rPr>
            </w:pPr>
            <w:r w:rsidRPr="00391AFC">
              <w:rPr>
                <w:rFonts w:ascii="Arial" w:hAnsi="Arial" w:cs="Arial"/>
                <w:sz w:val="20"/>
                <w:szCs w:val="20"/>
                <w:lang w:val="es-ES_tradnl"/>
              </w:rPr>
              <w:t>La población de EAD supera ya los 40 animales</w:t>
            </w:r>
          </w:p>
          <w:p w14:paraId="1D30FFED" w14:textId="77777777" w:rsidR="005B5C03" w:rsidRPr="00391AFC" w:rsidRDefault="005B5C03" w:rsidP="005209E3">
            <w:pPr>
              <w:pStyle w:val="NoSpacing"/>
              <w:ind w:left="345"/>
              <w:rPr>
                <w:rFonts w:ascii="Arial" w:hAnsi="Arial" w:cs="Arial"/>
                <w:sz w:val="20"/>
                <w:szCs w:val="20"/>
                <w:lang w:val="es-ES_tradnl"/>
              </w:rPr>
            </w:pPr>
          </w:p>
          <w:p w14:paraId="7BD6D7F3" w14:textId="4655705D" w:rsidR="005B5C03" w:rsidRPr="00391AFC" w:rsidRDefault="005B5C03" w:rsidP="005B5C03">
            <w:pPr>
              <w:pStyle w:val="NoSpacing"/>
              <w:numPr>
                <w:ilvl w:val="0"/>
                <w:numId w:val="26"/>
              </w:numPr>
              <w:ind w:left="345"/>
              <w:rPr>
                <w:rFonts w:ascii="Arial" w:hAnsi="Arial" w:cs="Arial"/>
                <w:sz w:val="20"/>
                <w:szCs w:val="20"/>
                <w:lang w:val="es-ES_tradnl"/>
              </w:rPr>
            </w:pPr>
            <w:r w:rsidRPr="00391AFC">
              <w:rPr>
                <w:rFonts w:ascii="Arial" w:hAnsi="Arial" w:cs="Arial"/>
                <w:sz w:val="20"/>
                <w:szCs w:val="20"/>
                <w:lang w:val="es-ES_tradnl"/>
              </w:rPr>
              <w:t>SAF y EWA. Los ranchos de EE.UU. (principalmente Texas) siguen comprando y vendiendo gacelas dama entre sí. Aumentar la diversidad genética es a veces un objetivo definido</w:t>
            </w:r>
            <w:r w:rsidR="00EE4247" w:rsidRPr="00391AFC">
              <w:rPr>
                <w:rFonts w:ascii="Arial" w:hAnsi="Arial" w:cs="Arial"/>
                <w:sz w:val="20"/>
                <w:szCs w:val="20"/>
                <w:lang w:val="es-ES_tradnl"/>
              </w:rPr>
              <w:t xml:space="preserve"> </w:t>
            </w:r>
          </w:p>
        </w:tc>
        <w:tc>
          <w:tcPr>
            <w:tcW w:w="1440" w:type="dxa"/>
          </w:tcPr>
          <w:p w14:paraId="7C276F9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EAD (JC)</w:t>
            </w:r>
          </w:p>
          <w:p w14:paraId="0FF13732" w14:textId="77777777" w:rsidR="005B5C03" w:rsidRPr="00391AFC" w:rsidRDefault="005B5C03" w:rsidP="005209E3">
            <w:pPr>
              <w:pStyle w:val="NoSpacing"/>
              <w:rPr>
                <w:rFonts w:ascii="Arial" w:hAnsi="Arial" w:cs="Arial"/>
                <w:sz w:val="20"/>
                <w:szCs w:val="20"/>
                <w:lang w:val="es-ES_tradnl"/>
              </w:rPr>
            </w:pPr>
          </w:p>
          <w:p w14:paraId="33DF4152" w14:textId="77777777" w:rsidR="005B5C03" w:rsidRPr="00391AFC" w:rsidRDefault="005B5C03" w:rsidP="005209E3">
            <w:pPr>
              <w:pStyle w:val="NoSpacing"/>
              <w:rPr>
                <w:rFonts w:ascii="Arial" w:hAnsi="Arial" w:cs="Arial"/>
                <w:sz w:val="20"/>
                <w:szCs w:val="20"/>
                <w:lang w:val="es-ES_tradnl"/>
              </w:rPr>
            </w:pPr>
          </w:p>
          <w:p w14:paraId="16D9BD8F" w14:textId="77777777" w:rsidR="005B5C03" w:rsidRPr="00391AFC" w:rsidRDefault="005B5C03" w:rsidP="005209E3">
            <w:pPr>
              <w:pStyle w:val="NoSpacing"/>
              <w:rPr>
                <w:rFonts w:ascii="Arial" w:hAnsi="Arial" w:cs="Arial"/>
                <w:sz w:val="20"/>
                <w:szCs w:val="20"/>
                <w:lang w:val="es-ES_tradnl"/>
              </w:rPr>
            </w:pPr>
          </w:p>
          <w:p w14:paraId="3A49D777" w14:textId="77777777" w:rsidR="005B5C03" w:rsidRPr="00391AFC" w:rsidRDefault="005B5C03" w:rsidP="005209E3">
            <w:pPr>
              <w:pStyle w:val="NoSpacing"/>
              <w:rPr>
                <w:rFonts w:ascii="Arial" w:hAnsi="Arial" w:cs="Arial"/>
                <w:sz w:val="20"/>
                <w:szCs w:val="20"/>
                <w:lang w:val="es-ES_tradnl"/>
              </w:rPr>
            </w:pPr>
          </w:p>
          <w:p w14:paraId="3DDBB2C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y EWA (EM)</w:t>
            </w:r>
          </w:p>
        </w:tc>
      </w:tr>
      <w:tr w:rsidR="005B5C03" w:rsidRPr="00F52998" w14:paraId="35C6812E" w14:textId="77777777" w:rsidTr="00313A48">
        <w:tc>
          <w:tcPr>
            <w:tcW w:w="2520" w:type="dxa"/>
          </w:tcPr>
          <w:p w14:paraId="5178DB0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6.1.1. Intercambio de animales entre AAZ y EAD</w:t>
            </w:r>
          </w:p>
        </w:tc>
        <w:tc>
          <w:tcPr>
            <w:tcW w:w="2160" w:type="dxa"/>
          </w:tcPr>
          <w:p w14:paraId="2476CEE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Intercambio realizado</w:t>
            </w:r>
          </w:p>
        </w:tc>
        <w:tc>
          <w:tcPr>
            <w:tcW w:w="1170" w:type="dxa"/>
          </w:tcPr>
          <w:p w14:paraId="7CEBE1A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003BF7C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EAD</w:t>
            </w:r>
          </w:p>
        </w:tc>
        <w:tc>
          <w:tcPr>
            <w:tcW w:w="1082" w:type="dxa"/>
            <w:shd w:val="clear" w:color="auto" w:fill="auto"/>
          </w:tcPr>
          <w:p w14:paraId="179CF40C" w14:textId="77777777" w:rsidR="005B5C03" w:rsidRPr="00391AFC" w:rsidRDefault="005B5C03" w:rsidP="005209E3">
            <w:pPr>
              <w:pStyle w:val="NoSpacing"/>
              <w:rPr>
                <w:rFonts w:ascii="Arial" w:hAnsi="Arial" w:cs="Arial"/>
                <w:sz w:val="20"/>
                <w:szCs w:val="20"/>
                <w:lang w:val="es-ES_tradnl"/>
              </w:rPr>
            </w:pPr>
          </w:p>
        </w:tc>
        <w:tc>
          <w:tcPr>
            <w:tcW w:w="4228" w:type="dxa"/>
          </w:tcPr>
          <w:p w14:paraId="7B4B1BAB" w14:textId="77777777" w:rsidR="005B5C03" w:rsidRPr="00391AFC" w:rsidRDefault="005B5C03" w:rsidP="005B5C03">
            <w:pPr>
              <w:pStyle w:val="NoSpacing"/>
              <w:numPr>
                <w:ilvl w:val="0"/>
                <w:numId w:val="27"/>
              </w:numPr>
              <w:ind w:left="345"/>
              <w:rPr>
                <w:rFonts w:ascii="Arial" w:hAnsi="Arial" w:cs="Arial"/>
                <w:sz w:val="20"/>
                <w:szCs w:val="20"/>
                <w:lang w:val="es-ES_tradnl"/>
              </w:rPr>
            </w:pPr>
            <w:r w:rsidRPr="00391AFC">
              <w:rPr>
                <w:rFonts w:ascii="Arial" w:hAnsi="Arial" w:cs="Arial"/>
                <w:sz w:val="20"/>
                <w:szCs w:val="20"/>
                <w:lang w:val="es-ES_tradnl"/>
              </w:rPr>
              <w:t>El proceso se ha iniciado</w:t>
            </w:r>
          </w:p>
          <w:p w14:paraId="0B7156E2" w14:textId="77777777" w:rsidR="005B5C03" w:rsidRPr="00391AFC" w:rsidRDefault="005B5C03" w:rsidP="005B5C03">
            <w:pPr>
              <w:pStyle w:val="NoSpacing"/>
              <w:numPr>
                <w:ilvl w:val="0"/>
                <w:numId w:val="27"/>
              </w:numPr>
              <w:ind w:left="345"/>
              <w:rPr>
                <w:rFonts w:ascii="Arial" w:hAnsi="Arial" w:cs="Arial"/>
                <w:sz w:val="20"/>
                <w:szCs w:val="20"/>
                <w:lang w:val="es-ES_tradnl"/>
              </w:rPr>
            </w:pPr>
            <w:r w:rsidRPr="00391AFC">
              <w:rPr>
                <w:rFonts w:ascii="Arial" w:hAnsi="Arial" w:cs="Arial"/>
                <w:sz w:val="20"/>
                <w:szCs w:val="20"/>
                <w:lang w:val="es-ES_tradnl"/>
              </w:rPr>
              <w:t xml:space="preserve">A la espera de los resultados del análisis genético de los animales EAD para informar sobre los intercambios </w:t>
            </w:r>
          </w:p>
        </w:tc>
        <w:tc>
          <w:tcPr>
            <w:tcW w:w="1440" w:type="dxa"/>
          </w:tcPr>
          <w:p w14:paraId="161EC70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EAD y AAZ (JC, MQ)</w:t>
            </w:r>
          </w:p>
        </w:tc>
      </w:tr>
      <w:tr w:rsidR="005B5C03" w:rsidRPr="00391AFC" w14:paraId="009AD994" w14:textId="77777777" w:rsidTr="00313A48">
        <w:tc>
          <w:tcPr>
            <w:tcW w:w="2520" w:type="dxa"/>
          </w:tcPr>
          <w:p w14:paraId="1B56A48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6.1.2. Traslado de gacelas mhorr de EAZA a AAZ</w:t>
            </w:r>
          </w:p>
        </w:tc>
        <w:tc>
          <w:tcPr>
            <w:tcW w:w="2160" w:type="dxa"/>
          </w:tcPr>
          <w:p w14:paraId="65F3326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Traslado realizado</w:t>
            </w:r>
          </w:p>
          <w:p w14:paraId="3DE06A76" w14:textId="77777777" w:rsidR="005B5C03" w:rsidRPr="00391AFC" w:rsidRDefault="005B5C03" w:rsidP="005209E3">
            <w:pPr>
              <w:pStyle w:val="NoSpacing"/>
              <w:rPr>
                <w:rFonts w:ascii="Arial" w:hAnsi="Arial" w:cs="Arial"/>
                <w:sz w:val="20"/>
                <w:szCs w:val="20"/>
                <w:lang w:val="es-ES_tradnl"/>
              </w:rPr>
            </w:pPr>
          </w:p>
        </w:tc>
        <w:tc>
          <w:tcPr>
            <w:tcW w:w="1170" w:type="dxa"/>
          </w:tcPr>
          <w:p w14:paraId="656105A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5623FC1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EAZA, Encargado del libro genealógico</w:t>
            </w:r>
          </w:p>
        </w:tc>
        <w:tc>
          <w:tcPr>
            <w:tcW w:w="1082" w:type="dxa"/>
            <w:shd w:val="clear" w:color="auto" w:fill="D9E2F3" w:themeFill="accent1" w:themeFillTint="33"/>
          </w:tcPr>
          <w:p w14:paraId="3D8ADF5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Coordinador EEP modificado / en curso</w:t>
            </w:r>
          </w:p>
        </w:tc>
        <w:tc>
          <w:tcPr>
            <w:tcW w:w="4228" w:type="dxa"/>
          </w:tcPr>
          <w:p w14:paraId="13A5DB8E" w14:textId="47B1E0DF" w:rsidR="005B5C03" w:rsidRPr="00391AFC" w:rsidRDefault="005B5C03" w:rsidP="005B5C03">
            <w:pPr>
              <w:pStyle w:val="NoSpacing"/>
              <w:numPr>
                <w:ilvl w:val="0"/>
                <w:numId w:val="28"/>
              </w:numPr>
              <w:ind w:left="345"/>
              <w:rPr>
                <w:rFonts w:ascii="Arial" w:hAnsi="Arial" w:cs="Arial"/>
                <w:sz w:val="20"/>
                <w:szCs w:val="20"/>
                <w:lang w:val="es-ES_tradnl"/>
              </w:rPr>
            </w:pPr>
            <w:r w:rsidRPr="00391AFC">
              <w:rPr>
                <w:rFonts w:ascii="Arial" w:hAnsi="Arial" w:cs="Arial"/>
                <w:sz w:val="20"/>
                <w:szCs w:val="20"/>
                <w:lang w:val="es-ES_tradnl"/>
              </w:rPr>
              <w:t>Acción cambiada de «intercambio» a «traslado»</w:t>
            </w:r>
            <w:r w:rsidR="00EE4247" w:rsidRPr="00391AFC">
              <w:rPr>
                <w:rFonts w:ascii="Arial" w:hAnsi="Arial" w:cs="Arial"/>
                <w:sz w:val="20"/>
                <w:szCs w:val="20"/>
                <w:lang w:val="es-ES_tradnl"/>
              </w:rPr>
              <w:t xml:space="preserve"> </w:t>
            </w:r>
          </w:p>
          <w:p w14:paraId="5CE481BE" w14:textId="13FAE971" w:rsidR="005B5C03" w:rsidRPr="00391AFC" w:rsidRDefault="005B5C03" w:rsidP="005B5C03">
            <w:pPr>
              <w:pStyle w:val="NoSpacing"/>
              <w:numPr>
                <w:ilvl w:val="0"/>
                <w:numId w:val="28"/>
              </w:numPr>
              <w:ind w:left="345"/>
              <w:rPr>
                <w:rFonts w:ascii="Arial" w:hAnsi="Arial" w:cs="Arial"/>
                <w:sz w:val="20"/>
                <w:szCs w:val="20"/>
                <w:lang w:val="es-ES_tradnl"/>
              </w:rPr>
            </w:pPr>
            <w:r w:rsidRPr="00391AFC">
              <w:rPr>
                <w:rFonts w:ascii="Arial" w:hAnsi="Arial" w:cs="Arial"/>
                <w:sz w:val="20"/>
                <w:szCs w:val="20"/>
                <w:lang w:val="es-ES_tradnl"/>
              </w:rPr>
              <w:t>Se necesita más información sobre la afiliación de la población de AAZ</w:t>
            </w:r>
            <w:r w:rsidR="00EE4247" w:rsidRPr="00391AFC">
              <w:rPr>
                <w:rFonts w:ascii="Arial" w:hAnsi="Arial" w:cs="Arial"/>
                <w:sz w:val="20"/>
                <w:szCs w:val="20"/>
                <w:lang w:val="es-ES_tradnl"/>
              </w:rPr>
              <w:t xml:space="preserve"> </w:t>
            </w:r>
          </w:p>
        </w:tc>
        <w:tc>
          <w:tcPr>
            <w:tcW w:w="1440" w:type="dxa"/>
          </w:tcPr>
          <w:p w14:paraId="455247D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(TA, SD)</w:t>
            </w:r>
          </w:p>
        </w:tc>
      </w:tr>
      <w:tr w:rsidR="005B5C03" w:rsidRPr="00391AFC" w14:paraId="14CA6047" w14:textId="77777777" w:rsidTr="00313A48">
        <w:tc>
          <w:tcPr>
            <w:tcW w:w="2520" w:type="dxa"/>
          </w:tcPr>
          <w:p w14:paraId="4F99A768"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6.1.3. Intercambio de animales entre Marruecos y EAZA </w:t>
            </w:r>
          </w:p>
        </w:tc>
        <w:tc>
          <w:tcPr>
            <w:tcW w:w="2160" w:type="dxa"/>
          </w:tcPr>
          <w:p w14:paraId="54B813C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Intercambio realizado</w:t>
            </w:r>
          </w:p>
        </w:tc>
        <w:tc>
          <w:tcPr>
            <w:tcW w:w="1170" w:type="dxa"/>
          </w:tcPr>
          <w:p w14:paraId="34DC8EA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0C59FEE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EEZA</w:t>
            </w:r>
          </w:p>
        </w:tc>
        <w:tc>
          <w:tcPr>
            <w:tcW w:w="1082" w:type="dxa"/>
            <w:shd w:val="clear" w:color="auto" w:fill="E2EFD9" w:themeFill="accent6" w:themeFillTint="33"/>
          </w:tcPr>
          <w:p w14:paraId="7393BF8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 EEZA</w:t>
            </w:r>
          </w:p>
        </w:tc>
        <w:tc>
          <w:tcPr>
            <w:tcW w:w="4228" w:type="dxa"/>
          </w:tcPr>
          <w:p w14:paraId="062763F4" w14:textId="77777777" w:rsidR="005B5C03" w:rsidRPr="00391AFC" w:rsidRDefault="005B5C03" w:rsidP="005B5C03">
            <w:pPr>
              <w:pStyle w:val="NoSpacing"/>
              <w:numPr>
                <w:ilvl w:val="0"/>
                <w:numId w:val="29"/>
              </w:numPr>
              <w:ind w:left="345"/>
              <w:rPr>
                <w:rFonts w:ascii="Arial" w:hAnsi="Arial" w:cs="Arial"/>
                <w:sz w:val="20"/>
                <w:szCs w:val="20"/>
                <w:lang w:val="es-ES_tradnl"/>
              </w:rPr>
            </w:pPr>
            <w:r w:rsidRPr="00391AFC">
              <w:rPr>
                <w:rFonts w:ascii="Arial" w:hAnsi="Arial" w:cs="Arial"/>
                <w:sz w:val="20"/>
                <w:szCs w:val="20"/>
                <w:lang w:val="es-ES_tradnl"/>
              </w:rPr>
              <w:t>En colaboración con el CSIC, estamos trabajando en el establecimiento de un plan de intercambio con la Estación Experimental de Zonas Áridas de Almería (2023)</w:t>
            </w:r>
          </w:p>
        </w:tc>
        <w:tc>
          <w:tcPr>
            <w:tcW w:w="1440" w:type="dxa"/>
          </w:tcPr>
          <w:p w14:paraId="30324D4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(TA, SD, LS)</w:t>
            </w:r>
          </w:p>
        </w:tc>
      </w:tr>
      <w:tr w:rsidR="005B5C03" w:rsidRPr="00391AFC" w14:paraId="356FF0EF" w14:textId="77777777" w:rsidTr="00313A48">
        <w:tc>
          <w:tcPr>
            <w:tcW w:w="2520" w:type="dxa"/>
          </w:tcPr>
          <w:p w14:paraId="32DC36F8"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6.1.4. Traslado de addra desde EE.UU. hasta AAZ/EAD</w:t>
            </w:r>
          </w:p>
        </w:tc>
        <w:tc>
          <w:tcPr>
            <w:tcW w:w="2160" w:type="dxa"/>
          </w:tcPr>
          <w:p w14:paraId="4535A44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Intercambio acordado y realizado</w:t>
            </w:r>
          </w:p>
        </w:tc>
        <w:tc>
          <w:tcPr>
            <w:tcW w:w="1170" w:type="dxa"/>
          </w:tcPr>
          <w:p w14:paraId="35EB3B7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1C55F724" w14:textId="77777777" w:rsidR="005B5C03" w:rsidRPr="0026298C" w:rsidRDefault="005B5C03" w:rsidP="005209E3">
            <w:pPr>
              <w:pStyle w:val="NoSpacing"/>
              <w:rPr>
                <w:rFonts w:ascii="Arial" w:hAnsi="Arial" w:cs="Arial"/>
                <w:sz w:val="20"/>
                <w:szCs w:val="20"/>
                <w:lang w:val="en-US"/>
              </w:rPr>
            </w:pPr>
            <w:r w:rsidRPr="0026298C">
              <w:rPr>
                <w:rFonts w:ascii="Arial" w:hAnsi="Arial" w:cs="Arial"/>
                <w:sz w:val="20"/>
                <w:szCs w:val="20"/>
                <w:lang w:val="en-US"/>
              </w:rPr>
              <w:t>AZA, SPA, SAF, AAZ, EAD</w:t>
            </w:r>
          </w:p>
        </w:tc>
        <w:tc>
          <w:tcPr>
            <w:tcW w:w="1082" w:type="dxa"/>
            <w:shd w:val="clear" w:color="auto" w:fill="D9E2F3" w:themeFill="accent1" w:themeFillTint="33"/>
          </w:tcPr>
          <w:p w14:paraId="28F6D38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Modificado y en curso</w:t>
            </w:r>
          </w:p>
        </w:tc>
        <w:tc>
          <w:tcPr>
            <w:tcW w:w="4228" w:type="dxa"/>
          </w:tcPr>
          <w:p w14:paraId="201EC043" w14:textId="77777777" w:rsidR="005B5C03" w:rsidRPr="00391AFC" w:rsidRDefault="005B5C03" w:rsidP="005B5C03">
            <w:pPr>
              <w:pStyle w:val="NoSpacing"/>
              <w:numPr>
                <w:ilvl w:val="0"/>
                <w:numId w:val="29"/>
              </w:numPr>
              <w:ind w:left="345"/>
              <w:rPr>
                <w:rFonts w:ascii="Arial" w:hAnsi="Arial" w:cs="Arial"/>
                <w:sz w:val="20"/>
                <w:szCs w:val="20"/>
                <w:lang w:val="es-ES_tradnl"/>
              </w:rPr>
            </w:pPr>
            <w:r w:rsidRPr="00391AFC">
              <w:rPr>
                <w:rFonts w:ascii="Arial" w:hAnsi="Arial" w:cs="Arial"/>
                <w:sz w:val="20"/>
                <w:szCs w:val="20"/>
                <w:lang w:val="es-ES_tradnl"/>
              </w:rPr>
              <w:t>Acción cambiada de «AAZ» a «AAZ y EAD»</w:t>
            </w:r>
          </w:p>
          <w:p w14:paraId="56C27D5D" w14:textId="77777777" w:rsidR="005B5C03" w:rsidRPr="00391AFC" w:rsidRDefault="005B5C03" w:rsidP="005209E3">
            <w:pPr>
              <w:pStyle w:val="NoSpacing"/>
              <w:ind w:left="345"/>
              <w:rPr>
                <w:rFonts w:ascii="Arial" w:hAnsi="Arial" w:cs="Arial"/>
                <w:sz w:val="20"/>
                <w:szCs w:val="20"/>
                <w:lang w:val="es-ES_tradnl"/>
              </w:rPr>
            </w:pPr>
          </w:p>
          <w:p w14:paraId="7E504D5F" w14:textId="77777777" w:rsidR="005B5C03" w:rsidRPr="00391AFC" w:rsidRDefault="005B5C03" w:rsidP="005B5C03">
            <w:pPr>
              <w:pStyle w:val="NoSpacing"/>
              <w:numPr>
                <w:ilvl w:val="0"/>
                <w:numId w:val="29"/>
              </w:numPr>
              <w:ind w:left="345"/>
              <w:rPr>
                <w:rFonts w:ascii="Arial" w:hAnsi="Arial" w:cs="Arial"/>
                <w:sz w:val="20"/>
                <w:szCs w:val="20"/>
                <w:lang w:val="es-ES_tradnl"/>
              </w:rPr>
            </w:pPr>
            <w:r w:rsidRPr="00391AFC">
              <w:rPr>
                <w:rFonts w:ascii="Arial" w:hAnsi="Arial" w:cs="Arial"/>
                <w:sz w:val="20"/>
                <w:szCs w:val="20"/>
                <w:lang w:val="es-ES_tradnl"/>
              </w:rPr>
              <w:t>EAD también tiene previsto trasladar algunos animales en el futuro</w:t>
            </w:r>
          </w:p>
        </w:tc>
        <w:tc>
          <w:tcPr>
            <w:tcW w:w="1440" w:type="dxa"/>
          </w:tcPr>
          <w:p w14:paraId="69B527A0" w14:textId="77777777" w:rsidR="005B5C03" w:rsidRPr="00391AFC" w:rsidRDefault="005B5C03" w:rsidP="005209E3">
            <w:pPr>
              <w:pStyle w:val="NoSpacing"/>
              <w:rPr>
                <w:rFonts w:ascii="Arial" w:hAnsi="Arial" w:cs="Arial"/>
                <w:sz w:val="20"/>
                <w:szCs w:val="20"/>
                <w:lang w:val="es-ES_tradnl"/>
              </w:rPr>
            </w:pPr>
          </w:p>
          <w:p w14:paraId="65BE178A" w14:textId="77777777" w:rsidR="005B5C03" w:rsidRPr="00391AFC" w:rsidRDefault="005B5C03" w:rsidP="005209E3">
            <w:pPr>
              <w:pStyle w:val="NoSpacing"/>
              <w:rPr>
                <w:rFonts w:ascii="Arial" w:hAnsi="Arial" w:cs="Arial"/>
                <w:sz w:val="20"/>
                <w:szCs w:val="20"/>
                <w:lang w:val="es-ES_tradnl"/>
              </w:rPr>
            </w:pPr>
          </w:p>
          <w:p w14:paraId="4899F0FC" w14:textId="77777777" w:rsidR="005B5C03" w:rsidRPr="00391AFC" w:rsidRDefault="005B5C03" w:rsidP="005209E3">
            <w:pPr>
              <w:pStyle w:val="NoSpacing"/>
              <w:rPr>
                <w:rFonts w:ascii="Arial" w:hAnsi="Arial" w:cs="Arial"/>
                <w:sz w:val="20"/>
                <w:szCs w:val="20"/>
                <w:lang w:val="es-ES_tradnl"/>
              </w:rPr>
            </w:pPr>
          </w:p>
          <w:p w14:paraId="54BEC3F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EAD (JC)</w:t>
            </w:r>
          </w:p>
        </w:tc>
      </w:tr>
      <w:tr w:rsidR="005B5C03" w:rsidRPr="00F52998" w14:paraId="1B9381DC" w14:textId="77777777" w:rsidTr="00313A48">
        <w:tc>
          <w:tcPr>
            <w:tcW w:w="2520" w:type="dxa"/>
          </w:tcPr>
          <w:p w14:paraId="227AC86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6.1.5. Desarrollar un plan de gestión de </w:t>
            </w:r>
            <w:r w:rsidRPr="00391AFC">
              <w:rPr>
                <w:rFonts w:ascii="Arial" w:hAnsi="Arial" w:cs="Arial"/>
                <w:sz w:val="20"/>
                <w:szCs w:val="20"/>
                <w:lang w:val="es-ES_tradnl"/>
              </w:rPr>
              <w:lastRenderedPageBreak/>
              <w:t>metapoblaciones de animales en EAU</w:t>
            </w:r>
          </w:p>
        </w:tc>
        <w:tc>
          <w:tcPr>
            <w:tcW w:w="2160" w:type="dxa"/>
          </w:tcPr>
          <w:p w14:paraId="5B661CF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Plan desarrollado</w:t>
            </w:r>
          </w:p>
        </w:tc>
        <w:tc>
          <w:tcPr>
            <w:tcW w:w="1170" w:type="dxa"/>
          </w:tcPr>
          <w:p w14:paraId="7772D10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0AC9DF7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Todos los titulares regionales</w:t>
            </w:r>
          </w:p>
        </w:tc>
        <w:tc>
          <w:tcPr>
            <w:tcW w:w="1082" w:type="dxa"/>
            <w:shd w:val="clear" w:color="auto" w:fill="D9E2F3" w:themeFill="accent1" w:themeFillTint="33"/>
          </w:tcPr>
          <w:p w14:paraId="7D8DF37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Modificada</w:t>
            </w:r>
          </w:p>
        </w:tc>
        <w:tc>
          <w:tcPr>
            <w:tcW w:w="4228" w:type="dxa"/>
          </w:tcPr>
          <w:p w14:paraId="49C17737" w14:textId="77777777" w:rsidR="005B5C03" w:rsidRPr="00391AFC" w:rsidRDefault="005B5C03" w:rsidP="005B5C03">
            <w:pPr>
              <w:pStyle w:val="NoSpacing"/>
              <w:numPr>
                <w:ilvl w:val="0"/>
                <w:numId w:val="30"/>
              </w:numPr>
              <w:ind w:left="345"/>
              <w:rPr>
                <w:rFonts w:ascii="Arial" w:hAnsi="Arial" w:cs="Arial"/>
                <w:sz w:val="20"/>
                <w:szCs w:val="20"/>
                <w:lang w:val="es-ES_tradnl"/>
              </w:rPr>
            </w:pPr>
            <w:r w:rsidRPr="00391AFC">
              <w:rPr>
                <w:rFonts w:ascii="Arial" w:hAnsi="Arial" w:cs="Arial"/>
                <w:sz w:val="20"/>
                <w:szCs w:val="20"/>
                <w:lang w:val="es-ES_tradnl"/>
              </w:rPr>
              <w:t>Acción cambiada de «Península Arábiga» a «EAU»</w:t>
            </w:r>
          </w:p>
        </w:tc>
        <w:tc>
          <w:tcPr>
            <w:tcW w:w="1440" w:type="dxa"/>
          </w:tcPr>
          <w:p w14:paraId="1E075D50" w14:textId="77777777" w:rsidR="005B5C03" w:rsidRPr="00391AFC" w:rsidRDefault="005B5C03" w:rsidP="005209E3">
            <w:pPr>
              <w:pStyle w:val="NoSpacing"/>
              <w:rPr>
                <w:rFonts w:ascii="Arial" w:hAnsi="Arial" w:cs="Arial"/>
                <w:sz w:val="20"/>
                <w:szCs w:val="20"/>
                <w:lang w:val="es-ES_tradnl"/>
              </w:rPr>
            </w:pPr>
          </w:p>
        </w:tc>
      </w:tr>
      <w:tr w:rsidR="005B5C03" w:rsidRPr="00391AFC" w14:paraId="77638E99" w14:textId="77777777" w:rsidTr="00313A48">
        <w:tc>
          <w:tcPr>
            <w:tcW w:w="2520" w:type="dxa"/>
          </w:tcPr>
          <w:p w14:paraId="04E98674"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6.1.6. Evaluar el papel de los animales mixtos en las operaciones de reintroducción y refuerzo</w:t>
            </w:r>
          </w:p>
        </w:tc>
        <w:tc>
          <w:tcPr>
            <w:tcW w:w="2160" w:type="dxa"/>
          </w:tcPr>
          <w:p w14:paraId="0DD7C61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realizada</w:t>
            </w:r>
          </w:p>
        </w:tc>
        <w:tc>
          <w:tcPr>
            <w:tcW w:w="1170" w:type="dxa"/>
          </w:tcPr>
          <w:p w14:paraId="29D731C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3F9E705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partes interesadas clave</w:t>
            </w:r>
          </w:p>
        </w:tc>
        <w:tc>
          <w:tcPr>
            <w:tcW w:w="1082" w:type="dxa"/>
          </w:tcPr>
          <w:p w14:paraId="3C47D461" w14:textId="77777777" w:rsidR="005B5C03" w:rsidRPr="00391AFC" w:rsidRDefault="005B5C03" w:rsidP="005209E3">
            <w:pPr>
              <w:pStyle w:val="NoSpacing"/>
              <w:rPr>
                <w:rFonts w:ascii="Arial" w:hAnsi="Arial" w:cs="Arial"/>
                <w:sz w:val="20"/>
                <w:szCs w:val="20"/>
                <w:lang w:val="es-ES_tradnl"/>
              </w:rPr>
            </w:pPr>
          </w:p>
        </w:tc>
        <w:tc>
          <w:tcPr>
            <w:tcW w:w="4228" w:type="dxa"/>
          </w:tcPr>
          <w:p w14:paraId="2AAB57DE" w14:textId="77777777" w:rsidR="005B5C03" w:rsidRPr="00391AFC" w:rsidRDefault="005B5C03" w:rsidP="005B5C03">
            <w:pPr>
              <w:pStyle w:val="NoSpacing"/>
              <w:numPr>
                <w:ilvl w:val="0"/>
                <w:numId w:val="30"/>
              </w:numPr>
              <w:ind w:left="345"/>
              <w:rPr>
                <w:rFonts w:ascii="Arial" w:hAnsi="Arial" w:cs="Arial"/>
                <w:sz w:val="20"/>
                <w:szCs w:val="20"/>
                <w:lang w:val="es-ES_tradnl"/>
              </w:rPr>
            </w:pPr>
            <w:r w:rsidRPr="00391AFC">
              <w:rPr>
                <w:rFonts w:ascii="Arial" w:hAnsi="Arial" w:cs="Arial"/>
                <w:sz w:val="20"/>
                <w:szCs w:val="20"/>
                <w:lang w:val="es-ES_tradnl"/>
              </w:rPr>
              <w:t xml:space="preserve">Hay que tener en cuenta las necesidades sociales y genéticas  </w:t>
            </w:r>
          </w:p>
          <w:p w14:paraId="0A56B632" w14:textId="77777777" w:rsidR="005B5C03" w:rsidRPr="00391AFC" w:rsidRDefault="005B5C03" w:rsidP="005209E3">
            <w:pPr>
              <w:pStyle w:val="NoSpacing"/>
              <w:rPr>
                <w:rFonts w:ascii="Arial" w:hAnsi="Arial" w:cs="Arial"/>
                <w:sz w:val="20"/>
                <w:szCs w:val="20"/>
                <w:lang w:val="es-ES_tradnl"/>
              </w:rPr>
            </w:pPr>
          </w:p>
          <w:p w14:paraId="3B9847C6" w14:textId="77777777" w:rsidR="005B5C03" w:rsidRPr="00391AFC" w:rsidRDefault="005B5C03" w:rsidP="005B5C03">
            <w:pPr>
              <w:pStyle w:val="NoSpacing"/>
              <w:numPr>
                <w:ilvl w:val="0"/>
                <w:numId w:val="30"/>
              </w:numPr>
              <w:ind w:left="345"/>
              <w:rPr>
                <w:rFonts w:ascii="Arial" w:hAnsi="Arial" w:cs="Arial"/>
                <w:sz w:val="20"/>
                <w:szCs w:val="20"/>
                <w:lang w:val="es-ES_tradnl"/>
              </w:rPr>
            </w:pPr>
            <w:r w:rsidRPr="00391AFC">
              <w:rPr>
                <w:rFonts w:ascii="Arial" w:hAnsi="Arial" w:cs="Arial"/>
                <w:sz w:val="20"/>
                <w:szCs w:val="20"/>
                <w:lang w:val="es-ES_tradnl"/>
              </w:rPr>
              <w:t xml:space="preserve">Se debe considerar quién, cómo y cuándo se toma la decisión de tratar o no a todas las gacelas dama como una sola población a efectos de conservación </w:t>
            </w:r>
          </w:p>
        </w:tc>
        <w:tc>
          <w:tcPr>
            <w:tcW w:w="1440" w:type="dxa"/>
          </w:tcPr>
          <w:p w14:paraId="5C0645D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EEZA (TA)   </w:t>
            </w:r>
          </w:p>
          <w:p w14:paraId="77B1BA1E" w14:textId="77777777" w:rsidR="005B5C03" w:rsidRPr="00391AFC" w:rsidRDefault="005B5C03" w:rsidP="005209E3">
            <w:pPr>
              <w:pStyle w:val="NoSpacing"/>
              <w:rPr>
                <w:rFonts w:ascii="Arial" w:hAnsi="Arial" w:cs="Arial"/>
                <w:sz w:val="20"/>
                <w:szCs w:val="20"/>
                <w:lang w:val="es-ES_tradnl"/>
              </w:rPr>
            </w:pPr>
          </w:p>
          <w:p w14:paraId="783E0482" w14:textId="77777777" w:rsidR="005B5C03" w:rsidRPr="00391AFC" w:rsidRDefault="005B5C03" w:rsidP="005209E3">
            <w:pPr>
              <w:pStyle w:val="NoSpacing"/>
              <w:rPr>
                <w:rFonts w:ascii="Arial" w:hAnsi="Arial" w:cs="Arial"/>
                <w:sz w:val="20"/>
                <w:szCs w:val="20"/>
                <w:lang w:val="es-ES_tradnl"/>
              </w:rPr>
            </w:pPr>
          </w:p>
          <w:p w14:paraId="7E3FF9E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UO (MSP)</w:t>
            </w:r>
          </w:p>
        </w:tc>
      </w:tr>
      <w:tr w:rsidR="005B5C03" w:rsidRPr="00391AFC" w14:paraId="0D2D917D" w14:textId="77777777" w:rsidTr="00313A48">
        <w:tc>
          <w:tcPr>
            <w:tcW w:w="2520" w:type="dxa"/>
          </w:tcPr>
          <w:p w14:paraId="416288E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6.1.7. Identificar las colecciones de Texas con haplotipos poco comunes y recomendar las traslados o intercambios de animales adecuados, previa aprobación de los propietarios</w:t>
            </w:r>
          </w:p>
        </w:tc>
        <w:tc>
          <w:tcPr>
            <w:tcW w:w="2160" w:type="dxa"/>
          </w:tcPr>
          <w:p w14:paraId="7C29FEF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Animales identificados</w:t>
            </w:r>
          </w:p>
          <w:p w14:paraId="72276B2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Traslados acordados y organizados</w:t>
            </w:r>
          </w:p>
        </w:tc>
        <w:tc>
          <w:tcPr>
            <w:tcW w:w="1170" w:type="dxa"/>
          </w:tcPr>
          <w:p w14:paraId="6D458E5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207309E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 Encargados de libro genealógico en SCBI</w:t>
            </w:r>
          </w:p>
        </w:tc>
        <w:tc>
          <w:tcPr>
            <w:tcW w:w="1082" w:type="dxa"/>
            <w:shd w:val="clear" w:color="auto" w:fill="D9E2F3" w:themeFill="accent1" w:themeFillTint="33"/>
          </w:tcPr>
          <w:p w14:paraId="784FE2D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Modificada</w:t>
            </w:r>
          </w:p>
        </w:tc>
        <w:tc>
          <w:tcPr>
            <w:tcW w:w="4228" w:type="dxa"/>
          </w:tcPr>
          <w:p w14:paraId="2BBD6E74" w14:textId="77777777" w:rsidR="005B5C03" w:rsidRPr="00391AFC" w:rsidRDefault="005B5C03" w:rsidP="005B5C03">
            <w:pPr>
              <w:pStyle w:val="NoSpacing"/>
              <w:numPr>
                <w:ilvl w:val="0"/>
                <w:numId w:val="31"/>
              </w:numPr>
              <w:ind w:left="345"/>
              <w:rPr>
                <w:rFonts w:ascii="Arial" w:hAnsi="Arial" w:cs="Arial"/>
                <w:sz w:val="20"/>
                <w:szCs w:val="20"/>
                <w:lang w:val="es-ES_tradnl"/>
              </w:rPr>
            </w:pPr>
            <w:r w:rsidRPr="00391AFC">
              <w:rPr>
                <w:rFonts w:ascii="Arial" w:hAnsi="Arial" w:cs="Arial"/>
                <w:sz w:val="20"/>
                <w:szCs w:val="20"/>
                <w:lang w:val="es-ES_tradnl"/>
              </w:rPr>
              <w:t>Modificada para incluir la aprobación de los propietarios</w:t>
            </w:r>
          </w:p>
          <w:p w14:paraId="1D431BCE" w14:textId="77777777" w:rsidR="005B5C03" w:rsidRPr="00391AFC" w:rsidRDefault="005B5C03" w:rsidP="005209E3">
            <w:pPr>
              <w:pStyle w:val="NoSpacing"/>
              <w:ind w:left="345"/>
              <w:rPr>
                <w:rFonts w:ascii="Arial" w:hAnsi="Arial" w:cs="Arial"/>
                <w:sz w:val="20"/>
                <w:szCs w:val="20"/>
                <w:lang w:val="es-ES_tradnl"/>
              </w:rPr>
            </w:pPr>
          </w:p>
          <w:p w14:paraId="328E6223" w14:textId="77777777" w:rsidR="005B5C03" w:rsidRPr="00391AFC" w:rsidRDefault="005B5C03" w:rsidP="005B5C03">
            <w:pPr>
              <w:pStyle w:val="NoSpacing"/>
              <w:numPr>
                <w:ilvl w:val="0"/>
                <w:numId w:val="31"/>
              </w:numPr>
              <w:ind w:left="345"/>
              <w:rPr>
                <w:rFonts w:ascii="Arial" w:hAnsi="Arial" w:cs="Arial"/>
                <w:sz w:val="20"/>
                <w:szCs w:val="20"/>
                <w:lang w:val="es-ES_tradnl"/>
              </w:rPr>
            </w:pPr>
            <w:r w:rsidRPr="00391AFC">
              <w:rPr>
                <w:rFonts w:ascii="Arial" w:hAnsi="Arial" w:cs="Arial"/>
                <w:sz w:val="20"/>
                <w:szCs w:val="20"/>
                <w:lang w:val="es-ES_tradnl"/>
              </w:rPr>
              <w:t>Los miembros de SAF y EWA son partidarios de las iniciativas de conservación</w:t>
            </w:r>
          </w:p>
        </w:tc>
        <w:tc>
          <w:tcPr>
            <w:tcW w:w="1440" w:type="dxa"/>
          </w:tcPr>
          <w:p w14:paraId="1B57AA5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y EWA (EM)</w:t>
            </w:r>
          </w:p>
        </w:tc>
      </w:tr>
      <w:tr w:rsidR="005B5C03" w:rsidRPr="00391AFC" w14:paraId="005AF25A" w14:textId="77777777" w:rsidTr="00313A48">
        <w:tc>
          <w:tcPr>
            <w:tcW w:w="2520" w:type="dxa"/>
          </w:tcPr>
          <w:p w14:paraId="2833146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6.2. Continuar desarrollando el consorcio C2S2</w:t>
            </w:r>
          </w:p>
        </w:tc>
        <w:tc>
          <w:tcPr>
            <w:tcW w:w="2160" w:type="dxa"/>
          </w:tcPr>
          <w:p w14:paraId="4AA2321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Mayor número de titulares</w:t>
            </w:r>
          </w:p>
          <w:p w14:paraId="4B67AC0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Mayor número de animales</w:t>
            </w:r>
          </w:p>
        </w:tc>
        <w:tc>
          <w:tcPr>
            <w:tcW w:w="1170" w:type="dxa"/>
          </w:tcPr>
          <w:p w14:paraId="633FCAC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2152472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C2S2, SPA, SAF, EWA</w:t>
            </w:r>
          </w:p>
        </w:tc>
        <w:tc>
          <w:tcPr>
            <w:tcW w:w="1082" w:type="dxa"/>
            <w:shd w:val="clear" w:color="auto" w:fill="E2EFD9" w:themeFill="accent6" w:themeFillTint="33"/>
          </w:tcPr>
          <w:p w14:paraId="6C7F578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6C4D21F7" w14:textId="77777777" w:rsidR="005B5C03" w:rsidRPr="00391AFC" w:rsidRDefault="005B5C03" w:rsidP="005B5C03">
            <w:pPr>
              <w:pStyle w:val="NoSpacing"/>
              <w:numPr>
                <w:ilvl w:val="0"/>
                <w:numId w:val="32"/>
              </w:numPr>
              <w:ind w:left="345"/>
              <w:rPr>
                <w:rFonts w:ascii="Arial" w:hAnsi="Arial" w:cs="Arial"/>
                <w:sz w:val="20"/>
                <w:szCs w:val="20"/>
                <w:lang w:val="es-ES_tradnl"/>
              </w:rPr>
            </w:pPr>
            <w:r w:rsidRPr="00391AFC">
              <w:rPr>
                <w:rFonts w:ascii="Arial" w:hAnsi="Arial" w:cs="Arial"/>
                <w:sz w:val="20"/>
                <w:szCs w:val="20"/>
                <w:lang w:val="es-ES_tradnl"/>
              </w:rPr>
              <w:t>Los miembros de SAF y EWA son partidarios de las iniciativas de conservación</w:t>
            </w:r>
          </w:p>
        </w:tc>
        <w:tc>
          <w:tcPr>
            <w:tcW w:w="1440" w:type="dxa"/>
          </w:tcPr>
          <w:p w14:paraId="661CF7C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y EWA (EM)</w:t>
            </w:r>
          </w:p>
        </w:tc>
      </w:tr>
      <w:tr w:rsidR="005B5C03" w:rsidRPr="00391AFC" w14:paraId="51F2BF35" w14:textId="77777777" w:rsidTr="00313A48">
        <w:tc>
          <w:tcPr>
            <w:tcW w:w="2520" w:type="dxa"/>
          </w:tcPr>
          <w:p w14:paraId="3C1024B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6.3. Continuar el experimento de cría en el zoo de Al Ain</w:t>
            </w:r>
          </w:p>
        </w:tc>
        <w:tc>
          <w:tcPr>
            <w:tcW w:w="2160" w:type="dxa"/>
          </w:tcPr>
          <w:p w14:paraId="525E296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disponibles</w:t>
            </w:r>
          </w:p>
        </w:tc>
        <w:tc>
          <w:tcPr>
            <w:tcW w:w="1170" w:type="dxa"/>
          </w:tcPr>
          <w:p w14:paraId="0167F66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Media-Alta</w:t>
            </w:r>
          </w:p>
        </w:tc>
        <w:tc>
          <w:tcPr>
            <w:tcW w:w="1710" w:type="dxa"/>
          </w:tcPr>
          <w:p w14:paraId="0C64323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w:t>
            </w:r>
          </w:p>
        </w:tc>
        <w:tc>
          <w:tcPr>
            <w:tcW w:w="1082" w:type="dxa"/>
            <w:shd w:val="clear" w:color="auto" w:fill="E2EFD9" w:themeFill="accent6" w:themeFillTint="33"/>
          </w:tcPr>
          <w:p w14:paraId="7AE76AA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1AF38BFB" w14:textId="77777777" w:rsidR="005B5C03" w:rsidRPr="00391AFC" w:rsidRDefault="005B5C03" w:rsidP="005B5C03">
            <w:pPr>
              <w:pStyle w:val="NoSpacing"/>
              <w:numPr>
                <w:ilvl w:val="0"/>
                <w:numId w:val="32"/>
              </w:numPr>
              <w:ind w:left="345"/>
              <w:rPr>
                <w:rFonts w:ascii="Arial" w:hAnsi="Arial" w:cs="Arial"/>
                <w:sz w:val="20"/>
                <w:szCs w:val="20"/>
                <w:lang w:val="es-ES_tradnl"/>
              </w:rPr>
            </w:pPr>
            <w:r w:rsidRPr="00391AFC">
              <w:rPr>
                <w:rFonts w:ascii="Arial" w:hAnsi="Arial" w:cs="Arial"/>
                <w:sz w:val="20"/>
                <w:szCs w:val="20"/>
                <w:lang w:val="es-ES_tradnl"/>
              </w:rPr>
              <w:t xml:space="preserve">Los grupos mixtos de machos y hembras han sido separados por ahora </w:t>
            </w:r>
          </w:p>
          <w:p w14:paraId="0C4DEF6F" w14:textId="77777777" w:rsidR="005B5C03" w:rsidRPr="00391AFC" w:rsidRDefault="005B5C03" w:rsidP="005B5C03">
            <w:pPr>
              <w:pStyle w:val="NoSpacing"/>
              <w:numPr>
                <w:ilvl w:val="0"/>
                <w:numId w:val="32"/>
              </w:numPr>
              <w:ind w:left="345"/>
              <w:rPr>
                <w:rFonts w:ascii="Arial" w:hAnsi="Arial" w:cs="Arial"/>
                <w:sz w:val="20"/>
                <w:szCs w:val="20"/>
                <w:lang w:val="es-ES_tradnl"/>
              </w:rPr>
            </w:pPr>
            <w:r w:rsidRPr="00391AFC">
              <w:rPr>
                <w:rFonts w:ascii="Arial" w:hAnsi="Arial" w:cs="Arial"/>
                <w:sz w:val="20"/>
                <w:szCs w:val="20"/>
                <w:lang w:val="es-ES_tradnl"/>
              </w:rPr>
              <w:t>Se están debatiendo planes para desarrollar rebaños de cría mixtos</w:t>
            </w:r>
          </w:p>
        </w:tc>
        <w:tc>
          <w:tcPr>
            <w:tcW w:w="1440" w:type="dxa"/>
          </w:tcPr>
          <w:p w14:paraId="24E7213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(MF)</w:t>
            </w:r>
          </w:p>
        </w:tc>
      </w:tr>
      <w:tr w:rsidR="005B5C03" w:rsidRPr="00391AFC" w14:paraId="4EC788DE" w14:textId="77777777" w:rsidTr="00313A48">
        <w:tc>
          <w:tcPr>
            <w:tcW w:w="2520" w:type="dxa"/>
          </w:tcPr>
          <w:p w14:paraId="689E27D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6.4. Aumentar la capacidad de los estados del área de distribución </w:t>
            </w:r>
            <w:r w:rsidRPr="00391AFC">
              <w:rPr>
                <w:rFonts w:ascii="Arial" w:hAnsi="Arial" w:cs="Arial"/>
                <w:sz w:val="20"/>
                <w:szCs w:val="20"/>
                <w:lang w:val="es-ES_tradnl"/>
              </w:rPr>
              <w:lastRenderedPageBreak/>
              <w:t>para la cría y gestión de la dama</w:t>
            </w:r>
          </w:p>
        </w:tc>
        <w:tc>
          <w:tcPr>
            <w:tcW w:w="2160" w:type="dxa"/>
          </w:tcPr>
          <w:p w14:paraId="166C8B2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Equipos formados en cada centro</w:t>
            </w:r>
          </w:p>
        </w:tc>
        <w:tc>
          <w:tcPr>
            <w:tcW w:w="1170" w:type="dxa"/>
          </w:tcPr>
          <w:p w14:paraId="5D2220C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0150E13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w:t>
            </w:r>
          </w:p>
        </w:tc>
        <w:tc>
          <w:tcPr>
            <w:tcW w:w="1082" w:type="dxa"/>
            <w:shd w:val="clear" w:color="auto" w:fill="E2EFD9" w:themeFill="accent6" w:themeFillTint="33"/>
          </w:tcPr>
          <w:p w14:paraId="16DDC4A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 (Marruecos)</w:t>
            </w:r>
          </w:p>
        </w:tc>
        <w:tc>
          <w:tcPr>
            <w:tcW w:w="4228" w:type="dxa"/>
          </w:tcPr>
          <w:p w14:paraId="54CE8FFD"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1376C74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F52998" w14:paraId="0A9FDD7B" w14:textId="77777777" w:rsidTr="00313A48">
        <w:tc>
          <w:tcPr>
            <w:tcW w:w="2520" w:type="dxa"/>
          </w:tcPr>
          <w:p w14:paraId="57DA8E94"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6.4.1. Realizar un programa formativo</w:t>
            </w:r>
          </w:p>
        </w:tc>
        <w:tc>
          <w:tcPr>
            <w:tcW w:w="2160" w:type="dxa"/>
          </w:tcPr>
          <w:p w14:paraId="769CAD1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Cursos de formación impartidos</w:t>
            </w:r>
          </w:p>
        </w:tc>
        <w:tc>
          <w:tcPr>
            <w:tcW w:w="1170" w:type="dxa"/>
          </w:tcPr>
          <w:p w14:paraId="73AA1A3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2019-2020</w:t>
            </w:r>
          </w:p>
        </w:tc>
        <w:tc>
          <w:tcPr>
            <w:tcW w:w="1710" w:type="dxa"/>
          </w:tcPr>
          <w:p w14:paraId="5FBC5A0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EAD, EEZA</w:t>
            </w:r>
          </w:p>
        </w:tc>
        <w:tc>
          <w:tcPr>
            <w:tcW w:w="1082" w:type="dxa"/>
            <w:shd w:val="clear" w:color="auto" w:fill="E2EFD9" w:themeFill="accent6" w:themeFillTint="33"/>
          </w:tcPr>
          <w:p w14:paraId="57D6218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4CD1C662" w14:textId="77777777" w:rsidR="005B5C03" w:rsidRPr="00391AFC" w:rsidRDefault="005B5C03" w:rsidP="005B5C03">
            <w:pPr>
              <w:pStyle w:val="NoSpacing"/>
              <w:numPr>
                <w:ilvl w:val="0"/>
                <w:numId w:val="33"/>
              </w:numPr>
              <w:ind w:left="345"/>
              <w:rPr>
                <w:rFonts w:ascii="Arial" w:hAnsi="Arial" w:cs="Arial"/>
                <w:sz w:val="20"/>
                <w:szCs w:val="20"/>
                <w:lang w:val="es-ES_tradnl"/>
              </w:rPr>
            </w:pPr>
            <w:r w:rsidRPr="00391AFC">
              <w:rPr>
                <w:rFonts w:ascii="Arial" w:hAnsi="Arial" w:cs="Arial"/>
                <w:sz w:val="20"/>
                <w:szCs w:val="20"/>
                <w:lang w:val="es-ES_tradnl"/>
              </w:rPr>
              <w:t xml:space="preserve">Retrasado por Covid </w:t>
            </w:r>
          </w:p>
          <w:p w14:paraId="26B4853B" w14:textId="77777777" w:rsidR="005B5C03" w:rsidRPr="00391AFC" w:rsidRDefault="005B5C03" w:rsidP="005B5C03">
            <w:pPr>
              <w:pStyle w:val="NoSpacing"/>
              <w:numPr>
                <w:ilvl w:val="0"/>
                <w:numId w:val="33"/>
              </w:numPr>
              <w:ind w:left="345"/>
              <w:rPr>
                <w:rFonts w:ascii="Arial" w:hAnsi="Arial" w:cs="Arial"/>
                <w:sz w:val="20"/>
                <w:szCs w:val="20"/>
                <w:lang w:val="es-ES_tradnl"/>
              </w:rPr>
            </w:pPr>
            <w:r w:rsidRPr="00391AFC">
              <w:rPr>
                <w:rFonts w:ascii="Arial" w:hAnsi="Arial" w:cs="Arial"/>
                <w:sz w:val="20"/>
                <w:szCs w:val="20"/>
                <w:lang w:val="es-ES_tradnl"/>
              </w:rPr>
              <w:t>Se pone en marcha un ciclo de formación para los responsables locales de las reservas naturales (Marruecos)</w:t>
            </w:r>
          </w:p>
        </w:tc>
        <w:tc>
          <w:tcPr>
            <w:tcW w:w="1440" w:type="dxa"/>
          </w:tcPr>
          <w:p w14:paraId="7667E3E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 DEF (TA, SD, LS)</w:t>
            </w:r>
          </w:p>
        </w:tc>
      </w:tr>
      <w:tr w:rsidR="005B5C03" w:rsidRPr="00391AFC" w14:paraId="3418483B" w14:textId="77777777" w:rsidTr="00313A48">
        <w:tc>
          <w:tcPr>
            <w:tcW w:w="2520" w:type="dxa"/>
          </w:tcPr>
          <w:p w14:paraId="32007E31"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6.4.2. Difundir directrices sobre cría de animales</w:t>
            </w:r>
          </w:p>
        </w:tc>
        <w:tc>
          <w:tcPr>
            <w:tcW w:w="2160" w:type="dxa"/>
          </w:tcPr>
          <w:p w14:paraId="57F5F4B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Directrices difundidas</w:t>
            </w:r>
          </w:p>
        </w:tc>
        <w:tc>
          <w:tcPr>
            <w:tcW w:w="1170" w:type="dxa"/>
          </w:tcPr>
          <w:p w14:paraId="11BA054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2869EEE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w:t>
            </w:r>
          </w:p>
        </w:tc>
        <w:tc>
          <w:tcPr>
            <w:tcW w:w="1082" w:type="dxa"/>
            <w:shd w:val="clear" w:color="auto" w:fill="E2EFD9" w:themeFill="accent6" w:themeFillTint="33"/>
          </w:tcPr>
          <w:p w14:paraId="02FEF9E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0AC5A834"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5BD2767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(TA, SD)</w:t>
            </w:r>
          </w:p>
        </w:tc>
      </w:tr>
      <w:tr w:rsidR="005B5C03" w:rsidRPr="00391AFC" w14:paraId="746C8D9C" w14:textId="77777777" w:rsidTr="00313A48">
        <w:tc>
          <w:tcPr>
            <w:tcW w:w="2520" w:type="dxa"/>
          </w:tcPr>
          <w:p w14:paraId="2297DE2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6.4.3. Traducir las directrices al francés</w:t>
            </w:r>
          </w:p>
        </w:tc>
        <w:tc>
          <w:tcPr>
            <w:tcW w:w="2160" w:type="dxa"/>
          </w:tcPr>
          <w:p w14:paraId="3731FB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Traducción disponible</w:t>
            </w:r>
          </w:p>
        </w:tc>
        <w:tc>
          <w:tcPr>
            <w:tcW w:w="1170" w:type="dxa"/>
          </w:tcPr>
          <w:p w14:paraId="1391B5B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57F5872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ONG</w:t>
            </w:r>
          </w:p>
        </w:tc>
        <w:tc>
          <w:tcPr>
            <w:tcW w:w="1082" w:type="dxa"/>
          </w:tcPr>
          <w:p w14:paraId="014E89D6" w14:textId="77777777" w:rsidR="005B5C03" w:rsidRPr="00391AFC" w:rsidRDefault="005B5C03" w:rsidP="005209E3">
            <w:pPr>
              <w:pStyle w:val="NoSpacing"/>
              <w:rPr>
                <w:rFonts w:ascii="Arial" w:hAnsi="Arial" w:cs="Arial"/>
                <w:sz w:val="20"/>
                <w:szCs w:val="20"/>
                <w:lang w:val="es-ES_tradnl"/>
              </w:rPr>
            </w:pPr>
          </w:p>
        </w:tc>
        <w:tc>
          <w:tcPr>
            <w:tcW w:w="4228" w:type="dxa"/>
          </w:tcPr>
          <w:p w14:paraId="3D0A7FBA"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56D2EA1F" w14:textId="77777777" w:rsidR="005B5C03" w:rsidRPr="00391AFC" w:rsidRDefault="005B5C03" w:rsidP="005209E3">
            <w:pPr>
              <w:pStyle w:val="NoSpacing"/>
              <w:rPr>
                <w:rFonts w:ascii="Arial" w:hAnsi="Arial" w:cs="Arial"/>
                <w:sz w:val="20"/>
                <w:szCs w:val="20"/>
                <w:lang w:val="es-ES_tradnl"/>
              </w:rPr>
            </w:pPr>
          </w:p>
        </w:tc>
      </w:tr>
      <w:tr w:rsidR="005B5C03" w:rsidRPr="00391AFC" w14:paraId="31067E4F" w14:textId="77777777" w:rsidTr="00313A48">
        <w:tc>
          <w:tcPr>
            <w:tcW w:w="2520" w:type="dxa"/>
          </w:tcPr>
          <w:p w14:paraId="03819E8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6.5. Llevar a cabo el PVA y la planificación de la gestión de la metapoblación para evaluar diferentes estrategias de gestión y producir suficientes animales para las operaciones de liberación</w:t>
            </w:r>
          </w:p>
        </w:tc>
        <w:tc>
          <w:tcPr>
            <w:tcW w:w="2160" w:type="dxa"/>
          </w:tcPr>
          <w:p w14:paraId="1EAB301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PVA realizado</w:t>
            </w:r>
          </w:p>
        </w:tc>
        <w:tc>
          <w:tcPr>
            <w:tcW w:w="1170" w:type="dxa"/>
          </w:tcPr>
          <w:p w14:paraId="286142D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364E137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SPA, SAF, EWA, responsables del libro genealógico, otros</w:t>
            </w:r>
          </w:p>
        </w:tc>
        <w:tc>
          <w:tcPr>
            <w:tcW w:w="1082" w:type="dxa"/>
            <w:shd w:val="clear" w:color="auto" w:fill="D9E2F3" w:themeFill="accent1" w:themeFillTint="33"/>
          </w:tcPr>
          <w:p w14:paraId="6C4C87A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Modificada</w:t>
            </w:r>
          </w:p>
        </w:tc>
        <w:tc>
          <w:tcPr>
            <w:tcW w:w="4228" w:type="dxa"/>
          </w:tcPr>
          <w:p w14:paraId="4EFCF4F3" w14:textId="77777777" w:rsidR="005B5C03" w:rsidRPr="00391AFC" w:rsidRDefault="005B5C03" w:rsidP="005B5C03">
            <w:pPr>
              <w:pStyle w:val="NoSpacing"/>
              <w:numPr>
                <w:ilvl w:val="0"/>
                <w:numId w:val="34"/>
              </w:numPr>
              <w:ind w:left="345"/>
              <w:rPr>
                <w:rFonts w:ascii="Arial" w:hAnsi="Arial" w:cs="Arial"/>
                <w:sz w:val="20"/>
                <w:szCs w:val="20"/>
                <w:lang w:val="es-ES_tradnl"/>
              </w:rPr>
            </w:pPr>
            <w:r w:rsidRPr="00391AFC">
              <w:rPr>
                <w:rFonts w:ascii="Arial" w:hAnsi="Arial" w:cs="Arial"/>
                <w:sz w:val="20"/>
                <w:szCs w:val="20"/>
                <w:lang w:val="es-ES_tradnl"/>
              </w:rPr>
              <w:t>Aclaración: Evaluar mhorr, adra y animales mixtos por separado y considerar evaluaciones conjuntas</w:t>
            </w:r>
          </w:p>
          <w:p w14:paraId="594DDBAD" w14:textId="77777777" w:rsidR="005B5C03" w:rsidRPr="00391AFC" w:rsidRDefault="005B5C03" w:rsidP="005209E3">
            <w:pPr>
              <w:pStyle w:val="NoSpacing"/>
              <w:ind w:left="345"/>
              <w:rPr>
                <w:rFonts w:ascii="Arial" w:hAnsi="Arial" w:cs="Arial"/>
                <w:sz w:val="20"/>
                <w:szCs w:val="20"/>
                <w:lang w:val="es-ES_tradnl"/>
              </w:rPr>
            </w:pPr>
          </w:p>
          <w:p w14:paraId="1AF16E0A" w14:textId="77777777" w:rsidR="005B5C03" w:rsidRPr="00391AFC" w:rsidRDefault="005B5C03" w:rsidP="005B5C03">
            <w:pPr>
              <w:pStyle w:val="NoSpacing"/>
              <w:numPr>
                <w:ilvl w:val="0"/>
                <w:numId w:val="34"/>
              </w:numPr>
              <w:ind w:left="345"/>
              <w:rPr>
                <w:rFonts w:ascii="Arial" w:hAnsi="Arial" w:cs="Arial"/>
                <w:sz w:val="20"/>
                <w:szCs w:val="20"/>
                <w:lang w:val="es-ES_tradnl"/>
              </w:rPr>
            </w:pPr>
            <w:r w:rsidRPr="00391AFC">
              <w:rPr>
                <w:rFonts w:ascii="Arial" w:hAnsi="Arial" w:cs="Arial"/>
                <w:sz w:val="20"/>
                <w:szCs w:val="20"/>
                <w:lang w:val="es-ES_tradnl"/>
              </w:rPr>
              <w:t>Deben tenerse en cuenta las estrategias de gestión utilizadas en Texas y cómo afectará la retirada de animales a los medios de subsistencia de los propietarios</w:t>
            </w:r>
          </w:p>
        </w:tc>
        <w:tc>
          <w:tcPr>
            <w:tcW w:w="1440" w:type="dxa"/>
          </w:tcPr>
          <w:p w14:paraId="3B174894" w14:textId="77777777" w:rsidR="005B5C03" w:rsidRPr="0026298C" w:rsidRDefault="005B5C03" w:rsidP="005209E3">
            <w:pPr>
              <w:pStyle w:val="NoSpacing"/>
              <w:rPr>
                <w:rFonts w:ascii="Arial" w:hAnsi="Arial" w:cs="Arial"/>
                <w:sz w:val="20"/>
                <w:szCs w:val="20"/>
                <w:lang w:val="de-DE"/>
              </w:rPr>
            </w:pPr>
            <w:r w:rsidRPr="0026298C">
              <w:rPr>
                <w:rFonts w:ascii="Arial" w:hAnsi="Arial" w:cs="Arial"/>
                <w:sz w:val="20"/>
                <w:szCs w:val="20"/>
                <w:lang w:val="de-DE"/>
              </w:rPr>
              <w:t>ASG , AAZ , RZSS (DM, LB, HS)</w:t>
            </w:r>
          </w:p>
          <w:p w14:paraId="07483288" w14:textId="77777777" w:rsidR="005B5C03" w:rsidRPr="0026298C" w:rsidRDefault="005B5C03" w:rsidP="005209E3">
            <w:pPr>
              <w:pStyle w:val="NoSpacing"/>
              <w:rPr>
                <w:rFonts w:ascii="Arial" w:hAnsi="Arial" w:cs="Arial"/>
                <w:sz w:val="20"/>
                <w:szCs w:val="20"/>
                <w:lang w:val="de-DE"/>
              </w:rPr>
            </w:pPr>
          </w:p>
          <w:p w14:paraId="77C739E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y EWA (EM)</w:t>
            </w:r>
          </w:p>
        </w:tc>
      </w:tr>
      <w:tr w:rsidR="005B5C03" w:rsidRPr="00391AFC" w14:paraId="684981B9" w14:textId="77777777" w:rsidTr="00313A48">
        <w:tc>
          <w:tcPr>
            <w:tcW w:w="2520" w:type="dxa"/>
          </w:tcPr>
          <w:p w14:paraId="61287989"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6.6. Elaborar un plan a largo plazo para obtener suficientes animales para las operaciones de liberación</w:t>
            </w:r>
          </w:p>
        </w:tc>
        <w:tc>
          <w:tcPr>
            <w:tcW w:w="2160" w:type="dxa"/>
          </w:tcPr>
          <w:p w14:paraId="68CB58A1" w14:textId="77777777" w:rsidR="005B5C03" w:rsidRPr="00391AFC" w:rsidRDefault="005B5C03" w:rsidP="005209E3">
            <w:pPr>
              <w:pStyle w:val="NoSpacing"/>
              <w:rPr>
                <w:rFonts w:ascii="Arial" w:hAnsi="Arial" w:cs="Arial"/>
                <w:sz w:val="20"/>
                <w:szCs w:val="20"/>
                <w:lang w:val="es-ES_tradnl"/>
              </w:rPr>
            </w:pPr>
          </w:p>
        </w:tc>
        <w:tc>
          <w:tcPr>
            <w:tcW w:w="1170" w:type="dxa"/>
          </w:tcPr>
          <w:p w14:paraId="5C140CDA" w14:textId="77777777" w:rsidR="005B5C03" w:rsidRPr="00391AFC" w:rsidRDefault="005B5C03" w:rsidP="005209E3">
            <w:pPr>
              <w:pStyle w:val="NoSpacing"/>
              <w:rPr>
                <w:rFonts w:ascii="Arial" w:hAnsi="Arial" w:cs="Arial"/>
                <w:sz w:val="20"/>
                <w:szCs w:val="20"/>
                <w:lang w:val="es-ES_tradnl"/>
              </w:rPr>
            </w:pPr>
          </w:p>
        </w:tc>
        <w:tc>
          <w:tcPr>
            <w:tcW w:w="1710" w:type="dxa"/>
          </w:tcPr>
          <w:p w14:paraId="083DE469" w14:textId="77777777" w:rsidR="005B5C03" w:rsidRPr="00391AFC" w:rsidRDefault="005B5C03" w:rsidP="005209E3">
            <w:pPr>
              <w:pStyle w:val="NoSpacing"/>
              <w:rPr>
                <w:rFonts w:ascii="Arial" w:hAnsi="Arial" w:cs="Arial"/>
                <w:sz w:val="20"/>
                <w:szCs w:val="20"/>
                <w:lang w:val="es-ES_tradnl"/>
              </w:rPr>
            </w:pPr>
          </w:p>
        </w:tc>
        <w:tc>
          <w:tcPr>
            <w:tcW w:w="1082" w:type="dxa"/>
            <w:shd w:val="clear" w:color="auto" w:fill="FBE4D5" w:themeFill="accent2" w:themeFillTint="33"/>
          </w:tcPr>
          <w:p w14:paraId="4970421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Descartada</w:t>
            </w:r>
          </w:p>
        </w:tc>
        <w:tc>
          <w:tcPr>
            <w:tcW w:w="4228" w:type="dxa"/>
          </w:tcPr>
          <w:p w14:paraId="72A57F04"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Fusionado con la 6.5</w:t>
            </w:r>
          </w:p>
        </w:tc>
        <w:tc>
          <w:tcPr>
            <w:tcW w:w="1440" w:type="dxa"/>
          </w:tcPr>
          <w:p w14:paraId="5206C1E6" w14:textId="77777777" w:rsidR="005B5C03" w:rsidRPr="00391AFC" w:rsidRDefault="005B5C03" w:rsidP="005209E3">
            <w:pPr>
              <w:pStyle w:val="NoSpacing"/>
              <w:rPr>
                <w:rFonts w:ascii="Arial" w:hAnsi="Arial" w:cs="Arial"/>
                <w:sz w:val="20"/>
                <w:szCs w:val="20"/>
                <w:lang w:val="es-ES_tradnl"/>
              </w:rPr>
            </w:pPr>
          </w:p>
        </w:tc>
      </w:tr>
      <w:tr w:rsidR="005B5C03" w:rsidRPr="00391AFC" w14:paraId="231DE1A8" w14:textId="77777777" w:rsidTr="00313A48">
        <w:tc>
          <w:tcPr>
            <w:tcW w:w="2520" w:type="dxa"/>
          </w:tcPr>
          <w:p w14:paraId="670288FF" w14:textId="77777777" w:rsidR="005B5C03" w:rsidRPr="00391AFC" w:rsidRDefault="005B5C03" w:rsidP="005209E3">
            <w:pPr>
              <w:pStyle w:val="NoSpacing"/>
              <w:rPr>
                <w:rFonts w:ascii="Arial" w:hAnsi="Arial" w:cs="Arial"/>
                <w:strike/>
                <w:sz w:val="20"/>
                <w:szCs w:val="20"/>
                <w:lang w:val="es-ES_tradnl"/>
              </w:rPr>
            </w:pPr>
            <w:r w:rsidRPr="00391AFC">
              <w:rPr>
                <w:rFonts w:ascii="Arial" w:hAnsi="Arial" w:cs="Arial"/>
                <w:strike/>
                <w:sz w:val="20"/>
                <w:szCs w:val="20"/>
                <w:lang w:val="es-ES_tradnl"/>
              </w:rPr>
              <w:t>6.7. Revisar el desarrollo de modelos metapoblacionales más amplios</w:t>
            </w:r>
          </w:p>
        </w:tc>
        <w:tc>
          <w:tcPr>
            <w:tcW w:w="2160" w:type="dxa"/>
          </w:tcPr>
          <w:p w14:paraId="674E82F7" w14:textId="77777777" w:rsidR="005B5C03" w:rsidRPr="00391AFC" w:rsidRDefault="005B5C03" w:rsidP="005209E3">
            <w:pPr>
              <w:pStyle w:val="NoSpacing"/>
              <w:rPr>
                <w:rFonts w:ascii="Arial" w:hAnsi="Arial" w:cs="Arial"/>
                <w:sz w:val="20"/>
                <w:szCs w:val="20"/>
                <w:lang w:val="es-ES_tradnl"/>
              </w:rPr>
            </w:pPr>
          </w:p>
        </w:tc>
        <w:tc>
          <w:tcPr>
            <w:tcW w:w="1170" w:type="dxa"/>
          </w:tcPr>
          <w:p w14:paraId="4A031FE3" w14:textId="77777777" w:rsidR="005B5C03" w:rsidRPr="00391AFC" w:rsidRDefault="005B5C03" w:rsidP="005209E3">
            <w:pPr>
              <w:pStyle w:val="NoSpacing"/>
              <w:rPr>
                <w:rFonts w:ascii="Arial" w:hAnsi="Arial" w:cs="Arial"/>
                <w:sz w:val="20"/>
                <w:szCs w:val="20"/>
                <w:lang w:val="es-ES_tradnl"/>
              </w:rPr>
            </w:pPr>
          </w:p>
        </w:tc>
        <w:tc>
          <w:tcPr>
            <w:tcW w:w="1710" w:type="dxa"/>
          </w:tcPr>
          <w:p w14:paraId="74EB1F5A" w14:textId="77777777" w:rsidR="005B5C03" w:rsidRPr="00391AFC" w:rsidRDefault="005B5C03" w:rsidP="005209E3">
            <w:pPr>
              <w:pStyle w:val="NoSpacing"/>
              <w:rPr>
                <w:rFonts w:ascii="Arial" w:hAnsi="Arial" w:cs="Arial"/>
                <w:sz w:val="20"/>
                <w:szCs w:val="20"/>
                <w:lang w:val="es-ES_tradnl"/>
              </w:rPr>
            </w:pPr>
          </w:p>
        </w:tc>
        <w:tc>
          <w:tcPr>
            <w:tcW w:w="1082" w:type="dxa"/>
            <w:shd w:val="clear" w:color="auto" w:fill="FBE4D5" w:themeFill="accent2" w:themeFillTint="33"/>
          </w:tcPr>
          <w:p w14:paraId="7B1EC25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Descartada</w:t>
            </w:r>
          </w:p>
        </w:tc>
        <w:tc>
          <w:tcPr>
            <w:tcW w:w="4228" w:type="dxa"/>
          </w:tcPr>
          <w:p w14:paraId="661387F5"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Cubierto por la 6.5</w:t>
            </w:r>
          </w:p>
        </w:tc>
        <w:tc>
          <w:tcPr>
            <w:tcW w:w="1440" w:type="dxa"/>
          </w:tcPr>
          <w:p w14:paraId="1653ACEE" w14:textId="77777777" w:rsidR="005B5C03" w:rsidRPr="00391AFC" w:rsidRDefault="005B5C03" w:rsidP="005209E3">
            <w:pPr>
              <w:pStyle w:val="NoSpacing"/>
              <w:rPr>
                <w:rFonts w:ascii="Arial" w:hAnsi="Arial" w:cs="Arial"/>
                <w:sz w:val="20"/>
                <w:szCs w:val="20"/>
                <w:lang w:val="es-ES_tradnl"/>
              </w:rPr>
            </w:pPr>
          </w:p>
        </w:tc>
      </w:tr>
      <w:tr w:rsidR="005B5C03" w:rsidRPr="00391AFC" w14:paraId="1A8F750D" w14:textId="77777777" w:rsidTr="005209E3">
        <w:tc>
          <w:tcPr>
            <w:tcW w:w="14310" w:type="dxa"/>
            <w:gridSpan w:val="7"/>
            <w:shd w:val="clear" w:color="auto" w:fill="F7CAAC" w:themeFill="accent2" w:themeFillTint="66"/>
          </w:tcPr>
          <w:p w14:paraId="4C66B08A" w14:textId="77777777" w:rsidR="005B5C03" w:rsidRPr="00391AFC" w:rsidRDefault="005B5C03" w:rsidP="005209E3">
            <w:pPr>
              <w:pStyle w:val="NoSpacing"/>
              <w:rPr>
                <w:rFonts w:ascii="Arial" w:hAnsi="Arial" w:cs="Arial"/>
                <w:b/>
                <w:sz w:val="20"/>
                <w:szCs w:val="20"/>
                <w:lang w:val="es-ES_tradnl"/>
              </w:rPr>
            </w:pPr>
            <w:r w:rsidRPr="00391AFC">
              <w:rPr>
                <w:rFonts w:ascii="Arial" w:hAnsi="Arial" w:cs="Arial"/>
                <w:b/>
                <w:sz w:val="20"/>
                <w:szCs w:val="20"/>
                <w:lang w:val="es-ES_tradnl"/>
              </w:rPr>
              <w:t>Objetivo 7. Obtener nuevos fundadores</w:t>
            </w:r>
          </w:p>
        </w:tc>
      </w:tr>
      <w:tr w:rsidR="005B5C03" w:rsidRPr="00F52998" w14:paraId="55E94DE8" w14:textId="77777777" w:rsidTr="00313A48">
        <w:tc>
          <w:tcPr>
            <w:tcW w:w="2520" w:type="dxa"/>
          </w:tcPr>
          <w:p w14:paraId="0C8A422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7.1. Obtener animales en manos de particulares en </w:t>
            </w:r>
            <w:r w:rsidRPr="00391AFC">
              <w:rPr>
                <w:rFonts w:ascii="Arial" w:hAnsi="Arial" w:cs="Arial"/>
                <w:sz w:val="20"/>
                <w:szCs w:val="20"/>
                <w:lang w:val="es-ES_tradnl"/>
              </w:rPr>
              <w:lastRenderedPageBreak/>
              <w:t>los países del área de distribución</w:t>
            </w:r>
          </w:p>
        </w:tc>
        <w:tc>
          <w:tcPr>
            <w:tcW w:w="2160" w:type="dxa"/>
          </w:tcPr>
          <w:p w14:paraId="2F1972A5" w14:textId="77777777" w:rsidR="005B5C03" w:rsidRPr="00391AFC" w:rsidRDefault="005B5C03" w:rsidP="005209E3">
            <w:pPr>
              <w:pStyle w:val="NoSpacing"/>
              <w:rPr>
                <w:rFonts w:ascii="Arial" w:hAnsi="Arial" w:cs="Arial"/>
                <w:sz w:val="20"/>
                <w:szCs w:val="20"/>
                <w:lang w:val="es-ES_tradnl"/>
              </w:rPr>
            </w:pPr>
          </w:p>
        </w:tc>
        <w:tc>
          <w:tcPr>
            <w:tcW w:w="1170" w:type="dxa"/>
          </w:tcPr>
          <w:p w14:paraId="7E4FE38D" w14:textId="77777777" w:rsidR="005B5C03" w:rsidRPr="00391AFC" w:rsidRDefault="005B5C03" w:rsidP="005209E3">
            <w:pPr>
              <w:pStyle w:val="NoSpacing"/>
              <w:rPr>
                <w:rFonts w:ascii="Arial" w:hAnsi="Arial" w:cs="Arial"/>
                <w:sz w:val="20"/>
                <w:szCs w:val="20"/>
                <w:lang w:val="es-ES_tradnl"/>
              </w:rPr>
            </w:pPr>
          </w:p>
        </w:tc>
        <w:tc>
          <w:tcPr>
            <w:tcW w:w="1710" w:type="dxa"/>
          </w:tcPr>
          <w:p w14:paraId="59D9A097" w14:textId="77777777" w:rsidR="005B5C03" w:rsidRPr="00391AFC" w:rsidRDefault="005B5C03" w:rsidP="005209E3">
            <w:pPr>
              <w:pStyle w:val="NoSpacing"/>
              <w:rPr>
                <w:rFonts w:ascii="Arial" w:hAnsi="Arial" w:cs="Arial"/>
                <w:sz w:val="20"/>
                <w:szCs w:val="20"/>
                <w:lang w:val="es-ES_tradnl"/>
              </w:rPr>
            </w:pPr>
          </w:p>
        </w:tc>
        <w:tc>
          <w:tcPr>
            <w:tcW w:w="1082" w:type="dxa"/>
            <w:shd w:val="clear" w:color="auto" w:fill="D9E2F3" w:themeFill="accent1" w:themeFillTint="33"/>
          </w:tcPr>
          <w:p w14:paraId="0CF2B12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Modificada</w:t>
            </w:r>
          </w:p>
        </w:tc>
        <w:tc>
          <w:tcPr>
            <w:tcW w:w="4228" w:type="dxa"/>
          </w:tcPr>
          <w:p w14:paraId="5583C98A"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Acción modificada añadiendo «en los países del área de distribución» para mayor claridad</w:t>
            </w:r>
          </w:p>
        </w:tc>
        <w:tc>
          <w:tcPr>
            <w:tcW w:w="1440" w:type="dxa"/>
          </w:tcPr>
          <w:p w14:paraId="3BD783D5" w14:textId="77777777" w:rsidR="005B5C03" w:rsidRPr="00391AFC" w:rsidRDefault="005B5C03" w:rsidP="005209E3">
            <w:pPr>
              <w:pStyle w:val="NoSpacing"/>
              <w:rPr>
                <w:rFonts w:ascii="Arial" w:hAnsi="Arial" w:cs="Arial"/>
                <w:sz w:val="20"/>
                <w:szCs w:val="20"/>
                <w:lang w:val="es-ES_tradnl"/>
              </w:rPr>
            </w:pPr>
          </w:p>
        </w:tc>
      </w:tr>
      <w:tr w:rsidR="005B5C03" w:rsidRPr="00391AFC" w14:paraId="1D2AB67B" w14:textId="77777777" w:rsidTr="00313A48">
        <w:tc>
          <w:tcPr>
            <w:tcW w:w="2520" w:type="dxa"/>
          </w:tcPr>
          <w:p w14:paraId="725E9AB7"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7.1.1. Seguimiento de posibles animales cautivos en Chad y Níger</w:t>
            </w:r>
          </w:p>
        </w:tc>
        <w:tc>
          <w:tcPr>
            <w:tcW w:w="2160" w:type="dxa"/>
          </w:tcPr>
          <w:p w14:paraId="32624BB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Animales cautivos obtenidos</w:t>
            </w:r>
          </w:p>
        </w:tc>
        <w:tc>
          <w:tcPr>
            <w:tcW w:w="1170" w:type="dxa"/>
          </w:tcPr>
          <w:p w14:paraId="7FFFF21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18F830A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DCFAP, DFCPR</w:t>
            </w:r>
          </w:p>
        </w:tc>
        <w:tc>
          <w:tcPr>
            <w:tcW w:w="1082" w:type="dxa"/>
          </w:tcPr>
          <w:p w14:paraId="04705DA7" w14:textId="77777777" w:rsidR="005B5C03" w:rsidRPr="00391AFC" w:rsidRDefault="005B5C03" w:rsidP="005209E3">
            <w:pPr>
              <w:pStyle w:val="NoSpacing"/>
              <w:rPr>
                <w:rFonts w:ascii="Arial" w:hAnsi="Arial" w:cs="Arial"/>
                <w:sz w:val="20"/>
                <w:szCs w:val="20"/>
                <w:lang w:val="es-ES_tradnl"/>
              </w:rPr>
            </w:pPr>
          </w:p>
        </w:tc>
        <w:tc>
          <w:tcPr>
            <w:tcW w:w="4228" w:type="dxa"/>
          </w:tcPr>
          <w:p w14:paraId="65C58C5C"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66A68434" w14:textId="77777777" w:rsidR="005B5C03" w:rsidRPr="00391AFC" w:rsidRDefault="005B5C03" w:rsidP="005209E3">
            <w:pPr>
              <w:pStyle w:val="NoSpacing"/>
              <w:rPr>
                <w:rFonts w:ascii="Arial" w:hAnsi="Arial" w:cs="Arial"/>
                <w:sz w:val="20"/>
                <w:szCs w:val="20"/>
                <w:lang w:val="es-ES_tradnl"/>
              </w:rPr>
            </w:pPr>
          </w:p>
        </w:tc>
      </w:tr>
      <w:tr w:rsidR="005B5C03" w:rsidRPr="00391AFC" w14:paraId="3CC5F7C5" w14:textId="77777777" w:rsidTr="00313A48">
        <w:tc>
          <w:tcPr>
            <w:tcW w:w="2520" w:type="dxa"/>
          </w:tcPr>
          <w:p w14:paraId="0AA73C44"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7.1.2. Desarrollar un protocolo e instalaciones de retención</w:t>
            </w:r>
          </w:p>
        </w:tc>
        <w:tc>
          <w:tcPr>
            <w:tcW w:w="2160" w:type="dxa"/>
          </w:tcPr>
          <w:p w14:paraId="4CBFBD4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Protocolo desarrollado</w:t>
            </w:r>
          </w:p>
        </w:tc>
        <w:tc>
          <w:tcPr>
            <w:tcW w:w="1170" w:type="dxa"/>
          </w:tcPr>
          <w:p w14:paraId="72CDAFB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57DC39D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DCFAP, DFCPR, ONG</w:t>
            </w:r>
          </w:p>
        </w:tc>
        <w:tc>
          <w:tcPr>
            <w:tcW w:w="1082" w:type="dxa"/>
            <w:shd w:val="clear" w:color="auto" w:fill="auto"/>
          </w:tcPr>
          <w:p w14:paraId="36A46FFC" w14:textId="77777777" w:rsidR="005B5C03" w:rsidRPr="00391AFC" w:rsidRDefault="005B5C03" w:rsidP="005209E3">
            <w:pPr>
              <w:pStyle w:val="NoSpacing"/>
              <w:rPr>
                <w:rFonts w:ascii="Arial" w:hAnsi="Arial" w:cs="Arial"/>
                <w:sz w:val="20"/>
                <w:szCs w:val="20"/>
                <w:lang w:val="es-ES_tradnl"/>
              </w:rPr>
            </w:pPr>
          </w:p>
        </w:tc>
        <w:tc>
          <w:tcPr>
            <w:tcW w:w="4228" w:type="dxa"/>
          </w:tcPr>
          <w:p w14:paraId="5D68DFD3"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1B5F9438" w14:textId="77777777" w:rsidR="005B5C03" w:rsidRPr="00391AFC" w:rsidRDefault="005B5C03" w:rsidP="005209E3">
            <w:pPr>
              <w:pStyle w:val="NoSpacing"/>
              <w:rPr>
                <w:rFonts w:ascii="Arial" w:hAnsi="Arial" w:cs="Arial"/>
                <w:sz w:val="20"/>
                <w:szCs w:val="20"/>
                <w:lang w:val="es-ES_tradnl"/>
              </w:rPr>
            </w:pPr>
          </w:p>
        </w:tc>
      </w:tr>
      <w:tr w:rsidR="005B5C03" w:rsidRPr="00F52998" w14:paraId="2D9BBB62" w14:textId="77777777" w:rsidTr="00313A48">
        <w:tc>
          <w:tcPr>
            <w:tcW w:w="2520" w:type="dxa"/>
          </w:tcPr>
          <w:p w14:paraId="11BF08B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7.2. Chad: Capturar animales salvajes desde Manga</w:t>
            </w:r>
          </w:p>
        </w:tc>
        <w:tc>
          <w:tcPr>
            <w:tcW w:w="2160" w:type="dxa"/>
          </w:tcPr>
          <w:p w14:paraId="68BE77F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Obtener nuevos fundadores</w:t>
            </w:r>
          </w:p>
        </w:tc>
        <w:tc>
          <w:tcPr>
            <w:tcW w:w="1170" w:type="dxa"/>
          </w:tcPr>
          <w:p w14:paraId="6E0D72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2019-2020</w:t>
            </w:r>
          </w:p>
        </w:tc>
        <w:tc>
          <w:tcPr>
            <w:tcW w:w="1710" w:type="dxa"/>
          </w:tcPr>
          <w:p w14:paraId="14E80FC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 SCF, otros</w:t>
            </w:r>
          </w:p>
        </w:tc>
        <w:tc>
          <w:tcPr>
            <w:tcW w:w="1082" w:type="dxa"/>
            <w:shd w:val="clear" w:color="auto" w:fill="C5E0B3" w:themeFill="accent6" w:themeFillTint="66"/>
          </w:tcPr>
          <w:p w14:paraId="25B22A8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3F16195E"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 xml:space="preserve">3 hembras Manga capturadas con éxito y reubicadas en instalaciones de retención en OROA </w:t>
            </w:r>
          </w:p>
          <w:p w14:paraId="4DD7F7F3"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Grupo de hembras complementado con un macho capturado en OROA</w:t>
            </w:r>
          </w:p>
          <w:p w14:paraId="71500615"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 xml:space="preserve">Pérdida posterior de dos hembras por problemas de nutrición </w:t>
            </w:r>
          </w:p>
          <w:p w14:paraId="2606478B"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 xml:space="preserve">La hembra y el macho restantes han criado dos terneros </w:t>
            </w:r>
          </w:p>
          <w:p w14:paraId="59F37955"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 xml:space="preserve">Grupo completado por una hembra autocapturada en instalaciones de retención • El grupo total en junio de 2021 incluye: Un macho adulto, dos hembras adultas, dos hembras jóvenes </w:t>
            </w:r>
          </w:p>
          <w:p w14:paraId="6C82A9E9"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 xml:space="preserve">Hay que decidir qué hacer con los animales salvajes que quedan en Manga, ya que el lugar está desprotegido </w:t>
            </w:r>
          </w:p>
          <w:p w14:paraId="6BBD4F65"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 xml:space="preserve">En la estrategia (página 44) figura un árbol de decisiones desarrollado para este escenario </w:t>
            </w:r>
          </w:p>
          <w:p w14:paraId="589BCA5B" w14:textId="77777777" w:rsidR="005B5C03" w:rsidRPr="00391AFC" w:rsidRDefault="005B5C03" w:rsidP="005B5C03">
            <w:pPr>
              <w:pStyle w:val="NoSpacing"/>
              <w:numPr>
                <w:ilvl w:val="0"/>
                <w:numId w:val="35"/>
              </w:numPr>
              <w:ind w:left="345"/>
              <w:rPr>
                <w:rFonts w:ascii="Arial" w:hAnsi="Arial" w:cs="Arial"/>
                <w:sz w:val="20"/>
                <w:szCs w:val="20"/>
                <w:lang w:val="es-ES_tradnl"/>
              </w:rPr>
            </w:pPr>
            <w:r w:rsidRPr="00391AFC">
              <w:rPr>
                <w:rFonts w:ascii="Arial" w:hAnsi="Arial" w:cs="Arial"/>
                <w:sz w:val="20"/>
                <w:szCs w:val="20"/>
                <w:lang w:val="es-ES_tradnl"/>
              </w:rPr>
              <w:t>Véase también el apartado 2.3</w:t>
            </w:r>
          </w:p>
        </w:tc>
        <w:tc>
          <w:tcPr>
            <w:tcW w:w="1440" w:type="dxa"/>
          </w:tcPr>
          <w:p w14:paraId="6BAED7D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Noé , DFCPR (VB, JN, SP, MHH)</w:t>
            </w:r>
          </w:p>
        </w:tc>
      </w:tr>
      <w:tr w:rsidR="005B5C03" w:rsidRPr="00391AFC" w14:paraId="6286A64A" w14:textId="77777777" w:rsidTr="00313A48">
        <w:tc>
          <w:tcPr>
            <w:tcW w:w="2520" w:type="dxa"/>
          </w:tcPr>
          <w:p w14:paraId="4A707BB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lastRenderedPageBreak/>
              <w:t>7.2.1. Realizar una encuesta sobre el alcance</w:t>
            </w:r>
          </w:p>
        </w:tc>
        <w:tc>
          <w:tcPr>
            <w:tcW w:w="2160" w:type="dxa"/>
          </w:tcPr>
          <w:p w14:paraId="5847D30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de los estudios</w:t>
            </w:r>
          </w:p>
        </w:tc>
        <w:tc>
          <w:tcPr>
            <w:tcW w:w="1170" w:type="dxa"/>
          </w:tcPr>
          <w:p w14:paraId="5677BDC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2019-2020</w:t>
            </w:r>
          </w:p>
        </w:tc>
        <w:tc>
          <w:tcPr>
            <w:tcW w:w="1710" w:type="dxa"/>
          </w:tcPr>
          <w:p w14:paraId="4AB8A6B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 SCF</w:t>
            </w:r>
          </w:p>
        </w:tc>
        <w:tc>
          <w:tcPr>
            <w:tcW w:w="1082" w:type="dxa"/>
            <w:shd w:val="clear" w:color="auto" w:fill="C5E0B3" w:themeFill="accent6" w:themeFillTint="66"/>
          </w:tcPr>
          <w:p w14:paraId="28E11E3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5F4FF180" w14:textId="77777777" w:rsidR="005B5C03" w:rsidRPr="00391AFC" w:rsidRDefault="005B5C03" w:rsidP="005209E3">
            <w:pPr>
              <w:pStyle w:val="NoSpacing"/>
              <w:rPr>
                <w:rFonts w:ascii="Arial" w:hAnsi="Arial" w:cs="Arial"/>
                <w:sz w:val="20"/>
                <w:szCs w:val="20"/>
                <w:lang w:val="es-ES_tradnl"/>
              </w:rPr>
            </w:pPr>
          </w:p>
        </w:tc>
        <w:tc>
          <w:tcPr>
            <w:tcW w:w="1440" w:type="dxa"/>
          </w:tcPr>
          <w:p w14:paraId="18F0A21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(VB, JN)</w:t>
            </w:r>
          </w:p>
        </w:tc>
      </w:tr>
      <w:tr w:rsidR="005B5C03" w:rsidRPr="00391AFC" w14:paraId="4F35B0FA" w14:textId="77777777" w:rsidTr="00313A48">
        <w:tc>
          <w:tcPr>
            <w:tcW w:w="2520" w:type="dxa"/>
          </w:tcPr>
          <w:p w14:paraId="62A65A98"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7.2.2. Estudio de viabilidad sobre métodos de captura</w:t>
            </w:r>
          </w:p>
        </w:tc>
        <w:tc>
          <w:tcPr>
            <w:tcW w:w="2160" w:type="dxa"/>
          </w:tcPr>
          <w:p w14:paraId="22EE60C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publicado</w:t>
            </w:r>
          </w:p>
        </w:tc>
        <w:tc>
          <w:tcPr>
            <w:tcW w:w="1170" w:type="dxa"/>
          </w:tcPr>
          <w:p w14:paraId="2E03407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Hecho en 2019</w:t>
            </w:r>
          </w:p>
        </w:tc>
        <w:tc>
          <w:tcPr>
            <w:tcW w:w="1710" w:type="dxa"/>
          </w:tcPr>
          <w:p w14:paraId="4DCC88A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SPA, EAD, SCF</w:t>
            </w:r>
          </w:p>
        </w:tc>
        <w:tc>
          <w:tcPr>
            <w:tcW w:w="1082" w:type="dxa"/>
            <w:shd w:val="clear" w:color="auto" w:fill="C5E0B3" w:themeFill="accent6" w:themeFillTint="66"/>
          </w:tcPr>
          <w:p w14:paraId="3AA2E80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16AB1B79" w14:textId="77777777" w:rsidR="005B5C03" w:rsidRPr="00391AFC" w:rsidRDefault="005B5C03" w:rsidP="005209E3">
            <w:pPr>
              <w:pStyle w:val="NoSpacing"/>
              <w:rPr>
                <w:rFonts w:ascii="Arial" w:hAnsi="Arial" w:cs="Arial"/>
                <w:sz w:val="20"/>
                <w:szCs w:val="20"/>
                <w:lang w:val="es-ES_tradnl"/>
              </w:rPr>
            </w:pPr>
          </w:p>
        </w:tc>
        <w:tc>
          <w:tcPr>
            <w:tcW w:w="1440" w:type="dxa"/>
          </w:tcPr>
          <w:p w14:paraId="3D49B1C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(VB, JN)</w:t>
            </w:r>
          </w:p>
        </w:tc>
      </w:tr>
      <w:tr w:rsidR="005B5C03" w:rsidRPr="00F52998" w14:paraId="4CD7FD42" w14:textId="77777777" w:rsidTr="00313A48">
        <w:tc>
          <w:tcPr>
            <w:tcW w:w="2520" w:type="dxa"/>
          </w:tcPr>
          <w:p w14:paraId="59D33B90"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7.2.3. Planificar la operación de captura</w:t>
            </w:r>
          </w:p>
        </w:tc>
        <w:tc>
          <w:tcPr>
            <w:tcW w:w="2160" w:type="dxa"/>
          </w:tcPr>
          <w:p w14:paraId="17A0EDD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 desarrollado</w:t>
            </w:r>
          </w:p>
        </w:tc>
        <w:tc>
          <w:tcPr>
            <w:tcW w:w="1170" w:type="dxa"/>
          </w:tcPr>
          <w:p w14:paraId="13D1F60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Hecho en 2019</w:t>
            </w:r>
          </w:p>
        </w:tc>
        <w:tc>
          <w:tcPr>
            <w:tcW w:w="1710" w:type="dxa"/>
          </w:tcPr>
          <w:p w14:paraId="78D7391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 SCF, otros</w:t>
            </w:r>
          </w:p>
        </w:tc>
        <w:tc>
          <w:tcPr>
            <w:tcW w:w="1082" w:type="dxa"/>
            <w:shd w:val="clear" w:color="auto" w:fill="C5E0B3" w:themeFill="accent6" w:themeFillTint="66"/>
          </w:tcPr>
          <w:p w14:paraId="73B6E29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4A1F27E6" w14:textId="77777777" w:rsidR="005B5C03" w:rsidRPr="00391AFC" w:rsidRDefault="005B5C03" w:rsidP="005209E3">
            <w:pPr>
              <w:pStyle w:val="NoSpacing"/>
              <w:rPr>
                <w:rFonts w:ascii="Arial" w:hAnsi="Arial" w:cs="Arial"/>
                <w:sz w:val="20"/>
                <w:szCs w:val="20"/>
                <w:lang w:val="es-ES_tradnl"/>
              </w:rPr>
            </w:pPr>
          </w:p>
        </w:tc>
        <w:tc>
          <w:tcPr>
            <w:tcW w:w="1440" w:type="dxa"/>
          </w:tcPr>
          <w:p w14:paraId="284A7E3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Noé, SCF (SP, VB, JN)</w:t>
            </w:r>
          </w:p>
        </w:tc>
      </w:tr>
      <w:tr w:rsidR="005B5C03" w:rsidRPr="00391AFC" w14:paraId="120B3568" w14:textId="77777777" w:rsidTr="00313A48">
        <w:tc>
          <w:tcPr>
            <w:tcW w:w="2520" w:type="dxa"/>
          </w:tcPr>
          <w:p w14:paraId="151BB68E"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7.2.4. Asegurar la disponibilidad de instalaciones de retención adecuadas en OROA</w:t>
            </w:r>
          </w:p>
        </w:tc>
        <w:tc>
          <w:tcPr>
            <w:tcW w:w="2160" w:type="dxa"/>
          </w:tcPr>
          <w:p w14:paraId="6337167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Instalaciones disponibles</w:t>
            </w:r>
          </w:p>
        </w:tc>
        <w:tc>
          <w:tcPr>
            <w:tcW w:w="1170" w:type="dxa"/>
          </w:tcPr>
          <w:p w14:paraId="5364B10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Hecho en 2019</w:t>
            </w:r>
          </w:p>
        </w:tc>
        <w:tc>
          <w:tcPr>
            <w:tcW w:w="1710" w:type="dxa"/>
          </w:tcPr>
          <w:p w14:paraId="58E7904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 SCF, EAD</w:t>
            </w:r>
          </w:p>
        </w:tc>
        <w:tc>
          <w:tcPr>
            <w:tcW w:w="1082" w:type="dxa"/>
            <w:shd w:val="clear" w:color="auto" w:fill="C5E0B3" w:themeFill="accent6" w:themeFillTint="66"/>
          </w:tcPr>
          <w:p w14:paraId="469641D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0D67C2D9" w14:textId="77777777" w:rsidR="005B5C03" w:rsidRPr="00391AFC" w:rsidRDefault="005B5C03" w:rsidP="005209E3">
            <w:pPr>
              <w:pStyle w:val="NoSpacing"/>
              <w:rPr>
                <w:rFonts w:ascii="Arial" w:hAnsi="Arial" w:cs="Arial"/>
                <w:sz w:val="20"/>
                <w:szCs w:val="20"/>
                <w:lang w:val="es-ES_tradnl"/>
              </w:rPr>
            </w:pPr>
          </w:p>
        </w:tc>
        <w:tc>
          <w:tcPr>
            <w:tcW w:w="1440" w:type="dxa"/>
          </w:tcPr>
          <w:p w14:paraId="60AAC31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SCF (VB, JN)</w:t>
            </w:r>
          </w:p>
        </w:tc>
      </w:tr>
      <w:tr w:rsidR="005B5C03" w:rsidRPr="00391AFC" w14:paraId="174E37D2" w14:textId="77777777" w:rsidTr="00313A48">
        <w:tc>
          <w:tcPr>
            <w:tcW w:w="2520" w:type="dxa"/>
          </w:tcPr>
          <w:p w14:paraId="530C876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7.3. Recopilar toda la información sobre capturas y veterinaria en EE.UU.</w:t>
            </w:r>
          </w:p>
        </w:tc>
        <w:tc>
          <w:tcPr>
            <w:tcW w:w="2160" w:type="dxa"/>
          </w:tcPr>
          <w:p w14:paraId="22B39C9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Resumen disponible</w:t>
            </w:r>
          </w:p>
        </w:tc>
        <w:tc>
          <w:tcPr>
            <w:tcW w:w="1170" w:type="dxa"/>
          </w:tcPr>
          <w:p w14:paraId="5F8A1CD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5081972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SPA, AZA</w:t>
            </w:r>
          </w:p>
        </w:tc>
        <w:tc>
          <w:tcPr>
            <w:tcW w:w="1082" w:type="dxa"/>
          </w:tcPr>
          <w:p w14:paraId="1691C490" w14:textId="77777777" w:rsidR="005B5C03" w:rsidRPr="00391AFC" w:rsidRDefault="005B5C03" w:rsidP="005209E3">
            <w:pPr>
              <w:pStyle w:val="NoSpacing"/>
              <w:rPr>
                <w:rFonts w:ascii="Arial" w:hAnsi="Arial" w:cs="Arial"/>
                <w:sz w:val="20"/>
                <w:szCs w:val="20"/>
                <w:lang w:val="es-ES_tradnl"/>
              </w:rPr>
            </w:pPr>
          </w:p>
        </w:tc>
        <w:tc>
          <w:tcPr>
            <w:tcW w:w="4228" w:type="dxa"/>
          </w:tcPr>
          <w:p w14:paraId="712E7DA9" w14:textId="77777777" w:rsidR="005B5C03" w:rsidRPr="00391AFC" w:rsidRDefault="005B5C03" w:rsidP="005209E3">
            <w:pPr>
              <w:pStyle w:val="NoSpacing"/>
              <w:rPr>
                <w:rFonts w:ascii="Arial" w:hAnsi="Arial" w:cs="Arial"/>
                <w:sz w:val="20"/>
                <w:szCs w:val="20"/>
                <w:lang w:val="es-ES_tradnl"/>
              </w:rPr>
            </w:pPr>
          </w:p>
        </w:tc>
        <w:tc>
          <w:tcPr>
            <w:tcW w:w="1440" w:type="dxa"/>
          </w:tcPr>
          <w:p w14:paraId="1F97A2D3" w14:textId="77777777" w:rsidR="005B5C03" w:rsidRPr="00391AFC" w:rsidRDefault="005B5C03" w:rsidP="005209E3">
            <w:pPr>
              <w:pStyle w:val="NoSpacing"/>
              <w:rPr>
                <w:rFonts w:ascii="Arial" w:hAnsi="Arial" w:cs="Arial"/>
                <w:sz w:val="20"/>
                <w:szCs w:val="20"/>
                <w:lang w:val="es-ES_tradnl"/>
              </w:rPr>
            </w:pPr>
          </w:p>
        </w:tc>
      </w:tr>
      <w:tr w:rsidR="005B5C03" w:rsidRPr="00F52998" w14:paraId="2A991308" w14:textId="77777777" w:rsidTr="00313A48">
        <w:tc>
          <w:tcPr>
            <w:tcW w:w="2520" w:type="dxa"/>
          </w:tcPr>
          <w:p w14:paraId="2EC02B7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7.4. Formar al personal del estado del área de distribución en el manejo y gestión de gacelas (véase 6.4.1)</w:t>
            </w:r>
          </w:p>
        </w:tc>
        <w:tc>
          <w:tcPr>
            <w:tcW w:w="2160" w:type="dxa"/>
          </w:tcPr>
          <w:p w14:paraId="1D5116B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Cursos de formación impartidos</w:t>
            </w:r>
          </w:p>
        </w:tc>
        <w:tc>
          <w:tcPr>
            <w:tcW w:w="1170" w:type="dxa"/>
          </w:tcPr>
          <w:p w14:paraId="4AE1BFE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518ADA3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EAD, EEZA</w:t>
            </w:r>
          </w:p>
        </w:tc>
        <w:tc>
          <w:tcPr>
            <w:tcW w:w="1082" w:type="dxa"/>
          </w:tcPr>
          <w:p w14:paraId="56E1D0F6" w14:textId="77777777" w:rsidR="005B5C03" w:rsidRPr="00391AFC" w:rsidRDefault="005B5C03" w:rsidP="005209E3">
            <w:pPr>
              <w:pStyle w:val="NoSpacing"/>
              <w:rPr>
                <w:rFonts w:ascii="Arial" w:hAnsi="Arial" w:cs="Arial"/>
                <w:sz w:val="20"/>
                <w:szCs w:val="20"/>
                <w:lang w:val="es-ES_tradnl"/>
              </w:rPr>
            </w:pPr>
          </w:p>
        </w:tc>
        <w:tc>
          <w:tcPr>
            <w:tcW w:w="4228" w:type="dxa"/>
          </w:tcPr>
          <w:p w14:paraId="301A3F91" w14:textId="77777777" w:rsidR="005B5C03" w:rsidRPr="00391AFC" w:rsidRDefault="005B5C03" w:rsidP="005B5C03">
            <w:pPr>
              <w:pStyle w:val="NoSpacing"/>
              <w:numPr>
                <w:ilvl w:val="0"/>
                <w:numId w:val="36"/>
              </w:numPr>
              <w:ind w:left="345"/>
              <w:rPr>
                <w:rFonts w:ascii="Arial" w:hAnsi="Arial" w:cs="Arial"/>
                <w:sz w:val="20"/>
                <w:szCs w:val="20"/>
                <w:lang w:val="es-ES_tradnl"/>
              </w:rPr>
            </w:pPr>
            <w:r w:rsidRPr="00391AFC">
              <w:rPr>
                <w:rFonts w:ascii="Arial" w:hAnsi="Arial" w:cs="Arial"/>
                <w:sz w:val="20"/>
                <w:szCs w:val="20"/>
                <w:lang w:val="es-ES_tradnl"/>
              </w:rPr>
              <w:t xml:space="preserve">Retrasado por Covid </w:t>
            </w:r>
          </w:p>
          <w:p w14:paraId="7A055B1D" w14:textId="77777777" w:rsidR="005B5C03" w:rsidRPr="00391AFC" w:rsidRDefault="005B5C03" w:rsidP="005B5C03">
            <w:pPr>
              <w:pStyle w:val="NoSpacing"/>
              <w:numPr>
                <w:ilvl w:val="0"/>
                <w:numId w:val="36"/>
              </w:numPr>
              <w:ind w:left="345"/>
              <w:rPr>
                <w:rFonts w:ascii="Arial" w:hAnsi="Arial" w:cs="Arial"/>
                <w:sz w:val="20"/>
                <w:szCs w:val="20"/>
                <w:lang w:val="es-ES_tradnl"/>
              </w:rPr>
            </w:pPr>
            <w:r w:rsidRPr="00391AFC">
              <w:rPr>
                <w:rFonts w:ascii="Arial" w:hAnsi="Arial" w:cs="Arial"/>
                <w:sz w:val="20"/>
                <w:szCs w:val="20"/>
                <w:lang w:val="es-ES_tradnl"/>
              </w:rPr>
              <w:t xml:space="preserve">Debe revisarse y volver a programarse  </w:t>
            </w:r>
          </w:p>
        </w:tc>
        <w:tc>
          <w:tcPr>
            <w:tcW w:w="1440" w:type="dxa"/>
          </w:tcPr>
          <w:p w14:paraId="3A8565A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 DEF (TA, SD, LS)</w:t>
            </w:r>
          </w:p>
        </w:tc>
      </w:tr>
      <w:tr w:rsidR="005B5C03" w:rsidRPr="00391AFC" w14:paraId="7E580CA6" w14:textId="77777777" w:rsidTr="00313A48">
        <w:tc>
          <w:tcPr>
            <w:tcW w:w="2520" w:type="dxa"/>
          </w:tcPr>
          <w:p w14:paraId="4D7BD43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7.5. Chad: Evaluar la viabilidad de obtener más fundadores de especies silvestres en Manga</w:t>
            </w:r>
          </w:p>
        </w:tc>
        <w:tc>
          <w:tcPr>
            <w:tcW w:w="2160" w:type="dxa"/>
          </w:tcPr>
          <w:p w14:paraId="22888E8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Decisión tomada</w:t>
            </w:r>
          </w:p>
        </w:tc>
        <w:tc>
          <w:tcPr>
            <w:tcW w:w="1170" w:type="dxa"/>
          </w:tcPr>
          <w:p w14:paraId="6BCFCCD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1DF350F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DFCPR, SCF, Noé, otros</w:t>
            </w:r>
          </w:p>
        </w:tc>
        <w:tc>
          <w:tcPr>
            <w:tcW w:w="1082" w:type="dxa"/>
            <w:shd w:val="clear" w:color="auto" w:fill="FFF2CC" w:themeFill="accent4" w:themeFillTint="33"/>
          </w:tcPr>
          <w:p w14:paraId="1A75F85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Nueva</w:t>
            </w:r>
          </w:p>
        </w:tc>
        <w:tc>
          <w:tcPr>
            <w:tcW w:w="4228" w:type="dxa"/>
          </w:tcPr>
          <w:p w14:paraId="3AC5B917" w14:textId="77777777" w:rsidR="005B5C03" w:rsidRPr="00391AFC" w:rsidRDefault="005B5C03" w:rsidP="005209E3">
            <w:pPr>
              <w:pStyle w:val="NoSpacing"/>
              <w:ind w:left="345"/>
              <w:rPr>
                <w:rFonts w:ascii="Arial" w:hAnsi="Arial" w:cs="Arial"/>
                <w:sz w:val="20"/>
                <w:szCs w:val="20"/>
                <w:lang w:val="es-ES_tradnl"/>
              </w:rPr>
            </w:pPr>
          </w:p>
        </w:tc>
        <w:tc>
          <w:tcPr>
            <w:tcW w:w="1440" w:type="dxa"/>
          </w:tcPr>
          <w:p w14:paraId="4E5A6EC3" w14:textId="77777777" w:rsidR="005B5C03" w:rsidRPr="00391AFC" w:rsidRDefault="005B5C03" w:rsidP="005209E3">
            <w:pPr>
              <w:pStyle w:val="NoSpacing"/>
              <w:rPr>
                <w:rFonts w:ascii="Arial" w:hAnsi="Arial" w:cs="Arial"/>
                <w:sz w:val="20"/>
                <w:szCs w:val="20"/>
                <w:lang w:val="es-ES_tradnl"/>
              </w:rPr>
            </w:pPr>
          </w:p>
        </w:tc>
      </w:tr>
      <w:tr w:rsidR="005B5C03" w:rsidRPr="00F52998" w14:paraId="7BCCE3C1" w14:textId="77777777" w:rsidTr="00313A48">
        <w:tc>
          <w:tcPr>
            <w:tcW w:w="2520" w:type="dxa"/>
          </w:tcPr>
          <w:p w14:paraId="12EA260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7.6. Chad: Desarrollar un plan de población ex situ en OROA</w:t>
            </w:r>
          </w:p>
        </w:tc>
        <w:tc>
          <w:tcPr>
            <w:tcW w:w="2160" w:type="dxa"/>
          </w:tcPr>
          <w:p w14:paraId="3BC1BFC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 desarrollado</w:t>
            </w:r>
          </w:p>
        </w:tc>
        <w:tc>
          <w:tcPr>
            <w:tcW w:w="1170" w:type="dxa"/>
          </w:tcPr>
          <w:p w14:paraId="12E6D19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3C04673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EAD, SCF, RZSS, ASG, Noé, otros</w:t>
            </w:r>
          </w:p>
        </w:tc>
        <w:tc>
          <w:tcPr>
            <w:tcW w:w="1082" w:type="dxa"/>
            <w:shd w:val="clear" w:color="auto" w:fill="FFF2CC" w:themeFill="accent4" w:themeFillTint="33"/>
          </w:tcPr>
          <w:p w14:paraId="0FF7F05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Nueva</w:t>
            </w:r>
          </w:p>
        </w:tc>
        <w:tc>
          <w:tcPr>
            <w:tcW w:w="4228" w:type="dxa"/>
          </w:tcPr>
          <w:p w14:paraId="35CBE0CB" w14:textId="77777777" w:rsidR="005B5C03" w:rsidRPr="00391AFC" w:rsidRDefault="005B5C03" w:rsidP="005B5C03">
            <w:pPr>
              <w:pStyle w:val="NoSpacing"/>
              <w:numPr>
                <w:ilvl w:val="0"/>
                <w:numId w:val="37"/>
              </w:numPr>
              <w:ind w:left="345"/>
              <w:rPr>
                <w:rFonts w:ascii="Arial" w:hAnsi="Arial" w:cs="Arial"/>
                <w:sz w:val="20"/>
                <w:szCs w:val="20"/>
                <w:lang w:val="es-ES_tradnl"/>
              </w:rPr>
            </w:pPr>
            <w:r w:rsidRPr="00391AFC">
              <w:rPr>
                <w:rFonts w:ascii="Arial" w:hAnsi="Arial" w:cs="Arial"/>
                <w:sz w:val="20"/>
                <w:szCs w:val="20"/>
                <w:lang w:val="es-ES_tradnl"/>
              </w:rPr>
              <w:t>Asegurar el uso óptimo de la diversidad genética de los nuevos fundadores y minimizar la endogamia</w:t>
            </w:r>
          </w:p>
          <w:p w14:paraId="697BA582" w14:textId="77777777" w:rsidR="005B5C03" w:rsidRPr="00391AFC" w:rsidRDefault="005B5C03" w:rsidP="005B5C03">
            <w:pPr>
              <w:pStyle w:val="NoSpacing"/>
              <w:numPr>
                <w:ilvl w:val="0"/>
                <w:numId w:val="37"/>
              </w:numPr>
              <w:ind w:left="345"/>
              <w:rPr>
                <w:rFonts w:ascii="Arial" w:hAnsi="Arial" w:cs="Arial"/>
                <w:sz w:val="20"/>
                <w:szCs w:val="20"/>
                <w:lang w:val="es-ES_tradnl"/>
              </w:rPr>
            </w:pPr>
            <w:r w:rsidRPr="00391AFC">
              <w:rPr>
                <w:rFonts w:ascii="Arial" w:hAnsi="Arial" w:cs="Arial"/>
                <w:sz w:val="20"/>
                <w:szCs w:val="20"/>
                <w:lang w:val="es-ES_tradnl"/>
              </w:rPr>
              <w:t>Plan de cría y liberación a medio y largo plazo</w:t>
            </w:r>
          </w:p>
        </w:tc>
        <w:tc>
          <w:tcPr>
            <w:tcW w:w="1440" w:type="dxa"/>
          </w:tcPr>
          <w:p w14:paraId="47895D4B" w14:textId="77777777" w:rsidR="005B5C03" w:rsidRPr="00391AFC" w:rsidRDefault="005B5C03" w:rsidP="005209E3">
            <w:pPr>
              <w:pStyle w:val="NoSpacing"/>
              <w:rPr>
                <w:rFonts w:ascii="Arial" w:hAnsi="Arial" w:cs="Arial"/>
                <w:sz w:val="20"/>
                <w:szCs w:val="20"/>
                <w:lang w:val="es-ES_tradnl"/>
              </w:rPr>
            </w:pPr>
          </w:p>
        </w:tc>
      </w:tr>
      <w:tr w:rsidR="005B5C03" w:rsidRPr="00391AFC" w14:paraId="050500DE" w14:textId="77777777" w:rsidTr="005209E3">
        <w:tc>
          <w:tcPr>
            <w:tcW w:w="14310" w:type="dxa"/>
            <w:gridSpan w:val="7"/>
            <w:shd w:val="clear" w:color="auto" w:fill="F7CAAC" w:themeFill="accent2" w:themeFillTint="66"/>
          </w:tcPr>
          <w:p w14:paraId="7E4A575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lastRenderedPageBreak/>
              <w:t>OTROS</w:t>
            </w:r>
          </w:p>
        </w:tc>
      </w:tr>
      <w:tr w:rsidR="005B5C03" w:rsidRPr="00F52998" w14:paraId="71929D80" w14:textId="77777777" w:rsidTr="005209E3">
        <w:tc>
          <w:tcPr>
            <w:tcW w:w="14310" w:type="dxa"/>
            <w:gridSpan w:val="7"/>
            <w:shd w:val="clear" w:color="auto" w:fill="F7CAAC" w:themeFill="accent2" w:themeFillTint="66"/>
          </w:tcPr>
          <w:p w14:paraId="2BFF05EA" w14:textId="77777777" w:rsidR="005B5C03" w:rsidRPr="00391AFC" w:rsidRDefault="005B5C03" w:rsidP="005209E3">
            <w:pPr>
              <w:pStyle w:val="NoSpacing"/>
              <w:rPr>
                <w:rFonts w:ascii="Arial" w:hAnsi="Arial" w:cs="Arial"/>
                <w:b/>
                <w:sz w:val="20"/>
                <w:szCs w:val="20"/>
                <w:lang w:val="es-ES_tradnl"/>
              </w:rPr>
            </w:pPr>
            <w:r w:rsidRPr="00391AFC">
              <w:rPr>
                <w:rFonts w:ascii="Arial" w:hAnsi="Arial" w:cs="Arial"/>
                <w:b/>
                <w:sz w:val="20"/>
                <w:szCs w:val="20"/>
                <w:lang w:val="es-ES_tradnl"/>
              </w:rPr>
              <w:t>Objetivo 8. Continuar con la investigación genética</w:t>
            </w:r>
          </w:p>
        </w:tc>
      </w:tr>
      <w:tr w:rsidR="005B5C03" w:rsidRPr="00F52998" w14:paraId="32AC8422" w14:textId="77777777" w:rsidTr="00313A48">
        <w:tc>
          <w:tcPr>
            <w:tcW w:w="2520" w:type="dxa"/>
          </w:tcPr>
          <w:p w14:paraId="20B119E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8.1. Registrar los datos morfológicos y tomar muestras genéticas de todos los especímenes de museo con datos de localidad</w:t>
            </w:r>
          </w:p>
        </w:tc>
        <w:tc>
          <w:tcPr>
            <w:tcW w:w="2160" w:type="dxa"/>
          </w:tcPr>
          <w:p w14:paraId="453AB99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Datos disponibles</w:t>
            </w:r>
          </w:p>
        </w:tc>
        <w:tc>
          <w:tcPr>
            <w:tcW w:w="1170" w:type="dxa"/>
          </w:tcPr>
          <w:p w14:paraId="78EF6C9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1425AB4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NMS, RZSS</w:t>
            </w:r>
          </w:p>
        </w:tc>
        <w:tc>
          <w:tcPr>
            <w:tcW w:w="1082" w:type="dxa"/>
            <w:shd w:val="clear" w:color="auto" w:fill="E2EFD9" w:themeFill="accent6" w:themeFillTint="33"/>
          </w:tcPr>
          <w:p w14:paraId="0429B01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4E54691F" w14:textId="77777777" w:rsidR="005B5C03" w:rsidRPr="00391AFC" w:rsidRDefault="005B5C03" w:rsidP="005B5C03">
            <w:pPr>
              <w:pStyle w:val="NoSpacing"/>
              <w:numPr>
                <w:ilvl w:val="0"/>
                <w:numId w:val="38"/>
              </w:numPr>
              <w:ind w:left="345"/>
              <w:rPr>
                <w:rFonts w:ascii="Arial" w:hAnsi="Arial" w:cs="Arial"/>
                <w:sz w:val="20"/>
                <w:szCs w:val="20"/>
                <w:lang w:val="es-ES_tradnl"/>
              </w:rPr>
            </w:pPr>
            <w:r w:rsidRPr="00391AFC">
              <w:rPr>
                <w:rFonts w:ascii="Arial" w:hAnsi="Arial" w:cs="Arial"/>
                <w:sz w:val="20"/>
                <w:szCs w:val="20"/>
                <w:lang w:val="es-ES_tradnl"/>
              </w:rPr>
              <w:t>Desarrollada una matriz de captura híbrida para su uso en muestras fecales silvestres y de museo</w:t>
            </w:r>
          </w:p>
        </w:tc>
        <w:tc>
          <w:tcPr>
            <w:tcW w:w="1440" w:type="dxa"/>
          </w:tcPr>
          <w:p w14:paraId="1751A826" w14:textId="77777777" w:rsidR="005B5C03" w:rsidRPr="00391AFC" w:rsidRDefault="005B5C03" w:rsidP="005209E3">
            <w:pPr>
              <w:pStyle w:val="NoSpacing"/>
              <w:rPr>
                <w:rFonts w:ascii="Arial" w:hAnsi="Arial" w:cs="Arial"/>
                <w:sz w:val="20"/>
                <w:szCs w:val="20"/>
                <w:lang w:val="es-ES_tradnl"/>
              </w:rPr>
            </w:pPr>
          </w:p>
        </w:tc>
      </w:tr>
      <w:tr w:rsidR="005B5C03" w:rsidRPr="00391AFC" w14:paraId="685C18E9" w14:textId="77777777" w:rsidTr="00313A48">
        <w:tc>
          <w:tcPr>
            <w:tcW w:w="2520" w:type="dxa"/>
          </w:tcPr>
          <w:p w14:paraId="1F55ED6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8.2. Continuar la secuenciación del genoma</w:t>
            </w:r>
          </w:p>
        </w:tc>
        <w:tc>
          <w:tcPr>
            <w:tcW w:w="2160" w:type="dxa"/>
          </w:tcPr>
          <w:p w14:paraId="3E80AB0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disponibles</w:t>
            </w:r>
          </w:p>
        </w:tc>
        <w:tc>
          <w:tcPr>
            <w:tcW w:w="1170" w:type="dxa"/>
          </w:tcPr>
          <w:p w14:paraId="692F2BD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51B2160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SCBI, RZSS, socios</w:t>
            </w:r>
          </w:p>
        </w:tc>
        <w:tc>
          <w:tcPr>
            <w:tcW w:w="1082" w:type="dxa"/>
            <w:shd w:val="clear" w:color="auto" w:fill="E2EFD9" w:themeFill="accent6" w:themeFillTint="33"/>
          </w:tcPr>
          <w:p w14:paraId="3803B72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01952364" w14:textId="77777777" w:rsidR="005B5C03" w:rsidRPr="00391AFC" w:rsidRDefault="005B5C03" w:rsidP="005B5C03">
            <w:pPr>
              <w:pStyle w:val="NoSpacing"/>
              <w:numPr>
                <w:ilvl w:val="0"/>
                <w:numId w:val="38"/>
              </w:numPr>
              <w:ind w:left="345"/>
              <w:rPr>
                <w:rFonts w:ascii="Arial" w:hAnsi="Arial" w:cs="Arial"/>
                <w:sz w:val="20"/>
                <w:szCs w:val="20"/>
                <w:lang w:val="es-ES_tradnl"/>
              </w:rPr>
            </w:pPr>
            <w:r w:rsidRPr="00391AFC">
              <w:rPr>
                <w:rFonts w:ascii="Arial" w:hAnsi="Arial" w:cs="Arial"/>
                <w:sz w:val="20"/>
                <w:szCs w:val="20"/>
                <w:lang w:val="es-ES_tradnl"/>
              </w:rPr>
              <w:t xml:space="preserve">Desarrollada una matriz de captura híbrida para su uso en muestras fecales silvestres y de museo </w:t>
            </w:r>
          </w:p>
          <w:p w14:paraId="517B61DC" w14:textId="77777777" w:rsidR="005B5C03" w:rsidRPr="00391AFC" w:rsidRDefault="005B5C03" w:rsidP="005B5C03">
            <w:pPr>
              <w:pStyle w:val="NoSpacing"/>
              <w:numPr>
                <w:ilvl w:val="0"/>
                <w:numId w:val="38"/>
              </w:numPr>
              <w:ind w:left="345"/>
              <w:rPr>
                <w:rFonts w:ascii="Arial" w:hAnsi="Arial" w:cs="Arial"/>
                <w:sz w:val="20"/>
                <w:szCs w:val="20"/>
                <w:lang w:val="es-ES_tradnl"/>
              </w:rPr>
            </w:pPr>
            <w:r w:rsidRPr="00391AFC">
              <w:rPr>
                <w:rFonts w:ascii="Arial" w:hAnsi="Arial" w:cs="Arial"/>
                <w:sz w:val="20"/>
                <w:szCs w:val="20"/>
                <w:lang w:val="es-ES_tradnl"/>
              </w:rPr>
              <w:t xml:space="preserve">Análisis ddRAD realizado en animales mixtos AAZ y secuenciación del genoma completo por explorar </w:t>
            </w:r>
          </w:p>
          <w:p w14:paraId="0566070C" w14:textId="77777777" w:rsidR="005B5C03" w:rsidRPr="00391AFC" w:rsidRDefault="005B5C03" w:rsidP="005B5C03">
            <w:pPr>
              <w:pStyle w:val="NoSpacing"/>
              <w:numPr>
                <w:ilvl w:val="0"/>
                <w:numId w:val="38"/>
              </w:numPr>
              <w:ind w:left="345"/>
              <w:rPr>
                <w:rFonts w:ascii="Arial" w:hAnsi="Arial" w:cs="Arial"/>
                <w:sz w:val="20"/>
                <w:szCs w:val="20"/>
                <w:lang w:val="es-ES_tradnl"/>
              </w:rPr>
            </w:pPr>
            <w:r w:rsidRPr="00391AFC">
              <w:rPr>
                <w:rFonts w:ascii="Arial" w:hAnsi="Arial" w:cs="Arial"/>
                <w:sz w:val="20"/>
                <w:szCs w:val="20"/>
                <w:lang w:val="es-ES_tradnl"/>
              </w:rPr>
              <w:t xml:space="preserve">Análisis completo del genoma completo y ddRAD de muestras de adra y mhorr en cautividad en EE.UU., con dos publicaciones pendientes </w:t>
            </w:r>
          </w:p>
          <w:p w14:paraId="3629194C" w14:textId="77777777" w:rsidR="005B5C03" w:rsidRPr="00391AFC" w:rsidRDefault="005B5C03" w:rsidP="005B5C03">
            <w:pPr>
              <w:pStyle w:val="NoSpacing"/>
              <w:numPr>
                <w:ilvl w:val="0"/>
                <w:numId w:val="38"/>
              </w:numPr>
              <w:ind w:left="345"/>
              <w:rPr>
                <w:rFonts w:ascii="Arial" w:hAnsi="Arial" w:cs="Arial"/>
                <w:sz w:val="20"/>
                <w:szCs w:val="20"/>
                <w:lang w:val="es-ES_tradnl"/>
              </w:rPr>
            </w:pPr>
            <w:r w:rsidRPr="00391AFC">
              <w:rPr>
                <w:rFonts w:ascii="Arial" w:hAnsi="Arial" w:cs="Arial"/>
                <w:sz w:val="20"/>
                <w:szCs w:val="20"/>
                <w:lang w:val="es-ES_tradnl"/>
              </w:rPr>
              <w:t xml:space="preserve">Se ha encontrado menos de un 1 % de diferencia entre los genomas de la gacela adra y la gacela mhorr, cinco veces menos que la diferencia entre la gacela dama y la gacela grant • Las gacelas mhorr presentan un mayor número de mutaciones deletéreas </w:t>
            </w:r>
          </w:p>
          <w:p w14:paraId="61BC4C74" w14:textId="77777777" w:rsidR="005B5C03" w:rsidRPr="00391AFC" w:rsidRDefault="005B5C03" w:rsidP="005B5C03">
            <w:pPr>
              <w:pStyle w:val="NoSpacing"/>
              <w:numPr>
                <w:ilvl w:val="0"/>
                <w:numId w:val="38"/>
              </w:numPr>
              <w:ind w:left="345"/>
              <w:rPr>
                <w:rFonts w:ascii="Arial" w:hAnsi="Arial" w:cs="Arial"/>
                <w:sz w:val="20"/>
                <w:szCs w:val="20"/>
                <w:lang w:val="es-ES_tradnl"/>
              </w:rPr>
            </w:pPr>
            <w:r w:rsidRPr="00391AFC">
              <w:rPr>
                <w:rFonts w:ascii="Arial" w:hAnsi="Arial" w:cs="Arial"/>
                <w:sz w:val="20"/>
                <w:szCs w:val="20"/>
                <w:lang w:val="es-ES_tradnl"/>
              </w:rPr>
              <w:t>Se han encontrado tres números cromosómicos diferentes (38, 39 y 40), pero no están correlacionados con subespecies específicas</w:t>
            </w:r>
          </w:p>
        </w:tc>
        <w:tc>
          <w:tcPr>
            <w:tcW w:w="1440" w:type="dxa"/>
          </w:tcPr>
          <w:p w14:paraId="0FCDE1C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RZSS, SCBI (HS, KD, KK)  </w:t>
            </w:r>
          </w:p>
        </w:tc>
      </w:tr>
      <w:tr w:rsidR="005B5C03" w:rsidRPr="00391AFC" w14:paraId="2BA22341" w14:textId="77777777" w:rsidTr="00313A48">
        <w:tc>
          <w:tcPr>
            <w:tcW w:w="2520" w:type="dxa"/>
          </w:tcPr>
          <w:p w14:paraId="30349FA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8.3. Evaluar el papel de los criobancos</w:t>
            </w:r>
          </w:p>
        </w:tc>
        <w:tc>
          <w:tcPr>
            <w:tcW w:w="2160" w:type="dxa"/>
          </w:tcPr>
          <w:p w14:paraId="6DDC961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publicado</w:t>
            </w:r>
          </w:p>
        </w:tc>
        <w:tc>
          <w:tcPr>
            <w:tcW w:w="1170" w:type="dxa"/>
          </w:tcPr>
          <w:p w14:paraId="4275D4F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w:t>
            </w:r>
          </w:p>
        </w:tc>
        <w:tc>
          <w:tcPr>
            <w:tcW w:w="1710" w:type="dxa"/>
          </w:tcPr>
          <w:p w14:paraId="3D77794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SCBI, RZSS</w:t>
            </w:r>
          </w:p>
        </w:tc>
        <w:tc>
          <w:tcPr>
            <w:tcW w:w="1082" w:type="dxa"/>
          </w:tcPr>
          <w:p w14:paraId="2B7423BC" w14:textId="77777777" w:rsidR="005B5C03" w:rsidRPr="00391AFC" w:rsidRDefault="005B5C03" w:rsidP="005209E3">
            <w:pPr>
              <w:pStyle w:val="NoSpacing"/>
              <w:rPr>
                <w:rFonts w:ascii="Arial" w:hAnsi="Arial" w:cs="Arial"/>
                <w:sz w:val="20"/>
                <w:szCs w:val="20"/>
                <w:lang w:val="es-ES_tradnl"/>
              </w:rPr>
            </w:pPr>
          </w:p>
        </w:tc>
        <w:tc>
          <w:tcPr>
            <w:tcW w:w="4228" w:type="dxa"/>
          </w:tcPr>
          <w:p w14:paraId="218BAAB5" w14:textId="77777777" w:rsidR="005B5C03" w:rsidRPr="00391AFC" w:rsidRDefault="005B5C03" w:rsidP="005209E3">
            <w:pPr>
              <w:pStyle w:val="NoSpacing"/>
              <w:rPr>
                <w:rFonts w:ascii="Arial" w:hAnsi="Arial" w:cs="Arial"/>
                <w:sz w:val="20"/>
                <w:szCs w:val="20"/>
                <w:lang w:val="es-ES_tradnl"/>
              </w:rPr>
            </w:pPr>
          </w:p>
        </w:tc>
        <w:tc>
          <w:tcPr>
            <w:tcW w:w="1440" w:type="dxa"/>
          </w:tcPr>
          <w:p w14:paraId="06209934" w14:textId="77777777" w:rsidR="005B5C03" w:rsidRPr="00391AFC" w:rsidRDefault="005B5C03" w:rsidP="005209E3">
            <w:pPr>
              <w:pStyle w:val="NoSpacing"/>
              <w:rPr>
                <w:rFonts w:ascii="Arial" w:hAnsi="Arial" w:cs="Arial"/>
                <w:sz w:val="20"/>
                <w:szCs w:val="20"/>
                <w:lang w:val="es-ES_tradnl"/>
              </w:rPr>
            </w:pPr>
          </w:p>
        </w:tc>
      </w:tr>
      <w:tr w:rsidR="005B5C03" w:rsidRPr="00391AFC" w14:paraId="69EC8FAE" w14:textId="77777777" w:rsidTr="00313A48">
        <w:tc>
          <w:tcPr>
            <w:tcW w:w="2520" w:type="dxa"/>
          </w:tcPr>
          <w:p w14:paraId="062F336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8.4. Incluir la opción de preservar los gametos en cualquier operación de </w:t>
            </w:r>
            <w:r w:rsidRPr="00391AFC">
              <w:rPr>
                <w:rFonts w:ascii="Arial" w:hAnsi="Arial" w:cs="Arial"/>
                <w:sz w:val="20"/>
                <w:szCs w:val="20"/>
                <w:lang w:val="es-ES_tradnl"/>
              </w:rPr>
              <w:lastRenderedPageBreak/>
              <w:t>captura de animales salvajes</w:t>
            </w:r>
          </w:p>
        </w:tc>
        <w:tc>
          <w:tcPr>
            <w:tcW w:w="2160" w:type="dxa"/>
          </w:tcPr>
          <w:p w14:paraId="5BD3D87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Protocolo desarrollado</w:t>
            </w:r>
          </w:p>
        </w:tc>
        <w:tc>
          <w:tcPr>
            <w:tcW w:w="1170" w:type="dxa"/>
          </w:tcPr>
          <w:p w14:paraId="6925776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5D634AA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SCBI, RZSS</w:t>
            </w:r>
          </w:p>
        </w:tc>
        <w:tc>
          <w:tcPr>
            <w:tcW w:w="1082" w:type="dxa"/>
          </w:tcPr>
          <w:p w14:paraId="45345332" w14:textId="77777777" w:rsidR="005B5C03" w:rsidRPr="00391AFC" w:rsidRDefault="005B5C03" w:rsidP="005209E3">
            <w:pPr>
              <w:pStyle w:val="NoSpacing"/>
              <w:rPr>
                <w:rFonts w:ascii="Arial" w:hAnsi="Arial" w:cs="Arial"/>
                <w:sz w:val="20"/>
                <w:szCs w:val="20"/>
                <w:lang w:val="es-ES_tradnl"/>
              </w:rPr>
            </w:pPr>
          </w:p>
        </w:tc>
        <w:tc>
          <w:tcPr>
            <w:tcW w:w="4228" w:type="dxa"/>
          </w:tcPr>
          <w:p w14:paraId="03686D2D" w14:textId="77777777" w:rsidR="005B5C03" w:rsidRPr="00391AFC" w:rsidRDefault="005B5C03" w:rsidP="005209E3">
            <w:pPr>
              <w:pStyle w:val="NoSpacing"/>
              <w:rPr>
                <w:rFonts w:ascii="Arial" w:hAnsi="Arial" w:cs="Arial"/>
                <w:sz w:val="20"/>
                <w:szCs w:val="20"/>
                <w:lang w:val="es-ES_tradnl"/>
              </w:rPr>
            </w:pPr>
          </w:p>
        </w:tc>
        <w:tc>
          <w:tcPr>
            <w:tcW w:w="1440" w:type="dxa"/>
          </w:tcPr>
          <w:p w14:paraId="5830F9D0" w14:textId="77777777" w:rsidR="005B5C03" w:rsidRPr="00391AFC" w:rsidRDefault="005B5C03" w:rsidP="005209E3">
            <w:pPr>
              <w:pStyle w:val="NoSpacing"/>
              <w:rPr>
                <w:rFonts w:ascii="Arial" w:hAnsi="Arial" w:cs="Arial"/>
                <w:sz w:val="20"/>
                <w:szCs w:val="20"/>
                <w:lang w:val="es-ES_tradnl"/>
              </w:rPr>
            </w:pPr>
          </w:p>
        </w:tc>
      </w:tr>
      <w:tr w:rsidR="005B5C03" w:rsidRPr="00391AFC" w14:paraId="15C71810" w14:textId="77777777" w:rsidTr="00313A48">
        <w:tc>
          <w:tcPr>
            <w:tcW w:w="2520" w:type="dxa"/>
          </w:tcPr>
          <w:p w14:paraId="3350EE5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8.5. Obtener y analizar nuevas muestras</w:t>
            </w:r>
          </w:p>
        </w:tc>
        <w:tc>
          <w:tcPr>
            <w:tcW w:w="2160" w:type="dxa"/>
          </w:tcPr>
          <w:p w14:paraId="42D52B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Muestras analizadas</w:t>
            </w:r>
          </w:p>
        </w:tc>
        <w:tc>
          <w:tcPr>
            <w:tcW w:w="1170" w:type="dxa"/>
          </w:tcPr>
          <w:p w14:paraId="06FA113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42729A9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w:t>
            </w:r>
          </w:p>
        </w:tc>
        <w:tc>
          <w:tcPr>
            <w:tcW w:w="1082" w:type="dxa"/>
            <w:shd w:val="clear" w:color="auto" w:fill="E2EFD9" w:themeFill="accent6" w:themeFillTint="33"/>
          </w:tcPr>
          <w:p w14:paraId="41A123C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5DE6D82B" w14:textId="77777777" w:rsidR="005B5C03" w:rsidRPr="00391AFC" w:rsidRDefault="005B5C03" w:rsidP="005B5C03">
            <w:pPr>
              <w:pStyle w:val="NoSpacing"/>
              <w:numPr>
                <w:ilvl w:val="0"/>
                <w:numId w:val="39"/>
              </w:numPr>
              <w:ind w:left="345"/>
              <w:rPr>
                <w:rFonts w:ascii="Arial" w:hAnsi="Arial" w:cs="Arial"/>
                <w:sz w:val="20"/>
                <w:szCs w:val="20"/>
                <w:lang w:val="es-ES_tradnl"/>
              </w:rPr>
            </w:pPr>
            <w:r w:rsidRPr="00391AFC">
              <w:rPr>
                <w:rFonts w:ascii="Arial" w:hAnsi="Arial" w:cs="Arial"/>
                <w:sz w:val="20"/>
                <w:szCs w:val="20"/>
                <w:lang w:val="es-ES_tradnl"/>
              </w:rPr>
              <w:t>Se están analizando muestras de animales recién capturados</w:t>
            </w:r>
          </w:p>
          <w:p w14:paraId="7BFFD703" w14:textId="77777777" w:rsidR="005B5C03" w:rsidRPr="00391AFC" w:rsidRDefault="005B5C03" w:rsidP="005B5C03">
            <w:pPr>
              <w:pStyle w:val="NoSpacing"/>
              <w:numPr>
                <w:ilvl w:val="0"/>
                <w:numId w:val="39"/>
              </w:numPr>
              <w:ind w:left="345"/>
              <w:rPr>
                <w:rFonts w:ascii="Arial" w:hAnsi="Arial" w:cs="Arial"/>
                <w:sz w:val="20"/>
                <w:szCs w:val="20"/>
                <w:lang w:val="es-ES_tradnl"/>
              </w:rPr>
            </w:pPr>
            <w:r w:rsidRPr="00391AFC">
              <w:rPr>
                <w:rFonts w:ascii="Arial" w:hAnsi="Arial" w:cs="Arial"/>
                <w:sz w:val="20"/>
                <w:szCs w:val="20"/>
                <w:lang w:val="es-ES_tradnl"/>
              </w:rPr>
              <w:t>Continuación del análisis genético de los animales de EAD y Chad (Manga y OROA) y de una colección privada de Marruecos</w:t>
            </w:r>
          </w:p>
        </w:tc>
        <w:tc>
          <w:tcPr>
            <w:tcW w:w="1440" w:type="dxa"/>
          </w:tcPr>
          <w:p w14:paraId="20E895CA" w14:textId="77777777" w:rsidR="005B5C03" w:rsidRPr="0026298C" w:rsidRDefault="005B5C03" w:rsidP="005209E3">
            <w:pPr>
              <w:pStyle w:val="NoSpacing"/>
              <w:rPr>
                <w:rFonts w:ascii="Arial" w:hAnsi="Arial" w:cs="Arial"/>
                <w:sz w:val="20"/>
                <w:szCs w:val="20"/>
                <w:lang w:val="en-US"/>
              </w:rPr>
            </w:pPr>
            <w:r w:rsidRPr="0026298C">
              <w:rPr>
                <w:rFonts w:ascii="Arial" w:hAnsi="Arial" w:cs="Arial"/>
                <w:sz w:val="20"/>
                <w:szCs w:val="20"/>
                <w:lang w:val="en-US"/>
              </w:rPr>
              <w:t>RZSS, EAD (HS, KD, JC)</w:t>
            </w:r>
          </w:p>
        </w:tc>
      </w:tr>
      <w:tr w:rsidR="005B5C03" w:rsidRPr="00391AFC" w14:paraId="76DA1CA2" w14:textId="77777777" w:rsidTr="00313A48">
        <w:tc>
          <w:tcPr>
            <w:tcW w:w="2520" w:type="dxa"/>
          </w:tcPr>
          <w:p w14:paraId="11F2E1B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8.6. Continuar la investigación genética y morfológica de la estructura intraespecífica, utilizando marcadores nucleares</w:t>
            </w:r>
          </w:p>
        </w:tc>
        <w:tc>
          <w:tcPr>
            <w:tcW w:w="2160" w:type="dxa"/>
          </w:tcPr>
          <w:p w14:paraId="2DC9593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publicado</w:t>
            </w:r>
          </w:p>
        </w:tc>
        <w:tc>
          <w:tcPr>
            <w:tcW w:w="1170" w:type="dxa"/>
          </w:tcPr>
          <w:p w14:paraId="2071180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2DB3BE7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w:t>
            </w:r>
          </w:p>
        </w:tc>
        <w:tc>
          <w:tcPr>
            <w:tcW w:w="1082" w:type="dxa"/>
            <w:shd w:val="clear" w:color="auto" w:fill="E2EFD9" w:themeFill="accent6" w:themeFillTint="33"/>
          </w:tcPr>
          <w:p w14:paraId="639E2FE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46A14B06" w14:textId="77777777" w:rsidR="005B5C03" w:rsidRPr="00391AFC" w:rsidRDefault="005B5C03" w:rsidP="005B5C03">
            <w:pPr>
              <w:pStyle w:val="NoSpacing"/>
              <w:numPr>
                <w:ilvl w:val="0"/>
                <w:numId w:val="41"/>
              </w:numPr>
              <w:ind w:left="345"/>
              <w:rPr>
                <w:rFonts w:ascii="Arial" w:hAnsi="Arial" w:cs="Arial"/>
                <w:sz w:val="20"/>
                <w:szCs w:val="20"/>
                <w:lang w:val="es-ES_tradnl"/>
              </w:rPr>
            </w:pPr>
            <w:r w:rsidRPr="00391AFC">
              <w:rPr>
                <w:rFonts w:ascii="Arial" w:hAnsi="Arial" w:cs="Arial"/>
                <w:sz w:val="20"/>
                <w:szCs w:val="20"/>
                <w:lang w:val="es-ES_tradnl"/>
              </w:rPr>
              <w:t>Desarrollada una matriz de captura híbrida para su uso en muestras fecales silvestres y de museo</w:t>
            </w:r>
          </w:p>
        </w:tc>
        <w:tc>
          <w:tcPr>
            <w:tcW w:w="1440" w:type="dxa"/>
          </w:tcPr>
          <w:p w14:paraId="34C7FA4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 (HS, KD)</w:t>
            </w:r>
          </w:p>
        </w:tc>
      </w:tr>
      <w:tr w:rsidR="005B5C03" w:rsidRPr="00391AFC" w14:paraId="2C3A007A" w14:textId="77777777" w:rsidTr="00313A48">
        <w:tc>
          <w:tcPr>
            <w:tcW w:w="2520" w:type="dxa"/>
          </w:tcPr>
          <w:p w14:paraId="288969B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8.7. Marruecos: Realizar análisis genéticos de las poblaciones cautivas que no hayan sido sometidas a pruebas</w:t>
            </w:r>
          </w:p>
        </w:tc>
        <w:tc>
          <w:tcPr>
            <w:tcW w:w="2160" w:type="dxa"/>
          </w:tcPr>
          <w:p w14:paraId="3AA8621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realizados</w:t>
            </w:r>
          </w:p>
        </w:tc>
        <w:tc>
          <w:tcPr>
            <w:tcW w:w="1170" w:type="dxa"/>
          </w:tcPr>
          <w:p w14:paraId="68C7444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3F93154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 DEF</w:t>
            </w:r>
          </w:p>
        </w:tc>
        <w:tc>
          <w:tcPr>
            <w:tcW w:w="1082" w:type="dxa"/>
          </w:tcPr>
          <w:p w14:paraId="08A5566A" w14:textId="77777777" w:rsidR="005B5C03" w:rsidRPr="00391AFC" w:rsidRDefault="005B5C03" w:rsidP="005209E3">
            <w:pPr>
              <w:pStyle w:val="NoSpacing"/>
              <w:rPr>
                <w:rFonts w:ascii="Arial" w:hAnsi="Arial" w:cs="Arial"/>
                <w:sz w:val="20"/>
                <w:szCs w:val="20"/>
                <w:lang w:val="es-ES_tradnl"/>
              </w:rPr>
            </w:pPr>
          </w:p>
        </w:tc>
        <w:tc>
          <w:tcPr>
            <w:tcW w:w="4228" w:type="dxa"/>
          </w:tcPr>
          <w:p w14:paraId="49F0C466" w14:textId="77777777" w:rsidR="005B5C03" w:rsidRPr="00391AFC" w:rsidRDefault="005B5C03" w:rsidP="005B5C03">
            <w:pPr>
              <w:pStyle w:val="NoSpacing"/>
              <w:numPr>
                <w:ilvl w:val="0"/>
                <w:numId w:val="40"/>
              </w:numPr>
              <w:ind w:left="345"/>
              <w:rPr>
                <w:rFonts w:ascii="Arial" w:hAnsi="Arial" w:cs="Arial"/>
                <w:sz w:val="20"/>
                <w:szCs w:val="20"/>
                <w:lang w:val="es-ES_tradnl"/>
              </w:rPr>
            </w:pPr>
            <w:r w:rsidRPr="00391AFC">
              <w:rPr>
                <w:rFonts w:ascii="Arial" w:hAnsi="Arial" w:cs="Arial"/>
                <w:sz w:val="20"/>
                <w:szCs w:val="20"/>
                <w:lang w:val="es-ES_tradnl"/>
              </w:rPr>
              <w:t>Buscando posibles socios y financiación</w:t>
            </w:r>
          </w:p>
        </w:tc>
        <w:tc>
          <w:tcPr>
            <w:tcW w:w="1440" w:type="dxa"/>
          </w:tcPr>
          <w:p w14:paraId="34AB571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391AFC" w14:paraId="41AB32B2" w14:textId="77777777" w:rsidTr="00313A48">
        <w:tc>
          <w:tcPr>
            <w:tcW w:w="2520" w:type="dxa"/>
          </w:tcPr>
          <w:p w14:paraId="4831155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8.8. Continuar el experimento de cría y realizar análisis genéticos, análisis de semen y cariotipado de la descendencia</w:t>
            </w:r>
          </w:p>
        </w:tc>
        <w:tc>
          <w:tcPr>
            <w:tcW w:w="2160" w:type="dxa"/>
          </w:tcPr>
          <w:p w14:paraId="1E0CC6A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disponibles</w:t>
            </w:r>
          </w:p>
        </w:tc>
        <w:tc>
          <w:tcPr>
            <w:tcW w:w="1170" w:type="dxa"/>
          </w:tcPr>
          <w:p w14:paraId="6B2EE8C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01A45BB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RZSS</w:t>
            </w:r>
          </w:p>
        </w:tc>
        <w:tc>
          <w:tcPr>
            <w:tcW w:w="1082" w:type="dxa"/>
            <w:shd w:val="clear" w:color="auto" w:fill="C5E0B3" w:themeFill="accent6" w:themeFillTint="66"/>
          </w:tcPr>
          <w:p w14:paraId="195FD52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Parcialmente conseguida</w:t>
            </w:r>
          </w:p>
        </w:tc>
        <w:tc>
          <w:tcPr>
            <w:tcW w:w="4228" w:type="dxa"/>
          </w:tcPr>
          <w:p w14:paraId="0C80DFD6" w14:textId="77777777" w:rsidR="005B5C03" w:rsidRPr="00391AFC" w:rsidRDefault="005B5C03" w:rsidP="005B5C03">
            <w:pPr>
              <w:pStyle w:val="NoSpacing"/>
              <w:numPr>
                <w:ilvl w:val="0"/>
                <w:numId w:val="40"/>
              </w:numPr>
              <w:ind w:left="345"/>
              <w:rPr>
                <w:rFonts w:ascii="Arial" w:hAnsi="Arial" w:cs="Arial"/>
                <w:sz w:val="20"/>
                <w:szCs w:val="20"/>
                <w:lang w:val="es-ES_tradnl"/>
              </w:rPr>
            </w:pPr>
            <w:r w:rsidRPr="00391AFC">
              <w:rPr>
                <w:rFonts w:ascii="Arial" w:hAnsi="Arial" w:cs="Arial"/>
                <w:sz w:val="20"/>
                <w:szCs w:val="20"/>
                <w:lang w:val="es-ES_tradnl"/>
              </w:rPr>
              <w:t xml:space="preserve">Se ha completado el análisis genético de los animales mixtos </w:t>
            </w:r>
          </w:p>
          <w:p w14:paraId="4717C93B" w14:textId="77777777" w:rsidR="005B5C03" w:rsidRPr="00391AFC" w:rsidRDefault="005B5C03" w:rsidP="005B5C03">
            <w:pPr>
              <w:pStyle w:val="NoSpacing"/>
              <w:numPr>
                <w:ilvl w:val="0"/>
                <w:numId w:val="40"/>
              </w:numPr>
              <w:ind w:left="345"/>
              <w:rPr>
                <w:rFonts w:ascii="Arial" w:hAnsi="Arial" w:cs="Arial"/>
                <w:sz w:val="20"/>
                <w:szCs w:val="20"/>
                <w:lang w:val="es-ES_tradnl"/>
              </w:rPr>
            </w:pPr>
            <w:r w:rsidRPr="00391AFC">
              <w:rPr>
                <w:rFonts w:ascii="Arial" w:hAnsi="Arial" w:cs="Arial"/>
                <w:sz w:val="20"/>
                <w:szCs w:val="20"/>
                <w:lang w:val="es-ES_tradnl"/>
              </w:rPr>
              <w:t xml:space="preserve">El análisis del semen y el cariotipo se retrasan debido a la falta de un colaborador local y a las restricciones de viaje relacionadas con el Covid </w:t>
            </w:r>
          </w:p>
          <w:p w14:paraId="768FAC44" w14:textId="77777777" w:rsidR="005B5C03" w:rsidRPr="00391AFC" w:rsidRDefault="005B5C03" w:rsidP="005B5C03">
            <w:pPr>
              <w:pStyle w:val="NoSpacing"/>
              <w:numPr>
                <w:ilvl w:val="0"/>
                <w:numId w:val="40"/>
              </w:numPr>
              <w:ind w:left="345"/>
              <w:rPr>
                <w:rFonts w:ascii="Arial" w:hAnsi="Arial" w:cs="Arial"/>
                <w:sz w:val="20"/>
                <w:szCs w:val="20"/>
                <w:lang w:val="es-ES_tradnl"/>
              </w:rPr>
            </w:pPr>
            <w:r w:rsidRPr="00391AFC">
              <w:rPr>
                <w:rFonts w:ascii="Arial" w:hAnsi="Arial" w:cs="Arial"/>
                <w:sz w:val="20"/>
                <w:szCs w:val="20"/>
                <w:lang w:val="es-ES_tradnl"/>
              </w:rPr>
              <w:t xml:space="preserve">Se está investigando una posible colaboración para el análisis de semen </w:t>
            </w:r>
          </w:p>
          <w:p w14:paraId="00D0AE55" w14:textId="77777777" w:rsidR="005B5C03" w:rsidRPr="00391AFC" w:rsidRDefault="005B5C03" w:rsidP="005B5C03">
            <w:pPr>
              <w:pStyle w:val="NoSpacing"/>
              <w:numPr>
                <w:ilvl w:val="0"/>
                <w:numId w:val="40"/>
              </w:numPr>
              <w:ind w:left="345"/>
              <w:rPr>
                <w:rFonts w:ascii="Arial" w:hAnsi="Arial" w:cs="Arial"/>
                <w:sz w:val="20"/>
                <w:szCs w:val="20"/>
                <w:lang w:val="es-ES_tradnl"/>
              </w:rPr>
            </w:pPr>
            <w:r w:rsidRPr="00391AFC">
              <w:rPr>
                <w:rFonts w:ascii="Arial" w:hAnsi="Arial" w:cs="Arial"/>
                <w:sz w:val="20"/>
                <w:szCs w:val="20"/>
                <w:lang w:val="es-ES_tradnl"/>
              </w:rPr>
              <w:t>Potencial de investigación genómica en los animales mixtos por explorar</w:t>
            </w:r>
          </w:p>
        </w:tc>
        <w:tc>
          <w:tcPr>
            <w:tcW w:w="1440" w:type="dxa"/>
          </w:tcPr>
          <w:p w14:paraId="60BCAFA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(LB)</w:t>
            </w:r>
          </w:p>
        </w:tc>
      </w:tr>
      <w:tr w:rsidR="005B5C03" w:rsidRPr="00F52998" w14:paraId="178338BD" w14:textId="77777777" w:rsidTr="005209E3">
        <w:tc>
          <w:tcPr>
            <w:tcW w:w="14310" w:type="dxa"/>
            <w:gridSpan w:val="7"/>
            <w:shd w:val="clear" w:color="auto" w:fill="F7CAAC" w:themeFill="accent2" w:themeFillTint="66"/>
          </w:tcPr>
          <w:p w14:paraId="5FC4AF3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sz w:val="20"/>
                <w:szCs w:val="20"/>
                <w:lang w:val="es-ES_tradnl"/>
              </w:rPr>
              <w:t>Objetivo 9. Realizar investigaciones sobre la biología y la conservación de la gacela dama</w:t>
            </w:r>
          </w:p>
        </w:tc>
      </w:tr>
      <w:tr w:rsidR="005B5C03" w:rsidRPr="00F52998" w14:paraId="47AA1103" w14:textId="77777777" w:rsidTr="00313A48">
        <w:tc>
          <w:tcPr>
            <w:tcW w:w="2520" w:type="dxa"/>
          </w:tcPr>
          <w:p w14:paraId="2024570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9.1. Recopilación de listas de necesidades de investigación in situ y ex situ</w:t>
            </w:r>
          </w:p>
        </w:tc>
        <w:tc>
          <w:tcPr>
            <w:tcW w:w="2160" w:type="dxa"/>
          </w:tcPr>
          <w:p w14:paraId="2D2B22A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Listas disponibles</w:t>
            </w:r>
          </w:p>
        </w:tc>
        <w:tc>
          <w:tcPr>
            <w:tcW w:w="1170" w:type="dxa"/>
          </w:tcPr>
          <w:p w14:paraId="6ADE01B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61F5A70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Hecho en el taller de Al Ain</w:t>
            </w:r>
          </w:p>
        </w:tc>
        <w:tc>
          <w:tcPr>
            <w:tcW w:w="1082" w:type="dxa"/>
            <w:shd w:val="clear" w:color="auto" w:fill="C5E0B3" w:themeFill="accent6" w:themeFillTint="66"/>
          </w:tcPr>
          <w:p w14:paraId="2815524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w:t>
            </w:r>
          </w:p>
        </w:tc>
        <w:tc>
          <w:tcPr>
            <w:tcW w:w="4228" w:type="dxa"/>
          </w:tcPr>
          <w:p w14:paraId="5502DB2A" w14:textId="77777777" w:rsidR="005B5C03" w:rsidRPr="00391AFC" w:rsidRDefault="005B5C03" w:rsidP="005B5C03">
            <w:pPr>
              <w:pStyle w:val="NoSpacing"/>
              <w:numPr>
                <w:ilvl w:val="0"/>
                <w:numId w:val="42"/>
              </w:numPr>
              <w:ind w:left="345"/>
              <w:rPr>
                <w:rFonts w:ascii="Arial" w:hAnsi="Arial" w:cs="Arial"/>
                <w:sz w:val="20"/>
                <w:szCs w:val="20"/>
                <w:lang w:val="es-ES_tradnl"/>
              </w:rPr>
            </w:pPr>
            <w:r w:rsidRPr="00391AFC">
              <w:rPr>
                <w:rFonts w:ascii="Arial" w:hAnsi="Arial" w:cs="Arial"/>
                <w:sz w:val="20"/>
                <w:szCs w:val="20"/>
                <w:lang w:val="es-ES_tradnl"/>
              </w:rPr>
              <w:t xml:space="preserve">Disponible en el documento estratégico </w:t>
            </w:r>
          </w:p>
          <w:p w14:paraId="699EC4E1" w14:textId="77777777" w:rsidR="005B5C03" w:rsidRPr="00391AFC" w:rsidRDefault="005B5C03" w:rsidP="005B5C03">
            <w:pPr>
              <w:pStyle w:val="NoSpacing"/>
              <w:numPr>
                <w:ilvl w:val="0"/>
                <w:numId w:val="42"/>
              </w:numPr>
              <w:ind w:left="345"/>
              <w:rPr>
                <w:rFonts w:ascii="Arial" w:hAnsi="Arial" w:cs="Arial"/>
                <w:sz w:val="20"/>
                <w:szCs w:val="20"/>
                <w:lang w:val="es-ES_tradnl"/>
              </w:rPr>
            </w:pPr>
            <w:r w:rsidRPr="00391AFC">
              <w:rPr>
                <w:rFonts w:ascii="Arial" w:hAnsi="Arial" w:cs="Arial"/>
                <w:sz w:val="20"/>
                <w:szCs w:val="20"/>
                <w:lang w:val="es-ES_tradnl"/>
              </w:rPr>
              <w:t xml:space="preserve">Se añaden los siguientes: estudios relacionados con el comportamiento, la morfología, la salud, la supervivencia y la </w:t>
            </w:r>
            <w:r w:rsidRPr="00391AFC">
              <w:rPr>
                <w:rFonts w:ascii="Arial" w:hAnsi="Arial" w:cs="Arial"/>
                <w:sz w:val="20"/>
                <w:szCs w:val="20"/>
                <w:lang w:val="es-ES_tradnl"/>
              </w:rPr>
              <w:lastRenderedPageBreak/>
              <w:t>reproducción de animales mixtos mhorr y adra</w:t>
            </w:r>
          </w:p>
        </w:tc>
        <w:tc>
          <w:tcPr>
            <w:tcW w:w="1440" w:type="dxa"/>
          </w:tcPr>
          <w:p w14:paraId="0AF3D7CA" w14:textId="77777777" w:rsidR="005B5C03" w:rsidRPr="00391AFC" w:rsidRDefault="005B5C03" w:rsidP="005209E3">
            <w:pPr>
              <w:pStyle w:val="NoSpacing"/>
              <w:rPr>
                <w:rFonts w:ascii="Arial" w:hAnsi="Arial" w:cs="Arial"/>
                <w:sz w:val="20"/>
                <w:szCs w:val="20"/>
                <w:lang w:val="es-ES_tradnl"/>
              </w:rPr>
            </w:pPr>
          </w:p>
        </w:tc>
      </w:tr>
      <w:tr w:rsidR="005B5C03" w:rsidRPr="00391AFC" w14:paraId="7D8CBF2D" w14:textId="77777777" w:rsidTr="00313A48">
        <w:tc>
          <w:tcPr>
            <w:tcW w:w="2520" w:type="dxa"/>
          </w:tcPr>
          <w:p w14:paraId="625B758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9.2. Seguir investigando en Texas los movimientos y la dinámica de las poblaciones</w:t>
            </w:r>
          </w:p>
        </w:tc>
        <w:tc>
          <w:tcPr>
            <w:tcW w:w="2160" w:type="dxa"/>
          </w:tcPr>
          <w:p w14:paraId="69B7D8C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Algunos resultados disponibles, otros en curso</w:t>
            </w:r>
          </w:p>
        </w:tc>
        <w:tc>
          <w:tcPr>
            <w:tcW w:w="1170" w:type="dxa"/>
          </w:tcPr>
          <w:p w14:paraId="4D03973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1DCC114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EWA</w:t>
            </w:r>
          </w:p>
        </w:tc>
        <w:tc>
          <w:tcPr>
            <w:tcW w:w="1082" w:type="dxa"/>
            <w:shd w:val="clear" w:color="auto" w:fill="E2EFD9" w:themeFill="accent6" w:themeFillTint="33"/>
          </w:tcPr>
          <w:p w14:paraId="38BFF93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37C932DD" w14:textId="77777777" w:rsidR="005B5C03" w:rsidRPr="00391AFC" w:rsidRDefault="005B5C03" w:rsidP="005B5C03">
            <w:pPr>
              <w:pStyle w:val="NoSpacing"/>
              <w:numPr>
                <w:ilvl w:val="0"/>
                <w:numId w:val="43"/>
              </w:numPr>
              <w:ind w:left="345"/>
              <w:rPr>
                <w:rFonts w:ascii="Arial" w:hAnsi="Arial" w:cs="Arial"/>
                <w:sz w:val="20"/>
                <w:szCs w:val="20"/>
                <w:lang w:val="es-ES_tradnl"/>
              </w:rPr>
            </w:pPr>
            <w:r w:rsidRPr="00391AFC">
              <w:rPr>
                <w:rFonts w:ascii="Arial" w:hAnsi="Arial" w:cs="Arial"/>
                <w:sz w:val="20"/>
                <w:szCs w:val="20"/>
                <w:lang w:val="es-ES_tradnl"/>
              </w:rPr>
              <w:t>Continúa la investigación biológica, estudio sobre el conjunto craneal para el desgaste y sustitución de dientes casi finalizado (pendiente de complementar los criterios visuales ya publicados)</w:t>
            </w:r>
          </w:p>
          <w:p w14:paraId="3CB10760" w14:textId="77777777" w:rsidR="005B5C03" w:rsidRPr="00391AFC" w:rsidRDefault="005B5C03" w:rsidP="005B5C03">
            <w:pPr>
              <w:pStyle w:val="NoSpacing"/>
              <w:numPr>
                <w:ilvl w:val="0"/>
                <w:numId w:val="43"/>
              </w:numPr>
              <w:ind w:left="345"/>
              <w:rPr>
                <w:rFonts w:ascii="Arial" w:hAnsi="Arial" w:cs="Arial"/>
                <w:sz w:val="20"/>
                <w:szCs w:val="20"/>
                <w:lang w:val="es-ES_tradnl"/>
              </w:rPr>
            </w:pPr>
            <w:r w:rsidRPr="00391AFC">
              <w:rPr>
                <w:rFonts w:ascii="Arial" w:hAnsi="Arial" w:cs="Arial"/>
                <w:sz w:val="20"/>
                <w:szCs w:val="20"/>
                <w:lang w:val="es-ES_tradnl"/>
              </w:rPr>
              <w:t xml:space="preserve">Se ha </w:t>
            </w:r>
            <w:hyperlink r:id="rId20" w:history="1">
              <w:r w:rsidRPr="00391AFC">
                <w:rPr>
                  <w:rStyle w:val="Hyperlink"/>
                  <w:rFonts w:ascii="Arial" w:hAnsi="Arial" w:cs="Arial"/>
                  <w:sz w:val="20"/>
                  <w:szCs w:val="20"/>
                  <w:lang w:val="es-ES_tradnl"/>
                </w:rPr>
                <w:t>publicado</w:t>
              </w:r>
            </w:hyperlink>
            <w:r w:rsidRPr="00391AFC">
              <w:rPr>
                <w:rFonts w:ascii="Arial" w:hAnsi="Arial" w:cs="Arial"/>
                <w:sz w:val="20"/>
                <w:szCs w:val="20"/>
                <w:lang w:val="es-ES_tradnl"/>
              </w:rPr>
              <w:t xml:space="preserve"> un artículo sobre la selección del hábitat en las condiciones de Texas (Mungall y Cooper, 2020) </w:t>
            </w:r>
          </w:p>
          <w:p w14:paraId="6E74C577" w14:textId="77777777" w:rsidR="005B5C03" w:rsidRPr="00391AFC" w:rsidRDefault="005B5C03" w:rsidP="005B5C03">
            <w:pPr>
              <w:pStyle w:val="NoSpacing"/>
              <w:numPr>
                <w:ilvl w:val="0"/>
                <w:numId w:val="43"/>
              </w:numPr>
              <w:ind w:left="345"/>
              <w:rPr>
                <w:rFonts w:ascii="Arial" w:hAnsi="Arial" w:cs="Arial"/>
                <w:sz w:val="20"/>
                <w:szCs w:val="20"/>
                <w:lang w:val="es-ES_tradnl"/>
              </w:rPr>
            </w:pPr>
            <w:r w:rsidRPr="00391AFC">
              <w:rPr>
                <w:rFonts w:ascii="Arial" w:hAnsi="Arial" w:cs="Arial"/>
                <w:sz w:val="20"/>
                <w:szCs w:val="20"/>
                <w:lang w:val="es-ES_tradnl"/>
              </w:rPr>
              <w:t xml:space="preserve">Se ha </w:t>
            </w:r>
            <w:hyperlink r:id="rId21" w:history="1">
              <w:r w:rsidRPr="00391AFC">
                <w:rPr>
                  <w:rStyle w:val="Hyperlink"/>
                  <w:rFonts w:ascii="Arial" w:hAnsi="Arial" w:cs="Arial"/>
                  <w:sz w:val="20"/>
                  <w:szCs w:val="20"/>
                  <w:lang w:val="es-ES_tradnl"/>
                </w:rPr>
                <w:t>publicado</w:t>
              </w:r>
            </w:hyperlink>
            <w:r w:rsidRPr="00391AFC">
              <w:rPr>
                <w:rFonts w:ascii="Arial" w:hAnsi="Arial" w:cs="Arial"/>
                <w:sz w:val="20"/>
                <w:szCs w:val="20"/>
                <w:lang w:val="es-ES_tradnl"/>
              </w:rPr>
              <w:t xml:space="preserve"> un artículo sobre los aspectos relacionados con el tamaño del área de distribución en las condiciones de Texas (Mungall y Cooper, 2021) </w:t>
            </w:r>
          </w:p>
          <w:p w14:paraId="10C84D09" w14:textId="77777777" w:rsidR="005B5C03" w:rsidRPr="00391AFC" w:rsidRDefault="005B5C03" w:rsidP="005B5C03">
            <w:pPr>
              <w:pStyle w:val="NoSpacing"/>
              <w:numPr>
                <w:ilvl w:val="0"/>
                <w:numId w:val="43"/>
              </w:numPr>
              <w:ind w:left="345"/>
              <w:rPr>
                <w:rFonts w:ascii="Arial" w:hAnsi="Arial" w:cs="Arial"/>
                <w:sz w:val="20"/>
                <w:szCs w:val="20"/>
                <w:lang w:val="es-ES_tradnl"/>
              </w:rPr>
            </w:pPr>
            <w:r w:rsidRPr="00391AFC">
              <w:rPr>
                <w:rFonts w:ascii="Arial" w:hAnsi="Arial" w:cs="Arial"/>
                <w:sz w:val="20"/>
                <w:szCs w:val="20"/>
                <w:lang w:val="es-ES_tradnl"/>
              </w:rPr>
              <w:t xml:space="preserve">Se está elaborando un informe sobre datos de movimientos </w:t>
            </w:r>
          </w:p>
          <w:p w14:paraId="6F400DD6" w14:textId="77777777" w:rsidR="005B5C03" w:rsidRPr="00391AFC" w:rsidRDefault="005B5C03" w:rsidP="005B5C03">
            <w:pPr>
              <w:pStyle w:val="NoSpacing"/>
              <w:numPr>
                <w:ilvl w:val="0"/>
                <w:numId w:val="43"/>
              </w:numPr>
              <w:ind w:left="345"/>
              <w:rPr>
                <w:rFonts w:ascii="Arial" w:hAnsi="Arial" w:cs="Arial"/>
                <w:sz w:val="20"/>
                <w:szCs w:val="20"/>
                <w:lang w:val="es-ES_tradnl"/>
              </w:rPr>
            </w:pPr>
            <w:r w:rsidRPr="00391AFC">
              <w:rPr>
                <w:rFonts w:ascii="Arial" w:hAnsi="Arial" w:cs="Arial"/>
                <w:sz w:val="20"/>
                <w:szCs w:val="20"/>
                <w:lang w:val="es-ES_tradnl"/>
              </w:rPr>
              <w:t>Con la ayuda de las intervenciones de gestión, las pérdidas invernales entre las gacelas dama en el centro de Texas fueron afortunadamente bastante ligeras, a pesar del período inusualmente frío con hielo y nieve que duró alrededor de una semana</w:t>
            </w:r>
          </w:p>
        </w:tc>
        <w:tc>
          <w:tcPr>
            <w:tcW w:w="1440" w:type="dxa"/>
          </w:tcPr>
          <w:p w14:paraId="075FB41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y EWA (EM)</w:t>
            </w:r>
          </w:p>
        </w:tc>
      </w:tr>
      <w:tr w:rsidR="005B5C03" w:rsidRPr="00391AFC" w14:paraId="166AAA60" w14:textId="77777777" w:rsidTr="00313A48">
        <w:tc>
          <w:tcPr>
            <w:tcW w:w="2520" w:type="dxa"/>
          </w:tcPr>
          <w:p w14:paraId="1B8F25F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9.3. Análisis de los datos de localización por radio de la liberación de Saguía</w:t>
            </w:r>
          </w:p>
        </w:tc>
        <w:tc>
          <w:tcPr>
            <w:tcW w:w="2160" w:type="dxa"/>
          </w:tcPr>
          <w:p w14:paraId="5DB0886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disponibles</w:t>
            </w:r>
          </w:p>
        </w:tc>
        <w:tc>
          <w:tcPr>
            <w:tcW w:w="1170" w:type="dxa"/>
          </w:tcPr>
          <w:p w14:paraId="586E24D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14895B1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DEF</w:t>
            </w:r>
          </w:p>
        </w:tc>
        <w:tc>
          <w:tcPr>
            <w:tcW w:w="1082" w:type="dxa"/>
            <w:shd w:val="clear" w:color="auto" w:fill="C5E0B3" w:themeFill="accent6" w:themeFillTint="66"/>
          </w:tcPr>
          <w:p w14:paraId="7478B0F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 en 2020</w:t>
            </w:r>
          </w:p>
        </w:tc>
        <w:tc>
          <w:tcPr>
            <w:tcW w:w="4228" w:type="dxa"/>
          </w:tcPr>
          <w:p w14:paraId="552AAAC2" w14:textId="77777777" w:rsidR="005B5C03" w:rsidRPr="00391AFC" w:rsidRDefault="005B5C03" w:rsidP="005B5C03">
            <w:pPr>
              <w:pStyle w:val="NoSpacing"/>
              <w:numPr>
                <w:ilvl w:val="0"/>
                <w:numId w:val="44"/>
              </w:numPr>
              <w:ind w:left="345"/>
              <w:rPr>
                <w:rFonts w:ascii="Arial" w:hAnsi="Arial" w:cs="Arial"/>
                <w:sz w:val="20"/>
                <w:szCs w:val="20"/>
                <w:lang w:val="es-ES_tradnl"/>
              </w:rPr>
            </w:pPr>
            <w:r w:rsidRPr="00391AFC">
              <w:rPr>
                <w:rFonts w:ascii="Arial" w:hAnsi="Arial" w:cs="Arial"/>
                <w:sz w:val="20"/>
                <w:szCs w:val="20"/>
                <w:lang w:val="es-ES_tradnl"/>
              </w:rPr>
              <w:t xml:space="preserve">Resultados y datos publicados en: </w:t>
            </w:r>
          </w:p>
          <w:p w14:paraId="60E5AE04" w14:textId="77777777" w:rsidR="005B5C03" w:rsidRPr="00391AFC" w:rsidRDefault="005B5C03" w:rsidP="005209E3">
            <w:pPr>
              <w:pStyle w:val="NoSpacing"/>
              <w:ind w:left="345"/>
              <w:rPr>
                <w:rFonts w:ascii="Arial" w:hAnsi="Arial" w:cs="Arial"/>
                <w:sz w:val="20"/>
                <w:szCs w:val="20"/>
                <w:lang w:val="es-ES_tradnl"/>
              </w:rPr>
            </w:pPr>
            <w:r w:rsidRPr="00391AFC">
              <w:rPr>
                <w:rFonts w:ascii="Arial" w:hAnsi="Arial" w:cs="Arial"/>
                <w:sz w:val="20"/>
                <w:szCs w:val="20"/>
                <w:lang w:val="es-ES_tradnl"/>
              </w:rPr>
              <w:t xml:space="preserve">Abáigar et al (2019): </w:t>
            </w:r>
            <w:hyperlink r:id="rId22" w:history="1">
              <w:r w:rsidRPr="00391AFC">
                <w:rPr>
                  <w:rStyle w:val="Hyperlink"/>
                  <w:rFonts w:ascii="Arial" w:hAnsi="Arial" w:cs="Arial"/>
                  <w:sz w:val="20"/>
                  <w:szCs w:val="20"/>
                  <w:lang w:val="es-ES_tradnl"/>
                </w:rPr>
                <w:t xml:space="preserve">e00680 </w:t>
              </w:r>
            </w:hyperlink>
            <w:r w:rsidRPr="00391AFC">
              <w:rPr>
                <w:rFonts w:ascii="Arial" w:hAnsi="Arial" w:cs="Arial"/>
                <w:sz w:val="20"/>
                <w:szCs w:val="20"/>
                <w:lang w:val="es-ES_tradnl"/>
              </w:rPr>
              <w:t xml:space="preserve"> </w:t>
            </w:r>
          </w:p>
          <w:p w14:paraId="6651AB9D" w14:textId="77777777" w:rsidR="005B5C03" w:rsidRPr="00391AFC" w:rsidRDefault="005B5C03" w:rsidP="005209E3">
            <w:pPr>
              <w:pStyle w:val="NoSpacing"/>
              <w:ind w:left="345"/>
              <w:rPr>
                <w:rFonts w:ascii="Arial" w:hAnsi="Arial" w:cs="Arial"/>
                <w:sz w:val="20"/>
                <w:szCs w:val="20"/>
                <w:lang w:val="es-ES_tradnl"/>
              </w:rPr>
            </w:pPr>
            <w:r w:rsidRPr="00391AFC">
              <w:rPr>
                <w:rFonts w:ascii="Arial" w:hAnsi="Arial" w:cs="Arial"/>
                <w:sz w:val="20"/>
                <w:szCs w:val="20"/>
                <w:lang w:val="es-ES_tradnl"/>
              </w:rPr>
              <w:t xml:space="preserve">Abáigar et al (2020): </w:t>
            </w:r>
            <w:hyperlink r:id="rId23" w:history="1">
              <w:r w:rsidRPr="00391AFC">
                <w:rPr>
                  <w:rStyle w:val="Hyperlink"/>
                  <w:rFonts w:ascii="Arial" w:hAnsi="Arial" w:cs="Arial"/>
                  <w:sz w:val="20"/>
                  <w:szCs w:val="20"/>
                  <w:lang w:val="es-ES_tradnl"/>
                </w:rPr>
                <w:t>e01389</w:t>
              </w:r>
            </w:hyperlink>
            <w:r w:rsidRPr="00391AFC">
              <w:rPr>
                <w:rFonts w:ascii="Arial" w:hAnsi="Arial" w:cs="Arial"/>
                <w:sz w:val="20"/>
                <w:szCs w:val="20"/>
                <w:lang w:val="es-ES_tradnl"/>
              </w:rPr>
              <w:t xml:space="preserve"> </w:t>
            </w:r>
          </w:p>
        </w:tc>
        <w:tc>
          <w:tcPr>
            <w:tcW w:w="1440" w:type="dxa"/>
          </w:tcPr>
          <w:p w14:paraId="66318FE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y DEF (TA)</w:t>
            </w:r>
          </w:p>
        </w:tc>
      </w:tr>
      <w:tr w:rsidR="005B5C03" w:rsidRPr="00391AFC" w14:paraId="3893B2CA" w14:textId="77777777" w:rsidTr="00313A48">
        <w:tc>
          <w:tcPr>
            <w:tcW w:w="2520" w:type="dxa"/>
          </w:tcPr>
          <w:p w14:paraId="1516D85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9.4. Investigar las interacciones interespecíficas y la competencia en OROA y otros emplazamientos</w:t>
            </w:r>
          </w:p>
        </w:tc>
        <w:tc>
          <w:tcPr>
            <w:tcW w:w="2160" w:type="dxa"/>
          </w:tcPr>
          <w:p w14:paraId="2876C65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de la investigación disponibles</w:t>
            </w:r>
          </w:p>
        </w:tc>
        <w:tc>
          <w:tcPr>
            <w:tcW w:w="1170" w:type="dxa"/>
          </w:tcPr>
          <w:p w14:paraId="6FA4DD8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22D3C55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DCFPR, SCF</w:t>
            </w:r>
          </w:p>
        </w:tc>
        <w:tc>
          <w:tcPr>
            <w:tcW w:w="1082" w:type="dxa"/>
          </w:tcPr>
          <w:p w14:paraId="3147262D" w14:textId="77777777" w:rsidR="005B5C03" w:rsidRPr="00391AFC" w:rsidRDefault="005B5C03" w:rsidP="005209E3">
            <w:pPr>
              <w:pStyle w:val="NoSpacing"/>
              <w:rPr>
                <w:rFonts w:ascii="Arial" w:hAnsi="Arial" w:cs="Arial"/>
                <w:sz w:val="20"/>
                <w:szCs w:val="20"/>
                <w:lang w:val="es-ES_tradnl"/>
              </w:rPr>
            </w:pPr>
          </w:p>
        </w:tc>
        <w:tc>
          <w:tcPr>
            <w:tcW w:w="4228" w:type="dxa"/>
          </w:tcPr>
          <w:p w14:paraId="11905854" w14:textId="77777777" w:rsidR="005B5C03" w:rsidRPr="00391AFC" w:rsidRDefault="005B5C03" w:rsidP="005209E3">
            <w:pPr>
              <w:pStyle w:val="NoSpacing"/>
              <w:rPr>
                <w:rFonts w:ascii="Arial" w:hAnsi="Arial" w:cs="Arial"/>
                <w:sz w:val="20"/>
                <w:szCs w:val="20"/>
                <w:lang w:val="es-ES_tradnl"/>
              </w:rPr>
            </w:pPr>
          </w:p>
        </w:tc>
        <w:tc>
          <w:tcPr>
            <w:tcW w:w="1440" w:type="dxa"/>
          </w:tcPr>
          <w:p w14:paraId="69994908" w14:textId="77777777" w:rsidR="005B5C03" w:rsidRPr="00391AFC" w:rsidRDefault="005B5C03" w:rsidP="005209E3">
            <w:pPr>
              <w:pStyle w:val="NoSpacing"/>
              <w:rPr>
                <w:rFonts w:ascii="Arial" w:hAnsi="Arial" w:cs="Arial"/>
                <w:sz w:val="20"/>
                <w:szCs w:val="20"/>
                <w:lang w:val="es-ES_tradnl"/>
              </w:rPr>
            </w:pPr>
          </w:p>
        </w:tc>
      </w:tr>
      <w:tr w:rsidR="005B5C03" w:rsidRPr="00F52998" w14:paraId="1F50F1BD" w14:textId="77777777" w:rsidTr="00313A48">
        <w:tc>
          <w:tcPr>
            <w:tcW w:w="2520" w:type="dxa"/>
          </w:tcPr>
          <w:p w14:paraId="153EC50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9.5. Revisar las operaciones de liberación </w:t>
            </w:r>
            <w:r w:rsidRPr="00391AFC">
              <w:rPr>
                <w:rFonts w:ascii="Arial" w:hAnsi="Arial" w:cs="Arial"/>
                <w:sz w:val="20"/>
                <w:szCs w:val="20"/>
                <w:lang w:val="es-ES_tradnl"/>
              </w:rPr>
              <w:lastRenderedPageBreak/>
              <w:t>hasta la fecha y las razones de su éxito o fracaso</w:t>
            </w:r>
          </w:p>
        </w:tc>
        <w:tc>
          <w:tcPr>
            <w:tcW w:w="2160" w:type="dxa"/>
          </w:tcPr>
          <w:p w14:paraId="241968A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Revisión publicada</w:t>
            </w:r>
          </w:p>
        </w:tc>
        <w:tc>
          <w:tcPr>
            <w:tcW w:w="1170" w:type="dxa"/>
          </w:tcPr>
          <w:p w14:paraId="7DCF75B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1AE5265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EEZA, Organismos</w:t>
            </w:r>
          </w:p>
          <w:p w14:paraId="63FD689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públicos</w:t>
            </w:r>
          </w:p>
        </w:tc>
        <w:tc>
          <w:tcPr>
            <w:tcW w:w="1082" w:type="dxa"/>
            <w:shd w:val="clear" w:color="auto" w:fill="E2EFD9" w:themeFill="accent6" w:themeFillTint="33"/>
          </w:tcPr>
          <w:p w14:paraId="0BA1780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En curso</w:t>
            </w:r>
          </w:p>
        </w:tc>
        <w:tc>
          <w:tcPr>
            <w:tcW w:w="4228" w:type="dxa"/>
          </w:tcPr>
          <w:p w14:paraId="4C85F629" w14:textId="77777777" w:rsidR="005B5C03" w:rsidRPr="00391AFC" w:rsidRDefault="005B5C03" w:rsidP="005B5C03">
            <w:pPr>
              <w:pStyle w:val="NoSpacing"/>
              <w:numPr>
                <w:ilvl w:val="0"/>
                <w:numId w:val="44"/>
              </w:numPr>
              <w:ind w:left="345"/>
              <w:rPr>
                <w:rFonts w:ascii="Arial" w:hAnsi="Arial" w:cs="Arial"/>
                <w:sz w:val="20"/>
                <w:szCs w:val="20"/>
                <w:lang w:val="es-ES_tradnl"/>
              </w:rPr>
            </w:pPr>
            <w:r w:rsidRPr="00391AFC">
              <w:rPr>
                <w:rFonts w:ascii="Arial" w:hAnsi="Arial" w:cs="Arial"/>
                <w:sz w:val="20"/>
                <w:szCs w:val="20"/>
                <w:lang w:val="es-ES_tradnl"/>
              </w:rPr>
              <w:t xml:space="preserve">Ha concluido la evaluación de la primera operación de liberación en Saguía </w:t>
            </w:r>
          </w:p>
          <w:p w14:paraId="4A417263" w14:textId="77777777" w:rsidR="005B5C03" w:rsidRPr="00391AFC" w:rsidRDefault="005B5C03" w:rsidP="005B5C03">
            <w:pPr>
              <w:pStyle w:val="NoSpacing"/>
              <w:numPr>
                <w:ilvl w:val="0"/>
                <w:numId w:val="44"/>
              </w:numPr>
              <w:ind w:left="345"/>
              <w:rPr>
                <w:rFonts w:ascii="Arial" w:hAnsi="Arial" w:cs="Arial"/>
                <w:sz w:val="20"/>
                <w:szCs w:val="20"/>
                <w:lang w:val="es-ES_tradnl"/>
              </w:rPr>
            </w:pPr>
            <w:r w:rsidRPr="00391AFC">
              <w:rPr>
                <w:rFonts w:ascii="Arial" w:hAnsi="Arial" w:cs="Arial"/>
                <w:sz w:val="20"/>
                <w:szCs w:val="20"/>
                <w:lang w:val="es-ES_tradnl"/>
              </w:rPr>
              <w:lastRenderedPageBreak/>
              <w:t>Planificación de la siguiente operación de liberación en Assa teniendo en cuenta todos los resultados de la liberación anterior</w:t>
            </w:r>
          </w:p>
          <w:p w14:paraId="4BCE2498" w14:textId="77777777" w:rsidR="005B5C03" w:rsidRPr="00391AFC" w:rsidRDefault="005B5C03" w:rsidP="005B5C03">
            <w:pPr>
              <w:pStyle w:val="NoSpacing"/>
              <w:numPr>
                <w:ilvl w:val="0"/>
                <w:numId w:val="44"/>
              </w:numPr>
              <w:ind w:left="345"/>
              <w:rPr>
                <w:rFonts w:ascii="Arial" w:hAnsi="Arial" w:cs="Arial"/>
                <w:sz w:val="20"/>
                <w:szCs w:val="20"/>
                <w:lang w:val="es-ES_tradnl"/>
              </w:rPr>
            </w:pPr>
            <w:r w:rsidRPr="00391AFC">
              <w:rPr>
                <w:rFonts w:ascii="Arial" w:hAnsi="Arial" w:cs="Arial"/>
                <w:sz w:val="20"/>
                <w:szCs w:val="20"/>
                <w:lang w:val="es-ES_tradnl"/>
              </w:rPr>
              <w:t xml:space="preserve">Se ha presentado un artículo sobre 50 años de conservación del mhorr a la próxima Gnusletter 38 (1) (Abáigar, 2021) </w:t>
            </w:r>
          </w:p>
          <w:p w14:paraId="539D039B" w14:textId="77777777" w:rsidR="005B5C03" w:rsidRPr="00391AFC" w:rsidRDefault="005B5C03" w:rsidP="005209E3">
            <w:pPr>
              <w:pStyle w:val="NoSpacing"/>
              <w:rPr>
                <w:rFonts w:ascii="Arial" w:hAnsi="Arial" w:cs="Arial"/>
                <w:sz w:val="20"/>
                <w:szCs w:val="20"/>
                <w:lang w:val="es-ES_tradnl"/>
              </w:rPr>
            </w:pPr>
          </w:p>
        </w:tc>
        <w:tc>
          <w:tcPr>
            <w:tcW w:w="1440" w:type="dxa"/>
          </w:tcPr>
          <w:p w14:paraId="49A022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EEZA / DEF (TA, SD, LS)</w:t>
            </w:r>
          </w:p>
        </w:tc>
      </w:tr>
      <w:tr w:rsidR="005B5C03" w:rsidRPr="00F52998" w14:paraId="3B28CB6B" w14:textId="77777777" w:rsidTr="005209E3">
        <w:tc>
          <w:tcPr>
            <w:tcW w:w="14310" w:type="dxa"/>
            <w:gridSpan w:val="7"/>
            <w:shd w:val="clear" w:color="auto" w:fill="F7CAAC" w:themeFill="accent2" w:themeFillTint="66"/>
          </w:tcPr>
          <w:p w14:paraId="7F56AC9C" w14:textId="77777777" w:rsidR="005B5C03" w:rsidRPr="00391AFC" w:rsidRDefault="005B5C03" w:rsidP="005209E3">
            <w:pPr>
              <w:pStyle w:val="NoSpacing"/>
              <w:rPr>
                <w:rFonts w:ascii="Arial" w:hAnsi="Arial" w:cs="Arial"/>
                <w:b/>
                <w:sz w:val="20"/>
                <w:szCs w:val="20"/>
                <w:lang w:val="es-ES_tradnl"/>
              </w:rPr>
            </w:pPr>
            <w:r w:rsidRPr="00391AFC">
              <w:rPr>
                <w:rFonts w:ascii="Arial" w:hAnsi="Arial" w:cs="Arial"/>
                <w:b/>
                <w:sz w:val="20"/>
                <w:szCs w:val="20"/>
                <w:lang w:val="es-ES_tradnl"/>
              </w:rPr>
              <w:t>Objetivo 10. Implementar la estrategia con eficacia</w:t>
            </w:r>
          </w:p>
        </w:tc>
      </w:tr>
      <w:tr w:rsidR="005B5C03" w:rsidRPr="00391AFC" w14:paraId="6786BEBF" w14:textId="77777777" w:rsidTr="00313A48">
        <w:tc>
          <w:tcPr>
            <w:tcW w:w="2520" w:type="dxa"/>
          </w:tcPr>
          <w:p w14:paraId="27108D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10.1. Continuar y ampliar la red de dama</w:t>
            </w:r>
          </w:p>
        </w:tc>
        <w:tc>
          <w:tcPr>
            <w:tcW w:w="2160" w:type="dxa"/>
          </w:tcPr>
          <w:p w14:paraId="410AB7F7"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 xml:space="preserve">Participación de los socios clave </w:t>
            </w:r>
          </w:p>
          <w:p w14:paraId="53406083"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Actualizaciones periódicas realizadas</w:t>
            </w:r>
          </w:p>
        </w:tc>
        <w:tc>
          <w:tcPr>
            <w:tcW w:w="1170" w:type="dxa"/>
          </w:tcPr>
          <w:p w14:paraId="67C35D0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4CD3B9E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 ASG</w:t>
            </w:r>
          </w:p>
        </w:tc>
        <w:tc>
          <w:tcPr>
            <w:tcW w:w="1082" w:type="dxa"/>
            <w:shd w:val="clear" w:color="auto" w:fill="E2EFD9" w:themeFill="accent6" w:themeFillTint="33"/>
          </w:tcPr>
          <w:p w14:paraId="71903BF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45588902" w14:textId="77777777" w:rsidR="005B5C03" w:rsidRPr="00391AFC" w:rsidRDefault="005B5C03" w:rsidP="005209E3">
            <w:pPr>
              <w:pStyle w:val="NoSpacing"/>
              <w:rPr>
                <w:rFonts w:ascii="Arial" w:hAnsi="Arial" w:cs="Arial"/>
                <w:sz w:val="20"/>
                <w:szCs w:val="20"/>
                <w:lang w:val="es-ES_tradnl"/>
              </w:rPr>
            </w:pPr>
          </w:p>
        </w:tc>
        <w:tc>
          <w:tcPr>
            <w:tcW w:w="1440" w:type="dxa"/>
          </w:tcPr>
          <w:p w14:paraId="708CE053" w14:textId="77777777" w:rsidR="005B5C03" w:rsidRPr="00391AFC" w:rsidRDefault="005B5C03" w:rsidP="005209E3">
            <w:pPr>
              <w:pStyle w:val="NoSpacing"/>
              <w:rPr>
                <w:rFonts w:ascii="Arial" w:hAnsi="Arial" w:cs="Arial"/>
                <w:sz w:val="20"/>
                <w:szCs w:val="20"/>
                <w:lang w:val="es-ES_tradnl"/>
              </w:rPr>
            </w:pPr>
          </w:p>
        </w:tc>
      </w:tr>
      <w:tr w:rsidR="005B5C03" w:rsidRPr="00391AFC" w14:paraId="3399392C" w14:textId="77777777" w:rsidTr="00313A48">
        <w:tc>
          <w:tcPr>
            <w:tcW w:w="2520" w:type="dxa"/>
          </w:tcPr>
          <w:p w14:paraId="3750831F" w14:textId="77777777" w:rsidR="005B5C03" w:rsidRPr="0026298C" w:rsidRDefault="005B5C03" w:rsidP="005209E3">
            <w:pPr>
              <w:pStyle w:val="NoSpacing"/>
              <w:rPr>
                <w:rFonts w:ascii="Arial" w:hAnsi="Arial" w:cs="Arial"/>
                <w:sz w:val="20"/>
                <w:szCs w:val="20"/>
                <w:lang w:val="fr-FR"/>
              </w:rPr>
            </w:pPr>
            <w:r w:rsidRPr="0026298C">
              <w:rPr>
                <w:rFonts w:ascii="Arial" w:hAnsi="Arial" w:cs="Arial"/>
                <w:sz w:val="20"/>
                <w:szCs w:val="20"/>
                <w:lang w:val="fr-FR"/>
              </w:rPr>
              <w:t>10.2. Mantener la «biblioteca de dama» (Google Groups, etc.)</w:t>
            </w:r>
          </w:p>
          <w:p w14:paraId="26C31F05" w14:textId="77777777" w:rsidR="005B5C03" w:rsidRPr="0026298C" w:rsidRDefault="005B5C03" w:rsidP="005209E3">
            <w:pPr>
              <w:pStyle w:val="NoSpacing"/>
              <w:rPr>
                <w:rFonts w:ascii="Arial" w:hAnsi="Arial" w:cs="Arial"/>
                <w:sz w:val="20"/>
                <w:szCs w:val="20"/>
                <w:lang w:val="fr-FR"/>
              </w:rPr>
            </w:pPr>
          </w:p>
        </w:tc>
        <w:tc>
          <w:tcPr>
            <w:tcW w:w="2160" w:type="dxa"/>
          </w:tcPr>
          <w:p w14:paraId="2689C5BB"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Biblioteca al día</w:t>
            </w:r>
          </w:p>
        </w:tc>
        <w:tc>
          <w:tcPr>
            <w:tcW w:w="1170" w:type="dxa"/>
          </w:tcPr>
          <w:p w14:paraId="0E73524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1710" w:type="dxa"/>
          </w:tcPr>
          <w:p w14:paraId="7928423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 ASG</w:t>
            </w:r>
          </w:p>
        </w:tc>
        <w:tc>
          <w:tcPr>
            <w:tcW w:w="1082" w:type="dxa"/>
            <w:shd w:val="clear" w:color="auto" w:fill="E2EFD9" w:themeFill="accent6" w:themeFillTint="33"/>
          </w:tcPr>
          <w:p w14:paraId="1881ECD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4B679D17" w14:textId="77777777" w:rsidR="005B5C03" w:rsidRPr="00391AFC" w:rsidRDefault="005B5C03" w:rsidP="005B5C03">
            <w:pPr>
              <w:pStyle w:val="NoSpacing"/>
              <w:numPr>
                <w:ilvl w:val="0"/>
                <w:numId w:val="45"/>
              </w:numPr>
              <w:ind w:left="345"/>
              <w:rPr>
                <w:rFonts w:ascii="Arial" w:hAnsi="Arial" w:cs="Arial"/>
                <w:sz w:val="20"/>
                <w:szCs w:val="20"/>
                <w:lang w:val="es-ES_tradnl"/>
              </w:rPr>
            </w:pPr>
            <w:r w:rsidRPr="00391AFC">
              <w:rPr>
                <w:rFonts w:ascii="Arial" w:hAnsi="Arial" w:cs="Arial"/>
                <w:sz w:val="20"/>
                <w:szCs w:val="20"/>
                <w:lang w:val="es-ES_tradnl"/>
              </w:rPr>
              <w:t xml:space="preserve">Acceder </w:t>
            </w:r>
            <w:hyperlink r:id="rId24" w:history="1">
              <w:r w:rsidRPr="00391AFC">
                <w:rPr>
                  <w:rStyle w:val="Hyperlink"/>
                  <w:rFonts w:ascii="Arial" w:hAnsi="Arial" w:cs="Arial"/>
                  <w:sz w:val="20"/>
                  <w:szCs w:val="20"/>
                  <w:lang w:val="es-ES_tradnl"/>
                </w:rPr>
                <w:t>aquí</w:t>
              </w:r>
            </w:hyperlink>
            <w:r w:rsidRPr="00391AFC">
              <w:rPr>
                <w:rFonts w:ascii="Arial" w:hAnsi="Arial" w:cs="Arial"/>
                <w:sz w:val="20"/>
                <w:szCs w:val="20"/>
                <w:lang w:val="es-ES_tradnl"/>
              </w:rPr>
              <w:t xml:space="preserve"> </w:t>
            </w:r>
          </w:p>
        </w:tc>
        <w:tc>
          <w:tcPr>
            <w:tcW w:w="1440" w:type="dxa"/>
          </w:tcPr>
          <w:p w14:paraId="610262E8" w14:textId="77777777" w:rsidR="005B5C03" w:rsidRPr="00391AFC" w:rsidRDefault="005B5C03" w:rsidP="005209E3">
            <w:pPr>
              <w:pStyle w:val="NoSpacing"/>
              <w:rPr>
                <w:rFonts w:ascii="Arial" w:hAnsi="Arial" w:cs="Arial"/>
                <w:sz w:val="20"/>
                <w:szCs w:val="20"/>
                <w:lang w:val="es-ES_tradnl"/>
              </w:rPr>
            </w:pPr>
          </w:p>
        </w:tc>
      </w:tr>
      <w:tr w:rsidR="005B5C03" w:rsidRPr="00391AFC" w14:paraId="4E48AFA6" w14:textId="77777777" w:rsidTr="00313A48">
        <w:tc>
          <w:tcPr>
            <w:tcW w:w="2520" w:type="dxa"/>
          </w:tcPr>
          <w:p w14:paraId="18330D2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10.3. Celebrar una reunión de revisión en Texas</w:t>
            </w:r>
          </w:p>
        </w:tc>
        <w:tc>
          <w:tcPr>
            <w:tcW w:w="2160" w:type="dxa"/>
          </w:tcPr>
          <w:p w14:paraId="798B4AAE"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Reunión pendiente de celebración</w:t>
            </w:r>
          </w:p>
        </w:tc>
        <w:tc>
          <w:tcPr>
            <w:tcW w:w="1170" w:type="dxa"/>
          </w:tcPr>
          <w:p w14:paraId="6FBCEF0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2024</w:t>
            </w:r>
          </w:p>
        </w:tc>
        <w:tc>
          <w:tcPr>
            <w:tcW w:w="1710" w:type="dxa"/>
          </w:tcPr>
          <w:p w14:paraId="3E2B605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EWA</w:t>
            </w:r>
          </w:p>
        </w:tc>
        <w:tc>
          <w:tcPr>
            <w:tcW w:w="1082" w:type="dxa"/>
            <w:shd w:val="clear" w:color="auto" w:fill="DEEAF6" w:themeFill="accent5" w:themeFillTint="33"/>
          </w:tcPr>
          <w:p w14:paraId="211B163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Modificada</w:t>
            </w:r>
          </w:p>
        </w:tc>
        <w:tc>
          <w:tcPr>
            <w:tcW w:w="4228" w:type="dxa"/>
          </w:tcPr>
          <w:p w14:paraId="272FE917" w14:textId="77777777" w:rsidR="005B5C03" w:rsidRPr="00391AFC" w:rsidRDefault="005B5C03" w:rsidP="005B5C03">
            <w:pPr>
              <w:pStyle w:val="NoSpacing"/>
              <w:numPr>
                <w:ilvl w:val="0"/>
                <w:numId w:val="45"/>
              </w:numPr>
              <w:ind w:left="345"/>
              <w:rPr>
                <w:rFonts w:ascii="Arial" w:hAnsi="Arial" w:cs="Arial"/>
                <w:sz w:val="20"/>
                <w:szCs w:val="20"/>
                <w:lang w:val="es-ES_tradnl"/>
              </w:rPr>
            </w:pPr>
            <w:r w:rsidRPr="00391AFC">
              <w:rPr>
                <w:rFonts w:ascii="Arial" w:hAnsi="Arial" w:cs="Arial"/>
                <w:sz w:val="20"/>
                <w:szCs w:val="20"/>
                <w:lang w:val="es-ES_tradnl"/>
              </w:rPr>
              <w:t>Los problemas para viajar causados por el Covid han obligado a aplazar el taller de actualización sobre la gacela dama de Texas de 2022 hasta 2024 (revisión quinquenal en Kerrville, Texas)</w:t>
            </w:r>
          </w:p>
          <w:p w14:paraId="740DD82A" w14:textId="77777777" w:rsidR="005B5C03" w:rsidRPr="00391AFC" w:rsidRDefault="005B5C03" w:rsidP="005B5C03">
            <w:pPr>
              <w:pStyle w:val="NoSpacing"/>
              <w:numPr>
                <w:ilvl w:val="0"/>
                <w:numId w:val="45"/>
              </w:numPr>
              <w:ind w:left="345"/>
              <w:rPr>
                <w:rFonts w:ascii="Arial" w:hAnsi="Arial" w:cs="Arial"/>
                <w:sz w:val="20"/>
                <w:szCs w:val="20"/>
                <w:lang w:val="es-ES_tradnl"/>
              </w:rPr>
            </w:pPr>
            <w:r w:rsidRPr="00391AFC">
              <w:rPr>
                <w:rFonts w:ascii="Arial" w:hAnsi="Arial" w:cs="Arial"/>
                <w:sz w:val="20"/>
                <w:szCs w:val="20"/>
                <w:lang w:val="es-ES_tradnl"/>
              </w:rPr>
              <w:t>Los participantes extranjeros tienen que estar presentes para ver las condiciones de los ranchos, y los propietarios estadounidenses necesitan oír el debate sobre cómo sus animales pueden contribuir a la sostenibilidad de las especies, especialmente en el caso de las adra</w:t>
            </w:r>
          </w:p>
        </w:tc>
        <w:tc>
          <w:tcPr>
            <w:tcW w:w="1440" w:type="dxa"/>
          </w:tcPr>
          <w:p w14:paraId="522AC80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SAF y EWA (EM)</w:t>
            </w:r>
          </w:p>
        </w:tc>
      </w:tr>
      <w:tr w:rsidR="005B5C03" w:rsidRPr="00F52998" w14:paraId="6CCB15C2" w14:textId="77777777" w:rsidTr="00313A48">
        <w:tc>
          <w:tcPr>
            <w:tcW w:w="2520" w:type="dxa"/>
          </w:tcPr>
          <w:p w14:paraId="55875DD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10.4. Publicar y difundir la estrategia 2019-2028</w:t>
            </w:r>
          </w:p>
        </w:tc>
        <w:tc>
          <w:tcPr>
            <w:tcW w:w="2160" w:type="dxa"/>
          </w:tcPr>
          <w:p w14:paraId="45285946"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Estrategia publicada en FR y EN</w:t>
            </w:r>
          </w:p>
        </w:tc>
        <w:tc>
          <w:tcPr>
            <w:tcW w:w="1170" w:type="dxa"/>
          </w:tcPr>
          <w:p w14:paraId="37F5AD8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Alta</w:t>
            </w:r>
          </w:p>
        </w:tc>
        <w:tc>
          <w:tcPr>
            <w:tcW w:w="1710" w:type="dxa"/>
          </w:tcPr>
          <w:p w14:paraId="670F828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ASG, RZSS</w:t>
            </w:r>
          </w:p>
        </w:tc>
        <w:tc>
          <w:tcPr>
            <w:tcW w:w="1082" w:type="dxa"/>
            <w:shd w:val="clear" w:color="auto" w:fill="C5E0B3" w:themeFill="accent6" w:themeFillTint="66"/>
          </w:tcPr>
          <w:p w14:paraId="590FC83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Conseguida en 2019</w:t>
            </w:r>
          </w:p>
        </w:tc>
        <w:tc>
          <w:tcPr>
            <w:tcW w:w="4228" w:type="dxa"/>
          </w:tcPr>
          <w:p w14:paraId="4D7FD465" w14:textId="77777777" w:rsidR="005B5C03" w:rsidRPr="00391AFC" w:rsidRDefault="005B5C03" w:rsidP="005B5C03">
            <w:pPr>
              <w:pStyle w:val="NoSpacing"/>
              <w:numPr>
                <w:ilvl w:val="0"/>
                <w:numId w:val="46"/>
              </w:numPr>
              <w:ind w:left="345"/>
              <w:rPr>
                <w:rFonts w:ascii="Arial" w:hAnsi="Arial" w:cs="Arial"/>
                <w:sz w:val="20"/>
                <w:szCs w:val="20"/>
                <w:lang w:val="es-ES_tradnl"/>
              </w:rPr>
            </w:pPr>
            <w:r w:rsidRPr="00391AFC">
              <w:rPr>
                <w:rFonts w:ascii="Arial" w:hAnsi="Arial" w:cs="Arial"/>
                <w:sz w:val="20"/>
                <w:szCs w:val="20"/>
                <w:lang w:val="es-ES_tradnl"/>
              </w:rPr>
              <w:t xml:space="preserve">Se distribuyeron copias de la estrategia de conservación a los revisores y delegados del taller de Al Ain de 2018, </w:t>
            </w:r>
            <w:r w:rsidRPr="00391AFC">
              <w:rPr>
                <w:rFonts w:ascii="Arial" w:hAnsi="Arial" w:cs="Arial"/>
                <w:sz w:val="20"/>
                <w:szCs w:val="20"/>
                <w:lang w:val="es-ES_tradnl"/>
              </w:rPr>
              <w:lastRenderedPageBreak/>
              <w:t xml:space="preserve">150 copias impresas en inglés y 150 en francés </w:t>
            </w:r>
          </w:p>
          <w:p w14:paraId="3C04034E" w14:textId="77777777" w:rsidR="005B5C03" w:rsidRPr="00391AFC" w:rsidRDefault="005B5C03" w:rsidP="005B5C03">
            <w:pPr>
              <w:pStyle w:val="NoSpacing"/>
              <w:numPr>
                <w:ilvl w:val="0"/>
                <w:numId w:val="46"/>
              </w:numPr>
              <w:ind w:left="345"/>
              <w:rPr>
                <w:rFonts w:ascii="Arial" w:hAnsi="Arial" w:cs="Arial"/>
                <w:sz w:val="20"/>
                <w:szCs w:val="20"/>
                <w:lang w:val="es-ES_tradnl"/>
              </w:rPr>
            </w:pPr>
            <w:r w:rsidRPr="00391AFC">
              <w:rPr>
                <w:rFonts w:ascii="Arial" w:hAnsi="Arial" w:cs="Arial"/>
                <w:sz w:val="20"/>
                <w:szCs w:val="20"/>
                <w:lang w:val="es-ES_tradnl"/>
              </w:rPr>
              <w:t>Algunas copias impresas están disponibles previa solicitud</w:t>
            </w:r>
          </w:p>
          <w:p w14:paraId="00FF8E4C" w14:textId="77777777" w:rsidR="005B5C03" w:rsidRPr="00391AFC" w:rsidRDefault="005B5C03" w:rsidP="005B5C03">
            <w:pPr>
              <w:pStyle w:val="NoSpacing"/>
              <w:numPr>
                <w:ilvl w:val="0"/>
                <w:numId w:val="46"/>
              </w:numPr>
              <w:ind w:left="345"/>
              <w:rPr>
                <w:rFonts w:ascii="Arial" w:hAnsi="Arial" w:cs="Arial"/>
                <w:sz w:val="20"/>
                <w:szCs w:val="20"/>
                <w:lang w:val="es-ES_tradnl"/>
              </w:rPr>
            </w:pPr>
            <w:r w:rsidRPr="00391AFC">
              <w:rPr>
                <w:rFonts w:ascii="Arial" w:hAnsi="Arial" w:cs="Arial"/>
                <w:sz w:val="20"/>
                <w:szCs w:val="20"/>
                <w:lang w:val="es-ES_tradnl"/>
              </w:rPr>
              <w:t xml:space="preserve">Las versiones en PDF pueden descargarse desde </w:t>
            </w:r>
            <w:hyperlink r:id="rId25" w:history="1">
              <w:r w:rsidRPr="00391AFC">
                <w:rPr>
                  <w:rStyle w:val="Hyperlink"/>
                  <w:rFonts w:ascii="Arial" w:hAnsi="Arial" w:cs="Arial"/>
                  <w:sz w:val="20"/>
                  <w:szCs w:val="20"/>
                  <w:lang w:val="es-ES_tradnl"/>
                </w:rPr>
                <w:t>la página web de AAZ</w:t>
              </w:r>
            </w:hyperlink>
            <w:r w:rsidRPr="00391AFC">
              <w:rPr>
                <w:rFonts w:ascii="Arial" w:hAnsi="Arial" w:cs="Arial"/>
                <w:sz w:val="20"/>
                <w:szCs w:val="20"/>
                <w:lang w:val="es-ES_tradnl"/>
              </w:rPr>
              <w:t xml:space="preserve"> </w:t>
            </w:r>
          </w:p>
        </w:tc>
        <w:tc>
          <w:tcPr>
            <w:tcW w:w="1440" w:type="dxa"/>
          </w:tcPr>
          <w:p w14:paraId="6702AD9C" w14:textId="77777777" w:rsidR="005B5C03" w:rsidRPr="0026298C" w:rsidRDefault="005B5C03" w:rsidP="005209E3">
            <w:pPr>
              <w:pStyle w:val="NoSpacing"/>
              <w:rPr>
                <w:rFonts w:ascii="Arial" w:hAnsi="Arial" w:cs="Arial"/>
                <w:sz w:val="20"/>
                <w:szCs w:val="20"/>
                <w:lang w:val="de-DE"/>
              </w:rPr>
            </w:pPr>
            <w:r w:rsidRPr="0026298C">
              <w:rPr>
                <w:rFonts w:ascii="Arial" w:hAnsi="Arial" w:cs="Arial"/>
                <w:sz w:val="20"/>
                <w:szCs w:val="20"/>
                <w:lang w:val="de-DE"/>
              </w:rPr>
              <w:lastRenderedPageBreak/>
              <w:t>AAZ, ASG, RZSS (LB, DM, HS)</w:t>
            </w:r>
          </w:p>
        </w:tc>
      </w:tr>
      <w:tr w:rsidR="005B5C03" w:rsidRPr="00391AFC" w14:paraId="13149DE6" w14:textId="77777777" w:rsidTr="00313A48">
        <w:tc>
          <w:tcPr>
            <w:tcW w:w="2520" w:type="dxa"/>
          </w:tcPr>
          <w:p w14:paraId="460EA1D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10.5. Iniciar un programa de educación y sensibilización sobre la gacela dama y el ecosistema en los países del área de distribución (escuelas, medios de comunicación, lugares públicos)</w:t>
            </w:r>
          </w:p>
        </w:tc>
        <w:tc>
          <w:tcPr>
            <w:tcW w:w="2160" w:type="dxa"/>
          </w:tcPr>
          <w:p w14:paraId="3A63CABD"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Programas creados</w:t>
            </w:r>
          </w:p>
        </w:tc>
        <w:tc>
          <w:tcPr>
            <w:tcW w:w="1170" w:type="dxa"/>
          </w:tcPr>
          <w:p w14:paraId="2165846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Baja-media</w:t>
            </w:r>
          </w:p>
        </w:tc>
        <w:tc>
          <w:tcPr>
            <w:tcW w:w="1710" w:type="dxa"/>
          </w:tcPr>
          <w:p w14:paraId="4E9487A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w:t>
            </w:r>
          </w:p>
          <w:p w14:paraId="3324182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públicos, ONG</w:t>
            </w:r>
          </w:p>
        </w:tc>
        <w:tc>
          <w:tcPr>
            <w:tcW w:w="1082" w:type="dxa"/>
            <w:shd w:val="clear" w:color="auto" w:fill="E2EFD9" w:themeFill="accent6" w:themeFillTint="33"/>
          </w:tcPr>
          <w:p w14:paraId="0ABEB8B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 (Marruecos)</w:t>
            </w:r>
          </w:p>
        </w:tc>
        <w:tc>
          <w:tcPr>
            <w:tcW w:w="4228" w:type="dxa"/>
          </w:tcPr>
          <w:p w14:paraId="51C19262" w14:textId="77777777" w:rsidR="005B5C03" w:rsidRPr="00391AFC" w:rsidRDefault="005B5C03" w:rsidP="005209E3">
            <w:pPr>
              <w:pStyle w:val="NoSpacing"/>
              <w:rPr>
                <w:rFonts w:ascii="Arial" w:hAnsi="Arial" w:cs="Arial"/>
                <w:sz w:val="20"/>
                <w:szCs w:val="20"/>
                <w:lang w:val="es-ES_tradnl"/>
              </w:rPr>
            </w:pPr>
          </w:p>
        </w:tc>
        <w:tc>
          <w:tcPr>
            <w:tcW w:w="1440" w:type="dxa"/>
          </w:tcPr>
          <w:p w14:paraId="0A19992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DEF (LS)</w:t>
            </w:r>
          </w:p>
        </w:tc>
      </w:tr>
      <w:tr w:rsidR="005B5C03" w:rsidRPr="00F52998" w14:paraId="3D6B73A7" w14:textId="77777777" w:rsidTr="00313A48">
        <w:tc>
          <w:tcPr>
            <w:tcW w:w="2520" w:type="dxa"/>
          </w:tcPr>
          <w:p w14:paraId="18FA2D4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10.6. Elaborar e implementar un plan de seguimiento y evaluación de la estrategia</w:t>
            </w:r>
          </w:p>
        </w:tc>
        <w:tc>
          <w:tcPr>
            <w:tcW w:w="2160" w:type="dxa"/>
          </w:tcPr>
          <w:p w14:paraId="50A83437"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Plan de seg. y ev. disponible</w:t>
            </w:r>
          </w:p>
        </w:tc>
        <w:tc>
          <w:tcPr>
            <w:tcW w:w="1170" w:type="dxa"/>
          </w:tcPr>
          <w:p w14:paraId="5FE814F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Media</w:t>
            </w:r>
          </w:p>
        </w:tc>
        <w:tc>
          <w:tcPr>
            <w:tcW w:w="1710" w:type="dxa"/>
          </w:tcPr>
          <w:p w14:paraId="657A4D8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AAZ, ASG, RZSS</w:t>
            </w:r>
          </w:p>
        </w:tc>
        <w:tc>
          <w:tcPr>
            <w:tcW w:w="1082" w:type="dxa"/>
            <w:shd w:val="clear" w:color="auto" w:fill="E2EFD9" w:themeFill="accent6" w:themeFillTint="33"/>
          </w:tcPr>
          <w:p w14:paraId="1FFC4A0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En curso</w:t>
            </w:r>
          </w:p>
        </w:tc>
        <w:tc>
          <w:tcPr>
            <w:tcW w:w="4228" w:type="dxa"/>
          </w:tcPr>
          <w:p w14:paraId="2CB07AD5" w14:textId="77777777" w:rsidR="005B5C03" w:rsidRPr="00391AFC" w:rsidRDefault="005B5C03" w:rsidP="005B5C03">
            <w:pPr>
              <w:pStyle w:val="NoSpacing"/>
              <w:numPr>
                <w:ilvl w:val="0"/>
                <w:numId w:val="47"/>
              </w:numPr>
              <w:ind w:left="345"/>
              <w:rPr>
                <w:rFonts w:ascii="Arial" w:hAnsi="Arial" w:cs="Arial"/>
                <w:sz w:val="20"/>
                <w:szCs w:val="20"/>
                <w:lang w:val="es-ES_tradnl"/>
              </w:rPr>
            </w:pPr>
            <w:r w:rsidRPr="00391AFC">
              <w:rPr>
                <w:rFonts w:ascii="Arial" w:hAnsi="Arial" w:cs="Arial"/>
                <w:sz w:val="20"/>
                <w:szCs w:val="20"/>
                <w:lang w:val="es-ES_tradnl"/>
              </w:rPr>
              <w:t xml:space="preserve">Añadido «e implementar» </w:t>
            </w:r>
          </w:p>
          <w:p w14:paraId="09650F21" w14:textId="77777777" w:rsidR="005B5C03" w:rsidRPr="00391AFC" w:rsidRDefault="005B5C03" w:rsidP="005B5C03">
            <w:pPr>
              <w:pStyle w:val="NoSpacing"/>
              <w:numPr>
                <w:ilvl w:val="0"/>
                <w:numId w:val="47"/>
              </w:numPr>
              <w:ind w:left="345"/>
              <w:rPr>
                <w:rFonts w:ascii="Arial" w:hAnsi="Arial" w:cs="Arial"/>
                <w:sz w:val="20"/>
                <w:szCs w:val="20"/>
                <w:lang w:val="es-ES_tradnl"/>
              </w:rPr>
            </w:pPr>
            <w:r w:rsidRPr="00391AFC">
              <w:rPr>
                <w:rFonts w:ascii="Arial" w:hAnsi="Arial" w:cs="Arial"/>
                <w:sz w:val="20"/>
                <w:szCs w:val="20"/>
                <w:lang w:val="es-ES_tradnl"/>
              </w:rPr>
              <w:t>Plan desarrollado (véase sección 3.0)</w:t>
            </w:r>
          </w:p>
        </w:tc>
        <w:tc>
          <w:tcPr>
            <w:tcW w:w="1440" w:type="dxa"/>
          </w:tcPr>
          <w:p w14:paraId="05021EFD" w14:textId="77777777" w:rsidR="005B5C03" w:rsidRPr="0026298C" w:rsidRDefault="005B5C03" w:rsidP="005209E3">
            <w:pPr>
              <w:pStyle w:val="NoSpacing"/>
              <w:rPr>
                <w:rFonts w:ascii="Arial" w:hAnsi="Arial" w:cs="Arial"/>
                <w:sz w:val="20"/>
                <w:szCs w:val="20"/>
                <w:lang w:val="de-DE"/>
              </w:rPr>
            </w:pPr>
            <w:r w:rsidRPr="0026298C">
              <w:rPr>
                <w:rFonts w:ascii="Arial" w:hAnsi="Arial" w:cs="Arial"/>
                <w:sz w:val="20"/>
                <w:szCs w:val="20"/>
                <w:lang w:val="de-DE"/>
              </w:rPr>
              <w:t>ASG, AAZ, RZSS (DM, LB, HS)</w:t>
            </w:r>
          </w:p>
        </w:tc>
      </w:tr>
      <w:tr w:rsidR="005B5C03" w:rsidRPr="00F52998" w14:paraId="3E875333" w14:textId="77777777" w:rsidTr="00313A48">
        <w:tc>
          <w:tcPr>
            <w:tcW w:w="2520" w:type="dxa"/>
          </w:tcPr>
          <w:p w14:paraId="5E4099C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10.7. Obtener recursos adecuados para cada componente</w:t>
            </w:r>
          </w:p>
          <w:p w14:paraId="6F58EF90" w14:textId="77777777" w:rsidR="005B5C03" w:rsidRPr="00391AFC" w:rsidRDefault="005B5C03" w:rsidP="005209E3">
            <w:pPr>
              <w:pStyle w:val="NoSpacing"/>
              <w:rPr>
                <w:rFonts w:ascii="Arial" w:hAnsi="Arial" w:cs="Arial"/>
                <w:sz w:val="20"/>
                <w:szCs w:val="20"/>
                <w:lang w:val="es-ES_tradnl"/>
              </w:rPr>
            </w:pPr>
          </w:p>
        </w:tc>
        <w:tc>
          <w:tcPr>
            <w:tcW w:w="2160" w:type="dxa"/>
          </w:tcPr>
          <w:p w14:paraId="41EB59F4"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Recursos obtenidos</w:t>
            </w:r>
          </w:p>
          <w:p w14:paraId="7CE6BC2E" w14:textId="77777777" w:rsidR="005B5C03" w:rsidRPr="00391AFC" w:rsidRDefault="005B5C03" w:rsidP="005209E3">
            <w:pPr>
              <w:pStyle w:val="NoSpacing"/>
              <w:tabs>
                <w:tab w:val="left" w:pos="1095"/>
              </w:tabs>
              <w:rPr>
                <w:rFonts w:ascii="Arial" w:hAnsi="Arial" w:cs="Arial"/>
                <w:sz w:val="20"/>
                <w:szCs w:val="20"/>
                <w:lang w:val="es-ES_tradnl"/>
              </w:rPr>
            </w:pPr>
            <w:r w:rsidRPr="00391AFC">
              <w:rPr>
                <w:rFonts w:ascii="Arial" w:hAnsi="Arial" w:cs="Arial"/>
                <w:sz w:val="20"/>
                <w:szCs w:val="20"/>
                <w:lang w:val="es-ES_tradnl"/>
              </w:rPr>
              <w:t>Acciones implementadas</w:t>
            </w:r>
          </w:p>
        </w:tc>
        <w:tc>
          <w:tcPr>
            <w:tcW w:w="1170" w:type="dxa"/>
          </w:tcPr>
          <w:p w14:paraId="3ACE290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2019-2028</w:t>
            </w:r>
          </w:p>
        </w:tc>
        <w:tc>
          <w:tcPr>
            <w:tcW w:w="1710" w:type="dxa"/>
          </w:tcPr>
          <w:p w14:paraId="1209806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Todos</w:t>
            </w:r>
          </w:p>
        </w:tc>
        <w:tc>
          <w:tcPr>
            <w:tcW w:w="1082" w:type="dxa"/>
            <w:shd w:val="clear" w:color="auto" w:fill="C5E0B3" w:themeFill="accent6" w:themeFillTint="66"/>
          </w:tcPr>
          <w:p w14:paraId="119007D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Parcialmente conseguida</w:t>
            </w:r>
          </w:p>
        </w:tc>
        <w:tc>
          <w:tcPr>
            <w:tcW w:w="4228" w:type="dxa"/>
          </w:tcPr>
          <w:p w14:paraId="5D88EEA9" w14:textId="77777777" w:rsidR="005B5C03" w:rsidRPr="00391AFC" w:rsidRDefault="005B5C03" w:rsidP="005B5C03">
            <w:pPr>
              <w:pStyle w:val="NoSpacing"/>
              <w:numPr>
                <w:ilvl w:val="0"/>
                <w:numId w:val="48"/>
              </w:numPr>
              <w:ind w:left="345"/>
              <w:rPr>
                <w:rFonts w:ascii="Arial" w:hAnsi="Arial" w:cs="Arial"/>
                <w:sz w:val="20"/>
                <w:szCs w:val="20"/>
                <w:lang w:val="es-ES_tradnl"/>
              </w:rPr>
            </w:pPr>
            <w:r w:rsidRPr="00391AFC">
              <w:rPr>
                <w:rFonts w:ascii="Arial" w:hAnsi="Arial" w:cs="Arial"/>
                <w:sz w:val="20"/>
                <w:szCs w:val="20"/>
                <w:lang w:val="es-ES_tradnl"/>
              </w:rPr>
              <w:t>Se ha obtenido financiación para algunas actividades</w:t>
            </w:r>
          </w:p>
        </w:tc>
        <w:tc>
          <w:tcPr>
            <w:tcW w:w="1440" w:type="dxa"/>
          </w:tcPr>
          <w:p w14:paraId="6938AE65" w14:textId="77777777" w:rsidR="005B5C03" w:rsidRPr="00391AFC" w:rsidRDefault="005B5C03" w:rsidP="005209E3">
            <w:pPr>
              <w:pStyle w:val="NoSpacing"/>
              <w:rPr>
                <w:rFonts w:ascii="Arial" w:hAnsi="Arial" w:cs="Arial"/>
                <w:sz w:val="20"/>
                <w:szCs w:val="20"/>
                <w:lang w:val="es-ES_tradnl"/>
              </w:rPr>
            </w:pPr>
          </w:p>
        </w:tc>
      </w:tr>
    </w:tbl>
    <w:tbl>
      <w:tblPr>
        <w:tblStyle w:val="TableGrid"/>
        <w:tblpPr w:leftFromText="180" w:rightFromText="180" w:vertAnchor="text" w:horzAnchor="margin" w:tblpY="76"/>
        <w:tblW w:w="14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3623"/>
        <w:gridCol w:w="3623"/>
        <w:gridCol w:w="3623"/>
      </w:tblGrid>
      <w:tr w:rsidR="005B5C03" w:rsidRPr="00F52998" w14:paraId="05554366" w14:textId="77777777" w:rsidTr="005209E3">
        <w:trPr>
          <w:trHeight w:val="383"/>
        </w:trPr>
        <w:tc>
          <w:tcPr>
            <w:tcW w:w="3623" w:type="dxa"/>
          </w:tcPr>
          <w:p w14:paraId="688FA4B1" w14:textId="77777777" w:rsidR="005B5C03" w:rsidRPr="00391AFC" w:rsidRDefault="005B5C03" w:rsidP="005209E3">
            <w:pPr>
              <w:pStyle w:val="Secondnumbering"/>
              <w:numPr>
                <w:ilvl w:val="0"/>
                <w:numId w:val="0"/>
              </w:numPr>
              <w:rPr>
                <w:rFonts w:cs="Arial"/>
                <w:sz w:val="18"/>
                <w:szCs w:val="18"/>
                <w:lang w:val="es-ES_tradnl"/>
              </w:rPr>
            </w:pPr>
            <w:r w:rsidRPr="00391AFC">
              <w:rPr>
                <w:rFonts w:cs="Arial"/>
                <w:sz w:val="18"/>
                <w:szCs w:val="18"/>
                <w:lang w:val="es-ES_tradnl"/>
              </w:rPr>
              <w:t xml:space="preserve">AH - Annabelle Honorez (AP) </w:t>
            </w:r>
          </w:p>
          <w:p w14:paraId="69ADF9FB" w14:textId="77777777" w:rsidR="005B5C03" w:rsidRPr="00391AFC" w:rsidRDefault="005B5C03" w:rsidP="005209E3">
            <w:pPr>
              <w:spacing w:line="259" w:lineRule="auto"/>
              <w:rPr>
                <w:rFonts w:cs="Arial"/>
                <w:sz w:val="18"/>
                <w:szCs w:val="18"/>
                <w:lang w:val="es-ES_tradnl"/>
              </w:rPr>
            </w:pPr>
            <w:r w:rsidRPr="00391AFC">
              <w:rPr>
                <w:rFonts w:cs="Arial"/>
                <w:sz w:val="18"/>
                <w:szCs w:val="18"/>
                <w:lang w:val="es-ES_tradnl"/>
              </w:rPr>
              <w:t xml:space="preserve">AE - Adam Eyers (FRm) </w:t>
            </w:r>
          </w:p>
          <w:p w14:paraId="525C10A9" w14:textId="77777777" w:rsidR="005B5C03" w:rsidRPr="00391AFC" w:rsidRDefault="005B5C03" w:rsidP="005209E3">
            <w:pPr>
              <w:spacing w:line="259" w:lineRule="auto"/>
              <w:rPr>
                <w:rFonts w:cs="Arial"/>
                <w:sz w:val="18"/>
                <w:szCs w:val="18"/>
                <w:lang w:val="es-ES_tradnl"/>
              </w:rPr>
            </w:pPr>
            <w:r w:rsidRPr="00391AFC">
              <w:rPr>
                <w:rFonts w:cs="Arial"/>
                <w:sz w:val="18"/>
                <w:szCs w:val="18"/>
                <w:lang w:val="es-ES_tradnl"/>
              </w:rPr>
              <w:t xml:space="preserve">AR - Abdoul Razack Moussa Zabeirou (SCF) </w:t>
            </w:r>
          </w:p>
          <w:p w14:paraId="30F8149D" w14:textId="77777777" w:rsidR="005B5C03" w:rsidRPr="0026298C" w:rsidRDefault="005B5C03" w:rsidP="005209E3">
            <w:pPr>
              <w:spacing w:line="259" w:lineRule="auto"/>
              <w:rPr>
                <w:rFonts w:cs="Arial"/>
                <w:sz w:val="18"/>
                <w:szCs w:val="18"/>
              </w:rPr>
            </w:pPr>
            <w:r w:rsidRPr="0026298C">
              <w:rPr>
                <w:rFonts w:cs="Arial"/>
                <w:sz w:val="18"/>
                <w:szCs w:val="18"/>
              </w:rPr>
              <w:t xml:space="preserve">BY - Babacar Youm (DPN) </w:t>
            </w:r>
          </w:p>
          <w:p w14:paraId="383B901F" w14:textId="77777777" w:rsidR="005B5C03" w:rsidRPr="0026298C" w:rsidRDefault="005B5C03" w:rsidP="005209E3">
            <w:pPr>
              <w:spacing w:line="259" w:lineRule="auto"/>
              <w:rPr>
                <w:rFonts w:cs="Arial"/>
                <w:sz w:val="18"/>
                <w:szCs w:val="18"/>
              </w:rPr>
            </w:pPr>
            <w:r w:rsidRPr="0026298C">
              <w:rPr>
                <w:rFonts w:cs="Arial"/>
                <w:sz w:val="18"/>
                <w:szCs w:val="18"/>
              </w:rPr>
              <w:t xml:space="preserve">DM - David Mallon (UICN ASG) </w:t>
            </w:r>
          </w:p>
          <w:p w14:paraId="6014BADE" w14:textId="77777777" w:rsidR="005B5C03" w:rsidRPr="00391AFC" w:rsidRDefault="005B5C03" w:rsidP="005209E3">
            <w:pPr>
              <w:spacing w:line="259" w:lineRule="auto"/>
              <w:rPr>
                <w:rFonts w:cs="Arial"/>
                <w:sz w:val="18"/>
                <w:szCs w:val="18"/>
                <w:lang w:val="es-ES_tradnl"/>
              </w:rPr>
            </w:pPr>
            <w:r w:rsidRPr="00391AFC">
              <w:rPr>
                <w:rFonts w:cs="Arial"/>
                <w:sz w:val="18"/>
                <w:szCs w:val="18"/>
                <w:lang w:val="es-ES_tradnl"/>
              </w:rPr>
              <w:t xml:space="preserve">EM - Elizabeth Mungall (SAF y EWA) </w:t>
            </w:r>
          </w:p>
        </w:tc>
        <w:tc>
          <w:tcPr>
            <w:tcW w:w="3623" w:type="dxa"/>
          </w:tcPr>
          <w:p w14:paraId="1651CD0A" w14:textId="77777777" w:rsidR="005B5C03" w:rsidRPr="0026298C" w:rsidRDefault="005B5C03" w:rsidP="005209E3">
            <w:pPr>
              <w:spacing w:line="259" w:lineRule="auto"/>
              <w:rPr>
                <w:rFonts w:cs="Arial"/>
                <w:sz w:val="18"/>
                <w:szCs w:val="18"/>
                <w:lang w:val="de-DE"/>
              </w:rPr>
            </w:pPr>
            <w:r w:rsidRPr="0026298C">
              <w:rPr>
                <w:rFonts w:cs="Arial"/>
                <w:sz w:val="18"/>
                <w:szCs w:val="18"/>
                <w:lang w:val="de-DE"/>
              </w:rPr>
              <w:t xml:space="preserve">FB - Farid Belbachir (UB) </w:t>
            </w:r>
          </w:p>
          <w:p w14:paraId="5B33ABCF" w14:textId="77777777" w:rsidR="005B5C03" w:rsidRPr="0026298C" w:rsidRDefault="005B5C03" w:rsidP="005209E3">
            <w:pPr>
              <w:spacing w:line="259" w:lineRule="auto"/>
              <w:rPr>
                <w:rFonts w:cs="Arial"/>
                <w:sz w:val="18"/>
                <w:szCs w:val="18"/>
                <w:lang w:val="de-DE"/>
              </w:rPr>
            </w:pPr>
            <w:r w:rsidRPr="0026298C">
              <w:rPr>
                <w:rFonts w:cs="Arial"/>
                <w:sz w:val="18"/>
                <w:szCs w:val="18"/>
                <w:lang w:val="de-DE"/>
              </w:rPr>
              <w:t xml:space="preserve">HS - Helen Senn (RZSS) </w:t>
            </w:r>
          </w:p>
          <w:p w14:paraId="6853005C" w14:textId="77777777" w:rsidR="005B5C03" w:rsidRPr="0026298C" w:rsidRDefault="005B5C03" w:rsidP="005209E3">
            <w:pPr>
              <w:spacing w:line="259" w:lineRule="auto"/>
              <w:rPr>
                <w:rFonts w:cs="Arial"/>
                <w:sz w:val="18"/>
                <w:szCs w:val="18"/>
              </w:rPr>
            </w:pPr>
            <w:r w:rsidRPr="0026298C">
              <w:rPr>
                <w:rFonts w:cs="Arial"/>
                <w:sz w:val="18"/>
                <w:szCs w:val="18"/>
              </w:rPr>
              <w:t xml:space="preserve">JC - Justin Chuven (EAD) </w:t>
            </w:r>
          </w:p>
          <w:p w14:paraId="5341B34B" w14:textId="77777777" w:rsidR="005B5C03" w:rsidRPr="0026298C" w:rsidRDefault="005B5C03" w:rsidP="005209E3">
            <w:pPr>
              <w:spacing w:line="259" w:lineRule="auto"/>
              <w:rPr>
                <w:rFonts w:cs="Arial"/>
                <w:sz w:val="18"/>
                <w:szCs w:val="18"/>
              </w:rPr>
            </w:pPr>
            <w:r w:rsidRPr="0026298C">
              <w:rPr>
                <w:rFonts w:cs="Arial"/>
                <w:sz w:val="18"/>
                <w:szCs w:val="18"/>
              </w:rPr>
              <w:t>JN - John Newby (SCF)</w:t>
            </w:r>
          </w:p>
          <w:p w14:paraId="1A883757" w14:textId="77777777" w:rsidR="005B5C03" w:rsidRPr="0026298C" w:rsidRDefault="005B5C03" w:rsidP="005209E3">
            <w:pPr>
              <w:spacing w:line="259" w:lineRule="auto"/>
              <w:rPr>
                <w:rFonts w:cs="Arial"/>
                <w:sz w:val="18"/>
                <w:szCs w:val="18"/>
              </w:rPr>
            </w:pPr>
            <w:r w:rsidRPr="0026298C">
              <w:rPr>
                <w:rFonts w:cs="Arial"/>
                <w:sz w:val="18"/>
                <w:szCs w:val="18"/>
              </w:rPr>
              <w:t xml:space="preserve">KD - Kara Dicks (RZSS) </w:t>
            </w:r>
          </w:p>
          <w:p w14:paraId="76BFB814" w14:textId="77777777" w:rsidR="005B5C03" w:rsidRPr="0026298C" w:rsidRDefault="005B5C03" w:rsidP="005209E3">
            <w:pPr>
              <w:spacing w:line="259" w:lineRule="auto"/>
              <w:rPr>
                <w:rFonts w:cs="Arial"/>
                <w:sz w:val="18"/>
                <w:szCs w:val="18"/>
              </w:rPr>
            </w:pPr>
            <w:r w:rsidRPr="0026298C">
              <w:rPr>
                <w:rFonts w:cs="Arial"/>
                <w:sz w:val="18"/>
                <w:szCs w:val="18"/>
              </w:rPr>
              <w:t xml:space="preserve">KDS - Koen de Smet KK - Klaus Koepfli (SCBI) </w:t>
            </w:r>
          </w:p>
        </w:tc>
        <w:tc>
          <w:tcPr>
            <w:tcW w:w="3623" w:type="dxa"/>
          </w:tcPr>
          <w:p w14:paraId="3405CF4D" w14:textId="77777777" w:rsidR="005B5C03" w:rsidRPr="0026298C" w:rsidRDefault="005B5C03" w:rsidP="005209E3">
            <w:pPr>
              <w:spacing w:line="259" w:lineRule="auto"/>
              <w:rPr>
                <w:rFonts w:cs="Arial"/>
                <w:sz w:val="18"/>
                <w:szCs w:val="18"/>
              </w:rPr>
            </w:pPr>
            <w:r w:rsidRPr="0026298C">
              <w:rPr>
                <w:rFonts w:cs="Arial"/>
                <w:sz w:val="18"/>
                <w:szCs w:val="18"/>
              </w:rPr>
              <w:t xml:space="preserve">LB - Lisa Banfield (AAZ) </w:t>
            </w:r>
          </w:p>
          <w:p w14:paraId="5DEE9683" w14:textId="77777777" w:rsidR="005B5C03" w:rsidRPr="0026298C" w:rsidRDefault="005B5C03" w:rsidP="005209E3">
            <w:pPr>
              <w:spacing w:line="259" w:lineRule="auto"/>
              <w:rPr>
                <w:rFonts w:cs="Arial"/>
                <w:sz w:val="18"/>
                <w:szCs w:val="18"/>
              </w:rPr>
            </w:pPr>
            <w:r w:rsidRPr="0026298C">
              <w:rPr>
                <w:rFonts w:cs="Arial"/>
                <w:sz w:val="18"/>
                <w:szCs w:val="18"/>
              </w:rPr>
              <w:t xml:space="preserve">LS - Latifa Sikli (DEF) </w:t>
            </w:r>
          </w:p>
          <w:p w14:paraId="2510FBC1" w14:textId="77777777" w:rsidR="005B5C03" w:rsidRPr="0026298C" w:rsidRDefault="005B5C03" w:rsidP="005209E3">
            <w:pPr>
              <w:spacing w:line="259" w:lineRule="auto"/>
              <w:rPr>
                <w:rFonts w:cs="Arial"/>
                <w:sz w:val="18"/>
                <w:szCs w:val="18"/>
              </w:rPr>
            </w:pPr>
            <w:r w:rsidRPr="0026298C">
              <w:rPr>
                <w:rFonts w:cs="Arial"/>
                <w:sz w:val="18"/>
                <w:szCs w:val="18"/>
              </w:rPr>
              <w:t xml:space="preserve">MF - Mohammed Al Faqeer (AAZ) </w:t>
            </w:r>
          </w:p>
          <w:p w14:paraId="1796DEA0" w14:textId="77777777" w:rsidR="005B5C03" w:rsidRPr="0026298C" w:rsidRDefault="005B5C03" w:rsidP="005209E3">
            <w:pPr>
              <w:spacing w:line="259" w:lineRule="auto"/>
              <w:rPr>
                <w:rFonts w:cs="Arial"/>
                <w:sz w:val="18"/>
                <w:szCs w:val="18"/>
              </w:rPr>
            </w:pPr>
            <w:r w:rsidRPr="0026298C">
              <w:rPr>
                <w:rFonts w:cs="Arial"/>
                <w:sz w:val="18"/>
                <w:szCs w:val="18"/>
              </w:rPr>
              <w:t xml:space="preserve">MHH - Mahamat Hassan Hatcha (DCFAP) </w:t>
            </w:r>
          </w:p>
          <w:p w14:paraId="11E76CDB" w14:textId="77777777" w:rsidR="005B5C03" w:rsidRPr="0026298C" w:rsidRDefault="005B5C03" w:rsidP="005209E3">
            <w:pPr>
              <w:spacing w:line="259" w:lineRule="auto"/>
              <w:rPr>
                <w:rFonts w:cs="Arial"/>
                <w:sz w:val="18"/>
                <w:szCs w:val="18"/>
              </w:rPr>
            </w:pPr>
            <w:r w:rsidRPr="0026298C">
              <w:rPr>
                <w:rFonts w:cs="Arial"/>
                <w:sz w:val="18"/>
                <w:szCs w:val="18"/>
              </w:rPr>
              <w:t xml:space="preserve">MQ - Myyas Al Qarqas (AAZ) </w:t>
            </w:r>
          </w:p>
          <w:p w14:paraId="7647C108" w14:textId="77777777" w:rsidR="005B5C03" w:rsidRPr="0026298C" w:rsidRDefault="005B5C03" w:rsidP="005209E3">
            <w:pPr>
              <w:spacing w:line="259" w:lineRule="auto"/>
              <w:rPr>
                <w:rFonts w:cs="Arial"/>
                <w:sz w:val="18"/>
                <w:szCs w:val="18"/>
              </w:rPr>
            </w:pPr>
            <w:r w:rsidRPr="0026298C">
              <w:rPr>
                <w:rFonts w:cs="Arial"/>
                <w:sz w:val="18"/>
                <w:szCs w:val="18"/>
              </w:rPr>
              <w:t xml:space="preserve">MSP - Mark Stanley Price (UO) </w:t>
            </w:r>
          </w:p>
          <w:p w14:paraId="39C547F1" w14:textId="77777777" w:rsidR="005B5C03" w:rsidRPr="00391AFC" w:rsidRDefault="005B5C03" w:rsidP="005209E3">
            <w:pPr>
              <w:spacing w:line="259" w:lineRule="auto"/>
              <w:rPr>
                <w:rFonts w:cs="Arial"/>
                <w:sz w:val="18"/>
                <w:szCs w:val="18"/>
                <w:lang w:val="es-ES_tradnl"/>
              </w:rPr>
            </w:pPr>
            <w:r w:rsidRPr="00391AFC">
              <w:rPr>
                <w:rFonts w:cs="Arial"/>
                <w:sz w:val="18"/>
                <w:szCs w:val="18"/>
                <w:lang w:val="es-ES_tradnl"/>
              </w:rPr>
              <w:t>SD - Sonia Domínguez (EEZA-CSIC)</w:t>
            </w:r>
          </w:p>
        </w:tc>
        <w:tc>
          <w:tcPr>
            <w:tcW w:w="3623" w:type="dxa"/>
          </w:tcPr>
          <w:p w14:paraId="6065C217" w14:textId="77777777" w:rsidR="005B5C03" w:rsidRPr="0026298C" w:rsidRDefault="005B5C03" w:rsidP="005209E3">
            <w:pPr>
              <w:spacing w:line="259" w:lineRule="auto"/>
              <w:rPr>
                <w:rFonts w:cs="Arial"/>
                <w:sz w:val="18"/>
                <w:szCs w:val="18"/>
                <w:lang w:val="de-DE"/>
              </w:rPr>
            </w:pPr>
            <w:r w:rsidRPr="0026298C">
              <w:rPr>
                <w:rFonts w:cs="Arial"/>
                <w:sz w:val="18"/>
                <w:szCs w:val="18"/>
                <w:lang w:val="de-DE"/>
              </w:rPr>
              <w:t xml:space="preserve">SF - Serigne Fall (DPN) </w:t>
            </w:r>
          </w:p>
          <w:p w14:paraId="3AD3C885" w14:textId="77777777" w:rsidR="005B5C03" w:rsidRPr="0026298C" w:rsidRDefault="005B5C03" w:rsidP="005209E3">
            <w:pPr>
              <w:spacing w:line="259" w:lineRule="auto"/>
              <w:rPr>
                <w:rFonts w:cs="Arial"/>
                <w:sz w:val="18"/>
                <w:szCs w:val="18"/>
                <w:lang w:val="de-DE"/>
              </w:rPr>
            </w:pPr>
            <w:r w:rsidRPr="0026298C">
              <w:rPr>
                <w:rFonts w:cs="Arial"/>
                <w:sz w:val="18"/>
                <w:szCs w:val="18"/>
                <w:lang w:val="de-DE"/>
              </w:rPr>
              <w:t xml:space="preserve">SP - Sébastien Pinchon (Noé) </w:t>
            </w:r>
          </w:p>
          <w:p w14:paraId="69C059D3" w14:textId="77777777" w:rsidR="005B5C03" w:rsidRPr="00391AFC" w:rsidRDefault="005B5C03" w:rsidP="005209E3">
            <w:pPr>
              <w:spacing w:line="259" w:lineRule="auto"/>
              <w:rPr>
                <w:rFonts w:cs="Arial"/>
                <w:sz w:val="18"/>
                <w:szCs w:val="18"/>
                <w:lang w:val="es-ES_tradnl"/>
              </w:rPr>
            </w:pPr>
            <w:r w:rsidRPr="00391AFC">
              <w:rPr>
                <w:rFonts w:cs="Arial"/>
                <w:sz w:val="18"/>
                <w:szCs w:val="18"/>
                <w:lang w:val="es-ES_tradnl"/>
              </w:rPr>
              <w:t xml:space="preserve">TA - Teresa Abáigar (EEZA-CSIC) </w:t>
            </w:r>
          </w:p>
          <w:p w14:paraId="1342E6BF" w14:textId="77777777" w:rsidR="005B5C03" w:rsidRPr="00391AFC" w:rsidRDefault="005B5C03" w:rsidP="005209E3">
            <w:pPr>
              <w:spacing w:line="259" w:lineRule="auto"/>
              <w:rPr>
                <w:rFonts w:cs="Arial"/>
                <w:sz w:val="18"/>
                <w:szCs w:val="18"/>
                <w:lang w:val="es-ES_tradnl"/>
              </w:rPr>
            </w:pPr>
            <w:r w:rsidRPr="00391AFC">
              <w:rPr>
                <w:rFonts w:cs="Arial"/>
                <w:sz w:val="18"/>
                <w:szCs w:val="18"/>
                <w:lang w:val="es-ES_tradnl"/>
              </w:rPr>
              <w:t xml:space="preserve">VB - Violeta Barrios (SCF) </w:t>
            </w:r>
          </w:p>
          <w:p w14:paraId="089AE0DE" w14:textId="77777777" w:rsidR="005B5C03" w:rsidRPr="00391AFC" w:rsidRDefault="005B5C03" w:rsidP="005209E3">
            <w:pPr>
              <w:spacing w:line="259" w:lineRule="auto"/>
              <w:rPr>
                <w:rFonts w:cs="Arial"/>
                <w:sz w:val="18"/>
                <w:szCs w:val="18"/>
                <w:lang w:val="es-ES_tradnl"/>
              </w:rPr>
            </w:pPr>
            <w:r w:rsidRPr="00391AFC">
              <w:rPr>
                <w:rFonts w:cs="Arial"/>
                <w:sz w:val="18"/>
                <w:szCs w:val="18"/>
                <w:lang w:val="es-ES_tradnl"/>
              </w:rPr>
              <w:t>ZA - Zouhair Amhaouch (DEF)</w:t>
            </w:r>
          </w:p>
          <w:p w14:paraId="38B14FF5" w14:textId="77777777" w:rsidR="005B5C03" w:rsidRPr="00391AFC" w:rsidRDefault="005B5C03" w:rsidP="005209E3">
            <w:pPr>
              <w:spacing w:line="259" w:lineRule="auto"/>
              <w:rPr>
                <w:rFonts w:cs="Arial"/>
                <w:sz w:val="18"/>
                <w:szCs w:val="18"/>
                <w:lang w:val="es-ES_tradnl"/>
              </w:rPr>
            </w:pPr>
          </w:p>
        </w:tc>
      </w:tr>
    </w:tbl>
    <w:p w14:paraId="330747EB" w14:textId="77777777" w:rsidR="005B5C03" w:rsidRPr="00391AFC" w:rsidRDefault="005B5C03" w:rsidP="005B5C03">
      <w:pPr>
        <w:pStyle w:val="NoSpacing"/>
        <w:rPr>
          <w:rFonts w:ascii="Arial" w:hAnsi="Arial" w:cs="Arial"/>
          <w:lang w:val="es-ES_tradnl"/>
        </w:rPr>
      </w:pPr>
    </w:p>
    <w:p w14:paraId="5FF84DD2" w14:textId="77777777" w:rsidR="005B5C03" w:rsidRPr="00391AFC" w:rsidRDefault="005B5C03" w:rsidP="005B5C03">
      <w:pPr>
        <w:spacing w:after="0" w:line="240" w:lineRule="auto"/>
        <w:jc w:val="both"/>
        <w:rPr>
          <w:lang w:val="es-ES_tradnl"/>
        </w:rPr>
        <w:sectPr w:rsidR="005B5C03" w:rsidRPr="00391AFC" w:rsidSect="005F6BFF">
          <w:pgSz w:w="16838" w:h="11906" w:orient="landscape" w:code="9"/>
          <w:pgMar w:top="1440" w:right="1440" w:bottom="1440" w:left="1440" w:header="720" w:footer="720" w:gutter="0"/>
          <w:cols w:space="720"/>
          <w:titlePg/>
          <w:docGrid w:linePitch="360"/>
        </w:sectPr>
      </w:pPr>
    </w:p>
    <w:p w14:paraId="24BB102A" w14:textId="77777777" w:rsidR="005B5C03" w:rsidRPr="00391AFC" w:rsidRDefault="005B5C03" w:rsidP="005B5C03">
      <w:pPr>
        <w:pStyle w:val="Heading2"/>
        <w:spacing w:after="120"/>
        <w:rPr>
          <w:rFonts w:ascii="Arial" w:hAnsi="Arial" w:cs="Arial"/>
          <w:sz w:val="22"/>
          <w:szCs w:val="22"/>
          <w:lang w:val="es-ES_tradnl"/>
        </w:rPr>
      </w:pPr>
      <w:bookmarkStart w:id="6" w:name="_Toc136865190"/>
      <w:r w:rsidRPr="00391AFC">
        <w:rPr>
          <w:rFonts w:ascii="Arial" w:hAnsi="Arial" w:cs="Arial"/>
          <w:sz w:val="22"/>
          <w:szCs w:val="22"/>
          <w:lang w:val="es-ES_tradnl"/>
        </w:rPr>
        <w:lastRenderedPageBreak/>
        <w:t>Gacela blanca (</w:t>
      </w:r>
      <w:r w:rsidRPr="00391AFC">
        <w:rPr>
          <w:rFonts w:ascii="Arial" w:hAnsi="Arial" w:cs="Arial"/>
          <w:i/>
          <w:iCs/>
          <w:sz w:val="22"/>
          <w:szCs w:val="22"/>
          <w:lang w:val="es-ES_tradnl"/>
        </w:rPr>
        <w:t>Gazella leptoceros</w:t>
      </w:r>
      <w:r w:rsidRPr="00391AFC">
        <w:rPr>
          <w:rFonts w:ascii="Arial" w:hAnsi="Arial" w:cs="Arial"/>
          <w:sz w:val="22"/>
          <w:szCs w:val="22"/>
          <w:lang w:val="es-ES_tradnl"/>
        </w:rPr>
        <w:t>)</w:t>
      </w:r>
      <w:bookmarkEnd w:id="6"/>
    </w:p>
    <w:p w14:paraId="3767E8BC" w14:textId="77777777" w:rsidR="005B5C03" w:rsidRPr="00391AFC" w:rsidRDefault="005B5C03" w:rsidP="005B5C03">
      <w:pPr>
        <w:pStyle w:val="NoSpacing"/>
        <w:rPr>
          <w:rFonts w:ascii="Arial" w:hAnsi="Arial" w:cs="Arial"/>
          <w:lang w:val="es-ES_tradnl"/>
        </w:rPr>
      </w:pPr>
      <w:r w:rsidRPr="00391AFC">
        <w:rPr>
          <w:rFonts w:ascii="Arial" w:hAnsi="Arial" w:cs="Arial"/>
          <w:lang w:val="es-ES_tradnl"/>
        </w:rPr>
        <w:t xml:space="preserve">Gacela blanca </w:t>
      </w:r>
      <w:r w:rsidRPr="00391AFC">
        <w:rPr>
          <w:rFonts w:ascii="Arial" w:hAnsi="Arial" w:cs="Arial"/>
          <w:i/>
          <w:iCs/>
          <w:lang w:val="es-ES_tradnl"/>
        </w:rPr>
        <w:t>Gazella leptoceros</w:t>
      </w:r>
      <w:r w:rsidRPr="00391AFC">
        <w:rPr>
          <w:rFonts w:ascii="Arial" w:hAnsi="Arial" w:cs="Arial"/>
          <w:lang w:val="es-ES_tradnl"/>
        </w:rPr>
        <w:t xml:space="preserve"> Marco lógico de planificación 2020-2029</w:t>
      </w:r>
    </w:p>
    <w:p w14:paraId="28584718" w14:textId="77777777" w:rsidR="005B5C03" w:rsidRPr="00391AFC" w:rsidRDefault="005B5C03" w:rsidP="005B5C03">
      <w:pPr>
        <w:pStyle w:val="NoSpacing"/>
        <w:rPr>
          <w:rFonts w:ascii="Arial" w:hAnsi="Arial" w:cs="Arial"/>
          <w:lang w:val="es-ES_tradnl"/>
        </w:rPr>
      </w:pPr>
    </w:p>
    <w:tbl>
      <w:tblPr>
        <w:tblW w:w="13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123"/>
        <w:gridCol w:w="1072"/>
        <w:gridCol w:w="2507"/>
        <w:gridCol w:w="13"/>
      </w:tblGrid>
      <w:tr w:rsidR="005B5C03" w:rsidRPr="00391AFC" w14:paraId="79BB6E46" w14:textId="77777777" w:rsidTr="005209E3">
        <w:trPr>
          <w:gridAfter w:val="1"/>
          <w:wAfter w:w="13" w:type="dxa"/>
        </w:trPr>
        <w:tc>
          <w:tcPr>
            <w:tcW w:w="5792" w:type="dxa"/>
            <w:shd w:val="clear" w:color="auto" w:fill="FBE4D5" w:themeFill="accent2" w:themeFillTint="33"/>
          </w:tcPr>
          <w:p w14:paraId="5DAC328B"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 Acción</w:t>
            </w:r>
          </w:p>
        </w:tc>
        <w:tc>
          <w:tcPr>
            <w:tcW w:w="4140" w:type="dxa"/>
            <w:shd w:val="clear" w:color="auto" w:fill="FBE4D5" w:themeFill="accent2" w:themeFillTint="33"/>
          </w:tcPr>
          <w:p w14:paraId="321BDBA2"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Indicador</w:t>
            </w:r>
          </w:p>
        </w:tc>
        <w:tc>
          <w:tcPr>
            <w:tcW w:w="1017" w:type="dxa"/>
            <w:shd w:val="clear" w:color="auto" w:fill="FBE4D5" w:themeFill="accent2" w:themeFillTint="33"/>
          </w:tcPr>
          <w:p w14:paraId="71C5A739"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Urgencia</w:t>
            </w:r>
          </w:p>
        </w:tc>
        <w:tc>
          <w:tcPr>
            <w:tcW w:w="2513" w:type="dxa"/>
            <w:shd w:val="clear" w:color="auto" w:fill="FBE4D5" w:themeFill="accent2" w:themeFillTint="33"/>
          </w:tcPr>
          <w:p w14:paraId="46AD1996"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Implementación</w:t>
            </w:r>
          </w:p>
        </w:tc>
      </w:tr>
      <w:tr w:rsidR="005B5C03" w:rsidRPr="00F52998" w14:paraId="74504E65" w14:textId="77777777" w:rsidTr="005209E3">
        <w:tc>
          <w:tcPr>
            <w:tcW w:w="13475" w:type="dxa"/>
            <w:gridSpan w:val="5"/>
            <w:shd w:val="clear" w:color="auto" w:fill="F7CAAC" w:themeFill="accent2" w:themeFillTint="66"/>
          </w:tcPr>
          <w:p w14:paraId="26826B0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1. Se establece la situación actual en la naturaleza</w:t>
            </w:r>
          </w:p>
        </w:tc>
      </w:tr>
      <w:tr w:rsidR="005B5C03" w:rsidRPr="00391AFC" w14:paraId="53FA0173" w14:textId="77777777" w:rsidTr="005209E3">
        <w:trPr>
          <w:gridAfter w:val="1"/>
          <w:wAfter w:w="13" w:type="dxa"/>
        </w:trPr>
        <w:tc>
          <w:tcPr>
            <w:tcW w:w="5792" w:type="dxa"/>
            <w:shd w:val="clear" w:color="auto" w:fill="FFFFFF" w:themeFill="background1"/>
          </w:tcPr>
          <w:p w14:paraId="47DC5FA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 Realizar un estudio de viabilidad sobre prospecciones aéreas en el Gran Erg Occidental y el Gran Erg Oriental (Argelia)</w:t>
            </w:r>
          </w:p>
        </w:tc>
        <w:tc>
          <w:tcPr>
            <w:tcW w:w="4140" w:type="dxa"/>
            <w:shd w:val="clear" w:color="auto" w:fill="FFFFFF" w:themeFill="background1"/>
          </w:tcPr>
          <w:p w14:paraId="6C4E069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Informes de estudio realizado</w:t>
            </w:r>
          </w:p>
        </w:tc>
        <w:tc>
          <w:tcPr>
            <w:tcW w:w="1017" w:type="dxa"/>
            <w:shd w:val="clear" w:color="auto" w:fill="FFFFFF" w:themeFill="background1"/>
          </w:tcPr>
          <w:p w14:paraId="085FE444" w14:textId="77777777" w:rsidR="005B5C03" w:rsidRPr="00391AFC" w:rsidRDefault="005B5C03" w:rsidP="005209E3">
            <w:pPr>
              <w:pStyle w:val="NoSpacing"/>
              <w:rPr>
                <w:rFonts w:ascii="Arial" w:hAnsi="Arial" w:cs="Arial"/>
                <w:sz w:val="20"/>
                <w:szCs w:val="20"/>
                <w:lang w:val="es-ES_tradnl"/>
              </w:rPr>
            </w:pPr>
          </w:p>
        </w:tc>
        <w:tc>
          <w:tcPr>
            <w:tcW w:w="2513" w:type="dxa"/>
            <w:shd w:val="clear" w:color="auto" w:fill="FFFFFF" w:themeFill="background1"/>
          </w:tcPr>
          <w:p w14:paraId="61C4BFA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(organismo responsable), ANN</w:t>
            </w:r>
          </w:p>
        </w:tc>
      </w:tr>
      <w:tr w:rsidR="005B5C03" w:rsidRPr="00391AFC" w14:paraId="79AF742E" w14:textId="77777777" w:rsidTr="005209E3">
        <w:trPr>
          <w:gridAfter w:val="1"/>
          <w:wAfter w:w="13" w:type="dxa"/>
        </w:trPr>
        <w:tc>
          <w:tcPr>
            <w:tcW w:w="5792" w:type="dxa"/>
          </w:tcPr>
          <w:p w14:paraId="39167C0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1.2. Realizar estudios sobre el terreno en el Gran Erg Occidental y el Gran Erg Oriental (Argelia)</w:t>
            </w:r>
          </w:p>
        </w:tc>
        <w:tc>
          <w:tcPr>
            <w:tcW w:w="4140" w:type="dxa"/>
          </w:tcPr>
          <w:p w14:paraId="2EA218C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Informes de estudios realizados</w:t>
            </w:r>
          </w:p>
        </w:tc>
        <w:tc>
          <w:tcPr>
            <w:tcW w:w="1017" w:type="dxa"/>
          </w:tcPr>
          <w:p w14:paraId="1B9D4F28" w14:textId="77777777" w:rsidR="005B5C03" w:rsidRPr="00391AFC" w:rsidRDefault="005B5C03" w:rsidP="005209E3">
            <w:pPr>
              <w:pStyle w:val="NoSpacing"/>
              <w:rPr>
                <w:rFonts w:ascii="Arial" w:hAnsi="Arial" w:cs="Arial"/>
                <w:sz w:val="20"/>
                <w:szCs w:val="20"/>
                <w:lang w:val="es-ES_tradnl"/>
              </w:rPr>
            </w:pPr>
          </w:p>
        </w:tc>
        <w:tc>
          <w:tcPr>
            <w:tcW w:w="2513" w:type="dxa"/>
          </w:tcPr>
          <w:p w14:paraId="7CF2623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(organismo responsable), ANN</w:t>
            </w:r>
          </w:p>
        </w:tc>
      </w:tr>
      <w:tr w:rsidR="005B5C03" w:rsidRPr="00391AFC" w14:paraId="2387E760" w14:textId="77777777" w:rsidTr="005209E3">
        <w:trPr>
          <w:gridAfter w:val="1"/>
          <w:wAfter w:w="13" w:type="dxa"/>
        </w:trPr>
        <w:tc>
          <w:tcPr>
            <w:tcW w:w="5792" w:type="dxa"/>
          </w:tcPr>
          <w:p w14:paraId="5B09079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1.3. Realizar encuestas con las comunidades locales de Erg Erraoui, Erg Cherch, Erg Iguidi, Región de Tadmait, Erg Issaouene (Argelia)</w:t>
            </w:r>
          </w:p>
        </w:tc>
        <w:tc>
          <w:tcPr>
            <w:tcW w:w="4140" w:type="dxa"/>
          </w:tcPr>
          <w:p w14:paraId="04740D1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Estudios realizados </w:t>
            </w:r>
          </w:p>
        </w:tc>
        <w:tc>
          <w:tcPr>
            <w:tcW w:w="1017" w:type="dxa"/>
          </w:tcPr>
          <w:p w14:paraId="7326BC70" w14:textId="77777777" w:rsidR="005B5C03" w:rsidRPr="00391AFC" w:rsidRDefault="005B5C03" w:rsidP="005209E3">
            <w:pPr>
              <w:pStyle w:val="NoSpacing"/>
              <w:rPr>
                <w:rFonts w:ascii="Arial" w:hAnsi="Arial" w:cs="Arial"/>
                <w:sz w:val="20"/>
                <w:szCs w:val="20"/>
                <w:lang w:val="es-ES_tradnl"/>
              </w:rPr>
            </w:pPr>
          </w:p>
        </w:tc>
        <w:tc>
          <w:tcPr>
            <w:tcW w:w="2513" w:type="dxa"/>
          </w:tcPr>
          <w:p w14:paraId="3017FE6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(organismo responsable), ANN</w:t>
            </w:r>
          </w:p>
        </w:tc>
      </w:tr>
      <w:tr w:rsidR="005B5C03" w:rsidRPr="00391AFC" w14:paraId="05AF6716" w14:textId="77777777" w:rsidTr="005209E3">
        <w:trPr>
          <w:gridAfter w:val="1"/>
          <w:wAfter w:w="13" w:type="dxa"/>
        </w:trPr>
        <w:tc>
          <w:tcPr>
            <w:tcW w:w="5792" w:type="dxa"/>
          </w:tcPr>
          <w:p w14:paraId="2FC4109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1.4. Realizar un reconocimiento aéreo del Gran Erg Oriental (Túnez)</w:t>
            </w:r>
          </w:p>
        </w:tc>
        <w:tc>
          <w:tcPr>
            <w:tcW w:w="4140" w:type="dxa"/>
          </w:tcPr>
          <w:p w14:paraId="0FBC311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Informes de estudios realizados</w:t>
            </w:r>
          </w:p>
        </w:tc>
        <w:tc>
          <w:tcPr>
            <w:tcW w:w="1017" w:type="dxa"/>
          </w:tcPr>
          <w:p w14:paraId="41B50658" w14:textId="77777777" w:rsidR="005B5C03" w:rsidRPr="00391AFC" w:rsidRDefault="005B5C03" w:rsidP="005209E3">
            <w:pPr>
              <w:pStyle w:val="NoSpacing"/>
              <w:rPr>
                <w:rFonts w:ascii="Arial" w:hAnsi="Arial" w:cs="Arial"/>
                <w:sz w:val="20"/>
                <w:szCs w:val="20"/>
                <w:lang w:val="es-ES_tradnl"/>
              </w:rPr>
            </w:pPr>
          </w:p>
        </w:tc>
        <w:tc>
          <w:tcPr>
            <w:tcW w:w="2513" w:type="dxa"/>
          </w:tcPr>
          <w:p w14:paraId="58C12B8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Marwell Wildlife</w:t>
            </w:r>
          </w:p>
        </w:tc>
      </w:tr>
      <w:tr w:rsidR="005B5C03" w:rsidRPr="00391AFC" w14:paraId="6D499221" w14:textId="77777777" w:rsidTr="005209E3">
        <w:trPr>
          <w:gridAfter w:val="1"/>
          <w:wAfter w:w="13" w:type="dxa"/>
        </w:trPr>
        <w:tc>
          <w:tcPr>
            <w:tcW w:w="5792" w:type="dxa"/>
          </w:tcPr>
          <w:p w14:paraId="35125B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1.5. Realizar estudios sobre el terreno en el Gran Erg Oriental (Túnez)</w:t>
            </w:r>
          </w:p>
        </w:tc>
        <w:tc>
          <w:tcPr>
            <w:tcW w:w="4140" w:type="dxa"/>
          </w:tcPr>
          <w:p w14:paraId="1C46A96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tc>
        <w:tc>
          <w:tcPr>
            <w:tcW w:w="1017" w:type="dxa"/>
          </w:tcPr>
          <w:p w14:paraId="5DDD2F2D" w14:textId="77777777" w:rsidR="005B5C03" w:rsidRPr="00391AFC" w:rsidRDefault="005B5C03" w:rsidP="005209E3">
            <w:pPr>
              <w:pStyle w:val="NoSpacing"/>
              <w:rPr>
                <w:rFonts w:ascii="Arial" w:hAnsi="Arial" w:cs="Arial"/>
                <w:sz w:val="20"/>
                <w:szCs w:val="20"/>
                <w:lang w:val="es-ES_tradnl"/>
              </w:rPr>
            </w:pPr>
          </w:p>
        </w:tc>
        <w:tc>
          <w:tcPr>
            <w:tcW w:w="2513" w:type="dxa"/>
          </w:tcPr>
          <w:p w14:paraId="0967C6F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Marwell Wildlife</w:t>
            </w:r>
          </w:p>
        </w:tc>
      </w:tr>
      <w:tr w:rsidR="005B5C03" w:rsidRPr="00391AFC" w14:paraId="610C393C" w14:textId="77777777" w:rsidTr="005209E3">
        <w:trPr>
          <w:gridAfter w:val="1"/>
          <w:wAfter w:w="13" w:type="dxa"/>
        </w:trPr>
        <w:tc>
          <w:tcPr>
            <w:tcW w:w="5792" w:type="dxa"/>
          </w:tcPr>
          <w:p w14:paraId="3A77DAF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1.6. Realizar cuestionarios y encuestas sobre el terreno en Egipto</w:t>
            </w:r>
          </w:p>
        </w:tc>
        <w:tc>
          <w:tcPr>
            <w:tcW w:w="4140" w:type="dxa"/>
          </w:tcPr>
          <w:p w14:paraId="23194EC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tc>
        <w:tc>
          <w:tcPr>
            <w:tcW w:w="1017" w:type="dxa"/>
          </w:tcPr>
          <w:p w14:paraId="1CEF7EC9" w14:textId="77777777" w:rsidR="005B5C03" w:rsidRPr="00391AFC" w:rsidRDefault="005B5C03" w:rsidP="005209E3">
            <w:pPr>
              <w:pStyle w:val="NoSpacing"/>
              <w:rPr>
                <w:rFonts w:ascii="Arial" w:hAnsi="Arial" w:cs="Arial"/>
                <w:sz w:val="20"/>
                <w:szCs w:val="20"/>
                <w:lang w:val="es-ES_tradnl"/>
              </w:rPr>
            </w:pPr>
          </w:p>
        </w:tc>
        <w:tc>
          <w:tcPr>
            <w:tcW w:w="2513" w:type="dxa"/>
          </w:tcPr>
          <w:p w14:paraId="2ADFA6B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 público, Nature Conservation Egypt (ONG)</w:t>
            </w:r>
          </w:p>
        </w:tc>
      </w:tr>
      <w:tr w:rsidR="005B5C03" w:rsidRPr="00391AFC" w14:paraId="18BFA21B" w14:textId="77777777" w:rsidTr="005209E3">
        <w:trPr>
          <w:gridAfter w:val="1"/>
          <w:wAfter w:w="13" w:type="dxa"/>
        </w:trPr>
        <w:tc>
          <w:tcPr>
            <w:tcW w:w="5792" w:type="dxa"/>
          </w:tcPr>
          <w:p w14:paraId="2CFCA2D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1.7. Recopilar informes de la SHG en Libia y realizar cuestionarios y encuestas sobre el terreno cuando sea posible</w:t>
            </w:r>
          </w:p>
        </w:tc>
        <w:tc>
          <w:tcPr>
            <w:tcW w:w="4140" w:type="dxa"/>
          </w:tcPr>
          <w:p w14:paraId="72FEF49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Información disponible</w:t>
            </w:r>
          </w:p>
          <w:p w14:paraId="39FABF7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de los estudios disponibles</w:t>
            </w:r>
          </w:p>
        </w:tc>
        <w:tc>
          <w:tcPr>
            <w:tcW w:w="1017" w:type="dxa"/>
          </w:tcPr>
          <w:p w14:paraId="63910EE0" w14:textId="77777777" w:rsidR="005B5C03" w:rsidRPr="00391AFC" w:rsidRDefault="005B5C03" w:rsidP="005209E3">
            <w:pPr>
              <w:pStyle w:val="NoSpacing"/>
              <w:rPr>
                <w:rFonts w:ascii="Arial" w:hAnsi="Arial" w:cs="Arial"/>
                <w:sz w:val="20"/>
                <w:szCs w:val="20"/>
                <w:lang w:val="es-ES_tradnl"/>
              </w:rPr>
            </w:pPr>
          </w:p>
        </w:tc>
        <w:tc>
          <w:tcPr>
            <w:tcW w:w="2513" w:type="dxa"/>
          </w:tcPr>
          <w:p w14:paraId="4EF499D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 público, organización Alhaya</w:t>
            </w:r>
          </w:p>
        </w:tc>
      </w:tr>
      <w:tr w:rsidR="005B5C03" w:rsidRPr="00391AFC" w14:paraId="2DEE496F" w14:textId="77777777" w:rsidTr="005209E3">
        <w:trPr>
          <w:gridAfter w:val="1"/>
          <w:wAfter w:w="13" w:type="dxa"/>
        </w:trPr>
        <w:tc>
          <w:tcPr>
            <w:tcW w:w="5792" w:type="dxa"/>
          </w:tcPr>
          <w:p w14:paraId="0ABAB21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1.8. Recopilación de informes históricos de la SHG en Sudán</w:t>
            </w:r>
          </w:p>
        </w:tc>
        <w:tc>
          <w:tcPr>
            <w:tcW w:w="4140" w:type="dxa"/>
          </w:tcPr>
          <w:p w14:paraId="374ECC6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Información disponible</w:t>
            </w:r>
          </w:p>
        </w:tc>
        <w:tc>
          <w:tcPr>
            <w:tcW w:w="1017" w:type="dxa"/>
          </w:tcPr>
          <w:p w14:paraId="6503B5FF" w14:textId="77777777" w:rsidR="005B5C03" w:rsidRPr="00391AFC" w:rsidRDefault="005B5C03" w:rsidP="005209E3">
            <w:pPr>
              <w:pStyle w:val="NoSpacing"/>
              <w:rPr>
                <w:rFonts w:ascii="Arial" w:hAnsi="Arial" w:cs="Arial"/>
                <w:sz w:val="20"/>
                <w:szCs w:val="20"/>
                <w:lang w:val="es-ES_tradnl"/>
              </w:rPr>
            </w:pPr>
          </w:p>
        </w:tc>
        <w:tc>
          <w:tcPr>
            <w:tcW w:w="2513" w:type="dxa"/>
          </w:tcPr>
          <w:p w14:paraId="5A69F52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 público, ONG</w:t>
            </w:r>
          </w:p>
        </w:tc>
      </w:tr>
      <w:tr w:rsidR="005B5C03" w:rsidRPr="00391AFC" w14:paraId="6152E6AE" w14:textId="77777777" w:rsidTr="005209E3">
        <w:trPr>
          <w:gridAfter w:val="1"/>
          <w:wAfter w:w="13" w:type="dxa"/>
        </w:trPr>
        <w:tc>
          <w:tcPr>
            <w:tcW w:w="5792" w:type="dxa"/>
          </w:tcPr>
          <w:p w14:paraId="2983FB9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1.9. Recopilar informes sobre la SHG en los países al sur del Sáhara</w:t>
            </w:r>
          </w:p>
        </w:tc>
        <w:tc>
          <w:tcPr>
            <w:tcW w:w="4140" w:type="dxa"/>
          </w:tcPr>
          <w:p w14:paraId="4758C38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Información disponible</w:t>
            </w:r>
          </w:p>
        </w:tc>
        <w:tc>
          <w:tcPr>
            <w:tcW w:w="1017" w:type="dxa"/>
          </w:tcPr>
          <w:p w14:paraId="3350DCF1" w14:textId="77777777" w:rsidR="005B5C03" w:rsidRPr="00391AFC" w:rsidRDefault="005B5C03" w:rsidP="005209E3">
            <w:pPr>
              <w:pStyle w:val="NoSpacing"/>
              <w:rPr>
                <w:rFonts w:ascii="Arial" w:hAnsi="Arial" w:cs="Arial"/>
                <w:sz w:val="20"/>
                <w:szCs w:val="20"/>
                <w:lang w:val="es-ES_tradnl"/>
              </w:rPr>
            </w:pPr>
          </w:p>
        </w:tc>
        <w:tc>
          <w:tcPr>
            <w:tcW w:w="2513" w:type="dxa"/>
          </w:tcPr>
          <w:p w14:paraId="4038E26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 público, ONG</w:t>
            </w:r>
          </w:p>
        </w:tc>
      </w:tr>
      <w:tr w:rsidR="005B5C03" w:rsidRPr="00F52998" w14:paraId="3D0E7ABF" w14:textId="77777777" w:rsidTr="005209E3">
        <w:trPr>
          <w:gridAfter w:val="1"/>
          <w:wAfter w:w="13" w:type="dxa"/>
        </w:trPr>
        <w:tc>
          <w:tcPr>
            <w:tcW w:w="5792" w:type="dxa"/>
          </w:tcPr>
          <w:p w14:paraId="446889D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1.10. Supervisar las denuncias de caza furtiva en las redes sociales con la ayuda de voluntarios anónimos</w:t>
            </w:r>
          </w:p>
        </w:tc>
        <w:tc>
          <w:tcPr>
            <w:tcW w:w="4140" w:type="dxa"/>
          </w:tcPr>
          <w:p w14:paraId="797BB9E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Seguimiento mediante informes periódicos coordinados con la hoja de ruta</w:t>
            </w:r>
          </w:p>
        </w:tc>
        <w:tc>
          <w:tcPr>
            <w:tcW w:w="1017" w:type="dxa"/>
          </w:tcPr>
          <w:p w14:paraId="1A983F8B" w14:textId="77777777" w:rsidR="005B5C03" w:rsidRPr="00391AFC" w:rsidRDefault="005B5C03" w:rsidP="005209E3">
            <w:pPr>
              <w:pStyle w:val="NoSpacing"/>
              <w:rPr>
                <w:rFonts w:ascii="Arial" w:hAnsi="Arial" w:cs="Arial"/>
                <w:sz w:val="20"/>
                <w:szCs w:val="20"/>
                <w:lang w:val="es-ES_tradnl"/>
              </w:rPr>
            </w:pPr>
          </w:p>
        </w:tc>
        <w:tc>
          <w:tcPr>
            <w:tcW w:w="2513" w:type="dxa"/>
          </w:tcPr>
          <w:p w14:paraId="5DCA82F3" w14:textId="77777777" w:rsidR="005B5C03" w:rsidRPr="00391AFC" w:rsidRDefault="005B5C03" w:rsidP="005209E3">
            <w:pPr>
              <w:pStyle w:val="NoSpacing"/>
              <w:rPr>
                <w:rFonts w:ascii="Arial" w:hAnsi="Arial" w:cs="Arial"/>
                <w:sz w:val="20"/>
                <w:szCs w:val="20"/>
                <w:lang w:val="es-ES_tradnl"/>
              </w:rPr>
            </w:pPr>
          </w:p>
        </w:tc>
      </w:tr>
      <w:tr w:rsidR="005B5C03" w:rsidRPr="00F52998" w14:paraId="24CEFBFD" w14:textId="77777777" w:rsidTr="005209E3">
        <w:trPr>
          <w:gridAfter w:val="1"/>
          <w:wAfter w:w="13" w:type="dxa"/>
        </w:trPr>
        <w:tc>
          <w:tcPr>
            <w:tcW w:w="5792" w:type="dxa"/>
          </w:tcPr>
          <w:p w14:paraId="6F87BC6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1.11. Realizar un estudio para caracterizar la caza furtiva mediante investigaciones sobre el terreno y archivos administrativos</w:t>
            </w:r>
          </w:p>
        </w:tc>
        <w:tc>
          <w:tcPr>
            <w:tcW w:w="4140" w:type="dxa"/>
          </w:tcPr>
          <w:p w14:paraId="45531B5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 disponible</w:t>
            </w:r>
          </w:p>
        </w:tc>
        <w:tc>
          <w:tcPr>
            <w:tcW w:w="1017" w:type="dxa"/>
          </w:tcPr>
          <w:p w14:paraId="204D0910" w14:textId="77777777" w:rsidR="005B5C03" w:rsidRPr="00391AFC" w:rsidRDefault="005B5C03" w:rsidP="005209E3">
            <w:pPr>
              <w:pStyle w:val="NoSpacing"/>
              <w:rPr>
                <w:rFonts w:ascii="Arial" w:hAnsi="Arial" w:cs="Arial"/>
                <w:sz w:val="20"/>
                <w:szCs w:val="20"/>
                <w:lang w:val="es-ES_tradnl"/>
              </w:rPr>
            </w:pPr>
          </w:p>
        </w:tc>
        <w:tc>
          <w:tcPr>
            <w:tcW w:w="2513" w:type="dxa"/>
          </w:tcPr>
          <w:p w14:paraId="46617B9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Propuesto por TWCS a la DGF (Túnez)</w:t>
            </w:r>
          </w:p>
        </w:tc>
      </w:tr>
      <w:tr w:rsidR="005B5C03" w:rsidRPr="00391AFC" w14:paraId="1914E841" w14:textId="77777777" w:rsidTr="005209E3">
        <w:trPr>
          <w:gridAfter w:val="1"/>
          <w:wAfter w:w="13" w:type="dxa"/>
        </w:trPr>
        <w:tc>
          <w:tcPr>
            <w:tcW w:w="5792" w:type="dxa"/>
          </w:tcPr>
          <w:p w14:paraId="33A5F23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1.12. Desarrollar métodos normalizados de estudio y seguimiento</w:t>
            </w:r>
          </w:p>
        </w:tc>
        <w:tc>
          <w:tcPr>
            <w:tcW w:w="4140" w:type="dxa"/>
          </w:tcPr>
          <w:p w14:paraId="004A62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Métodos desarrollados y en uso</w:t>
            </w:r>
          </w:p>
        </w:tc>
        <w:tc>
          <w:tcPr>
            <w:tcW w:w="1017" w:type="dxa"/>
          </w:tcPr>
          <w:p w14:paraId="40AB0064" w14:textId="77777777" w:rsidR="005B5C03" w:rsidRPr="00391AFC" w:rsidRDefault="005B5C03" w:rsidP="005209E3">
            <w:pPr>
              <w:pStyle w:val="NoSpacing"/>
              <w:rPr>
                <w:rFonts w:ascii="Arial" w:hAnsi="Arial" w:cs="Arial"/>
                <w:sz w:val="20"/>
                <w:szCs w:val="20"/>
                <w:lang w:val="es-ES_tradnl"/>
              </w:rPr>
            </w:pPr>
          </w:p>
        </w:tc>
        <w:tc>
          <w:tcPr>
            <w:tcW w:w="2513" w:type="dxa"/>
          </w:tcPr>
          <w:p w14:paraId="7B3AC7E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Todos</w:t>
            </w:r>
          </w:p>
        </w:tc>
      </w:tr>
      <w:tr w:rsidR="005B5C03" w:rsidRPr="00391AFC" w14:paraId="7E377E98" w14:textId="77777777" w:rsidTr="005209E3">
        <w:trPr>
          <w:gridAfter w:val="1"/>
          <w:wAfter w:w="13" w:type="dxa"/>
        </w:trPr>
        <w:tc>
          <w:tcPr>
            <w:tcW w:w="5792" w:type="dxa"/>
          </w:tcPr>
          <w:p w14:paraId="521EC39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1.13. Desarrollar una tarjeta de identificación (SHG y dorcas) árabe, francés e inglés</w:t>
            </w:r>
          </w:p>
        </w:tc>
        <w:tc>
          <w:tcPr>
            <w:tcW w:w="4140" w:type="dxa"/>
          </w:tcPr>
          <w:p w14:paraId="0141E6E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Tarjeta ID creada y disponible en línea</w:t>
            </w:r>
          </w:p>
        </w:tc>
        <w:tc>
          <w:tcPr>
            <w:tcW w:w="1017" w:type="dxa"/>
          </w:tcPr>
          <w:p w14:paraId="5844C3A0" w14:textId="77777777" w:rsidR="005B5C03" w:rsidRPr="00391AFC" w:rsidRDefault="005B5C03" w:rsidP="005209E3">
            <w:pPr>
              <w:pStyle w:val="NoSpacing"/>
              <w:rPr>
                <w:rFonts w:ascii="Arial" w:hAnsi="Arial" w:cs="Arial"/>
                <w:sz w:val="20"/>
                <w:szCs w:val="20"/>
                <w:lang w:val="es-ES_tradnl"/>
              </w:rPr>
            </w:pPr>
          </w:p>
        </w:tc>
        <w:tc>
          <w:tcPr>
            <w:tcW w:w="2513" w:type="dxa"/>
          </w:tcPr>
          <w:p w14:paraId="6111AD7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ASG, UICN Mediterraneao</w:t>
            </w:r>
          </w:p>
        </w:tc>
      </w:tr>
      <w:tr w:rsidR="005B5C03" w:rsidRPr="00391AFC" w14:paraId="4DDF7C5A" w14:textId="77777777" w:rsidTr="005209E3">
        <w:trPr>
          <w:gridAfter w:val="1"/>
          <w:wAfter w:w="13" w:type="dxa"/>
        </w:trPr>
        <w:tc>
          <w:tcPr>
            <w:tcW w:w="5792" w:type="dxa"/>
          </w:tcPr>
          <w:p w14:paraId="3200966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1.14. Mantener un resumen actualizado de la situación</w:t>
            </w:r>
          </w:p>
        </w:tc>
        <w:tc>
          <w:tcPr>
            <w:tcW w:w="4140" w:type="dxa"/>
          </w:tcPr>
          <w:p w14:paraId="5B972A76" w14:textId="77777777" w:rsidR="005B5C03" w:rsidRPr="00391AFC" w:rsidRDefault="005B5C03" w:rsidP="005209E3">
            <w:pPr>
              <w:pStyle w:val="NoSpacing"/>
              <w:tabs>
                <w:tab w:val="left" w:pos="2415"/>
              </w:tabs>
              <w:rPr>
                <w:rFonts w:ascii="Arial" w:hAnsi="Arial" w:cs="Arial"/>
                <w:sz w:val="20"/>
                <w:szCs w:val="20"/>
                <w:lang w:val="es-ES_tradnl"/>
              </w:rPr>
            </w:pPr>
            <w:r w:rsidRPr="00391AFC">
              <w:rPr>
                <w:rFonts w:ascii="Arial" w:hAnsi="Arial" w:cs="Arial"/>
                <w:sz w:val="20"/>
                <w:szCs w:val="20"/>
                <w:lang w:val="es-ES_tradnl"/>
              </w:rPr>
              <w:t>Se mantiene la actualización</w:t>
            </w:r>
          </w:p>
        </w:tc>
        <w:tc>
          <w:tcPr>
            <w:tcW w:w="1017" w:type="dxa"/>
          </w:tcPr>
          <w:p w14:paraId="5144D56C" w14:textId="77777777" w:rsidR="005B5C03" w:rsidRPr="00391AFC" w:rsidRDefault="005B5C03" w:rsidP="005209E3">
            <w:pPr>
              <w:pStyle w:val="NoSpacing"/>
              <w:rPr>
                <w:rFonts w:ascii="Arial" w:hAnsi="Arial" w:cs="Arial"/>
                <w:sz w:val="20"/>
                <w:szCs w:val="20"/>
                <w:lang w:val="es-ES_tradnl"/>
              </w:rPr>
            </w:pPr>
          </w:p>
        </w:tc>
        <w:tc>
          <w:tcPr>
            <w:tcW w:w="2513" w:type="dxa"/>
          </w:tcPr>
          <w:p w14:paraId="58BC60E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ASG, Living Desert</w:t>
            </w:r>
          </w:p>
        </w:tc>
      </w:tr>
      <w:tr w:rsidR="005B5C03" w:rsidRPr="00391AFC" w14:paraId="04644143" w14:textId="77777777" w:rsidTr="005209E3">
        <w:trPr>
          <w:gridAfter w:val="1"/>
          <w:wAfter w:w="13" w:type="dxa"/>
        </w:trPr>
        <w:tc>
          <w:tcPr>
            <w:tcW w:w="5792" w:type="dxa"/>
          </w:tcPr>
          <w:p w14:paraId="11B2662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1.15. Establecer una base de datos central y bases de datos nacionales para almacenar registros</w:t>
            </w:r>
          </w:p>
        </w:tc>
        <w:tc>
          <w:tcPr>
            <w:tcW w:w="4140" w:type="dxa"/>
          </w:tcPr>
          <w:p w14:paraId="0404ED3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Bases de datos creadas</w:t>
            </w:r>
          </w:p>
        </w:tc>
        <w:tc>
          <w:tcPr>
            <w:tcW w:w="1017" w:type="dxa"/>
          </w:tcPr>
          <w:p w14:paraId="4C0DEA31" w14:textId="77777777" w:rsidR="005B5C03" w:rsidRPr="00391AFC" w:rsidRDefault="005B5C03" w:rsidP="005209E3">
            <w:pPr>
              <w:pStyle w:val="NoSpacing"/>
              <w:rPr>
                <w:rFonts w:ascii="Arial" w:hAnsi="Arial" w:cs="Arial"/>
                <w:sz w:val="20"/>
                <w:szCs w:val="20"/>
                <w:lang w:val="es-ES_tradnl"/>
              </w:rPr>
            </w:pPr>
          </w:p>
        </w:tc>
        <w:tc>
          <w:tcPr>
            <w:tcW w:w="2513" w:type="dxa"/>
          </w:tcPr>
          <w:p w14:paraId="4CDE3A0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w:t>
            </w:r>
          </w:p>
        </w:tc>
      </w:tr>
      <w:tr w:rsidR="005B5C03" w:rsidRPr="00391AFC" w14:paraId="19932065" w14:textId="77777777" w:rsidTr="005209E3">
        <w:trPr>
          <w:gridAfter w:val="1"/>
          <w:wAfter w:w="13" w:type="dxa"/>
        </w:trPr>
        <w:tc>
          <w:tcPr>
            <w:tcW w:w="5792" w:type="dxa"/>
          </w:tcPr>
          <w:p w14:paraId="1528555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1.16. Organizar cursos y formación sobre estudios de campo, identificación de gacelas, técnicas de censo y gestión de emplazamientos</w:t>
            </w:r>
          </w:p>
        </w:tc>
        <w:tc>
          <w:tcPr>
            <w:tcW w:w="4140" w:type="dxa"/>
          </w:tcPr>
          <w:p w14:paraId="475EFF0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Personal formado</w:t>
            </w:r>
          </w:p>
        </w:tc>
        <w:tc>
          <w:tcPr>
            <w:tcW w:w="1017" w:type="dxa"/>
          </w:tcPr>
          <w:p w14:paraId="226AF5F5" w14:textId="77777777" w:rsidR="005B5C03" w:rsidRPr="00391AFC" w:rsidRDefault="005B5C03" w:rsidP="005209E3">
            <w:pPr>
              <w:pStyle w:val="NoSpacing"/>
              <w:rPr>
                <w:rFonts w:ascii="Arial" w:hAnsi="Arial" w:cs="Arial"/>
                <w:sz w:val="20"/>
                <w:szCs w:val="20"/>
                <w:lang w:val="es-ES_tradnl"/>
              </w:rPr>
            </w:pPr>
          </w:p>
        </w:tc>
        <w:tc>
          <w:tcPr>
            <w:tcW w:w="2513" w:type="dxa"/>
          </w:tcPr>
          <w:p w14:paraId="7C6A6AE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ASG, UICN Med., otros</w:t>
            </w:r>
          </w:p>
        </w:tc>
      </w:tr>
      <w:tr w:rsidR="005B5C03" w:rsidRPr="00F52998" w14:paraId="283DAB20" w14:textId="77777777" w:rsidTr="005209E3">
        <w:tc>
          <w:tcPr>
            <w:tcW w:w="13475" w:type="dxa"/>
            <w:gridSpan w:val="5"/>
            <w:shd w:val="clear" w:color="auto" w:fill="F7CAAC" w:themeFill="accent2" w:themeFillTint="66"/>
          </w:tcPr>
          <w:p w14:paraId="3C4E7079"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2. Protección de las poblaciones conocidas mejorada</w:t>
            </w:r>
          </w:p>
        </w:tc>
      </w:tr>
      <w:tr w:rsidR="005B5C03" w:rsidRPr="00391AFC" w14:paraId="32AFCDC7" w14:textId="77777777" w:rsidTr="005209E3">
        <w:trPr>
          <w:gridAfter w:val="1"/>
          <w:wAfter w:w="13" w:type="dxa"/>
        </w:trPr>
        <w:tc>
          <w:tcPr>
            <w:tcW w:w="5792" w:type="dxa"/>
            <w:shd w:val="clear" w:color="auto" w:fill="FFFFFF" w:themeFill="background1"/>
          </w:tcPr>
          <w:p w14:paraId="60DAA3F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2.1. Proporcionar vehículos y equipos adecuados para las actividades contra la caza furtiva en AP clave</w:t>
            </w:r>
          </w:p>
        </w:tc>
        <w:tc>
          <w:tcPr>
            <w:tcW w:w="4140" w:type="dxa"/>
            <w:shd w:val="clear" w:color="auto" w:fill="FFFFFF" w:themeFill="background1"/>
          </w:tcPr>
          <w:p w14:paraId="3ED0530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AP clave debidamente equipadas</w:t>
            </w:r>
          </w:p>
          <w:p w14:paraId="590E24C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 reduce la caza furtiva</w:t>
            </w:r>
          </w:p>
        </w:tc>
        <w:tc>
          <w:tcPr>
            <w:tcW w:w="1017" w:type="dxa"/>
            <w:shd w:val="clear" w:color="auto" w:fill="FFFFFF" w:themeFill="background1"/>
          </w:tcPr>
          <w:p w14:paraId="0EA511ED" w14:textId="77777777" w:rsidR="005B5C03" w:rsidRPr="00391AFC" w:rsidRDefault="005B5C03" w:rsidP="005209E3">
            <w:pPr>
              <w:pStyle w:val="NoSpacing"/>
              <w:rPr>
                <w:rFonts w:ascii="Arial" w:hAnsi="Arial" w:cs="Arial"/>
                <w:sz w:val="20"/>
                <w:szCs w:val="20"/>
                <w:lang w:val="es-ES_tradnl"/>
              </w:rPr>
            </w:pPr>
          </w:p>
        </w:tc>
        <w:tc>
          <w:tcPr>
            <w:tcW w:w="2513" w:type="dxa"/>
            <w:shd w:val="clear" w:color="auto" w:fill="FFFFFF" w:themeFill="background1"/>
          </w:tcPr>
          <w:p w14:paraId="6DAD76B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(organismo responsable), ANN</w:t>
            </w:r>
          </w:p>
        </w:tc>
      </w:tr>
      <w:tr w:rsidR="005B5C03" w:rsidRPr="00391AFC" w14:paraId="248441DC" w14:textId="77777777" w:rsidTr="005209E3">
        <w:trPr>
          <w:gridAfter w:val="1"/>
          <w:wAfter w:w="13" w:type="dxa"/>
        </w:trPr>
        <w:tc>
          <w:tcPr>
            <w:tcW w:w="5792" w:type="dxa"/>
          </w:tcPr>
          <w:p w14:paraId="1D7624D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2.2. Apoyar las medidas contra la caza furtiva en puntos clave de las Erg Gran Oeste y Gran Este</w:t>
            </w:r>
          </w:p>
        </w:tc>
        <w:tc>
          <w:tcPr>
            <w:tcW w:w="4140" w:type="dxa"/>
          </w:tcPr>
          <w:p w14:paraId="586FDB8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Patrullas contra la caza furtiva</w:t>
            </w:r>
          </w:p>
          <w:p w14:paraId="5646270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 reduce la caza furtiva</w:t>
            </w:r>
          </w:p>
        </w:tc>
        <w:tc>
          <w:tcPr>
            <w:tcW w:w="1017" w:type="dxa"/>
          </w:tcPr>
          <w:p w14:paraId="5C534474" w14:textId="77777777" w:rsidR="005B5C03" w:rsidRPr="00391AFC" w:rsidRDefault="005B5C03" w:rsidP="005209E3">
            <w:pPr>
              <w:pStyle w:val="NoSpacing"/>
              <w:rPr>
                <w:rFonts w:ascii="Arial" w:hAnsi="Arial" w:cs="Arial"/>
                <w:sz w:val="20"/>
                <w:szCs w:val="20"/>
                <w:lang w:val="es-ES_tradnl"/>
              </w:rPr>
            </w:pPr>
          </w:p>
        </w:tc>
        <w:tc>
          <w:tcPr>
            <w:tcW w:w="2513" w:type="dxa"/>
          </w:tcPr>
          <w:p w14:paraId="0175EFF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(organismo responsable), ANN</w:t>
            </w:r>
          </w:p>
        </w:tc>
      </w:tr>
      <w:tr w:rsidR="005B5C03" w:rsidRPr="00F52998" w14:paraId="26D4F35B" w14:textId="77777777" w:rsidTr="005209E3">
        <w:trPr>
          <w:gridAfter w:val="1"/>
          <w:wAfter w:w="13" w:type="dxa"/>
        </w:trPr>
        <w:tc>
          <w:tcPr>
            <w:tcW w:w="5792" w:type="dxa"/>
          </w:tcPr>
          <w:p w14:paraId="00DF47F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2.3. Asegurar la aplicación efectiva de las sanciones legales contra la caza furtiva</w:t>
            </w:r>
          </w:p>
        </w:tc>
        <w:tc>
          <w:tcPr>
            <w:tcW w:w="4140" w:type="dxa"/>
          </w:tcPr>
          <w:p w14:paraId="10D80F0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Cazadores furtivos procesados con éxito</w:t>
            </w:r>
          </w:p>
          <w:p w14:paraId="4BC473C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 reduce la caza furtiva</w:t>
            </w:r>
          </w:p>
        </w:tc>
        <w:tc>
          <w:tcPr>
            <w:tcW w:w="1017" w:type="dxa"/>
          </w:tcPr>
          <w:p w14:paraId="4A99FE18" w14:textId="77777777" w:rsidR="005B5C03" w:rsidRPr="00391AFC" w:rsidRDefault="005B5C03" w:rsidP="005209E3">
            <w:pPr>
              <w:pStyle w:val="NoSpacing"/>
              <w:rPr>
                <w:rFonts w:ascii="Arial" w:hAnsi="Arial" w:cs="Arial"/>
                <w:sz w:val="20"/>
                <w:szCs w:val="20"/>
                <w:lang w:val="es-ES_tradnl"/>
              </w:rPr>
            </w:pPr>
          </w:p>
        </w:tc>
        <w:tc>
          <w:tcPr>
            <w:tcW w:w="2513" w:type="dxa"/>
          </w:tcPr>
          <w:p w14:paraId="10B5BB0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Fuerzas y cuerpos de seguridad, autoridades judiciales</w:t>
            </w:r>
          </w:p>
        </w:tc>
      </w:tr>
      <w:tr w:rsidR="005B5C03" w:rsidRPr="00391AFC" w14:paraId="277E0362" w14:textId="77777777" w:rsidTr="005209E3">
        <w:trPr>
          <w:gridAfter w:val="1"/>
          <w:wAfter w:w="13" w:type="dxa"/>
        </w:trPr>
        <w:tc>
          <w:tcPr>
            <w:tcW w:w="5792" w:type="dxa"/>
          </w:tcPr>
          <w:p w14:paraId="5288AE8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2.4. Involucrar a ciudadanos científicos en el seguimiento de la caza furtiva</w:t>
            </w:r>
          </w:p>
        </w:tc>
        <w:tc>
          <w:tcPr>
            <w:tcW w:w="4140" w:type="dxa"/>
          </w:tcPr>
          <w:p w14:paraId="609CE51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Redes de ciencia ciudadana en funcionamiento</w:t>
            </w:r>
          </w:p>
        </w:tc>
        <w:tc>
          <w:tcPr>
            <w:tcW w:w="1017" w:type="dxa"/>
          </w:tcPr>
          <w:p w14:paraId="7E0D479E" w14:textId="77777777" w:rsidR="005B5C03" w:rsidRPr="00391AFC" w:rsidRDefault="005B5C03" w:rsidP="005209E3">
            <w:pPr>
              <w:pStyle w:val="NoSpacing"/>
              <w:rPr>
                <w:rFonts w:ascii="Arial" w:hAnsi="Arial" w:cs="Arial"/>
                <w:sz w:val="20"/>
                <w:szCs w:val="20"/>
                <w:lang w:val="es-ES_tradnl"/>
              </w:rPr>
            </w:pPr>
          </w:p>
        </w:tc>
        <w:tc>
          <w:tcPr>
            <w:tcW w:w="2513" w:type="dxa"/>
          </w:tcPr>
          <w:p w14:paraId="5E81754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ONG</w:t>
            </w:r>
          </w:p>
        </w:tc>
      </w:tr>
      <w:tr w:rsidR="005B5C03" w:rsidRPr="00391AFC" w14:paraId="194C2B66" w14:textId="77777777" w:rsidTr="005209E3">
        <w:trPr>
          <w:gridAfter w:val="1"/>
          <w:wAfter w:w="13" w:type="dxa"/>
        </w:trPr>
        <w:tc>
          <w:tcPr>
            <w:tcW w:w="5792" w:type="dxa"/>
          </w:tcPr>
          <w:p w14:paraId="28549C7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2.5. Evitar las importaciones en el norte de África de especies de gacela no autóctonas.</w:t>
            </w:r>
          </w:p>
        </w:tc>
        <w:tc>
          <w:tcPr>
            <w:tcW w:w="4140" w:type="dxa"/>
          </w:tcPr>
          <w:p w14:paraId="5103879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No más importaciones de gacelas no autóctonas</w:t>
            </w:r>
          </w:p>
        </w:tc>
        <w:tc>
          <w:tcPr>
            <w:tcW w:w="1017" w:type="dxa"/>
          </w:tcPr>
          <w:p w14:paraId="0F750665" w14:textId="77777777" w:rsidR="005B5C03" w:rsidRPr="00391AFC" w:rsidRDefault="005B5C03" w:rsidP="005209E3">
            <w:pPr>
              <w:pStyle w:val="NoSpacing"/>
              <w:rPr>
                <w:rFonts w:ascii="Arial" w:hAnsi="Arial" w:cs="Arial"/>
                <w:sz w:val="20"/>
                <w:szCs w:val="20"/>
                <w:lang w:val="es-ES_tradnl"/>
              </w:rPr>
            </w:pPr>
          </w:p>
        </w:tc>
        <w:tc>
          <w:tcPr>
            <w:tcW w:w="2513" w:type="dxa"/>
          </w:tcPr>
          <w:p w14:paraId="17830B1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Marwell Wildlife</w:t>
            </w:r>
          </w:p>
        </w:tc>
      </w:tr>
      <w:tr w:rsidR="005B5C03" w:rsidRPr="00F52998" w14:paraId="49DBBB18" w14:textId="77777777" w:rsidTr="005209E3">
        <w:trPr>
          <w:gridAfter w:val="1"/>
          <w:wAfter w:w="13" w:type="dxa"/>
        </w:trPr>
        <w:tc>
          <w:tcPr>
            <w:tcW w:w="13462" w:type="dxa"/>
            <w:gridSpan w:val="4"/>
            <w:shd w:val="clear" w:color="auto" w:fill="F7CAAC" w:themeFill="accent2" w:themeFillTint="66"/>
          </w:tcPr>
          <w:p w14:paraId="1A299F94"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3. Se mejora el estado de las poblaciones cautivas</w:t>
            </w:r>
          </w:p>
        </w:tc>
      </w:tr>
      <w:tr w:rsidR="005B5C03" w:rsidRPr="00391AFC" w14:paraId="6BEAF3F2" w14:textId="77777777" w:rsidTr="005209E3">
        <w:trPr>
          <w:gridAfter w:val="1"/>
          <w:wAfter w:w="13" w:type="dxa"/>
        </w:trPr>
        <w:tc>
          <w:tcPr>
            <w:tcW w:w="5792" w:type="dxa"/>
            <w:shd w:val="clear" w:color="auto" w:fill="FFFFFF" w:themeFill="background1"/>
          </w:tcPr>
          <w:p w14:paraId="0DA568C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3.1. Gestionar los centros de cría según normas internacionales reconocidas</w:t>
            </w:r>
          </w:p>
        </w:tc>
        <w:tc>
          <w:tcPr>
            <w:tcW w:w="4140" w:type="dxa"/>
            <w:shd w:val="clear" w:color="auto" w:fill="FFFFFF" w:themeFill="background1"/>
          </w:tcPr>
          <w:p w14:paraId="1DB0703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Planes de cría elaborados</w:t>
            </w:r>
          </w:p>
          <w:p w14:paraId="14CD6EA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Diseños de recintos optimizado</w:t>
            </w:r>
          </w:p>
          <w:p w14:paraId="281AEED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Gacelas marcadas para poder identificarlas</w:t>
            </w:r>
          </w:p>
          <w:p w14:paraId="2C4A40D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Protocolos veterinarios vigentes</w:t>
            </w:r>
          </w:p>
          <w:p w14:paraId="37A7616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Vigilancia y control de la carga parasitaria</w:t>
            </w:r>
          </w:p>
        </w:tc>
        <w:tc>
          <w:tcPr>
            <w:tcW w:w="1017" w:type="dxa"/>
            <w:shd w:val="clear" w:color="auto" w:fill="FFFFFF" w:themeFill="background1"/>
          </w:tcPr>
          <w:p w14:paraId="2B50CE0A" w14:textId="77777777" w:rsidR="005B5C03" w:rsidRPr="00391AFC" w:rsidRDefault="005B5C03" w:rsidP="005209E3">
            <w:pPr>
              <w:pStyle w:val="NoSpacing"/>
              <w:rPr>
                <w:rFonts w:ascii="Arial" w:hAnsi="Arial" w:cs="Arial"/>
                <w:sz w:val="20"/>
                <w:szCs w:val="20"/>
                <w:lang w:val="es-ES_tradnl"/>
              </w:rPr>
            </w:pPr>
          </w:p>
        </w:tc>
        <w:tc>
          <w:tcPr>
            <w:tcW w:w="2513" w:type="dxa"/>
          </w:tcPr>
          <w:p w14:paraId="55FD27C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gestores, expertos</w:t>
            </w:r>
          </w:p>
        </w:tc>
      </w:tr>
      <w:tr w:rsidR="005B5C03" w:rsidRPr="00391AFC" w14:paraId="00CE84FF" w14:textId="77777777" w:rsidTr="005209E3">
        <w:trPr>
          <w:gridAfter w:val="1"/>
          <w:wAfter w:w="13" w:type="dxa"/>
        </w:trPr>
        <w:tc>
          <w:tcPr>
            <w:tcW w:w="5792" w:type="dxa"/>
          </w:tcPr>
          <w:p w14:paraId="2F9D8D2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3.2. Argelia (Centro de cría en Brezina): Seguimiento del número, la proporción sexo/edad y el éxito reproductivo</w:t>
            </w:r>
          </w:p>
        </w:tc>
        <w:tc>
          <w:tcPr>
            <w:tcW w:w="4140" w:type="dxa"/>
          </w:tcPr>
          <w:p w14:paraId="4A3C6C3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Seguimiento anual realizado</w:t>
            </w:r>
          </w:p>
          <w:p w14:paraId="0B10D83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Libro genealógico desarrollado</w:t>
            </w:r>
          </w:p>
        </w:tc>
        <w:tc>
          <w:tcPr>
            <w:tcW w:w="1017" w:type="dxa"/>
          </w:tcPr>
          <w:p w14:paraId="2043AC72" w14:textId="77777777" w:rsidR="005B5C03" w:rsidRPr="00391AFC" w:rsidRDefault="005B5C03" w:rsidP="005209E3">
            <w:pPr>
              <w:pStyle w:val="NoSpacing"/>
              <w:rPr>
                <w:rFonts w:ascii="Arial" w:hAnsi="Arial" w:cs="Arial"/>
                <w:sz w:val="20"/>
                <w:szCs w:val="20"/>
                <w:lang w:val="es-ES_tradnl"/>
              </w:rPr>
            </w:pPr>
          </w:p>
        </w:tc>
        <w:tc>
          <w:tcPr>
            <w:tcW w:w="2513" w:type="dxa"/>
          </w:tcPr>
          <w:p w14:paraId="5F3B4B8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ANN</w:t>
            </w:r>
          </w:p>
        </w:tc>
      </w:tr>
      <w:tr w:rsidR="005B5C03" w:rsidRPr="00391AFC" w14:paraId="7ADEFDAA" w14:textId="77777777" w:rsidTr="005209E3">
        <w:trPr>
          <w:gridAfter w:val="1"/>
          <w:wAfter w:w="13" w:type="dxa"/>
        </w:trPr>
        <w:tc>
          <w:tcPr>
            <w:tcW w:w="5792" w:type="dxa"/>
          </w:tcPr>
          <w:p w14:paraId="0DD0C82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3.3. Túnez (centro de cría de Sidi Toui): Seguimiento anual del número de ejemplares, relación sexo/edad, tasas de gemelación y éxito reproductivo</w:t>
            </w:r>
          </w:p>
        </w:tc>
        <w:tc>
          <w:tcPr>
            <w:tcW w:w="4140" w:type="dxa"/>
          </w:tcPr>
          <w:p w14:paraId="1D9B961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Seguimiento realizado</w:t>
            </w:r>
          </w:p>
          <w:p w14:paraId="74DA342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Animales marcados para poder identificarlas</w:t>
            </w:r>
          </w:p>
          <w:p w14:paraId="7210AAE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Libro genealógico desarrollado</w:t>
            </w:r>
          </w:p>
        </w:tc>
        <w:tc>
          <w:tcPr>
            <w:tcW w:w="1017" w:type="dxa"/>
          </w:tcPr>
          <w:p w14:paraId="04794E97" w14:textId="77777777" w:rsidR="005B5C03" w:rsidRPr="00391AFC" w:rsidRDefault="005B5C03" w:rsidP="005209E3">
            <w:pPr>
              <w:pStyle w:val="NoSpacing"/>
              <w:rPr>
                <w:rFonts w:ascii="Arial" w:hAnsi="Arial" w:cs="Arial"/>
                <w:sz w:val="20"/>
                <w:szCs w:val="20"/>
                <w:lang w:val="es-ES_tradnl"/>
              </w:rPr>
            </w:pPr>
          </w:p>
        </w:tc>
        <w:tc>
          <w:tcPr>
            <w:tcW w:w="2513" w:type="dxa"/>
          </w:tcPr>
          <w:p w14:paraId="3CC8B54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w:t>
            </w:r>
          </w:p>
        </w:tc>
      </w:tr>
      <w:tr w:rsidR="005B5C03" w:rsidRPr="00391AFC" w14:paraId="6007D785" w14:textId="77777777" w:rsidTr="005209E3">
        <w:trPr>
          <w:gridAfter w:val="1"/>
          <w:wAfter w:w="13" w:type="dxa"/>
        </w:trPr>
        <w:tc>
          <w:tcPr>
            <w:tcW w:w="5792" w:type="dxa"/>
          </w:tcPr>
          <w:p w14:paraId="57B66EA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3.4. Túnez: Construcción de una nueva instalación de cría en El Gonna y suministro de equipamiento y personal formado</w:t>
            </w:r>
          </w:p>
        </w:tc>
        <w:tc>
          <w:tcPr>
            <w:tcW w:w="4140" w:type="dxa"/>
          </w:tcPr>
          <w:p w14:paraId="0CBFB4F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Centro construido y operativo</w:t>
            </w:r>
          </w:p>
          <w:p w14:paraId="318D44D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Libro genealógico desarrollado</w:t>
            </w:r>
          </w:p>
        </w:tc>
        <w:tc>
          <w:tcPr>
            <w:tcW w:w="1017" w:type="dxa"/>
          </w:tcPr>
          <w:p w14:paraId="1396A3EE" w14:textId="77777777" w:rsidR="005B5C03" w:rsidRPr="00391AFC" w:rsidRDefault="005B5C03" w:rsidP="005209E3">
            <w:pPr>
              <w:pStyle w:val="NoSpacing"/>
              <w:rPr>
                <w:rFonts w:ascii="Arial" w:hAnsi="Arial" w:cs="Arial"/>
                <w:sz w:val="20"/>
                <w:szCs w:val="20"/>
                <w:lang w:val="es-ES_tradnl"/>
              </w:rPr>
            </w:pPr>
          </w:p>
        </w:tc>
        <w:tc>
          <w:tcPr>
            <w:tcW w:w="2513" w:type="dxa"/>
          </w:tcPr>
          <w:p w14:paraId="151BA1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DGF, Marwell Wildlife</w:t>
            </w:r>
          </w:p>
        </w:tc>
      </w:tr>
      <w:tr w:rsidR="005B5C03" w:rsidRPr="00391AFC" w14:paraId="6143E98E" w14:textId="77777777" w:rsidTr="005209E3">
        <w:trPr>
          <w:gridAfter w:val="1"/>
          <w:wAfter w:w="13" w:type="dxa"/>
        </w:trPr>
        <w:tc>
          <w:tcPr>
            <w:tcW w:w="5792" w:type="dxa"/>
            <w:shd w:val="clear" w:color="auto" w:fill="FFFFFF" w:themeFill="background1"/>
          </w:tcPr>
          <w:p w14:paraId="27E3ED4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3.5. Desarrollar protocolos para confiscar animales de propiedad privada en los estados del área de distribución</w:t>
            </w:r>
          </w:p>
        </w:tc>
        <w:tc>
          <w:tcPr>
            <w:tcW w:w="4140" w:type="dxa"/>
            <w:shd w:val="clear" w:color="auto" w:fill="FFFFFF" w:themeFill="background1"/>
          </w:tcPr>
          <w:p w14:paraId="6E1255B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Protocolo desarrollado</w:t>
            </w:r>
          </w:p>
          <w:p w14:paraId="5070468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Animales confiscados trasladados a centros oficiales</w:t>
            </w:r>
          </w:p>
        </w:tc>
        <w:tc>
          <w:tcPr>
            <w:tcW w:w="1017" w:type="dxa"/>
            <w:shd w:val="clear" w:color="auto" w:fill="FFFFFF" w:themeFill="background1"/>
          </w:tcPr>
          <w:p w14:paraId="7E4E36C0" w14:textId="77777777" w:rsidR="005B5C03" w:rsidRPr="00391AFC" w:rsidRDefault="005B5C03" w:rsidP="005209E3">
            <w:pPr>
              <w:pStyle w:val="NoSpacing"/>
              <w:rPr>
                <w:rFonts w:ascii="Arial" w:hAnsi="Arial" w:cs="Arial"/>
                <w:sz w:val="20"/>
                <w:szCs w:val="20"/>
                <w:lang w:val="es-ES_tradnl"/>
              </w:rPr>
            </w:pPr>
          </w:p>
        </w:tc>
        <w:tc>
          <w:tcPr>
            <w:tcW w:w="2513" w:type="dxa"/>
          </w:tcPr>
          <w:p w14:paraId="19976D2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ANN, DGF (Argelia), DGF (Túnez), TWCS</w:t>
            </w:r>
          </w:p>
        </w:tc>
      </w:tr>
      <w:tr w:rsidR="005B5C03" w:rsidRPr="00391AFC" w14:paraId="3E5AE3F6" w14:textId="77777777" w:rsidTr="005209E3">
        <w:trPr>
          <w:gridAfter w:val="1"/>
          <w:wAfter w:w="13" w:type="dxa"/>
        </w:trPr>
        <w:tc>
          <w:tcPr>
            <w:tcW w:w="5792" w:type="dxa"/>
          </w:tcPr>
          <w:p w14:paraId="0563CBC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3.6. Impartir formación sobre técnicas de cría de gacelas y gestión de cautivos</w:t>
            </w:r>
          </w:p>
        </w:tc>
        <w:tc>
          <w:tcPr>
            <w:tcW w:w="4140" w:type="dxa"/>
          </w:tcPr>
          <w:p w14:paraId="608C2C1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Personal formado en todos los centros</w:t>
            </w:r>
          </w:p>
        </w:tc>
        <w:tc>
          <w:tcPr>
            <w:tcW w:w="1017" w:type="dxa"/>
          </w:tcPr>
          <w:p w14:paraId="7C842FB1" w14:textId="77777777" w:rsidR="005B5C03" w:rsidRPr="00391AFC" w:rsidRDefault="005B5C03" w:rsidP="005209E3">
            <w:pPr>
              <w:pStyle w:val="NoSpacing"/>
              <w:rPr>
                <w:rFonts w:ascii="Arial" w:hAnsi="Arial" w:cs="Arial"/>
                <w:sz w:val="20"/>
                <w:szCs w:val="20"/>
                <w:lang w:val="es-ES_tradnl"/>
              </w:rPr>
            </w:pPr>
          </w:p>
        </w:tc>
        <w:tc>
          <w:tcPr>
            <w:tcW w:w="2513" w:type="dxa"/>
          </w:tcPr>
          <w:p w14:paraId="7626821F" w14:textId="77777777" w:rsidR="005B5C03" w:rsidRPr="0026298C" w:rsidRDefault="005B5C03" w:rsidP="005209E3">
            <w:pPr>
              <w:pStyle w:val="NoSpacing"/>
              <w:rPr>
                <w:rFonts w:ascii="Arial" w:hAnsi="Arial" w:cs="Arial"/>
                <w:sz w:val="20"/>
                <w:szCs w:val="20"/>
                <w:lang w:val="en-US"/>
              </w:rPr>
            </w:pPr>
            <w:r w:rsidRPr="0026298C">
              <w:rPr>
                <w:rFonts w:ascii="Arial" w:hAnsi="Arial" w:cs="Arial"/>
                <w:sz w:val="20"/>
                <w:szCs w:val="20"/>
                <w:lang w:val="en-US"/>
              </w:rPr>
              <w:t>BEF (HCEFLCD), UICN Med., EEZA, Marwell</w:t>
            </w:r>
          </w:p>
        </w:tc>
      </w:tr>
      <w:tr w:rsidR="005B5C03" w:rsidRPr="00391AFC" w14:paraId="6C12BFED" w14:textId="77777777" w:rsidTr="005209E3">
        <w:trPr>
          <w:gridAfter w:val="1"/>
          <w:wAfter w:w="13" w:type="dxa"/>
        </w:trPr>
        <w:tc>
          <w:tcPr>
            <w:tcW w:w="5792" w:type="dxa"/>
          </w:tcPr>
          <w:p w14:paraId="3FE8223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3.7. Elaborar directrices sobre cría y gestión (EN y FR)</w:t>
            </w:r>
          </w:p>
        </w:tc>
        <w:tc>
          <w:tcPr>
            <w:tcW w:w="4140" w:type="dxa"/>
          </w:tcPr>
          <w:p w14:paraId="47758D9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Directrices disponibles en los dos idiomas</w:t>
            </w:r>
          </w:p>
        </w:tc>
        <w:tc>
          <w:tcPr>
            <w:tcW w:w="1017" w:type="dxa"/>
          </w:tcPr>
          <w:p w14:paraId="03C6C6FC" w14:textId="77777777" w:rsidR="005B5C03" w:rsidRPr="00391AFC" w:rsidRDefault="005B5C03" w:rsidP="005209E3">
            <w:pPr>
              <w:pStyle w:val="NoSpacing"/>
              <w:rPr>
                <w:rFonts w:ascii="Arial" w:hAnsi="Arial" w:cs="Arial"/>
                <w:sz w:val="20"/>
                <w:szCs w:val="20"/>
                <w:lang w:val="es-ES_tradnl"/>
              </w:rPr>
            </w:pPr>
          </w:p>
        </w:tc>
        <w:tc>
          <w:tcPr>
            <w:tcW w:w="2513" w:type="dxa"/>
          </w:tcPr>
          <w:p w14:paraId="7BCC6A30" w14:textId="77777777" w:rsidR="005B5C03" w:rsidRPr="0026298C" w:rsidRDefault="005B5C03" w:rsidP="005209E3">
            <w:pPr>
              <w:pStyle w:val="NoSpacing"/>
              <w:rPr>
                <w:rFonts w:ascii="Arial" w:hAnsi="Arial" w:cs="Arial"/>
                <w:sz w:val="20"/>
                <w:szCs w:val="20"/>
                <w:lang w:val="en-US"/>
              </w:rPr>
            </w:pPr>
            <w:r w:rsidRPr="0026298C">
              <w:rPr>
                <w:rFonts w:ascii="Arial" w:hAnsi="Arial" w:cs="Arial"/>
                <w:sz w:val="20"/>
                <w:szCs w:val="20"/>
                <w:lang w:val="en-US"/>
              </w:rPr>
              <w:t>AZA, EAZA, ZSL, EEZA, Marwell Wildlife</w:t>
            </w:r>
          </w:p>
        </w:tc>
      </w:tr>
      <w:tr w:rsidR="005B5C03" w:rsidRPr="00391AFC" w14:paraId="182206DF" w14:textId="77777777" w:rsidTr="005209E3">
        <w:trPr>
          <w:gridAfter w:val="1"/>
          <w:wAfter w:w="13" w:type="dxa"/>
        </w:trPr>
        <w:tc>
          <w:tcPr>
            <w:tcW w:w="5792" w:type="dxa"/>
          </w:tcPr>
          <w:p w14:paraId="2659D71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3.8. Revisar las opciones para ampliar el programa de cría estadounidense</w:t>
            </w:r>
          </w:p>
        </w:tc>
        <w:tc>
          <w:tcPr>
            <w:tcW w:w="4140" w:type="dxa"/>
          </w:tcPr>
          <w:p w14:paraId="5F9E62A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Revisión realizada;</w:t>
            </w:r>
          </w:p>
          <w:p w14:paraId="5A3B88D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Recomendaciones hechas</w:t>
            </w:r>
          </w:p>
        </w:tc>
        <w:tc>
          <w:tcPr>
            <w:tcW w:w="1017" w:type="dxa"/>
          </w:tcPr>
          <w:p w14:paraId="38FCA633" w14:textId="77777777" w:rsidR="005B5C03" w:rsidRPr="00391AFC" w:rsidRDefault="005B5C03" w:rsidP="005209E3">
            <w:pPr>
              <w:pStyle w:val="NoSpacing"/>
              <w:rPr>
                <w:rFonts w:ascii="Arial" w:hAnsi="Arial" w:cs="Arial"/>
                <w:sz w:val="20"/>
                <w:szCs w:val="20"/>
                <w:lang w:val="es-ES_tradnl"/>
              </w:rPr>
            </w:pPr>
          </w:p>
        </w:tc>
        <w:tc>
          <w:tcPr>
            <w:tcW w:w="2513" w:type="dxa"/>
            <w:shd w:val="clear" w:color="auto" w:fill="FFFFFF" w:themeFill="background1"/>
          </w:tcPr>
          <w:p w14:paraId="4F80B80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AZA, responsables</w:t>
            </w:r>
          </w:p>
        </w:tc>
      </w:tr>
      <w:tr w:rsidR="005B5C03" w:rsidRPr="00391AFC" w14:paraId="4D985D75" w14:textId="77777777" w:rsidTr="005209E3">
        <w:trPr>
          <w:gridAfter w:val="1"/>
          <w:wAfter w:w="13" w:type="dxa"/>
        </w:trPr>
        <w:tc>
          <w:tcPr>
            <w:tcW w:w="5792" w:type="dxa"/>
            <w:shd w:val="clear" w:color="auto" w:fill="FFFFFF" w:themeFill="background1"/>
          </w:tcPr>
          <w:p w14:paraId="6C6E50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3.9. Revisar el futuro de la población europea</w:t>
            </w:r>
          </w:p>
        </w:tc>
        <w:tc>
          <w:tcPr>
            <w:tcW w:w="4140" w:type="dxa"/>
            <w:shd w:val="clear" w:color="auto" w:fill="FFFFFF" w:themeFill="background1"/>
          </w:tcPr>
          <w:p w14:paraId="5F0BC27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Decisión tomada</w:t>
            </w:r>
          </w:p>
        </w:tc>
        <w:tc>
          <w:tcPr>
            <w:tcW w:w="1017" w:type="dxa"/>
            <w:shd w:val="clear" w:color="auto" w:fill="FFFFFF" w:themeFill="background1"/>
          </w:tcPr>
          <w:p w14:paraId="6130FC84" w14:textId="77777777" w:rsidR="005B5C03" w:rsidRPr="00391AFC" w:rsidRDefault="005B5C03" w:rsidP="005209E3">
            <w:pPr>
              <w:pStyle w:val="NoSpacing"/>
              <w:rPr>
                <w:rFonts w:ascii="Arial" w:hAnsi="Arial" w:cs="Arial"/>
                <w:sz w:val="20"/>
                <w:szCs w:val="20"/>
                <w:lang w:val="es-ES_tradnl"/>
              </w:rPr>
            </w:pPr>
          </w:p>
        </w:tc>
        <w:tc>
          <w:tcPr>
            <w:tcW w:w="2513" w:type="dxa"/>
          </w:tcPr>
          <w:p w14:paraId="2F543C4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EAZA</w:t>
            </w:r>
          </w:p>
        </w:tc>
      </w:tr>
      <w:tr w:rsidR="005B5C03" w:rsidRPr="00391AFC" w14:paraId="095C4EE2" w14:textId="77777777" w:rsidTr="005209E3">
        <w:trPr>
          <w:gridAfter w:val="1"/>
          <w:wAfter w:w="13" w:type="dxa"/>
        </w:trPr>
        <w:tc>
          <w:tcPr>
            <w:tcW w:w="5792" w:type="dxa"/>
            <w:shd w:val="clear" w:color="auto" w:fill="FFFFFF" w:themeFill="background1"/>
          </w:tcPr>
          <w:p w14:paraId="6946352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3.10. Seguir intentando obtener nuevos fundadores</w:t>
            </w:r>
          </w:p>
        </w:tc>
        <w:tc>
          <w:tcPr>
            <w:tcW w:w="4140" w:type="dxa"/>
            <w:shd w:val="clear" w:color="auto" w:fill="FFFFFF" w:themeFill="background1"/>
          </w:tcPr>
          <w:p w14:paraId="45722FB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Aumento de la diversidad genética</w:t>
            </w:r>
          </w:p>
        </w:tc>
        <w:tc>
          <w:tcPr>
            <w:tcW w:w="1017" w:type="dxa"/>
            <w:shd w:val="clear" w:color="auto" w:fill="FFFFFF" w:themeFill="background1"/>
          </w:tcPr>
          <w:p w14:paraId="489CBCA5" w14:textId="77777777" w:rsidR="005B5C03" w:rsidRPr="00391AFC" w:rsidRDefault="005B5C03" w:rsidP="005209E3">
            <w:pPr>
              <w:pStyle w:val="NoSpacing"/>
              <w:rPr>
                <w:rFonts w:ascii="Arial" w:hAnsi="Arial" w:cs="Arial"/>
                <w:sz w:val="20"/>
                <w:szCs w:val="20"/>
                <w:lang w:val="es-ES_tradnl"/>
              </w:rPr>
            </w:pPr>
          </w:p>
        </w:tc>
        <w:tc>
          <w:tcPr>
            <w:tcW w:w="2513" w:type="dxa"/>
            <w:shd w:val="clear" w:color="auto" w:fill="FFFFFF" w:themeFill="background1"/>
          </w:tcPr>
          <w:p w14:paraId="3FFDDEE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AZA</w:t>
            </w:r>
          </w:p>
        </w:tc>
      </w:tr>
      <w:tr w:rsidR="005B5C03" w:rsidRPr="00391AFC" w14:paraId="0F5F60ED" w14:textId="77777777" w:rsidTr="005209E3">
        <w:trPr>
          <w:gridAfter w:val="1"/>
          <w:wAfter w:w="13" w:type="dxa"/>
        </w:trPr>
        <w:tc>
          <w:tcPr>
            <w:tcW w:w="5792" w:type="dxa"/>
            <w:shd w:val="clear" w:color="auto" w:fill="FFFFFF" w:themeFill="background1"/>
          </w:tcPr>
          <w:p w14:paraId="354AF23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3.11. Desarrollar un plan de gestión en cautividad para todas las poblaciones</w:t>
            </w:r>
          </w:p>
        </w:tc>
        <w:tc>
          <w:tcPr>
            <w:tcW w:w="4140" w:type="dxa"/>
            <w:shd w:val="clear" w:color="auto" w:fill="FFFFFF" w:themeFill="background1"/>
          </w:tcPr>
          <w:p w14:paraId="173B181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 de gestión integrado elaborado</w:t>
            </w:r>
          </w:p>
        </w:tc>
        <w:tc>
          <w:tcPr>
            <w:tcW w:w="1017" w:type="dxa"/>
            <w:shd w:val="clear" w:color="auto" w:fill="FFFFFF" w:themeFill="background1"/>
          </w:tcPr>
          <w:p w14:paraId="5117608D" w14:textId="77777777" w:rsidR="005B5C03" w:rsidRPr="00391AFC" w:rsidRDefault="005B5C03" w:rsidP="005209E3">
            <w:pPr>
              <w:pStyle w:val="NoSpacing"/>
              <w:rPr>
                <w:rFonts w:ascii="Arial" w:hAnsi="Arial" w:cs="Arial"/>
                <w:sz w:val="20"/>
                <w:szCs w:val="20"/>
                <w:lang w:val="es-ES_tradnl"/>
              </w:rPr>
            </w:pPr>
          </w:p>
        </w:tc>
        <w:tc>
          <w:tcPr>
            <w:tcW w:w="2513" w:type="dxa"/>
            <w:shd w:val="clear" w:color="auto" w:fill="FFFFFF" w:themeFill="background1"/>
          </w:tcPr>
          <w:p w14:paraId="08DFDE4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Todos</w:t>
            </w:r>
          </w:p>
        </w:tc>
      </w:tr>
      <w:tr w:rsidR="005B5C03" w:rsidRPr="00F52998" w14:paraId="41B27BA2" w14:textId="77777777" w:rsidTr="005209E3">
        <w:trPr>
          <w:gridAfter w:val="1"/>
          <w:wAfter w:w="13" w:type="dxa"/>
        </w:trPr>
        <w:tc>
          <w:tcPr>
            <w:tcW w:w="13462" w:type="dxa"/>
            <w:gridSpan w:val="4"/>
            <w:shd w:val="clear" w:color="auto" w:fill="F7CAAC" w:themeFill="accent2" w:themeFillTint="66"/>
          </w:tcPr>
          <w:p w14:paraId="591625BC"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4. Se refuerza el marco político</w:t>
            </w:r>
          </w:p>
        </w:tc>
      </w:tr>
      <w:tr w:rsidR="005B5C03" w:rsidRPr="00F52998" w14:paraId="021A0CB0" w14:textId="77777777" w:rsidTr="005209E3">
        <w:trPr>
          <w:gridAfter w:val="1"/>
          <w:wAfter w:w="13" w:type="dxa"/>
        </w:trPr>
        <w:tc>
          <w:tcPr>
            <w:tcW w:w="5792" w:type="dxa"/>
          </w:tcPr>
          <w:p w14:paraId="773DC3A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4.1. Desarrollar Planes de acción nacionales o planes de trabajo, basados en la hoja de ruta regional (Argelia, Túnez, Egipto, Libia)</w:t>
            </w:r>
          </w:p>
        </w:tc>
        <w:tc>
          <w:tcPr>
            <w:tcW w:w="4140" w:type="dxa"/>
          </w:tcPr>
          <w:p w14:paraId="1786BFC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Planes de acción nacionales elaborados y disponibles en línea</w:t>
            </w:r>
          </w:p>
        </w:tc>
        <w:tc>
          <w:tcPr>
            <w:tcW w:w="1017" w:type="dxa"/>
          </w:tcPr>
          <w:p w14:paraId="2778B387" w14:textId="77777777" w:rsidR="005B5C03" w:rsidRPr="00391AFC" w:rsidRDefault="005B5C03" w:rsidP="005209E3">
            <w:pPr>
              <w:pStyle w:val="NoSpacing"/>
              <w:rPr>
                <w:rFonts w:ascii="Arial" w:hAnsi="Arial" w:cs="Arial"/>
                <w:sz w:val="20"/>
                <w:szCs w:val="20"/>
                <w:lang w:val="es-ES_tradnl"/>
              </w:rPr>
            </w:pPr>
          </w:p>
        </w:tc>
        <w:tc>
          <w:tcPr>
            <w:tcW w:w="2513" w:type="dxa"/>
          </w:tcPr>
          <w:p w14:paraId="5C8C014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en colaboración con las partes interesadas nacionales</w:t>
            </w:r>
          </w:p>
        </w:tc>
      </w:tr>
      <w:tr w:rsidR="005B5C03" w:rsidRPr="00391AFC" w14:paraId="313DE711" w14:textId="77777777" w:rsidTr="005209E3">
        <w:trPr>
          <w:gridAfter w:val="1"/>
          <w:wAfter w:w="13" w:type="dxa"/>
        </w:trPr>
        <w:tc>
          <w:tcPr>
            <w:tcW w:w="5792" w:type="dxa"/>
          </w:tcPr>
          <w:p w14:paraId="3C65742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4.2. Contribuir a la Acción Concertada de la CMS para la megafauna sahelo-sahariana y al Plan de Acción revisado</w:t>
            </w:r>
          </w:p>
        </w:tc>
        <w:tc>
          <w:tcPr>
            <w:tcW w:w="4140" w:type="dxa"/>
          </w:tcPr>
          <w:p w14:paraId="1B251F0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PA revisado elaborado</w:t>
            </w:r>
          </w:p>
        </w:tc>
        <w:tc>
          <w:tcPr>
            <w:tcW w:w="1017" w:type="dxa"/>
          </w:tcPr>
          <w:p w14:paraId="7A246F36" w14:textId="77777777" w:rsidR="005B5C03" w:rsidRPr="00391AFC" w:rsidRDefault="005B5C03" w:rsidP="005209E3">
            <w:pPr>
              <w:pStyle w:val="NoSpacing"/>
              <w:rPr>
                <w:rFonts w:ascii="Arial" w:hAnsi="Arial" w:cs="Arial"/>
                <w:sz w:val="20"/>
                <w:szCs w:val="20"/>
                <w:lang w:val="es-ES_tradnl"/>
              </w:rPr>
            </w:pPr>
          </w:p>
        </w:tc>
        <w:tc>
          <w:tcPr>
            <w:tcW w:w="2513" w:type="dxa"/>
          </w:tcPr>
          <w:p w14:paraId="62CB6DB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CMS, todos</w:t>
            </w:r>
          </w:p>
        </w:tc>
      </w:tr>
      <w:tr w:rsidR="005B5C03" w:rsidRPr="00F52998" w14:paraId="6FDD6D63" w14:textId="77777777" w:rsidTr="005209E3">
        <w:trPr>
          <w:gridAfter w:val="1"/>
          <w:wAfter w:w="13" w:type="dxa"/>
        </w:trPr>
        <w:tc>
          <w:tcPr>
            <w:tcW w:w="13462" w:type="dxa"/>
            <w:gridSpan w:val="4"/>
            <w:shd w:val="clear" w:color="auto" w:fill="F7CAAC" w:themeFill="accent2" w:themeFillTint="66"/>
          </w:tcPr>
          <w:p w14:paraId="2ED6573C"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5. Mayor concienciación sobre la conservación de la gacela blanca</w:t>
            </w:r>
          </w:p>
        </w:tc>
      </w:tr>
      <w:tr w:rsidR="005B5C03" w:rsidRPr="00391AFC" w14:paraId="0F627E76" w14:textId="77777777" w:rsidTr="005209E3">
        <w:trPr>
          <w:gridAfter w:val="1"/>
          <w:wAfter w:w="13" w:type="dxa"/>
        </w:trPr>
        <w:tc>
          <w:tcPr>
            <w:tcW w:w="5792" w:type="dxa"/>
          </w:tcPr>
          <w:p w14:paraId="1CBA71F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5.1. Mensajes difundidos a través de la prensa, la televisión y las redes sociales</w:t>
            </w:r>
          </w:p>
        </w:tc>
        <w:tc>
          <w:tcPr>
            <w:tcW w:w="4140" w:type="dxa"/>
          </w:tcPr>
          <w:p w14:paraId="37B1F18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Mensajes y artículos publicados en los medios de comunicación y en las redes sociales</w:t>
            </w:r>
          </w:p>
        </w:tc>
        <w:tc>
          <w:tcPr>
            <w:tcW w:w="1017" w:type="dxa"/>
          </w:tcPr>
          <w:p w14:paraId="408AE297" w14:textId="77777777" w:rsidR="005B5C03" w:rsidRPr="00391AFC" w:rsidRDefault="005B5C03" w:rsidP="005209E3">
            <w:pPr>
              <w:pStyle w:val="NoSpacing"/>
              <w:rPr>
                <w:rFonts w:ascii="Arial" w:hAnsi="Arial" w:cs="Arial"/>
                <w:sz w:val="20"/>
                <w:szCs w:val="20"/>
                <w:lang w:val="es-ES_tradnl"/>
              </w:rPr>
            </w:pPr>
          </w:p>
        </w:tc>
        <w:tc>
          <w:tcPr>
            <w:tcW w:w="2513" w:type="dxa"/>
          </w:tcPr>
          <w:p w14:paraId="2B2396F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Todos</w:t>
            </w:r>
          </w:p>
        </w:tc>
      </w:tr>
      <w:tr w:rsidR="005B5C03" w:rsidRPr="00391AFC" w14:paraId="5005B243" w14:textId="77777777" w:rsidTr="005209E3">
        <w:trPr>
          <w:gridAfter w:val="1"/>
          <w:wAfter w:w="13" w:type="dxa"/>
        </w:trPr>
        <w:tc>
          <w:tcPr>
            <w:tcW w:w="5792" w:type="dxa"/>
          </w:tcPr>
          <w:p w14:paraId="509A1F5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5.2. Aumentar la concienciación sobre la situación de la SHG entre las comunidades locales de todas las zonas clave</w:t>
            </w:r>
          </w:p>
        </w:tc>
        <w:tc>
          <w:tcPr>
            <w:tcW w:w="4140" w:type="dxa"/>
          </w:tcPr>
          <w:p w14:paraId="43B1992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Sesiones de divulgación organizadas</w:t>
            </w:r>
          </w:p>
        </w:tc>
        <w:tc>
          <w:tcPr>
            <w:tcW w:w="1017" w:type="dxa"/>
          </w:tcPr>
          <w:p w14:paraId="0F4D8F17" w14:textId="77777777" w:rsidR="005B5C03" w:rsidRPr="00391AFC" w:rsidRDefault="005B5C03" w:rsidP="005209E3">
            <w:pPr>
              <w:pStyle w:val="NoSpacing"/>
              <w:rPr>
                <w:rFonts w:ascii="Arial" w:hAnsi="Arial" w:cs="Arial"/>
                <w:sz w:val="20"/>
                <w:szCs w:val="20"/>
                <w:lang w:val="es-ES_tradnl"/>
              </w:rPr>
            </w:pPr>
          </w:p>
        </w:tc>
        <w:tc>
          <w:tcPr>
            <w:tcW w:w="2513" w:type="dxa"/>
          </w:tcPr>
          <w:p w14:paraId="2D772CF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ONG</w:t>
            </w:r>
          </w:p>
        </w:tc>
      </w:tr>
      <w:tr w:rsidR="005B5C03" w:rsidRPr="00F52998" w14:paraId="58186E98" w14:textId="77777777" w:rsidTr="005209E3">
        <w:trPr>
          <w:gridAfter w:val="1"/>
          <w:wAfter w:w="13" w:type="dxa"/>
        </w:trPr>
        <w:tc>
          <w:tcPr>
            <w:tcW w:w="5792" w:type="dxa"/>
          </w:tcPr>
          <w:p w14:paraId="059491B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5.3. Aumentar la concienciación sobre la situación de la SHG entre las organizaciones de cazadores</w:t>
            </w:r>
          </w:p>
        </w:tc>
        <w:tc>
          <w:tcPr>
            <w:tcW w:w="4140" w:type="dxa"/>
          </w:tcPr>
          <w:p w14:paraId="2FA6664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Reuniones conjuntas mantenidas</w:t>
            </w:r>
          </w:p>
        </w:tc>
        <w:tc>
          <w:tcPr>
            <w:tcW w:w="1017" w:type="dxa"/>
          </w:tcPr>
          <w:p w14:paraId="1DAF95DB" w14:textId="77777777" w:rsidR="005B5C03" w:rsidRPr="00391AFC" w:rsidRDefault="005B5C03" w:rsidP="005209E3">
            <w:pPr>
              <w:pStyle w:val="NoSpacing"/>
              <w:rPr>
                <w:rFonts w:ascii="Arial" w:hAnsi="Arial" w:cs="Arial"/>
                <w:sz w:val="20"/>
                <w:szCs w:val="20"/>
                <w:lang w:val="es-ES_tradnl"/>
              </w:rPr>
            </w:pPr>
          </w:p>
        </w:tc>
        <w:tc>
          <w:tcPr>
            <w:tcW w:w="2513" w:type="dxa"/>
          </w:tcPr>
          <w:p w14:paraId="7414AC0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ONG, asociaciones de cazadores</w:t>
            </w:r>
          </w:p>
        </w:tc>
      </w:tr>
      <w:tr w:rsidR="005B5C03" w:rsidRPr="00391AFC" w14:paraId="3B294A38" w14:textId="77777777" w:rsidTr="005209E3">
        <w:trPr>
          <w:gridAfter w:val="1"/>
          <w:wAfter w:w="13" w:type="dxa"/>
        </w:trPr>
        <w:tc>
          <w:tcPr>
            <w:tcW w:w="5792" w:type="dxa"/>
          </w:tcPr>
          <w:p w14:paraId="3C57A65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5.4. Aumentar la concienciación sobre la situación de la gacela blanca entre los responsables regionales: aduanas, policía y ejército</w:t>
            </w:r>
          </w:p>
        </w:tc>
        <w:tc>
          <w:tcPr>
            <w:tcW w:w="4140" w:type="dxa"/>
          </w:tcPr>
          <w:p w14:paraId="099551BE" w14:textId="77777777" w:rsidR="005B5C03" w:rsidRPr="00391AFC" w:rsidRDefault="005B5C03" w:rsidP="005209E3">
            <w:pPr>
              <w:pStyle w:val="NoSpacing"/>
              <w:rPr>
                <w:rFonts w:ascii="Arial" w:hAnsi="Arial" w:cs="Arial"/>
                <w:sz w:val="20"/>
                <w:szCs w:val="20"/>
                <w:lang w:val="es-ES_tradnl"/>
              </w:rPr>
            </w:pPr>
          </w:p>
        </w:tc>
        <w:tc>
          <w:tcPr>
            <w:tcW w:w="1017" w:type="dxa"/>
          </w:tcPr>
          <w:p w14:paraId="406D9C59" w14:textId="77777777" w:rsidR="005B5C03" w:rsidRPr="00391AFC" w:rsidRDefault="005B5C03" w:rsidP="005209E3">
            <w:pPr>
              <w:pStyle w:val="NoSpacing"/>
              <w:rPr>
                <w:rFonts w:ascii="Arial" w:hAnsi="Arial" w:cs="Arial"/>
                <w:sz w:val="20"/>
                <w:szCs w:val="20"/>
                <w:lang w:val="es-ES_tradnl"/>
              </w:rPr>
            </w:pPr>
          </w:p>
        </w:tc>
        <w:tc>
          <w:tcPr>
            <w:tcW w:w="2513" w:type="dxa"/>
          </w:tcPr>
          <w:p w14:paraId="4813D04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ONG</w:t>
            </w:r>
          </w:p>
        </w:tc>
      </w:tr>
      <w:tr w:rsidR="005B5C03" w:rsidRPr="00F52998" w14:paraId="3E711838" w14:textId="77777777" w:rsidTr="005209E3">
        <w:trPr>
          <w:gridAfter w:val="1"/>
          <w:wAfter w:w="13" w:type="dxa"/>
        </w:trPr>
        <w:tc>
          <w:tcPr>
            <w:tcW w:w="13462" w:type="dxa"/>
            <w:gridSpan w:val="4"/>
            <w:shd w:val="clear" w:color="auto" w:fill="F7CAAC" w:themeFill="accent2" w:themeFillTint="66"/>
          </w:tcPr>
          <w:p w14:paraId="3A1122CE"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 xml:space="preserve">Objetivo 6. Se aclaran las relaciones taxonómicas de </w:t>
            </w:r>
            <w:r w:rsidRPr="00391AFC">
              <w:rPr>
                <w:rFonts w:ascii="Arial" w:hAnsi="Arial" w:cs="Arial"/>
                <w:b/>
                <w:bCs/>
                <w:i/>
                <w:sz w:val="20"/>
                <w:szCs w:val="20"/>
                <w:lang w:val="es-ES_tradnl"/>
              </w:rPr>
              <w:t>G. leptoceros</w:t>
            </w:r>
          </w:p>
        </w:tc>
      </w:tr>
      <w:tr w:rsidR="005B5C03" w:rsidRPr="00391AFC" w14:paraId="41E6A23E" w14:textId="77777777" w:rsidTr="005209E3">
        <w:trPr>
          <w:gridAfter w:val="1"/>
          <w:wAfter w:w="13" w:type="dxa"/>
        </w:trPr>
        <w:tc>
          <w:tcPr>
            <w:tcW w:w="5792" w:type="dxa"/>
          </w:tcPr>
          <w:p w14:paraId="13BAFEF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6.1. Realizar un análisis genómico para confirmar las relaciones taxonómicas entre </w:t>
            </w:r>
            <w:r w:rsidRPr="00391AFC">
              <w:rPr>
                <w:rFonts w:ascii="Arial" w:hAnsi="Arial" w:cs="Arial"/>
                <w:i/>
                <w:sz w:val="20"/>
                <w:szCs w:val="20"/>
                <w:lang w:val="es-ES_tradnl"/>
              </w:rPr>
              <w:t>G. leptoceros</w:t>
            </w:r>
            <w:r w:rsidRPr="00391AFC">
              <w:rPr>
                <w:rFonts w:ascii="Arial" w:hAnsi="Arial" w:cs="Arial"/>
                <w:sz w:val="20"/>
                <w:szCs w:val="20"/>
                <w:lang w:val="es-ES_tradnl"/>
              </w:rPr>
              <w:t xml:space="preserve">, </w:t>
            </w:r>
            <w:r w:rsidRPr="00391AFC">
              <w:rPr>
                <w:rFonts w:ascii="Arial" w:hAnsi="Arial" w:cs="Arial"/>
                <w:i/>
                <w:sz w:val="20"/>
                <w:szCs w:val="20"/>
                <w:lang w:val="es-ES_tradnl"/>
              </w:rPr>
              <w:t>G. cuvieri</w:t>
            </w:r>
            <w:r w:rsidRPr="00391AFC">
              <w:rPr>
                <w:rFonts w:ascii="Arial" w:hAnsi="Arial" w:cs="Arial"/>
                <w:sz w:val="20"/>
                <w:szCs w:val="20"/>
                <w:lang w:val="es-ES_tradnl"/>
              </w:rPr>
              <w:t xml:space="preserve"> y </w:t>
            </w:r>
            <w:r w:rsidRPr="00391AFC">
              <w:rPr>
                <w:rFonts w:ascii="Arial" w:hAnsi="Arial" w:cs="Arial"/>
                <w:i/>
                <w:sz w:val="20"/>
                <w:szCs w:val="20"/>
                <w:lang w:val="es-ES_tradnl"/>
              </w:rPr>
              <w:t>G. marica</w:t>
            </w:r>
            <w:r w:rsidRPr="00391AFC">
              <w:rPr>
                <w:rFonts w:ascii="Arial" w:hAnsi="Arial" w:cs="Arial"/>
                <w:sz w:val="20"/>
                <w:szCs w:val="20"/>
                <w:lang w:val="es-ES_tradnl"/>
              </w:rPr>
              <w:t>, incluyendo especímenes procedentes de Egipto y de museos</w:t>
            </w:r>
          </w:p>
        </w:tc>
        <w:tc>
          <w:tcPr>
            <w:tcW w:w="4140" w:type="dxa"/>
          </w:tcPr>
          <w:p w14:paraId="07D38B9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de resultados disponibles</w:t>
            </w:r>
          </w:p>
        </w:tc>
        <w:tc>
          <w:tcPr>
            <w:tcW w:w="1017" w:type="dxa"/>
          </w:tcPr>
          <w:p w14:paraId="599FEFFC" w14:textId="77777777" w:rsidR="005B5C03" w:rsidRPr="00391AFC" w:rsidRDefault="005B5C03" w:rsidP="005209E3">
            <w:pPr>
              <w:pStyle w:val="NoSpacing"/>
              <w:rPr>
                <w:rFonts w:ascii="Arial" w:hAnsi="Arial" w:cs="Arial"/>
                <w:sz w:val="20"/>
                <w:szCs w:val="20"/>
                <w:lang w:val="es-ES_tradnl"/>
              </w:rPr>
            </w:pPr>
          </w:p>
        </w:tc>
        <w:tc>
          <w:tcPr>
            <w:tcW w:w="2513" w:type="dxa"/>
          </w:tcPr>
          <w:p w14:paraId="67C66A3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RZSS</w:t>
            </w:r>
          </w:p>
        </w:tc>
      </w:tr>
      <w:tr w:rsidR="005B5C03" w:rsidRPr="00391AFC" w14:paraId="1C0214E9" w14:textId="77777777" w:rsidTr="005209E3">
        <w:trPr>
          <w:gridAfter w:val="1"/>
          <w:wAfter w:w="13" w:type="dxa"/>
        </w:trPr>
        <w:tc>
          <w:tcPr>
            <w:tcW w:w="13462" w:type="dxa"/>
            <w:gridSpan w:val="4"/>
            <w:shd w:val="clear" w:color="auto" w:fill="F7CAAC" w:themeFill="accent2" w:themeFillTint="66"/>
          </w:tcPr>
          <w:p w14:paraId="47EAF69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7. Reintroducción y refuerzo</w:t>
            </w:r>
          </w:p>
        </w:tc>
      </w:tr>
      <w:tr w:rsidR="005B5C03" w:rsidRPr="00391AFC" w14:paraId="5BFF6533" w14:textId="77777777" w:rsidTr="005209E3">
        <w:trPr>
          <w:gridAfter w:val="1"/>
          <w:wAfter w:w="13" w:type="dxa"/>
        </w:trPr>
        <w:tc>
          <w:tcPr>
            <w:tcW w:w="5792" w:type="dxa"/>
          </w:tcPr>
          <w:p w14:paraId="16E8E84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7.1. Realizar un estudio de viabilidad sobre la reintroducción y el refuerzo de las poblaciones silvestres (depende del éxito de las acciones del Objetivo 3.</w:t>
            </w:r>
          </w:p>
        </w:tc>
        <w:tc>
          <w:tcPr>
            <w:tcW w:w="4140" w:type="dxa"/>
          </w:tcPr>
          <w:p w14:paraId="002346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 realizado</w:t>
            </w:r>
          </w:p>
          <w:p w14:paraId="644DE53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Posibles lugares de liberación identificados</w:t>
            </w:r>
          </w:p>
        </w:tc>
        <w:tc>
          <w:tcPr>
            <w:tcW w:w="1017" w:type="dxa"/>
          </w:tcPr>
          <w:p w14:paraId="1B608ED6" w14:textId="77777777" w:rsidR="005B5C03" w:rsidRPr="00391AFC" w:rsidRDefault="005B5C03" w:rsidP="005209E3">
            <w:pPr>
              <w:pStyle w:val="NoSpacing"/>
              <w:rPr>
                <w:rFonts w:ascii="Arial" w:hAnsi="Arial" w:cs="Arial"/>
                <w:sz w:val="20"/>
                <w:szCs w:val="20"/>
                <w:lang w:val="es-ES_tradnl"/>
              </w:rPr>
            </w:pPr>
          </w:p>
        </w:tc>
        <w:tc>
          <w:tcPr>
            <w:tcW w:w="2513" w:type="dxa"/>
          </w:tcPr>
          <w:p w14:paraId="62546DA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ONG</w:t>
            </w:r>
          </w:p>
        </w:tc>
      </w:tr>
      <w:tr w:rsidR="005B5C03" w:rsidRPr="00F52998" w14:paraId="2393D594" w14:textId="77777777" w:rsidTr="005209E3">
        <w:trPr>
          <w:gridAfter w:val="1"/>
          <w:wAfter w:w="13" w:type="dxa"/>
        </w:trPr>
        <w:tc>
          <w:tcPr>
            <w:tcW w:w="13462" w:type="dxa"/>
            <w:gridSpan w:val="4"/>
            <w:shd w:val="clear" w:color="auto" w:fill="F7CAAC" w:themeFill="accent2" w:themeFillTint="66"/>
          </w:tcPr>
          <w:p w14:paraId="6FDA44F1" w14:textId="77777777" w:rsidR="005B5C03" w:rsidRPr="00391AFC" w:rsidRDefault="005B5C03" w:rsidP="005209E3">
            <w:pPr>
              <w:pStyle w:val="NoSpacing"/>
              <w:rPr>
                <w:rFonts w:ascii="Arial" w:hAnsi="Arial" w:cs="Arial"/>
                <w:b/>
                <w:sz w:val="20"/>
                <w:szCs w:val="20"/>
                <w:lang w:val="es-ES_tradnl"/>
              </w:rPr>
            </w:pPr>
            <w:r w:rsidRPr="00391AFC">
              <w:rPr>
                <w:rFonts w:ascii="Arial" w:hAnsi="Arial" w:cs="Arial"/>
                <w:b/>
                <w:sz w:val="20"/>
                <w:szCs w:val="20"/>
                <w:lang w:val="es-ES_tradnl"/>
              </w:rPr>
              <w:t>Objetivo 8. Se coordina y aplica la hoja de ruta</w:t>
            </w:r>
          </w:p>
        </w:tc>
      </w:tr>
      <w:tr w:rsidR="005B5C03" w:rsidRPr="00F52998" w14:paraId="439AB794" w14:textId="77777777" w:rsidTr="005209E3">
        <w:trPr>
          <w:gridAfter w:val="1"/>
          <w:wAfter w:w="13" w:type="dxa"/>
        </w:trPr>
        <w:tc>
          <w:tcPr>
            <w:tcW w:w="5792" w:type="dxa"/>
          </w:tcPr>
          <w:p w14:paraId="7975445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8.1. Revisar los avances a intervalos regulares</w:t>
            </w:r>
          </w:p>
        </w:tc>
        <w:tc>
          <w:tcPr>
            <w:tcW w:w="4140" w:type="dxa"/>
          </w:tcPr>
          <w:p w14:paraId="22CB929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Informes realizados</w:t>
            </w:r>
          </w:p>
        </w:tc>
        <w:tc>
          <w:tcPr>
            <w:tcW w:w="1017" w:type="dxa"/>
          </w:tcPr>
          <w:p w14:paraId="76C2EAA4" w14:textId="77777777" w:rsidR="005B5C03" w:rsidRPr="00391AFC" w:rsidRDefault="005B5C03" w:rsidP="005209E3">
            <w:pPr>
              <w:pStyle w:val="NoSpacing"/>
              <w:rPr>
                <w:rFonts w:ascii="Arial" w:hAnsi="Arial" w:cs="Arial"/>
                <w:sz w:val="20"/>
                <w:szCs w:val="20"/>
                <w:lang w:val="es-ES_tradnl"/>
              </w:rPr>
            </w:pPr>
          </w:p>
        </w:tc>
        <w:tc>
          <w:tcPr>
            <w:tcW w:w="2513" w:type="dxa"/>
          </w:tcPr>
          <w:p w14:paraId="2EB07C3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Organismos públicos, UICN/CSE ASG, ONG</w:t>
            </w:r>
          </w:p>
        </w:tc>
      </w:tr>
      <w:tr w:rsidR="005B5C03" w:rsidRPr="00391AFC" w14:paraId="03D4C84F" w14:textId="77777777" w:rsidTr="005209E3">
        <w:trPr>
          <w:gridAfter w:val="1"/>
          <w:wAfter w:w="13" w:type="dxa"/>
        </w:trPr>
        <w:tc>
          <w:tcPr>
            <w:tcW w:w="5792" w:type="dxa"/>
          </w:tcPr>
          <w:p w14:paraId="218181E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8.2. Proporcionar la capacidad y los recursos adecuados para asegurar la conservación de la SHG</w:t>
            </w:r>
          </w:p>
        </w:tc>
        <w:tc>
          <w:tcPr>
            <w:tcW w:w="4140" w:type="dxa"/>
          </w:tcPr>
          <w:p w14:paraId="0062672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Recursos y capacidad proporcionados</w:t>
            </w:r>
          </w:p>
        </w:tc>
        <w:tc>
          <w:tcPr>
            <w:tcW w:w="1017" w:type="dxa"/>
          </w:tcPr>
          <w:p w14:paraId="5A1BCE8E" w14:textId="77777777" w:rsidR="005B5C03" w:rsidRPr="00391AFC" w:rsidRDefault="005B5C03" w:rsidP="005209E3">
            <w:pPr>
              <w:pStyle w:val="NoSpacing"/>
              <w:rPr>
                <w:rFonts w:ascii="Arial" w:hAnsi="Arial" w:cs="Arial"/>
                <w:sz w:val="20"/>
                <w:szCs w:val="20"/>
                <w:lang w:val="es-ES_tradnl"/>
              </w:rPr>
            </w:pPr>
          </w:p>
        </w:tc>
        <w:tc>
          <w:tcPr>
            <w:tcW w:w="2513" w:type="dxa"/>
          </w:tcPr>
          <w:p w14:paraId="77D00EC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Todos los socios</w:t>
            </w:r>
          </w:p>
        </w:tc>
      </w:tr>
      <w:tr w:rsidR="005B5C03" w:rsidRPr="00391AFC" w14:paraId="1B0CAEBB" w14:textId="77777777" w:rsidTr="005209E3">
        <w:trPr>
          <w:gridAfter w:val="1"/>
          <w:wAfter w:w="13" w:type="dxa"/>
        </w:trPr>
        <w:tc>
          <w:tcPr>
            <w:tcW w:w="5792" w:type="dxa"/>
          </w:tcPr>
          <w:p w14:paraId="15153FA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8.3. Mantener la comunicación entre todas las partes interesadas</w:t>
            </w:r>
          </w:p>
        </w:tc>
        <w:tc>
          <w:tcPr>
            <w:tcW w:w="4140" w:type="dxa"/>
          </w:tcPr>
          <w:p w14:paraId="6B3822B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Mantenimiento de la lista de correo electrónico del Club Leptocère con comunicación periódica</w:t>
            </w:r>
          </w:p>
        </w:tc>
        <w:tc>
          <w:tcPr>
            <w:tcW w:w="1017" w:type="dxa"/>
          </w:tcPr>
          <w:p w14:paraId="63999F86" w14:textId="77777777" w:rsidR="005B5C03" w:rsidRPr="00391AFC" w:rsidRDefault="005B5C03" w:rsidP="005209E3">
            <w:pPr>
              <w:pStyle w:val="NoSpacing"/>
              <w:rPr>
                <w:rFonts w:ascii="Arial" w:hAnsi="Arial" w:cs="Arial"/>
                <w:sz w:val="20"/>
                <w:szCs w:val="20"/>
                <w:lang w:val="es-ES_tradnl"/>
              </w:rPr>
            </w:pPr>
          </w:p>
        </w:tc>
        <w:tc>
          <w:tcPr>
            <w:tcW w:w="2513" w:type="dxa"/>
          </w:tcPr>
          <w:p w14:paraId="1789C30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ASG, Living Desert</w:t>
            </w:r>
          </w:p>
        </w:tc>
      </w:tr>
    </w:tbl>
    <w:p w14:paraId="5F1C5C8F" w14:textId="77777777" w:rsidR="005B5C03" w:rsidRPr="00391AFC" w:rsidRDefault="005B5C03" w:rsidP="005B5C03">
      <w:pPr>
        <w:spacing w:after="0" w:line="240" w:lineRule="auto"/>
        <w:jc w:val="both"/>
        <w:rPr>
          <w:lang w:val="es-ES_tradnl"/>
        </w:rPr>
      </w:pPr>
    </w:p>
    <w:p w14:paraId="65EC974D" w14:textId="77777777" w:rsidR="005B5C03" w:rsidRPr="00391AFC" w:rsidRDefault="005B5C03" w:rsidP="005B5C03">
      <w:pPr>
        <w:spacing w:after="0" w:line="240" w:lineRule="auto"/>
        <w:jc w:val="both"/>
        <w:rPr>
          <w:lang w:val="es-ES_tradnl"/>
        </w:rPr>
        <w:sectPr w:rsidR="005B5C03" w:rsidRPr="00391AFC" w:rsidSect="005F6BFF">
          <w:pgSz w:w="16838" w:h="11906" w:orient="landscape" w:code="9"/>
          <w:pgMar w:top="1440" w:right="1440" w:bottom="1440" w:left="1440" w:header="720" w:footer="720" w:gutter="0"/>
          <w:cols w:space="720"/>
          <w:titlePg/>
          <w:docGrid w:linePitch="360"/>
        </w:sectPr>
      </w:pPr>
    </w:p>
    <w:p w14:paraId="5790FE02" w14:textId="77777777" w:rsidR="005B5C03" w:rsidRPr="00391AFC" w:rsidRDefault="005B5C03" w:rsidP="005B5C03">
      <w:pPr>
        <w:pStyle w:val="Heading2"/>
        <w:spacing w:after="120"/>
        <w:rPr>
          <w:rFonts w:ascii="Arial" w:hAnsi="Arial" w:cs="Arial"/>
          <w:sz w:val="22"/>
          <w:szCs w:val="22"/>
          <w:lang w:val="es-ES_tradnl"/>
        </w:rPr>
      </w:pPr>
      <w:bookmarkStart w:id="7" w:name="_Toc136865191"/>
      <w:r w:rsidRPr="00391AFC">
        <w:rPr>
          <w:rFonts w:ascii="Arial" w:hAnsi="Arial" w:cs="Arial"/>
          <w:sz w:val="22"/>
          <w:szCs w:val="22"/>
          <w:lang w:val="es-ES_tradnl"/>
        </w:rPr>
        <w:lastRenderedPageBreak/>
        <w:t>GACELA DE CUVIER (</w:t>
      </w:r>
      <w:r w:rsidRPr="00391AFC">
        <w:rPr>
          <w:rFonts w:ascii="Arial" w:hAnsi="Arial" w:cs="Arial"/>
          <w:i/>
          <w:iCs/>
          <w:sz w:val="22"/>
          <w:szCs w:val="22"/>
          <w:lang w:val="es-ES_tradnl"/>
        </w:rPr>
        <w:t>Gazella cuvieri</w:t>
      </w:r>
      <w:r w:rsidRPr="00391AFC">
        <w:rPr>
          <w:rFonts w:ascii="Arial" w:hAnsi="Arial" w:cs="Arial"/>
          <w:sz w:val="22"/>
          <w:szCs w:val="22"/>
          <w:lang w:val="es-ES_tradnl"/>
        </w:rPr>
        <w:t>)</w:t>
      </w:r>
      <w:bookmarkEnd w:id="7"/>
    </w:p>
    <w:p w14:paraId="706D8464" w14:textId="77777777" w:rsidR="005B5C03" w:rsidRPr="00391AFC" w:rsidRDefault="005B5C03" w:rsidP="005B5C03">
      <w:pPr>
        <w:spacing w:after="0" w:line="240" w:lineRule="auto"/>
        <w:rPr>
          <w:rFonts w:cs="Arial"/>
          <w:lang w:val="es-ES_tradnl"/>
        </w:rPr>
      </w:pPr>
    </w:p>
    <w:p w14:paraId="347CDF39" w14:textId="77777777" w:rsidR="005B5C03" w:rsidRPr="00391AFC" w:rsidRDefault="005B5C03" w:rsidP="005B5C03">
      <w:pPr>
        <w:spacing w:after="0" w:line="240" w:lineRule="auto"/>
        <w:rPr>
          <w:rFonts w:cs="Arial"/>
          <w:lang w:val="es-ES_tradnl"/>
        </w:rPr>
      </w:pPr>
      <w:r w:rsidRPr="00391AFC">
        <w:rPr>
          <w:rFonts w:cs="Arial"/>
          <w:lang w:val="es-ES_tradnl"/>
        </w:rPr>
        <w:t xml:space="preserve">Objetivos y acciones para la gacela de cuvier </w:t>
      </w:r>
      <w:r w:rsidRPr="00391AFC">
        <w:rPr>
          <w:rFonts w:cs="Arial"/>
          <w:i/>
          <w:iCs/>
          <w:lang w:val="es-ES_tradnl"/>
        </w:rPr>
        <w:t>Gazella cuvieri</w:t>
      </w:r>
      <w:r w:rsidRPr="00391AFC">
        <w:rPr>
          <w:rFonts w:cs="Arial"/>
          <w:lang w:val="es-ES_tradnl"/>
        </w:rPr>
        <w:t xml:space="preserve"> (de la UICN 2017)</w:t>
      </w:r>
    </w:p>
    <w:p w14:paraId="358C60F4" w14:textId="77777777" w:rsidR="005B5C03" w:rsidRPr="00391AFC" w:rsidRDefault="005B5C03" w:rsidP="005B5C03">
      <w:pPr>
        <w:spacing w:after="0" w:line="240" w:lineRule="auto"/>
        <w:rPr>
          <w:rFonts w:cs="Arial"/>
          <w:lang w:val="es-ES_tradnl"/>
        </w:rPr>
      </w:pPr>
    </w:p>
    <w:p w14:paraId="657042E9" w14:textId="77777777" w:rsidR="005B5C03" w:rsidRPr="00391AFC" w:rsidRDefault="005B5C03" w:rsidP="005B5C03">
      <w:pPr>
        <w:pStyle w:val="Heading3"/>
        <w:rPr>
          <w:sz w:val="22"/>
          <w:szCs w:val="22"/>
          <w:lang w:val="es-ES_tradnl"/>
        </w:rPr>
      </w:pPr>
      <w:bookmarkStart w:id="8" w:name="_Toc136865192"/>
      <w:r w:rsidRPr="00391AFC">
        <w:rPr>
          <w:sz w:val="22"/>
          <w:szCs w:val="22"/>
          <w:lang w:val="es-ES_tradnl"/>
        </w:rPr>
        <w:t>Objetivos regionales</w:t>
      </w:r>
      <w:bookmarkEnd w:id="8"/>
      <w:r w:rsidRPr="00391AFC">
        <w:rPr>
          <w:sz w:val="22"/>
          <w:szCs w:val="22"/>
          <w:lang w:val="es-ES_tradnl"/>
        </w:rPr>
        <w:t xml:space="preserve"> </w:t>
      </w:r>
    </w:p>
    <w:p w14:paraId="4EEA7596" w14:textId="77777777" w:rsidR="00CD3CCF" w:rsidRPr="00391AFC" w:rsidRDefault="00CD3CCF" w:rsidP="00CD3CCF">
      <w:pPr>
        <w:rPr>
          <w:lang w:val="es-ES_tradnl" w:bidi="en-U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960"/>
        <w:gridCol w:w="1532"/>
        <w:gridCol w:w="2610"/>
      </w:tblGrid>
      <w:tr w:rsidR="005B5C03" w:rsidRPr="00391AFC" w14:paraId="0744D754" w14:textId="77777777" w:rsidTr="00976648">
        <w:trPr>
          <w:tblHeader/>
        </w:trPr>
        <w:tc>
          <w:tcPr>
            <w:tcW w:w="4218" w:type="dxa"/>
            <w:shd w:val="clear" w:color="auto" w:fill="FBE4D5" w:themeFill="accent2" w:themeFillTint="33"/>
          </w:tcPr>
          <w:p w14:paraId="1EC3CF6B"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Objetivo / Acción</w:t>
            </w:r>
          </w:p>
        </w:tc>
        <w:tc>
          <w:tcPr>
            <w:tcW w:w="4960" w:type="dxa"/>
            <w:shd w:val="clear" w:color="auto" w:fill="FBE4D5" w:themeFill="accent2" w:themeFillTint="33"/>
          </w:tcPr>
          <w:p w14:paraId="58F90F7D"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Indicador</w:t>
            </w:r>
          </w:p>
        </w:tc>
        <w:tc>
          <w:tcPr>
            <w:tcW w:w="1532" w:type="dxa"/>
            <w:shd w:val="clear" w:color="auto" w:fill="FBE4D5" w:themeFill="accent2" w:themeFillTint="33"/>
          </w:tcPr>
          <w:p w14:paraId="65D42385"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Urgencia</w:t>
            </w:r>
          </w:p>
        </w:tc>
        <w:tc>
          <w:tcPr>
            <w:tcW w:w="2610" w:type="dxa"/>
            <w:shd w:val="clear" w:color="auto" w:fill="FBE4D5" w:themeFill="accent2" w:themeFillTint="33"/>
          </w:tcPr>
          <w:p w14:paraId="1663A1DA"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Implementación</w:t>
            </w:r>
          </w:p>
        </w:tc>
      </w:tr>
      <w:tr w:rsidR="005B5C03" w:rsidRPr="00F52998" w14:paraId="26730544" w14:textId="77777777" w:rsidTr="005209E3">
        <w:tc>
          <w:tcPr>
            <w:tcW w:w="13320" w:type="dxa"/>
            <w:gridSpan w:val="4"/>
            <w:shd w:val="clear" w:color="auto" w:fill="F4B083" w:themeFill="accent2" w:themeFillTint="99"/>
          </w:tcPr>
          <w:p w14:paraId="77056EA7"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Cooperación internacional</w:t>
            </w:r>
          </w:p>
        </w:tc>
      </w:tr>
      <w:tr w:rsidR="005B5C03" w:rsidRPr="00F52998" w14:paraId="2EFFEE97" w14:textId="77777777" w:rsidTr="005209E3">
        <w:tc>
          <w:tcPr>
            <w:tcW w:w="13320" w:type="dxa"/>
            <w:gridSpan w:val="4"/>
            <w:shd w:val="clear" w:color="auto" w:fill="FBE4D5" w:themeFill="accent2" w:themeFillTint="33"/>
          </w:tcPr>
          <w:p w14:paraId="259DBA47"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 xml:space="preserve">Objetivo R1: Coordinar el Plan de acción </w:t>
            </w:r>
          </w:p>
        </w:tc>
      </w:tr>
      <w:tr w:rsidR="005B5C03" w:rsidRPr="00F52998" w14:paraId="75D8243D" w14:textId="77777777" w:rsidTr="005209E3">
        <w:tc>
          <w:tcPr>
            <w:tcW w:w="4218" w:type="dxa"/>
          </w:tcPr>
          <w:p w14:paraId="2B70E48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R.1.1. Establecer una lista de correo con todas las partes interesadas </w:t>
            </w:r>
          </w:p>
        </w:tc>
        <w:tc>
          <w:tcPr>
            <w:tcW w:w="4960" w:type="dxa"/>
          </w:tcPr>
          <w:p w14:paraId="24FD034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Lista establecida </w:t>
            </w:r>
          </w:p>
        </w:tc>
        <w:tc>
          <w:tcPr>
            <w:tcW w:w="1532" w:type="dxa"/>
          </w:tcPr>
          <w:p w14:paraId="1973F059" w14:textId="77777777" w:rsidR="005B5C03" w:rsidRPr="00391AFC" w:rsidRDefault="005B5C03" w:rsidP="005209E3">
            <w:pPr>
              <w:spacing w:after="0"/>
              <w:rPr>
                <w:rFonts w:cs="Arial"/>
                <w:sz w:val="20"/>
                <w:szCs w:val="20"/>
                <w:lang w:val="es-ES_tradnl" w:eastAsia="en-GB"/>
              </w:rPr>
            </w:pPr>
          </w:p>
        </w:tc>
        <w:tc>
          <w:tcPr>
            <w:tcW w:w="2610" w:type="dxa"/>
          </w:tcPr>
          <w:p w14:paraId="0FD83E3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Organismos públicos, ONG, UICN Med., CMS</w:t>
            </w:r>
          </w:p>
        </w:tc>
      </w:tr>
      <w:tr w:rsidR="005B5C03" w:rsidRPr="00F52998" w14:paraId="2F829077" w14:textId="77777777" w:rsidTr="005209E3">
        <w:tc>
          <w:tcPr>
            <w:tcW w:w="4218" w:type="dxa"/>
          </w:tcPr>
          <w:p w14:paraId="7FF32AF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R.1.2. Crear una base de datos sobre la gacela de cuvier</w:t>
            </w:r>
          </w:p>
        </w:tc>
        <w:tc>
          <w:tcPr>
            <w:tcW w:w="4960" w:type="dxa"/>
          </w:tcPr>
          <w:p w14:paraId="2EC3909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Base de datos creada y disponible </w:t>
            </w:r>
          </w:p>
        </w:tc>
        <w:tc>
          <w:tcPr>
            <w:tcW w:w="1532" w:type="dxa"/>
          </w:tcPr>
          <w:p w14:paraId="1F8F6C8B" w14:textId="77777777" w:rsidR="005B5C03" w:rsidRPr="00391AFC" w:rsidRDefault="005B5C03" w:rsidP="005209E3">
            <w:pPr>
              <w:spacing w:after="0"/>
              <w:rPr>
                <w:rFonts w:cs="Arial"/>
                <w:sz w:val="20"/>
                <w:szCs w:val="20"/>
                <w:lang w:val="es-ES_tradnl" w:eastAsia="en-GB"/>
              </w:rPr>
            </w:pPr>
          </w:p>
        </w:tc>
        <w:tc>
          <w:tcPr>
            <w:tcW w:w="2610" w:type="dxa"/>
          </w:tcPr>
          <w:p w14:paraId="5C43C8FE" w14:textId="77777777" w:rsidR="005B5C03" w:rsidRPr="00391AFC" w:rsidRDefault="005B5C03" w:rsidP="005209E3">
            <w:pPr>
              <w:spacing w:after="0"/>
              <w:rPr>
                <w:rFonts w:cs="Arial"/>
                <w:sz w:val="20"/>
                <w:szCs w:val="20"/>
                <w:lang w:val="es-ES_tradnl" w:eastAsia="en-GB"/>
              </w:rPr>
            </w:pPr>
          </w:p>
        </w:tc>
      </w:tr>
      <w:tr w:rsidR="005B5C03" w:rsidRPr="00391AFC" w14:paraId="3076C5E9" w14:textId="77777777" w:rsidTr="005209E3">
        <w:tc>
          <w:tcPr>
            <w:tcW w:w="4218" w:type="dxa"/>
          </w:tcPr>
          <w:p w14:paraId="3EECF70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R.1.3. Identificar un punto focal en cada país del área de distribución</w:t>
            </w:r>
          </w:p>
        </w:tc>
        <w:tc>
          <w:tcPr>
            <w:tcW w:w="4960" w:type="dxa"/>
          </w:tcPr>
          <w:p w14:paraId="23CE950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Tres puntos focales identificados</w:t>
            </w:r>
          </w:p>
        </w:tc>
        <w:tc>
          <w:tcPr>
            <w:tcW w:w="1532" w:type="dxa"/>
          </w:tcPr>
          <w:p w14:paraId="4738D9B5" w14:textId="77777777" w:rsidR="005B5C03" w:rsidRPr="00391AFC" w:rsidRDefault="005B5C03" w:rsidP="005209E3">
            <w:pPr>
              <w:spacing w:after="0"/>
              <w:rPr>
                <w:rFonts w:cs="Arial"/>
                <w:sz w:val="20"/>
                <w:szCs w:val="20"/>
                <w:lang w:val="es-ES_tradnl" w:eastAsia="en-GB"/>
              </w:rPr>
            </w:pPr>
          </w:p>
        </w:tc>
        <w:tc>
          <w:tcPr>
            <w:tcW w:w="2610" w:type="dxa"/>
          </w:tcPr>
          <w:p w14:paraId="6B04C14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Organismos públicos</w:t>
            </w:r>
          </w:p>
        </w:tc>
      </w:tr>
      <w:tr w:rsidR="005B5C03" w:rsidRPr="00391AFC" w14:paraId="67B11998" w14:textId="77777777" w:rsidTr="005209E3">
        <w:tc>
          <w:tcPr>
            <w:tcW w:w="4218" w:type="dxa"/>
          </w:tcPr>
          <w:p w14:paraId="579359A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R.1.4. Evaluar a intervalos regulares (de 2-3 años) si se han alcanzado los indicadores </w:t>
            </w:r>
          </w:p>
        </w:tc>
        <w:tc>
          <w:tcPr>
            <w:tcW w:w="4960" w:type="dxa"/>
          </w:tcPr>
          <w:p w14:paraId="4AE4407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Informes realizados</w:t>
            </w:r>
          </w:p>
        </w:tc>
        <w:tc>
          <w:tcPr>
            <w:tcW w:w="1532" w:type="dxa"/>
          </w:tcPr>
          <w:p w14:paraId="318A611D" w14:textId="77777777" w:rsidR="005B5C03" w:rsidRPr="00391AFC" w:rsidRDefault="005B5C03" w:rsidP="005209E3">
            <w:pPr>
              <w:spacing w:after="0"/>
              <w:rPr>
                <w:rFonts w:cs="Arial"/>
                <w:sz w:val="20"/>
                <w:szCs w:val="20"/>
                <w:lang w:val="es-ES_tradnl" w:eastAsia="en-GB"/>
              </w:rPr>
            </w:pPr>
          </w:p>
        </w:tc>
        <w:tc>
          <w:tcPr>
            <w:tcW w:w="2610" w:type="dxa"/>
          </w:tcPr>
          <w:p w14:paraId="24BC526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CMS, otros </w:t>
            </w:r>
          </w:p>
        </w:tc>
      </w:tr>
      <w:tr w:rsidR="005B5C03" w:rsidRPr="00391AFC" w14:paraId="29396CD9" w14:textId="77777777" w:rsidTr="005209E3">
        <w:tc>
          <w:tcPr>
            <w:tcW w:w="4218" w:type="dxa"/>
          </w:tcPr>
          <w:p w14:paraId="102FCB9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R.1.5. Difundir los resultados de las medidas adoptadas a todas las partes interesadas </w:t>
            </w:r>
          </w:p>
        </w:tc>
        <w:tc>
          <w:tcPr>
            <w:tcW w:w="4960" w:type="dxa"/>
          </w:tcPr>
          <w:p w14:paraId="14A12A0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Lista elaborada y aplicada (R1.1)</w:t>
            </w:r>
          </w:p>
        </w:tc>
        <w:tc>
          <w:tcPr>
            <w:tcW w:w="1532" w:type="dxa"/>
          </w:tcPr>
          <w:p w14:paraId="05D54846" w14:textId="77777777" w:rsidR="005B5C03" w:rsidRPr="00391AFC" w:rsidRDefault="005B5C03" w:rsidP="005209E3">
            <w:pPr>
              <w:spacing w:after="0"/>
              <w:rPr>
                <w:rFonts w:cs="Arial"/>
                <w:sz w:val="20"/>
                <w:szCs w:val="20"/>
                <w:lang w:val="es-ES_tradnl" w:eastAsia="en-GB"/>
              </w:rPr>
            </w:pPr>
          </w:p>
        </w:tc>
        <w:tc>
          <w:tcPr>
            <w:tcW w:w="2610" w:type="dxa"/>
          </w:tcPr>
          <w:p w14:paraId="62426C1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Todos</w:t>
            </w:r>
          </w:p>
        </w:tc>
      </w:tr>
      <w:tr w:rsidR="005B5C03" w:rsidRPr="00391AFC" w14:paraId="51D25E98" w14:textId="77777777" w:rsidTr="005209E3">
        <w:tc>
          <w:tcPr>
            <w:tcW w:w="4218" w:type="dxa"/>
          </w:tcPr>
          <w:p w14:paraId="1B11870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R.1.6. Normalizar los métodos de seguimiento </w:t>
            </w:r>
          </w:p>
        </w:tc>
        <w:tc>
          <w:tcPr>
            <w:tcW w:w="4960" w:type="dxa"/>
          </w:tcPr>
          <w:p w14:paraId="0A766C0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Acciones piloto, cursos de formación</w:t>
            </w:r>
          </w:p>
        </w:tc>
        <w:tc>
          <w:tcPr>
            <w:tcW w:w="1532" w:type="dxa"/>
          </w:tcPr>
          <w:p w14:paraId="7C1B9A90" w14:textId="77777777" w:rsidR="005B5C03" w:rsidRPr="00391AFC" w:rsidRDefault="005B5C03" w:rsidP="005209E3">
            <w:pPr>
              <w:spacing w:after="0"/>
              <w:rPr>
                <w:rFonts w:cs="Arial"/>
                <w:sz w:val="20"/>
                <w:szCs w:val="20"/>
                <w:lang w:val="es-ES_tradnl" w:eastAsia="en-GB"/>
              </w:rPr>
            </w:pPr>
          </w:p>
        </w:tc>
        <w:tc>
          <w:tcPr>
            <w:tcW w:w="2610" w:type="dxa"/>
          </w:tcPr>
          <w:p w14:paraId="4A058BD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Organismos públicos</w:t>
            </w:r>
          </w:p>
        </w:tc>
      </w:tr>
      <w:tr w:rsidR="005B5C03" w:rsidRPr="00F52998" w14:paraId="6EE30E5A" w14:textId="77777777" w:rsidTr="005209E3">
        <w:tc>
          <w:tcPr>
            <w:tcW w:w="13320" w:type="dxa"/>
            <w:gridSpan w:val="4"/>
            <w:shd w:val="clear" w:color="auto" w:fill="F4B083" w:themeFill="accent2" w:themeFillTint="99"/>
          </w:tcPr>
          <w:p w14:paraId="0E83BC7F"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Reforzar la capacidad</w:t>
            </w:r>
          </w:p>
        </w:tc>
      </w:tr>
      <w:tr w:rsidR="005B5C03" w:rsidRPr="00F52998" w14:paraId="0698AA4F" w14:textId="77777777" w:rsidTr="005209E3">
        <w:tc>
          <w:tcPr>
            <w:tcW w:w="13320" w:type="dxa"/>
            <w:gridSpan w:val="4"/>
            <w:shd w:val="clear" w:color="auto" w:fill="FBE4D5" w:themeFill="accent2" w:themeFillTint="33"/>
          </w:tcPr>
          <w:p w14:paraId="17AA9812"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 xml:space="preserve">Objetivo R2 Reforzar la capacidad </w:t>
            </w:r>
          </w:p>
        </w:tc>
      </w:tr>
      <w:tr w:rsidR="005B5C03" w:rsidRPr="00391AFC" w14:paraId="39432720" w14:textId="77777777" w:rsidTr="005209E3">
        <w:tc>
          <w:tcPr>
            <w:tcW w:w="4218" w:type="dxa"/>
          </w:tcPr>
          <w:p w14:paraId="29CA3BE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R.2.1. Organizar cursos sobre métodos de censo y seguimiento («muestreo a distancia», cámaras trampa, rastros, identificación genética)</w:t>
            </w:r>
          </w:p>
        </w:tc>
        <w:tc>
          <w:tcPr>
            <w:tcW w:w="4960" w:type="dxa"/>
          </w:tcPr>
          <w:p w14:paraId="4E69681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Cursos organizados </w:t>
            </w:r>
          </w:p>
          <w:p w14:paraId="3CCAD2E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Equipos de seguimiento formados en cada país </w:t>
            </w:r>
          </w:p>
          <w:p w14:paraId="4C0AE47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Puesta en marcha de una metodología de seguimiento normalizada </w:t>
            </w:r>
          </w:p>
        </w:tc>
        <w:tc>
          <w:tcPr>
            <w:tcW w:w="1532" w:type="dxa"/>
          </w:tcPr>
          <w:p w14:paraId="58EC0B5D" w14:textId="77777777" w:rsidR="005B5C03" w:rsidRPr="00391AFC" w:rsidRDefault="005B5C03" w:rsidP="005209E3">
            <w:pPr>
              <w:spacing w:after="0"/>
              <w:rPr>
                <w:rFonts w:cs="Arial"/>
                <w:sz w:val="20"/>
                <w:szCs w:val="20"/>
                <w:lang w:val="es-ES_tradnl" w:eastAsia="en-GB"/>
              </w:rPr>
            </w:pPr>
          </w:p>
        </w:tc>
        <w:tc>
          <w:tcPr>
            <w:tcW w:w="2610" w:type="dxa"/>
          </w:tcPr>
          <w:p w14:paraId="727CCFF7"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Gobiernos, SC, ONG, universidades</w:t>
            </w:r>
          </w:p>
        </w:tc>
      </w:tr>
      <w:tr w:rsidR="005B5C03" w:rsidRPr="00391AFC" w14:paraId="16162F03" w14:textId="77777777" w:rsidTr="005209E3">
        <w:tc>
          <w:tcPr>
            <w:tcW w:w="4218" w:type="dxa"/>
          </w:tcPr>
          <w:p w14:paraId="6040BBC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R.2.2. Impartir cursos sobre gestión del hábitat </w:t>
            </w:r>
          </w:p>
        </w:tc>
        <w:tc>
          <w:tcPr>
            <w:tcW w:w="4960" w:type="dxa"/>
          </w:tcPr>
          <w:p w14:paraId="2E70DA9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Formación regional impartida </w:t>
            </w:r>
          </w:p>
        </w:tc>
        <w:tc>
          <w:tcPr>
            <w:tcW w:w="1532" w:type="dxa"/>
          </w:tcPr>
          <w:p w14:paraId="3A7EEB7C" w14:textId="77777777" w:rsidR="005B5C03" w:rsidRPr="00391AFC" w:rsidRDefault="005B5C03" w:rsidP="005209E3">
            <w:pPr>
              <w:spacing w:after="0"/>
              <w:rPr>
                <w:rFonts w:cs="Arial"/>
                <w:sz w:val="20"/>
                <w:szCs w:val="20"/>
                <w:lang w:val="es-ES_tradnl" w:eastAsia="en-GB"/>
              </w:rPr>
            </w:pPr>
          </w:p>
        </w:tc>
        <w:tc>
          <w:tcPr>
            <w:tcW w:w="2610" w:type="dxa"/>
          </w:tcPr>
          <w:p w14:paraId="321CCDF6" w14:textId="77777777" w:rsidR="005B5C03" w:rsidRPr="00391AFC" w:rsidRDefault="005B5C03" w:rsidP="005209E3">
            <w:pPr>
              <w:spacing w:after="0"/>
              <w:rPr>
                <w:rFonts w:cs="Arial"/>
                <w:sz w:val="20"/>
                <w:szCs w:val="20"/>
                <w:lang w:val="es-ES_tradnl" w:eastAsia="en-GB"/>
              </w:rPr>
            </w:pPr>
          </w:p>
        </w:tc>
      </w:tr>
      <w:tr w:rsidR="005B5C03" w:rsidRPr="00F52998" w14:paraId="2AFBE93D" w14:textId="77777777" w:rsidTr="005209E3">
        <w:tc>
          <w:tcPr>
            <w:tcW w:w="13320" w:type="dxa"/>
            <w:gridSpan w:val="4"/>
            <w:shd w:val="clear" w:color="auto" w:fill="F4B083" w:themeFill="accent2" w:themeFillTint="99"/>
          </w:tcPr>
          <w:p w14:paraId="6C1634FE" w14:textId="77777777" w:rsidR="005B5C03" w:rsidRPr="00391AFC" w:rsidRDefault="005B5C03" w:rsidP="005209E3">
            <w:pPr>
              <w:spacing w:after="0"/>
              <w:rPr>
                <w:rFonts w:cs="Arial"/>
                <w:b/>
                <w:sz w:val="20"/>
                <w:szCs w:val="20"/>
                <w:lang w:val="es-ES_tradnl" w:eastAsia="en-GB"/>
              </w:rPr>
            </w:pPr>
            <w:r w:rsidRPr="00391AFC">
              <w:rPr>
                <w:rFonts w:cs="Arial"/>
                <w:b/>
                <w:sz w:val="20"/>
                <w:szCs w:val="20"/>
                <w:lang w:val="es-ES_tradnl" w:eastAsia="es-ES"/>
              </w:rPr>
              <w:t xml:space="preserve">Estrategia de intervención: Gestión en cautividad </w:t>
            </w:r>
          </w:p>
        </w:tc>
      </w:tr>
      <w:tr w:rsidR="005B5C03" w:rsidRPr="00F52998" w14:paraId="44EC66EF" w14:textId="77777777" w:rsidTr="005209E3">
        <w:tc>
          <w:tcPr>
            <w:tcW w:w="13320" w:type="dxa"/>
            <w:gridSpan w:val="4"/>
            <w:shd w:val="clear" w:color="auto" w:fill="FBE4D5" w:themeFill="accent2" w:themeFillTint="33"/>
          </w:tcPr>
          <w:p w14:paraId="1D2F9178" w14:textId="2CBDD5F2" w:rsidR="005B5C03" w:rsidRPr="00391AFC" w:rsidDel="00B701E4" w:rsidRDefault="005B5C03" w:rsidP="005209E3">
            <w:pPr>
              <w:spacing w:after="0"/>
              <w:rPr>
                <w:rFonts w:cs="Arial"/>
                <w:b/>
                <w:sz w:val="20"/>
                <w:szCs w:val="20"/>
                <w:lang w:val="es-ES_tradnl" w:eastAsia="en-GB"/>
              </w:rPr>
            </w:pPr>
            <w:r w:rsidRPr="00391AFC">
              <w:rPr>
                <w:rFonts w:cs="Arial"/>
                <w:b/>
                <w:sz w:val="20"/>
                <w:szCs w:val="20"/>
                <w:lang w:val="es-ES_tradnl" w:eastAsia="es-ES"/>
              </w:rPr>
              <w:t xml:space="preserve">Objetivo: R3 desarrollar un programa coordinado de cría en cautividad </w:t>
            </w:r>
          </w:p>
        </w:tc>
      </w:tr>
      <w:tr w:rsidR="005B5C03" w:rsidRPr="00391AFC" w14:paraId="67F52F0C" w14:textId="77777777" w:rsidTr="005209E3">
        <w:tc>
          <w:tcPr>
            <w:tcW w:w="4218" w:type="dxa"/>
          </w:tcPr>
          <w:p w14:paraId="3C35BD7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R3.1. Elaborar directrices sobre la cría en cautividad </w:t>
            </w:r>
          </w:p>
        </w:tc>
        <w:tc>
          <w:tcPr>
            <w:tcW w:w="4960" w:type="dxa"/>
          </w:tcPr>
          <w:p w14:paraId="74B21B2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Elaboración y publicación de directrices </w:t>
            </w:r>
          </w:p>
        </w:tc>
        <w:tc>
          <w:tcPr>
            <w:tcW w:w="1532" w:type="dxa"/>
          </w:tcPr>
          <w:p w14:paraId="6FC8855A" w14:textId="77777777" w:rsidR="005B5C03" w:rsidRPr="00391AFC" w:rsidRDefault="005B5C03" w:rsidP="005209E3">
            <w:pPr>
              <w:spacing w:after="0"/>
              <w:rPr>
                <w:rFonts w:cs="Arial"/>
                <w:sz w:val="20"/>
                <w:szCs w:val="20"/>
                <w:lang w:val="es-ES_tradnl" w:eastAsia="en-GB"/>
              </w:rPr>
            </w:pPr>
          </w:p>
        </w:tc>
        <w:tc>
          <w:tcPr>
            <w:tcW w:w="2610" w:type="dxa"/>
          </w:tcPr>
          <w:p w14:paraId="7AB0B3F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EAZA-CSIC</w:t>
            </w:r>
          </w:p>
        </w:tc>
      </w:tr>
      <w:tr w:rsidR="005B5C03" w:rsidRPr="00391AFC" w14:paraId="03DB688B" w14:textId="77777777" w:rsidTr="005209E3">
        <w:tc>
          <w:tcPr>
            <w:tcW w:w="4218" w:type="dxa"/>
          </w:tcPr>
          <w:p w14:paraId="441AC63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R3.2. Traducir las directrices al francés</w:t>
            </w:r>
          </w:p>
        </w:tc>
        <w:tc>
          <w:tcPr>
            <w:tcW w:w="4960" w:type="dxa"/>
          </w:tcPr>
          <w:p w14:paraId="5233D4B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Traducción al francés difundida </w:t>
            </w:r>
          </w:p>
        </w:tc>
        <w:tc>
          <w:tcPr>
            <w:tcW w:w="1532" w:type="dxa"/>
          </w:tcPr>
          <w:p w14:paraId="297395E5" w14:textId="77777777" w:rsidR="005B5C03" w:rsidRPr="00391AFC" w:rsidRDefault="005B5C03" w:rsidP="005209E3">
            <w:pPr>
              <w:spacing w:after="0"/>
              <w:rPr>
                <w:rFonts w:cs="Arial"/>
                <w:sz w:val="20"/>
                <w:szCs w:val="20"/>
                <w:lang w:val="es-ES_tradnl" w:eastAsia="en-GB"/>
              </w:rPr>
            </w:pPr>
          </w:p>
        </w:tc>
        <w:tc>
          <w:tcPr>
            <w:tcW w:w="2610" w:type="dxa"/>
          </w:tcPr>
          <w:p w14:paraId="524A34E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IUCN Med</w:t>
            </w:r>
          </w:p>
        </w:tc>
      </w:tr>
      <w:tr w:rsidR="005B5C03" w:rsidRPr="00391AFC" w14:paraId="399608C5" w14:textId="77777777" w:rsidTr="005209E3">
        <w:tc>
          <w:tcPr>
            <w:tcW w:w="4218" w:type="dxa"/>
          </w:tcPr>
          <w:p w14:paraId="134656F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lastRenderedPageBreak/>
              <w:t xml:space="preserve">R3.3. Refuerzo de la capacidad de gestión en cautividad (zootecnia, manipulación, demografía, genética) </w:t>
            </w:r>
          </w:p>
        </w:tc>
        <w:tc>
          <w:tcPr>
            <w:tcW w:w="4960" w:type="dxa"/>
          </w:tcPr>
          <w:p w14:paraId="0C82291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Cursos de formación organizados </w:t>
            </w:r>
          </w:p>
          <w:p w14:paraId="786FA435" w14:textId="22413D56"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Equipo formado en cada emplazamiento con gacelas de cuvier</w:t>
            </w:r>
            <w:r w:rsidR="00EE4247" w:rsidRPr="00391AFC">
              <w:rPr>
                <w:rFonts w:cs="Arial"/>
                <w:sz w:val="20"/>
                <w:szCs w:val="20"/>
                <w:lang w:val="es-ES_tradnl" w:eastAsia="es-ES"/>
              </w:rPr>
              <w:t xml:space="preserve"> </w:t>
            </w:r>
          </w:p>
        </w:tc>
        <w:tc>
          <w:tcPr>
            <w:tcW w:w="1532" w:type="dxa"/>
          </w:tcPr>
          <w:p w14:paraId="6DFB7651" w14:textId="77777777" w:rsidR="005B5C03" w:rsidRPr="00391AFC" w:rsidRDefault="005B5C03" w:rsidP="005209E3">
            <w:pPr>
              <w:spacing w:after="0"/>
              <w:rPr>
                <w:rFonts w:cs="Arial"/>
                <w:sz w:val="20"/>
                <w:szCs w:val="20"/>
                <w:lang w:val="es-ES_tradnl" w:eastAsia="en-GB"/>
              </w:rPr>
            </w:pPr>
          </w:p>
        </w:tc>
        <w:tc>
          <w:tcPr>
            <w:tcW w:w="2610" w:type="dxa"/>
          </w:tcPr>
          <w:p w14:paraId="62F7055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EAZA-CSIC, Organismos públicos </w:t>
            </w:r>
          </w:p>
        </w:tc>
      </w:tr>
      <w:tr w:rsidR="005B5C03" w:rsidRPr="00F52998" w14:paraId="6F5884EC" w14:textId="77777777" w:rsidTr="005209E3">
        <w:tc>
          <w:tcPr>
            <w:tcW w:w="4218" w:type="dxa"/>
          </w:tcPr>
          <w:p w14:paraId="4BDB3FB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R3.4. Completar el análisis genético de la gacela de cuvier </w:t>
            </w:r>
          </w:p>
        </w:tc>
        <w:tc>
          <w:tcPr>
            <w:tcW w:w="4960" w:type="dxa"/>
          </w:tcPr>
          <w:p w14:paraId="35271FC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Estudio realizado, resultados publicados </w:t>
            </w:r>
          </w:p>
        </w:tc>
        <w:tc>
          <w:tcPr>
            <w:tcW w:w="1532" w:type="dxa"/>
          </w:tcPr>
          <w:p w14:paraId="38FACACB" w14:textId="77777777" w:rsidR="005B5C03" w:rsidRPr="00391AFC" w:rsidRDefault="005B5C03" w:rsidP="005209E3">
            <w:pPr>
              <w:spacing w:after="0"/>
              <w:rPr>
                <w:rFonts w:cs="Arial"/>
                <w:sz w:val="20"/>
                <w:szCs w:val="20"/>
                <w:lang w:val="es-ES_tradnl" w:eastAsia="en-GB"/>
              </w:rPr>
            </w:pPr>
          </w:p>
        </w:tc>
        <w:tc>
          <w:tcPr>
            <w:tcW w:w="2610" w:type="dxa"/>
          </w:tcPr>
          <w:p w14:paraId="08429BC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Institutos de investigación </w:t>
            </w:r>
          </w:p>
          <w:p w14:paraId="7E5DCB9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Consejo Superior de Investigaciones Científicas (CSIC)</w:t>
            </w:r>
          </w:p>
        </w:tc>
      </w:tr>
      <w:tr w:rsidR="005B5C03" w:rsidRPr="00391AFC" w14:paraId="205FA46F" w14:textId="77777777" w:rsidTr="005209E3">
        <w:tc>
          <w:tcPr>
            <w:tcW w:w="4218" w:type="dxa"/>
          </w:tcPr>
          <w:p w14:paraId="31F0319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R3.5. Asegurar que los proyectos de refuerzo y reintroducción siguen las directrices de la UICN </w:t>
            </w:r>
          </w:p>
        </w:tc>
        <w:tc>
          <w:tcPr>
            <w:tcW w:w="4960" w:type="dxa"/>
          </w:tcPr>
          <w:p w14:paraId="66AA6DC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Proyectos previstos según la UICN (2013)</w:t>
            </w:r>
          </w:p>
        </w:tc>
        <w:tc>
          <w:tcPr>
            <w:tcW w:w="1532" w:type="dxa"/>
          </w:tcPr>
          <w:p w14:paraId="3343416B" w14:textId="77777777" w:rsidR="005B5C03" w:rsidRPr="00391AFC" w:rsidRDefault="005B5C03" w:rsidP="005209E3">
            <w:pPr>
              <w:spacing w:after="0"/>
              <w:rPr>
                <w:rFonts w:cs="Arial"/>
                <w:sz w:val="20"/>
                <w:szCs w:val="20"/>
                <w:lang w:val="es-ES_tradnl" w:eastAsia="en-GB"/>
              </w:rPr>
            </w:pPr>
          </w:p>
        </w:tc>
        <w:tc>
          <w:tcPr>
            <w:tcW w:w="2610" w:type="dxa"/>
          </w:tcPr>
          <w:p w14:paraId="3631679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Organismos públicos, ONG</w:t>
            </w:r>
          </w:p>
        </w:tc>
      </w:tr>
      <w:tr w:rsidR="005B5C03" w:rsidRPr="00391AFC" w14:paraId="3FE0AF49" w14:textId="77777777" w:rsidTr="005209E3">
        <w:tc>
          <w:tcPr>
            <w:tcW w:w="4218" w:type="dxa"/>
          </w:tcPr>
          <w:p w14:paraId="1033FFF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R3.6 Investigar la posibilidad de intercambio de animales a Almería a través de EAZA</w:t>
            </w:r>
          </w:p>
        </w:tc>
        <w:tc>
          <w:tcPr>
            <w:tcW w:w="4960" w:type="dxa"/>
          </w:tcPr>
          <w:p w14:paraId="35F008D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Informe de viabilidad publicado </w:t>
            </w:r>
          </w:p>
        </w:tc>
        <w:tc>
          <w:tcPr>
            <w:tcW w:w="1532" w:type="dxa"/>
          </w:tcPr>
          <w:p w14:paraId="5490E777" w14:textId="77777777" w:rsidR="005B5C03" w:rsidRPr="00391AFC" w:rsidRDefault="005B5C03" w:rsidP="005209E3">
            <w:pPr>
              <w:spacing w:after="0"/>
              <w:rPr>
                <w:rFonts w:cs="Arial"/>
                <w:sz w:val="20"/>
                <w:szCs w:val="20"/>
                <w:lang w:val="es-ES_tradnl" w:eastAsia="en-GB"/>
              </w:rPr>
            </w:pPr>
          </w:p>
        </w:tc>
        <w:tc>
          <w:tcPr>
            <w:tcW w:w="2610" w:type="dxa"/>
          </w:tcPr>
          <w:p w14:paraId="560CB09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EAZA-CSIC, Organismos públicos</w:t>
            </w:r>
          </w:p>
        </w:tc>
      </w:tr>
    </w:tbl>
    <w:p w14:paraId="29B15019" w14:textId="77777777" w:rsidR="005B5C03" w:rsidRPr="00391AFC" w:rsidRDefault="005B5C03" w:rsidP="005B5C03">
      <w:pPr>
        <w:rPr>
          <w:rFonts w:cs="Arial"/>
          <w:lang w:val="es-ES_tradnl"/>
        </w:rPr>
      </w:pPr>
    </w:p>
    <w:p w14:paraId="125A9AFD" w14:textId="77777777" w:rsidR="005B5C03" w:rsidRPr="00391AFC" w:rsidRDefault="005B5C03" w:rsidP="005B5C03">
      <w:pPr>
        <w:pStyle w:val="Heading3"/>
        <w:rPr>
          <w:lang w:val="es-ES_tradnl"/>
        </w:rPr>
      </w:pPr>
      <w:bookmarkStart w:id="9" w:name="_Toc136865193"/>
      <w:r w:rsidRPr="00391AFC">
        <w:rPr>
          <w:lang w:val="es-ES_tradnl"/>
        </w:rPr>
        <w:t>Objetivos y acciones: Marruecos</w:t>
      </w:r>
      <w:bookmarkEnd w:id="9"/>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950"/>
        <w:gridCol w:w="1530"/>
        <w:gridCol w:w="37"/>
        <w:gridCol w:w="2573"/>
      </w:tblGrid>
      <w:tr w:rsidR="005B5C03" w:rsidRPr="00391AFC" w14:paraId="11730AF8" w14:textId="77777777" w:rsidTr="00976648">
        <w:trPr>
          <w:tblHeader/>
        </w:trPr>
        <w:tc>
          <w:tcPr>
            <w:tcW w:w="4230" w:type="dxa"/>
            <w:shd w:val="clear" w:color="auto" w:fill="FBE4D5" w:themeFill="accent2" w:themeFillTint="33"/>
          </w:tcPr>
          <w:p w14:paraId="38F88F76"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Objetivo / Acción</w:t>
            </w:r>
          </w:p>
        </w:tc>
        <w:tc>
          <w:tcPr>
            <w:tcW w:w="4950" w:type="dxa"/>
            <w:shd w:val="clear" w:color="auto" w:fill="FBE4D5" w:themeFill="accent2" w:themeFillTint="33"/>
          </w:tcPr>
          <w:p w14:paraId="32A47A82"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Indicador</w:t>
            </w:r>
          </w:p>
        </w:tc>
        <w:tc>
          <w:tcPr>
            <w:tcW w:w="1567" w:type="dxa"/>
            <w:gridSpan w:val="2"/>
            <w:shd w:val="clear" w:color="auto" w:fill="FBE4D5" w:themeFill="accent2" w:themeFillTint="33"/>
          </w:tcPr>
          <w:p w14:paraId="6AFCA27E"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Urgencia</w:t>
            </w:r>
          </w:p>
        </w:tc>
        <w:tc>
          <w:tcPr>
            <w:tcW w:w="2573" w:type="dxa"/>
            <w:shd w:val="clear" w:color="auto" w:fill="FBE4D5" w:themeFill="accent2" w:themeFillTint="33"/>
          </w:tcPr>
          <w:p w14:paraId="78F2B0BC"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Implementación</w:t>
            </w:r>
          </w:p>
        </w:tc>
      </w:tr>
      <w:tr w:rsidR="005B5C03" w:rsidRPr="00F52998" w14:paraId="7C6682D3" w14:textId="77777777" w:rsidTr="005209E3">
        <w:tc>
          <w:tcPr>
            <w:tcW w:w="13320" w:type="dxa"/>
            <w:gridSpan w:val="5"/>
            <w:shd w:val="clear" w:color="auto" w:fill="F4B083" w:themeFill="accent2" w:themeFillTint="99"/>
          </w:tcPr>
          <w:p w14:paraId="05788A83"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Protección y restablecimiento de poblaciones</w:t>
            </w:r>
          </w:p>
        </w:tc>
      </w:tr>
      <w:tr w:rsidR="005B5C03" w:rsidRPr="00F52998" w14:paraId="740D8721" w14:textId="77777777" w:rsidTr="005209E3">
        <w:tc>
          <w:tcPr>
            <w:tcW w:w="13320" w:type="dxa"/>
            <w:gridSpan w:val="5"/>
            <w:shd w:val="clear" w:color="auto" w:fill="FBE4D5" w:themeFill="accent2" w:themeFillTint="33"/>
          </w:tcPr>
          <w:p w14:paraId="03B5E48C" w14:textId="77777777" w:rsidR="005B5C03" w:rsidRPr="00391AFC" w:rsidRDefault="005B5C03" w:rsidP="005209E3">
            <w:pPr>
              <w:spacing w:after="0"/>
              <w:rPr>
                <w:rFonts w:cs="Arial"/>
                <w:b/>
                <w:sz w:val="20"/>
                <w:szCs w:val="20"/>
                <w:lang w:val="es-ES_tradnl" w:eastAsia="en-GB"/>
              </w:rPr>
            </w:pPr>
            <w:r w:rsidRPr="00391AFC">
              <w:rPr>
                <w:rFonts w:cs="Arial"/>
                <w:b/>
                <w:sz w:val="20"/>
                <w:szCs w:val="20"/>
                <w:lang w:val="es-ES_tradnl" w:eastAsia="es-ES"/>
              </w:rPr>
              <w:t xml:space="preserve">Objetivo 1: Lucha contra la caza furtiva </w:t>
            </w:r>
          </w:p>
        </w:tc>
      </w:tr>
      <w:tr w:rsidR="005B5C03" w:rsidRPr="00391AFC" w14:paraId="68BA0EEB" w14:textId="77777777" w:rsidTr="005209E3">
        <w:tc>
          <w:tcPr>
            <w:tcW w:w="4230" w:type="dxa"/>
          </w:tcPr>
          <w:p w14:paraId="4605E6A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1.1. Reforzar el sistema de vigilancia (recursos humanos y materiales).</w:t>
            </w:r>
          </w:p>
        </w:tc>
        <w:tc>
          <w:tcPr>
            <w:tcW w:w="4950" w:type="dxa"/>
          </w:tcPr>
          <w:p w14:paraId="6B6DD98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Equipos formados y equipados en cada emplazamiento clave </w:t>
            </w:r>
          </w:p>
        </w:tc>
        <w:tc>
          <w:tcPr>
            <w:tcW w:w="1530" w:type="dxa"/>
          </w:tcPr>
          <w:p w14:paraId="703FC3FF" w14:textId="77777777" w:rsidR="005B5C03" w:rsidRPr="00391AFC" w:rsidRDefault="005B5C03" w:rsidP="005209E3">
            <w:pPr>
              <w:spacing w:after="0"/>
              <w:rPr>
                <w:rFonts w:cs="Arial"/>
                <w:sz w:val="20"/>
                <w:szCs w:val="20"/>
                <w:lang w:val="es-ES_tradnl" w:eastAsia="en-GB"/>
              </w:rPr>
            </w:pPr>
          </w:p>
        </w:tc>
        <w:tc>
          <w:tcPr>
            <w:tcW w:w="2610" w:type="dxa"/>
            <w:gridSpan w:val="2"/>
          </w:tcPr>
          <w:p w14:paraId="594EFC74"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ANEF</w:t>
            </w:r>
          </w:p>
          <w:p w14:paraId="4637E0DB" w14:textId="77777777" w:rsidR="005B5C03" w:rsidRPr="00391AFC" w:rsidRDefault="005B5C03" w:rsidP="005209E3">
            <w:pPr>
              <w:spacing w:after="0"/>
              <w:rPr>
                <w:rFonts w:cs="Arial"/>
                <w:sz w:val="20"/>
                <w:szCs w:val="20"/>
                <w:lang w:val="es-ES_tradnl" w:eastAsia="en-GB"/>
              </w:rPr>
            </w:pPr>
          </w:p>
        </w:tc>
      </w:tr>
      <w:tr w:rsidR="005B5C03" w:rsidRPr="00391AFC" w14:paraId="5C0E6378" w14:textId="77777777" w:rsidTr="005209E3">
        <w:tc>
          <w:tcPr>
            <w:tcW w:w="4230" w:type="dxa"/>
          </w:tcPr>
          <w:p w14:paraId="44DB33A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1.2. Poner en marcha sistemas de vigilancia dedicados a la fauna salvaje</w:t>
            </w:r>
          </w:p>
        </w:tc>
        <w:tc>
          <w:tcPr>
            <w:tcW w:w="4950" w:type="dxa"/>
          </w:tcPr>
          <w:p w14:paraId="28593ED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Estructuras existentes</w:t>
            </w:r>
          </w:p>
          <w:p w14:paraId="02CBDE2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Programa de seguimiento </w:t>
            </w:r>
          </w:p>
        </w:tc>
        <w:tc>
          <w:tcPr>
            <w:tcW w:w="1530" w:type="dxa"/>
          </w:tcPr>
          <w:p w14:paraId="62153150" w14:textId="77777777" w:rsidR="005B5C03" w:rsidRPr="00391AFC" w:rsidRDefault="005B5C03" w:rsidP="005209E3">
            <w:pPr>
              <w:spacing w:after="0"/>
              <w:rPr>
                <w:rFonts w:cs="Arial"/>
                <w:sz w:val="20"/>
                <w:szCs w:val="20"/>
                <w:lang w:val="es-ES_tradnl" w:eastAsia="en-GB"/>
              </w:rPr>
            </w:pPr>
          </w:p>
        </w:tc>
        <w:tc>
          <w:tcPr>
            <w:tcW w:w="2610" w:type="dxa"/>
            <w:gridSpan w:val="2"/>
          </w:tcPr>
          <w:p w14:paraId="6211B30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ANEF</w:t>
            </w:r>
          </w:p>
        </w:tc>
      </w:tr>
      <w:tr w:rsidR="005B5C03" w:rsidRPr="00391AFC" w14:paraId="40BC9548" w14:textId="77777777" w:rsidTr="005209E3">
        <w:tc>
          <w:tcPr>
            <w:tcW w:w="4230" w:type="dxa"/>
          </w:tcPr>
          <w:p w14:paraId="2F0ACE7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1.3. Consolidar la coordinación entre las distintas autoridades para controlar y prevenir.</w:t>
            </w:r>
          </w:p>
        </w:tc>
        <w:tc>
          <w:tcPr>
            <w:tcW w:w="4950" w:type="dxa"/>
          </w:tcPr>
          <w:p w14:paraId="4C9F2C8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Comité de enlace creado </w:t>
            </w:r>
          </w:p>
        </w:tc>
        <w:tc>
          <w:tcPr>
            <w:tcW w:w="1530" w:type="dxa"/>
          </w:tcPr>
          <w:p w14:paraId="117B2E14" w14:textId="77777777" w:rsidR="005B5C03" w:rsidRPr="00391AFC" w:rsidRDefault="005B5C03" w:rsidP="005209E3">
            <w:pPr>
              <w:spacing w:after="0"/>
              <w:rPr>
                <w:rFonts w:cs="Arial"/>
                <w:sz w:val="20"/>
                <w:szCs w:val="20"/>
                <w:lang w:val="es-ES_tradnl" w:eastAsia="en-GB"/>
              </w:rPr>
            </w:pPr>
          </w:p>
        </w:tc>
        <w:tc>
          <w:tcPr>
            <w:tcW w:w="2610" w:type="dxa"/>
            <w:gridSpan w:val="2"/>
          </w:tcPr>
          <w:p w14:paraId="3DA3673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ANEF, organismos públicos</w:t>
            </w:r>
          </w:p>
        </w:tc>
      </w:tr>
      <w:tr w:rsidR="005B5C03" w:rsidRPr="00F52998" w14:paraId="2ED67342" w14:textId="77777777" w:rsidTr="005209E3">
        <w:tc>
          <w:tcPr>
            <w:tcW w:w="13320" w:type="dxa"/>
            <w:gridSpan w:val="5"/>
            <w:shd w:val="clear" w:color="auto" w:fill="FBE4D5" w:themeFill="accent2" w:themeFillTint="33"/>
          </w:tcPr>
          <w:p w14:paraId="1DB7CA3E" w14:textId="77777777" w:rsidR="005B5C03" w:rsidRPr="00391AFC" w:rsidRDefault="005B5C03" w:rsidP="005209E3">
            <w:pPr>
              <w:spacing w:after="0"/>
              <w:rPr>
                <w:rFonts w:cs="Arial"/>
                <w:sz w:val="20"/>
                <w:szCs w:val="20"/>
                <w:lang w:val="es-ES_tradnl" w:eastAsia="en-GB"/>
              </w:rPr>
            </w:pPr>
            <w:r w:rsidRPr="00391AFC">
              <w:rPr>
                <w:rFonts w:cs="Arial"/>
                <w:b/>
                <w:sz w:val="20"/>
                <w:szCs w:val="20"/>
                <w:lang w:val="es-ES_tradnl" w:eastAsia="es-ES"/>
              </w:rPr>
              <w:t>Objetivo 2: Controlar a los perros vagabundos</w:t>
            </w:r>
          </w:p>
        </w:tc>
      </w:tr>
      <w:tr w:rsidR="005B5C03" w:rsidRPr="00F52998" w14:paraId="7388D3BD" w14:textId="77777777" w:rsidTr="005209E3">
        <w:tc>
          <w:tcPr>
            <w:tcW w:w="4230" w:type="dxa"/>
          </w:tcPr>
          <w:p w14:paraId="7410706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2.1. Organizar programas de sacrificio de perros vagabundos (periódicamente)</w:t>
            </w:r>
          </w:p>
        </w:tc>
        <w:tc>
          <w:tcPr>
            <w:tcW w:w="4950" w:type="dxa"/>
          </w:tcPr>
          <w:p w14:paraId="35B63AC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Reducción del número de perros vagabundos en lugares clave</w:t>
            </w:r>
          </w:p>
        </w:tc>
        <w:tc>
          <w:tcPr>
            <w:tcW w:w="1530" w:type="dxa"/>
          </w:tcPr>
          <w:p w14:paraId="2AF99FDD" w14:textId="77777777" w:rsidR="005B5C03" w:rsidRPr="00391AFC" w:rsidRDefault="005B5C03" w:rsidP="005209E3">
            <w:pPr>
              <w:spacing w:after="0"/>
              <w:rPr>
                <w:rFonts w:cs="Arial"/>
                <w:sz w:val="20"/>
                <w:szCs w:val="20"/>
                <w:lang w:val="es-ES_tradnl" w:eastAsia="en-GB"/>
              </w:rPr>
            </w:pPr>
          </w:p>
        </w:tc>
        <w:tc>
          <w:tcPr>
            <w:tcW w:w="2610" w:type="dxa"/>
            <w:gridSpan w:val="2"/>
          </w:tcPr>
          <w:p w14:paraId="4576A445" w14:textId="77777777" w:rsidR="005B5C03" w:rsidRPr="00391AFC" w:rsidRDefault="005B5C03" w:rsidP="005209E3">
            <w:pPr>
              <w:spacing w:after="0"/>
              <w:rPr>
                <w:rFonts w:cs="Arial"/>
                <w:sz w:val="20"/>
                <w:szCs w:val="20"/>
                <w:lang w:val="es-ES_tradnl" w:eastAsia="en-GB"/>
              </w:rPr>
            </w:pPr>
          </w:p>
        </w:tc>
      </w:tr>
      <w:tr w:rsidR="005B5C03" w:rsidRPr="00F52998" w14:paraId="72BF617B" w14:textId="77777777" w:rsidTr="005209E3">
        <w:tc>
          <w:tcPr>
            <w:tcW w:w="4230" w:type="dxa"/>
          </w:tcPr>
          <w:p w14:paraId="632FF05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2.2. Evitar el vertido de basuras en lugares clave </w:t>
            </w:r>
          </w:p>
        </w:tc>
        <w:tc>
          <w:tcPr>
            <w:tcW w:w="4950" w:type="dxa"/>
          </w:tcPr>
          <w:p w14:paraId="4124556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Reducir la basura </w:t>
            </w:r>
          </w:p>
          <w:p w14:paraId="29EC5C4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Reducción de perros vagabundos en lugares clave </w:t>
            </w:r>
          </w:p>
        </w:tc>
        <w:tc>
          <w:tcPr>
            <w:tcW w:w="1530" w:type="dxa"/>
          </w:tcPr>
          <w:p w14:paraId="6B9CFB2A" w14:textId="77777777" w:rsidR="005B5C03" w:rsidRPr="00391AFC" w:rsidRDefault="005B5C03" w:rsidP="005209E3">
            <w:pPr>
              <w:spacing w:after="0"/>
              <w:rPr>
                <w:rFonts w:cs="Arial"/>
                <w:sz w:val="20"/>
                <w:szCs w:val="20"/>
                <w:lang w:val="es-ES_tradnl" w:eastAsia="en-GB"/>
              </w:rPr>
            </w:pPr>
          </w:p>
        </w:tc>
        <w:tc>
          <w:tcPr>
            <w:tcW w:w="2610" w:type="dxa"/>
            <w:gridSpan w:val="2"/>
          </w:tcPr>
          <w:p w14:paraId="005C5F44" w14:textId="77777777" w:rsidR="005B5C03" w:rsidRPr="00391AFC" w:rsidRDefault="005B5C03" w:rsidP="005209E3">
            <w:pPr>
              <w:spacing w:after="0"/>
              <w:rPr>
                <w:rFonts w:cs="Arial"/>
                <w:sz w:val="20"/>
                <w:szCs w:val="20"/>
                <w:lang w:val="es-ES_tradnl" w:eastAsia="en-GB"/>
              </w:rPr>
            </w:pPr>
          </w:p>
        </w:tc>
      </w:tr>
      <w:tr w:rsidR="005B5C03" w:rsidRPr="00F52998" w14:paraId="61B424AF" w14:textId="77777777" w:rsidTr="005209E3">
        <w:tc>
          <w:tcPr>
            <w:tcW w:w="13320" w:type="dxa"/>
            <w:gridSpan w:val="5"/>
            <w:shd w:val="clear" w:color="auto" w:fill="F4B083" w:themeFill="accent2" w:themeFillTint="99"/>
          </w:tcPr>
          <w:p w14:paraId="330BAB37"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Protección y gestión de hábitats</w:t>
            </w:r>
          </w:p>
        </w:tc>
      </w:tr>
      <w:tr w:rsidR="005B5C03" w:rsidRPr="00F52998" w14:paraId="5AEA8837" w14:textId="77777777" w:rsidTr="005209E3">
        <w:tc>
          <w:tcPr>
            <w:tcW w:w="13320" w:type="dxa"/>
            <w:gridSpan w:val="5"/>
            <w:shd w:val="clear" w:color="auto" w:fill="FBE4D5" w:themeFill="accent2" w:themeFillTint="33"/>
          </w:tcPr>
          <w:p w14:paraId="56F04742" w14:textId="77777777" w:rsidR="005B5C03" w:rsidRPr="00391AFC" w:rsidRDefault="005B5C03" w:rsidP="005209E3">
            <w:pPr>
              <w:spacing w:after="0"/>
              <w:rPr>
                <w:rFonts w:cs="Arial"/>
                <w:b/>
                <w:sz w:val="20"/>
                <w:szCs w:val="20"/>
                <w:lang w:val="es-ES_tradnl" w:eastAsia="en-GB"/>
              </w:rPr>
            </w:pPr>
            <w:r w:rsidRPr="00391AFC">
              <w:rPr>
                <w:rFonts w:cs="Arial"/>
                <w:b/>
                <w:sz w:val="20"/>
                <w:szCs w:val="20"/>
                <w:lang w:val="es-ES_tradnl" w:eastAsia="es-ES"/>
              </w:rPr>
              <w:t>Objetivo 3: Proteger y restaurar el hábitat de la gacela de cuvier</w:t>
            </w:r>
          </w:p>
        </w:tc>
      </w:tr>
      <w:tr w:rsidR="005B5C03" w:rsidRPr="00391AFC" w14:paraId="3F0955AF" w14:textId="77777777" w:rsidTr="005209E3">
        <w:tc>
          <w:tcPr>
            <w:tcW w:w="4230" w:type="dxa"/>
          </w:tcPr>
          <w:p w14:paraId="72788CA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3.1. Integrar lugares clave en el sistema de Áreas Protegidas (AP)</w:t>
            </w:r>
          </w:p>
        </w:tc>
        <w:tc>
          <w:tcPr>
            <w:tcW w:w="4950" w:type="dxa"/>
          </w:tcPr>
          <w:p w14:paraId="15B7F6D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Vacíos en la red de AP analizadas </w:t>
            </w:r>
          </w:p>
          <w:p w14:paraId="4D85AE2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Posibles reservas identificadas </w:t>
            </w:r>
          </w:p>
          <w:p w14:paraId="1C763D3F" w14:textId="77777777" w:rsidR="005B5C03" w:rsidRPr="00391AFC" w:rsidRDefault="005B5C03" w:rsidP="005209E3">
            <w:pPr>
              <w:spacing w:after="0"/>
              <w:rPr>
                <w:rFonts w:cs="Arial"/>
                <w:sz w:val="20"/>
                <w:szCs w:val="20"/>
                <w:lang w:val="es-ES_tradnl" w:eastAsia="en-GB"/>
              </w:rPr>
            </w:pPr>
          </w:p>
        </w:tc>
        <w:tc>
          <w:tcPr>
            <w:tcW w:w="1530" w:type="dxa"/>
          </w:tcPr>
          <w:p w14:paraId="7F186D21" w14:textId="77777777" w:rsidR="005B5C03" w:rsidRPr="00391AFC" w:rsidRDefault="005B5C03" w:rsidP="005209E3">
            <w:pPr>
              <w:spacing w:after="0"/>
              <w:rPr>
                <w:rFonts w:cs="Arial"/>
                <w:sz w:val="20"/>
                <w:szCs w:val="20"/>
                <w:lang w:val="es-ES_tradnl" w:eastAsia="en-GB"/>
              </w:rPr>
            </w:pPr>
          </w:p>
        </w:tc>
        <w:tc>
          <w:tcPr>
            <w:tcW w:w="2610" w:type="dxa"/>
            <w:gridSpan w:val="2"/>
          </w:tcPr>
          <w:p w14:paraId="671F839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ANEF</w:t>
            </w:r>
          </w:p>
        </w:tc>
      </w:tr>
      <w:tr w:rsidR="005B5C03" w:rsidRPr="00391AFC" w14:paraId="55F5157E" w14:textId="77777777" w:rsidTr="005209E3">
        <w:tc>
          <w:tcPr>
            <w:tcW w:w="4230" w:type="dxa"/>
          </w:tcPr>
          <w:p w14:paraId="135D6ADD" w14:textId="49ABD92A"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3.2. Restaurar los hábitats degradados para favorecer a la gacela de cuvier </w:t>
            </w:r>
          </w:p>
        </w:tc>
        <w:tc>
          <w:tcPr>
            <w:tcW w:w="4950" w:type="dxa"/>
          </w:tcPr>
          <w:p w14:paraId="01D950D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Hábitats en lugares clave mejorados</w:t>
            </w:r>
          </w:p>
        </w:tc>
        <w:tc>
          <w:tcPr>
            <w:tcW w:w="1530" w:type="dxa"/>
          </w:tcPr>
          <w:p w14:paraId="08FF168F" w14:textId="77777777" w:rsidR="005B5C03" w:rsidRPr="00391AFC" w:rsidRDefault="005B5C03" w:rsidP="005209E3">
            <w:pPr>
              <w:spacing w:after="0"/>
              <w:rPr>
                <w:rFonts w:cs="Arial"/>
                <w:sz w:val="20"/>
                <w:szCs w:val="20"/>
                <w:lang w:val="es-ES_tradnl" w:eastAsia="en-GB"/>
              </w:rPr>
            </w:pPr>
          </w:p>
        </w:tc>
        <w:tc>
          <w:tcPr>
            <w:tcW w:w="2610" w:type="dxa"/>
            <w:gridSpan w:val="2"/>
          </w:tcPr>
          <w:p w14:paraId="3D11263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ANEF, Ministère de l’Agriculture</w:t>
            </w:r>
          </w:p>
        </w:tc>
      </w:tr>
      <w:tr w:rsidR="005B5C03" w:rsidRPr="00391AFC" w14:paraId="47AE9E6D" w14:textId="77777777" w:rsidTr="005209E3">
        <w:tc>
          <w:tcPr>
            <w:tcW w:w="13320" w:type="dxa"/>
            <w:gridSpan w:val="5"/>
            <w:shd w:val="clear" w:color="auto" w:fill="F4B083" w:themeFill="accent2" w:themeFillTint="99"/>
          </w:tcPr>
          <w:p w14:paraId="364672CB"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 xml:space="preserve">Estrategia de intervención: Sensibilización </w:t>
            </w:r>
          </w:p>
        </w:tc>
      </w:tr>
      <w:tr w:rsidR="005B5C03" w:rsidRPr="00F52998" w14:paraId="5F8B6EAF" w14:textId="77777777" w:rsidTr="005209E3">
        <w:tc>
          <w:tcPr>
            <w:tcW w:w="13320" w:type="dxa"/>
            <w:gridSpan w:val="5"/>
            <w:shd w:val="clear" w:color="auto" w:fill="FBE4D5" w:themeFill="accent2" w:themeFillTint="33"/>
          </w:tcPr>
          <w:p w14:paraId="11009CC8" w14:textId="77777777" w:rsidR="005B5C03" w:rsidRPr="00391AFC" w:rsidRDefault="005B5C03" w:rsidP="005209E3">
            <w:pPr>
              <w:spacing w:after="0"/>
              <w:rPr>
                <w:rFonts w:cs="Arial"/>
                <w:b/>
                <w:sz w:val="20"/>
                <w:szCs w:val="20"/>
                <w:lang w:val="es-ES_tradnl" w:eastAsia="en-GB"/>
              </w:rPr>
            </w:pPr>
            <w:r w:rsidRPr="00391AFC">
              <w:rPr>
                <w:rFonts w:cs="Arial"/>
                <w:b/>
                <w:sz w:val="20"/>
                <w:szCs w:val="20"/>
                <w:lang w:val="es-ES_tradnl" w:eastAsia="es-ES"/>
              </w:rPr>
              <w:t xml:space="preserve">Objetivo 4: Reforzar los programas de sensibilización </w:t>
            </w:r>
          </w:p>
        </w:tc>
      </w:tr>
      <w:tr w:rsidR="005B5C03" w:rsidRPr="00391AFC" w14:paraId="52E0A79E" w14:textId="77777777" w:rsidTr="005209E3">
        <w:tc>
          <w:tcPr>
            <w:tcW w:w="4230" w:type="dxa"/>
          </w:tcPr>
          <w:p w14:paraId="03221B1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4.1. Desarrollar materiales de sensibilización</w:t>
            </w:r>
          </w:p>
        </w:tc>
        <w:tc>
          <w:tcPr>
            <w:tcW w:w="4950" w:type="dxa"/>
          </w:tcPr>
          <w:p w14:paraId="4E765AA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Materiales desarrollados</w:t>
            </w:r>
          </w:p>
        </w:tc>
        <w:tc>
          <w:tcPr>
            <w:tcW w:w="1530" w:type="dxa"/>
          </w:tcPr>
          <w:p w14:paraId="2D80D14D" w14:textId="77777777" w:rsidR="005B5C03" w:rsidRPr="00391AFC" w:rsidRDefault="005B5C03" w:rsidP="005209E3">
            <w:pPr>
              <w:spacing w:after="0"/>
              <w:rPr>
                <w:rFonts w:cs="Arial"/>
                <w:sz w:val="20"/>
                <w:szCs w:val="20"/>
                <w:lang w:val="es-ES_tradnl" w:eastAsia="en-GB"/>
              </w:rPr>
            </w:pPr>
          </w:p>
        </w:tc>
        <w:tc>
          <w:tcPr>
            <w:tcW w:w="2610" w:type="dxa"/>
            <w:gridSpan w:val="2"/>
          </w:tcPr>
          <w:p w14:paraId="41EA4187" w14:textId="77777777" w:rsidR="005B5C03" w:rsidRPr="00391AFC" w:rsidRDefault="005B5C03" w:rsidP="005209E3">
            <w:pPr>
              <w:spacing w:after="0"/>
              <w:rPr>
                <w:rFonts w:cs="Arial"/>
                <w:sz w:val="20"/>
                <w:szCs w:val="20"/>
                <w:lang w:val="es-ES_tradnl" w:eastAsia="en-GB"/>
              </w:rPr>
            </w:pPr>
          </w:p>
        </w:tc>
      </w:tr>
      <w:tr w:rsidR="005B5C03" w:rsidRPr="00391AFC" w14:paraId="516CE343" w14:textId="77777777" w:rsidTr="005209E3">
        <w:tc>
          <w:tcPr>
            <w:tcW w:w="4230" w:type="dxa"/>
          </w:tcPr>
          <w:p w14:paraId="0F8B2E7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4.2. Organizar reuniones con cazadores</w:t>
            </w:r>
          </w:p>
        </w:tc>
        <w:tc>
          <w:tcPr>
            <w:tcW w:w="4950" w:type="dxa"/>
          </w:tcPr>
          <w:p w14:paraId="6983664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Reuniones organizadas</w:t>
            </w:r>
          </w:p>
          <w:p w14:paraId="70F8593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Diálogo establecido</w:t>
            </w:r>
          </w:p>
        </w:tc>
        <w:tc>
          <w:tcPr>
            <w:tcW w:w="1530" w:type="dxa"/>
          </w:tcPr>
          <w:p w14:paraId="028434A8" w14:textId="77777777" w:rsidR="005B5C03" w:rsidRPr="00391AFC" w:rsidRDefault="005B5C03" w:rsidP="005209E3">
            <w:pPr>
              <w:spacing w:after="0"/>
              <w:rPr>
                <w:rFonts w:cs="Arial"/>
                <w:sz w:val="20"/>
                <w:szCs w:val="20"/>
                <w:lang w:val="es-ES_tradnl" w:eastAsia="en-GB"/>
              </w:rPr>
            </w:pPr>
          </w:p>
        </w:tc>
        <w:tc>
          <w:tcPr>
            <w:tcW w:w="2610" w:type="dxa"/>
            <w:gridSpan w:val="2"/>
          </w:tcPr>
          <w:p w14:paraId="24E4CD3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ANEF</w:t>
            </w:r>
          </w:p>
          <w:p w14:paraId="78A0F1E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Federación de cazadores </w:t>
            </w:r>
          </w:p>
        </w:tc>
      </w:tr>
      <w:tr w:rsidR="005B5C03" w:rsidRPr="00391AFC" w14:paraId="0EFA7EB2" w14:textId="77777777" w:rsidTr="005209E3">
        <w:tc>
          <w:tcPr>
            <w:tcW w:w="4230" w:type="dxa"/>
          </w:tcPr>
          <w:p w14:paraId="595771F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4.3. Organizar reuniones con agentes locales </w:t>
            </w:r>
          </w:p>
        </w:tc>
        <w:tc>
          <w:tcPr>
            <w:tcW w:w="4950" w:type="dxa"/>
          </w:tcPr>
          <w:p w14:paraId="0ABB9E1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Reuniones organizadas</w:t>
            </w:r>
          </w:p>
          <w:p w14:paraId="5AABD8C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Organizaciones locales implicadas en la conservación</w:t>
            </w:r>
          </w:p>
        </w:tc>
        <w:tc>
          <w:tcPr>
            <w:tcW w:w="1530" w:type="dxa"/>
          </w:tcPr>
          <w:p w14:paraId="0DA73125" w14:textId="77777777" w:rsidR="005B5C03" w:rsidRPr="00391AFC" w:rsidRDefault="005B5C03" w:rsidP="005209E3">
            <w:pPr>
              <w:spacing w:after="0"/>
              <w:rPr>
                <w:rFonts w:cs="Arial"/>
                <w:sz w:val="20"/>
                <w:szCs w:val="20"/>
                <w:lang w:val="es-ES_tradnl" w:eastAsia="en-GB"/>
              </w:rPr>
            </w:pPr>
          </w:p>
        </w:tc>
        <w:tc>
          <w:tcPr>
            <w:tcW w:w="2610" w:type="dxa"/>
            <w:gridSpan w:val="2"/>
          </w:tcPr>
          <w:p w14:paraId="6215016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ANEF</w:t>
            </w:r>
          </w:p>
          <w:p w14:paraId="5AE49A2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Organizaciones locales ONG </w:t>
            </w:r>
          </w:p>
        </w:tc>
      </w:tr>
      <w:tr w:rsidR="005B5C03" w:rsidRPr="00F52998" w14:paraId="70451B72" w14:textId="77777777" w:rsidTr="005209E3">
        <w:tc>
          <w:tcPr>
            <w:tcW w:w="4230" w:type="dxa"/>
          </w:tcPr>
          <w:p w14:paraId="3ADB32C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4.4. Organizar campañas regionales y nacionales en los medios de comunicación </w:t>
            </w:r>
          </w:p>
        </w:tc>
        <w:tc>
          <w:tcPr>
            <w:tcW w:w="4950" w:type="dxa"/>
          </w:tcPr>
          <w:p w14:paraId="0638CEE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Artículos publicados o difundidos (prensa, TV, radio)</w:t>
            </w:r>
          </w:p>
        </w:tc>
        <w:tc>
          <w:tcPr>
            <w:tcW w:w="1530" w:type="dxa"/>
          </w:tcPr>
          <w:p w14:paraId="4C65FAA9" w14:textId="77777777" w:rsidR="005B5C03" w:rsidRPr="00391AFC" w:rsidRDefault="005B5C03" w:rsidP="005209E3">
            <w:pPr>
              <w:spacing w:after="0"/>
              <w:rPr>
                <w:rFonts w:cs="Arial"/>
                <w:sz w:val="20"/>
                <w:szCs w:val="20"/>
                <w:lang w:val="es-ES_tradnl" w:eastAsia="en-GB"/>
              </w:rPr>
            </w:pPr>
          </w:p>
        </w:tc>
        <w:tc>
          <w:tcPr>
            <w:tcW w:w="2610" w:type="dxa"/>
            <w:gridSpan w:val="2"/>
          </w:tcPr>
          <w:p w14:paraId="7F4E0C91" w14:textId="77777777" w:rsidR="005B5C03" w:rsidRPr="00391AFC" w:rsidRDefault="005B5C03" w:rsidP="005209E3">
            <w:pPr>
              <w:spacing w:after="0"/>
              <w:rPr>
                <w:rFonts w:cs="Arial"/>
                <w:sz w:val="20"/>
                <w:szCs w:val="20"/>
                <w:lang w:val="es-ES_tradnl" w:eastAsia="en-GB"/>
              </w:rPr>
            </w:pPr>
          </w:p>
        </w:tc>
      </w:tr>
      <w:tr w:rsidR="005B5C03" w:rsidRPr="00F52998" w14:paraId="3B9DDBF1" w14:textId="77777777" w:rsidTr="005209E3">
        <w:tc>
          <w:tcPr>
            <w:tcW w:w="13320" w:type="dxa"/>
            <w:gridSpan w:val="5"/>
            <w:shd w:val="clear" w:color="auto" w:fill="F4B083" w:themeFill="accent2" w:themeFillTint="99"/>
          </w:tcPr>
          <w:p w14:paraId="263ADF86"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Investigación y seguimiento</w:t>
            </w:r>
          </w:p>
        </w:tc>
      </w:tr>
      <w:tr w:rsidR="005B5C03" w:rsidRPr="00F52998" w14:paraId="7C2A3EC9" w14:textId="77777777" w:rsidTr="005209E3">
        <w:tc>
          <w:tcPr>
            <w:tcW w:w="13320" w:type="dxa"/>
            <w:gridSpan w:val="5"/>
            <w:shd w:val="clear" w:color="auto" w:fill="FBE4D5" w:themeFill="accent2" w:themeFillTint="33"/>
          </w:tcPr>
          <w:p w14:paraId="320B723C"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 xml:space="preserve">Objetivo 5: Realizar actividades de investigación y seguimiento </w:t>
            </w:r>
          </w:p>
        </w:tc>
      </w:tr>
      <w:tr w:rsidR="005B5C03" w:rsidRPr="00391AFC" w14:paraId="5D2EAB7F" w14:textId="77777777" w:rsidTr="005209E3">
        <w:tc>
          <w:tcPr>
            <w:tcW w:w="4230" w:type="dxa"/>
          </w:tcPr>
          <w:p w14:paraId="7BB7A0C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5.1. Estudiar el uso del espacio y los movimientos.</w:t>
            </w:r>
          </w:p>
        </w:tc>
        <w:tc>
          <w:tcPr>
            <w:tcW w:w="4950" w:type="dxa"/>
          </w:tcPr>
          <w:p w14:paraId="4EA0B50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Estudio realizado</w:t>
            </w:r>
          </w:p>
          <w:p w14:paraId="064CF42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Resultados publicados</w:t>
            </w:r>
          </w:p>
        </w:tc>
        <w:tc>
          <w:tcPr>
            <w:tcW w:w="1530" w:type="dxa"/>
          </w:tcPr>
          <w:p w14:paraId="513F619F" w14:textId="77777777" w:rsidR="005B5C03" w:rsidRPr="00391AFC" w:rsidRDefault="005B5C03" w:rsidP="005209E3">
            <w:pPr>
              <w:spacing w:after="0"/>
              <w:rPr>
                <w:rFonts w:cs="Arial"/>
                <w:sz w:val="20"/>
                <w:szCs w:val="20"/>
                <w:lang w:val="es-ES_tradnl" w:eastAsia="en-GB"/>
              </w:rPr>
            </w:pPr>
          </w:p>
        </w:tc>
        <w:tc>
          <w:tcPr>
            <w:tcW w:w="2610" w:type="dxa"/>
            <w:gridSpan w:val="2"/>
          </w:tcPr>
          <w:p w14:paraId="0790E85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Universidades, investigadores</w:t>
            </w:r>
          </w:p>
        </w:tc>
      </w:tr>
      <w:tr w:rsidR="005B5C03" w:rsidRPr="00391AFC" w14:paraId="5C62AE58" w14:textId="77777777" w:rsidTr="005209E3">
        <w:tc>
          <w:tcPr>
            <w:tcW w:w="4230" w:type="dxa"/>
          </w:tcPr>
          <w:p w14:paraId="6276091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5.2. Estudiar la dieta de la gacela de cuvier en el Anti-Atlas </w:t>
            </w:r>
          </w:p>
        </w:tc>
        <w:tc>
          <w:tcPr>
            <w:tcW w:w="4950" w:type="dxa"/>
          </w:tcPr>
          <w:p w14:paraId="6546BA8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Estudio realizado</w:t>
            </w:r>
          </w:p>
          <w:p w14:paraId="656E8F5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Resultados publicados</w:t>
            </w:r>
          </w:p>
        </w:tc>
        <w:tc>
          <w:tcPr>
            <w:tcW w:w="1530" w:type="dxa"/>
          </w:tcPr>
          <w:p w14:paraId="5D7E6661" w14:textId="77777777" w:rsidR="005B5C03" w:rsidRPr="00391AFC" w:rsidRDefault="005B5C03" w:rsidP="005209E3">
            <w:pPr>
              <w:spacing w:after="0"/>
              <w:rPr>
                <w:rFonts w:cs="Arial"/>
                <w:sz w:val="20"/>
                <w:szCs w:val="20"/>
                <w:lang w:val="es-ES_tradnl" w:eastAsia="en-GB"/>
              </w:rPr>
            </w:pPr>
          </w:p>
        </w:tc>
        <w:tc>
          <w:tcPr>
            <w:tcW w:w="2610" w:type="dxa"/>
            <w:gridSpan w:val="2"/>
          </w:tcPr>
          <w:p w14:paraId="552A8CA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Universidades, investigadores </w:t>
            </w:r>
          </w:p>
        </w:tc>
      </w:tr>
      <w:tr w:rsidR="005B5C03" w:rsidRPr="00391AFC" w14:paraId="13D933C0" w14:textId="77777777" w:rsidTr="005209E3">
        <w:tc>
          <w:tcPr>
            <w:tcW w:w="4230" w:type="dxa"/>
          </w:tcPr>
          <w:p w14:paraId="50C75157"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5.3. Implantar un sistema de recogida de datos </w:t>
            </w:r>
          </w:p>
        </w:tc>
        <w:tc>
          <w:tcPr>
            <w:tcW w:w="4950" w:type="dxa"/>
          </w:tcPr>
          <w:p w14:paraId="09885B9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Base de datos desarrollada </w:t>
            </w:r>
          </w:p>
          <w:p w14:paraId="4F2F43D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Sistema de seguimiento desarrollado</w:t>
            </w:r>
          </w:p>
        </w:tc>
        <w:tc>
          <w:tcPr>
            <w:tcW w:w="1530" w:type="dxa"/>
          </w:tcPr>
          <w:p w14:paraId="63498217" w14:textId="77777777" w:rsidR="005B5C03" w:rsidRPr="00391AFC" w:rsidRDefault="005B5C03" w:rsidP="005209E3">
            <w:pPr>
              <w:spacing w:after="0"/>
              <w:rPr>
                <w:rFonts w:cs="Arial"/>
                <w:sz w:val="20"/>
                <w:szCs w:val="20"/>
                <w:lang w:val="es-ES_tradnl" w:eastAsia="en-GB"/>
              </w:rPr>
            </w:pPr>
          </w:p>
        </w:tc>
        <w:tc>
          <w:tcPr>
            <w:tcW w:w="2610" w:type="dxa"/>
            <w:gridSpan w:val="2"/>
          </w:tcPr>
          <w:p w14:paraId="16108C0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Universidades, investigadores</w:t>
            </w:r>
          </w:p>
        </w:tc>
      </w:tr>
      <w:tr w:rsidR="005B5C03" w:rsidRPr="00391AFC" w14:paraId="3C7B4D83" w14:textId="77777777" w:rsidTr="005209E3">
        <w:tc>
          <w:tcPr>
            <w:tcW w:w="4230" w:type="dxa"/>
          </w:tcPr>
          <w:p w14:paraId="0EA3179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5.4. Implantar un sistema de seguimiento de la población </w:t>
            </w:r>
          </w:p>
        </w:tc>
        <w:tc>
          <w:tcPr>
            <w:tcW w:w="4950" w:type="dxa"/>
          </w:tcPr>
          <w:p w14:paraId="21CD5A6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Metodología de seguimiento adoptada </w:t>
            </w:r>
          </w:p>
          <w:p w14:paraId="5E119A4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Equipos formados </w:t>
            </w:r>
          </w:p>
        </w:tc>
        <w:tc>
          <w:tcPr>
            <w:tcW w:w="1530" w:type="dxa"/>
          </w:tcPr>
          <w:p w14:paraId="64594BFF" w14:textId="77777777" w:rsidR="005B5C03" w:rsidRPr="00391AFC" w:rsidRDefault="005B5C03" w:rsidP="005209E3">
            <w:pPr>
              <w:spacing w:after="0"/>
              <w:rPr>
                <w:rFonts w:cs="Arial"/>
                <w:sz w:val="20"/>
                <w:szCs w:val="20"/>
                <w:lang w:val="es-ES_tradnl" w:eastAsia="en-GB"/>
              </w:rPr>
            </w:pPr>
          </w:p>
        </w:tc>
        <w:tc>
          <w:tcPr>
            <w:tcW w:w="2610" w:type="dxa"/>
            <w:gridSpan w:val="2"/>
          </w:tcPr>
          <w:p w14:paraId="50C54F2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Universidades, investigadores, ANEF</w:t>
            </w:r>
          </w:p>
        </w:tc>
      </w:tr>
    </w:tbl>
    <w:p w14:paraId="61595E19" w14:textId="77777777" w:rsidR="005B5C03" w:rsidRPr="00391AFC" w:rsidRDefault="005B5C03" w:rsidP="00976648">
      <w:pPr>
        <w:spacing w:after="0" w:line="240" w:lineRule="auto"/>
        <w:rPr>
          <w:rFonts w:cs="Arial"/>
          <w:lang w:val="es-ES_tradnl"/>
        </w:rPr>
      </w:pPr>
    </w:p>
    <w:p w14:paraId="3C7BD82C" w14:textId="77777777" w:rsidR="005B5C03" w:rsidRPr="00391AFC" w:rsidRDefault="005B5C03" w:rsidP="00976648">
      <w:pPr>
        <w:pStyle w:val="Heading3"/>
        <w:rPr>
          <w:lang w:val="es-ES_tradnl"/>
        </w:rPr>
      </w:pPr>
      <w:bookmarkStart w:id="10" w:name="_Toc136865194"/>
      <w:r w:rsidRPr="00391AFC">
        <w:rPr>
          <w:lang w:val="es-ES_tradnl"/>
        </w:rPr>
        <w:t>Objetivos y acciones: Argelia</w:t>
      </w:r>
      <w:bookmarkEnd w:id="10"/>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79"/>
        <w:gridCol w:w="4871"/>
        <w:gridCol w:w="1710"/>
        <w:gridCol w:w="2520"/>
      </w:tblGrid>
      <w:tr w:rsidR="005B5C03" w:rsidRPr="00391AFC" w14:paraId="17B3ECE5" w14:textId="77777777" w:rsidTr="00976648">
        <w:trPr>
          <w:tblHeader/>
        </w:trPr>
        <w:tc>
          <w:tcPr>
            <w:tcW w:w="4140" w:type="dxa"/>
            <w:shd w:val="clear" w:color="auto" w:fill="FBE4D5" w:themeFill="accent2" w:themeFillTint="33"/>
          </w:tcPr>
          <w:p w14:paraId="7620E9D2"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Objetivo / Acción</w:t>
            </w:r>
          </w:p>
        </w:tc>
        <w:tc>
          <w:tcPr>
            <w:tcW w:w="4950" w:type="dxa"/>
            <w:gridSpan w:val="2"/>
            <w:shd w:val="clear" w:color="auto" w:fill="FBE4D5" w:themeFill="accent2" w:themeFillTint="33"/>
          </w:tcPr>
          <w:p w14:paraId="67B71552"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Indicador</w:t>
            </w:r>
          </w:p>
        </w:tc>
        <w:tc>
          <w:tcPr>
            <w:tcW w:w="1710" w:type="dxa"/>
            <w:shd w:val="clear" w:color="auto" w:fill="FBE4D5" w:themeFill="accent2" w:themeFillTint="33"/>
          </w:tcPr>
          <w:p w14:paraId="75B9EAB0"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Urgencia</w:t>
            </w:r>
          </w:p>
        </w:tc>
        <w:tc>
          <w:tcPr>
            <w:tcW w:w="2520" w:type="dxa"/>
            <w:shd w:val="clear" w:color="auto" w:fill="FBE4D5" w:themeFill="accent2" w:themeFillTint="33"/>
          </w:tcPr>
          <w:p w14:paraId="786D6476"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Implementación</w:t>
            </w:r>
          </w:p>
        </w:tc>
      </w:tr>
      <w:tr w:rsidR="005B5C03" w:rsidRPr="00F52998" w14:paraId="7B75B03D" w14:textId="77777777" w:rsidTr="005209E3">
        <w:tc>
          <w:tcPr>
            <w:tcW w:w="13320" w:type="dxa"/>
            <w:gridSpan w:val="5"/>
            <w:shd w:val="clear" w:color="auto" w:fill="F4B083" w:themeFill="accent2" w:themeFillTint="99"/>
          </w:tcPr>
          <w:p w14:paraId="6C93C190"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Protección y restablecimiento de poblaciones</w:t>
            </w:r>
          </w:p>
        </w:tc>
      </w:tr>
      <w:tr w:rsidR="005B5C03" w:rsidRPr="00F52998" w14:paraId="5C201930" w14:textId="77777777" w:rsidTr="005209E3">
        <w:tc>
          <w:tcPr>
            <w:tcW w:w="13320" w:type="dxa"/>
            <w:gridSpan w:val="5"/>
            <w:shd w:val="clear" w:color="auto" w:fill="FBE4D5" w:themeFill="accent2" w:themeFillTint="33"/>
          </w:tcPr>
          <w:p w14:paraId="6CF708F9"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Objetivo 1: Reducir la mortalidad directa</w:t>
            </w:r>
          </w:p>
        </w:tc>
      </w:tr>
      <w:tr w:rsidR="005B5C03" w:rsidRPr="00391AFC" w14:paraId="14EE06DF" w14:textId="77777777" w:rsidTr="005209E3">
        <w:tc>
          <w:tcPr>
            <w:tcW w:w="4219" w:type="dxa"/>
            <w:gridSpan w:val="2"/>
          </w:tcPr>
          <w:p w14:paraId="5673337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1.1. Formar al personal</w:t>
            </w:r>
          </w:p>
          <w:p w14:paraId="1C89F45C" w14:textId="77777777" w:rsidR="005B5C03" w:rsidRPr="00391AFC" w:rsidRDefault="005B5C03" w:rsidP="005209E3">
            <w:pPr>
              <w:spacing w:after="0"/>
              <w:rPr>
                <w:rFonts w:cs="Arial"/>
                <w:sz w:val="20"/>
                <w:szCs w:val="20"/>
                <w:lang w:val="es-ES_tradnl" w:eastAsia="en-GB"/>
              </w:rPr>
            </w:pPr>
          </w:p>
        </w:tc>
        <w:tc>
          <w:tcPr>
            <w:tcW w:w="4871" w:type="dxa"/>
          </w:tcPr>
          <w:p w14:paraId="737033A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Equipos formados en todos los emplazamientos clave </w:t>
            </w:r>
          </w:p>
          <w:p w14:paraId="327988E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Mortalidad directa reducida</w:t>
            </w:r>
          </w:p>
        </w:tc>
        <w:tc>
          <w:tcPr>
            <w:tcW w:w="1710" w:type="dxa"/>
          </w:tcPr>
          <w:p w14:paraId="7B85981F" w14:textId="77777777" w:rsidR="005B5C03" w:rsidRPr="00391AFC" w:rsidRDefault="005B5C03" w:rsidP="005209E3">
            <w:pPr>
              <w:spacing w:after="0"/>
              <w:rPr>
                <w:rFonts w:cs="Arial"/>
                <w:sz w:val="20"/>
                <w:szCs w:val="20"/>
                <w:lang w:val="es-ES_tradnl" w:eastAsia="en-GB"/>
              </w:rPr>
            </w:pPr>
          </w:p>
        </w:tc>
        <w:tc>
          <w:tcPr>
            <w:tcW w:w="2520" w:type="dxa"/>
          </w:tcPr>
          <w:p w14:paraId="4F29E2C9" w14:textId="77777777" w:rsidR="005B5C03" w:rsidRPr="00391AFC" w:rsidRDefault="005B5C03" w:rsidP="005209E3">
            <w:pPr>
              <w:spacing w:after="0"/>
              <w:rPr>
                <w:rFonts w:cs="Arial"/>
                <w:sz w:val="20"/>
                <w:szCs w:val="20"/>
                <w:lang w:val="es-ES_tradnl" w:eastAsia="en-GB"/>
              </w:rPr>
            </w:pPr>
          </w:p>
        </w:tc>
      </w:tr>
      <w:tr w:rsidR="005B5C03" w:rsidRPr="00F52998" w14:paraId="497D89C2" w14:textId="77777777" w:rsidTr="005209E3">
        <w:tc>
          <w:tcPr>
            <w:tcW w:w="4219" w:type="dxa"/>
            <w:gridSpan w:val="2"/>
          </w:tcPr>
          <w:p w14:paraId="0A8A684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1.2. Asegurar la aplicación rigurosa de la ley</w:t>
            </w:r>
          </w:p>
          <w:p w14:paraId="7ACF9919" w14:textId="77777777" w:rsidR="005B5C03" w:rsidRPr="00391AFC" w:rsidRDefault="005B5C03" w:rsidP="005209E3">
            <w:pPr>
              <w:spacing w:after="0"/>
              <w:rPr>
                <w:rFonts w:cs="Arial"/>
                <w:sz w:val="20"/>
                <w:szCs w:val="20"/>
                <w:lang w:val="es-ES_tradnl" w:eastAsia="en-GB"/>
              </w:rPr>
            </w:pPr>
          </w:p>
        </w:tc>
        <w:tc>
          <w:tcPr>
            <w:tcW w:w="4871" w:type="dxa"/>
          </w:tcPr>
          <w:p w14:paraId="0931597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Cazadores furtivos procesados </w:t>
            </w:r>
          </w:p>
          <w:p w14:paraId="45419D4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Mortalidad directa reducida</w:t>
            </w:r>
          </w:p>
        </w:tc>
        <w:tc>
          <w:tcPr>
            <w:tcW w:w="1710" w:type="dxa"/>
          </w:tcPr>
          <w:p w14:paraId="013B29A6" w14:textId="77777777" w:rsidR="005B5C03" w:rsidRPr="00391AFC" w:rsidRDefault="005B5C03" w:rsidP="005209E3">
            <w:pPr>
              <w:spacing w:after="0"/>
              <w:rPr>
                <w:rFonts w:cs="Arial"/>
                <w:sz w:val="20"/>
                <w:szCs w:val="20"/>
                <w:lang w:val="es-ES_tradnl" w:eastAsia="en-GB"/>
              </w:rPr>
            </w:pPr>
          </w:p>
        </w:tc>
        <w:tc>
          <w:tcPr>
            <w:tcW w:w="2520" w:type="dxa"/>
          </w:tcPr>
          <w:p w14:paraId="55B98704" w14:textId="77777777" w:rsidR="005B5C03" w:rsidRPr="00391AFC" w:rsidRDefault="005B5C03" w:rsidP="005209E3">
            <w:pPr>
              <w:spacing w:after="0"/>
              <w:rPr>
                <w:rFonts w:cs="Arial"/>
                <w:sz w:val="20"/>
                <w:szCs w:val="20"/>
                <w:lang w:val="es-ES_tradnl" w:eastAsia="en-GB"/>
              </w:rPr>
            </w:pPr>
          </w:p>
        </w:tc>
      </w:tr>
      <w:tr w:rsidR="005B5C03" w:rsidRPr="00F52998" w14:paraId="08797219" w14:textId="77777777" w:rsidTr="005209E3">
        <w:tc>
          <w:tcPr>
            <w:tcW w:w="4219" w:type="dxa"/>
            <w:gridSpan w:val="2"/>
          </w:tcPr>
          <w:p w14:paraId="701AAC9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lastRenderedPageBreak/>
              <w:t>1.3. Implantar una estrategia contra la caza furtiva</w:t>
            </w:r>
          </w:p>
        </w:tc>
        <w:tc>
          <w:tcPr>
            <w:tcW w:w="4871" w:type="dxa"/>
          </w:tcPr>
          <w:p w14:paraId="4A5C2A3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Estrategia existente</w:t>
            </w:r>
          </w:p>
          <w:p w14:paraId="4CCD836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Mortalidad directa reducida</w:t>
            </w:r>
          </w:p>
        </w:tc>
        <w:tc>
          <w:tcPr>
            <w:tcW w:w="1710" w:type="dxa"/>
          </w:tcPr>
          <w:p w14:paraId="03381D48" w14:textId="77777777" w:rsidR="005B5C03" w:rsidRPr="00391AFC" w:rsidRDefault="005B5C03" w:rsidP="005209E3">
            <w:pPr>
              <w:spacing w:after="0"/>
              <w:rPr>
                <w:rFonts w:cs="Arial"/>
                <w:sz w:val="20"/>
                <w:szCs w:val="20"/>
                <w:lang w:val="es-ES_tradnl" w:eastAsia="en-GB"/>
              </w:rPr>
            </w:pPr>
          </w:p>
        </w:tc>
        <w:tc>
          <w:tcPr>
            <w:tcW w:w="2520" w:type="dxa"/>
          </w:tcPr>
          <w:p w14:paraId="1AC81279" w14:textId="77777777" w:rsidR="005B5C03" w:rsidRPr="00391AFC" w:rsidRDefault="005B5C03" w:rsidP="005209E3">
            <w:pPr>
              <w:spacing w:after="0"/>
              <w:rPr>
                <w:rFonts w:cs="Arial"/>
                <w:sz w:val="20"/>
                <w:szCs w:val="20"/>
                <w:lang w:val="es-ES_tradnl" w:eastAsia="en-GB"/>
              </w:rPr>
            </w:pPr>
          </w:p>
        </w:tc>
      </w:tr>
      <w:tr w:rsidR="005B5C03" w:rsidRPr="00F52998" w14:paraId="1AF9E3C9" w14:textId="77777777" w:rsidTr="005209E3">
        <w:tc>
          <w:tcPr>
            <w:tcW w:w="4219" w:type="dxa"/>
            <w:gridSpan w:val="2"/>
          </w:tcPr>
          <w:p w14:paraId="361ACDC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1.4. Implicar a las federaciones de caza en la lucha contra la caza furtiva </w:t>
            </w:r>
          </w:p>
        </w:tc>
        <w:tc>
          <w:tcPr>
            <w:tcW w:w="4871" w:type="dxa"/>
          </w:tcPr>
          <w:p w14:paraId="3D55E51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Reuniones organizadas </w:t>
            </w:r>
          </w:p>
          <w:p w14:paraId="2342CFB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Diálogo establecido </w:t>
            </w:r>
          </w:p>
          <w:p w14:paraId="55268A7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Mortalidad directa reducida</w:t>
            </w:r>
          </w:p>
        </w:tc>
        <w:tc>
          <w:tcPr>
            <w:tcW w:w="1710" w:type="dxa"/>
          </w:tcPr>
          <w:p w14:paraId="429A2CC0" w14:textId="77777777" w:rsidR="005B5C03" w:rsidRPr="00391AFC" w:rsidRDefault="005B5C03" w:rsidP="005209E3">
            <w:pPr>
              <w:spacing w:after="0"/>
              <w:rPr>
                <w:rFonts w:cs="Arial"/>
                <w:sz w:val="20"/>
                <w:szCs w:val="20"/>
                <w:lang w:val="es-ES_tradnl" w:eastAsia="en-GB"/>
              </w:rPr>
            </w:pPr>
          </w:p>
        </w:tc>
        <w:tc>
          <w:tcPr>
            <w:tcW w:w="2520" w:type="dxa"/>
          </w:tcPr>
          <w:p w14:paraId="2FB3ACD3" w14:textId="77777777" w:rsidR="005B5C03" w:rsidRPr="00391AFC" w:rsidRDefault="005B5C03" w:rsidP="005209E3">
            <w:pPr>
              <w:spacing w:after="0"/>
              <w:rPr>
                <w:rFonts w:cs="Arial"/>
                <w:sz w:val="20"/>
                <w:szCs w:val="20"/>
                <w:lang w:val="es-ES_tradnl" w:eastAsia="en-GB"/>
              </w:rPr>
            </w:pPr>
          </w:p>
        </w:tc>
      </w:tr>
      <w:tr w:rsidR="005B5C03" w:rsidRPr="00391AFC" w14:paraId="4A7E2AA1" w14:textId="77777777" w:rsidTr="005209E3">
        <w:tc>
          <w:tcPr>
            <w:tcW w:w="4219" w:type="dxa"/>
            <w:gridSpan w:val="2"/>
          </w:tcPr>
          <w:p w14:paraId="7FA4544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1.5. Implicar a la sociedad en la lucha contra la caza furtiva </w:t>
            </w:r>
          </w:p>
        </w:tc>
        <w:tc>
          <w:tcPr>
            <w:tcW w:w="4871" w:type="dxa"/>
          </w:tcPr>
          <w:p w14:paraId="5E424C2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Programa de sensibilización </w:t>
            </w:r>
          </w:p>
          <w:p w14:paraId="307194F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Comité de gestión conjunta</w:t>
            </w:r>
          </w:p>
          <w:p w14:paraId="106DC00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Mortalidad directa reducida</w:t>
            </w:r>
          </w:p>
        </w:tc>
        <w:tc>
          <w:tcPr>
            <w:tcW w:w="1710" w:type="dxa"/>
          </w:tcPr>
          <w:p w14:paraId="5D6C614C" w14:textId="77777777" w:rsidR="005B5C03" w:rsidRPr="00391AFC" w:rsidRDefault="005B5C03" w:rsidP="005209E3">
            <w:pPr>
              <w:spacing w:after="0"/>
              <w:rPr>
                <w:rFonts w:cs="Arial"/>
                <w:sz w:val="20"/>
                <w:szCs w:val="20"/>
                <w:lang w:val="es-ES_tradnl" w:eastAsia="en-GB"/>
              </w:rPr>
            </w:pPr>
          </w:p>
        </w:tc>
        <w:tc>
          <w:tcPr>
            <w:tcW w:w="2520" w:type="dxa"/>
          </w:tcPr>
          <w:p w14:paraId="21DD8684" w14:textId="77777777" w:rsidR="005B5C03" w:rsidRPr="00391AFC" w:rsidRDefault="005B5C03" w:rsidP="005209E3">
            <w:pPr>
              <w:spacing w:after="0"/>
              <w:rPr>
                <w:rFonts w:cs="Arial"/>
                <w:sz w:val="20"/>
                <w:szCs w:val="20"/>
                <w:lang w:val="es-ES_tradnl" w:eastAsia="en-GB"/>
              </w:rPr>
            </w:pPr>
          </w:p>
        </w:tc>
      </w:tr>
      <w:tr w:rsidR="005B5C03" w:rsidRPr="00F52998" w14:paraId="17BD4659" w14:textId="77777777" w:rsidTr="005209E3">
        <w:tc>
          <w:tcPr>
            <w:tcW w:w="4219" w:type="dxa"/>
            <w:gridSpan w:val="2"/>
          </w:tcPr>
          <w:p w14:paraId="6536309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1.6. Activar una estrategia de control de los perros vagabundos </w:t>
            </w:r>
          </w:p>
        </w:tc>
        <w:tc>
          <w:tcPr>
            <w:tcW w:w="4871" w:type="dxa"/>
          </w:tcPr>
          <w:p w14:paraId="6AF1E87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Reducción de perros vagabundos en lugares clave </w:t>
            </w:r>
          </w:p>
        </w:tc>
        <w:tc>
          <w:tcPr>
            <w:tcW w:w="1710" w:type="dxa"/>
          </w:tcPr>
          <w:p w14:paraId="5D70FDFE" w14:textId="77777777" w:rsidR="005B5C03" w:rsidRPr="00391AFC" w:rsidRDefault="005B5C03" w:rsidP="005209E3">
            <w:pPr>
              <w:spacing w:after="0"/>
              <w:rPr>
                <w:rFonts w:cs="Arial"/>
                <w:sz w:val="20"/>
                <w:szCs w:val="20"/>
                <w:lang w:val="es-ES_tradnl" w:eastAsia="en-GB"/>
              </w:rPr>
            </w:pPr>
          </w:p>
        </w:tc>
        <w:tc>
          <w:tcPr>
            <w:tcW w:w="2520" w:type="dxa"/>
          </w:tcPr>
          <w:p w14:paraId="52CCD968" w14:textId="77777777" w:rsidR="005B5C03" w:rsidRPr="00391AFC" w:rsidRDefault="005B5C03" w:rsidP="005209E3">
            <w:pPr>
              <w:spacing w:after="0"/>
              <w:rPr>
                <w:rFonts w:cs="Arial"/>
                <w:sz w:val="20"/>
                <w:szCs w:val="20"/>
                <w:lang w:val="es-ES_tradnl" w:eastAsia="en-GB"/>
              </w:rPr>
            </w:pPr>
          </w:p>
        </w:tc>
      </w:tr>
      <w:tr w:rsidR="005B5C03" w:rsidRPr="00F52998" w14:paraId="6B0D5432" w14:textId="77777777" w:rsidTr="005209E3">
        <w:tc>
          <w:tcPr>
            <w:tcW w:w="13320" w:type="dxa"/>
            <w:gridSpan w:val="5"/>
            <w:shd w:val="clear" w:color="auto" w:fill="F4B083" w:themeFill="accent2" w:themeFillTint="99"/>
          </w:tcPr>
          <w:p w14:paraId="53407675"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Protección y gestión de hábitats</w:t>
            </w:r>
          </w:p>
        </w:tc>
      </w:tr>
      <w:tr w:rsidR="005B5C03" w:rsidRPr="00F52998" w14:paraId="0C48A712" w14:textId="77777777" w:rsidTr="005209E3">
        <w:tc>
          <w:tcPr>
            <w:tcW w:w="13320" w:type="dxa"/>
            <w:gridSpan w:val="5"/>
            <w:shd w:val="clear" w:color="auto" w:fill="FBE4D5" w:themeFill="accent2" w:themeFillTint="33"/>
          </w:tcPr>
          <w:p w14:paraId="7963FF5E"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Objetivo 2: Proteger y gestionar el hábitat</w:t>
            </w:r>
          </w:p>
        </w:tc>
      </w:tr>
      <w:tr w:rsidR="005B5C03" w:rsidRPr="00391AFC" w14:paraId="71E75F40" w14:textId="77777777" w:rsidTr="005209E3">
        <w:tc>
          <w:tcPr>
            <w:tcW w:w="4219" w:type="dxa"/>
            <w:gridSpan w:val="2"/>
          </w:tcPr>
          <w:p w14:paraId="5A3E22F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2.1. Crear áreas protegidas en emplazamientos clave </w:t>
            </w:r>
          </w:p>
        </w:tc>
        <w:tc>
          <w:tcPr>
            <w:tcW w:w="4871" w:type="dxa"/>
          </w:tcPr>
          <w:p w14:paraId="1CD17917"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Vacíos en la red de AP analizadas </w:t>
            </w:r>
          </w:p>
          <w:p w14:paraId="2B1F22C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Posibles reservas identificadas </w:t>
            </w:r>
          </w:p>
        </w:tc>
        <w:tc>
          <w:tcPr>
            <w:tcW w:w="1710" w:type="dxa"/>
          </w:tcPr>
          <w:p w14:paraId="6485E157" w14:textId="77777777" w:rsidR="005B5C03" w:rsidRPr="00391AFC" w:rsidRDefault="005B5C03" w:rsidP="005209E3">
            <w:pPr>
              <w:spacing w:after="0"/>
              <w:rPr>
                <w:rFonts w:cs="Arial"/>
                <w:sz w:val="20"/>
                <w:szCs w:val="20"/>
                <w:lang w:val="es-ES_tradnl" w:eastAsia="en-GB"/>
              </w:rPr>
            </w:pPr>
          </w:p>
        </w:tc>
        <w:tc>
          <w:tcPr>
            <w:tcW w:w="2520" w:type="dxa"/>
          </w:tcPr>
          <w:p w14:paraId="7F22B785" w14:textId="77777777" w:rsidR="005B5C03" w:rsidRPr="00391AFC" w:rsidRDefault="005B5C03" w:rsidP="005209E3">
            <w:pPr>
              <w:spacing w:after="0"/>
              <w:rPr>
                <w:rFonts w:cs="Arial"/>
                <w:sz w:val="20"/>
                <w:szCs w:val="20"/>
                <w:lang w:val="es-ES_tradnl" w:eastAsia="en-GB"/>
              </w:rPr>
            </w:pPr>
          </w:p>
        </w:tc>
      </w:tr>
      <w:tr w:rsidR="005B5C03" w:rsidRPr="00F52998" w14:paraId="3520C20A" w14:textId="77777777" w:rsidTr="005209E3">
        <w:tc>
          <w:tcPr>
            <w:tcW w:w="4219" w:type="dxa"/>
            <w:gridSpan w:val="2"/>
          </w:tcPr>
          <w:p w14:paraId="543E16D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2.2. Crear corredores ecológicos</w:t>
            </w:r>
          </w:p>
        </w:tc>
        <w:tc>
          <w:tcPr>
            <w:tcW w:w="4871" w:type="dxa"/>
          </w:tcPr>
          <w:p w14:paraId="6CFFAC1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Corredores identificados y cartografiados</w:t>
            </w:r>
          </w:p>
          <w:p w14:paraId="2779FB1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Medidas de gestión desarrolladas </w:t>
            </w:r>
          </w:p>
        </w:tc>
        <w:tc>
          <w:tcPr>
            <w:tcW w:w="1710" w:type="dxa"/>
          </w:tcPr>
          <w:p w14:paraId="0DA1C02D" w14:textId="77777777" w:rsidR="005B5C03" w:rsidRPr="00391AFC" w:rsidRDefault="005B5C03" w:rsidP="005209E3">
            <w:pPr>
              <w:spacing w:after="0"/>
              <w:rPr>
                <w:rFonts w:cs="Arial"/>
                <w:sz w:val="20"/>
                <w:szCs w:val="20"/>
                <w:lang w:val="es-ES_tradnl" w:eastAsia="en-GB"/>
              </w:rPr>
            </w:pPr>
          </w:p>
        </w:tc>
        <w:tc>
          <w:tcPr>
            <w:tcW w:w="2520" w:type="dxa"/>
          </w:tcPr>
          <w:p w14:paraId="115641A3" w14:textId="77777777" w:rsidR="005B5C03" w:rsidRPr="00391AFC" w:rsidRDefault="005B5C03" w:rsidP="005209E3">
            <w:pPr>
              <w:spacing w:after="0"/>
              <w:rPr>
                <w:rFonts w:cs="Arial"/>
                <w:sz w:val="20"/>
                <w:szCs w:val="20"/>
                <w:lang w:val="es-ES_tradnl" w:eastAsia="en-GB"/>
              </w:rPr>
            </w:pPr>
          </w:p>
        </w:tc>
      </w:tr>
      <w:tr w:rsidR="005B5C03" w:rsidRPr="00F52998" w14:paraId="5E72B671" w14:textId="77777777" w:rsidTr="005209E3">
        <w:tc>
          <w:tcPr>
            <w:tcW w:w="4219" w:type="dxa"/>
            <w:gridSpan w:val="2"/>
          </w:tcPr>
          <w:p w14:paraId="44C0B97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2.3. Realizar evaluaciones de impacto rigurosas </w:t>
            </w:r>
          </w:p>
        </w:tc>
        <w:tc>
          <w:tcPr>
            <w:tcW w:w="4871" w:type="dxa"/>
          </w:tcPr>
          <w:p w14:paraId="3098278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Evaluaciones de impacto realizadas según normas internacionales</w:t>
            </w:r>
          </w:p>
        </w:tc>
        <w:tc>
          <w:tcPr>
            <w:tcW w:w="1710" w:type="dxa"/>
          </w:tcPr>
          <w:p w14:paraId="583063D1" w14:textId="77777777" w:rsidR="005B5C03" w:rsidRPr="00391AFC" w:rsidRDefault="005B5C03" w:rsidP="005209E3">
            <w:pPr>
              <w:spacing w:after="0"/>
              <w:rPr>
                <w:rFonts w:cs="Arial"/>
                <w:sz w:val="20"/>
                <w:szCs w:val="20"/>
                <w:lang w:val="es-ES_tradnl" w:eastAsia="en-GB"/>
              </w:rPr>
            </w:pPr>
          </w:p>
        </w:tc>
        <w:tc>
          <w:tcPr>
            <w:tcW w:w="2520" w:type="dxa"/>
          </w:tcPr>
          <w:p w14:paraId="53722E9A" w14:textId="77777777" w:rsidR="005B5C03" w:rsidRPr="00391AFC" w:rsidRDefault="005B5C03" w:rsidP="005209E3">
            <w:pPr>
              <w:spacing w:after="0"/>
              <w:rPr>
                <w:rFonts w:cs="Arial"/>
                <w:sz w:val="20"/>
                <w:szCs w:val="20"/>
                <w:lang w:val="es-ES_tradnl" w:eastAsia="en-GB"/>
              </w:rPr>
            </w:pPr>
          </w:p>
        </w:tc>
      </w:tr>
      <w:tr w:rsidR="005B5C03" w:rsidRPr="00391AFC" w14:paraId="03368978" w14:textId="77777777" w:rsidTr="005209E3">
        <w:tc>
          <w:tcPr>
            <w:tcW w:w="13320" w:type="dxa"/>
            <w:gridSpan w:val="5"/>
            <w:shd w:val="clear" w:color="auto" w:fill="F4B083" w:themeFill="accent2" w:themeFillTint="99"/>
          </w:tcPr>
          <w:p w14:paraId="71CDE77D"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Sensibilización</w:t>
            </w:r>
          </w:p>
        </w:tc>
      </w:tr>
      <w:tr w:rsidR="005B5C03" w:rsidRPr="00F52998" w14:paraId="03E91F6C" w14:textId="77777777" w:rsidTr="005209E3">
        <w:tc>
          <w:tcPr>
            <w:tcW w:w="13320" w:type="dxa"/>
            <w:gridSpan w:val="5"/>
            <w:shd w:val="clear" w:color="auto" w:fill="FBE4D5" w:themeFill="accent2" w:themeFillTint="33"/>
          </w:tcPr>
          <w:p w14:paraId="5E44792A"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 xml:space="preserve">Objetivo 3: Reforzar los programas de sensibilización </w:t>
            </w:r>
          </w:p>
        </w:tc>
      </w:tr>
      <w:tr w:rsidR="005B5C03" w:rsidRPr="00F52998" w14:paraId="13D86D6B" w14:textId="77777777" w:rsidTr="005209E3">
        <w:tc>
          <w:tcPr>
            <w:tcW w:w="4219" w:type="dxa"/>
            <w:gridSpan w:val="2"/>
          </w:tcPr>
          <w:p w14:paraId="21673094"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3.1. Lanzar campañas de sensibilización (medios de comunicación, comunidades locales)</w:t>
            </w:r>
          </w:p>
        </w:tc>
        <w:tc>
          <w:tcPr>
            <w:tcW w:w="4871" w:type="dxa"/>
          </w:tcPr>
          <w:p w14:paraId="0EBF560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Artículos publicados o difundidos (prensa, TV, radio)</w:t>
            </w:r>
          </w:p>
          <w:p w14:paraId="5D5480E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Reuniones organizadas </w:t>
            </w:r>
          </w:p>
          <w:p w14:paraId="0DE2958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Organizaciones locales implicadas en la conservación</w:t>
            </w:r>
          </w:p>
        </w:tc>
        <w:tc>
          <w:tcPr>
            <w:tcW w:w="1710" w:type="dxa"/>
          </w:tcPr>
          <w:p w14:paraId="48904ECA" w14:textId="77777777" w:rsidR="005B5C03" w:rsidRPr="00391AFC" w:rsidRDefault="005B5C03" w:rsidP="005209E3">
            <w:pPr>
              <w:spacing w:after="0"/>
              <w:rPr>
                <w:rFonts w:cs="Arial"/>
                <w:sz w:val="20"/>
                <w:szCs w:val="20"/>
                <w:lang w:val="es-ES_tradnl" w:eastAsia="en-GB"/>
              </w:rPr>
            </w:pPr>
          </w:p>
        </w:tc>
        <w:tc>
          <w:tcPr>
            <w:tcW w:w="2520" w:type="dxa"/>
          </w:tcPr>
          <w:p w14:paraId="632B6BEE" w14:textId="77777777" w:rsidR="005B5C03" w:rsidRPr="00391AFC" w:rsidRDefault="005B5C03" w:rsidP="005209E3">
            <w:pPr>
              <w:spacing w:after="0"/>
              <w:rPr>
                <w:rFonts w:cs="Arial"/>
                <w:sz w:val="20"/>
                <w:szCs w:val="20"/>
                <w:lang w:val="es-ES_tradnl" w:eastAsia="en-GB"/>
              </w:rPr>
            </w:pPr>
          </w:p>
        </w:tc>
      </w:tr>
      <w:tr w:rsidR="005B5C03" w:rsidRPr="00F52998" w14:paraId="479B5F5C" w14:textId="77777777" w:rsidTr="005209E3">
        <w:tc>
          <w:tcPr>
            <w:tcW w:w="4219" w:type="dxa"/>
            <w:gridSpan w:val="2"/>
          </w:tcPr>
          <w:p w14:paraId="70EA612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3.2. Desarrollar un programa de educación medioambiental </w:t>
            </w:r>
          </w:p>
        </w:tc>
        <w:tc>
          <w:tcPr>
            <w:tcW w:w="4871" w:type="dxa"/>
          </w:tcPr>
          <w:p w14:paraId="6A9F349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Reuniones organizadas </w:t>
            </w:r>
          </w:p>
          <w:p w14:paraId="78B09F7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Organizaciones locales implicadas en la conservación</w:t>
            </w:r>
          </w:p>
        </w:tc>
        <w:tc>
          <w:tcPr>
            <w:tcW w:w="1710" w:type="dxa"/>
          </w:tcPr>
          <w:p w14:paraId="2AE2EE61" w14:textId="77777777" w:rsidR="005B5C03" w:rsidRPr="00391AFC" w:rsidRDefault="005B5C03" w:rsidP="005209E3">
            <w:pPr>
              <w:spacing w:after="0"/>
              <w:rPr>
                <w:rFonts w:cs="Arial"/>
                <w:sz w:val="20"/>
                <w:szCs w:val="20"/>
                <w:lang w:val="es-ES_tradnl" w:eastAsia="en-GB"/>
              </w:rPr>
            </w:pPr>
          </w:p>
        </w:tc>
        <w:tc>
          <w:tcPr>
            <w:tcW w:w="2520" w:type="dxa"/>
          </w:tcPr>
          <w:p w14:paraId="5EDFB7CF" w14:textId="77777777" w:rsidR="005B5C03" w:rsidRPr="00391AFC" w:rsidRDefault="005B5C03" w:rsidP="005209E3">
            <w:pPr>
              <w:spacing w:after="0"/>
              <w:rPr>
                <w:rFonts w:cs="Arial"/>
                <w:sz w:val="20"/>
                <w:szCs w:val="20"/>
                <w:lang w:val="es-ES_tradnl" w:eastAsia="en-GB"/>
              </w:rPr>
            </w:pPr>
          </w:p>
        </w:tc>
      </w:tr>
      <w:tr w:rsidR="005B5C03" w:rsidRPr="00F52998" w14:paraId="451A3E30" w14:textId="77777777" w:rsidTr="005209E3">
        <w:tc>
          <w:tcPr>
            <w:tcW w:w="4219" w:type="dxa"/>
            <w:gridSpan w:val="2"/>
          </w:tcPr>
          <w:p w14:paraId="2EA61A2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3.3. Organizar jornadas de sensibilización sobre la fauna salvaje </w:t>
            </w:r>
          </w:p>
        </w:tc>
        <w:tc>
          <w:tcPr>
            <w:tcW w:w="4871" w:type="dxa"/>
          </w:tcPr>
          <w:p w14:paraId="3544FEF7"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Reuniones organizadas </w:t>
            </w:r>
          </w:p>
          <w:p w14:paraId="32F60C3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Organizaciones locales implicadas en la conservación</w:t>
            </w:r>
          </w:p>
        </w:tc>
        <w:tc>
          <w:tcPr>
            <w:tcW w:w="1710" w:type="dxa"/>
          </w:tcPr>
          <w:p w14:paraId="243E9210" w14:textId="77777777" w:rsidR="005B5C03" w:rsidRPr="00391AFC" w:rsidRDefault="005B5C03" w:rsidP="005209E3">
            <w:pPr>
              <w:spacing w:after="0"/>
              <w:rPr>
                <w:rFonts w:cs="Arial"/>
                <w:sz w:val="20"/>
                <w:szCs w:val="20"/>
                <w:lang w:val="es-ES_tradnl" w:eastAsia="en-GB"/>
              </w:rPr>
            </w:pPr>
          </w:p>
        </w:tc>
        <w:tc>
          <w:tcPr>
            <w:tcW w:w="2520" w:type="dxa"/>
          </w:tcPr>
          <w:p w14:paraId="0F76369F" w14:textId="77777777" w:rsidR="005B5C03" w:rsidRPr="00391AFC" w:rsidRDefault="005B5C03" w:rsidP="005209E3">
            <w:pPr>
              <w:spacing w:after="0"/>
              <w:rPr>
                <w:rFonts w:cs="Arial"/>
                <w:sz w:val="20"/>
                <w:szCs w:val="20"/>
                <w:lang w:val="es-ES_tradnl" w:eastAsia="en-GB"/>
              </w:rPr>
            </w:pPr>
          </w:p>
        </w:tc>
      </w:tr>
      <w:tr w:rsidR="005B5C03" w:rsidRPr="00F52998" w14:paraId="4FF4905C" w14:textId="77777777" w:rsidTr="005209E3">
        <w:tc>
          <w:tcPr>
            <w:tcW w:w="13320" w:type="dxa"/>
            <w:gridSpan w:val="5"/>
            <w:shd w:val="clear" w:color="auto" w:fill="F4B083" w:themeFill="accent2" w:themeFillTint="99"/>
          </w:tcPr>
          <w:p w14:paraId="1AD09BC5"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Investigación y seguimiento</w:t>
            </w:r>
          </w:p>
        </w:tc>
      </w:tr>
      <w:tr w:rsidR="005B5C03" w:rsidRPr="00F52998" w14:paraId="2D006660" w14:textId="77777777" w:rsidTr="005209E3">
        <w:tc>
          <w:tcPr>
            <w:tcW w:w="13320" w:type="dxa"/>
            <w:gridSpan w:val="5"/>
            <w:shd w:val="clear" w:color="auto" w:fill="FBE4D5" w:themeFill="accent2" w:themeFillTint="33"/>
          </w:tcPr>
          <w:p w14:paraId="7452F14F"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Objetivo 4: Realizar un programa de investigación y seguimiento</w:t>
            </w:r>
          </w:p>
        </w:tc>
      </w:tr>
      <w:tr w:rsidR="005B5C03" w:rsidRPr="00391AFC" w14:paraId="3AB83EFA" w14:textId="77777777" w:rsidTr="005209E3">
        <w:tc>
          <w:tcPr>
            <w:tcW w:w="4219" w:type="dxa"/>
            <w:gridSpan w:val="2"/>
          </w:tcPr>
          <w:p w14:paraId="0364425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4.1. Investigación básica: Dinámica demográfica</w:t>
            </w:r>
          </w:p>
        </w:tc>
        <w:tc>
          <w:tcPr>
            <w:tcW w:w="4871" w:type="dxa"/>
          </w:tcPr>
          <w:p w14:paraId="38512EA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Estudio realizado</w:t>
            </w:r>
          </w:p>
          <w:p w14:paraId="1D76FDC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Resultados publicados</w:t>
            </w:r>
          </w:p>
        </w:tc>
        <w:tc>
          <w:tcPr>
            <w:tcW w:w="1710" w:type="dxa"/>
          </w:tcPr>
          <w:p w14:paraId="78F39276" w14:textId="77777777" w:rsidR="005B5C03" w:rsidRPr="00391AFC" w:rsidRDefault="005B5C03" w:rsidP="005209E3">
            <w:pPr>
              <w:spacing w:after="0"/>
              <w:rPr>
                <w:rFonts w:cs="Arial"/>
                <w:sz w:val="20"/>
                <w:szCs w:val="20"/>
                <w:lang w:val="es-ES_tradnl" w:eastAsia="en-GB"/>
              </w:rPr>
            </w:pPr>
          </w:p>
        </w:tc>
        <w:tc>
          <w:tcPr>
            <w:tcW w:w="2520" w:type="dxa"/>
          </w:tcPr>
          <w:p w14:paraId="3346B5C6" w14:textId="77777777" w:rsidR="005B5C03" w:rsidRPr="00391AFC" w:rsidRDefault="005B5C03" w:rsidP="005209E3">
            <w:pPr>
              <w:spacing w:after="0"/>
              <w:rPr>
                <w:rFonts w:cs="Arial"/>
                <w:sz w:val="20"/>
                <w:szCs w:val="20"/>
                <w:lang w:val="es-ES_tradnl" w:eastAsia="en-GB"/>
              </w:rPr>
            </w:pPr>
          </w:p>
        </w:tc>
      </w:tr>
      <w:tr w:rsidR="005B5C03" w:rsidRPr="00391AFC" w14:paraId="613CF16B" w14:textId="77777777" w:rsidTr="005209E3">
        <w:tc>
          <w:tcPr>
            <w:tcW w:w="4219" w:type="dxa"/>
            <w:gridSpan w:val="2"/>
          </w:tcPr>
          <w:p w14:paraId="4954D2B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lastRenderedPageBreak/>
              <w:t xml:space="preserve">4.2. Investigación aplicada: Capacidad de carga </w:t>
            </w:r>
          </w:p>
        </w:tc>
        <w:tc>
          <w:tcPr>
            <w:tcW w:w="4871" w:type="dxa"/>
          </w:tcPr>
          <w:p w14:paraId="562389E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Estudio realizado</w:t>
            </w:r>
          </w:p>
          <w:p w14:paraId="2C6EF05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Resultados publicados</w:t>
            </w:r>
          </w:p>
        </w:tc>
        <w:tc>
          <w:tcPr>
            <w:tcW w:w="1710" w:type="dxa"/>
          </w:tcPr>
          <w:p w14:paraId="3707DA28" w14:textId="77777777" w:rsidR="005B5C03" w:rsidRPr="00391AFC" w:rsidRDefault="005B5C03" w:rsidP="005209E3">
            <w:pPr>
              <w:spacing w:after="0"/>
              <w:rPr>
                <w:rFonts w:cs="Arial"/>
                <w:sz w:val="20"/>
                <w:szCs w:val="20"/>
                <w:lang w:val="es-ES_tradnl" w:eastAsia="en-GB"/>
              </w:rPr>
            </w:pPr>
          </w:p>
        </w:tc>
        <w:tc>
          <w:tcPr>
            <w:tcW w:w="2520" w:type="dxa"/>
          </w:tcPr>
          <w:p w14:paraId="4348F71D" w14:textId="77777777" w:rsidR="005B5C03" w:rsidRPr="00391AFC" w:rsidRDefault="005B5C03" w:rsidP="005209E3">
            <w:pPr>
              <w:spacing w:after="0"/>
              <w:rPr>
                <w:rFonts w:cs="Arial"/>
                <w:sz w:val="20"/>
                <w:szCs w:val="20"/>
                <w:lang w:val="es-ES_tradnl" w:eastAsia="en-GB"/>
              </w:rPr>
            </w:pPr>
          </w:p>
        </w:tc>
      </w:tr>
    </w:tbl>
    <w:p w14:paraId="2E09C980" w14:textId="3F8F53A7" w:rsidR="00976648" w:rsidRPr="00391AFC" w:rsidRDefault="00976648" w:rsidP="00976648">
      <w:pPr>
        <w:spacing w:after="0" w:line="240" w:lineRule="auto"/>
        <w:rPr>
          <w:rFonts w:cs="Arial"/>
          <w:lang w:val="es-ES_tradnl"/>
        </w:rPr>
      </w:pPr>
    </w:p>
    <w:p w14:paraId="488407DE" w14:textId="77777777" w:rsidR="005B5C03" w:rsidRPr="00391AFC" w:rsidRDefault="005B5C03" w:rsidP="005B5C03">
      <w:pPr>
        <w:pStyle w:val="Heading3"/>
        <w:rPr>
          <w:lang w:val="es-ES_tradnl"/>
        </w:rPr>
      </w:pPr>
      <w:bookmarkStart w:id="11" w:name="_Toc136865195"/>
      <w:r w:rsidRPr="00391AFC">
        <w:rPr>
          <w:lang w:val="es-ES_tradnl"/>
        </w:rPr>
        <w:t>Objetivos y acciones: Túnez</w:t>
      </w:r>
      <w:bookmarkEnd w:id="11"/>
    </w:p>
    <w:tbl>
      <w:tblPr>
        <w:tblW w:w="13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71"/>
        <w:gridCol w:w="90"/>
        <w:gridCol w:w="1620"/>
        <w:gridCol w:w="2520"/>
      </w:tblGrid>
      <w:tr w:rsidR="005B5C03" w:rsidRPr="00391AFC" w14:paraId="7C63FE3F" w14:textId="77777777" w:rsidTr="00976648">
        <w:trPr>
          <w:trHeight w:val="300"/>
          <w:tblHeader/>
        </w:trPr>
        <w:tc>
          <w:tcPr>
            <w:tcW w:w="4253" w:type="dxa"/>
            <w:shd w:val="clear" w:color="auto" w:fill="FBE4D5" w:themeFill="accent2" w:themeFillTint="33"/>
          </w:tcPr>
          <w:p w14:paraId="0C2EBDB9"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Objetivo / Acción</w:t>
            </w:r>
          </w:p>
        </w:tc>
        <w:tc>
          <w:tcPr>
            <w:tcW w:w="4871" w:type="dxa"/>
            <w:shd w:val="clear" w:color="auto" w:fill="FBE4D5" w:themeFill="accent2" w:themeFillTint="33"/>
          </w:tcPr>
          <w:p w14:paraId="78310F29"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Indicador</w:t>
            </w:r>
          </w:p>
        </w:tc>
        <w:tc>
          <w:tcPr>
            <w:tcW w:w="1710" w:type="dxa"/>
            <w:gridSpan w:val="2"/>
            <w:shd w:val="clear" w:color="auto" w:fill="FBE4D5" w:themeFill="accent2" w:themeFillTint="33"/>
          </w:tcPr>
          <w:p w14:paraId="0D1F9780"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Urgencia</w:t>
            </w:r>
          </w:p>
        </w:tc>
        <w:tc>
          <w:tcPr>
            <w:tcW w:w="2520" w:type="dxa"/>
            <w:shd w:val="clear" w:color="auto" w:fill="FBE4D5" w:themeFill="accent2" w:themeFillTint="33"/>
          </w:tcPr>
          <w:p w14:paraId="1003C9DE"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rPr>
              <w:t>Implementación</w:t>
            </w:r>
          </w:p>
        </w:tc>
      </w:tr>
      <w:tr w:rsidR="005B5C03" w:rsidRPr="00F52998" w14:paraId="43371F6F" w14:textId="77777777" w:rsidTr="005209E3">
        <w:trPr>
          <w:trHeight w:val="300"/>
        </w:trPr>
        <w:tc>
          <w:tcPr>
            <w:tcW w:w="13354" w:type="dxa"/>
            <w:gridSpan w:val="5"/>
            <w:shd w:val="clear" w:color="auto" w:fill="F4B083" w:themeFill="accent2" w:themeFillTint="99"/>
          </w:tcPr>
          <w:p w14:paraId="231DA45C"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Protección y restablecimiento de poblaciones</w:t>
            </w:r>
          </w:p>
        </w:tc>
      </w:tr>
      <w:tr w:rsidR="005B5C03" w:rsidRPr="00391AFC" w14:paraId="6E80DE3F" w14:textId="77777777" w:rsidTr="005209E3">
        <w:trPr>
          <w:trHeight w:val="300"/>
        </w:trPr>
        <w:tc>
          <w:tcPr>
            <w:tcW w:w="13354" w:type="dxa"/>
            <w:gridSpan w:val="5"/>
            <w:shd w:val="clear" w:color="auto" w:fill="FBE4D5" w:themeFill="accent2" w:themeFillTint="33"/>
          </w:tcPr>
          <w:p w14:paraId="34BDC023"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Objetivo 1. Mortalidad directa reducida</w:t>
            </w:r>
          </w:p>
        </w:tc>
      </w:tr>
      <w:tr w:rsidR="005B5C03" w:rsidRPr="00391AFC" w14:paraId="0BC99F07" w14:textId="77777777" w:rsidTr="005209E3">
        <w:trPr>
          <w:trHeight w:val="300"/>
        </w:trPr>
        <w:tc>
          <w:tcPr>
            <w:tcW w:w="4253" w:type="dxa"/>
          </w:tcPr>
          <w:p w14:paraId="60DB076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1.1. Reducir al mínimo la caza furtiva</w:t>
            </w:r>
          </w:p>
        </w:tc>
        <w:tc>
          <w:tcPr>
            <w:tcW w:w="4961" w:type="dxa"/>
            <w:gridSpan w:val="2"/>
          </w:tcPr>
          <w:p w14:paraId="4DB8DA3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Aumento de la población de gacelas de cuvier </w:t>
            </w:r>
          </w:p>
          <w:p w14:paraId="4797F58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Reducción de indicios de caza furtiva </w:t>
            </w:r>
          </w:p>
          <w:p w14:paraId="2BB30074"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Mortalidad directa reducida </w:t>
            </w:r>
          </w:p>
        </w:tc>
        <w:tc>
          <w:tcPr>
            <w:tcW w:w="1620" w:type="dxa"/>
          </w:tcPr>
          <w:p w14:paraId="0D2535C4" w14:textId="77777777" w:rsidR="005B5C03" w:rsidRPr="00391AFC" w:rsidRDefault="005B5C03" w:rsidP="005209E3">
            <w:pPr>
              <w:spacing w:after="0"/>
              <w:rPr>
                <w:rFonts w:cs="Arial"/>
                <w:sz w:val="20"/>
                <w:szCs w:val="20"/>
                <w:lang w:val="es-ES_tradnl" w:eastAsia="en-GB"/>
              </w:rPr>
            </w:pPr>
          </w:p>
        </w:tc>
        <w:tc>
          <w:tcPr>
            <w:tcW w:w="2520" w:type="dxa"/>
          </w:tcPr>
          <w:p w14:paraId="678C489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DGF y </w:t>
            </w:r>
            <w:r w:rsidRPr="00391AFC">
              <w:rPr>
                <w:rFonts w:cs="Arial"/>
                <w:i/>
                <w:iCs/>
                <w:sz w:val="20"/>
                <w:szCs w:val="20"/>
                <w:lang w:val="es-ES_tradnl" w:eastAsia="es-ES"/>
              </w:rPr>
              <w:t>Commissariat Régional au Développement Agricole</w:t>
            </w:r>
            <w:r w:rsidRPr="00391AFC">
              <w:rPr>
                <w:rFonts w:cs="Arial"/>
                <w:sz w:val="20"/>
                <w:szCs w:val="20"/>
                <w:lang w:val="es-ES_tradnl" w:eastAsia="es-ES"/>
              </w:rPr>
              <w:t xml:space="preserve"> (Comisión Regional para el Desarrollo Agrícola – CRDA) ONG</w:t>
            </w:r>
          </w:p>
        </w:tc>
      </w:tr>
      <w:tr w:rsidR="005B5C03" w:rsidRPr="00391AFC" w14:paraId="7635C422" w14:textId="77777777" w:rsidTr="005209E3">
        <w:trPr>
          <w:trHeight w:val="300"/>
        </w:trPr>
        <w:tc>
          <w:tcPr>
            <w:tcW w:w="4253" w:type="dxa"/>
          </w:tcPr>
          <w:p w14:paraId="50E67EA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1.2. Aplicación rigurosa de la ley</w:t>
            </w:r>
          </w:p>
        </w:tc>
        <w:tc>
          <w:tcPr>
            <w:tcW w:w="4961" w:type="dxa"/>
            <w:gridSpan w:val="2"/>
          </w:tcPr>
          <w:p w14:paraId="35966FF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Procesamientos realizados</w:t>
            </w:r>
          </w:p>
          <w:p w14:paraId="67531F24"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Reducción de los casos</w:t>
            </w:r>
          </w:p>
        </w:tc>
        <w:tc>
          <w:tcPr>
            <w:tcW w:w="1620" w:type="dxa"/>
          </w:tcPr>
          <w:p w14:paraId="7ADE86EF" w14:textId="77777777" w:rsidR="005B5C03" w:rsidRPr="00391AFC" w:rsidRDefault="005B5C03" w:rsidP="005209E3">
            <w:pPr>
              <w:spacing w:after="0"/>
              <w:rPr>
                <w:rFonts w:cs="Arial"/>
                <w:sz w:val="20"/>
                <w:szCs w:val="20"/>
                <w:lang w:val="es-ES_tradnl" w:eastAsia="en-GB"/>
              </w:rPr>
            </w:pPr>
          </w:p>
        </w:tc>
        <w:tc>
          <w:tcPr>
            <w:tcW w:w="2520" w:type="dxa"/>
          </w:tcPr>
          <w:p w14:paraId="45EB7D6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Garde Nationale, tribunales, autoridades locales y nacionales</w:t>
            </w:r>
          </w:p>
        </w:tc>
      </w:tr>
      <w:tr w:rsidR="005B5C03" w:rsidRPr="00F52998" w14:paraId="5B80B42A" w14:textId="77777777" w:rsidTr="005209E3">
        <w:trPr>
          <w:trHeight w:val="300"/>
        </w:trPr>
        <w:tc>
          <w:tcPr>
            <w:tcW w:w="13354" w:type="dxa"/>
            <w:gridSpan w:val="5"/>
            <w:shd w:val="clear" w:color="auto" w:fill="FBE4D5" w:themeFill="accent2" w:themeFillTint="33"/>
          </w:tcPr>
          <w:p w14:paraId="07B23AA6"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Objetivo 2: Lanzar un programa de reintroducción</w:t>
            </w:r>
          </w:p>
        </w:tc>
      </w:tr>
      <w:tr w:rsidR="005B5C03" w:rsidRPr="00391AFC" w14:paraId="750F3AA9" w14:textId="77777777" w:rsidTr="005209E3">
        <w:trPr>
          <w:trHeight w:val="300"/>
        </w:trPr>
        <w:tc>
          <w:tcPr>
            <w:tcW w:w="4253" w:type="dxa"/>
          </w:tcPr>
          <w:p w14:paraId="738CA27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2.1. Desarrollar un programa de cría en cautividad </w:t>
            </w:r>
          </w:p>
        </w:tc>
        <w:tc>
          <w:tcPr>
            <w:tcW w:w="4961" w:type="dxa"/>
            <w:gridSpan w:val="2"/>
          </w:tcPr>
          <w:p w14:paraId="7542C9E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Programa desarrollado y aplicado</w:t>
            </w:r>
          </w:p>
          <w:p w14:paraId="1E48DF84"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Aumento de la población cautiva</w:t>
            </w:r>
          </w:p>
        </w:tc>
        <w:tc>
          <w:tcPr>
            <w:tcW w:w="1620" w:type="dxa"/>
          </w:tcPr>
          <w:p w14:paraId="6CB385C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MdE firmado en abril 2015</w:t>
            </w:r>
          </w:p>
          <w:p w14:paraId="3E1FC6F6" w14:textId="77777777" w:rsidR="005B5C03" w:rsidRPr="00391AFC" w:rsidRDefault="005B5C03" w:rsidP="005209E3">
            <w:pPr>
              <w:spacing w:after="0"/>
              <w:rPr>
                <w:rFonts w:cs="Arial"/>
                <w:sz w:val="20"/>
                <w:szCs w:val="20"/>
                <w:lang w:val="es-ES_tradnl" w:eastAsia="en-GB"/>
              </w:rPr>
            </w:pPr>
          </w:p>
        </w:tc>
        <w:tc>
          <w:tcPr>
            <w:tcW w:w="2520" w:type="dxa"/>
          </w:tcPr>
          <w:p w14:paraId="6420908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 CSIC (Almería)</w:t>
            </w:r>
          </w:p>
          <w:p w14:paraId="5055579E" w14:textId="77777777" w:rsidR="005B5C03" w:rsidRPr="00391AFC" w:rsidRDefault="005B5C03" w:rsidP="005209E3">
            <w:pPr>
              <w:spacing w:after="0"/>
              <w:rPr>
                <w:rFonts w:cs="Arial"/>
                <w:sz w:val="20"/>
                <w:szCs w:val="20"/>
                <w:lang w:val="es-ES_tradnl" w:eastAsia="en-GB"/>
              </w:rPr>
            </w:pPr>
          </w:p>
        </w:tc>
      </w:tr>
      <w:tr w:rsidR="005B5C03" w:rsidRPr="00391AFC" w14:paraId="4E32A6FA" w14:textId="77777777" w:rsidTr="005209E3">
        <w:trPr>
          <w:trHeight w:val="255"/>
        </w:trPr>
        <w:tc>
          <w:tcPr>
            <w:tcW w:w="4253" w:type="dxa"/>
            <w:vMerge w:val="restart"/>
          </w:tcPr>
          <w:p w14:paraId="644A65A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2.2. Identificar emplazamientos óptimos para la reintroducción</w:t>
            </w:r>
          </w:p>
        </w:tc>
        <w:tc>
          <w:tcPr>
            <w:tcW w:w="4961" w:type="dxa"/>
            <w:gridSpan w:val="2"/>
          </w:tcPr>
          <w:p w14:paraId="152B502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Emplazamientos evaluados</w:t>
            </w:r>
          </w:p>
        </w:tc>
        <w:tc>
          <w:tcPr>
            <w:tcW w:w="1620" w:type="dxa"/>
          </w:tcPr>
          <w:p w14:paraId="39ADB0E5" w14:textId="77777777" w:rsidR="005B5C03" w:rsidRPr="00391AFC" w:rsidRDefault="005B5C03" w:rsidP="005209E3">
            <w:pPr>
              <w:spacing w:after="0"/>
              <w:rPr>
                <w:rFonts w:cs="Arial"/>
                <w:sz w:val="20"/>
                <w:szCs w:val="20"/>
                <w:lang w:val="es-ES_tradnl" w:eastAsia="en-GB"/>
              </w:rPr>
            </w:pPr>
          </w:p>
        </w:tc>
        <w:tc>
          <w:tcPr>
            <w:tcW w:w="2520" w:type="dxa"/>
          </w:tcPr>
          <w:p w14:paraId="57680FC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w:t>
            </w:r>
          </w:p>
        </w:tc>
      </w:tr>
      <w:tr w:rsidR="005B5C03" w:rsidRPr="00391AFC" w14:paraId="76A28A98" w14:textId="77777777" w:rsidTr="005209E3">
        <w:trPr>
          <w:trHeight w:val="255"/>
        </w:trPr>
        <w:tc>
          <w:tcPr>
            <w:tcW w:w="4253" w:type="dxa"/>
            <w:vMerge/>
          </w:tcPr>
          <w:p w14:paraId="083CA28F" w14:textId="77777777" w:rsidR="005B5C03" w:rsidRPr="00391AFC" w:rsidRDefault="005B5C03" w:rsidP="005209E3">
            <w:pPr>
              <w:spacing w:after="0"/>
              <w:rPr>
                <w:rFonts w:cs="Arial"/>
                <w:sz w:val="20"/>
                <w:szCs w:val="20"/>
                <w:lang w:val="es-ES_tradnl" w:eastAsia="en-GB"/>
              </w:rPr>
            </w:pPr>
          </w:p>
        </w:tc>
        <w:tc>
          <w:tcPr>
            <w:tcW w:w="4961" w:type="dxa"/>
            <w:gridSpan w:val="2"/>
          </w:tcPr>
          <w:p w14:paraId="1935045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Gacelas trasladadas</w:t>
            </w:r>
          </w:p>
        </w:tc>
        <w:tc>
          <w:tcPr>
            <w:tcW w:w="1620" w:type="dxa"/>
          </w:tcPr>
          <w:p w14:paraId="21F466E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Traslado desde Almería al Parque Nacional de Serj, octubre de 2016.</w:t>
            </w:r>
          </w:p>
        </w:tc>
        <w:tc>
          <w:tcPr>
            <w:tcW w:w="2520" w:type="dxa"/>
          </w:tcPr>
          <w:p w14:paraId="381BA77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 CSIC</w:t>
            </w:r>
          </w:p>
          <w:p w14:paraId="17F394DC" w14:textId="77777777" w:rsidR="005B5C03" w:rsidRPr="00391AFC" w:rsidRDefault="005B5C03" w:rsidP="005209E3">
            <w:pPr>
              <w:spacing w:after="0"/>
              <w:rPr>
                <w:rFonts w:cs="Arial"/>
                <w:sz w:val="20"/>
                <w:szCs w:val="20"/>
                <w:lang w:val="es-ES_tradnl" w:eastAsia="en-GB"/>
              </w:rPr>
            </w:pPr>
          </w:p>
        </w:tc>
      </w:tr>
      <w:tr w:rsidR="005B5C03" w:rsidRPr="00391AFC" w14:paraId="452D2DAD" w14:textId="77777777" w:rsidTr="005209E3">
        <w:trPr>
          <w:trHeight w:val="255"/>
        </w:trPr>
        <w:tc>
          <w:tcPr>
            <w:tcW w:w="4253" w:type="dxa"/>
            <w:vMerge/>
          </w:tcPr>
          <w:p w14:paraId="54ABDEC8" w14:textId="77777777" w:rsidR="005B5C03" w:rsidRPr="00391AFC" w:rsidRDefault="005B5C03" w:rsidP="005209E3">
            <w:pPr>
              <w:spacing w:after="0"/>
              <w:rPr>
                <w:rFonts w:cs="Arial"/>
                <w:sz w:val="20"/>
                <w:szCs w:val="20"/>
                <w:lang w:val="es-ES_tradnl" w:eastAsia="en-GB"/>
              </w:rPr>
            </w:pPr>
          </w:p>
        </w:tc>
        <w:tc>
          <w:tcPr>
            <w:tcW w:w="4961" w:type="dxa"/>
            <w:gridSpan w:val="2"/>
          </w:tcPr>
          <w:p w14:paraId="608E785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Liberación de gacelas en parques nacionales</w:t>
            </w:r>
          </w:p>
        </w:tc>
        <w:tc>
          <w:tcPr>
            <w:tcW w:w="1620" w:type="dxa"/>
          </w:tcPr>
          <w:p w14:paraId="54ABB211" w14:textId="77777777" w:rsidR="005B5C03" w:rsidRPr="00391AFC" w:rsidRDefault="005B5C03" w:rsidP="005209E3">
            <w:pPr>
              <w:spacing w:after="0"/>
              <w:rPr>
                <w:rFonts w:cs="Arial"/>
                <w:sz w:val="20"/>
                <w:szCs w:val="20"/>
                <w:lang w:val="es-ES_tradnl" w:eastAsia="en-GB"/>
              </w:rPr>
            </w:pPr>
          </w:p>
        </w:tc>
        <w:tc>
          <w:tcPr>
            <w:tcW w:w="2520" w:type="dxa"/>
          </w:tcPr>
          <w:p w14:paraId="59DB17C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 CSIC</w:t>
            </w:r>
          </w:p>
        </w:tc>
      </w:tr>
      <w:tr w:rsidR="005B5C03" w:rsidRPr="00F52998" w14:paraId="33757C57" w14:textId="77777777" w:rsidTr="005209E3">
        <w:trPr>
          <w:trHeight w:val="300"/>
        </w:trPr>
        <w:tc>
          <w:tcPr>
            <w:tcW w:w="13354" w:type="dxa"/>
            <w:gridSpan w:val="5"/>
            <w:shd w:val="clear" w:color="auto" w:fill="F4B083" w:themeFill="accent2" w:themeFillTint="99"/>
          </w:tcPr>
          <w:p w14:paraId="764440C3" w14:textId="4CB60215"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Protección y gestión de hábitats</w:t>
            </w:r>
          </w:p>
        </w:tc>
      </w:tr>
      <w:tr w:rsidR="005B5C03" w:rsidRPr="00F52998" w14:paraId="657E63A0" w14:textId="77777777" w:rsidTr="005209E3">
        <w:trPr>
          <w:trHeight w:val="300"/>
        </w:trPr>
        <w:tc>
          <w:tcPr>
            <w:tcW w:w="13354" w:type="dxa"/>
            <w:gridSpan w:val="5"/>
            <w:shd w:val="clear" w:color="auto" w:fill="FBE4D5" w:themeFill="accent2" w:themeFillTint="33"/>
          </w:tcPr>
          <w:p w14:paraId="3D2FE70E"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 xml:space="preserve">Objetivo 3: Proteger y restaurar el hábitat </w:t>
            </w:r>
          </w:p>
          <w:p w14:paraId="71BFC891" w14:textId="77777777" w:rsidR="005B5C03" w:rsidRPr="00391AFC" w:rsidRDefault="005B5C03" w:rsidP="005209E3">
            <w:pPr>
              <w:spacing w:after="0"/>
              <w:rPr>
                <w:rFonts w:cs="Arial"/>
                <w:b/>
                <w:bCs/>
                <w:sz w:val="20"/>
                <w:szCs w:val="20"/>
                <w:lang w:val="es-ES_tradnl" w:eastAsia="en-GB"/>
              </w:rPr>
            </w:pPr>
          </w:p>
        </w:tc>
      </w:tr>
      <w:tr w:rsidR="005B5C03" w:rsidRPr="00F52998" w14:paraId="110345B7" w14:textId="77777777" w:rsidTr="005209E3">
        <w:trPr>
          <w:trHeight w:val="300"/>
        </w:trPr>
        <w:tc>
          <w:tcPr>
            <w:tcW w:w="4253" w:type="dxa"/>
          </w:tcPr>
          <w:p w14:paraId="3CC0E23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3.1. Mejorar y reforzar la vigilancia </w:t>
            </w:r>
          </w:p>
        </w:tc>
        <w:tc>
          <w:tcPr>
            <w:tcW w:w="4961" w:type="dxa"/>
            <w:gridSpan w:val="2"/>
          </w:tcPr>
          <w:p w14:paraId="4EB24F5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Equipos formados en todos los emplazamientos clave </w:t>
            </w:r>
          </w:p>
          <w:p w14:paraId="29997DEA"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lastRenderedPageBreak/>
              <w:t>Mortalidad directa reducida</w:t>
            </w:r>
          </w:p>
        </w:tc>
        <w:tc>
          <w:tcPr>
            <w:tcW w:w="1620" w:type="dxa"/>
          </w:tcPr>
          <w:p w14:paraId="00804949" w14:textId="77777777" w:rsidR="005B5C03" w:rsidRPr="00391AFC" w:rsidRDefault="005B5C03" w:rsidP="005209E3">
            <w:pPr>
              <w:spacing w:after="0"/>
              <w:rPr>
                <w:rFonts w:cs="Arial"/>
                <w:sz w:val="20"/>
                <w:szCs w:val="20"/>
                <w:lang w:val="es-ES_tradnl" w:eastAsia="en-GB"/>
              </w:rPr>
            </w:pPr>
          </w:p>
        </w:tc>
        <w:tc>
          <w:tcPr>
            <w:tcW w:w="2520" w:type="dxa"/>
          </w:tcPr>
          <w:p w14:paraId="54882FB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 y CRDA</w:t>
            </w:r>
          </w:p>
          <w:p w14:paraId="079C44A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lastRenderedPageBreak/>
              <w:t xml:space="preserve">ONG, autoridades nacionales </w:t>
            </w:r>
          </w:p>
        </w:tc>
      </w:tr>
      <w:tr w:rsidR="005B5C03" w:rsidRPr="00F52998" w14:paraId="4CE30317" w14:textId="77777777" w:rsidTr="005209E3">
        <w:trPr>
          <w:trHeight w:val="300"/>
        </w:trPr>
        <w:tc>
          <w:tcPr>
            <w:tcW w:w="4253" w:type="dxa"/>
          </w:tcPr>
          <w:p w14:paraId="45963F0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lastRenderedPageBreak/>
              <w:t xml:space="preserve">3.2. Coordinar la gestión y planificación del hábitat </w:t>
            </w:r>
          </w:p>
        </w:tc>
        <w:tc>
          <w:tcPr>
            <w:tcW w:w="4961" w:type="dxa"/>
            <w:gridSpan w:val="2"/>
          </w:tcPr>
          <w:p w14:paraId="2FFD605D"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Mejora de los hábitats de lugares clave </w:t>
            </w:r>
          </w:p>
        </w:tc>
        <w:tc>
          <w:tcPr>
            <w:tcW w:w="1620" w:type="dxa"/>
          </w:tcPr>
          <w:p w14:paraId="2666A1AF" w14:textId="77777777" w:rsidR="005B5C03" w:rsidRPr="00391AFC" w:rsidRDefault="005B5C03" w:rsidP="005209E3">
            <w:pPr>
              <w:spacing w:after="0"/>
              <w:rPr>
                <w:rFonts w:cs="Arial"/>
                <w:sz w:val="20"/>
                <w:szCs w:val="20"/>
                <w:lang w:val="es-ES_tradnl" w:eastAsia="en-GB"/>
              </w:rPr>
            </w:pPr>
          </w:p>
        </w:tc>
        <w:tc>
          <w:tcPr>
            <w:tcW w:w="2520" w:type="dxa"/>
          </w:tcPr>
          <w:p w14:paraId="4A557E81" w14:textId="77777777" w:rsidR="005B5C03" w:rsidRPr="00391AFC" w:rsidRDefault="005B5C03" w:rsidP="005209E3">
            <w:pPr>
              <w:spacing w:after="0"/>
              <w:rPr>
                <w:rFonts w:cs="Arial"/>
                <w:sz w:val="20"/>
                <w:szCs w:val="20"/>
                <w:lang w:val="es-ES_tradnl" w:eastAsia="en-GB"/>
              </w:rPr>
            </w:pPr>
          </w:p>
        </w:tc>
      </w:tr>
      <w:tr w:rsidR="005B5C03" w:rsidRPr="00F52998" w14:paraId="0A36DDAF" w14:textId="77777777" w:rsidTr="005209E3">
        <w:trPr>
          <w:trHeight w:val="300"/>
        </w:trPr>
        <w:tc>
          <w:tcPr>
            <w:tcW w:w="4253" w:type="dxa"/>
          </w:tcPr>
          <w:p w14:paraId="3BFA563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3.3. Vigilar los incendios forestales y la tala de árboles </w:t>
            </w:r>
          </w:p>
        </w:tc>
        <w:tc>
          <w:tcPr>
            <w:tcW w:w="4961" w:type="dxa"/>
            <w:gridSpan w:val="2"/>
          </w:tcPr>
          <w:p w14:paraId="0DCAFD3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Aumento de la superficie forestal</w:t>
            </w:r>
          </w:p>
        </w:tc>
        <w:tc>
          <w:tcPr>
            <w:tcW w:w="1620" w:type="dxa"/>
          </w:tcPr>
          <w:p w14:paraId="3F60CA0C" w14:textId="77777777" w:rsidR="005B5C03" w:rsidRPr="00391AFC" w:rsidRDefault="005B5C03" w:rsidP="005209E3">
            <w:pPr>
              <w:spacing w:after="0"/>
              <w:rPr>
                <w:rFonts w:cs="Arial"/>
                <w:sz w:val="20"/>
                <w:szCs w:val="20"/>
                <w:lang w:val="es-ES_tradnl" w:eastAsia="en-GB"/>
              </w:rPr>
            </w:pPr>
          </w:p>
        </w:tc>
        <w:tc>
          <w:tcPr>
            <w:tcW w:w="2520" w:type="dxa"/>
          </w:tcPr>
          <w:p w14:paraId="7F34087F" w14:textId="77777777" w:rsidR="005B5C03" w:rsidRPr="00391AFC" w:rsidRDefault="005B5C03" w:rsidP="005209E3">
            <w:pPr>
              <w:spacing w:after="0"/>
              <w:rPr>
                <w:rFonts w:cs="Arial"/>
                <w:sz w:val="20"/>
                <w:szCs w:val="20"/>
                <w:lang w:val="es-ES_tradnl" w:eastAsia="en-GB"/>
              </w:rPr>
            </w:pPr>
          </w:p>
        </w:tc>
      </w:tr>
      <w:tr w:rsidR="005B5C03" w:rsidRPr="00F52998" w14:paraId="4048BABD" w14:textId="77777777" w:rsidTr="005209E3">
        <w:trPr>
          <w:trHeight w:val="300"/>
        </w:trPr>
        <w:tc>
          <w:tcPr>
            <w:tcW w:w="4253" w:type="dxa"/>
          </w:tcPr>
          <w:p w14:paraId="75E34BA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3.4. Proteger y restaurar la estepa alfa </w:t>
            </w:r>
          </w:p>
        </w:tc>
        <w:tc>
          <w:tcPr>
            <w:tcW w:w="4961" w:type="dxa"/>
            <w:gridSpan w:val="2"/>
          </w:tcPr>
          <w:p w14:paraId="2BD93D2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Aumento de la superficie de la estepa alfa </w:t>
            </w:r>
          </w:p>
        </w:tc>
        <w:tc>
          <w:tcPr>
            <w:tcW w:w="1620" w:type="dxa"/>
          </w:tcPr>
          <w:p w14:paraId="480BB6BE" w14:textId="77777777" w:rsidR="005B5C03" w:rsidRPr="00391AFC" w:rsidRDefault="005B5C03" w:rsidP="005209E3">
            <w:pPr>
              <w:spacing w:after="0"/>
              <w:rPr>
                <w:rFonts w:cs="Arial"/>
                <w:sz w:val="20"/>
                <w:szCs w:val="20"/>
                <w:lang w:val="es-ES_tradnl" w:eastAsia="en-GB"/>
              </w:rPr>
            </w:pPr>
          </w:p>
        </w:tc>
        <w:tc>
          <w:tcPr>
            <w:tcW w:w="2520" w:type="dxa"/>
          </w:tcPr>
          <w:p w14:paraId="046E6BFF" w14:textId="77777777" w:rsidR="005B5C03" w:rsidRPr="00391AFC" w:rsidRDefault="005B5C03" w:rsidP="005209E3">
            <w:pPr>
              <w:spacing w:after="0"/>
              <w:rPr>
                <w:rFonts w:cs="Arial"/>
                <w:sz w:val="20"/>
                <w:szCs w:val="20"/>
                <w:lang w:val="es-ES_tradnl" w:eastAsia="en-GB"/>
              </w:rPr>
            </w:pPr>
          </w:p>
          <w:p w14:paraId="1B31C85E" w14:textId="77777777" w:rsidR="005B5C03" w:rsidRPr="00391AFC" w:rsidRDefault="005B5C03" w:rsidP="005209E3">
            <w:pPr>
              <w:spacing w:after="0"/>
              <w:rPr>
                <w:rFonts w:cs="Arial"/>
                <w:sz w:val="20"/>
                <w:szCs w:val="20"/>
                <w:lang w:val="es-ES_tradnl" w:eastAsia="en-GB"/>
              </w:rPr>
            </w:pPr>
          </w:p>
          <w:p w14:paraId="5FE07080" w14:textId="77777777" w:rsidR="005B5C03" w:rsidRPr="00391AFC" w:rsidRDefault="005B5C03" w:rsidP="005209E3">
            <w:pPr>
              <w:spacing w:after="0"/>
              <w:rPr>
                <w:rFonts w:cs="Arial"/>
                <w:sz w:val="20"/>
                <w:szCs w:val="20"/>
                <w:lang w:val="es-ES_tradnl" w:eastAsia="en-GB"/>
              </w:rPr>
            </w:pPr>
          </w:p>
        </w:tc>
      </w:tr>
      <w:tr w:rsidR="005B5C03" w:rsidRPr="00F52998" w14:paraId="03BBC0B0" w14:textId="77777777" w:rsidTr="005209E3">
        <w:trPr>
          <w:trHeight w:val="300"/>
        </w:trPr>
        <w:tc>
          <w:tcPr>
            <w:tcW w:w="13354" w:type="dxa"/>
            <w:gridSpan w:val="5"/>
            <w:shd w:val="clear" w:color="auto" w:fill="FBE4D5" w:themeFill="accent2" w:themeFillTint="33"/>
          </w:tcPr>
          <w:p w14:paraId="4130AF24" w14:textId="5F8D65E3"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 xml:space="preserve">Objetivo 4: Asegurar la conectividad de los hábitats </w:t>
            </w:r>
          </w:p>
        </w:tc>
      </w:tr>
      <w:tr w:rsidR="005B5C03" w:rsidRPr="00391AFC" w14:paraId="0D3FC316" w14:textId="77777777" w:rsidTr="005209E3">
        <w:trPr>
          <w:trHeight w:val="300"/>
        </w:trPr>
        <w:tc>
          <w:tcPr>
            <w:tcW w:w="4253" w:type="dxa"/>
            <w:shd w:val="clear" w:color="auto" w:fill="auto"/>
          </w:tcPr>
          <w:p w14:paraId="54DBD3C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4.1. Realizar estudios sobre posibles corredores </w:t>
            </w:r>
          </w:p>
        </w:tc>
        <w:tc>
          <w:tcPr>
            <w:tcW w:w="4961" w:type="dxa"/>
            <w:gridSpan w:val="2"/>
          </w:tcPr>
          <w:p w14:paraId="1058BA8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Corredores identificados y cartografiados </w:t>
            </w:r>
          </w:p>
        </w:tc>
        <w:tc>
          <w:tcPr>
            <w:tcW w:w="1620" w:type="dxa"/>
          </w:tcPr>
          <w:p w14:paraId="36F8DE8E" w14:textId="77777777" w:rsidR="005B5C03" w:rsidRPr="00391AFC" w:rsidRDefault="005B5C03" w:rsidP="005209E3">
            <w:pPr>
              <w:spacing w:after="0"/>
              <w:rPr>
                <w:rFonts w:cs="Arial"/>
                <w:sz w:val="20"/>
                <w:szCs w:val="20"/>
                <w:lang w:val="es-ES_tradnl" w:eastAsia="en-GB"/>
              </w:rPr>
            </w:pPr>
          </w:p>
        </w:tc>
        <w:tc>
          <w:tcPr>
            <w:tcW w:w="2520" w:type="dxa"/>
          </w:tcPr>
          <w:p w14:paraId="047EBDB0" w14:textId="77777777" w:rsidR="005B5C03" w:rsidRPr="00391AFC" w:rsidRDefault="005B5C03" w:rsidP="005209E3">
            <w:pPr>
              <w:spacing w:after="0"/>
              <w:rPr>
                <w:rFonts w:cs="Arial"/>
                <w:sz w:val="20"/>
                <w:szCs w:val="20"/>
                <w:lang w:val="es-ES_tradnl" w:eastAsia="en-GB"/>
              </w:rPr>
            </w:pPr>
          </w:p>
        </w:tc>
      </w:tr>
      <w:tr w:rsidR="005B5C03" w:rsidRPr="00391AFC" w14:paraId="468A8E5F" w14:textId="77777777" w:rsidTr="005209E3">
        <w:trPr>
          <w:trHeight w:val="300"/>
        </w:trPr>
        <w:tc>
          <w:tcPr>
            <w:tcW w:w="13354" w:type="dxa"/>
            <w:gridSpan w:val="5"/>
            <w:shd w:val="clear" w:color="auto" w:fill="F4B083" w:themeFill="accent2" w:themeFillTint="99"/>
          </w:tcPr>
          <w:p w14:paraId="622BD4AB" w14:textId="77777777" w:rsidR="005B5C03" w:rsidRPr="00391AFC" w:rsidRDefault="005B5C03" w:rsidP="005209E3">
            <w:pPr>
              <w:spacing w:after="0"/>
              <w:rPr>
                <w:rFonts w:cs="Arial"/>
                <w:b/>
                <w:bCs/>
                <w:sz w:val="20"/>
                <w:szCs w:val="20"/>
                <w:lang w:val="es-ES_tradnl" w:eastAsia="en-GB"/>
              </w:rPr>
            </w:pPr>
            <w:r w:rsidRPr="00391AFC">
              <w:rPr>
                <w:rFonts w:cs="Arial"/>
                <w:b/>
                <w:bCs/>
                <w:sz w:val="20"/>
                <w:szCs w:val="20"/>
                <w:lang w:val="es-ES_tradnl" w:eastAsia="es-ES"/>
              </w:rPr>
              <w:t>Estrategia de intervención: Sensibilización</w:t>
            </w:r>
          </w:p>
        </w:tc>
      </w:tr>
      <w:tr w:rsidR="005B5C03" w:rsidRPr="00F52998" w14:paraId="1656A715" w14:textId="77777777" w:rsidTr="005209E3">
        <w:trPr>
          <w:trHeight w:val="300"/>
        </w:trPr>
        <w:tc>
          <w:tcPr>
            <w:tcW w:w="13354" w:type="dxa"/>
            <w:gridSpan w:val="5"/>
            <w:shd w:val="clear" w:color="auto" w:fill="FBE4D5" w:themeFill="accent2" w:themeFillTint="33"/>
          </w:tcPr>
          <w:p w14:paraId="4C849BB7" w14:textId="77777777" w:rsidR="005B5C03" w:rsidRPr="00391AFC" w:rsidRDefault="005B5C03" w:rsidP="005209E3">
            <w:pPr>
              <w:spacing w:after="0"/>
              <w:rPr>
                <w:rFonts w:cs="Arial"/>
                <w:sz w:val="20"/>
                <w:szCs w:val="20"/>
                <w:lang w:val="es-ES_tradnl" w:eastAsia="en-GB"/>
              </w:rPr>
            </w:pPr>
            <w:r w:rsidRPr="00391AFC">
              <w:rPr>
                <w:rFonts w:cs="Arial"/>
                <w:b/>
                <w:bCs/>
                <w:sz w:val="20"/>
                <w:szCs w:val="20"/>
                <w:lang w:val="es-ES_tradnl" w:eastAsia="es-ES"/>
              </w:rPr>
              <w:t xml:space="preserve">Objetivo 5: Reforzar los programas de sensibilización </w:t>
            </w:r>
          </w:p>
        </w:tc>
      </w:tr>
      <w:tr w:rsidR="005B5C03" w:rsidRPr="00F52998" w14:paraId="2FA1D20F" w14:textId="77777777" w:rsidTr="005209E3">
        <w:trPr>
          <w:trHeight w:val="300"/>
        </w:trPr>
        <w:tc>
          <w:tcPr>
            <w:tcW w:w="4253" w:type="dxa"/>
          </w:tcPr>
          <w:p w14:paraId="15547DD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5.1. Lanzar campañas de sensibilización a: escuelas, medios de comunicación, comunidades locales, periodistas </w:t>
            </w:r>
          </w:p>
        </w:tc>
        <w:tc>
          <w:tcPr>
            <w:tcW w:w="4961" w:type="dxa"/>
            <w:gridSpan w:val="2"/>
          </w:tcPr>
          <w:p w14:paraId="656B5C5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La sociedad presta más apoyo a la naturaleza </w:t>
            </w:r>
          </w:p>
          <w:p w14:paraId="62C2764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Aumento del voluntariado </w:t>
            </w:r>
          </w:p>
          <w:p w14:paraId="593F971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Artículos publicados o difundidos (prensa, TV, radio)</w:t>
            </w:r>
          </w:p>
        </w:tc>
        <w:tc>
          <w:tcPr>
            <w:tcW w:w="1620" w:type="dxa"/>
          </w:tcPr>
          <w:p w14:paraId="77945ABE" w14:textId="77777777" w:rsidR="005B5C03" w:rsidRPr="00391AFC" w:rsidRDefault="005B5C03" w:rsidP="005209E3">
            <w:pPr>
              <w:spacing w:after="0"/>
              <w:rPr>
                <w:rFonts w:cs="Arial"/>
                <w:sz w:val="20"/>
                <w:szCs w:val="20"/>
                <w:lang w:val="es-ES_tradnl" w:eastAsia="en-GB"/>
              </w:rPr>
            </w:pPr>
          </w:p>
        </w:tc>
        <w:tc>
          <w:tcPr>
            <w:tcW w:w="2520" w:type="dxa"/>
          </w:tcPr>
          <w:p w14:paraId="116A21DD" w14:textId="77777777" w:rsidR="005B5C03" w:rsidRPr="00391AFC" w:rsidRDefault="005B5C03" w:rsidP="005209E3">
            <w:pPr>
              <w:spacing w:after="0"/>
              <w:rPr>
                <w:rFonts w:cs="Arial"/>
                <w:sz w:val="20"/>
                <w:szCs w:val="20"/>
                <w:lang w:val="es-ES_tradnl" w:eastAsia="en-GB"/>
              </w:rPr>
            </w:pPr>
          </w:p>
        </w:tc>
      </w:tr>
      <w:tr w:rsidR="005B5C03" w:rsidRPr="00391AFC" w14:paraId="44CB004A" w14:textId="77777777" w:rsidTr="005209E3">
        <w:trPr>
          <w:trHeight w:val="300"/>
        </w:trPr>
        <w:tc>
          <w:tcPr>
            <w:tcW w:w="4253" w:type="dxa"/>
          </w:tcPr>
          <w:p w14:paraId="6E045AD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5.2. Lanzar campañas de sensibilización a: Policía, ejército, cazadores, autoridades administrativas </w:t>
            </w:r>
          </w:p>
        </w:tc>
        <w:tc>
          <w:tcPr>
            <w:tcW w:w="4961" w:type="dxa"/>
            <w:gridSpan w:val="2"/>
          </w:tcPr>
          <w:p w14:paraId="381D0E2B"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Reuniones organizadas </w:t>
            </w:r>
          </w:p>
          <w:p w14:paraId="4DB56668"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Dirigentes formados </w:t>
            </w:r>
          </w:p>
        </w:tc>
        <w:tc>
          <w:tcPr>
            <w:tcW w:w="1620" w:type="dxa"/>
          </w:tcPr>
          <w:p w14:paraId="43267501" w14:textId="77777777" w:rsidR="005B5C03" w:rsidRPr="00391AFC" w:rsidRDefault="005B5C03" w:rsidP="005209E3">
            <w:pPr>
              <w:spacing w:after="0"/>
              <w:rPr>
                <w:rFonts w:cs="Arial"/>
                <w:sz w:val="20"/>
                <w:szCs w:val="20"/>
                <w:lang w:val="es-ES_tradnl" w:eastAsia="en-GB"/>
              </w:rPr>
            </w:pPr>
          </w:p>
        </w:tc>
        <w:tc>
          <w:tcPr>
            <w:tcW w:w="2520" w:type="dxa"/>
          </w:tcPr>
          <w:p w14:paraId="35637D4F" w14:textId="77777777" w:rsidR="005B5C03" w:rsidRPr="00391AFC" w:rsidRDefault="005B5C03" w:rsidP="005209E3">
            <w:pPr>
              <w:spacing w:after="0"/>
              <w:rPr>
                <w:rFonts w:cs="Arial"/>
                <w:sz w:val="20"/>
                <w:szCs w:val="20"/>
                <w:lang w:val="es-ES_tradnl" w:eastAsia="en-GB"/>
              </w:rPr>
            </w:pPr>
          </w:p>
        </w:tc>
      </w:tr>
      <w:tr w:rsidR="005B5C03" w:rsidRPr="00391AFC" w14:paraId="1EC9B2AC" w14:textId="77777777" w:rsidTr="005209E3">
        <w:trPr>
          <w:trHeight w:val="300"/>
        </w:trPr>
        <w:tc>
          <w:tcPr>
            <w:tcW w:w="4253" w:type="dxa"/>
          </w:tcPr>
          <w:p w14:paraId="3AD6E06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5.3. Desarrollar folletos, conferencias, jornadas informativas, postales, redes sociales, películas</w:t>
            </w:r>
          </w:p>
        </w:tc>
        <w:tc>
          <w:tcPr>
            <w:tcW w:w="4961" w:type="dxa"/>
            <w:gridSpan w:val="2"/>
          </w:tcPr>
          <w:p w14:paraId="606B171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Materiales desarrollados </w:t>
            </w:r>
          </w:p>
          <w:p w14:paraId="0760F6F8" w14:textId="77777777" w:rsidR="005B5C03" w:rsidRPr="00391AFC" w:rsidRDefault="005B5C03" w:rsidP="005209E3">
            <w:pPr>
              <w:spacing w:after="0"/>
              <w:rPr>
                <w:rFonts w:cs="Arial"/>
                <w:sz w:val="20"/>
                <w:szCs w:val="20"/>
                <w:lang w:val="es-ES_tradnl" w:eastAsia="en-GB"/>
              </w:rPr>
            </w:pPr>
          </w:p>
        </w:tc>
        <w:tc>
          <w:tcPr>
            <w:tcW w:w="1620" w:type="dxa"/>
          </w:tcPr>
          <w:p w14:paraId="2DEF2B03" w14:textId="77777777" w:rsidR="005B5C03" w:rsidRPr="00391AFC" w:rsidRDefault="005B5C03" w:rsidP="005209E3">
            <w:pPr>
              <w:spacing w:after="0"/>
              <w:rPr>
                <w:rFonts w:cs="Arial"/>
                <w:sz w:val="20"/>
                <w:szCs w:val="20"/>
                <w:lang w:val="es-ES_tradnl" w:eastAsia="en-GB"/>
              </w:rPr>
            </w:pPr>
          </w:p>
        </w:tc>
        <w:tc>
          <w:tcPr>
            <w:tcW w:w="2520" w:type="dxa"/>
          </w:tcPr>
          <w:p w14:paraId="4B51DE4B" w14:textId="77777777" w:rsidR="005B5C03" w:rsidRPr="00391AFC" w:rsidRDefault="005B5C03" w:rsidP="005209E3">
            <w:pPr>
              <w:spacing w:after="0"/>
              <w:rPr>
                <w:rFonts w:cs="Arial"/>
                <w:sz w:val="20"/>
                <w:szCs w:val="20"/>
                <w:lang w:val="es-ES_tradnl" w:eastAsia="en-GB"/>
              </w:rPr>
            </w:pPr>
          </w:p>
        </w:tc>
      </w:tr>
      <w:tr w:rsidR="005B5C03" w:rsidRPr="00F52998" w14:paraId="1401C259" w14:textId="77777777" w:rsidTr="005209E3">
        <w:trPr>
          <w:trHeight w:val="300"/>
        </w:trPr>
        <w:tc>
          <w:tcPr>
            <w:tcW w:w="13354" w:type="dxa"/>
            <w:gridSpan w:val="5"/>
            <w:shd w:val="clear" w:color="auto" w:fill="F4B083" w:themeFill="accent2" w:themeFillTint="99"/>
          </w:tcPr>
          <w:p w14:paraId="3AD838A4" w14:textId="77777777" w:rsidR="005B5C03" w:rsidRPr="00391AFC" w:rsidRDefault="005B5C03" w:rsidP="005209E3">
            <w:pPr>
              <w:spacing w:after="0"/>
              <w:rPr>
                <w:rFonts w:cs="Arial"/>
                <w:b/>
                <w:sz w:val="20"/>
                <w:szCs w:val="20"/>
                <w:lang w:val="es-ES_tradnl" w:eastAsia="en-GB"/>
              </w:rPr>
            </w:pPr>
            <w:r w:rsidRPr="00391AFC">
              <w:rPr>
                <w:rFonts w:cs="Arial"/>
                <w:b/>
                <w:sz w:val="20"/>
                <w:szCs w:val="20"/>
                <w:lang w:val="es-ES_tradnl" w:eastAsia="es-ES"/>
              </w:rPr>
              <w:t>Estrategia de intervención: Investigación y seguimiento</w:t>
            </w:r>
          </w:p>
        </w:tc>
      </w:tr>
      <w:tr w:rsidR="005B5C03" w:rsidRPr="00F52998" w14:paraId="1286975F" w14:textId="77777777" w:rsidTr="005209E3">
        <w:trPr>
          <w:trHeight w:val="300"/>
        </w:trPr>
        <w:tc>
          <w:tcPr>
            <w:tcW w:w="13354" w:type="dxa"/>
            <w:gridSpan w:val="5"/>
            <w:shd w:val="clear" w:color="auto" w:fill="FBE4D5" w:themeFill="accent2" w:themeFillTint="33"/>
          </w:tcPr>
          <w:p w14:paraId="228990D9" w14:textId="77777777" w:rsidR="005B5C03" w:rsidRPr="00391AFC" w:rsidRDefault="005B5C03" w:rsidP="005209E3">
            <w:pPr>
              <w:spacing w:after="0"/>
              <w:rPr>
                <w:rFonts w:cs="Arial"/>
                <w:b/>
                <w:sz w:val="20"/>
                <w:szCs w:val="20"/>
                <w:lang w:val="es-ES_tradnl" w:eastAsia="en-GB"/>
              </w:rPr>
            </w:pPr>
            <w:r w:rsidRPr="00391AFC">
              <w:rPr>
                <w:rFonts w:cs="Arial"/>
                <w:b/>
                <w:sz w:val="20"/>
                <w:szCs w:val="20"/>
                <w:lang w:val="es-ES_tradnl" w:eastAsia="es-ES"/>
              </w:rPr>
              <w:t>Objetivo 6: Realizar un programa de investigación y seguimiento</w:t>
            </w:r>
          </w:p>
        </w:tc>
      </w:tr>
      <w:tr w:rsidR="005B5C03" w:rsidRPr="00F52998" w14:paraId="320C6702" w14:textId="77777777" w:rsidTr="005209E3">
        <w:trPr>
          <w:trHeight w:val="300"/>
        </w:trPr>
        <w:tc>
          <w:tcPr>
            <w:tcW w:w="4253" w:type="dxa"/>
          </w:tcPr>
          <w:p w14:paraId="5069D660"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6.1. Determinar el estado actual de la población relicta de gacela de cuvier</w:t>
            </w:r>
          </w:p>
        </w:tc>
        <w:tc>
          <w:tcPr>
            <w:tcW w:w="4961" w:type="dxa"/>
            <w:gridSpan w:val="2"/>
          </w:tcPr>
          <w:p w14:paraId="075209E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Programa de estudio desarrollado </w:t>
            </w:r>
          </w:p>
          <w:p w14:paraId="715395E5"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Estimaciones de población </w:t>
            </w:r>
          </w:p>
        </w:tc>
        <w:tc>
          <w:tcPr>
            <w:tcW w:w="1620" w:type="dxa"/>
          </w:tcPr>
          <w:p w14:paraId="2EAA795D" w14:textId="77777777" w:rsidR="005B5C03" w:rsidRPr="00391AFC" w:rsidRDefault="005B5C03" w:rsidP="005209E3">
            <w:pPr>
              <w:spacing w:after="0"/>
              <w:rPr>
                <w:rFonts w:cs="Arial"/>
                <w:sz w:val="20"/>
                <w:szCs w:val="20"/>
                <w:lang w:val="es-ES_tradnl" w:eastAsia="en-GB"/>
              </w:rPr>
            </w:pPr>
          </w:p>
        </w:tc>
        <w:tc>
          <w:tcPr>
            <w:tcW w:w="2520" w:type="dxa"/>
          </w:tcPr>
          <w:p w14:paraId="5CFEB256" w14:textId="77777777" w:rsidR="005B5C03" w:rsidRPr="00391AFC" w:rsidRDefault="005B5C03" w:rsidP="005209E3">
            <w:pPr>
              <w:spacing w:after="0"/>
              <w:rPr>
                <w:rFonts w:cs="Arial"/>
                <w:sz w:val="20"/>
                <w:szCs w:val="20"/>
                <w:lang w:val="es-ES_tradnl" w:eastAsia="en-GB"/>
              </w:rPr>
            </w:pPr>
          </w:p>
        </w:tc>
      </w:tr>
      <w:tr w:rsidR="005B5C03" w:rsidRPr="00F52998" w14:paraId="71A428E1" w14:textId="77777777" w:rsidTr="005209E3">
        <w:trPr>
          <w:trHeight w:val="300"/>
        </w:trPr>
        <w:tc>
          <w:tcPr>
            <w:tcW w:w="4253" w:type="dxa"/>
          </w:tcPr>
          <w:p w14:paraId="20D8826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6.2. Evaluar la respuesta del hábitat a las necesidades de las poblaciones reintroducidas </w:t>
            </w:r>
          </w:p>
        </w:tc>
        <w:tc>
          <w:tcPr>
            <w:tcW w:w="4961" w:type="dxa"/>
            <w:gridSpan w:val="2"/>
          </w:tcPr>
          <w:p w14:paraId="2D10937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Estudios realizados </w:t>
            </w:r>
          </w:p>
          <w:p w14:paraId="6FF656C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Planes de gestión adaptados </w:t>
            </w:r>
          </w:p>
        </w:tc>
        <w:tc>
          <w:tcPr>
            <w:tcW w:w="1620" w:type="dxa"/>
          </w:tcPr>
          <w:p w14:paraId="586D1279" w14:textId="77777777" w:rsidR="005B5C03" w:rsidRPr="00391AFC" w:rsidRDefault="005B5C03" w:rsidP="005209E3">
            <w:pPr>
              <w:spacing w:after="0"/>
              <w:rPr>
                <w:rFonts w:cs="Arial"/>
                <w:sz w:val="20"/>
                <w:szCs w:val="20"/>
                <w:lang w:val="es-ES_tradnl" w:eastAsia="en-GB"/>
              </w:rPr>
            </w:pPr>
          </w:p>
        </w:tc>
        <w:tc>
          <w:tcPr>
            <w:tcW w:w="2520" w:type="dxa"/>
          </w:tcPr>
          <w:p w14:paraId="6B6A8CB0" w14:textId="77777777" w:rsidR="005B5C03" w:rsidRPr="00391AFC" w:rsidRDefault="005B5C03" w:rsidP="005209E3">
            <w:pPr>
              <w:spacing w:after="0"/>
              <w:rPr>
                <w:rFonts w:cs="Arial"/>
                <w:sz w:val="20"/>
                <w:szCs w:val="20"/>
                <w:lang w:val="es-ES_tradnl" w:eastAsia="en-GB"/>
              </w:rPr>
            </w:pPr>
          </w:p>
        </w:tc>
      </w:tr>
      <w:tr w:rsidR="005B5C03" w:rsidRPr="00391AFC" w14:paraId="2C069D40" w14:textId="77777777" w:rsidTr="005209E3">
        <w:trPr>
          <w:trHeight w:val="300"/>
        </w:trPr>
        <w:tc>
          <w:tcPr>
            <w:tcW w:w="4253" w:type="dxa"/>
          </w:tcPr>
          <w:p w14:paraId="41C1442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6.3. Supervisar la adaptación de las poblaciones reintroducidas (dieta, enfermedades, comportamiento) </w:t>
            </w:r>
          </w:p>
        </w:tc>
        <w:tc>
          <w:tcPr>
            <w:tcW w:w="4961" w:type="dxa"/>
            <w:gridSpan w:val="2"/>
          </w:tcPr>
          <w:p w14:paraId="2E5FCB0F"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Estudios realizados </w:t>
            </w:r>
          </w:p>
          <w:p w14:paraId="2BFDB7D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Gestión adaptada</w:t>
            </w:r>
          </w:p>
        </w:tc>
        <w:tc>
          <w:tcPr>
            <w:tcW w:w="1620" w:type="dxa"/>
          </w:tcPr>
          <w:p w14:paraId="3F82B88E" w14:textId="77777777" w:rsidR="005B5C03" w:rsidRPr="00391AFC" w:rsidRDefault="005B5C03" w:rsidP="005209E3">
            <w:pPr>
              <w:spacing w:after="0"/>
              <w:rPr>
                <w:rFonts w:cs="Arial"/>
                <w:sz w:val="20"/>
                <w:szCs w:val="20"/>
                <w:lang w:val="es-ES_tradnl" w:eastAsia="en-GB"/>
              </w:rPr>
            </w:pPr>
          </w:p>
        </w:tc>
        <w:tc>
          <w:tcPr>
            <w:tcW w:w="2520" w:type="dxa"/>
          </w:tcPr>
          <w:p w14:paraId="14EEE652"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 ONG, universidades</w:t>
            </w:r>
          </w:p>
        </w:tc>
      </w:tr>
      <w:tr w:rsidR="005B5C03" w:rsidRPr="00F52998" w14:paraId="376606F5" w14:textId="77777777" w:rsidTr="005209E3">
        <w:trPr>
          <w:trHeight w:val="300"/>
        </w:trPr>
        <w:tc>
          <w:tcPr>
            <w:tcW w:w="4253" w:type="dxa"/>
          </w:tcPr>
          <w:p w14:paraId="14CB6257"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lastRenderedPageBreak/>
              <w:t>6.4. Organizar cursos para gestores, investigadores, guardas y ecoguardas</w:t>
            </w:r>
          </w:p>
        </w:tc>
        <w:tc>
          <w:tcPr>
            <w:tcW w:w="4961" w:type="dxa"/>
            <w:gridSpan w:val="2"/>
          </w:tcPr>
          <w:p w14:paraId="59885F06"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Programa de cursos de formación organizado</w:t>
            </w:r>
          </w:p>
          <w:p w14:paraId="5FB24497" w14:textId="77777777" w:rsidR="005B5C03" w:rsidRPr="00391AFC" w:rsidRDefault="005B5C03" w:rsidP="005209E3">
            <w:pPr>
              <w:spacing w:after="0"/>
              <w:rPr>
                <w:rFonts w:cs="Arial"/>
                <w:sz w:val="20"/>
                <w:szCs w:val="20"/>
                <w:lang w:val="es-ES_tradnl" w:eastAsia="en-GB"/>
              </w:rPr>
            </w:pPr>
          </w:p>
        </w:tc>
        <w:tc>
          <w:tcPr>
            <w:tcW w:w="1620" w:type="dxa"/>
          </w:tcPr>
          <w:p w14:paraId="54FE45C5" w14:textId="77777777" w:rsidR="005B5C03" w:rsidRPr="00391AFC" w:rsidRDefault="005B5C03" w:rsidP="005209E3">
            <w:pPr>
              <w:spacing w:after="0"/>
              <w:rPr>
                <w:rFonts w:cs="Arial"/>
                <w:sz w:val="20"/>
                <w:szCs w:val="20"/>
                <w:lang w:val="es-ES_tradnl" w:eastAsia="en-GB"/>
              </w:rPr>
            </w:pPr>
          </w:p>
        </w:tc>
        <w:tc>
          <w:tcPr>
            <w:tcW w:w="2520" w:type="dxa"/>
          </w:tcPr>
          <w:p w14:paraId="39C78C8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UICN, especialistas nacionales y extranjeros </w:t>
            </w:r>
          </w:p>
        </w:tc>
      </w:tr>
      <w:tr w:rsidR="005B5C03" w:rsidRPr="00391AFC" w14:paraId="6D0EFC52" w14:textId="77777777" w:rsidTr="005209E3">
        <w:trPr>
          <w:trHeight w:val="300"/>
        </w:trPr>
        <w:tc>
          <w:tcPr>
            <w:tcW w:w="4253" w:type="dxa"/>
          </w:tcPr>
          <w:p w14:paraId="6025B387"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6.5. Reforzar la capacidad humana: Aumentar el personal </w:t>
            </w:r>
          </w:p>
        </w:tc>
        <w:tc>
          <w:tcPr>
            <w:tcW w:w="4961" w:type="dxa"/>
            <w:gridSpan w:val="2"/>
          </w:tcPr>
          <w:p w14:paraId="216529AC"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Aumento de las cifras en emplazamientos clave </w:t>
            </w:r>
          </w:p>
        </w:tc>
        <w:tc>
          <w:tcPr>
            <w:tcW w:w="1620" w:type="dxa"/>
          </w:tcPr>
          <w:p w14:paraId="40FC66FA" w14:textId="77777777" w:rsidR="005B5C03" w:rsidRPr="00391AFC" w:rsidRDefault="005B5C03" w:rsidP="005209E3">
            <w:pPr>
              <w:spacing w:after="0"/>
              <w:rPr>
                <w:rFonts w:cs="Arial"/>
                <w:sz w:val="20"/>
                <w:szCs w:val="20"/>
                <w:lang w:val="es-ES_tradnl" w:eastAsia="en-GB"/>
              </w:rPr>
            </w:pPr>
          </w:p>
        </w:tc>
        <w:tc>
          <w:tcPr>
            <w:tcW w:w="2520" w:type="dxa"/>
          </w:tcPr>
          <w:p w14:paraId="2E076734"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w:t>
            </w:r>
          </w:p>
        </w:tc>
      </w:tr>
      <w:tr w:rsidR="005B5C03" w:rsidRPr="00391AFC" w14:paraId="4211E274" w14:textId="77777777" w:rsidTr="005209E3">
        <w:trPr>
          <w:trHeight w:val="300"/>
        </w:trPr>
        <w:tc>
          <w:tcPr>
            <w:tcW w:w="4253" w:type="dxa"/>
          </w:tcPr>
          <w:p w14:paraId="72F2CC19"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6.6. Reforzar los equipos y métodos de seguimiento </w:t>
            </w:r>
          </w:p>
        </w:tc>
        <w:tc>
          <w:tcPr>
            <w:tcW w:w="4961" w:type="dxa"/>
            <w:gridSpan w:val="2"/>
          </w:tcPr>
          <w:p w14:paraId="678CD417"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Equipamiento adecuado en emplazamientos clave </w:t>
            </w:r>
          </w:p>
        </w:tc>
        <w:tc>
          <w:tcPr>
            <w:tcW w:w="1620" w:type="dxa"/>
          </w:tcPr>
          <w:p w14:paraId="20B15DAF" w14:textId="77777777" w:rsidR="005B5C03" w:rsidRPr="00391AFC" w:rsidRDefault="005B5C03" w:rsidP="005209E3">
            <w:pPr>
              <w:spacing w:after="0"/>
              <w:rPr>
                <w:rFonts w:cs="Arial"/>
                <w:sz w:val="20"/>
                <w:szCs w:val="20"/>
                <w:lang w:val="es-ES_tradnl" w:eastAsia="en-GB"/>
              </w:rPr>
            </w:pPr>
          </w:p>
        </w:tc>
        <w:tc>
          <w:tcPr>
            <w:tcW w:w="2520" w:type="dxa"/>
          </w:tcPr>
          <w:p w14:paraId="4F63C88E"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DGF, ONG</w:t>
            </w:r>
          </w:p>
        </w:tc>
      </w:tr>
      <w:tr w:rsidR="005B5C03" w:rsidRPr="00F52998" w14:paraId="29EED76D" w14:textId="77777777" w:rsidTr="005209E3">
        <w:trPr>
          <w:trHeight w:val="300"/>
        </w:trPr>
        <w:tc>
          <w:tcPr>
            <w:tcW w:w="4253" w:type="dxa"/>
          </w:tcPr>
          <w:p w14:paraId="4329411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 xml:space="preserve">6.7. Implantar un programa de seguimiento y evaluación </w:t>
            </w:r>
          </w:p>
        </w:tc>
        <w:tc>
          <w:tcPr>
            <w:tcW w:w="4961" w:type="dxa"/>
            <w:gridSpan w:val="2"/>
          </w:tcPr>
          <w:p w14:paraId="20B253F1"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Sistema implantado</w:t>
            </w:r>
          </w:p>
          <w:p w14:paraId="744AF673" w14:textId="77777777" w:rsidR="005B5C03" w:rsidRPr="00391AFC" w:rsidRDefault="005B5C03" w:rsidP="005209E3">
            <w:pPr>
              <w:spacing w:after="0"/>
              <w:rPr>
                <w:rFonts w:cs="Arial"/>
                <w:sz w:val="20"/>
                <w:szCs w:val="20"/>
                <w:lang w:val="es-ES_tradnl" w:eastAsia="en-GB"/>
              </w:rPr>
            </w:pPr>
            <w:r w:rsidRPr="00391AFC">
              <w:rPr>
                <w:rFonts w:cs="Arial"/>
                <w:sz w:val="20"/>
                <w:szCs w:val="20"/>
                <w:lang w:val="es-ES_tradnl" w:eastAsia="es-ES"/>
              </w:rPr>
              <w:t>Seguimiento periódico implantado</w:t>
            </w:r>
          </w:p>
        </w:tc>
        <w:tc>
          <w:tcPr>
            <w:tcW w:w="1620" w:type="dxa"/>
          </w:tcPr>
          <w:p w14:paraId="7ADD98ED" w14:textId="77777777" w:rsidR="005B5C03" w:rsidRPr="00391AFC" w:rsidRDefault="005B5C03" w:rsidP="005209E3">
            <w:pPr>
              <w:spacing w:after="0"/>
              <w:rPr>
                <w:rFonts w:cs="Arial"/>
                <w:sz w:val="20"/>
                <w:szCs w:val="20"/>
                <w:lang w:val="es-ES_tradnl" w:eastAsia="en-GB"/>
              </w:rPr>
            </w:pPr>
          </w:p>
        </w:tc>
        <w:tc>
          <w:tcPr>
            <w:tcW w:w="2520" w:type="dxa"/>
          </w:tcPr>
          <w:p w14:paraId="2240C5BE" w14:textId="77777777" w:rsidR="005B5C03" w:rsidRPr="00391AFC" w:rsidRDefault="005B5C03" w:rsidP="005209E3">
            <w:pPr>
              <w:spacing w:after="0"/>
              <w:rPr>
                <w:rFonts w:cs="Arial"/>
                <w:sz w:val="20"/>
                <w:szCs w:val="20"/>
                <w:lang w:val="es-ES_tradnl" w:eastAsia="en-GB"/>
              </w:rPr>
            </w:pPr>
          </w:p>
        </w:tc>
      </w:tr>
    </w:tbl>
    <w:p w14:paraId="4ACB3C6D" w14:textId="77777777" w:rsidR="005B5C03" w:rsidRPr="00391AFC" w:rsidRDefault="005B5C03" w:rsidP="005B5C03">
      <w:pPr>
        <w:rPr>
          <w:rFonts w:cs="Arial"/>
          <w:lang w:val="es-ES_tradnl"/>
        </w:rPr>
      </w:pPr>
    </w:p>
    <w:p w14:paraId="0B104C93" w14:textId="77777777" w:rsidR="005B5C03" w:rsidRPr="00391AFC" w:rsidRDefault="005B5C03" w:rsidP="005B5C03">
      <w:pPr>
        <w:spacing w:after="0" w:line="240" w:lineRule="auto"/>
        <w:jc w:val="both"/>
        <w:rPr>
          <w:lang w:val="es-ES_tradnl"/>
        </w:rPr>
        <w:sectPr w:rsidR="005B5C03" w:rsidRPr="00391AFC" w:rsidSect="005F6BFF">
          <w:pgSz w:w="16838" w:h="11906" w:orient="landscape" w:code="9"/>
          <w:pgMar w:top="1440" w:right="1440" w:bottom="1440" w:left="1440" w:header="720" w:footer="720" w:gutter="0"/>
          <w:cols w:space="720"/>
          <w:titlePg/>
          <w:docGrid w:linePitch="360"/>
        </w:sectPr>
      </w:pPr>
    </w:p>
    <w:p w14:paraId="115FD0D6" w14:textId="77777777" w:rsidR="005B5C03" w:rsidRPr="00391AFC" w:rsidRDefault="005B5C03" w:rsidP="005B5C03">
      <w:pPr>
        <w:pStyle w:val="Heading2"/>
        <w:spacing w:after="120"/>
        <w:rPr>
          <w:rFonts w:ascii="Arial" w:hAnsi="Arial" w:cs="Arial"/>
          <w:sz w:val="22"/>
          <w:szCs w:val="22"/>
          <w:lang w:val="es-ES_tradnl" w:eastAsia="en-GB"/>
        </w:rPr>
      </w:pPr>
      <w:bookmarkStart w:id="12" w:name="_Toc136865196"/>
      <w:r w:rsidRPr="00391AFC">
        <w:rPr>
          <w:rFonts w:ascii="Arial" w:hAnsi="Arial" w:cs="Arial"/>
          <w:sz w:val="22"/>
          <w:szCs w:val="22"/>
          <w:lang w:val="es-ES_tradnl"/>
        </w:rPr>
        <w:lastRenderedPageBreak/>
        <w:t>GACELA DORCAS (</w:t>
      </w:r>
      <w:r w:rsidRPr="00391AFC">
        <w:rPr>
          <w:rFonts w:ascii="Arial" w:hAnsi="Arial" w:cs="Arial"/>
          <w:i/>
          <w:iCs/>
          <w:sz w:val="22"/>
          <w:szCs w:val="22"/>
          <w:lang w:val="es-ES_tradnl"/>
        </w:rPr>
        <w:t>Gazella dorcas</w:t>
      </w:r>
      <w:r w:rsidRPr="00391AFC">
        <w:rPr>
          <w:rFonts w:ascii="Arial" w:hAnsi="Arial" w:cs="Arial"/>
          <w:sz w:val="22"/>
          <w:szCs w:val="22"/>
          <w:lang w:val="es-ES_tradnl"/>
        </w:rPr>
        <w:t>)</w:t>
      </w:r>
      <w:bookmarkEnd w:id="12"/>
    </w:p>
    <w:tbl>
      <w:tblPr>
        <w:tblStyle w:val="TableGrid"/>
        <w:tblW w:w="13319" w:type="dxa"/>
        <w:tblLook w:val="04A0" w:firstRow="1" w:lastRow="0" w:firstColumn="1" w:lastColumn="0" w:noHBand="0" w:noVBand="1"/>
      </w:tblPr>
      <w:tblGrid>
        <w:gridCol w:w="5876"/>
        <w:gridCol w:w="3861"/>
        <w:gridCol w:w="1072"/>
        <w:gridCol w:w="2510"/>
      </w:tblGrid>
      <w:tr w:rsidR="005B5C03" w:rsidRPr="00391AFC" w14:paraId="592450FD" w14:textId="77777777" w:rsidTr="00976648">
        <w:trPr>
          <w:tblHeader/>
        </w:trPr>
        <w:tc>
          <w:tcPr>
            <w:tcW w:w="5907" w:type="dxa"/>
            <w:shd w:val="clear" w:color="auto" w:fill="FBE4D5" w:themeFill="accent2" w:themeFillTint="33"/>
          </w:tcPr>
          <w:p w14:paraId="23DB5452"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 Acción</w:t>
            </w:r>
          </w:p>
        </w:tc>
        <w:tc>
          <w:tcPr>
            <w:tcW w:w="3879" w:type="dxa"/>
            <w:shd w:val="clear" w:color="auto" w:fill="FBE4D5" w:themeFill="accent2" w:themeFillTint="33"/>
            <w:hideMark/>
          </w:tcPr>
          <w:p w14:paraId="303E9892"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Indicador</w:t>
            </w:r>
          </w:p>
        </w:tc>
        <w:tc>
          <w:tcPr>
            <w:tcW w:w="1017" w:type="dxa"/>
            <w:shd w:val="clear" w:color="auto" w:fill="FBE4D5" w:themeFill="accent2" w:themeFillTint="33"/>
            <w:hideMark/>
          </w:tcPr>
          <w:p w14:paraId="6C6FD727"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Urgencia</w:t>
            </w:r>
          </w:p>
        </w:tc>
        <w:tc>
          <w:tcPr>
            <w:tcW w:w="2516" w:type="dxa"/>
            <w:shd w:val="clear" w:color="auto" w:fill="FBE4D5" w:themeFill="accent2" w:themeFillTint="33"/>
            <w:hideMark/>
          </w:tcPr>
          <w:p w14:paraId="199DE343"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Implementación</w:t>
            </w:r>
          </w:p>
        </w:tc>
      </w:tr>
      <w:tr w:rsidR="005B5C03" w:rsidRPr="00F52998" w14:paraId="029AD8DD" w14:textId="77777777" w:rsidTr="005209E3">
        <w:tc>
          <w:tcPr>
            <w:tcW w:w="13319" w:type="dxa"/>
            <w:gridSpan w:val="4"/>
            <w:shd w:val="clear" w:color="auto" w:fill="F7CAAC" w:themeFill="accent2" w:themeFillTint="66"/>
          </w:tcPr>
          <w:p w14:paraId="6143D6F8"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 xml:space="preserve">Objetivo 1. Se determina su estado en la naturaleza </w:t>
            </w:r>
          </w:p>
        </w:tc>
      </w:tr>
      <w:tr w:rsidR="005B5C03" w:rsidRPr="00F52998" w14:paraId="276217E3" w14:textId="77777777" w:rsidTr="005209E3">
        <w:tc>
          <w:tcPr>
            <w:tcW w:w="5907" w:type="dxa"/>
          </w:tcPr>
          <w:p w14:paraId="097E57E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 Identificar emplazamientos y corredores clave y otras áreas protegidas</w:t>
            </w:r>
          </w:p>
        </w:tc>
        <w:tc>
          <w:tcPr>
            <w:tcW w:w="3879" w:type="dxa"/>
          </w:tcPr>
          <w:p w14:paraId="4EFFD71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Mapa de emplazamientos y corredores clave</w:t>
            </w:r>
          </w:p>
        </w:tc>
        <w:tc>
          <w:tcPr>
            <w:tcW w:w="1017" w:type="dxa"/>
          </w:tcPr>
          <w:p w14:paraId="47EAB24F" w14:textId="77777777" w:rsidR="005B5C03" w:rsidRPr="00391AFC" w:rsidRDefault="005B5C03" w:rsidP="005209E3">
            <w:pPr>
              <w:pStyle w:val="NoSpacing"/>
              <w:rPr>
                <w:rFonts w:ascii="Arial" w:hAnsi="Arial" w:cs="Arial"/>
                <w:sz w:val="20"/>
                <w:szCs w:val="20"/>
                <w:lang w:val="es-ES_tradnl"/>
              </w:rPr>
            </w:pPr>
          </w:p>
        </w:tc>
        <w:tc>
          <w:tcPr>
            <w:tcW w:w="2516" w:type="dxa"/>
          </w:tcPr>
          <w:p w14:paraId="11C75705" w14:textId="77777777" w:rsidR="005B5C03" w:rsidRPr="00391AFC" w:rsidRDefault="005B5C03" w:rsidP="005209E3">
            <w:pPr>
              <w:pStyle w:val="NoSpacing"/>
              <w:rPr>
                <w:rFonts w:ascii="Arial" w:hAnsi="Arial" w:cs="Arial"/>
                <w:sz w:val="20"/>
                <w:szCs w:val="20"/>
                <w:lang w:val="es-ES_tradnl"/>
              </w:rPr>
            </w:pPr>
          </w:p>
        </w:tc>
      </w:tr>
      <w:tr w:rsidR="005B5C03" w:rsidRPr="00F52998" w14:paraId="6EA6C18B" w14:textId="77777777" w:rsidTr="005209E3">
        <w:tc>
          <w:tcPr>
            <w:tcW w:w="5907" w:type="dxa"/>
          </w:tcPr>
          <w:p w14:paraId="793B145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1.2 Reforzar la capacidad regional y nacional de censo y seguimiento</w:t>
            </w:r>
          </w:p>
        </w:tc>
        <w:tc>
          <w:tcPr>
            <w:tcW w:w="3879" w:type="dxa"/>
          </w:tcPr>
          <w:p w14:paraId="6A8916C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de las necesidades de capacidad realizada y talleres de formación impartidos</w:t>
            </w:r>
          </w:p>
          <w:p w14:paraId="283B351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Equipos formados presentes en todos los países de la zona de distribución</w:t>
            </w:r>
          </w:p>
        </w:tc>
        <w:tc>
          <w:tcPr>
            <w:tcW w:w="1017" w:type="dxa"/>
          </w:tcPr>
          <w:p w14:paraId="0270B609" w14:textId="77777777" w:rsidR="005B5C03" w:rsidRPr="00391AFC" w:rsidRDefault="005B5C03" w:rsidP="005209E3">
            <w:pPr>
              <w:pStyle w:val="NoSpacing"/>
              <w:rPr>
                <w:rFonts w:ascii="Arial" w:hAnsi="Arial" w:cs="Arial"/>
                <w:sz w:val="20"/>
                <w:szCs w:val="20"/>
                <w:lang w:val="es-ES_tradnl"/>
              </w:rPr>
            </w:pPr>
          </w:p>
        </w:tc>
        <w:tc>
          <w:tcPr>
            <w:tcW w:w="2516" w:type="dxa"/>
          </w:tcPr>
          <w:p w14:paraId="3904225B" w14:textId="77777777" w:rsidR="005B5C03" w:rsidRPr="00391AFC" w:rsidRDefault="005B5C03" w:rsidP="005209E3">
            <w:pPr>
              <w:pStyle w:val="NoSpacing"/>
              <w:rPr>
                <w:rFonts w:ascii="Arial" w:hAnsi="Arial" w:cs="Arial"/>
                <w:sz w:val="20"/>
                <w:szCs w:val="20"/>
                <w:lang w:val="es-ES_tradnl"/>
              </w:rPr>
            </w:pPr>
          </w:p>
        </w:tc>
      </w:tr>
      <w:tr w:rsidR="005B5C03" w:rsidRPr="00391AFC" w14:paraId="1F4C08BF" w14:textId="77777777" w:rsidTr="005209E3">
        <w:tc>
          <w:tcPr>
            <w:tcW w:w="5907" w:type="dxa"/>
          </w:tcPr>
          <w:p w14:paraId="0E5BE31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1.3. Realizar recuentos de población</w:t>
            </w:r>
          </w:p>
        </w:tc>
        <w:tc>
          <w:tcPr>
            <w:tcW w:w="3879" w:type="dxa"/>
          </w:tcPr>
          <w:p w14:paraId="7623AAE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Recuentos realizados y resultado analizado</w:t>
            </w:r>
          </w:p>
          <w:p w14:paraId="5160D0BD" w14:textId="77777777" w:rsidR="005B5C03" w:rsidRPr="00391AFC" w:rsidRDefault="005B5C03" w:rsidP="005209E3">
            <w:pPr>
              <w:pStyle w:val="NoSpacing"/>
              <w:rPr>
                <w:rFonts w:ascii="Arial" w:hAnsi="Arial" w:cs="Arial"/>
                <w:sz w:val="20"/>
                <w:szCs w:val="20"/>
                <w:lang w:val="es-ES_tradnl"/>
              </w:rPr>
            </w:pPr>
          </w:p>
        </w:tc>
        <w:tc>
          <w:tcPr>
            <w:tcW w:w="1017" w:type="dxa"/>
          </w:tcPr>
          <w:p w14:paraId="0A34B4B6" w14:textId="77777777" w:rsidR="005B5C03" w:rsidRPr="00391AFC" w:rsidRDefault="005B5C03" w:rsidP="005209E3">
            <w:pPr>
              <w:pStyle w:val="NoSpacing"/>
              <w:rPr>
                <w:rFonts w:ascii="Arial" w:hAnsi="Arial" w:cs="Arial"/>
                <w:sz w:val="20"/>
                <w:szCs w:val="20"/>
                <w:lang w:val="es-ES_tradnl"/>
              </w:rPr>
            </w:pPr>
          </w:p>
        </w:tc>
        <w:tc>
          <w:tcPr>
            <w:tcW w:w="2516" w:type="dxa"/>
          </w:tcPr>
          <w:p w14:paraId="230559A0" w14:textId="77777777" w:rsidR="005B5C03" w:rsidRPr="00391AFC" w:rsidRDefault="005B5C03" w:rsidP="005209E3">
            <w:pPr>
              <w:pStyle w:val="NoSpacing"/>
              <w:rPr>
                <w:rFonts w:ascii="Arial" w:hAnsi="Arial" w:cs="Arial"/>
                <w:sz w:val="20"/>
                <w:szCs w:val="20"/>
                <w:lang w:val="es-ES_tradnl"/>
              </w:rPr>
            </w:pPr>
          </w:p>
        </w:tc>
      </w:tr>
      <w:tr w:rsidR="005B5C03" w:rsidRPr="00F52998" w14:paraId="4BE234D2" w14:textId="77777777" w:rsidTr="005209E3">
        <w:tc>
          <w:tcPr>
            <w:tcW w:w="13319" w:type="dxa"/>
            <w:gridSpan w:val="4"/>
            <w:shd w:val="clear" w:color="auto" w:fill="F7CAAC" w:themeFill="accent2" w:themeFillTint="66"/>
          </w:tcPr>
          <w:p w14:paraId="42F8550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2. Las poblaciones conocidas y sus hábitats se protegen y vigilan eficazmente</w:t>
            </w:r>
          </w:p>
        </w:tc>
      </w:tr>
      <w:tr w:rsidR="005B5C03" w:rsidRPr="00F52998" w14:paraId="65B7E049" w14:textId="77777777" w:rsidTr="005209E3">
        <w:tc>
          <w:tcPr>
            <w:tcW w:w="5907" w:type="dxa"/>
            <w:hideMark/>
          </w:tcPr>
          <w:p w14:paraId="4011493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2.1. Reforzar la lucha contra la caza furtiva</w:t>
            </w:r>
          </w:p>
        </w:tc>
        <w:tc>
          <w:tcPr>
            <w:tcW w:w="3879" w:type="dxa"/>
            <w:hideMark/>
          </w:tcPr>
          <w:p w14:paraId="723360A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 patrullaje acordado y financiado</w:t>
            </w:r>
          </w:p>
          <w:p w14:paraId="3810E3E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Reducción de incidentes de caza furtiva</w:t>
            </w:r>
          </w:p>
          <w:p w14:paraId="7B03F5F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Sesiones formativas para guardas forestales </w:t>
            </w:r>
          </w:p>
          <w:p w14:paraId="61FF4DB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Disponibilidad de suficientes vehículos y motocicletas </w:t>
            </w:r>
          </w:p>
        </w:tc>
        <w:tc>
          <w:tcPr>
            <w:tcW w:w="1017" w:type="dxa"/>
          </w:tcPr>
          <w:p w14:paraId="1A55F2DA" w14:textId="77777777" w:rsidR="005B5C03" w:rsidRPr="00391AFC" w:rsidRDefault="005B5C03" w:rsidP="005209E3">
            <w:pPr>
              <w:pStyle w:val="NoSpacing"/>
              <w:rPr>
                <w:rFonts w:ascii="Arial" w:hAnsi="Arial" w:cs="Arial"/>
                <w:sz w:val="20"/>
                <w:szCs w:val="20"/>
                <w:lang w:val="es-ES_tradnl"/>
              </w:rPr>
            </w:pPr>
          </w:p>
        </w:tc>
        <w:tc>
          <w:tcPr>
            <w:tcW w:w="2516" w:type="dxa"/>
          </w:tcPr>
          <w:p w14:paraId="6E524898" w14:textId="77777777" w:rsidR="005B5C03" w:rsidRPr="00391AFC" w:rsidRDefault="005B5C03" w:rsidP="005209E3">
            <w:pPr>
              <w:pStyle w:val="NoSpacing"/>
              <w:rPr>
                <w:rFonts w:ascii="Arial" w:hAnsi="Arial" w:cs="Arial"/>
                <w:sz w:val="20"/>
                <w:szCs w:val="20"/>
                <w:lang w:val="es-ES_tradnl"/>
              </w:rPr>
            </w:pPr>
          </w:p>
        </w:tc>
      </w:tr>
      <w:tr w:rsidR="005B5C03" w:rsidRPr="00F52998" w14:paraId="29CFF842" w14:textId="77777777" w:rsidTr="005209E3">
        <w:tc>
          <w:tcPr>
            <w:tcW w:w="5907" w:type="dxa"/>
            <w:hideMark/>
          </w:tcPr>
          <w:p w14:paraId="5A242E1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2.1.1. Reforzar la aplicación de la ley</w:t>
            </w:r>
          </w:p>
        </w:tc>
        <w:tc>
          <w:tcPr>
            <w:tcW w:w="3879" w:type="dxa"/>
            <w:hideMark/>
          </w:tcPr>
          <w:p w14:paraId="390996A1" w14:textId="77777777" w:rsidR="005B5C03" w:rsidRPr="00391AFC" w:rsidRDefault="005B5C03" w:rsidP="005209E3">
            <w:pPr>
              <w:pStyle w:val="NoSpacing"/>
              <w:rPr>
                <w:rFonts w:ascii="Arial" w:hAnsi="Arial" w:cs="Arial"/>
                <w:sz w:val="20"/>
                <w:szCs w:val="20"/>
                <w:lang w:val="es-ES_tradnl"/>
              </w:rPr>
            </w:pPr>
          </w:p>
        </w:tc>
        <w:tc>
          <w:tcPr>
            <w:tcW w:w="1017" w:type="dxa"/>
          </w:tcPr>
          <w:p w14:paraId="3FE469A4" w14:textId="77777777" w:rsidR="005B5C03" w:rsidRPr="00391AFC" w:rsidRDefault="005B5C03" w:rsidP="005209E3">
            <w:pPr>
              <w:pStyle w:val="NoSpacing"/>
              <w:rPr>
                <w:rFonts w:ascii="Arial" w:hAnsi="Arial" w:cs="Arial"/>
                <w:sz w:val="20"/>
                <w:szCs w:val="20"/>
                <w:lang w:val="es-ES_tradnl"/>
              </w:rPr>
            </w:pPr>
          </w:p>
        </w:tc>
        <w:tc>
          <w:tcPr>
            <w:tcW w:w="2516" w:type="dxa"/>
          </w:tcPr>
          <w:p w14:paraId="38B59989" w14:textId="77777777" w:rsidR="005B5C03" w:rsidRPr="00391AFC" w:rsidRDefault="005B5C03" w:rsidP="005209E3">
            <w:pPr>
              <w:pStyle w:val="NoSpacing"/>
              <w:rPr>
                <w:rFonts w:ascii="Arial" w:hAnsi="Arial" w:cs="Arial"/>
                <w:sz w:val="20"/>
                <w:szCs w:val="20"/>
                <w:lang w:val="es-ES_tradnl"/>
              </w:rPr>
            </w:pPr>
          </w:p>
        </w:tc>
      </w:tr>
      <w:tr w:rsidR="005B5C03" w:rsidRPr="00F52998" w14:paraId="3ECF9372" w14:textId="77777777" w:rsidTr="005209E3">
        <w:tc>
          <w:tcPr>
            <w:tcW w:w="5907" w:type="dxa"/>
            <w:hideMark/>
          </w:tcPr>
          <w:p w14:paraId="2A73CD80"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2.1.2. Organizar patrullas contra la caza furtiva</w:t>
            </w:r>
          </w:p>
        </w:tc>
        <w:tc>
          <w:tcPr>
            <w:tcW w:w="3879" w:type="dxa"/>
            <w:hideMark/>
          </w:tcPr>
          <w:p w14:paraId="379F72F4" w14:textId="77777777" w:rsidR="005B5C03" w:rsidRPr="00391AFC" w:rsidRDefault="005B5C03" w:rsidP="005209E3">
            <w:pPr>
              <w:pStyle w:val="NoSpacing"/>
              <w:rPr>
                <w:rFonts w:ascii="Arial" w:hAnsi="Arial" w:cs="Arial"/>
                <w:sz w:val="20"/>
                <w:szCs w:val="20"/>
                <w:lang w:val="es-ES_tradnl"/>
              </w:rPr>
            </w:pPr>
          </w:p>
        </w:tc>
        <w:tc>
          <w:tcPr>
            <w:tcW w:w="1017" w:type="dxa"/>
          </w:tcPr>
          <w:p w14:paraId="7B09D11B" w14:textId="77777777" w:rsidR="005B5C03" w:rsidRPr="00391AFC" w:rsidRDefault="005B5C03" w:rsidP="005209E3">
            <w:pPr>
              <w:pStyle w:val="NoSpacing"/>
              <w:rPr>
                <w:rFonts w:ascii="Arial" w:hAnsi="Arial" w:cs="Arial"/>
                <w:sz w:val="20"/>
                <w:szCs w:val="20"/>
                <w:lang w:val="es-ES_tradnl"/>
              </w:rPr>
            </w:pPr>
          </w:p>
        </w:tc>
        <w:tc>
          <w:tcPr>
            <w:tcW w:w="2516" w:type="dxa"/>
          </w:tcPr>
          <w:p w14:paraId="42A7EA2D" w14:textId="77777777" w:rsidR="005B5C03" w:rsidRPr="00391AFC" w:rsidRDefault="005B5C03" w:rsidP="005209E3">
            <w:pPr>
              <w:pStyle w:val="NoSpacing"/>
              <w:rPr>
                <w:rFonts w:ascii="Arial" w:hAnsi="Arial" w:cs="Arial"/>
                <w:sz w:val="20"/>
                <w:szCs w:val="20"/>
                <w:lang w:val="es-ES_tradnl"/>
              </w:rPr>
            </w:pPr>
          </w:p>
        </w:tc>
      </w:tr>
      <w:tr w:rsidR="005B5C03" w:rsidRPr="00F52998" w14:paraId="01756DF1" w14:textId="77777777" w:rsidTr="005209E3">
        <w:tc>
          <w:tcPr>
            <w:tcW w:w="5907" w:type="dxa"/>
          </w:tcPr>
          <w:p w14:paraId="3C5840C0"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2.1.3 Implicar a la población local en la vigilancia y el control</w:t>
            </w:r>
          </w:p>
        </w:tc>
        <w:tc>
          <w:tcPr>
            <w:tcW w:w="3879" w:type="dxa"/>
          </w:tcPr>
          <w:p w14:paraId="20B8D267" w14:textId="77777777" w:rsidR="005B5C03" w:rsidRPr="00391AFC" w:rsidRDefault="005B5C03" w:rsidP="005209E3">
            <w:pPr>
              <w:pStyle w:val="NoSpacing"/>
              <w:rPr>
                <w:rFonts w:ascii="Arial" w:hAnsi="Arial" w:cs="Arial"/>
                <w:sz w:val="20"/>
                <w:szCs w:val="20"/>
                <w:lang w:val="es-ES_tradnl"/>
              </w:rPr>
            </w:pPr>
          </w:p>
        </w:tc>
        <w:tc>
          <w:tcPr>
            <w:tcW w:w="1017" w:type="dxa"/>
          </w:tcPr>
          <w:p w14:paraId="6D6C8C49" w14:textId="77777777" w:rsidR="005B5C03" w:rsidRPr="00391AFC" w:rsidRDefault="005B5C03" w:rsidP="005209E3">
            <w:pPr>
              <w:pStyle w:val="NoSpacing"/>
              <w:rPr>
                <w:rFonts w:ascii="Arial" w:hAnsi="Arial" w:cs="Arial"/>
                <w:sz w:val="20"/>
                <w:szCs w:val="20"/>
                <w:lang w:val="es-ES_tradnl"/>
              </w:rPr>
            </w:pPr>
          </w:p>
        </w:tc>
        <w:tc>
          <w:tcPr>
            <w:tcW w:w="2516" w:type="dxa"/>
          </w:tcPr>
          <w:p w14:paraId="784EC8AC" w14:textId="77777777" w:rsidR="005B5C03" w:rsidRPr="00391AFC" w:rsidRDefault="005B5C03" w:rsidP="005209E3">
            <w:pPr>
              <w:pStyle w:val="NoSpacing"/>
              <w:rPr>
                <w:rFonts w:ascii="Arial" w:hAnsi="Arial" w:cs="Arial"/>
                <w:sz w:val="20"/>
                <w:szCs w:val="20"/>
                <w:lang w:val="es-ES_tradnl"/>
              </w:rPr>
            </w:pPr>
          </w:p>
        </w:tc>
      </w:tr>
      <w:tr w:rsidR="005B5C03" w:rsidRPr="00391AFC" w14:paraId="31D8D666" w14:textId="77777777" w:rsidTr="005209E3">
        <w:tc>
          <w:tcPr>
            <w:tcW w:w="5907" w:type="dxa"/>
          </w:tcPr>
          <w:p w14:paraId="110768F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2.1.4. Desarrollar capacidades</w:t>
            </w:r>
          </w:p>
        </w:tc>
        <w:tc>
          <w:tcPr>
            <w:tcW w:w="3879" w:type="dxa"/>
          </w:tcPr>
          <w:p w14:paraId="64532206" w14:textId="77777777" w:rsidR="005B5C03" w:rsidRPr="00391AFC" w:rsidRDefault="005B5C03" w:rsidP="005209E3">
            <w:pPr>
              <w:pStyle w:val="NoSpacing"/>
              <w:rPr>
                <w:rFonts w:ascii="Arial" w:hAnsi="Arial" w:cs="Arial"/>
                <w:sz w:val="20"/>
                <w:szCs w:val="20"/>
                <w:lang w:val="es-ES_tradnl"/>
              </w:rPr>
            </w:pPr>
          </w:p>
        </w:tc>
        <w:tc>
          <w:tcPr>
            <w:tcW w:w="1017" w:type="dxa"/>
          </w:tcPr>
          <w:p w14:paraId="644D3866" w14:textId="77777777" w:rsidR="005B5C03" w:rsidRPr="00391AFC" w:rsidRDefault="005B5C03" w:rsidP="005209E3">
            <w:pPr>
              <w:pStyle w:val="NoSpacing"/>
              <w:rPr>
                <w:rFonts w:ascii="Arial" w:hAnsi="Arial" w:cs="Arial"/>
                <w:sz w:val="20"/>
                <w:szCs w:val="20"/>
                <w:lang w:val="es-ES_tradnl"/>
              </w:rPr>
            </w:pPr>
          </w:p>
        </w:tc>
        <w:tc>
          <w:tcPr>
            <w:tcW w:w="2516" w:type="dxa"/>
          </w:tcPr>
          <w:p w14:paraId="01799F17" w14:textId="77777777" w:rsidR="005B5C03" w:rsidRPr="00391AFC" w:rsidRDefault="005B5C03" w:rsidP="005209E3">
            <w:pPr>
              <w:pStyle w:val="NoSpacing"/>
              <w:rPr>
                <w:rFonts w:ascii="Arial" w:hAnsi="Arial" w:cs="Arial"/>
                <w:sz w:val="20"/>
                <w:szCs w:val="20"/>
                <w:lang w:val="es-ES_tradnl"/>
              </w:rPr>
            </w:pPr>
          </w:p>
        </w:tc>
      </w:tr>
      <w:tr w:rsidR="005B5C03" w:rsidRPr="00F52998" w14:paraId="030EEF5C" w14:textId="77777777" w:rsidTr="005209E3">
        <w:tc>
          <w:tcPr>
            <w:tcW w:w="5907" w:type="dxa"/>
          </w:tcPr>
          <w:p w14:paraId="66A5E4DD"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2.1.5. Sensibilizar a las comunidades locales y otras partes interesadas</w:t>
            </w:r>
          </w:p>
        </w:tc>
        <w:tc>
          <w:tcPr>
            <w:tcW w:w="3879" w:type="dxa"/>
          </w:tcPr>
          <w:p w14:paraId="0549E784" w14:textId="77777777" w:rsidR="005B5C03" w:rsidRPr="00391AFC" w:rsidRDefault="005B5C03" w:rsidP="005209E3">
            <w:pPr>
              <w:pStyle w:val="NoSpacing"/>
              <w:rPr>
                <w:rFonts w:ascii="Arial" w:hAnsi="Arial" w:cs="Arial"/>
                <w:sz w:val="20"/>
                <w:szCs w:val="20"/>
                <w:lang w:val="es-ES_tradnl"/>
              </w:rPr>
            </w:pPr>
          </w:p>
        </w:tc>
        <w:tc>
          <w:tcPr>
            <w:tcW w:w="1017" w:type="dxa"/>
          </w:tcPr>
          <w:p w14:paraId="7F435A10" w14:textId="77777777" w:rsidR="005B5C03" w:rsidRPr="00391AFC" w:rsidRDefault="005B5C03" w:rsidP="005209E3">
            <w:pPr>
              <w:pStyle w:val="NoSpacing"/>
              <w:rPr>
                <w:rFonts w:ascii="Arial" w:hAnsi="Arial" w:cs="Arial"/>
                <w:sz w:val="20"/>
                <w:szCs w:val="20"/>
                <w:lang w:val="es-ES_tradnl"/>
              </w:rPr>
            </w:pPr>
          </w:p>
        </w:tc>
        <w:tc>
          <w:tcPr>
            <w:tcW w:w="2516" w:type="dxa"/>
          </w:tcPr>
          <w:p w14:paraId="55E310F8" w14:textId="77777777" w:rsidR="005B5C03" w:rsidRPr="00391AFC" w:rsidRDefault="005B5C03" w:rsidP="005209E3">
            <w:pPr>
              <w:pStyle w:val="NoSpacing"/>
              <w:rPr>
                <w:rFonts w:ascii="Arial" w:hAnsi="Arial" w:cs="Arial"/>
                <w:sz w:val="20"/>
                <w:szCs w:val="20"/>
                <w:lang w:val="es-ES_tradnl"/>
              </w:rPr>
            </w:pPr>
          </w:p>
        </w:tc>
      </w:tr>
      <w:tr w:rsidR="005B5C03" w:rsidRPr="00F52998" w14:paraId="11D05176" w14:textId="77777777" w:rsidTr="005209E3">
        <w:tc>
          <w:tcPr>
            <w:tcW w:w="5907" w:type="dxa"/>
            <w:shd w:val="clear" w:color="auto" w:fill="FFFFFF" w:themeFill="background1"/>
            <w:hideMark/>
          </w:tcPr>
          <w:p w14:paraId="6F015A29" w14:textId="5267029A"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2.2. Desarrollar o actualizar los planes de gestión de todos los emplazamientos clave</w:t>
            </w:r>
            <w:r w:rsidR="00EE4247" w:rsidRPr="00391AFC">
              <w:rPr>
                <w:rFonts w:ascii="Arial" w:hAnsi="Arial" w:cs="Arial"/>
                <w:sz w:val="20"/>
                <w:szCs w:val="20"/>
                <w:lang w:val="es-ES_tradnl"/>
              </w:rPr>
              <w:t xml:space="preserve"> </w:t>
            </w:r>
          </w:p>
        </w:tc>
        <w:tc>
          <w:tcPr>
            <w:tcW w:w="3879" w:type="dxa"/>
            <w:shd w:val="clear" w:color="auto" w:fill="FFFFFF" w:themeFill="background1"/>
            <w:hideMark/>
          </w:tcPr>
          <w:p w14:paraId="21ECCA8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Planes de gestión desarrollados y actualizados</w:t>
            </w:r>
          </w:p>
        </w:tc>
        <w:tc>
          <w:tcPr>
            <w:tcW w:w="1017" w:type="dxa"/>
            <w:shd w:val="clear" w:color="auto" w:fill="FFFFFF" w:themeFill="background1"/>
          </w:tcPr>
          <w:p w14:paraId="1421D87D" w14:textId="77777777" w:rsidR="005B5C03" w:rsidRPr="00391AFC" w:rsidRDefault="005B5C03" w:rsidP="005209E3">
            <w:pPr>
              <w:pStyle w:val="NoSpacing"/>
              <w:rPr>
                <w:rFonts w:ascii="Arial" w:hAnsi="Arial" w:cs="Arial"/>
                <w:sz w:val="20"/>
                <w:szCs w:val="20"/>
                <w:lang w:val="es-ES_tradnl"/>
              </w:rPr>
            </w:pPr>
          </w:p>
        </w:tc>
        <w:tc>
          <w:tcPr>
            <w:tcW w:w="2516" w:type="dxa"/>
            <w:shd w:val="clear" w:color="auto" w:fill="FFFFFF" w:themeFill="background1"/>
          </w:tcPr>
          <w:p w14:paraId="717ADF2A" w14:textId="77777777" w:rsidR="005B5C03" w:rsidRPr="00391AFC" w:rsidRDefault="005B5C03" w:rsidP="005209E3">
            <w:pPr>
              <w:pStyle w:val="NoSpacing"/>
              <w:rPr>
                <w:rFonts w:ascii="Arial" w:hAnsi="Arial" w:cs="Arial"/>
                <w:sz w:val="20"/>
                <w:szCs w:val="20"/>
                <w:lang w:val="es-ES_tradnl"/>
              </w:rPr>
            </w:pPr>
          </w:p>
        </w:tc>
      </w:tr>
      <w:tr w:rsidR="005B5C03" w:rsidRPr="00F52998" w14:paraId="522F5FA7" w14:textId="77777777" w:rsidTr="005209E3">
        <w:tc>
          <w:tcPr>
            <w:tcW w:w="5907" w:type="dxa"/>
          </w:tcPr>
          <w:p w14:paraId="7FD1D17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2.3. Elaborar y aplicar planes de seguimiento periódicos</w:t>
            </w:r>
          </w:p>
        </w:tc>
        <w:tc>
          <w:tcPr>
            <w:tcW w:w="3879" w:type="dxa"/>
          </w:tcPr>
          <w:p w14:paraId="2F5CB10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Planes de seguimiento desarrollados e implementados</w:t>
            </w:r>
          </w:p>
        </w:tc>
        <w:tc>
          <w:tcPr>
            <w:tcW w:w="1017" w:type="dxa"/>
          </w:tcPr>
          <w:p w14:paraId="11FFE60F" w14:textId="77777777" w:rsidR="005B5C03" w:rsidRPr="00391AFC" w:rsidRDefault="005B5C03" w:rsidP="005209E3">
            <w:pPr>
              <w:pStyle w:val="NoSpacing"/>
              <w:rPr>
                <w:rFonts w:ascii="Arial" w:hAnsi="Arial" w:cs="Arial"/>
                <w:sz w:val="20"/>
                <w:szCs w:val="20"/>
                <w:lang w:val="es-ES_tradnl"/>
              </w:rPr>
            </w:pPr>
          </w:p>
        </w:tc>
        <w:tc>
          <w:tcPr>
            <w:tcW w:w="2516" w:type="dxa"/>
          </w:tcPr>
          <w:p w14:paraId="21298DBD" w14:textId="77777777" w:rsidR="005B5C03" w:rsidRPr="00391AFC" w:rsidRDefault="005B5C03" w:rsidP="005209E3">
            <w:pPr>
              <w:pStyle w:val="NoSpacing"/>
              <w:rPr>
                <w:rFonts w:ascii="Arial" w:hAnsi="Arial" w:cs="Arial"/>
                <w:sz w:val="20"/>
                <w:szCs w:val="20"/>
                <w:lang w:val="es-ES_tradnl"/>
              </w:rPr>
            </w:pPr>
          </w:p>
        </w:tc>
      </w:tr>
      <w:tr w:rsidR="005B5C03" w:rsidRPr="00F52998" w14:paraId="7C067AE6" w14:textId="77777777" w:rsidTr="005209E3">
        <w:tc>
          <w:tcPr>
            <w:tcW w:w="13319" w:type="dxa"/>
            <w:gridSpan w:val="4"/>
            <w:shd w:val="clear" w:color="auto" w:fill="F7CAAC" w:themeFill="accent2" w:themeFillTint="66"/>
          </w:tcPr>
          <w:p w14:paraId="7E757B4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3. Se reintroducen gacelas dorcas en partes de su área de distribución y se refuerzan las poblaciones existentes.</w:t>
            </w:r>
          </w:p>
        </w:tc>
      </w:tr>
      <w:tr w:rsidR="005B5C03" w:rsidRPr="00F52998" w14:paraId="234C787A" w14:textId="77777777" w:rsidTr="005209E3">
        <w:tc>
          <w:tcPr>
            <w:tcW w:w="5907" w:type="dxa"/>
            <w:shd w:val="clear" w:color="auto" w:fill="FFFFFF" w:themeFill="background1"/>
            <w:hideMark/>
          </w:tcPr>
          <w:p w14:paraId="1FA5C75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3.1. Reforzar el programa de reintroducción en Marruecos</w:t>
            </w:r>
          </w:p>
        </w:tc>
        <w:tc>
          <w:tcPr>
            <w:tcW w:w="3879" w:type="dxa"/>
            <w:shd w:val="clear" w:color="auto" w:fill="FFFFFF" w:themeFill="background1"/>
          </w:tcPr>
          <w:p w14:paraId="35DDED5D"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1DE7D391" w14:textId="77777777" w:rsidR="005B5C03" w:rsidRPr="00391AFC" w:rsidRDefault="005B5C03" w:rsidP="005209E3">
            <w:pPr>
              <w:pStyle w:val="NoSpacing"/>
              <w:rPr>
                <w:rFonts w:ascii="Arial" w:hAnsi="Arial" w:cs="Arial"/>
                <w:sz w:val="20"/>
                <w:szCs w:val="20"/>
                <w:lang w:val="es-ES_tradnl"/>
              </w:rPr>
            </w:pPr>
          </w:p>
        </w:tc>
        <w:tc>
          <w:tcPr>
            <w:tcW w:w="2516" w:type="dxa"/>
            <w:shd w:val="clear" w:color="auto" w:fill="FFFFFF" w:themeFill="background1"/>
          </w:tcPr>
          <w:p w14:paraId="61AC1FCA" w14:textId="77777777" w:rsidR="005B5C03" w:rsidRPr="00391AFC" w:rsidRDefault="005B5C03" w:rsidP="005209E3">
            <w:pPr>
              <w:pStyle w:val="NoSpacing"/>
              <w:rPr>
                <w:rFonts w:ascii="Arial" w:hAnsi="Arial" w:cs="Arial"/>
                <w:sz w:val="20"/>
                <w:szCs w:val="20"/>
                <w:lang w:val="es-ES_tradnl"/>
              </w:rPr>
            </w:pPr>
          </w:p>
        </w:tc>
      </w:tr>
      <w:tr w:rsidR="005B5C03" w:rsidRPr="00F52998" w14:paraId="6CC6DDAF" w14:textId="77777777" w:rsidTr="005209E3">
        <w:tc>
          <w:tcPr>
            <w:tcW w:w="5907" w:type="dxa"/>
            <w:hideMark/>
          </w:tcPr>
          <w:p w14:paraId="47B6AFF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3.2. Realizar estudios de viabilidad sobre otras reintroducciones </w:t>
            </w:r>
          </w:p>
        </w:tc>
        <w:tc>
          <w:tcPr>
            <w:tcW w:w="3879" w:type="dxa"/>
            <w:hideMark/>
          </w:tcPr>
          <w:p w14:paraId="46899A2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p w14:paraId="27EBBAF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Posibles lugares de liberación identificados</w:t>
            </w:r>
          </w:p>
        </w:tc>
        <w:tc>
          <w:tcPr>
            <w:tcW w:w="1017" w:type="dxa"/>
          </w:tcPr>
          <w:p w14:paraId="196F4AD4" w14:textId="77777777" w:rsidR="005B5C03" w:rsidRPr="00391AFC" w:rsidRDefault="005B5C03" w:rsidP="005209E3">
            <w:pPr>
              <w:pStyle w:val="NoSpacing"/>
              <w:rPr>
                <w:rFonts w:ascii="Arial" w:hAnsi="Arial" w:cs="Arial"/>
                <w:sz w:val="20"/>
                <w:szCs w:val="20"/>
                <w:lang w:val="es-ES_tradnl"/>
              </w:rPr>
            </w:pPr>
          </w:p>
        </w:tc>
        <w:tc>
          <w:tcPr>
            <w:tcW w:w="2516" w:type="dxa"/>
            <w:hideMark/>
          </w:tcPr>
          <w:p w14:paraId="5D965EFC" w14:textId="77777777" w:rsidR="005B5C03" w:rsidRPr="00391AFC" w:rsidRDefault="005B5C03" w:rsidP="005209E3">
            <w:pPr>
              <w:pStyle w:val="NoSpacing"/>
              <w:rPr>
                <w:rFonts w:ascii="Arial" w:hAnsi="Arial" w:cs="Arial"/>
                <w:sz w:val="20"/>
                <w:szCs w:val="20"/>
                <w:lang w:val="es-ES_tradnl"/>
              </w:rPr>
            </w:pPr>
          </w:p>
        </w:tc>
      </w:tr>
      <w:tr w:rsidR="005B5C03" w:rsidRPr="00F52998" w14:paraId="648C3C4D" w14:textId="77777777" w:rsidTr="005209E3">
        <w:tc>
          <w:tcPr>
            <w:tcW w:w="13319" w:type="dxa"/>
            <w:gridSpan w:val="4"/>
            <w:shd w:val="clear" w:color="auto" w:fill="F7CAAC" w:themeFill="accent2" w:themeFillTint="66"/>
          </w:tcPr>
          <w:p w14:paraId="2433713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lastRenderedPageBreak/>
              <w:t>Objetivo 4. Se</w:t>
            </w:r>
            <w:r w:rsidRPr="00391AFC">
              <w:rPr>
                <w:rFonts w:ascii="Arial" w:hAnsi="Arial" w:cs="Arial"/>
                <w:sz w:val="20"/>
                <w:szCs w:val="20"/>
                <w:lang w:val="es-ES_tradnl"/>
              </w:rPr>
              <w:t xml:space="preserve"> </w:t>
            </w:r>
            <w:r w:rsidRPr="00391AFC">
              <w:rPr>
                <w:rFonts w:ascii="Arial" w:hAnsi="Arial" w:cs="Arial"/>
                <w:b/>
                <w:bCs/>
                <w:sz w:val="20"/>
                <w:szCs w:val="20"/>
                <w:lang w:val="es-ES_tradnl"/>
              </w:rPr>
              <w:t>maximiza la diversidad genética de la gacela dorcas y se optimiza la gestión de poblaciones</w:t>
            </w:r>
            <w:r w:rsidRPr="00391AFC">
              <w:rPr>
                <w:rFonts w:ascii="Arial" w:hAnsi="Arial" w:cs="Arial"/>
                <w:sz w:val="20"/>
                <w:szCs w:val="20"/>
                <w:lang w:val="es-ES_tradnl"/>
              </w:rPr>
              <w:t xml:space="preserve"> </w:t>
            </w:r>
            <w:r w:rsidRPr="00391AFC">
              <w:rPr>
                <w:rFonts w:ascii="Arial" w:hAnsi="Arial" w:cs="Arial"/>
                <w:b/>
                <w:bCs/>
                <w:i/>
                <w:iCs/>
                <w:sz w:val="20"/>
                <w:szCs w:val="20"/>
                <w:lang w:val="es-ES_tradnl"/>
              </w:rPr>
              <w:t>ex situ</w:t>
            </w:r>
            <w:r w:rsidRPr="00391AFC">
              <w:rPr>
                <w:rFonts w:ascii="Arial" w:hAnsi="Arial" w:cs="Arial"/>
                <w:b/>
                <w:bCs/>
                <w:sz w:val="20"/>
                <w:szCs w:val="20"/>
                <w:lang w:val="es-ES_tradnl"/>
              </w:rPr>
              <w:t xml:space="preserve"> para apoyar la conservación </w:t>
            </w:r>
            <w:r w:rsidRPr="00391AFC">
              <w:rPr>
                <w:rFonts w:ascii="Arial" w:hAnsi="Arial" w:cs="Arial"/>
                <w:b/>
                <w:bCs/>
                <w:i/>
                <w:iCs/>
                <w:sz w:val="20"/>
                <w:szCs w:val="20"/>
                <w:lang w:val="es-ES_tradnl"/>
              </w:rPr>
              <w:t>in situ</w:t>
            </w:r>
          </w:p>
        </w:tc>
      </w:tr>
      <w:tr w:rsidR="005B5C03" w:rsidRPr="00F52998" w14:paraId="5C125128" w14:textId="77777777" w:rsidTr="005209E3">
        <w:tc>
          <w:tcPr>
            <w:tcW w:w="5907" w:type="dxa"/>
            <w:hideMark/>
          </w:tcPr>
          <w:p w14:paraId="72F23B9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4.1. Continuar la investigación genética y genómica </w:t>
            </w:r>
          </w:p>
        </w:tc>
        <w:tc>
          <w:tcPr>
            <w:tcW w:w="3879" w:type="dxa"/>
            <w:hideMark/>
          </w:tcPr>
          <w:p w14:paraId="51E45BE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realizados</w:t>
            </w:r>
          </w:p>
          <w:p w14:paraId="40A7981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Diversidad genética evaluada</w:t>
            </w:r>
          </w:p>
        </w:tc>
        <w:tc>
          <w:tcPr>
            <w:tcW w:w="1017" w:type="dxa"/>
          </w:tcPr>
          <w:p w14:paraId="7882BA5D" w14:textId="77777777" w:rsidR="005B5C03" w:rsidRPr="00391AFC" w:rsidRDefault="005B5C03" w:rsidP="005209E3">
            <w:pPr>
              <w:pStyle w:val="NoSpacing"/>
              <w:rPr>
                <w:rFonts w:ascii="Arial" w:hAnsi="Arial" w:cs="Arial"/>
                <w:sz w:val="20"/>
                <w:szCs w:val="20"/>
                <w:lang w:val="es-ES_tradnl"/>
              </w:rPr>
            </w:pPr>
          </w:p>
        </w:tc>
        <w:tc>
          <w:tcPr>
            <w:tcW w:w="2516" w:type="dxa"/>
          </w:tcPr>
          <w:p w14:paraId="4A348655" w14:textId="77777777" w:rsidR="005B5C03" w:rsidRPr="00391AFC" w:rsidRDefault="005B5C03" w:rsidP="005209E3">
            <w:pPr>
              <w:pStyle w:val="NoSpacing"/>
              <w:rPr>
                <w:rFonts w:ascii="Arial" w:hAnsi="Arial" w:cs="Arial"/>
                <w:sz w:val="20"/>
                <w:szCs w:val="20"/>
                <w:lang w:val="es-ES_tradnl"/>
              </w:rPr>
            </w:pPr>
          </w:p>
        </w:tc>
      </w:tr>
      <w:tr w:rsidR="005B5C03" w:rsidRPr="00391AFC" w14:paraId="6421D58F" w14:textId="77777777" w:rsidTr="005209E3">
        <w:tc>
          <w:tcPr>
            <w:tcW w:w="5907" w:type="dxa"/>
            <w:hideMark/>
          </w:tcPr>
          <w:p w14:paraId="45C0430C"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4.1.1. Confirmar la situación de </w:t>
            </w:r>
            <w:r w:rsidRPr="00391AFC">
              <w:rPr>
                <w:rFonts w:ascii="Arial" w:hAnsi="Arial" w:cs="Arial"/>
                <w:i/>
                <w:iCs/>
                <w:sz w:val="20"/>
                <w:szCs w:val="20"/>
                <w:lang w:val="es-ES_tradnl"/>
              </w:rPr>
              <w:t>G. d. massaelya</w:t>
            </w:r>
          </w:p>
        </w:tc>
        <w:tc>
          <w:tcPr>
            <w:tcW w:w="3879" w:type="dxa"/>
            <w:hideMark/>
          </w:tcPr>
          <w:p w14:paraId="7BD9033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realizado</w:t>
            </w:r>
          </w:p>
        </w:tc>
        <w:tc>
          <w:tcPr>
            <w:tcW w:w="1017" w:type="dxa"/>
          </w:tcPr>
          <w:p w14:paraId="4F5C54DA" w14:textId="77777777" w:rsidR="005B5C03" w:rsidRPr="00391AFC" w:rsidRDefault="005B5C03" w:rsidP="005209E3">
            <w:pPr>
              <w:pStyle w:val="NoSpacing"/>
              <w:rPr>
                <w:rFonts w:ascii="Arial" w:hAnsi="Arial" w:cs="Arial"/>
                <w:sz w:val="20"/>
                <w:szCs w:val="20"/>
                <w:lang w:val="es-ES_tradnl"/>
              </w:rPr>
            </w:pPr>
          </w:p>
        </w:tc>
        <w:tc>
          <w:tcPr>
            <w:tcW w:w="2516" w:type="dxa"/>
          </w:tcPr>
          <w:p w14:paraId="24301852" w14:textId="77777777" w:rsidR="005B5C03" w:rsidRPr="00391AFC" w:rsidRDefault="005B5C03" w:rsidP="005209E3">
            <w:pPr>
              <w:pStyle w:val="NoSpacing"/>
              <w:rPr>
                <w:rFonts w:ascii="Arial" w:hAnsi="Arial" w:cs="Arial"/>
                <w:sz w:val="20"/>
                <w:szCs w:val="20"/>
                <w:lang w:val="es-ES_tradnl"/>
              </w:rPr>
            </w:pPr>
          </w:p>
        </w:tc>
      </w:tr>
      <w:tr w:rsidR="005B5C03" w:rsidRPr="00391AFC" w14:paraId="2FCA95BF" w14:textId="77777777" w:rsidTr="005209E3">
        <w:tc>
          <w:tcPr>
            <w:tcW w:w="5907" w:type="dxa"/>
            <w:hideMark/>
          </w:tcPr>
          <w:p w14:paraId="010AABA4"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4.1.2. Evaluar la estructura filogenética </w:t>
            </w:r>
          </w:p>
        </w:tc>
        <w:tc>
          <w:tcPr>
            <w:tcW w:w="3879" w:type="dxa"/>
            <w:hideMark/>
          </w:tcPr>
          <w:p w14:paraId="11675A2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Unidades de conservación identificadas</w:t>
            </w:r>
          </w:p>
        </w:tc>
        <w:tc>
          <w:tcPr>
            <w:tcW w:w="1017" w:type="dxa"/>
          </w:tcPr>
          <w:p w14:paraId="44F9ED52" w14:textId="77777777" w:rsidR="005B5C03" w:rsidRPr="00391AFC" w:rsidRDefault="005B5C03" w:rsidP="005209E3">
            <w:pPr>
              <w:pStyle w:val="NoSpacing"/>
              <w:rPr>
                <w:rFonts w:ascii="Arial" w:hAnsi="Arial" w:cs="Arial"/>
                <w:sz w:val="20"/>
                <w:szCs w:val="20"/>
                <w:lang w:val="es-ES_tradnl"/>
              </w:rPr>
            </w:pPr>
          </w:p>
        </w:tc>
        <w:tc>
          <w:tcPr>
            <w:tcW w:w="2516" w:type="dxa"/>
          </w:tcPr>
          <w:p w14:paraId="43124AC1" w14:textId="77777777" w:rsidR="005B5C03" w:rsidRPr="00391AFC" w:rsidRDefault="005B5C03" w:rsidP="005209E3">
            <w:pPr>
              <w:pStyle w:val="NoSpacing"/>
              <w:rPr>
                <w:rFonts w:ascii="Arial" w:hAnsi="Arial" w:cs="Arial"/>
                <w:sz w:val="20"/>
                <w:szCs w:val="20"/>
                <w:lang w:val="es-ES_tradnl"/>
              </w:rPr>
            </w:pPr>
          </w:p>
        </w:tc>
      </w:tr>
      <w:tr w:rsidR="005B5C03" w:rsidRPr="00F52998" w14:paraId="5C25498A" w14:textId="77777777" w:rsidTr="005209E3">
        <w:tc>
          <w:tcPr>
            <w:tcW w:w="5907" w:type="dxa"/>
            <w:hideMark/>
          </w:tcPr>
          <w:p w14:paraId="09DF8CB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4.2. Mantener y ampliar los programas coordinados de cría </w:t>
            </w:r>
          </w:p>
        </w:tc>
        <w:tc>
          <w:tcPr>
            <w:tcW w:w="3879" w:type="dxa"/>
          </w:tcPr>
          <w:p w14:paraId="55050218" w14:textId="35AEB6EB"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Aumentar el número de instituciones participantes </w:t>
            </w:r>
          </w:p>
        </w:tc>
        <w:tc>
          <w:tcPr>
            <w:tcW w:w="1017" w:type="dxa"/>
          </w:tcPr>
          <w:p w14:paraId="3C2E2A3C" w14:textId="77777777" w:rsidR="005B5C03" w:rsidRPr="00391AFC" w:rsidRDefault="005B5C03" w:rsidP="005209E3">
            <w:pPr>
              <w:pStyle w:val="NoSpacing"/>
              <w:rPr>
                <w:rFonts w:ascii="Arial" w:hAnsi="Arial" w:cs="Arial"/>
                <w:sz w:val="20"/>
                <w:szCs w:val="20"/>
                <w:lang w:val="es-ES_tradnl"/>
              </w:rPr>
            </w:pPr>
          </w:p>
        </w:tc>
        <w:tc>
          <w:tcPr>
            <w:tcW w:w="2516" w:type="dxa"/>
          </w:tcPr>
          <w:p w14:paraId="52171FA1" w14:textId="77777777" w:rsidR="005B5C03" w:rsidRPr="00391AFC" w:rsidRDefault="005B5C03" w:rsidP="005209E3">
            <w:pPr>
              <w:pStyle w:val="NoSpacing"/>
              <w:rPr>
                <w:rFonts w:ascii="Arial" w:hAnsi="Arial" w:cs="Arial"/>
                <w:sz w:val="20"/>
                <w:szCs w:val="20"/>
                <w:lang w:val="es-ES_tradnl"/>
              </w:rPr>
            </w:pPr>
          </w:p>
        </w:tc>
      </w:tr>
      <w:tr w:rsidR="005B5C03" w:rsidRPr="00391AFC" w14:paraId="21140586" w14:textId="77777777" w:rsidTr="005209E3">
        <w:tc>
          <w:tcPr>
            <w:tcW w:w="5907" w:type="dxa"/>
            <w:hideMark/>
          </w:tcPr>
          <w:p w14:paraId="1D831C1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4.3. Integrar la gestión </w:t>
            </w:r>
            <w:r w:rsidRPr="00391AFC">
              <w:rPr>
                <w:rFonts w:ascii="Arial" w:hAnsi="Arial" w:cs="Arial"/>
                <w:i/>
                <w:iCs/>
                <w:sz w:val="20"/>
                <w:szCs w:val="20"/>
                <w:lang w:val="es-ES_tradnl"/>
              </w:rPr>
              <w:t>in situ</w:t>
            </w:r>
            <w:r w:rsidRPr="00391AFC">
              <w:rPr>
                <w:rFonts w:ascii="Arial" w:hAnsi="Arial" w:cs="Arial"/>
                <w:sz w:val="20"/>
                <w:szCs w:val="20"/>
                <w:lang w:val="es-ES_tradnl"/>
              </w:rPr>
              <w:t xml:space="preserve"> y </w:t>
            </w:r>
            <w:r w:rsidRPr="00391AFC">
              <w:rPr>
                <w:rFonts w:ascii="Arial" w:hAnsi="Arial" w:cs="Arial"/>
                <w:i/>
                <w:iCs/>
                <w:sz w:val="20"/>
                <w:szCs w:val="20"/>
                <w:lang w:val="es-ES_tradnl"/>
              </w:rPr>
              <w:t>ex situ</w:t>
            </w:r>
            <w:r w:rsidRPr="00391AFC">
              <w:rPr>
                <w:rFonts w:ascii="Arial" w:hAnsi="Arial" w:cs="Arial"/>
                <w:sz w:val="20"/>
                <w:szCs w:val="20"/>
                <w:lang w:val="es-ES_tradnl"/>
              </w:rPr>
              <w:t xml:space="preserve"> en el «enfoque del plan único»</w:t>
            </w:r>
          </w:p>
        </w:tc>
        <w:tc>
          <w:tcPr>
            <w:tcW w:w="3879" w:type="dxa"/>
            <w:hideMark/>
          </w:tcPr>
          <w:p w14:paraId="49DA240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 de integración realizado</w:t>
            </w:r>
          </w:p>
        </w:tc>
        <w:tc>
          <w:tcPr>
            <w:tcW w:w="1017" w:type="dxa"/>
          </w:tcPr>
          <w:p w14:paraId="50A41F4A" w14:textId="77777777" w:rsidR="005B5C03" w:rsidRPr="00391AFC" w:rsidRDefault="005B5C03" w:rsidP="005209E3">
            <w:pPr>
              <w:pStyle w:val="NoSpacing"/>
              <w:rPr>
                <w:rFonts w:ascii="Arial" w:hAnsi="Arial" w:cs="Arial"/>
                <w:sz w:val="20"/>
                <w:szCs w:val="20"/>
                <w:lang w:val="es-ES_tradnl"/>
              </w:rPr>
            </w:pPr>
          </w:p>
        </w:tc>
        <w:tc>
          <w:tcPr>
            <w:tcW w:w="2516" w:type="dxa"/>
          </w:tcPr>
          <w:p w14:paraId="43514D6C" w14:textId="77777777" w:rsidR="005B5C03" w:rsidRPr="00391AFC" w:rsidRDefault="005B5C03" w:rsidP="005209E3">
            <w:pPr>
              <w:pStyle w:val="NoSpacing"/>
              <w:rPr>
                <w:rFonts w:ascii="Arial" w:hAnsi="Arial" w:cs="Arial"/>
                <w:sz w:val="20"/>
                <w:szCs w:val="20"/>
                <w:lang w:val="es-ES_tradnl"/>
              </w:rPr>
            </w:pPr>
          </w:p>
        </w:tc>
      </w:tr>
      <w:tr w:rsidR="005B5C03" w:rsidRPr="00391AFC" w14:paraId="6CB1DA4A" w14:textId="77777777" w:rsidTr="005209E3">
        <w:tc>
          <w:tcPr>
            <w:tcW w:w="5907" w:type="dxa"/>
            <w:hideMark/>
          </w:tcPr>
          <w:p w14:paraId="18249EA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4.4. Mantener las poblaciones ex situ de Marruecos como fuente regional de reintroducciones</w:t>
            </w:r>
          </w:p>
        </w:tc>
        <w:tc>
          <w:tcPr>
            <w:tcW w:w="3879" w:type="dxa"/>
            <w:hideMark/>
          </w:tcPr>
          <w:p w14:paraId="4FE63BC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La cría continúa</w:t>
            </w:r>
          </w:p>
        </w:tc>
        <w:tc>
          <w:tcPr>
            <w:tcW w:w="1017" w:type="dxa"/>
          </w:tcPr>
          <w:p w14:paraId="4E8F874C" w14:textId="77777777" w:rsidR="005B5C03" w:rsidRPr="00391AFC" w:rsidRDefault="005B5C03" w:rsidP="005209E3">
            <w:pPr>
              <w:pStyle w:val="NoSpacing"/>
              <w:rPr>
                <w:rFonts w:ascii="Arial" w:hAnsi="Arial" w:cs="Arial"/>
                <w:sz w:val="20"/>
                <w:szCs w:val="20"/>
                <w:lang w:val="es-ES_tradnl"/>
              </w:rPr>
            </w:pPr>
          </w:p>
        </w:tc>
        <w:tc>
          <w:tcPr>
            <w:tcW w:w="2516" w:type="dxa"/>
          </w:tcPr>
          <w:p w14:paraId="7346582E" w14:textId="77777777" w:rsidR="005B5C03" w:rsidRPr="00391AFC" w:rsidRDefault="005B5C03" w:rsidP="005209E3">
            <w:pPr>
              <w:pStyle w:val="NoSpacing"/>
              <w:rPr>
                <w:rFonts w:ascii="Arial" w:hAnsi="Arial" w:cs="Arial"/>
                <w:sz w:val="20"/>
                <w:szCs w:val="20"/>
                <w:lang w:val="es-ES_tradnl"/>
              </w:rPr>
            </w:pPr>
          </w:p>
        </w:tc>
      </w:tr>
      <w:tr w:rsidR="005B5C03" w:rsidRPr="00391AFC" w14:paraId="38E4E602" w14:textId="77777777" w:rsidTr="005209E3">
        <w:tc>
          <w:tcPr>
            <w:tcW w:w="5907" w:type="dxa"/>
            <w:hideMark/>
          </w:tcPr>
          <w:p w14:paraId="7E10333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4.5. Mejorar la integración de los datos genéticos moleculares en la modelización de la viabilidad de las poblaciones y las estrategias de gestión</w:t>
            </w:r>
          </w:p>
        </w:tc>
        <w:tc>
          <w:tcPr>
            <w:tcW w:w="3879" w:type="dxa"/>
            <w:hideMark/>
          </w:tcPr>
          <w:p w14:paraId="4E89488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integrados</w:t>
            </w:r>
          </w:p>
        </w:tc>
        <w:tc>
          <w:tcPr>
            <w:tcW w:w="1017" w:type="dxa"/>
          </w:tcPr>
          <w:p w14:paraId="03AF4506" w14:textId="77777777" w:rsidR="005B5C03" w:rsidRPr="00391AFC" w:rsidRDefault="005B5C03" w:rsidP="005209E3">
            <w:pPr>
              <w:pStyle w:val="NoSpacing"/>
              <w:rPr>
                <w:rFonts w:ascii="Arial" w:hAnsi="Arial" w:cs="Arial"/>
                <w:sz w:val="20"/>
                <w:szCs w:val="20"/>
                <w:lang w:val="es-ES_tradnl"/>
              </w:rPr>
            </w:pPr>
          </w:p>
        </w:tc>
        <w:tc>
          <w:tcPr>
            <w:tcW w:w="2516" w:type="dxa"/>
          </w:tcPr>
          <w:p w14:paraId="75F7A795" w14:textId="77777777" w:rsidR="005B5C03" w:rsidRPr="00391AFC" w:rsidRDefault="005B5C03" w:rsidP="005209E3">
            <w:pPr>
              <w:pStyle w:val="NoSpacing"/>
              <w:rPr>
                <w:rFonts w:ascii="Arial" w:hAnsi="Arial" w:cs="Arial"/>
                <w:sz w:val="20"/>
                <w:szCs w:val="20"/>
                <w:lang w:val="es-ES_tradnl"/>
              </w:rPr>
            </w:pPr>
          </w:p>
        </w:tc>
      </w:tr>
    </w:tbl>
    <w:p w14:paraId="40589D57" w14:textId="77777777" w:rsidR="005B5C03" w:rsidRPr="00391AFC" w:rsidRDefault="005B5C03" w:rsidP="005B5C03">
      <w:pPr>
        <w:pStyle w:val="NoSpacing"/>
        <w:rPr>
          <w:rFonts w:ascii="Arial" w:hAnsi="Arial" w:cs="Arial"/>
          <w:lang w:val="es-ES_tradnl"/>
        </w:rPr>
      </w:pPr>
    </w:p>
    <w:p w14:paraId="7299FC6D" w14:textId="77777777" w:rsidR="005B5C03" w:rsidRPr="00391AFC" w:rsidRDefault="005B5C03" w:rsidP="005B5C03">
      <w:pPr>
        <w:spacing w:after="0" w:line="240" w:lineRule="auto"/>
        <w:jc w:val="both"/>
        <w:rPr>
          <w:lang w:val="es-ES_tradnl"/>
        </w:rPr>
        <w:sectPr w:rsidR="005B5C03" w:rsidRPr="00391AFC" w:rsidSect="005F6BFF">
          <w:pgSz w:w="16838" w:h="11906" w:orient="landscape" w:code="9"/>
          <w:pgMar w:top="1440" w:right="1440" w:bottom="1440" w:left="1440" w:header="720" w:footer="720" w:gutter="0"/>
          <w:cols w:space="720"/>
          <w:titlePg/>
          <w:docGrid w:linePitch="360"/>
        </w:sectPr>
      </w:pPr>
    </w:p>
    <w:p w14:paraId="2D1DBF8F" w14:textId="77777777" w:rsidR="005B5C03" w:rsidRPr="00391AFC" w:rsidRDefault="005B5C03" w:rsidP="005B5C03">
      <w:pPr>
        <w:pStyle w:val="Heading2"/>
        <w:spacing w:after="120"/>
        <w:rPr>
          <w:rFonts w:ascii="Arial" w:hAnsi="Arial" w:cs="Arial"/>
          <w:sz w:val="22"/>
          <w:szCs w:val="22"/>
          <w:lang w:val="es-ES_tradnl"/>
        </w:rPr>
      </w:pPr>
      <w:bookmarkStart w:id="13" w:name="_Toc136865197"/>
      <w:r w:rsidRPr="00391AFC">
        <w:rPr>
          <w:rFonts w:ascii="Arial" w:hAnsi="Arial" w:cs="Arial"/>
          <w:sz w:val="22"/>
          <w:szCs w:val="22"/>
          <w:lang w:val="es-ES_tradnl"/>
        </w:rPr>
        <w:lastRenderedPageBreak/>
        <w:t>GACELA DE FRENTE ROJA (</w:t>
      </w:r>
      <w:r w:rsidRPr="00391AFC">
        <w:rPr>
          <w:rFonts w:ascii="Arial" w:hAnsi="Arial" w:cs="Arial"/>
          <w:i/>
          <w:iCs/>
          <w:sz w:val="22"/>
          <w:szCs w:val="22"/>
          <w:lang w:val="es-ES_tradnl"/>
        </w:rPr>
        <w:t>Eudorcas rufifrons</w:t>
      </w:r>
      <w:r w:rsidRPr="00391AFC">
        <w:rPr>
          <w:rFonts w:ascii="Arial" w:hAnsi="Arial" w:cs="Arial"/>
          <w:sz w:val="22"/>
          <w:szCs w:val="22"/>
          <w:lang w:val="es-ES_tradnl"/>
        </w:rPr>
        <w:t>)</w:t>
      </w:r>
      <w:bookmarkEnd w:id="13"/>
    </w:p>
    <w:p w14:paraId="694AA34B" w14:textId="77777777" w:rsidR="005B5C03" w:rsidRPr="00391AFC" w:rsidRDefault="005B5C03" w:rsidP="005B5C03">
      <w:pPr>
        <w:pStyle w:val="NoSpacing"/>
        <w:rPr>
          <w:rFonts w:ascii="Arial" w:hAnsi="Arial" w:cs="Arial"/>
          <w:lang w:val="es-ES_tradnl"/>
        </w:rPr>
      </w:pPr>
    </w:p>
    <w:tbl>
      <w:tblPr>
        <w:tblStyle w:val="TableGrid"/>
        <w:tblW w:w="13608" w:type="dxa"/>
        <w:tblInd w:w="-5" w:type="dxa"/>
        <w:tblLook w:val="04A0" w:firstRow="1" w:lastRow="0" w:firstColumn="1" w:lastColumn="0" w:noHBand="0" w:noVBand="1"/>
      </w:tblPr>
      <w:tblGrid>
        <w:gridCol w:w="5103"/>
        <w:gridCol w:w="4111"/>
        <w:gridCol w:w="1418"/>
        <w:gridCol w:w="2976"/>
      </w:tblGrid>
      <w:tr w:rsidR="005B5C03" w:rsidRPr="00391AFC" w14:paraId="328B9121" w14:textId="77777777" w:rsidTr="00976648">
        <w:trPr>
          <w:tblHeader/>
        </w:trPr>
        <w:tc>
          <w:tcPr>
            <w:tcW w:w="5103" w:type="dxa"/>
            <w:shd w:val="clear" w:color="auto" w:fill="FBE4D5" w:themeFill="accent2" w:themeFillTint="33"/>
          </w:tcPr>
          <w:p w14:paraId="6F6765FC"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 Acción</w:t>
            </w:r>
          </w:p>
        </w:tc>
        <w:tc>
          <w:tcPr>
            <w:tcW w:w="4111" w:type="dxa"/>
            <w:shd w:val="clear" w:color="auto" w:fill="FBE4D5" w:themeFill="accent2" w:themeFillTint="33"/>
            <w:hideMark/>
          </w:tcPr>
          <w:p w14:paraId="6CC06A68"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Indicador</w:t>
            </w:r>
          </w:p>
        </w:tc>
        <w:tc>
          <w:tcPr>
            <w:tcW w:w="1418" w:type="dxa"/>
            <w:shd w:val="clear" w:color="auto" w:fill="FBE4D5" w:themeFill="accent2" w:themeFillTint="33"/>
            <w:hideMark/>
          </w:tcPr>
          <w:p w14:paraId="2CBF0D58"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Urgencia</w:t>
            </w:r>
          </w:p>
        </w:tc>
        <w:tc>
          <w:tcPr>
            <w:tcW w:w="2976" w:type="dxa"/>
            <w:shd w:val="clear" w:color="auto" w:fill="FBE4D5" w:themeFill="accent2" w:themeFillTint="33"/>
            <w:hideMark/>
          </w:tcPr>
          <w:p w14:paraId="386FC2A9"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Implementación</w:t>
            </w:r>
          </w:p>
        </w:tc>
      </w:tr>
      <w:tr w:rsidR="005B5C03" w:rsidRPr="00F52998" w14:paraId="7E92213C" w14:textId="77777777" w:rsidTr="005209E3">
        <w:tc>
          <w:tcPr>
            <w:tcW w:w="13608" w:type="dxa"/>
            <w:gridSpan w:val="4"/>
            <w:shd w:val="clear" w:color="auto" w:fill="F7CAAC" w:themeFill="accent2" w:themeFillTint="66"/>
          </w:tcPr>
          <w:p w14:paraId="2F4B809F"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1. Se establece la situación de la especie en la naturaleza</w:t>
            </w:r>
          </w:p>
        </w:tc>
      </w:tr>
      <w:tr w:rsidR="005B5C03" w:rsidRPr="00F52998" w14:paraId="563C7537" w14:textId="77777777" w:rsidTr="005209E3">
        <w:tc>
          <w:tcPr>
            <w:tcW w:w="5103" w:type="dxa"/>
            <w:shd w:val="clear" w:color="auto" w:fill="FFFFFF" w:themeFill="background1"/>
            <w:hideMark/>
          </w:tcPr>
          <w:p w14:paraId="4711F3F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1.1. Realización de estudios aéreos, terrestres y mediante cuestionario en toda la zona de distribución </w:t>
            </w:r>
          </w:p>
        </w:tc>
        <w:tc>
          <w:tcPr>
            <w:tcW w:w="4111" w:type="dxa"/>
            <w:shd w:val="clear" w:color="auto" w:fill="FFFFFF" w:themeFill="background1"/>
          </w:tcPr>
          <w:p w14:paraId="16C8CCE8" w14:textId="77777777" w:rsidR="005B5C03" w:rsidRPr="00391AFC" w:rsidRDefault="005B5C03" w:rsidP="005209E3">
            <w:pPr>
              <w:pStyle w:val="NoSpacing"/>
              <w:rPr>
                <w:rFonts w:ascii="Arial" w:hAnsi="Arial" w:cs="Arial"/>
                <w:sz w:val="20"/>
                <w:szCs w:val="20"/>
                <w:lang w:val="es-ES_tradnl"/>
              </w:rPr>
            </w:pPr>
          </w:p>
        </w:tc>
        <w:tc>
          <w:tcPr>
            <w:tcW w:w="1418" w:type="dxa"/>
            <w:shd w:val="clear" w:color="auto" w:fill="FFFFFF" w:themeFill="background1"/>
          </w:tcPr>
          <w:p w14:paraId="30699E06" w14:textId="77777777" w:rsidR="005B5C03" w:rsidRPr="00391AFC" w:rsidRDefault="005B5C03" w:rsidP="005209E3">
            <w:pPr>
              <w:pStyle w:val="NoSpacing"/>
              <w:rPr>
                <w:rFonts w:ascii="Arial" w:hAnsi="Arial" w:cs="Arial"/>
                <w:sz w:val="20"/>
                <w:szCs w:val="20"/>
                <w:lang w:val="es-ES_tradnl"/>
              </w:rPr>
            </w:pPr>
          </w:p>
        </w:tc>
        <w:tc>
          <w:tcPr>
            <w:tcW w:w="2976" w:type="dxa"/>
            <w:shd w:val="clear" w:color="auto" w:fill="FFFFFF" w:themeFill="background1"/>
          </w:tcPr>
          <w:p w14:paraId="5EE0196E" w14:textId="77777777" w:rsidR="005B5C03" w:rsidRPr="00391AFC" w:rsidRDefault="005B5C03" w:rsidP="005209E3">
            <w:pPr>
              <w:pStyle w:val="NoSpacing"/>
              <w:rPr>
                <w:rFonts w:ascii="Arial" w:hAnsi="Arial" w:cs="Arial"/>
                <w:sz w:val="20"/>
                <w:szCs w:val="20"/>
                <w:lang w:val="es-ES_tradnl"/>
              </w:rPr>
            </w:pPr>
          </w:p>
        </w:tc>
      </w:tr>
      <w:tr w:rsidR="005B5C03" w:rsidRPr="00391AFC" w14:paraId="0EDD1789" w14:textId="77777777" w:rsidTr="005209E3">
        <w:tc>
          <w:tcPr>
            <w:tcW w:w="5103" w:type="dxa"/>
            <w:hideMark/>
          </w:tcPr>
          <w:p w14:paraId="68699A2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1.1.1. </w:t>
            </w:r>
            <w:r w:rsidRPr="00391AFC">
              <w:rPr>
                <w:rFonts w:ascii="Arial" w:hAnsi="Arial" w:cs="Arial"/>
                <w:i/>
                <w:iCs/>
                <w:sz w:val="20"/>
                <w:szCs w:val="20"/>
                <w:lang w:val="es-ES_tradnl"/>
              </w:rPr>
              <w:t>G. r. rufifrons</w:t>
            </w:r>
          </w:p>
        </w:tc>
        <w:tc>
          <w:tcPr>
            <w:tcW w:w="4111" w:type="dxa"/>
            <w:hideMark/>
          </w:tcPr>
          <w:p w14:paraId="364C3FA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p w14:paraId="263205C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Distribución de mapas realizada</w:t>
            </w:r>
          </w:p>
          <w:p w14:paraId="6814EB5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Estimaciones de población realizadas</w:t>
            </w:r>
          </w:p>
        </w:tc>
        <w:tc>
          <w:tcPr>
            <w:tcW w:w="1418" w:type="dxa"/>
          </w:tcPr>
          <w:p w14:paraId="0595B4CA" w14:textId="77777777" w:rsidR="005B5C03" w:rsidRPr="00391AFC" w:rsidRDefault="005B5C03" w:rsidP="005209E3">
            <w:pPr>
              <w:pStyle w:val="NoSpacing"/>
              <w:rPr>
                <w:rFonts w:ascii="Arial" w:hAnsi="Arial" w:cs="Arial"/>
                <w:sz w:val="20"/>
                <w:szCs w:val="20"/>
                <w:lang w:val="es-ES_tradnl"/>
              </w:rPr>
            </w:pPr>
          </w:p>
        </w:tc>
        <w:tc>
          <w:tcPr>
            <w:tcW w:w="2976" w:type="dxa"/>
          </w:tcPr>
          <w:p w14:paraId="5B455BBC" w14:textId="77777777" w:rsidR="005B5C03" w:rsidRPr="00391AFC" w:rsidRDefault="005B5C03" w:rsidP="005209E3">
            <w:pPr>
              <w:pStyle w:val="NoSpacing"/>
              <w:rPr>
                <w:rFonts w:ascii="Arial" w:hAnsi="Arial" w:cs="Arial"/>
                <w:sz w:val="20"/>
                <w:szCs w:val="20"/>
                <w:lang w:val="es-ES_tradnl"/>
              </w:rPr>
            </w:pPr>
          </w:p>
        </w:tc>
      </w:tr>
      <w:tr w:rsidR="005B5C03" w:rsidRPr="00391AFC" w14:paraId="5A0E53D1" w14:textId="77777777" w:rsidTr="005209E3">
        <w:tc>
          <w:tcPr>
            <w:tcW w:w="5103" w:type="dxa"/>
            <w:hideMark/>
          </w:tcPr>
          <w:p w14:paraId="52DCAD3F"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1.1.2. </w:t>
            </w:r>
            <w:r w:rsidRPr="00391AFC">
              <w:rPr>
                <w:rFonts w:ascii="Arial" w:hAnsi="Arial" w:cs="Arial"/>
                <w:i/>
                <w:iCs/>
                <w:sz w:val="20"/>
                <w:szCs w:val="20"/>
                <w:lang w:val="es-ES_tradnl"/>
              </w:rPr>
              <w:t>G. r. tilonura</w:t>
            </w:r>
          </w:p>
        </w:tc>
        <w:tc>
          <w:tcPr>
            <w:tcW w:w="4111" w:type="dxa"/>
            <w:hideMark/>
          </w:tcPr>
          <w:p w14:paraId="76EF38D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p w14:paraId="526503C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Distribución de mapas realizada</w:t>
            </w:r>
          </w:p>
          <w:p w14:paraId="084E911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Estimaciones de población realizadas</w:t>
            </w:r>
          </w:p>
        </w:tc>
        <w:tc>
          <w:tcPr>
            <w:tcW w:w="1418" w:type="dxa"/>
          </w:tcPr>
          <w:p w14:paraId="4920976A" w14:textId="77777777" w:rsidR="005B5C03" w:rsidRPr="00391AFC" w:rsidRDefault="005B5C03" w:rsidP="005209E3">
            <w:pPr>
              <w:pStyle w:val="NoSpacing"/>
              <w:rPr>
                <w:rFonts w:ascii="Arial" w:hAnsi="Arial" w:cs="Arial"/>
                <w:sz w:val="20"/>
                <w:szCs w:val="20"/>
                <w:lang w:val="es-ES_tradnl"/>
              </w:rPr>
            </w:pPr>
          </w:p>
        </w:tc>
        <w:tc>
          <w:tcPr>
            <w:tcW w:w="2976" w:type="dxa"/>
          </w:tcPr>
          <w:p w14:paraId="025D8D9C" w14:textId="77777777" w:rsidR="005B5C03" w:rsidRPr="00391AFC" w:rsidRDefault="005B5C03" w:rsidP="005209E3">
            <w:pPr>
              <w:pStyle w:val="NoSpacing"/>
              <w:rPr>
                <w:rFonts w:ascii="Arial" w:hAnsi="Arial" w:cs="Arial"/>
                <w:sz w:val="20"/>
                <w:szCs w:val="20"/>
                <w:lang w:val="es-ES_tradnl"/>
              </w:rPr>
            </w:pPr>
          </w:p>
        </w:tc>
      </w:tr>
      <w:tr w:rsidR="005B5C03" w:rsidRPr="00391AFC" w14:paraId="41A16D53" w14:textId="77777777" w:rsidTr="005209E3">
        <w:tc>
          <w:tcPr>
            <w:tcW w:w="5103" w:type="dxa"/>
            <w:hideMark/>
          </w:tcPr>
          <w:p w14:paraId="72B250F7"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1.1.3. </w:t>
            </w:r>
            <w:r w:rsidRPr="00391AFC">
              <w:rPr>
                <w:rFonts w:ascii="Arial" w:hAnsi="Arial" w:cs="Arial"/>
                <w:i/>
                <w:iCs/>
                <w:sz w:val="20"/>
                <w:szCs w:val="20"/>
                <w:lang w:val="es-ES_tradnl"/>
              </w:rPr>
              <w:t>G. r. albonotata</w:t>
            </w:r>
          </w:p>
        </w:tc>
        <w:tc>
          <w:tcPr>
            <w:tcW w:w="4111" w:type="dxa"/>
            <w:hideMark/>
          </w:tcPr>
          <w:p w14:paraId="3DD914F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Reconocimiento aéreo realizado</w:t>
            </w:r>
          </w:p>
          <w:p w14:paraId="4C06C7C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Distribución de mapas realizada</w:t>
            </w:r>
          </w:p>
          <w:p w14:paraId="3B2A50D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Estimaciones de población realizadas</w:t>
            </w:r>
          </w:p>
        </w:tc>
        <w:tc>
          <w:tcPr>
            <w:tcW w:w="1418" w:type="dxa"/>
          </w:tcPr>
          <w:p w14:paraId="616D23FF" w14:textId="77777777" w:rsidR="005B5C03" w:rsidRPr="00391AFC" w:rsidRDefault="005B5C03" w:rsidP="005209E3">
            <w:pPr>
              <w:pStyle w:val="NoSpacing"/>
              <w:rPr>
                <w:rFonts w:ascii="Arial" w:hAnsi="Arial" w:cs="Arial"/>
                <w:sz w:val="20"/>
                <w:szCs w:val="20"/>
                <w:lang w:val="es-ES_tradnl"/>
              </w:rPr>
            </w:pPr>
          </w:p>
        </w:tc>
        <w:tc>
          <w:tcPr>
            <w:tcW w:w="2976" w:type="dxa"/>
          </w:tcPr>
          <w:p w14:paraId="330AD530" w14:textId="77777777" w:rsidR="005B5C03" w:rsidRPr="00391AFC" w:rsidRDefault="005B5C03" w:rsidP="005209E3">
            <w:pPr>
              <w:pStyle w:val="NoSpacing"/>
              <w:rPr>
                <w:rFonts w:ascii="Arial" w:hAnsi="Arial" w:cs="Arial"/>
                <w:sz w:val="20"/>
                <w:szCs w:val="20"/>
                <w:lang w:val="es-ES_tradnl"/>
              </w:rPr>
            </w:pPr>
          </w:p>
        </w:tc>
      </w:tr>
      <w:tr w:rsidR="005B5C03" w:rsidRPr="00F52998" w14:paraId="4C98AD36" w14:textId="77777777" w:rsidTr="005209E3">
        <w:tc>
          <w:tcPr>
            <w:tcW w:w="5103" w:type="dxa"/>
            <w:shd w:val="clear" w:color="auto" w:fill="FFFFFF" w:themeFill="background1"/>
            <w:hideMark/>
          </w:tcPr>
          <w:p w14:paraId="68EBEFA7" w14:textId="0936A1E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1.2. Reforzar la capacidad regional y nacional para el estudio y el seguimiento</w:t>
            </w:r>
            <w:r w:rsidR="00EE4247" w:rsidRPr="00391AFC">
              <w:rPr>
                <w:rFonts w:ascii="Arial" w:hAnsi="Arial" w:cs="Arial"/>
                <w:sz w:val="20"/>
                <w:szCs w:val="20"/>
                <w:lang w:val="es-ES_tradnl"/>
              </w:rPr>
              <w:t xml:space="preserve"> </w:t>
            </w:r>
            <w:r w:rsidRPr="00391AFC">
              <w:rPr>
                <w:rFonts w:ascii="Arial" w:hAnsi="Arial" w:cs="Arial"/>
                <w:sz w:val="20"/>
                <w:szCs w:val="20"/>
                <w:lang w:val="es-ES_tradnl"/>
              </w:rPr>
              <w:t xml:space="preserve">  </w:t>
            </w:r>
          </w:p>
        </w:tc>
        <w:tc>
          <w:tcPr>
            <w:tcW w:w="4111" w:type="dxa"/>
            <w:shd w:val="clear" w:color="auto" w:fill="FFFFFF" w:themeFill="background1"/>
            <w:hideMark/>
          </w:tcPr>
          <w:p w14:paraId="3E55C61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de las necesidades de capacidad realizada y talleres de formación impartidos</w:t>
            </w:r>
          </w:p>
          <w:p w14:paraId="7B9D33D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Equipos formados en todos los países de la zona de distribución</w:t>
            </w:r>
          </w:p>
        </w:tc>
        <w:tc>
          <w:tcPr>
            <w:tcW w:w="1418" w:type="dxa"/>
            <w:shd w:val="clear" w:color="auto" w:fill="FFFFFF" w:themeFill="background1"/>
          </w:tcPr>
          <w:p w14:paraId="58DA0CD4" w14:textId="77777777" w:rsidR="005B5C03" w:rsidRPr="00391AFC" w:rsidRDefault="005B5C03" w:rsidP="005209E3">
            <w:pPr>
              <w:pStyle w:val="NoSpacing"/>
              <w:rPr>
                <w:rFonts w:ascii="Arial" w:hAnsi="Arial" w:cs="Arial"/>
                <w:sz w:val="20"/>
                <w:szCs w:val="20"/>
                <w:lang w:val="es-ES_tradnl"/>
              </w:rPr>
            </w:pPr>
          </w:p>
        </w:tc>
        <w:tc>
          <w:tcPr>
            <w:tcW w:w="2976" w:type="dxa"/>
            <w:shd w:val="clear" w:color="auto" w:fill="FFFFFF" w:themeFill="background1"/>
          </w:tcPr>
          <w:p w14:paraId="402AFF80" w14:textId="77777777" w:rsidR="005B5C03" w:rsidRPr="00391AFC" w:rsidRDefault="005B5C03" w:rsidP="005209E3">
            <w:pPr>
              <w:pStyle w:val="NoSpacing"/>
              <w:rPr>
                <w:rFonts w:ascii="Arial" w:hAnsi="Arial" w:cs="Arial"/>
                <w:sz w:val="20"/>
                <w:szCs w:val="20"/>
                <w:lang w:val="es-ES_tradnl"/>
              </w:rPr>
            </w:pPr>
          </w:p>
        </w:tc>
      </w:tr>
      <w:tr w:rsidR="005B5C03" w:rsidRPr="00F52998" w14:paraId="02A7E115" w14:textId="77777777" w:rsidTr="005209E3">
        <w:tc>
          <w:tcPr>
            <w:tcW w:w="5103" w:type="dxa"/>
            <w:hideMark/>
          </w:tcPr>
          <w:p w14:paraId="1839D70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1.3. Identificar emplazamientos y corredores clave </w:t>
            </w:r>
          </w:p>
        </w:tc>
        <w:tc>
          <w:tcPr>
            <w:tcW w:w="4111" w:type="dxa"/>
            <w:hideMark/>
          </w:tcPr>
          <w:p w14:paraId="7DFBA67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Mapa de emplazamientos y corredores clave</w:t>
            </w:r>
          </w:p>
        </w:tc>
        <w:tc>
          <w:tcPr>
            <w:tcW w:w="1418" w:type="dxa"/>
          </w:tcPr>
          <w:p w14:paraId="3A2D615F" w14:textId="77777777" w:rsidR="005B5C03" w:rsidRPr="00391AFC" w:rsidRDefault="005B5C03" w:rsidP="005209E3">
            <w:pPr>
              <w:pStyle w:val="NoSpacing"/>
              <w:rPr>
                <w:rFonts w:ascii="Arial" w:hAnsi="Arial" w:cs="Arial"/>
                <w:sz w:val="20"/>
                <w:szCs w:val="20"/>
                <w:lang w:val="es-ES_tradnl"/>
              </w:rPr>
            </w:pPr>
          </w:p>
        </w:tc>
        <w:tc>
          <w:tcPr>
            <w:tcW w:w="2976" w:type="dxa"/>
          </w:tcPr>
          <w:p w14:paraId="79FD3A06" w14:textId="77777777" w:rsidR="005B5C03" w:rsidRPr="00391AFC" w:rsidRDefault="005B5C03" w:rsidP="005209E3">
            <w:pPr>
              <w:pStyle w:val="NoSpacing"/>
              <w:rPr>
                <w:rFonts w:ascii="Arial" w:hAnsi="Arial" w:cs="Arial"/>
                <w:sz w:val="20"/>
                <w:szCs w:val="20"/>
                <w:lang w:val="es-ES_tradnl"/>
              </w:rPr>
            </w:pPr>
          </w:p>
        </w:tc>
      </w:tr>
      <w:tr w:rsidR="005B5C03" w:rsidRPr="00F52998" w14:paraId="31AA47D4" w14:textId="77777777" w:rsidTr="005209E3">
        <w:tc>
          <w:tcPr>
            <w:tcW w:w="13608" w:type="dxa"/>
            <w:gridSpan w:val="4"/>
            <w:shd w:val="clear" w:color="auto" w:fill="F7CAAC" w:themeFill="accent2" w:themeFillTint="66"/>
          </w:tcPr>
          <w:p w14:paraId="7D72A17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2. Las poblaciones conocidas están protegidas de manera efectiva</w:t>
            </w:r>
          </w:p>
        </w:tc>
      </w:tr>
      <w:tr w:rsidR="005B5C03" w:rsidRPr="00F52998" w14:paraId="0D7FFE32" w14:textId="77777777" w:rsidTr="005209E3">
        <w:tc>
          <w:tcPr>
            <w:tcW w:w="5103" w:type="dxa"/>
            <w:shd w:val="clear" w:color="auto" w:fill="FFFFFF" w:themeFill="background1"/>
            <w:hideMark/>
          </w:tcPr>
          <w:p w14:paraId="6C924D8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2.1. Reforzar la lucha contra la caza furtiva</w:t>
            </w:r>
          </w:p>
        </w:tc>
        <w:tc>
          <w:tcPr>
            <w:tcW w:w="4111" w:type="dxa"/>
            <w:shd w:val="clear" w:color="auto" w:fill="FFFFFF" w:themeFill="background1"/>
            <w:hideMark/>
          </w:tcPr>
          <w:p w14:paraId="43B5391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 patrullaje acordado y financiado</w:t>
            </w:r>
          </w:p>
          <w:p w14:paraId="1A5CFE2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Reducción de incidentes de caza furtiva</w:t>
            </w:r>
          </w:p>
        </w:tc>
        <w:tc>
          <w:tcPr>
            <w:tcW w:w="1418" w:type="dxa"/>
            <w:shd w:val="clear" w:color="auto" w:fill="FFFFFF" w:themeFill="background1"/>
          </w:tcPr>
          <w:p w14:paraId="7C8EF83A" w14:textId="77777777" w:rsidR="005B5C03" w:rsidRPr="00391AFC" w:rsidRDefault="005B5C03" w:rsidP="005209E3">
            <w:pPr>
              <w:pStyle w:val="NoSpacing"/>
              <w:rPr>
                <w:rFonts w:ascii="Arial" w:hAnsi="Arial" w:cs="Arial"/>
                <w:sz w:val="20"/>
                <w:szCs w:val="20"/>
                <w:lang w:val="es-ES_tradnl"/>
              </w:rPr>
            </w:pPr>
          </w:p>
        </w:tc>
        <w:tc>
          <w:tcPr>
            <w:tcW w:w="2976" w:type="dxa"/>
            <w:shd w:val="clear" w:color="auto" w:fill="FFFFFF" w:themeFill="background1"/>
          </w:tcPr>
          <w:p w14:paraId="13D5D603" w14:textId="77777777" w:rsidR="005B5C03" w:rsidRPr="00391AFC" w:rsidRDefault="005B5C03" w:rsidP="005209E3">
            <w:pPr>
              <w:pStyle w:val="NoSpacing"/>
              <w:rPr>
                <w:rFonts w:ascii="Arial" w:hAnsi="Arial" w:cs="Arial"/>
                <w:sz w:val="20"/>
                <w:szCs w:val="20"/>
                <w:lang w:val="es-ES_tradnl"/>
              </w:rPr>
            </w:pPr>
          </w:p>
        </w:tc>
      </w:tr>
      <w:tr w:rsidR="005B5C03" w:rsidRPr="00F52998" w14:paraId="50BC6A5F" w14:textId="77777777" w:rsidTr="005209E3">
        <w:tc>
          <w:tcPr>
            <w:tcW w:w="5103" w:type="dxa"/>
            <w:hideMark/>
          </w:tcPr>
          <w:p w14:paraId="0247741F"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2.1.1. Reforzar la capacidad de los organismos públicos </w:t>
            </w:r>
          </w:p>
        </w:tc>
        <w:tc>
          <w:tcPr>
            <w:tcW w:w="4111" w:type="dxa"/>
            <w:hideMark/>
          </w:tcPr>
          <w:p w14:paraId="0A3E86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Sesiones formativas para guardas forestales </w:t>
            </w:r>
          </w:p>
          <w:p w14:paraId="1BB41FC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Disponibilidad de suficientes vehículos y motocicletas </w:t>
            </w:r>
          </w:p>
        </w:tc>
        <w:tc>
          <w:tcPr>
            <w:tcW w:w="1418" w:type="dxa"/>
          </w:tcPr>
          <w:p w14:paraId="68340F44" w14:textId="77777777" w:rsidR="005B5C03" w:rsidRPr="00391AFC" w:rsidRDefault="005B5C03" w:rsidP="005209E3">
            <w:pPr>
              <w:pStyle w:val="NoSpacing"/>
              <w:rPr>
                <w:rFonts w:ascii="Arial" w:hAnsi="Arial" w:cs="Arial"/>
                <w:sz w:val="20"/>
                <w:szCs w:val="20"/>
                <w:lang w:val="es-ES_tradnl"/>
              </w:rPr>
            </w:pPr>
          </w:p>
        </w:tc>
        <w:tc>
          <w:tcPr>
            <w:tcW w:w="2976" w:type="dxa"/>
          </w:tcPr>
          <w:p w14:paraId="303A8992" w14:textId="77777777" w:rsidR="005B5C03" w:rsidRPr="00391AFC" w:rsidRDefault="005B5C03" w:rsidP="005209E3">
            <w:pPr>
              <w:pStyle w:val="NoSpacing"/>
              <w:rPr>
                <w:rFonts w:ascii="Arial" w:hAnsi="Arial" w:cs="Arial"/>
                <w:sz w:val="20"/>
                <w:szCs w:val="20"/>
                <w:lang w:val="es-ES_tradnl"/>
              </w:rPr>
            </w:pPr>
          </w:p>
        </w:tc>
      </w:tr>
      <w:tr w:rsidR="005B5C03" w:rsidRPr="00F52998" w14:paraId="6B109228" w14:textId="77777777" w:rsidTr="005209E3">
        <w:tc>
          <w:tcPr>
            <w:tcW w:w="5103" w:type="dxa"/>
            <w:hideMark/>
          </w:tcPr>
          <w:p w14:paraId="6749B18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2.3. Desarrollar o actualizar los planes de gestión de todos los emplazamientos clave </w:t>
            </w:r>
          </w:p>
        </w:tc>
        <w:tc>
          <w:tcPr>
            <w:tcW w:w="4111" w:type="dxa"/>
            <w:hideMark/>
          </w:tcPr>
          <w:p w14:paraId="112C5AE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Planes de gestión realizados y actualizados</w:t>
            </w:r>
          </w:p>
        </w:tc>
        <w:tc>
          <w:tcPr>
            <w:tcW w:w="1418" w:type="dxa"/>
          </w:tcPr>
          <w:p w14:paraId="6DA898CC" w14:textId="77777777" w:rsidR="005B5C03" w:rsidRPr="00391AFC" w:rsidRDefault="005B5C03" w:rsidP="005209E3">
            <w:pPr>
              <w:pStyle w:val="NoSpacing"/>
              <w:rPr>
                <w:rFonts w:ascii="Arial" w:hAnsi="Arial" w:cs="Arial"/>
                <w:sz w:val="20"/>
                <w:szCs w:val="20"/>
                <w:lang w:val="es-ES_tradnl"/>
              </w:rPr>
            </w:pPr>
          </w:p>
        </w:tc>
        <w:tc>
          <w:tcPr>
            <w:tcW w:w="2976" w:type="dxa"/>
          </w:tcPr>
          <w:p w14:paraId="77FAC97C" w14:textId="77777777" w:rsidR="005B5C03" w:rsidRPr="00391AFC" w:rsidRDefault="005B5C03" w:rsidP="005209E3">
            <w:pPr>
              <w:pStyle w:val="NoSpacing"/>
              <w:rPr>
                <w:rFonts w:ascii="Arial" w:hAnsi="Arial" w:cs="Arial"/>
                <w:sz w:val="20"/>
                <w:szCs w:val="20"/>
                <w:lang w:val="es-ES_tradnl"/>
              </w:rPr>
            </w:pPr>
          </w:p>
        </w:tc>
      </w:tr>
      <w:tr w:rsidR="005B5C03" w:rsidRPr="00F52998" w14:paraId="77CD1CE0" w14:textId="77777777" w:rsidTr="005209E3">
        <w:tc>
          <w:tcPr>
            <w:tcW w:w="13608" w:type="dxa"/>
            <w:gridSpan w:val="4"/>
            <w:shd w:val="clear" w:color="auto" w:fill="F7CAAC" w:themeFill="accent2" w:themeFillTint="66"/>
          </w:tcPr>
          <w:p w14:paraId="75C3E8F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 xml:space="preserve">Objetivo 3. Se aclara la taxonomía de </w:t>
            </w:r>
            <w:r w:rsidRPr="00391AFC">
              <w:rPr>
                <w:rFonts w:ascii="Arial" w:hAnsi="Arial" w:cs="Arial"/>
                <w:b/>
                <w:bCs/>
                <w:i/>
                <w:iCs/>
                <w:sz w:val="20"/>
                <w:szCs w:val="20"/>
                <w:lang w:val="es-ES_tradnl"/>
              </w:rPr>
              <w:t>Eudorcas</w:t>
            </w:r>
          </w:p>
        </w:tc>
      </w:tr>
      <w:tr w:rsidR="005B5C03" w:rsidRPr="00391AFC" w14:paraId="73DC5BDC" w14:textId="77777777" w:rsidTr="005209E3">
        <w:tc>
          <w:tcPr>
            <w:tcW w:w="5103" w:type="dxa"/>
            <w:shd w:val="clear" w:color="auto" w:fill="FFFFFF" w:themeFill="background1"/>
            <w:hideMark/>
          </w:tcPr>
          <w:p w14:paraId="12D9B2C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3.1. Realizar unidades de análisis filogenético en toda la zona de distribución </w:t>
            </w:r>
          </w:p>
        </w:tc>
        <w:tc>
          <w:tcPr>
            <w:tcW w:w="4111" w:type="dxa"/>
            <w:shd w:val="clear" w:color="auto" w:fill="FFFFFF" w:themeFill="background1"/>
          </w:tcPr>
          <w:p w14:paraId="44ACBB2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Unidades de conservación identificadas</w:t>
            </w:r>
          </w:p>
          <w:p w14:paraId="3193F9B1" w14:textId="77777777" w:rsidR="005B5C03" w:rsidRPr="00391AFC" w:rsidRDefault="005B5C03" w:rsidP="005209E3">
            <w:pPr>
              <w:pStyle w:val="NoSpacing"/>
              <w:rPr>
                <w:rFonts w:ascii="Arial" w:hAnsi="Arial" w:cs="Arial"/>
                <w:sz w:val="20"/>
                <w:szCs w:val="20"/>
                <w:lang w:val="es-ES_tradnl"/>
              </w:rPr>
            </w:pPr>
          </w:p>
        </w:tc>
        <w:tc>
          <w:tcPr>
            <w:tcW w:w="1418" w:type="dxa"/>
            <w:shd w:val="clear" w:color="auto" w:fill="FFFFFF" w:themeFill="background1"/>
          </w:tcPr>
          <w:p w14:paraId="14DEDC30" w14:textId="77777777" w:rsidR="005B5C03" w:rsidRPr="00391AFC" w:rsidRDefault="005B5C03" w:rsidP="005209E3">
            <w:pPr>
              <w:pStyle w:val="NoSpacing"/>
              <w:rPr>
                <w:rFonts w:ascii="Arial" w:hAnsi="Arial" w:cs="Arial"/>
                <w:sz w:val="20"/>
                <w:szCs w:val="20"/>
                <w:lang w:val="es-ES_tradnl"/>
              </w:rPr>
            </w:pPr>
          </w:p>
        </w:tc>
        <w:tc>
          <w:tcPr>
            <w:tcW w:w="2976" w:type="dxa"/>
            <w:shd w:val="clear" w:color="auto" w:fill="FFFFFF" w:themeFill="background1"/>
          </w:tcPr>
          <w:p w14:paraId="44B1CB98" w14:textId="77777777" w:rsidR="005B5C03" w:rsidRPr="00391AFC" w:rsidRDefault="005B5C03" w:rsidP="005209E3">
            <w:pPr>
              <w:pStyle w:val="NoSpacing"/>
              <w:rPr>
                <w:rFonts w:ascii="Arial" w:hAnsi="Arial" w:cs="Arial"/>
                <w:sz w:val="20"/>
                <w:szCs w:val="20"/>
                <w:lang w:val="es-ES_tradnl"/>
              </w:rPr>
            </w:pPr>
          </w:p>
        </w:tc>
      </w:tr>
      <w:tr w:rsidR="005B5C03" w:rsidRPr="00391AFC" w14:paraId="4057E49D" w14:textId="77777777" w:rsidTr="005209E3">
        <w:tc>
          <w:tcPr>
            <w:tcW w:w="5103" w:type="dxa"/>
            <w:hideMark/>
          </w:tcPr>
          <w:p w14:paraId="67BCF85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3.2. Desarrollar un plan global para conservar al máximo la diversidad genética</w:t>
            </w:r>
          </w:p>
        </w:tc>
        <w:tc>
          <w:tcPr>
            <w:tcW w:w="4111" w:type="dxa"/>
            <w:hideMark/>
          </w:tcPr>
          <w:p w14:paraId="5790E1E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Plan realizado </w:t>
            </w:r>
          </w:p>
        </w:tc>
        <w:tc>
          <w:tcPr>
            <w:tcW w:w="1418" w:type="dxa"/>
          </w:tcPr>
          <w:p w14:paraId="6C380847" w14:textId="77777777" w:rsidR="005B5C03" w:rsidRPr="00391AFC" w:rsidRDefault="005B5C03" w:rsidP="005209E3">
            <w:pPr>
              <w:pStyle w:val="NoSpacing"/>
              <w:rPr>
                <w:rFonts w:ascii="Arial" w:hAnsi="Arial" w:cs="Arial"/>
                <w:sz w:val="20"/>
                <w:szCs w:val="20"/>
                <w:lang w:val="es-ES_tradnl"/>
              </w:rPr>
            </w:pPr>
          </w:p>
        </w:tc>
        <w:tc>
          <w:tcPr>
            <w:tcW w:w="2976" w:type="dxa"/>
          </w:tcPr>
          <w:p w14:paraId="3CA27B10" w14:textId="77777777" w:rsidR="005B5C03" w:rsidRPr="00391AFC" w:rsidRDefault="005B5C03" w:rsidP="005209E3">
            <w:pPr>
              <w:pStyle w:val="NoSpacing"/>
              <w:rPr>
                <w:rFonts w:ascii="Arial" w:hAnsi="Arial" w:cs="Arial"/>
                <w:sz w:val="20"/>
                <w:szCs w:val="20"/>
                <w:lang w:val="es-ES_tradnl"/>
              </w:rPr>
            </w:pPr>
          </w:p>
        </w:tc>
      </w:tr>
      <w:tr w:rsidR="005B5C03" w:rsidRPr="00391AFC" w14:paraId="0A3771DC" w14:textId="77777777" w:rsidTr="005209E3">
        <w:tc>
          <w:tcPr>
            <w:tcW w:w="5103" w:type="dxa"/>
            <w:hideMark/>
          </w:tcPr>
          <w:p w14:paraId="53C4F5B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 xml:space="preserve">3.3. Investigar el papel de los biobancos, generación de líneas celulares, tecnologías reproductivas y movimiento de células germinales </w:t>
            </w:r>
          </w:p>
          <w:p w14:paraId="4DC30A1B" w14:textId="77777777" w:rsidR="00976648" w:rsidRPr="00391AFC" w:rsidRDefault="00976648" w:rsidP="005209E3">
            <w:pPr>
              <w:pStyle w:val="NoSpacing"/>
              <w:rPr>
                <w:rFonts w:ascii="Arial" w:hAnsi="Arial" w:cs="Arial"/>
                <w:sz w:val="20"/>
                <w:szCs w:val="20"/>
                <w:lang w:val="es-ES_tradnl"/>
              </w:rPr>
            </w:pPr>
          </w:p>
          <w:p w14:paraId="5ECDCBA5" w14:textId="796D4DB1" w:rsidR="00976648" w:rsidRPr="00391AFC" w:rsidRDefault="00976648" w:rsidP="005209E3">
            <w:pPr>
              <w:pStyle w:val="NoSpacing"/>
              <w:rPr>
                <w:rFonts w:ascii="Arial" w:hAnsi="Arial" w:cs="Arial"/>
                <w:sz w:val="20"/>
                <w:szCs w:val="20"/>
                <w:lang w:val="es-ES_tradnl"/>
              </w:rPr>
            </w:pPr>
          </w:p>
        </w:tc>
        <w:tc>
          <w:tcPr>
            <w:tcW w:w="4111" w:type="dxa"/>
            <w:hideMark/>
          </w:tcPr>
          <w:p w14:paraId="180A61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Estrategias desarrolladas</w:t>
            </w:r>
          </w:p>
        </w:tc>
        <w:tc>
          <w:tcPr>
            <w:tcW w:w="1418" w:type="dxa"/>
          </w:tcPr>
          <w:p w14:paraId="61529A97" w14:textId="77777777" w:rsidR="005B5C03" w:rsidRPr="00391AFC" w:rsidRDefault="005B5C03" w:rsidP="005209E3">
            <w:pPr>
              <w:pStyle w:val="NoSpacing"/>
              <w:rPr>
                <w:rFonts w:ascii="Arial" w:hAnsi="Arial" w:cs="Arial"/>
                <w:sz w:val="20"/>
                <w:szCs w:val="20"/>
                <w:lang w:val="es-ES_tradnl"/>
              </w:rPr>
            </w:pPr>
          </w:p>
        </w:tc>
        <w:tc>
          <w:tcPr>
            <w:tcW w:w="2976" w:type="dxa"/>
          </w:tcPr>
          <w:p w14:paraId="39018426" w14:textId="77777777" w:rsidR="005B5C03" w:rsidRPr="00391AFC" w:rsidRDefault="005B5C03" w:rsidP="005209E3">
            <w:pPr>
              <w:pStyle w:val="NoSpacing"/>
              <w:rPr>
                <w:rFonts w:ascii="Arial" w:hAnsi="Arial" w:cs="Arial"/>
                <w:sz w:val="20"/>
                <w:szCs w:val="20"/>
                <w:lang w:val="es-ES_tradnl"/>
              </w:rPr>
            </w:pPr>
          </w:p>
        </w:tc>
      </w:tr>
      <w:tr w:rsidR="005B5C03" w:rsidRPr="00F52998" w14:paraId="07237A8C" w14:textId="77777777" w:rsidTr="005209E3">
        <w:tc>
          <w:tcPr>
            <w:tcW w:w="13608" w:type="dxa"/>
            <w:gridSpan w:val="4"/>
            <w:shd w:val="clear" w:color="auto" w:fill="F7CAAC" w:themeFill="accent2" w:themeFillTint="66"/>
          </w:tcPr>
          <w:p w14:paraId="0C17C66A"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4. Evaluación de la necesidad de programas ex situ</w:t>
            </w:r>
          </w:p>
        </w:tc>
      </w:tr>
      <w:tr w:rsidR="005B5C03" w:rsidRPr="00391AFC" w14:paraId="0B63B0FC" w14:textId="77777777" w:rsidTr="005209E3">
        <w:tc>
          <w:tcPr>
            <w:tcW w:w="5103" w:type="dxa"/>
            <w:hideMark/>
          </w:tcPr>
          <w:p w14:paraId="7720FC8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4.1. Estudiar la viabilidad de establecer programas de cría coordinados </w:t>
            </w:r>
          </w:p>
        </w:tc>
        <w:tc>
          <w:tcPr>
            <w:tcW w:w="4111" w:type="dxa"/>
            <w:hideMark/>
          </w:tcPr>
          <w:p w14:paraId="47841B8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Revisión realizada</w:t>
            </w:r>
          </w:p>
        </w:tc>
        <w:tc>
          <w:tcPr>
            <w:tcW w:w="1418" w:type="dxa"/>
          </w:tcPr>
          <w:p w14:paraId="3220360D" w14:textId="77777777" w:rsidR="005B5C03" w:rsidRPr="00391AFC" w:rsidRDefault="005B5C03" w:rsidP="005209E3">
            <w:pPr>
              <w:pStyle w:val="NoSpacing"/>
              <w:rPr>
                <w:rFonts w:ascii="Arial" w:hAnsi="Arial" w:cs="Arial"/>
                <w:sz w:val="20"/>
                <w:szCs w:val="20"/>
                <w:lang w:val="es-ES_tradnl"/>
              </w:rPr>
            </w:pPr>
          </w:p>
        </w:tc>
        <w:tc>
          <w:tcPr>
            <w:tcW w:w="2976" w:type="dxa"/>
            <w:hideMark/>
          </w:tcPr>
          <w:p w14:paraId="18C652D0" w14:textId="77777777" w:rsidR="005B5C03" w:rsidRPr="00391AFC" w:rsidRDefault="005B5C03" w:rsidP="005209E3">
            <w:pPr>
              <w:pStyle w:val="NoSpacing"/>
              <w:rPr>
                <w:rFonts w:ascii="Arial" w:hAnsi="Arial" w:cs="Arial"/>
                <w:sz w:val="20"/>
                <w:szCs w:val="20"/>
                <w:lang w:val="es-ES_tradnl"/>
              </w:rPr>
            </w:pPr>
          </w:p>
        </w:tc>
      </w:tr>
      <w:tr w:rsidR="005B5C03" w:rsidRPr="00F52998" w14:paraId="547E8022" w14:textId="77777777" w:rsidTr="005209E3">
        <w:tc>
          <w:tcPr>
            <w:tcW w:w="13608" w:type="dxa"/>
            <w:gridSpan w:val="4"/>
            <w:shd w:val="clear" w:color="auto" w:fill="F7CAAC" w:themeFill="accent2" w:themeFillTint="66"/>
          </w:tcPr>
          <w:p w14:paraId="0A89689A"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lang w:val="es-ES_tradnl"/>
              </w:rPr>
              <w:br w:type="page"/>
            </w:r>
            <w:r w:rsidRPr="00391AFC">
              <w:rPr>
                <w:rFonts w:ascii="Arial" w:hAnsi="Arial" w:cs="Arial"/>
                <w:b/>
                <w:bCs/>
                <w:sz w:val="20"/>
                <w:szCs w:val="20"/>
                <w:lang w:val="es-ES_tradnl"/>
              </w:rPr>
              <w:t>Objetivo 5. Evaluación del papel de la reintroducción</w:t>
            </w:r>
          </w:p>
        </w:tc>
      </w:tr>
      <w:tr w:rsidR="005B5C03" w:rsidRPr="00391AFC" w14:paraId="3DC4BB14" w14:textId="77777777" w:rsidTr="005209E3">
        <w:tc>
          <w:tcPr>
            <w:tcW w:w="5103" w:type="dxa"/>
            <w:hideMark/>
          </w:tcPr>
          <w:p w14:paraId="14068E4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5.1. Revisar la importancia de las reintroducciones </w:t>
            </w:r>
          </w:p>
        </w:tc>
        <w:tc>
          <w:tcPr>
            <w:tcW w:w="4111" w:type="dxa"/>
            <w:hideMark/>
          </w:tcPr>
          <w:p w14:paraId="5A8D82F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Revisión realizada</w:t>
            </w:r>
          </w:p>
        </w:tc>
        <w:tc>
          <w:tcPr>
            <w:tcW w:w="1418" w:type="dxa"/>
          </w:tcPr>
          <w:p w14:paraId="01E67F59" w14:textId="77777777" w:rsidR="005B5C03" w:rsidRPr="00391AFC" w:rsidRDefault="005B5C03" w:rsidP="005209E3">
            <w:pPr>
              <w:pStyle w:val="NoSpacing"/>
              <w:rPr>
                <w:rFonts w:ascii="Arial" w:hAnsi="Arial" w:cs="Arial"/>
                <w:sz w:val="20"/>
                <w:szCs w:val="20"/>
                <w:lang w:val="es-ES_tradnl"/>
              </w:rPr>
            </w:pPr>
          </w:p>
        </w:tc>
        <w:tc>
          <w:tcPr>
            <w:tcW w:w="2976" w:type="dxa"/>
          </w:tcPr>
          <w:p w14:paraId="02B03A99" w14:textId="77777777" w:rsidR="005B5C03" w:rsidRPr="00391AFC" w:rsidRDefault="005B5C03" w:rsidP="005209E3">
            <w:pPr>
              <w:pStyle w:val="NoSpacing"/>
              <w:rPr>
                <w:rFonts w:ascii="Arial" w:hAnsi="Arial" w:cs="Arial"/>
                <w:sz w:val="20"/>
                <w:szCs w:val="20"/>
                <w:lang w:val="es-ES_tradnl"/>
              </w:rPr>
            </w:pPr>
          </w:p>
        </w:tc>
      </w:tr>
    </w:tbl>
    <w:p w14:paraId="3F49C148" w14:textId="77777777" w:rsidR="005B5C03" w:rsidRPr="00391AFC" w:rsidRDefault="005B5C03" w:rsidP="005B5C03">
      <w:pPr>
        <w:pStyle w:val="NoSpacing"/>
        <w:rPr>
          <w:rFonts w:ascii="Arial" w:hAnsi="Arial" w:cs="Arial"/>
          <w:lang w:val="es-ES_tradnl"/>
        </w:rPr>
      </w:pPr>
    </w:p>
    <w:p w14:paraId="5A083F61" w14:textId="77777777" w:rsidR="005B5C03" w:rsidRPr="00391AFC" w:rsidRDefault="005B5C03" w:rsidP="005B5C03">
      <w:pPr>
        <w:spacing w:after="0" w:line="240" w:lineRule="auto"/>
        <w:jc w:val="both"/>
        <w:rPr>
          <w:lang w:val="es-ES_tradnl"/>
        </w:rPr>
        <w:sectPr w:rsidR="005B5C03" w:rsidRPr="00391AFC" w:rsidSect="005F6BFF">
          <w:pgSz w:w="16838" w:h="11906" w:orient="landscape" w:code="9"/>
          <w:pgMar w:top="1440" w:right="1440" w:bottom="1440" w:left="1440" w:header="720" w:footer="720" w:gutter="0"/>
          <w:cols w:space="720"/>
          <w:titlePg/>
          <w:docGrid w:linePitch="360"/>
        </w:sectPr>
      </w:pPr>
    </w:p>
    <w:p w14:paraId="25B89EFE" w14:textId="77777777" w:rsidR="005B5C03" w:rsidRPr="00391AFC" w:rsidRDefault="005B5C03" w:rsidP="005B5C03">
      <w:pPr>
        <w:pStyle w:val="Heading2"/>
        <w:spacing w:after="120"/>
        <w:rPr>
          <w:rFonts w:ascii="Arial" w:hAnsi="Arial" w:cs="Arial"/>
          <w:sz w:val="22"/>
          <w:szCs w:val="22"/>
          <w:lang w:val="es-ES_tradnl"/>
        </w:rPr>
      </w:pPr>
      <w:bookmarkStart w:id="14" w:name="_Toc136865198"/>
      <w:r w:rsidRPr="00391AFC">
        <w:rPr>
          <w:rFonts w:ascii="Arial" w:hAnsi="Arial" w:cs="Arial"/>
          <w:sz w:val="22"/>
          <w:szCs w:val="22"/>
          <w:lang w:val="es-ES_tradnl"/>
        </w:rPr>
        <w:lastRenderedPageBreak/>
        <w:t>Arruí (</w:t>
      </w:r>
      <w:r w:rsidRPr="00391AFC">
        <w:rPr>
          <w:rFonts w:ascii="Arial" w:hAnsi="Arial" w:cs="Arial"/>
          <w:i/>
          <w:iCs/>
          <w:sz w:val="22"/>
          <w:szCs w:val="22"/>
          <w:lang w:val="es-ES_tradnl"/>
        </w:rPr>
        <w:t>Ammotragus lervia</w:t>
      </w:r>
      <w:r w:rsidRPr="00391AFC">
        <w:rPr>
          <w:rFonts w:ascii="Arial" w:hAnsi="Arial" w:cs="Arial"/>
          <w:sz w:val="22"/>
          <w:szCs w:val="22"/>
          <w:lang w:val="es-ES_tradnl"/>
        </w:rPr>
        <w:t>)</w:t>
      </w:r>
      <w:bookmarkEnd w:id="14"/>
    </w:p>
    <w:p w14:paraId="36B82D0C" w14:textId="77777777" w:rsidR="005B5C03" w:rsidRPr="00391AFC" w:rsidRDefault="005B5C03" w:rsidP="005B5C03">
      <w:pPr>
        <w:pStyle w:val="NoSpacing"/>
        <w:rPr>
          <w:rFonts w:ascii="Arial" w:hAnsi="Arial" w:cs="Arial"/>
          <w:lang w:val="es-ES_tradnl"/>
        </w:rPr>
      </w:pPr>
    </w:p>
    <w:tbl>
      <w:tblPr>
        <w:tblStyle w:val="TableGrid"/>
        <w:tblW w:w="13608" w:type="dxa"/>
        <w:tblInd w:w="-5" w:type="dxa"/>
        <w:tblLook w:val="04A0" w:firstRow="1" w:lastRow="0" w:firstColumn="1" w:lastColumn="0" w:noHBand="0" w:noVBand="1"/>
      </w:tblPr>
      <w:tblGrid>
        <w:gridCol w:w="6048"/>
        <w:gridCol w:w="3944"/>
        <w:gridCol w:w="1072"/>
        <w:gridCol w:w="2544"/>
      </w:tblGrid>
      <w:tr w:rsidR="005B5C03" w:rsidRPr="00391AFC" w14:paraId="56971BA3" w14:textId="77777777" w:rsidTr="00976648">
        <w:trPr>
          <w:tblHeader/>
        </w:trPr>
        <w:tc>
          <w:tcPr>
            <w:tcW w:w="6079" w:type="dxa"/>
            <w:shd w:val="clear" w:color="auto" w:fill="FBE4D5" w:themeFill="accent2" w:themeFillTint="33"/>
          </w:tcPr>
          <w:p w14:paraId="52A4F6BB"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 Acción</w:t>
            </w:r>
          </w:p>
        </w:tc>
        <w:tc>
          <w:tcPr>
            <w:tcW w:w="3962" w:type="dxa"/>
            <w:shd w:val="clear" w:color="auto" w:fill="FBE4D5" w:themeFill="accent2" w:themeFillTint="33"/>
          </w:tcPr>
          <w:p w14:paraId="1D9A47D1"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Indicador</w:t>
            </w:r>
          </w:p>
        </w:tc>
        <w:tc>
          <w:tcPr>
            <w:tcW w:w="1017" w:type="dxa"/>
            <w:shd w:val="clear" w:color="auto" w:fill="FBE4D5" w:themeFill="accent2" w:themeFillTint="33"/>
          </w:tcPr>
          <w:p w14:paraId="42C1D546"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Urgencia</w:t>
            </w:r>
          </w:p>
        </w:tc>
        <w:tc>
          <w:tcPr>
            <w:tcW w:w="2550" w:type="dxa"/>
            <w:shd w:val="clear" w:color="auto" w:fill="FBE4D5" w:themeFill="accent2" w:themeFillTint="33"/>
          </w:tcPr>
          <w:p w14:paraId="211FA8B0"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Implementación</w:t>
            </w:r>
          </w:p>
        </w:tc>
      </w:tr>
      <w:tr w:rsidR="005B5C03" w:rsidRPr="00F52998" w14:paraId="329F92C6" w14:textId="77777777" w:rsidTr="005209E3">
        <w:tc>
          <w:tcPr>
            <w:tcW w:w="13608" w:type="dxa"/>
            <w:gridSpan w:val="4"/>
            <w:shd w:val="clear" w:color="auto" w:fill="F7CAAC" w:themeFill="accent2" w:themeFillTint="66"/>
          </w:tcPr>
          <w:p w14:paraId="7E0C22CA"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1.</w:t>
            </w:r>
            <w:r w:rsidRPr="00391AFC">
              <w:rPr>
                <w:rFonts w:ascii="Arial" w:hAnsi="Arial" w:cs="Arial"/>
                <w:sz w:val="20"/>
                <w:szCs w:val="20"/>
                <w:lang w:val="es-ES_tradnl"/>
              </w:rPr>
              <w:t xml:space="preserve"> </w:t>
            </w:r>
            <w:r w:rsidRPr="00391AFC">
              <w:rPr>
                <w:rFonts w:ascii="Arial" w:hAnsi="Arial" w:cs="Arial"/>
                <w:b/>
                <w:bCs/>
                <w:sz w:val="20"/>
                <w:szCs w:val="20"/>
                <w:lang w:val="es-ES_tradnl"/>
              </w:rPr>
              <w:t xml:space="preserve">Se determina su estado en la naturaleza </w:t>
            </w:r>
          </w:p>
        </w:tc>
      </w:tr>
      <w:tr w:rsidR="005B5C03" w:rsidRPr="00F52998" w14:paraId="0925237C" w14:textId="77777777" w:rsidTr="005209E3">
        <w:tc>
          <w:tcPr>
            <w:tcW w:w="6079" w:type="dxa"/>
            <w:shd w:val="clear" w:color="auto" w:fill="FFFFFF" w:themeFill="background1"/>
          </w:tcPr>
          <w:p w14:paraId="2ECE854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1.1. Realizar estudios de aire y suelo</w:t>
            </w:r>
          </w:p>
        </w:tc>
        <w:tc>
          <w:tcPr>
            <w:tcW w:w="3962" w:type="dxa"/>
            <w:shd w:val="clear" w:color="auto" w:fill="FFFFFF" w:themeFill="background1"/>
          </w:tcPr>
          <w:p w14:paraId="43DBDC58"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Estudios realizados</w:t>
            </w:r>
          </w:p>
          <w:p w14:paraId="64A0F6D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Situación de la población individual determinada</w:t>
            </w:r>
          </w:p>
        </w:tc>
        <w:tc>
          <w:tcPr>
            <w:tcW w:w="1017" w:type="dxa"/>
            <w:shd w:val="clear" w:color="auto" w:fill="FFFFFF" w:themeFill="background1"/>
          </w:tcPr>
          <w:p w14:paraId="0E2B1610" w14:textId="77777777" w:rsidR="005B5C03" w:rsidRPr="00391AFC" w:rsidRDefault="005B5C03" w:rsidP="005209E3">
            <w:pPr>
              <w:pStyle w:val="NoSpacing"/>
              <w:rPr>
                <w:rFonts w:ascii="Arial" w:hAnsi="Arial" w:cs="Arial"/>
                <w:sz w:val="20"/>
                <w:szCs w:val="20"/>
                <w:lang w:val="es-ES_tradnl"/>
              </w:rPr>
            </w:pPr>
          </w:p>
        </w:tc>
        <w:tc>
          <w:tcPr>
            <w:tcW w:w="2550" w:type="dxa"/>
            <w:shd w:val="clear" w:color="auto" w:fill="FFFFFF" w:themeFill="background1"/>
          </w:tcPr>
          <w:p w14:paraId="25FA29DF" w14:textId="77777777" w:rsidR="005B5C03" w:rsidRPr="00391AFC" w:rsidRDefault="005B5C03" w:rsidP="005209E3">
            <w:pPr>
              <w:pStyle w:val="NoSpacing"/>
              <w:rPr>
                <w:rFonts w:ascii="Arial" w:hAnsi="Arial" w:cs="Arial"/>
                <w:sz w:val="20"/>
                <w:szCs w:val="20"/>
                <w:lang w:val="es-ES_tradnl"/>
              </w:rPr>
            </w:pPr>
          </w:p>
        </w:tc>
      </w:tr>
      <w:tr w:rsidR="005B5C03" w:rsidRPr="00F52998" w14:paraId="5AD3717B" w14:textId="77777777" w:rsidTr="005209E3">
        <w:tc>
          <w:tcPr>
            <w:tcW w:w="6079" w:type="dxa"/>
          </w:tcPr>
          <w:p w14:paraId="70CF0CD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1.2. Reforzar la capacidad regional y nacional para el estudio y el seguimiento    </w:t>
            </w:r>
          </w:p>
        </w:tc>
        <w:tc>
          <w:tcPr>
            <w:tcW w:w="3962" w:type="dxa"/>
          </w:tcPr>
          <w:p w14:paraId="522D3255"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Evaluación de las necesidades de capacidad realizada y talleres de formación impartidos</w:t>
            </w:r>
          </w:p>
          <w:p w14:paraId="2AF0BBA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Equipos formados en todos los países de la zona de distribución</w:t>
            </w:r>
          </w:p>
        </w:tc>
        <w:tc>
          <w:tcPr>
            <w:tcW w:w="1017" w:type="dxa"/>
          </w:tcPr>
          <w:p w14:paraId="705AAD4F" w14:textId="77777777" w:rsidR="005B5C03" w:rsidRPr="00391AFC" w:rsidRDefault="005B5C03" w:rsidP="005209E3">
            <w:pPr>
              <w:pStyle w:val="NoSpacing"/>
              <w:rPr>
                <w:rFonts w:ascii="Arial" w:hAnsi="Arial" w:cs="Arial"/>
                <w:sz w:val="20"/>
                <w:szCs w:val="20"/>
                <w:lang w:val="es-ES_tradnl"/>
              </w:rPr>
            </w:pPr>
          </w:p>
        </w:tc>
        <w:tc>
          <w:tcPr>
            <w:tcW w:w="2550" w:type="dxa"/>
          </w:tcPr>
          <w:p w14:paraId="61B794C7" w14:textId="77777777" w:rsidR="005B5C03" w:rsidRPr="00391AFC" w:rsidRDefault="005B5C03" w:rsidP="005209E3">
            <w:pPr>
              <w:pStyle w:val="NoSpacing"/>
              <w:rPr>
                <w:rFonts w:ascii="Arial" w:hAnsi="Arial" w:cs="Arial"/>
                <w:sz w:val="20"/>
                <w:szCs w:val="20"/>
                <w:lang w:val="es-ES_tradnl"/>
              </w:rPr>
            </w:pPr>
          </w:p>
        </w:tc>
      </w:tr>
      <w:tr w:rsidR="005B5C03" w:rsidRPr="00F52998" w14:paraId="53F2239A" w14:textId="77777777" w:rsidTr="005209E3">
        <w:tc>
          <w:tcPr>
            <w:tcW w:w="13608" w:type="dxa"/>
            <w:gridSpan w:val="4"/>
            <w:shd w:val="clear" w:color="auto" w:fill="F7CAAC" w:themeFill="accent2" w:themeFillTint="66"/>
          </w:tcPr>
          <w:p w14:paraId="7CB557B1"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 xml:space="preserve">Objetivo 2. Las poblaciones conocidas están protegidas de manera efectiva </w:t>
            </w:r>
          </w:p>
        </w:tc>
      </w:tr>
      <w:tr w:rsidR="005B5C03" w:rsidRPr="00F52998" w14:paraId="0C616514" w14:textId="77777777" w:rsidTr="005209E3">
        <w:tc>
          <w:tcPr>
            <w:tcW w:w="6079" w:type="dxa"/>
            <w:shd w:val="clear" w:color="auto" w:fill="FFFFFF" w:themeFill="background1"/>
          </w:tcPr>
          <w:p w14:paraId="0B4C9FFE"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2.1. Reforzar la lucha contra la caza furtiva </w:t>
            </w:r>
          </w:p>
        </w:tc>
        <w:tc>
          <w:tcPr>
            <w:tcW w:w="3962" w:type="dxa"/>
            <w:shd w:val="clear" w:color="auto" w:fill="FFFFFF" w:themeFill="background1"/>
          </w:tcPr>
          <w:p w14:paraId="15A28CF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Programa de patrullaje acordado y financiado</w:t>
            </w:r>
          </w:p>
          <w:p w14:paraId="1806DAB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Reducción de incidentes de caza furtiva</w:t>
            </w:r>
          </w:p>
        </w:tc>
        <w:tc>
          <w:tcPr>
            <w:tcW w:w="1017" w:type="dxa"/>
            <w:shd w:val="clear" w:color="auto" w:fill="FFFFFF" w:themeFill="background1"/>
          </w:tcPr>
          <w:p w14:paraId="5A006E8C" w14:textId="77777777" w:rsidR="005B5C03" w:rsidRPr="00391AFC" w:rsidRDefault="005B5C03" w:rsidP="005209E3">
            <w:pPr>
              <w:pStyle w:val="NoSpacing"/>
              <w:rPr>
                <w:rFonts w:ascii="Arial" w:hAnsi="Arial" w:cs="Arial"/>
                <w:sz w:val="20"/>
                <w:szCs w:val="20"/>
                <w:lang w:val="es-ES_tradnl"/>
              </w:rPr>
            </w:pPr>
          </w:p>
        </w:tc>
        <w:tc>
          <w:tcPr>
            <w:tcW w:w="2550" w:type="dxa"/>
            <w:shd w:val="clear" w:color="auto" w:fill="FFFFFF" w:themeFill="background1"/>
          </w:tcPr>
          <w:p w14:paraId="5D9DDE2E" w14:textId="77777777" w:rsidR="005B5C03" w:rsidRPr="00391AFC" w:rsidRDefault="005B5C03" w:rsidP="005209E3">
            <w:pPr>
              <w:pStyle w:val="NoSpacing"/>
              <w:rPr>
                <w:rFonts w:ascii="Arial" w:hAnsi="Arial" w:cs="Arial"/>
                <w:sz w:val="20"/>
                <w:szCs w:val="20"/>
                <w:lang w:val="es-ES_tradnl"/>
              </w:rPr>
            </w:pPr>
          </w:p>
        </w:tc>
      </w:tr>
      <w:tr w:rsidR="005B5C03" w:rsidRPr="00F52998" w14:paraId="79DAAB18" w14:textId="77777777" w:rsidTr="005209E3">
        <w:tc>
          <w:tcPr>
            <w:tcW w:w="6079" w:type="dxa"/>
          </w:tcPr>
          <w:p w14:paraId="0F6F65FE"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2.1.1. Reforzar la capacidad de los organismos públicos </w:t>
            </w:r>
          </w:p>
        </w:tc>
        <w:tc>
          <w:tcPr>
            <w:tcW w:w="3962" w:type="dxa"/>
          </w:tcPr>
          <w:p w14:paraId="3FA87DD1"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Sesiones formativas para guardas forestales </w:t>
            </w:r>
          </w:p>
          <w:p w14:paraId="3DEF8BC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Disponibilidad de suficientes vehículos y motocicletas </w:t>
            </w:r>
          </w:p>
        </w:tc>
        <w:tc>
          <w:tcPr>
            <w:tcW w:w="1017" w:type="dxa"/>
          </w:tcPr>
          <w:p w14:paraId="29D20465" w14:textId="77777777" w:rsidR="005B5C03" w:rsidRPr="00391AFC" w:rsidRDefault="005B5C03" w:rsidP="005209E3">
            <w:pPr>
              <w:pStyle w:val="NoSpacing"/>
              <w:rPr>
                <w:rFonts w:ascii="Arial" w:hAnsi="Arial" w:cs="Arial"/>
                <w:sz w:val="20"/>
                <w:szCs w:val="20"/>
                <w:lang w:val="es-ES_tradnl"/>
              </w:rPr>
            </w:pPr>
          </w:p>
        </w:tc>
        <w:tc>
          <w:tcPr>
            <w:tcW w:w="2550" w:type="dxa"/>
          </w:tcPr>
          <w:p w14:paraId="78FF6BE2" w14:textId="77777777" w:rsidR="005B5C03" w:rsidRPr="00391AFC" w:rsidRDefault="005B5C03" w:rsidP="005209E3">
            <w:pPr>
              <w:pStyle w:val="NoSpacing"/>
              <w:rPr>
                <w:rFonts w:ascii="Arial" w:hAnsi="Arial" w:cs="Arial"/>
                <w:sz w:val="20"/>
                <w:szCs w:val="20"/>
                <w:lang w:val="es-ES_tradnl"/>
              </w:rPr>
            </w:pPr>
          </w:p>
        </w:tc>
      </w:tr>
      <w:tr w:rsidR="005B5C03" w:rsidRPr="00F52998" w14:paraId="13214C28" w14:textId="77777777" w:rsidTr="005209E3">
        <w:tc>
          <w:tcPr>
            <w:tcW w:w="6079" w:type="dxa"/>
          </w:tcPr>
          <w:p w14:paraId="54E2AA6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2.2. Identificar emplazamientos y corredores clave </w:t>
            </w:r>
          </w:p>
        </w:tc>
        <w:tc>
          <w:tcPr>
            <w:tcW w:w="3962" w:type="dxa"/>
          </w:tcPr>
          <w:p w14:paraId="16B141C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Mapa de emplazamientos y corredores clave</w:t>
            </w:r>
          </w:p>
        </w:tc>
        <w:tc>
          <w:tcPr>
            <w:tcW w:w="1017" w:type="dxa"/>
          </w:tcPr>
          <w:p w14:paraId="29349CB9" w14:textId="77777777" w:rsidR="005B5C03" w:rsidRPr="00391AFC" w:rsidRDefault="005B5C03" w:rsidP="005209E3">
            <w:pPr>
              <w:pStyle w:val="NoSpacing"/>
              <w:rPr>
                <w:rFonts w:ascii="Arial" w:hAnsi="Arial" w:cs="Arial"/>
                <w:sz w:val="20"/>
                <w:szCs w:val="20"/>
                <w:lang w:val="es-ES_tradnl"/>
              </w:rPr>
            </w:pPr>
          </w:p>
        </w:tc>
        <w:tc>
          <w:tcPr>
            <w:tcW w:w="2550" w:type="dxa"/>
          </w:tcPr>
          <w:p w14:paraId="626D389A" w14:textId="77777777" w:rsidR="005B5C03" w:rsidRPr="00391AFC" w:rsidRDefault="005B5C03" w:rsidP="005209E3">
            <w:pPr>
              <w:pStyle w:val="NoSpacing"/>
              <w:rPr>
                <w:rFonts w:ascii="Arial" w:hAnsi="Arial" w:cs="Arial"/>
                <w:sz w:val="20"/>
                <w:szCs w:val="20"/>
                <w:lang w:val="es-ES_tradnl"/>
              </w:rPr>
            </w:pPr>
          </w:p>
        </w:tc>
      </w:tr>
      <w:tr w:rsidR="005B5C03" w:rsidRPr="00391AFC" w14:paraId="608836EA" w14:textId="77777777" w:rsidTr="005209E3">
        <w:tc>
          <w:tcPr>
            <w:tcW w:w="6079" w:type="dxa"/>
          </w:tcPr>
          <w:p w14:paraId="7F7356B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2.3. Planes de gestión de todos los emplazamientos elaborados o actualizados </w:t>
            </w:r>
          </w:p>
        </w:tc>
        <w:tc>
          <w:tcPr>
            <w:tcW w:w="3962" w:type="dxa"/>
          </w:tcPr>
          <w:p w14:paraId="06D1E56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Planes realizados y actualizados</w:t>
            </w:r>
          </w:p>
        </w:tc>
        <w:tc>
          <w:tcPr>
            <w:tcW w:w="1017" w:type="dxa"/>
          </w:tcPr>
          <w:p w14:paraId="3D5A41E9" w14:textId="77777777" w:rsidR="005B5C03" w:rsidRPr="00391AFC" w:rsidRDefault="005B5C03" w:rsidP="005209E3">
            <w:pPr>
              <w:pStyle w:val="NoSpacing"/>
              <w:rPr>
                <w:rFonts w:ascii="Arial" w:hAnsi="Arial" w:cs="Arial"/>
                <w:sz w:val="20"/>
                <w:szCs w:val="20"/>
                <w:lang w:val="es-ES_tradnl"/>
              </w:rPr>
            </w:pPr>
          </w:p>
        </w:tc>
        <w:tc>
          <w:tcPr>
            <w:tcW w:w="2550" w:type="dxa"/>
          </w:tcPr>
          <w:p w14:paraId="4A9F68E7" w14:textId="77777777" w:rsidR="005B5C03" w:rsidRPr="00391AFC" w:rsidRDefault="005B5C03" w:rsidP="005209E3">
            <w:pPr>
              <w:pStyle w:val="NoSpacing"/>
              <w:rPr>
                <w:rFonts w:ascii="Arial" w:hAnsi="Arial" w:cs="Arial"/>
                <w:sz w:val="20"/>
                <w:szCs w:val="20"/>
                <w:lang w:val="es-ES_tradnl"/>
              </w:rPr>
            </w:pPr>
          </w:p>
        </w:tc>
      </w:tr>
      <w:tr w:rsidR="005B5C03" w:rsidRPr="00F52998" w14:paraId="3F2A0719" w14:textId="77777777" w:rsidTr="005209E3">
        <w:tc>
          <w:tcPr>
            <w:tcW w:w="13608" w:type="dxa"/>
            <w:gridSpan w:val="4"/>
            <w:shd w:val="clear" w:color="auto" w:fill="F7CAAC" w:themeFill="accent2" w:themeFillTint="66"/>
          </w:tcPr>
          <w:p w14:paraId="64AF9668" w14:textId="77777777" w:rsidR="005B5C03" w:rsidRPr="00391AFC" w:rsidRDefault="005B5C03" w:rsidP="005209E3">
            <w:pPr>
              <w:pStyle w:val="NoSpacing"/>
              <w:rPr>
                <w:rFonts w:ascii="Arial" w:hAnsi="Arial" w:cs="Arial"/>
                <w:b/>
                <w:bCs/>
                <w:sz w:val="20"/>
                <w:szCs w:val="20"/>
                <w:lang w:val="es-ES_tradnl"/>
              </w:rPr>
            </w:pPr>
            <w:r w:rsidRPr="00391AFC">
              <w:rPr>
                <w:rFonts w:ascii="Arial" w:hAnsi="Arial" w:cs="Arial"/>
                <w:b/>
                <w:bCs/>
                <w:sz w:val="20"/>
                <w:szCs w:val="20"/>
                <w:lang w:val="es-ES_tradnl"/>
              </w:rPr>
              <w:t>Objetivo 3. Reintroducción en emplazamientos aptos de su antigua área de distribución</w:t>
            </w:r>
          </w:p>
        </w:tc>
      </w:tr>
      <w:tr w:rsidR="005B5C03" w:rsidRPr="00F52998" w14:paraId="2A909166" w14:textId="77777777" w:rsidTr="005209E3">
        <w:tc>
          <w:tcPr>
            <w:tcW w:w="6079" w:type="dxa"/>
            <w:shd w:val="clear" w:color="auto" w:fill="FFFFFF" w:themeFill="background1"/>
          </w:tcPr>
          <w:p w14:paraId="4A5F127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3.1. Consolidar la reintroducción en Marruecos</w:t>
            </w:r>
          </w:p>
        </w:tc>
        <w:tc>
          <w:tcPr>
            <w:tcW w:w="3962" w:type="dxa"/>
            <w:shd w:val="clear" w:color="auto" w:fill="FFFFFF" w:themeFill="background1"/>
          </w:tcPr>
          <w:p w14:paraId="3C54248A" w14:textId="77777777" w:rsidR="005B5C03" w:rsidRPr="00391AFC" w:rsidRDefault="005B5C03" w:rsidP="005209E3">
            <w:pPr>
              <w:pStyle w:val="NoSpacing"/>
              <w:rPr>
                <w:rFonts w:ascii="Arial" w:hAnsi="Arial" w:cs="Arial"/>
                <w:sz w:val="20"/>
                <w:szCs w:val="20"/>
                <w:lang w:val="es-ES_tradnl"/>
              </w:rPr>
            </w:pPr>
          </w:p>
        </w:tc>
        <w:tc>
          <w:tcPr>
            <w:tcW w:w="1017" w:type="dxa"/>
            <w:shd w:val="clear" w:color="auto" w:fill="FFFFFF" w:themeFill="background1"/>
          </w:tcPr>
          <w:p w14:paraId="030A9CA6" w14:textId="77777777" w:rsidR="005B5C03" w:rsidRPr="00391AFC" w:rsidRDefault="005B5C03" w:rsidP="005209E3">
            <w:pPr>
              <w:pStyle w:val="NoSpacing"/>
              <w:rPr>
                <w:rFonts w:ascii="Arial" w:hAnsi="Arial" w:cs="Arial"/>
                <w:sz w:val="20"/>
                <w:szCs w:val="20"/>
                <w:lang w:val="es-ES_tradnl"/>
              </w:rPr>
            </w:pPr>
          </w:p>
        </w:tc>
        <w:tc>
          <w:tcPr>
            <w:tcW w:w="2550" w:type="dxa"/>
            <w:shd w:val="clear" w:color="auto" w:fill="FFFFFF" w:themeFill="background1"/>
          </w:tcPr>
          <w:p w14:paraId="49284FF7" w14:textId="77777777" w:rsidR="005B5C03" w:rsidRPr="00391AFC" w:rsidRDefault="005B5C03" w:rsidP="005209E3">
            <w:pPr>
              <w:pStyle w:val="NoSpacing"/>
              <w:rPr>
                <w:rFonts w:ascii="Arial" w:hAnsi="Arial" w:cs="Arial"/>
                <w:sz w:val="20"/>
                <w:szCs w:val="20"/>
                <w:lang w:val="es-ES_tradnl"/>
              </w:rPr>
            </w:pPr>
          </w:p>
        </w:tc>
      </w:tr>
      <w:tr w:rsidR="005B5C03" w:rsidRPr="00F52998" w14:paraId="53E5EA3D" w14:textId="77777777" w:rsidTr="005209E3">
        <w:tc>
          <w:tcPr>
            <w:tcW w:w="6079" w:type="dxa"/>
          </w:tcPr>
          <w:p w14:paraId="0726B84C"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3.1.1. Continuar con el programa de liberación previsto</w:t>
            </w:r>
          </w:p>
        </w:tc>
        <w:tc>
          <w:tcPr>
            <w:tcW w:w="3962" w:type="dxa"/>
          </w:tcPr>
          <w:p w14:paraId="7378DE9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Crecimiento y expansión de la población</w:t>
            </w:r>
          </w:p>
        </w:tc>
        <w:tc>
          <w:tcPr>
            <w:tcW w:w="1017" w:type="dxa"/>
          </w:tcPr>
          <w:p w14:paraId="7F008D1D" w14:textId="77777777" w:rsidR="005B5C03" w:rsidRPr="00391AFC" w:rsidRDefault="005B5C03" w:rsidP="005209E3">
            <w:pPr>
              <w:pStyle w:val="NoSpacing"/>
              <w:rPr>
                <w:rFonts w:ascii="Arial" w:hAnsi="Arial" w:cs="Arial"/>
                <w:sz w:val="20"/>
                <w:szCs w:val="20"/>
                <w:lang w:val="es-ES_tradnl"/>
              </w:rPr>
            </w:pPr>
          </w:p>
        </w:tc>
        <w:tc>
          <w:tcPr>
            <w:tcW w:w="2550" w:type="dxa"/>
          </w:tcPr>
          <w:p w14:paraId="5332835A" w14:textId="77777777" w:rsidR="005B5C03" w:rsidRPr="00391AFC" w:rsidRDefault="005B5C03" w:rsidP="005209E3">
            <w:pPr>
              <w:pStyle w:val="NoSpacing"/>
              <w:rPr>
                <w:rFonts w:ascii="Arial" w:hAnsi="Arial" w:cs="Arial"/>
                <w:sz w:val="20"/>
                <w:szCs w:val="20"/>
                <w:lang w:val="es-ES_tradnl"/>
              </w:rPr>
            </w:pPr>
          </w:p>
        </w:tc>
      </w:tr>
      <w:tr w:rsidR="005B5C03" w:rsidRPr="00F52998" w14:paraId="2E33F8F4" w14:textId="77777777" w:rsidTr="005209E3">
        <w:tc>
          <w:tcPr>
            <w:tcW w:w="6079" w:type="dxa"/>
          </w:tcPr>
          <w:p w14:paraId="3657F822"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3.1.2. Mantener el programa de seguimiento </w:t>
            </w:r>
          </w:p>
        </w:tc>
        <w:tc>
          <w:tcPr>
            <w:tcW w:w="3962" w:type="dxa"/>
          </w:tcPr>
          <w:p w14:paraId="67D6FF40"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Análisis de resultados (reproducción, movimientos, uso del hábitat) </w:t>
            </w:r>
          </w:p>
        </w:tc>
        <w:tc>
          <w:tcPr>
            <w:tcW w:w="1017" w:type="dxa"/>
          </w:tcPr>
          <w:p w14:paraId="3E0B1E5B" w14:textId="77777777" w:rsidR="005B5C03" w:rsidRPr="00391AFC" w:rsidRDefault="005B5C03" w:rsidP="005209E3">
            <w:pPr>
              <w:pStyle w:val="NoSpacing"/>
              <w:rPr>
                <w:rFonts w:ascii="Arial" w:hAnsi="Arial" w:cs="Arial"/>
                <w:sz w:val="20"/>
                <w:szCs w:val="20"/>
                <w:lang w:val="es-ES_tradnl"/>
              </w:rPr>
            </w:pPr>
          </w:p>
        </w:tc>
        <w:tc>
          <w:tcPr>
            <w:tcW w:w="2550" w:type="dxa"/>
          </w:tcPr>
          <w:p w14:paraId="4B98564F" w14:textId="77777777" w:rsidR="005B5C03" w:rsidRPr="00391AFC" w:rsidRDefault="005B5C03" w:rsidP="005209E3">
            <w:pPr>
              <w:pStyle w:val="NoSpacing"/>
              <w:rPr>
                <w:rFonts w:ascii="Arial" w:hAnsi="Arial" w:cs="Arial"/>
                <w:sz w:val="20"/>
                <w:szCs w:val="20"/>
                <w:lang w:val="es-ES_tradnl"/>
              </w:rPr>
            </w:pPr>
          </w:p>
        </w:tc>
      </w:tr>
      <w:tr w:rsidR="005B5C03" w:rsidRPr="00391AFC" w14:paraId="41F256A1" w14:textId="77777777" w:rsidTr="005209E3">
        <w:tc>
          <w:tcPr>
            <w:tcW w:w="6079" w:type="dxa"/>
          </w:tcPr>
          <w:p w14:paraId="1AE283D5"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3.1.3. Consolidar la implicación de las comunidades</w:t>
            </w:r>
          </w:p>
        </w:tc>
        <w:tc>
          <w:tcPr>
            <w:tcW w:w="3962" w:type="dxa"/>
          </w:tcPr>
          <w:p w14:paraId="7EE8380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MdE renovados</w:t>
            </w:r>
          </w:p>
        </w:tc>
        <w:tc>
          <w:tcPr>
            <w:tcW w:w="1017" w:type="dxa"/>
          </w:tcPr>
          <w:p w14:paraId="2DBA407B" w14:textId="77777777" w:rsidR="005B5C03" w:rsidRPr="00391AFC" w:rsidRDefault="005B5C03" w:rsidP="005209E3">
            <w:pPr>
              <w:pStyle w:val="NoSpacing"/>
              <w:rPr>
                <w:rFonts w:ascii="Arial" w:hAnsi="Arial" w:cs="Arial"/>
                <w:sz w:val="20"/>
                <w:szCs w:val="20"/>
                <w:lang w:val="es-ES_tradnl"/>
              </w:rPr>
            </w:pPr>
          </w:p>
        </w:tc>
        <w:tc>
          <w:tcPr>
            <w:tcW w:w="2550" w:type="dxa"/>
          </w:tcPr>
          <w:p w14:paraId="5D4883BA" w14:textId="77777777" w:rsidR="005B5C03" w:rsidRPr="00391AFC" w:rsidRDefault="005B5C03" w:rsidP="005209E3">
            <w:pPr>
              <w:pStyle w:val="NoSpacing"/>
              <w:rPr>
                <w:rFonts w:ascii="Arial" w:hAnsi="Arial" w:cs="Arial"/>
                <w:sz w:val="20"/>
                <w:szCs w:val="20"/>
                <w:lang w:val="es-ES_tradnl"/>
              </w:rPr>
            </w:pPr>
          </w:p>
        </w:tc>
      </w:tr>
      <w:tr w:rsidR="005B5C03" w:rsidRPr="00391AFC" w14:paraId="58197F51" w14:textId="77777777" w:rsidTr="005209E3">
        <w:tc>
          <w:tcPr>
            <w:tcW w:w="6079" w:type="dxa"/>
            <w:shd w:val="clear" w:color="auto" w:fill="FFFFFF" w:themeFill="background1"/>
          </w:tcPr>
          <w:p w14:paraId="08F23316"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3.2. Realizar estudios de viabilidad sobre otras reintroducciones </w:t>
            </w:r>
          </w:p>
        </w:tc>
        <w:tc>
          <w:tcPr>
            <w:tcW w:w="3962" w:type="dxa"/>
            <w:shd w:val="clear" w:color="auto" w:fill="FFFFFF" w:themeFill="background1"/>
          </w:tcPr>
          <w:p w14:paraId="4E9E893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Estudios realizados</w:t>
            </w:r>
          </w:p>
          <w:p w14:paraId="3303D67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Posibles lugares de liberación identificados</w:t>
            </w:r>
          </w:p>
        </w:tc>
        <w:tc>
          <w:tcPr>
            <w:tcW w:w="1017" w:type="dxa"/>
            <w:shd w:val="clear" w:color="auto" w:fill="FFFFFF" w:themeFill="background1"/>
          </w:tcPr>
          <w:p w14:paraId="3548070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Baja</w:t>
            </w:r>
          </w:p>
        </w:tc>
        <w:tc>
          <w:tcPr>
            <w:tcW w:w="2550" w:type="dxa"/>
            <w:shd w:val="clear" w:color="auto" w:fill="FFFFFF" w:themeFill="background1"/>
          </w:tcPr>
          <w:p w14:paraId="27433373" w14:textId="77777777" w:rsidR="005B5C03" w:rsidRPr="00391AFC" w:rsidRDefault="005B5C03" w:rsidP="005209E3">
            <w:pPr>
              <w:pStyle w:val="NoSpacing"/>
              <w:rPr>
                <w:rFonts w:ascii="Arial" w:hAnsi="Arial" w:cs="Arial"/>
                <w:sz w:val="20"/>
                <w:szCs w:val="20"/>
                <w:lang w:val="es-ES_tradnl"/>
              </w:rPr>
            </w:pPr>
          </w:p>
        </w:tc>
      </w:tr>
      <w:tr w:rsidR="005B5C03" w:rsidRPr="00F52998" w14:paraId="6CE76FAD" w14:textId="77777777" w:rsidTr="005209E3">
        <w:tc>
          <w:tcPr>
            <w:tcW w:w="13608" w:type="dxa"/>
            <w:gridSpan w:val="4"/>
            <w:shd w:val="clear" w:color="auto" w:fill="F7CAAC" w:themeFill="accent2" w:themeFillTint="66"/>
          </w:tcPr>
          <w:p w14:paraId="65363DA2"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b/>
                <w:bCs/>
                <w:sz w:val="20"/>
                <w:szCs w:val="20"/>
                <w:lang w:val="es-ES_tradnl"/>
              </w:rPr>
              <w:t>Objetivo 4. La diversidad genética es evaluada y se optimiza la gestión de poblaciones</w:t>
            </w:r>
            <w:r w:rsidRPr="00391AFC">
              <w:rPr>
                <w:rFonts w:ascii="Arial" w:hAnsi="Arial" w:cs="Arial"/>
                <w:sz w:val="20"/>
                <w:szCs w:val="20"/>
                <w:lang w:val="es-ES_tradnl"/>
              </w:rPr>
              <w:t xml:space="preserve"> e</w:t>
            </w:r>
            <w:r w:rsidRPr="00391AFC">
              <w:rPr>
                <w:rFonts w:ascii="Arial" w:hAnsi="Arial" w:cs="Arial"/>
                <w:b/>
                <w:bCs/>
                <w:i/>
                <w:iCs/>
                <w:sz w:val="20"/>
                <w:szCs w:val="20"/>
                <w:lang w:val="es-ES_tradnl"/>
              </w:rPr>
              <w:t>x situ</w:t>
            </w:r>
            <w:r w:rsidRPr="00391AFC">
              <w:rPr>
                <w:rFonts w:ascii="Arial" w:hAnsi="Arial" w:cs="Arial"/>
                <w:b/>
                <w:bCs/>
                <w:sz w:val="20"/>
                <w:szCs w:val="20"/>
                <w:lang w:val="es-ES_tradnl"/>
              </w:rPr>
              <w:t xml:space="preserve"> para apoyar la conservación </w:t>
            </w:r>
            <w:r w:rsidRPr="00391AFC">
              <w:rPr>
                <w:rFonts w:ascii="Arial" w:hAnsi="Arial" w:cs="Arial"/>
                <w:b/>
                <w:bCs/>
                <w:i/>
                <w:iCs/>
                <w:sz w:val="20"/>
                <w:szCs w:val="20"/>
                <w:lang w:val="es-ES_tradnl"/>
              </w:rPr>
              <w:t>in situ.</w:t>
            </w:r>
          </w:p>
        </w:tc>
      </w:tr>
      <w:tr w:rsidR="005B5C03" w:rsidRPr="00F52998" w14:paraId="57F77035" w14:textId="77777777" w:rsidTr="005209E3">
        <w:tc>
          <w:tcPr>
            <w:tcW w:w="6079" w:type="dxa"/>
          </w:tcPr>
          <w:p w14:paraId="05B43B6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4.1. Realizar análisis genéticos y genómicos </w:t>
            </w:r>
          </w:p>
        </w:tc>
        <w:tc>
          <w:tcPr>
            <w:tcW w:w="3962" w:type="dxa"/>
          </w:tcPr>
          <w:p w14:paraId="6E57CC7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Diversidad genética evaluada</w:t>
            </w:r>
          </w:p>
          <w:p w14:paraId="394CAABB"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Unidades de conservación identificadas</w:t>
            </w:r>
          </w:p>
        </w:tc>
        <w:tc>
          <w:tcPr>
            <w:tcW w:w="1017" w:type="dxa"/>
          </w:tcPr>
          <w:p w14:paraId="4D3EA12C" w14:textId="77777777" w:rsidR="005B5C03" w:rsidRPr="00391AFC" w:rsidRDefault="005B5C03" w:rsidP="005209E3">
            <w:pPr>
              <w:pStyle w:val="NoSpacing"/>
              <w:rPr>
                <w:rFonts w:ascii="Arial" w:hAnsi="Arial" w:cs="Arial"/>
                <w:sz w:val="20"/>
                <w:szCs w:val="20"/>
                <w:lang w:val="es-ES_tradnl"/>
              </w:rPr>
            </w:pPr>
          </w:p>
        </w:tc>
        <w:tc>
          <w:tcPr>
            <w:tcW w:w="2550" w:type="dxa"/>
          </w:tcPr>
          <w:p w14:paraId="76B9FBA2" w14:textId="77777777" w:rsidR="005B5C03" w:rsidRPr="00391AFC" w:rsidRDefault="005B5C03" w:rsidP="005209E3">
            <w:pPr>
              <w:pStyle w:val="NoSpacing"/>
              <w:rPr>
                <w:rFonts w:ascii="Arial" w:hAnsi="Arial" w:cs="Arial"/>
                <w:sz w:val="20"/>
                <w:szCs w:val="20"/>
                <w:lang w:val="es-ES_tradnl"/>
              </w:rPr>
            </w:pPr>
          </w:p>
        </w:tc>
      </w:tr>
      <w:tr w:rsidR="005B5C03" w:rsidRPr="00391AFC" w14:paraId="4B22FCA2" w14:textId="77777777" w:rsidTr="005209E3">
        <w:tc>
          <w:tcPr>
            <w:tcW w:w="6079" w:type="dxa"/>
          </w:tcPr>
          <w:p w14:paraId="4A9892EB" w14:textId="77777777" w:rsidR="005B5C03" w:rsidRPr="00391AFC" w:rsidRDefault="005B5C03" w:rsidP="005209E3">
            <w:pPr>
              <w:pStyle w:val="NoSpacing"/>
              <w:ind w:left="720"/>
              <w:rPr>
                <w:rFonts w:ascii="Arial" w:hAnsi="Arial" w:cs="Arial"/>
                <w:sz w:val="20"/>
                <w:szCs w:val="20"/>
                <w:lang w:val="es-ES_tradnl"/>
              </w:rPr>
            </w:pPr>
            <w:r w:rsidRPr="00391AFC">
              <w:rPr>
                <w:rFonts w:ascii="Arial" w:hAnsi="Arial" w:cs="Arial"/>
                <w:sz w:val="20"/>
                <w:szCs w:val="20"/>
                <w:lang w:val="es-ES_tradnl"/>
              </w:rPr>
              <w:t xml:space="preserve">4.1.2. Evaluar la estructura filogenética </w:t>
            </w:r>
          </w:p>
        </w:tc>
        <w:tc>
          <w:tcPr>
            <w:tcW w:w="3962" w:type="dxa"/>
          </w:tcPr>
          <w:p w14:paraId="5A49304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Análisis realizado</w:t>
            </w:r>
          </w:p>
        </w:tc>
        <w:tc>
          <w:tcPr>
            <w:tcW w:w="1017" w:type="dxa"/>
          </w:tcPr>
          <w:p w14:paraId="44CD73F3" w14:textId="77777777" w:rsidR="005B5C03" w:rsidRPr="00391AFC" w:rsidRDefault="005B5C03" w:rsidP="005209E3">
            <w:pPr>
              <w:pStyle w:val="NoSpacing"/>
              <w:rPr>
                <w:rFonts w:ascii="Arial" w:hAnsi="Arial" w:cs="Arial"/>
                <w:sz w:val="20"/>
                <w:szCs w:val="20"/>
                <w:lang w:val="es-ES_tradnl"/>
              </w:rPr>
            </w:pPr>
          </w:p>
        </w:tc>
        <w:tc>
          <w:tcPr>
            <w:tcW w:w="2550" w:type="dxa"/>
          </w:tcPr>
          <w:p w14:paraId="18E6038D" w14:textId="77777777" w:rsidR="005B5C03" w:rsidRPr="00391AFC" w:rsidRDefault="005B5C03" w:rsidP="005209E3">
            <w:pPr>
              <w:pStyle w:val="NoSpacing"/>
              <w:rPr>
                <w:rFonts w:ascii="Arial" w:hAnsi="Arial" w:cs="Arial"/>
                <w:sz w:val="20"/>
                <w:szCs w:val="20"/>
                <w:lang w:val="es-ES_tradnl"/>
              </w:rPr>
            </w:pPr>
          </w:p>
        </w:tc>
      </w:tr>
      <w:tr w:rsidR="005B5C03" w:rsidRPr="00391AFC" w14:paraId="22B8AE94" w14:textId="77777777" w:rsidTr="005209E3">
        <w:tc>
          <w:tcPr>
            <w:tcW w:w="6079" w:type="dxa"/>
          </w:tcPr>
          <w:p w14:paraId="1842A67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lastRenderedPageBreak/>
              <w:t xml:space="preserve">4.2. Identificar unidades de conservación    </w:t>
            </w:r>
          </w:p>
        </w:tc>
        <w:tc>
          <w:tcPr>
            <w:tcW w:w="3962" w:type="dxa"/>
          </w:tcPr>
          <w:p w14:paraId="4FF93EB5" w14:textId="77777777" w:rsidR="005B5C03" w:rsidRPr="00391AFC" w:rsidRDefault="005B5C03" w:rsidP="005209E3">
            <w:pPr>
              <w:pStyle w:val="NoSpacing"/>
              <w:rPr>
                <w:rFonts w:ascii="Arial" w:hAnsi="Arial" w:cs="Arial"/>
                <w:sz w:val="20"/>
                <w:szCs w:val="20"/>
                <w:lang w:val="es-ES_tradnl"/>
              </w:rPr>
            </w:pPr>
          </w:p>
        </w:tc>
        <w:tc>
          <w:tcPr>
            <w:tcW w:w="1017" w:type="dxa"/>
          </w:tcPr>
          <w:p w14:paraId="27E77BEC" w14:textId="77777777" w:rsidR="005B5C03" w:rsidRPr="00391AFC" w:rsidRDefault="005B5C03" w:rsidP="005209E3">
            <w:pPr>
              <w:pStyle w:val="NoSpacing"/>
              <w:rPr>
                <w:rFonts w:ascii="Arial" w:hAnsi="Arial" w:cs="Arial"/>
                <w:sz w:val="20"/>
                <w:szCs w:val="20"/>
                <w:lang w:val="es-ES_tradnl"/>
              </w:rPr>
            </w:pPr>
          </w:p>
        </w:tc>
        <w:tc>
          <w:tcPr>
            <w:tcW w:w="2550" w:type="dxa"/>
          </w:tcPr>
          <w:p w14:paraId="7689E239" w14:textId="77777777" w:rsidR="005B5C03" w:rsidRPr="00391AFC" w:rsidRDefault="005B5C03" w:rsidP="005209E3">
            <w:pPr>
              <w:pStyle w:val="NoSpacing"/>
              <w:rPr>
                <w:rFonts w:ascii="Arial" w:hAnsi="Arial" w:cs="Arial"/>
                <w:sz w:val="20"/>
                <w:szCs w:val="20"/>
                <w:lang w:val="es-ES_tradnl"/>
              </w:rPr>
            </w:pPr>
          </w:p>
        </w:tc>
      </w:tr>
      <w:tr w:rsidR="005B5C03" w:rsidRPr="00391AFC" w14:paraId="564D73A4" w14:textId="77777777" w:rsidTr="005209E3">
        <w:tc>
          <w:tcPr>
            <w:tcW w:w="6079" w:type="dxa"/>
          </w:tcPr>
          <w:p w14:paraId="220E1FA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4.3. Investigación sobre biobancos, generación de líneas celulares, tecnologías reproductivas y movimiento de células germinales </w:t>
            </w:r>
          </w:p>
        </w:tc>
        <w:tc>
          <w:tcPr>
            <w:tcW w:w="3962" w:type="dxa"/>
          </w:tcPr>
          <w:p w14:paraId="12E068B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Estrategias desarrolladas</w:t>
            </w:r>
          </w:p>
        </w:tc>
        <w:tc>
          <w:tcPr>
            <w:tcW w:w="1017" w:type="dxa"/>
          </w:tcPr>
          <w:p w14:paraId="461DE64F" w14:textId="77777777" w:rsidR="005B5C03" w:rsidRPr="00391AFC" w:rsidRDefault="005B5C03" w:rsidP="005209E3">
            <w:pPr>
              <w:pStyle w:val="NoSpacing"/>
              <w:rPr>
                <w:rFonts w:ascii="Arial" w:hAnsi="Arial" w:cs="Arial"/>
                <w:sz w:val="20"/>
                <w:szCs w:val="20"/>
                <w:lang w:val="es-ES_tradnl"/>
              </w:rPr>
            </w:pPr>
          </w:p>
        </w:tc>
        <w:tc>
          <w:tcPr>
            <w:tcW w:w="2550" w:type="dxa"/>
          </w:tcPr>
          <w:p w14:paraId="04193686" w14:textId="77777777" w:rsidR="005B5C03" w:rsidRPr="00391AFC" w:rsidRDefault="005B5C03" w:rsidP="005209E3">
            <w:pPr>
              <w:pStyle w:val="NoSpacing"/>
              <w:rPr>
                <w:rFonts w:ascii="Arial" w:hAnsi="Arial" w:cs="Arial"/>
                <w:sz w:val="20"/>
                <w:szCs w:val="20"/>
                <w:lang w:val="es-ES_tradnl"/>
              </w:rPr>
            </w:pPr>
          </w:p>
        </w:tc>
      </w:tr>
      <w:tr w:rsidR="005B5C03" w:rsidRPr="00F52998" w14:paraId="7D0DEE3A" w14:textId="77777777" w:rsidTr="005209E3">
        <w:tc>
          <w:tcPr>
            <w:tcW w:w="6079" w:type="dxa"/>
          </w:tcPr>
          <w:p w14:paraId="745A46EC"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4.4. Mantener y ampliar los programas coordinados de cría </w:t>
            </w:r>
          </w:p>
        </w:tc>
        <w:tc>
          <w:tcPr>
            <w:tcW w:w="3962" w:type="dxa"/>
          </w:tcPr>
          <w:p w14:paraId="465FBE99"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Aumentar el número de instituciones participantes </w:t>
            </w:r>
          </w:p>
          <w:p w14:paraId="621FDEF4"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 Aumentar el número de animales incluidos en los programas </w:t>
            </w:r>
          </w:p>
        </w:tc>
        <w:tc>
          <w:tcPr>
            <w:tcW w:w="1017" w:type="dxa"/>
          </w:tcPr>
          <w:p w14:paraId="7BB91BA4" w14:textId="77777777" w:rsidR="005B5C03" w:rsidRPr="00391AFC" w:rsidRDefault="005B5C03" w:rsidP="005209E3">
            <w:pPr>
              <w:pStyle w:val="NoSpacing"/>
              <w:rPr>
                <w:rFonts w:ascii="Arial" w:hAnsi="Arial" w:cs="Arial"/>
                <w:sz w:val="20"/>
                <w:szCs w:val="20"/>
                <w:lang w:val="es-ES_tradnl"/>
              </w:rPr>
            </w:pPr>
          </w:p>
        </w:tc>
        <w:tc>
          <w:tcPr>
            <w:tcW w:w="2550" w:type="dxa"/>
          </w:tcPr>
          <w:p w14:paraId="07665D17" w14:textId="77777777" w:rsidR="005B5C03" w:rsidRPr="00391AFC" w:rsidRDefault="005B5C03" w:rsidP="005209E3">
            <w:pPr>
              <w:pStyle w:val="NoSpacing"/>
              <w:rPr>
                <w:rFonts w:ascii="Arial" w:hAnsi="Arial" w:cs="Arial"/>
                <w:sz w:val="20"/>
                <w:szCs w:val="20"/>
                <w:lang w:val="es-ES_tradnl"/>
              </w:rPr>
            </w:pPr>
          </w:p>
        </w:tc>
      </w:tr>
      <w:tr w:rsidR="005B5C03" w:rsidRPr="00391AFC" w14:paraId="0BD3055B" w14:textId="77777777" w:rsidTr="005209E3">
        <w:tc>
          <w:tcPr>
            <w:tcW w:w="6079" w:type="dxa"/>
          </w:tcPr>
          <w:p w14:paraId="1A793417"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 xml:space="preserve">4.5. Integrar la gestión </w:t>
            </w:r>
            <w:r w:rsidRPr="00391AFC">
              <w:rPr>
                <w:rFonts w:ascii="Arial" w:hAnsi="Arial" w:cs="Arial"/>
                <w:i/>
                <w:iCs/>
                <w:sz w:val="20"/>
                <w:szCs w:val="20"/>
                <w:lang w:val="es-ES_tradnl"/>
              </w:rPr>
              <w:t>in situ</w:t>
            </w:r>
            <w:r w:rsidRPr="00391AFC">
              <w:rPr>
                <w:rFonts w:ascii="Arial" w:hAnsi="Arial" w:cs="Arial"/>
                <w:sz w:val="20"/>
                <w:szCs w:val="20"/>
                <w:lang w:val="es-ES_tradnl"/>
              </w:rPr>
              <w:t xml:space="preserve"> y </w:t>
            </w:r>
            <w:r w:rsidRPr="00391AFC">
              <w:rPr>
                <w:rFonts w:ascii="Arial" w:hAnsi="Arial" w:cs="Arial"/>
                <w:i/>
                <w:iCs/>
                <w:sz w:val="20"/>
                <w:szCs w:val="20"/>
                <w:lang w:val="es-ES_tradnl"/>
              </w:rPr>
              <w:t>ex situ</w:t>
            </w:r>
            <w:r w:rsidRPr="00391AFC">
              <w:rPr>
                <w:rFonts w:ascii="Arial" w:hAnsi="Arial" w:cs="Arial"/>
                <w:sz w:val="20"/>
                <w:szCs w:val="20"/>
                <w:lang w:val="es-ES_tradnl"/>
              </w:rPr>
              <w:t xml:space="preserve"> en el «enfoque del plan único»</w:t>
            </w:r>
          </w:p>
        </w:tc>
        <w:tc>
          <w:tcPr>
            <w:tcW w:w="3962" w:type="dxa"/>
          </w:tcPr>
          <w:p w14:paraId="36D00423"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Plan de integración realizado</w:t>
            </w:r>
          </w:p>
        </w:tc>
        <w:tc>
          <w:tcPr>
            <w:tcW w:w="1017" w:type="dxa"/>
          </w:tcPr>
          <w:p w14:paraId="653B8BE1" w14:textId="77777777" w:rsidR="005B5C03" w:rsidRPr="00391AFC" w:rsidRDefault="005B5C03" w:rsidP="005209E3">
            <w:pPr>
              <w:pStyle w:val="NoSpacing"/>
              <w:rPr>
                <w:rFonts w:ascii="Arial" w:hAnsi="Arial" w:cs="Arial"/>
                <w:sz w:val="20"/>
                <w:szCs w:val="20"/>
                <w:lang w:val="es-ES_tradnl"/>
              </w:rPr>
            </w:pPr>
          </w:p>
        </w:tc>
        <w:tc>
          <w:tcPr>
            <w:tcW w:w="2550" w:type="dxa"/>
          </w:tcPr>
          <w:p w14:paraId="3872166C" w14:textId="77777777" w:rsidR="005B5C03" w:rsidRPr="00391AFC" w:rsidRDefault="005B5C03" w:rsidP="005209E3">
            <w:pPr>
              <w:pStyle w:val="NoSpacing"/>
              <w:rPr>
                <w:rFonts w:ascii="Arial" w:hAnsi="Arial" w:cs="Arial"/>
                <w:sz w:val="20"/>
                <w:szCs w:val="20"/>
                <w:lang w:val="es-ES_tradnl"/>
              </w:rPr>
            </w:pPr>
          </w:p>
        </w:tc>
      </w:tr>
      <w:tr w:rsidR="005B5C03" w:rsidRPr="00391AFC" w14:paraId="69A572BE" w14:textId="77777777" w:rsidTr="005209E3">
        <w:tc>
          <w:tcPr>
            <w:tcW w:w="6079" w:type="dxa"/>
          </w:tcPr>
          <w:p w14:paraId="3981188D"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4.6. Mejorar la integración de los datos genéticos moleculares en la modelización de la viabilidad de las poblaciones y las estrategias de gestión</w:t>
            </w:r>
          </w:p>
        </w:tc>
        <w:tc>
          <w:tcPr>
            <w:tcW w:w="3962" w:type="dxa"/>
          </w:tcPr>
          <w:p w14:paraId="28979E4F" w14:textId="77777777" w:rsidR="005B5C03" w:rsidRPr="00391AFC" w:rsidRDefault="005B5C03" w:rsidP="005209E3">
            <w:pPr>
              <w:pStyle w:val="NoSpacing"/>
              <w:rPr>
                <w:rFonts w:ascii="Arial" w:hAnsi="Arial" w:cs="Arial"/>
                <w:sz w:val="20"/>
                <w:szCs w:val="20"/>
                <w:lang w:val="es-ES_tradnl"/>
              </w:rPr>
            </w:pPr>
            <w:r w:rsidRPr="00391AFC">
              <w:rPr>
                <w:rFonts w:ascii="Arial" w:hAnsi="Arial" w:cs="Arial"/>
                <w:sz w:val="20"/>
                <w:szCs w:val="20"/>
                <w:lang w:val="es-ES_tradnl"/>
              </w:rPr>
              <w:t>Resultados integrados</w:t>
            </w:r>
          </w:p>
        </w:tc>
        <w:tc>
          <w:tcPr>
            <w:tcW w:w="1017" w:type="dxa"/>
          </w:tcPr>
          <w:p w14:paraId="5BA1024E" w14:textId="77777777" w:rsidR="005B5C03" w:rsidRPr="00391AFC" w:rsidRDefault="005B5C03" w:rsidP="005209E3">
            <w:pPr>
              <w:pStyle w:val="NoSpacing"/>
              <w:rPr>
                <w:rFonts w:ascii="Arial" w:hAnsi="Arial" w:cs="Arial"/>
                <w:sz w:val="20"/>
                <w:szCs w:val="20"/>
                <w:lang w:val="es-ES_tradnl"/>
              </w:rPr>
            </w:pPr>
          </w:p>
        </w:tc>
        <w:tc>
          <w:tcPr>
            <w:tcW w:w="2550" w:type="dxa"/>
          </w:tcPr>
          <w:p w14:paraId="4AE260B9" w14:textId="77777777" w:rsidR="005B5C03" w:rsidRPr="00391AFC" w:rsidRDefault="005B5C03" w:rsidP="005209E3">
            <w:pPr>
              <w:pStyle w:val="NoSpacing"/>
              <w:rPr>
                <w:rFonts w:ascii="Arial" w:hAnsi="Arial" w:cs="Arial"/>
                <w:sz w:val="20"/>
                <w:szCs w:val="20"/>
                <w:lang w:val="es-ES_tradnl"/>
              </w:rPr>
            </w:pPr>
          </w:p>
        </w:tc>
      </w:tr>
    </w:tbl>
    <w:p w14:paraId="0B2FE58D" w14:textId="77777777" w:rsidR="005B5C03" w:rsidRPr="00391AFC" w:rsidRDefault="005B5C03" w:rsidP="005B5C03">
      <w:pPr>
        <w:pStyle w:val="NoSpacing"/>
        <w:rPr>
          <w:rFonts w:ascii="Arial" w:hAnsi="Arial" w:cs="Arial"/>
          <w:sz w:val="20"/>
          <w:szCs w:val="20"/>
          <w:lang w:val="es-ES_tradnl"/>
        </w:rPr>
      </w:pPr>
    </w:p>
    <w:p w14:paraId="4A742CEF" w14:textId="77777777" w:rsidR="005B5C03" w:rsidRPr="00391AFC" w:rsidRDefault="005B5C03" w:rsidP="005B5C03">
      <w:pPr>
        <w:spacing w:after="0" w:line="240" w:lineRule="auto"/>
        <w:jc w:val="both"/>
        <w:rPr>
          <w:lang w:val="es-ES_tradnl"/>
        </w:rPr>
      </w:pPr>
    </w:p>
    <w:sectPr w:rsidR="005B5C03" w:rsidRPr="00391AFC" w:rsidSect="005F6BFF">
      <w:headerReference w:type="default" r:id="rId26"/>
      <w:endnotePr>
        <w:numFmt w:val="decimal"/>
      </w:endnotePr>
      <w:pgSz w:w="16837" w:h="11905" w:orient="landscape"/>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29FD" w14:textId="77777777" w:rsidR="005F6BFF" w:rsidRDefault="005F6BFF" w:rsidP="002E0DE9">
      <w:pPr>
        <w:spacing w:after="0" w:line="240" w:lineRule="auto"/>
      </w:pPr>
      <w:r>
        <w:separator/>
      </w:r>
    </w:p>
  </w:endnote>
  <w:endnote w:type="continuationSeparator" w:id="0">
    <w:p w14:paraId="2E4771FA" w14:textId="77777777" w:rsidR="005F6BFF" w:rsidRDefault="005F6BFF" w:rsidP="002E0DE9">
      <w:pPr>
        <w:spacing w:after="0" w:line="240" w:lineRule="auto"/>
      </w:pPr>
      <w:r>
        <w:continuationSeparator/>
      </w:r>
    </w:p>
  </w:endnote>
  <w:endnote w:type="continuationNotice" w:id="1">
    <w:p w14:paraId="5420389D" w14:textId="77777777" w:rsidR="005F6BFF" w:rsidRDefault="005F6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60038"/>
      <w:docPartObj>
        <w:docPartGallery w:val="Page Numbers (Bottom of Page)"/>
        <w:docPartUnique/>
      </w:docPartObj>
    </w:sdtPr>
    <w:sdtEndPr>
      <w:rPr>
        <w:noProof/>
        <w:sz w:val="18"/>
        <w:szCs w:val="18"/>
      </w:rPr>
    </w:sdtEndPr>
    <w:sdtContent>
      <w:p w14:paraId="597D89A1" w14:textId="2453CB04" w:rsidR="00DC3A55" w:rsidRPr="00DC3A55" w:rsidRDefault="00DC3A55">
        <w:pPr>
          <w:pStyle w:val="Footer"/>
          <w:jc w:val="center"/>
          <w:rPr>
            <w:sz w:val="18"/>
            <w:szCs w:val="18"/>
          </w:rPr>
        </w:pPr>
        <w:r w:rsidRPr="00DC3A55">
          <w:rPr>
            <w:sz w:val="18"/>
            <w:szCs w:val="18"/>
          </w:rPr>
          <w:fldChar w:fldCharType="begin"/>
        </w:r>
        <w:r w:rsidRPr="00DC3A55">
          <w:rPr>
            <w:sz w:val="18"/>
            <w:szCs w:val="18"/>
          </w:rPr>
          <w:instrText xml:space="preserve"> PAGE   \* MERGEFORMAT </w:instrText>
        </w:r>
        <w:r w:rsidRPr="00DC3A55">
          <w:rPr>
            <w:sz w:val="18"/>
            <w:szCs w:val="18"/>
          </w:rPr>
          <w:fldChar w:fldCharType="separate"/>
        </w:r>
        <w:r w:rsidRPr="00DC3A55">
          <w:rPr>
            <w:noProof/>
            <w:sz w:val="18"/>
            <w:szCs w:val="18"/>
          </w:rPr>
          <w:t>2</w:t>
        </w:r>
        <w:r w:rsidRPr="00DC3A5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648285"/>
      <w:docPartObj>
        <w:docPartGallery w:val="Page Numbers (Bottom of Page)"/>
        <w:docPartUnique/>
      </w:docPartObj>
    </w:sdtPr>
    <w:sdtEndPr>
      <w:rPr>
        <w:noProof/>
        <w:sz w:val="18"/>
        <w:szCs w:val="18"/>
      </w:rPr>
    </w:sdtEndPr>
    <w:sdtContent>
      <w:p w14:paraId="12E694A7" w14:textId="472B363F" w:rsidR="00DC3A55" w:rsidRPr="00DC3A55" w:rsidRDefault="00DC3A55">
        <w:pPr>
          <w:pStyle w:val="Footer"/>
          <w:jc w:val="center"/>
          <w:rPr>
            <w:sz w:val="18"/>
            <w:szCs w:val="18"/>
          </w:rPr>
        </w:pPr>
        <w:r w:rsidRPr="00DC3A55">
          <w:rPr>
            <w:sz w:val="18"/>
            <w:szCs w:val="18"/>
          </w:rPr>
          <w:fldChar w:fldCharType="begin"/>
        </w:r>
        <w:r w:rsidRPr="00DC3A55">
          <w:rPr>
            <w:sz w:val="18"/>
            <w:szCs w:val="18"/>
          </w:rPr>
          <w:instrText xml:space="preserve"> PAGE   \* MERGEFORMAT </w:instrText>
        </w:r>
        <w:r w:rsidRPr="00DC3A55">
          <w:rPr>
            <w:sz w:val="18"/>
            <w:szCs w:val="18"/>
          </w:rPr>
          <w:fldChar w:fldCharType="separate"/>
        </w:r>
        <w:r w:rsidRPr="00DC3A55">
          <w:rPr>
            <w:noProof/>
            <w:sz w:val="18"/>
            <w:szCs w:val="18"/>
          </w:rPr>
          <w:t>2</w:t>
        </w:r>
        <w:r w:rsidRPr="00DC3A5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64232"/>
      <w:docPartObj>
        <w:docPartGallery w:val="Page Numbers (Bottom of Page)"/>
        <w:docPartUnique/>
      </w:docPartObj>
    </w:sdtPr>
    <w:sdtEndPr>
      <w:rPr>
        <w:noProof/>
        <w:sz w:val="18"/>
        <w:szCs w:val="18"/>
      </w:rPr>
    </w:sdtEndPr>
    <w:sdtContent>
      <w:p w14:paraId="510920C9" w14:textId="58D86626" w:rsidR="00DC3A55" w:rsidRPr="00DC3A55" w:rsidRDefault="00DC3A55">
        <w:pPr>
          <w:pStyle w:val="Footer"/>
          <w:jc w:val="center"/>
          <w:rPr>
            <w:sz w:val="18"/>
            <w:szCs w:val="18"/>
          </w:rPr>
        </w:pPr>
        <w:r w:rsidRPr="00DC3A55">
          <w:rPr>
            <w:sz w:val="18"/>
            <w:szCs w:val="18"/>
          </w:rPr>
          <w:fldChar w:fldCharType="begin"/>
        </w:r>
        <w:r w:rsidRPr="00DC3A55">
          <w:rPr>
            <w:sz w:val="18"/>
            <w:szCs w:val="18"/>
          </w:rPr>
          <w:instrText xml:space="preserve"> PAGE   \* MERGEFORMAT </w:instrText>
        </w:r>
        <w:r w:rsidRPr="00DC3A55">
          <w:rPr>
            <w:sz w:val="18"/>
            <w:szCs w:val="18"/>
          </w:rPr>
          <w:fldChar w:fldCharType="separate"/>
        </w:r>
        <w:r w:rsidRPr="00DC3A55">
          <w:rPr>
            <w:noProof/>
            <w:sz w:val="18"/>
            <w:szCs w:val="18"/>
          </w:rPr>
          <w:t>2</w:t>
        </w:r>
        <w:r w:rsidRPr="00DC3A5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7287" w14:textId="77777777" w:rsidR="005F6BFF" w:rsidRDefault="005F6BFF" w:rsidP="002E0DE9">
      <w:pPr>
        <w:spacing w:after="0" w:line="240" w:lineRule="auto"/>
      </w:pPr>
      <w:r>
        <w:separator/>
      </w:r>
    </w:p>
  </w:footnote>
  <w:footnote w:type="continuationSeparator" w:id="0">
    <w:p w14:paraId="00E7D229" w14:textId="77777777" w:rsidR="005F6BFF" w:rsidRDefault="005F6BFF" w:rsidP="002E0DE9">
      <w:pPr>
        <w:spacing w:after="0" w:line="240" w:lineRule="auto"/>
      </w:pPr>
      <w:r>
        <w:continuationSeparator/>
      </w:r>
    </w:p>
  </w:footnote>
  <w:footnote w:type="continuationNotice" w:id="1">
    <w:p w14:paraId="445127DF" w14:textId="77777777" w:rsidR="005F6BFF" w:rsidRDefault="005F6BFF">
      <w:pPr>
        <w:spacing w:after="0" w:line="240" w:lineRule="auto"/>
      </w:pPr>
    </w:p>
  </w:footnote>
  <w:footnote w:id="2">
    <w:p w14:paraId="5442F3B1" w14:textId="77777777" w:rsidR="00FB45F0" w:rsidRPr="000B1553" w:rsidRDefault="00FB45F0" w:rsidP="000B1553">
      <w:pPr>
        <w:pStyle w:val="FootnoteText"/>
        <w:jc w:val="both"/>
        <w:rPr>
          <w:rFonts w:ascii="Arial" w:eastAsiaTheme="minorHAnsi" w:hAnsi="Arial" w:cstheme="minorBidi"/>
          <w:sz w:val="16"/>
          <w:szCs w:val="16"/>
          <w:lang w:val="es-ES"/>
        </w:rPr>
      </w:pPr>
      <w:r w:rsidRPr="000B1553">
        <w:rPr>
          <w:rFonts w:ascii="Arial" w:eastAsiaTheme="minorHAnsi" w:hAnsi="Arial" w:cstheme="minorBidi"/>
          <w:sz w:val="16"/>
          <w:szCs w:val="16"/>
          <w:lang w:val="es-ES"/>
        </w:rPr>
        <w:footnoteRef/>
      </w:r>
      <w:r w:rsidRPr="000B1553">
        <w:rPr>
          <w:rFonts w:ascii="Arial" w:eastAsiaTheme="minorHAnsi" w:hAnsi="Arial" w:cstheme="minorBidi"/>
          <w:sz w:val="16"/>
          <w:szCs w:val="16"/>
          <w:lang w:val="es-ES"/>
        </w:rPr>
        <w:t xml:space="preserve"> La Recomendación 4.5 y la Recomendación 9.2 fueron consolidadas por la COP12 en la Resolución 9.21 (COP12) y derogadas. </w:t>
      </w:r>
    </w:p>
    <w:p w14:paraId="278BA259" w14:textId="77777777" w:rsidR="00FB45F0" w:rsidRPr="00DC7039" w:rsidRDefault="00FB45F0" w:rsidP="00FB45F0">
      <w:pPr>
        <w:pStyle w:val="FootnoteText"/>
        <w:rPr>
          <w:lang w:val="es-ES"/>
        </w:rPr>
      </w:pPr>
    </w:p>
  </w:footnote>
  <w:footnote w:id="3">
    <w:p w14:paraId="395ECE20" w14:textId="77777777" w:rsidR="005B5C03" w:rsidRPr="00627236" w:rsidRDefault="005B5C03" w:rsidP="00627236">
      <w:pPr>
        <w:pStyle w:val="FootnoteText"/>
        <w:jc w:val="both"/>
        <w:rPr>
          <w:rFonts w:ascii="Arial" w:hAnsi="Arial" w:cs="Arial"/>
          <w:sz w:val="16"/>
          <w:szCs w:val="16"/>
          <w:lang w:val="es-ES"/>
        </w:rPr>
      </w:pPr>
      <w:r w:rsidRPr="00627236">
        <w:rPr>
          <w:rStyle w:val="FootnoteReference"/>
          <w:rFonts w:ascii="Arial" w:hAnsi="Arial" w:cs="Arial"/>
          <w:sz w:val="16"/>
          <w:szCs w:val="16"/>
        </w:rPr>
        <w:footnoteRef/>
      </w:r>
      <w:r w:rsidRPr="00627236">
        <w:rPr>
          <w:rFonts w:ascii="Arial" w:hAnsi="Arial" w:cs="Arial"/>
          <w:sz w:val="16"/>
          <w:szCs w:val="16"/>
          <w:lang w:val="es-ES"/>
        </w:rPr>
        <w:t xml:space="preserve">Los </w:t>
      </w:r>
      <w:r w:rsidRPr="00627236">
        <w:rPr>
          <w:rFonts w:ascii="Arial" w:hAnsi="Arial" w:cs="Arial"/>
          <w:i/>
          <w:iCs/>
          <w:sz w:val="16"/>
          <w:szCs w:val="16"/>
          <w:lang w:val="es-ES"/>
        </w:rPr>
        <w:t xml:space="preserve">objetivos y acciones actualizados para la conservación de la gacela dama (Nanger dama) (2021-2028) </w:t>
      </w:r>
      <w:r w:rsidRPr="00627236">
        <w:rPr>
          <w:rFonts w:ascii="Arial" w:hAnsi="Arial" w:cs="Arial"/>
          <w:sz w:val="16"/>
          <w:szCs w:val="16"/>
          <w:lang w:val="es-ES"/>
        </w:rPr>
        <w:t>desarrollados a partir de la revisión de los 2 años y medio de 2021, no se desarrollaron a través de un proceso de la CMS. La Secretaría de la CMS, como entidad de la ONU, sigue las normas y directrices establecidas por las Naciones Unidas y las designaciones empleadas y la presentación no implican la expresión de ninguna opinión por parte de la Secretaría de la CMS o de las organizaciones contribuyentes sobre la situación jurídica de ningún país, territorio, ciudad o zona bajo su autoridad, ni sobre la delimitación de sus fronteras o límites.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A47F" w14:textId="118B32B8" w:rsidR="0010697D" w:rsidRPr="00F52998" w:rsidRDefault="0010697D" w:rsidP="002E0DE9">
    <w:pPr>
      <w:pStyle w:val="Header"/>
      <w:pBdr>
        <w:bottom w:val="single" w:sz="4" w:space="1" w:color="auto"/>
      </w:pBdr>
      <w:rPr>
        <w:rFonts w:eastAsia="Times New Roman" w:cs="Arial"/>
        <w:i/>
        <w:sz w:val="18"/>
        <w:szCs w:val="18"/>
      </w:rPr>
    </w:pPr>
    <w:r w:rsidRPr="00F52998">
      <w:rPr>
        <w:rFonts w:eastAsia="Times New Roman" w:cs="Arial"/>
        <w:i/>
        <w:sz w:val="18"/>
        <w:szCs w:val="18"/>
      </w:rPr>
      <w:t>UNEP/CMS/COP14/</w:t>
    </w:r>
    <w:r w:rsidR="00DC3A55" w:rsidRPr="00F52998">
      <w:rPr>
        <w:rFonts w:eastAsia="Times New Roman" w:cs="Arial"/>
        <w:i/>
        <w:sz w:val="18"/>
        <w:szCs w:val="18"/>
      </w:rPr>
      <w:t>CRP</w:t>
    </w:r>
    <w:r w:rsidRPr="00F52998">
      <w:rPr>
        <w:rFonts w:eastAsia="Times New Roman" w:cs="Arial"/>
        <w:i/>
        <w:sz w:val="18"/>
        <w:szCs w:val="18"/>
      </w:rPr>
      <w:t>29.2.2</w:t>
    </w:r>
    <w:r w:rsidR="00F52998" w:rsidRPr="00F52998">
      <w:rPr>
        <w:rFonts w:eastAsia="Times New Roman" w:cs="Arial"/>
        <w:i/>
        <w:sz w:val="18"/>
        <w:szCs w:val="18"/>
      </w:rPr>
      <w:t>/Rev.</w:t>
    </w:r>
    <w:r w:rsidR="00F52998">
      <w:rPr>
        <w:rFonts w:eastAsia="Times New Roman" w:cs="Arial"/>
        <w:i/>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FC73" w14:textId="1CBAFB10" w:rsidR="00A13CBF" w:rsidRPr="00F52998" w:rsidRDefault="00A13CBF" w:rsidP="00842B75">
    <w:pPr>
      <w:pStyle w:val="Header"/>
      <w:pBdr>
        <w:bottom w:val="single" w:sz="4" w:space="1" w:color="auto"/>
      </w:pBdr>
      <w:jc w:val="right"/>
      <w:rPr>
        <w:rFonts w:eastAsia="Times New Roman" w:cs="Arial"/>
        <w:i/>
        <w:sz w:val="18"/>
        <w:szCs w:val="18"/>
      </w:rPr>
    </w:pPr>
    <w:r w:rsidRPr="00F52998">
      <w:rPr>
        <w:rFonts w:eastAsia="Times New Roman" w:cs="Arial"/>
        <w:i/>
        <w:sz w:val="18"/>
        <w:szCs w:val="18"/>
      </w:rPr>
      <w:t>UNEP/CMS/COP14/</w:t>
    </w:r>
    <w:r w:rsidR="00DC3A55" w:rsidRPr="00F52998">
      <w:rPr>
        <w:rFonts w:eastAsia="Times New Roman" w:cs="Arial"/>
        <w:i/>
        <w:sz w:val="18"/>
        <w:szCs w:val="18"/>
      </w:rPr>
      <w:t>CRP</w:t>
    </w:r>
    <w:r w:rsidRPr="00F52998">
      <w:rPr>
        <w:rFonts w:eastAsia="Times New Roman" w:cs="Arial"/>
        <w:i/>
        <w:sz w:val="18"/>
        <w:szCs w:val="18"/>
      </w:rPr>
      <w:t>29.2.2</w:t>
    </w:r>
    <w:r w:rsidR="00F52998" w:rsidRPr="00F52998">
      <w:rPr>
        <w:rFonts w:eastAsia="Times New Roman" w:cs="Arial"/>
        <w:i/>
        <w:sz w:val="18"/>
        <w:szCs w:val="18"/>
      </w:rPr>
      <w:t>/Rev/</w:t>
    </w:r>
    <w:r w:rsidR="00F52998">
      <w:rPr>
        <w:rFonts w:eastAsia="Times New Roman"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D6EC" w14:textId="71E9A475" w:rsidR="00A13CBF" w:rsidRPr="00F52998" w:rsidRDefault="00A13CBF" w:rsidP="0010697D">
    <w:pPr>
      <w:pStyle w:val="Header"/>
      <w:pBdr>
        <w:bottom w:val="single" w:sz="4" w:space="1" w:color="auto"/>
      </w:pBdr>
      <w:jc w:val="right"/>
      <w:rPr>
        <w:rFonts w:eastAsia="Times New Roman" w:cs="Arial"/>
        <w:i/>
        <w:sz w:val="18"/>
        <w:szCs w:val="18"/>
      </w:rPr>
    </w:pPr>
    <w:r w:rsidRPr="00F52998">
      <w:rPr>
        <w:rFonts w:eastAsia="Times New Roman" w:cs="Arial"/>
        <w:i/>
        <w:sz w:val="18"/>
        <w:szCs w:val="18"/>
      </w:rPr>
      <w:t>UNEP/CMS/COP14/</w:t>
    </w:r>
    <w:r w:rsidR="00DC3A55" w:rsidRPr="00F52998">
      <w:rPr>
        <w:rFonts w:eastAsia="Times New Roman" w:cs="Arial"/>
        <w:i/>
        <w:sz w:val="18"/>
        <w:szCs w:val="18"/>
      </w:rPr>
      <w:t>CRP</w:t>
    </w:r>
    <w:r w:rsidRPr="00F52998">
      <w:rPr>
        <w:rFonts w:eastAsia="Times New Roman" w:cs="Arial"/>
        <w:i/>
        <w:sz w:val="18"/>
        <w:szCs w:val="18"/>
      </w:rPr>
      <w:t>29.2.2</w:t>
    </w:r>
    <w:r w:rsidR="00F52998" w:rsidRPr="00F52998">
      <w:rPr>
        <w:rFonts w:eastAsia="Times New Roman" w:cs="Arial"/>
        <w:i/>
        <w:sz w:val="18"/>
        <w:szCs w:val="18"/>
      </w:rPr>
      <w:t>/Rev.</w:t>
    </w:r>
    <w:r w:rsidR="00F52998">
      <w:rPr>
        <w:rFonts w:eastAsia="Times New Roman" w:cs="Arial"/>
        <w:i/>
        <w:sz w:val="18"/>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4F93" w14:textId="533E606C" w:rsidR="00FF1F39" w:rsidRPr="00F52998" w:rsidRDefault="00FF1F39" w:rsidP="00842B75">
    <w:pPr>
      <w:pStyle w:val="Header"/>
      <w:pBdr>
        <w:bottom w:val="single" w:sz="4" w:space="1" w:color="auto"/>
      </w:pBdr>
      <w:jc w:val="right"/>
      <w:rPr>
        <w:rFonts w:eastAsia="Times New Roman" w:cs="Arial"/>
        <w:i/>
        <w:sz w:val="18"/>
        <w:szCs w:val="18"/>
      </w:rPr>
    </w:pPr>
    <w:r w:rsidRPr="00F52998">
      <w:rPr>
        <w:rFonts w:eastAsia="Times New Roman" w:cs="Arial"/>
        <w:i/>
        <w:sz w:val="18"/>
        <w:szCs w:val="18"/>
      </w:rPr>
      <w:t>UNEP/CMS/COP14/</w:t>
    </w:r>
    <w:r w:rsidR="00DC3A55" w:rsidRPr="00F52998">
      <w:rPr>
        <w:rFonts w:eastAsia="Times New Roman" w:cs="Arial"/>
        <w:i/>
        <w:sz w:val="18"/>
        <w:szCs w:val="18"/>
      </w:rPr>
      <w:t>CRP</w:t>
    </w:r>
    <w:r w:rsidRPr="00F52998">
      <w:rPr>
        <w:rFonts w:eastAsia="Times New Roman" w:cs="Arial"/>
        <w:i/>
        <w:sz w:val="18"/>
        <w:szCs w:val="18"/>
      </w:rPr>
      <w:t>29.2.2</w:t>
    </w:r>
    <w:r w:rsidR="00F52998" w:rsidRPr="00F52998">
      <w:rPr>
        <w:rFonts w:eastAsia="Times New Roman" w:cs="Arial"/>
        <w:i/>
        <w:sz w:val="18"/>
        <w:szCs w:val="18"/>
      </w:rPr>
      <w:t>/Rev</w:t>
    </w:r>
    <w:r w:rsidR="00F52998">
      <w:rPr>
        <w:rFonts w:eastAsia="Times New Roman"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7B29" w14:textId="1C3ADB93" w:rsidR="00FF1F39" w:rsidRPr="00F52998" w:rsidRDefault="00FF1F39" w:rsidP="00A13CBF">
    <w:pPr>
      <w:pStyle w:val="Header"/>
      <w:pBdr>
        <w:bottom w:val="single" w:sz="4" w:space="1" w:color="auto"/>
      </w:pBdr>
      <w:rPr>
        <w:rFonts w:eastAsia="Times New Roman" w:cs="Arial"/>
        <w:i/>
        <w:sz w:val="18"/>
        <w:szCs w:val="18"/>
      </w:rPr>
    </w:pPr>
    <w:r w:rsidRPr="00F52998">
      <w:rPr>
        <w:rFonts w:eastAsia="Times New Roman" w:cs="Arial"/>
        <w:i/>
        <w:sz w:val="18"/>
        <w:szCs w:val="18"/>
      </w:rPr>
      <w:t>UNEP/CMS/COP14/</w:t>
    </w:r>
    <w:r w:rsidR="00DC3A55" w:rsidRPr="00F52998">
      <w:rPr>
        <w:rFonts w:eastAsia="Times New Roman" w:cs="Arial"/>
        <w:i/>
        <w:sz w:val="18"/>
        <w:szCs w:val="18"/>
      </w:rPr>
      <w:t>CRP</w:t>
    </w:r>
    <w:r w:rsidRPr="00F52998">
      <w:rPr>
        <w:rFonts w:eastAsia="Times New Roman" w:cs="Arial"/>
        <w:i/>
        <w:sz w:val="18"/>
        <w:szCs w:val="18"/>
      </w:rPr>
      <w:t>29.2.2</w:t>
    </w:r>
    <w:r w:rsidR="00F52998" w:rsidRPr="00F52998">
      <w:rPr>
        <w:rFonts w:eastAsia="Times New Roman" w:cs="Arial"/>
        <w:i/>
        <w:sz w:val="18"/>
        <w:szCs w:val="18"/>
      </w:rPr>
      <w:t>/Rev/</w:t>
    </w:r>
    <w:r w:rsidR="00F52998">
      <w:rPr>
        <w:rFonts w:eastAsia="Times New Roman"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A27" w14:textId="3DC19E35" w:rsidR="00FF1F39" w:rsidRPr="00F52998" w:rsidRDefault="00F52998" w:rsidP="00F52998">
    <w:pPr>
      <w:pStyle w:val="Header"/>
      <w:pBdr>
        <w:bottom w:val="single" w:sz="4" w:space="1" w:color="auto"/>
      </w:pBdr>
      <w:ind w:right="774"/>
      <w:jc w:val="right"/>
      <w:rPr>
        <w:rFonts w:eastAsia="Times New Roman" w:cs="Arial"/>
        <w:i/>
        <w:sz w:val="18"/>
        <w:szCs w:val="18"/>
      </w:rPr>
    </w:pPr>
    <w:r>
      <w:rPr>
        <w:rFonts w:eastAsia="Times New Roman" w:cs="Arial"/>
        <w:i/>
        <w:sz w:val="18"/>
        <w:szCs w:val="18"/>
      </w:rPr>
      <w:t xml:space="preserve">                                               </w:t>
    </w:r>
    <w:r w:rsidR="00FF1F39" w:rsidRPr="00F52998">
      <w:rPr>
        <w:rFonts w:eastAsia="Times New Roman" w:cs="Arial"/>
        <w:i/>
        <w:sz w:val="18"/>
        <w:szCs w:val="18"/>
      </w:rPr>
      <w:t>UNEP/CMS/COP14/</w:t>
    </w:r>
    <w:r w:rsidR="00DC3A55" w:rsidRPr="00F52998">
      <w:rPr>
        <w:rFonts w:eastAsia="Times New Roman" w:cs="Arial"/>
        <w:i/>
        <w:sz w:val="18"/>
        <w:szCs w:val="18"/>
      </w:rPr>
      <w:t>CRP</w:t>
    </w:r>
    <w:r w:rsidR="00FF1F39" w:rsidRPr="00F52998">
      <w:rPr>
        <w:rFonts w:eastAsia="Times New Roman" w:cs="Arial"/>
        <w:i/>
        <w:sz w:val="18"/>
        <w:szCs w:val="18"/>
      </w:rPr>
      <w:t>29.2.2</w:t>
    </w:r>
    <w:r w:rsidRPr="00F52998">
      <w:rPr>
        <w:rFonts w:eastAsia="Times New Roman" w:cs="Arial"/>
        <w:i/>
        <w:sz w:val="18"/>
        <w:szCs w:val="18"/>
      </w:rPr>
      <w:t>/Rev.</w:t>
    </w:r>
    <w:r>
      <w:rPr>
        <w:rFonts w:eastAsia="Times New Roman" w:cs="Arial"/>
        <w:i/>
        <w:sz w:val="18"/>
        <w:szCs w:val="18"/>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15BC" w14:textId="77777777" w:rsidR="00F44A55" w:rsidRPr="00B655C5" w:rsidRDefault="00F44A55">
    <w:pPr>
      <w:pBdr>
        <w:bottom w:val="single" w:sz="4" w:space="1" w:color="auto"/>
      </w:pBdr>
      <w:spacing w:before="80"/>
      <w:jc w:val="right"/>
      <w:rPr>
        <w:rFonts w:cs="Arial"/>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42AD30"/>
    <w:lvl w:ilvl="0">
      <w:start w:val="1"/>
      <w:numFmt w:val="bullet"/>
      <w:pStyle w:val="ListBullet"/>
      <w:lvlText w:val=""/>
      <w:lvlJc w:val="left"/>
      <w:pPr>
        <w:tabs>
          <w:tab w:val="num" w:pos="-709"/>
        </w:tabs>
        <w:ind w:left="-709" w:hanging="360"/>
      </w:pPr>
      <w:rPr>
        <w:rFonts w:ascii="Symbol" w:hAnsi="Symbol" w:hint="default"/>
      </w:rPr>
    </w:lvl>
  </w:abstractNum>
  <w:abstractNum w:abstractNumId="1" w15:restartNumberingAfterBreak="0">
    <w:nsid w:val="05A714E3"/>
    <w:multiLevelType w:val="hybridMultilevel"/>
    <w:tmpl w:val="0BB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864"/>
    <w:multiLevelType w:val="hybridMultilevel"/>
    <w:tmpl w:val="046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64A0"/>
    <w:multiLevelType w:val="hybridMultilevel"/>
    <w:tmpl w:val="97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B446137"/>
    <w:multiLevelType w:val="hybridMultilevel"/>
    <w:tmpl w:val="8F3E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D286C"/>
    <w:multiLevelType w:val="hybridMultilevel"/>
    <w:tmpl w:val="A82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65E81"/>
    <w:multiLevelType w:val="hybridMultilevel"/>
    <w:tmpl w:val="BB0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65DE5"/>
    <w:multiLevelType w:val="hybridMultilevel"/>
    <w:tmpl w:val="D13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F0C2C"/>
    <w:multiLevelType w:val="hybridMultilevel"/>
    <w:tmpl w:val="868E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E5C46"/>
    <w:multiLevelType w:val="hybridMultilevel"/>
    <w:tmpl w:val="572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63D3"/>
    <w:multiLevelType w:val="hybridMultilevel"/>
    <w:tmpl w:val="87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23BDF"/>
    <w:multiLevelType w:val="hybridMultilevel"/>
    <w:tmpl w:val="CFC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42E74"/>
    <w:multiLevelType w:val="hybridMultilevel"/>
    <w:tmpl w:val="BC8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47790"/>
    <w:multiLevelType w:val="hybridMultilevel"/>
    <w:tmpl w:val="503E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A59B4"/>
    <w:multiLevelType w:val="hybridMultilevel"/>
    <w:tmpl w:val="F06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4174238"/>
    <w:multiLevelType w:val="hybridMultilevel"/>
    <w:tmpl w:val="5ED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D4DD2"/>
    <w:multiLevelType w:val="hybridMultilevel"/>
    <w:tmpl w:val="421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133C4"/>
    <w:multiLevelType w:val="hybridMultilevel"/>
    <w:tmpl w:val="65C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3D7137"/>
    <w:multiLevelType w:val="hybridMultilevel"/>
    <w:tmpl w:val="7268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24A2C"/>
    <w:multiLevelType w:val="hybridMultilevel"/>
    <w:tmpl w:val="7E0C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B2271"/>
    <w:multiLevelType w:val="hybridMultilevel"/>
    <w:tmpl w:val="E4E0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86F87"/>
    <w:multiLevelType w:val="hybridMultilevel"/>
    <w:tmpl w:val="E6A28BB2"/>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4" w15:restartNumberingAfterBreak="0">
    <w:nsid w:val="2D1004CA"/>
    <w:multiLevelType w:val="hybridMultilevel"/>
    <w:tmpl w:val="EB7A2C32"/>
    <w:lvl w:ilvl="0" w:tplc="0F56CB48">
      <w:start w:val="8"/>
      <w:numFmt w:val="decimal"/>
      <w:lvlText w:val="%1."/>
      <w:lvlJc w:val="left"/>
      <w:pPr>
        <w:ind w:left="360" w:hanging="360"/>
      </w:pPr>
      <w:rPr>
        <w:rFonts w:hint="default"/>
        <w:strike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0F064F"/>
    <w:multiLevelType w:val="hybridMultilevel"/>
    <w:tmpl w:val="5BD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E15E1"/>
    <w:multiLevelType w:val="hybridMultilevel"/>
    <w:tmpl w:val="BC9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606C4F"/>
    <w:multiLevelType w:val="hybridMultilevel"/>
    <w:tmpl w:val="A9489EC0"/>
    <w:lvl w:ilvl="0" w:tplc="1138FE3E">
      <w:start w:val="9"/>
      <w:numFmt w:val="decimal"/>
      <w:lvlText w:val="%1."/>
      <w:lvlJc w:val="left"/>
      <w:pPr>
        <w:ind w:left="360" w:hanging="360"/>
      </w:pPr>
      <w:rPr>
        <w:rFonts w:hint="default"/>
        <w:strike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3032A8"/>
    <w:multiLevelType w:val="hybridMultilevel"/>
    <w:tmpl w:val="1888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220402"/>
    <w:multiLevelType w:val="hybridMultilevel"/>
    <w:tmpl w:val="0C8A7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860629"/>
    <w:multiLevelType w:val="hybridMultilevel"/>
    <w:tmpl w:val="0F9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F56D3F"/>
    <w:multiLevelType w:val="hybridMultilevel"/>
    <w:tmpl w:val="2EF2475C"/>
    <w:lvl w:ilvl="0" w:tplc="9C4ED2F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F520E"/>
    <w:multiLevelType w:val="hybridMultilevel"/>
    <w:tmpl w:val="2F80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801907"/>
    <w:multiLevelType w:val="hybridMultilevel"/>
    <w:tmpl w:val="BE36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5" w15:restartNumberingAfterBreak="0">
    <w:nsid w:val="523F10B6"/>
    <w:multiLevelType w:val="hybridMultilevel"/>
    <w:tmpl w:val="9DB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E28CC"/>
    <w:multiLevelType w:val="hybridMultilevel"/>
    <w:tmpl w:val="95CC4CF4"/>
    <w:lvl w:ilvl="0" w:tplc="858CAECC">
      <w:start w:val="3"/>
      <w:numFmt w:val="decimal"/>
      <w:lvlText w:val="%1."/>
      <w:lvlJc w:val="left"/>
      <w:pPr>
        <w:ind w:left="360" w:hanging="360"/>
      </w:pPr>
      <w:rPr>
        <w:rFonts w:hint="default"/>
        <w:strike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4F41D4"/>
    <w:multiLevelType w:val="hybridMultilevel"/>
    <w:tmpl w:val="33F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4C7819"/>
    <w:multiLevelType w:val="hybridMultilevel"/>
    <w:tmpl w:val="50788A26"/>
    <w:lvl w:ilvl="0" w:tplc="996ADF36">
      <w:start w:val="1"/>
      <w:numFmt w:val="decimal"/>
      <w:lvlText w:val="%1."/>
      <w:lvlJc w:val="left"/>
      <w:pPr>
        <w:ind w:left="360" w:hanging="360"/>
      </w:pPr>
      <w:rPr>
        <w:rFonts w:hint="default"/>
        <w:strike w:val="0"/>
        <w:u w:val="none"/>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9" w15:restartNumberingAfterBreak="0">
    <w:nsid w:val="5AAA6A1A"/>
    <w:multiLevelType w:val="hybridMultilevel"/>
    <w:tmpl w:val="69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E3028C"/>
    <w:multiLevelType w:val="hybridMultilevel"/>
    <w:tmpl w:val="97C8591C"/>
    <w:lvl w:ilvl="0" w:tplc="D8A00EFE">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5C35395F"/>
    <w:multiLevelType w:val="hybridMultilevel"/>
    <w:tmpl w:val="37A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9C5C42"/>
    <w:multiLevelType w:val="hybridMultilevel"/>
    <w:tmpl w:val="59B4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8D3F12"/>
    <w:multiLevelType w:val="hybridMultilevel"/>
    <w:tmpl w:val="283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8E7923"/>
    <w:multiLevelType w:val="hybridMultilevel"/>
    <w:tmpl w:val="17B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5E598A"/>
    <w:multiLevelType w:val="hybridMultilevel"/>
    <w:tmpl w:val="AA3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2C47DF"/>
    <w:multiLevelType w:val="hybridMultilevel"/>
    <w:tmpl w:val="D37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F10721"/>
    <w:multiLevelType w:val="hybridMultilevel"/>
    <w:tmpl w:val="7C5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C91400"/>
    <w:multiLevelType w:val="hybridMultilevel"/>
    <w:tmpl w:val="24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164F27"/>
    <w:multiLevelType w:val="hybridMultilevel"/>
    <w:tmpl w:val="57A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21F35"/>
    <w:multiLevelType w:val="hybridMultilevel"/>
    <w:tmpl w:val="B9B2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482595">
    <w:abstractNumId w:val="31"/>
  </w:num>
  <w:num w:numId="2" w16cid:durableId="1618247446">
    <w:abstractNumId w:val="29"/>
  </w:num>
  <w:num w:numId="3" w16cid:durableId="1068262825">
    <w:abstractNumId w:val="23"/>
  </w:num>
  <w:num w:numId="4" w16cid:durableId="387268104">
    <w:abstractNumId w:val="16"/>
  </w:num>
  <w:num w:numId="5" w16cid:durableId="30109250">
    <w:abstractNumId w:val="38"/>
  </w:num>
  <w:num w:numId="6" w16cid:durableId="1773626581">
    <w:abstractNumId w:val="48"/>
  </w:num>
  <w:num w:numId="7" w16cid:durableId="151221393">
    <w:abstractNumId w:val="34"/>
  </w:num>
  <w:num w:numId="8" w16cid:durableId="1094785345">
    <w:abstractNumId w:val="4"/>
  </w:num>
  <w:num w:numId="9" w16cid:durableId="1107656406">
    <w:abstractNumId w:val="0"/>
  </w:num>
  <w:num w:numId="10" w16cid:durableId="1890262026">
    <w:abstractNumId w:val="13"/>
  </w:num>
  <w:num w:numId="11" w16cid:durableId="1416055221">
    <w:abstractNumId w:val="22"/>
  </w:num>
  <w:num w:numId="12" w16cid:durableId="2037073423">
    <w:abstractNumId w:val="15"/>
  </w:num>
  <w:num w:numId="13" w16cid:durableId="1780828429">
    <w:abstractNumId w:val="44"/>
  </w:num>
  <w:num w:numId="14" w16cid:durableId="733502962">
    <w:abstractNumId w:val="5"/>
  </w:num>
  <w:num w:numId="15" w16cid:durableId="1242984128">
    <w:abstractNumId w:val="18"/>
  </w:num>
  <w:num w:numId="16" w16cid:durableId="175777569">
    <w:abstractNumId w:val="35"/>
  </w:num>
  <w:num w:numId="17" w16cid:durableId="1359962572">
    <w:abstractNumId w:val="33"/>
  </w:num>
  <w:num w:numId="18" w16cid:durableId="473183948">
    <w:abstractNumId w:val="26"/>
  </w:num>
  <w:num w:numId="19" w16cid:durableId="1810318100">
    <w:abstractNumId w:val="19"/>
  </w:num>
  <w:num w:numId="20" w16cid:durableId="239874167">
    <w:abstractNumId w:val="39"/>
  </w:num>
  <w:num w:numId="21" w16cid:durableId="241762673">
    <w:abstractNumId w:val="47"/>
  </w:num>
  <w:num w:numId="22" w16cid:durableId="1841198140">
    <w:abstractNumId w:val="50"/>
  </w:num>
  <w:num w:numId="23" w16cid:durableId="2127190676">
    <w:abstractNumId w:val="28"/>
  </w:num>
  <w:num w:numId="24" w16cid:durableId="389380970">
    <w:abstractNumId w:val="32"/>
  </w:num>
  <w:num w:numId="25" w16cid:durableId="1503155580">
    <w:abstractNumId w:val="7"/>
  </w:num>
  <w:num w:numId="26" w16cid:durableId="932780286">
    <w:abstractNumId w:val="9"/>
  </w:num>
  <w:num w:numId="27" w16cid:durableId="237717206">
    <w:abstractNumId w:val="30"/>
  </w:num>
  <w:num w:numId="28" w16cid:durableId="1024936883">
    <w:abstractNumId w:val="25"/>
  </w:num>
  <w:num w:numId="29" w16cid:durableId="1265266750">
    <w:abstractNumId w:val="49"/>
  </w:num>
  <w:num w:numId="30" w16cid:durableId="1219705168">
    <w:abstractNumId w:val="20"/>
  </w:num>
  <w:num w:numId="31" w16cid:durableId="1986081620">
    <w:abstractNumId w:val="2"/>
  </w:num>
  <w:num w:numId="32" w16cid:durableId="1346055864">
    <w:abstractNumId w:val="6"/>
  </w:num>
  <w:num w:numId="33" w16cid:durableId="38827644">
    <w:abstractNumId w:val="14"/>
  </w:num>
  <w:num w:numId="34" w16cid:durableId="1298947092">
    <w:abstractNumId w:val="45"/>
  </w:num>
  <w:num w:numId="35" w16cid:durableId="895699235">
    <w:abstractNumId w:val="43"/>
  </w:num>
  <w:num w:numId="36" w16cid:durableId="56365203">
    <w:abstractNumId w:val="46"/>
  </w:num>
  <w:num w:numId="37" w16cid:durableId="361130981">
    <w:abstractNumId w:val="42"/>
  </w:num>
  <w:num w:numId="38" w16cid:durableId="99302505">
    <w:abstractNumId w:val="3"/>
  </w:num>
  <w:num w:numId="39" w16cid:durableId="1354920475">
    <w:abstractNumId w:val="51"/>
  </w:num>
  <w:num w:numId="40" w16cid:durableId="1481654298">
    <w:abstractNumId w:val="41"/>
  </w:num>
  <w:num w:numId="41" w16cid:durableId="1675649901">
    <w:abstractNumId w:val="1"/>
  </w:num>
  <w:num w:numId="42" w16cid:durableId="568881365">
    <w:abstractNumId w:val="17"/>
  </w:num>
  <w:num w:numId="43" w16cid:durableId="1602572066">
    <w:abstractNumId w:val="10"/>
  </w:num>
  <w:num w:numId="44" w16cid:durableId="529299645">
    <w:abstractNumId w:val="11"/>
  </w:num>
  <w:num w:numId="45" w16cid:durableId="1202867109">
    <w:abstractNumId w:val="12"/>
  </w:num>
  <w:num w:numId="46" w16cid:durableId="1245073122">
    <w:abstractNumId w:val="21"/>
  </w:num>
  <w:num w:numId="47" w16cid:durableId="1845125931">
    <w:abstractNumId w:val="37"/>
  </w:num>
  <w:num w:numId="48" w16cid:durableId="1107893954">
    <w:abstractNumId w:val="8"/>
  </w:num>
  <w:num w:numId="49" w16cid:durableId="704408612">
    <w:abstractNumId w:val="40"/>
  </w:num>
  <w:num w:numId="50" w16cid:durableId="1000931332">
    <w:abstractNumId w:val="36"/>
  </w:num>
  <w:num w:numId="51" w16cid:durableId="14894542">
    <w:abstractNumId w:val="24"/>
  </w:num>
  <w:num w:numId="52" w16cid:durableId="475100589">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0B1553"/>
    <w:rsid w:val="00101F19"/>
    <w:rsid w:val="00103C7C"/>
    <w:rsid w:val="0010697D"/>
    <w:rsid w:val="00137609"/>
    <w:rsid w:val="00153C91"/>
    <w:rsid w:val="00177179"/>
    <w:rsid w:val="00184004"/>
    <w:rsid w:val="00184287"/>
    <w:rsid w:val="00190ADA"/>
    <w:rsid w:val="00190ED5"/>
    <w:rsid w:val="001A33B6"/>
    <w:rsid w:val="001F4BD7"/>
    <w:rsid w:val="00207A7C"/>
    <w:rsid w:val="0022242F"/>
    <w:rsid w:val="00231CD6"/>
    <w:rsid w:val="002326AB"/>
    <w:rsid w:val="00235010"/>
    <w:rsid w:val="00245BC2"/>
    <w:rsid w:val="0026298C"/>
    <w:rsid w:val="00267FB6"/>
    <w:rsid w:val="00284272"/>
    <w:rsid w:val="002B1D84"/>
    <w:rsid w:val="002B2806"/>
    <w:rsid w:val="002E0DE9"/>
    <w:rsid w:val="002E6A7D"/>
    <w:rsid w:val="0030157B"/>
    <w:rsid w:val="00313A48"/>
    <w:rsid w:val="00331D38"/>
    <w:rsid w:val="0035024E"/>
    <w:rsid w:val="003669FF"/>
    <w:rsid w:val="00391AFC"/>
    <w:rsid w:val="003A6959"/>
    <w:rsid w:val="003B09D3"/>
    <w:rsid w:val="003C569E"/>
    <w:rsid w:val="003E78F2"/>
    <w:rsid w:val="00431FE3"/>
    <w:rsid w:val="00437462"/>
    <w:rsid w:val="00443325"/>
    <w:rsid w:val="004531F1"/>
    <w:rsid w:val="00457A20"/>
    <w:rsid w:val="004714F5"/>
    <w:rsid w:val="00472BCE"/>
    <w:rsid w:val="004915F3"/>
    <w:rsid w:val="00495B71"/>
    <w:rsid w:val="004C015B"/>
    <w:rsid w:val="004C1FDD"/>
    <w:rsid w:val="004D406A"/>
    <w:rsid w:val="00516A25"/>
    <w:rsid w:val="00531BD1"/>
    <w:rsid w:val="005330F7"/>
    <w:rsid w:val="0056235C"/>
    <w:rsid w:val="00563598"/>
    <w:rsid w:val="00564CDC"/>
    <w:rsid w:val="0059075E"/>
    <w:rsid w:val="00597EB1"/>
    <w:rsid w:val="005A2A3E"/>
    <w:rsid w:val="005B23A6"/>
    <w:rsid w:val="005B5C03"/>
    <w:rsid w:val="005C28E8"/>
    <w:rsid w:val="005C333B"/>
    <w:rsid w:val="005C5625"/>
    <w:rsid w:val="005C5C48"/>
    <w:rsid w:val="005E6D3C"/>
    <w:rsid w:val="005F6BFF"/>
    <w:rsid w:val="005F738C"/>
    <w:rsid w:val="00610891"/>
    <w:rsid w:val="00627236"/>
    <w:rsid w:val="006704FB"/>
    <w:rsid w:val="00676173"/>
    <w:rsid w:val="006867A3"/>
    <w:rsid w:val="006A7DC4"/>
    <w:rsid w:val="006C0316"/>
    <w:rsid w:val="006D2054"/>
    <w:rsid w:val="00704E4A"/>
    <w:rsid w:val="007259EC"/>
    <w:rsid w:val="00786961"/>
    <w:rsid w:val="007E3766"/>
    <w:rsid w:val="00816618"/>
    <w:rsid w:val="00820572"/>
    <w:rsid w:val="008211B5"/>
    <w:rsid w:val="00837BC1"/>
    <w:rsid w:val="00842B75"/>
    <w:rsid w:val="00860E11"/>
    <w:rsid w:val="00871567"/>
    <w:rsid w:val="00871E2C"/>
    <w:rsid w:val="00872FF8"/>
    <w:rsid w:val="008740DF"/>
    <w:rsid w:val="008852CE"/>
    <w:rsid w:val="008940E0"/>
    <w:rsid w:val="008A60F9"/>
    <w:rsid w:val="008B0AC3"/>
    <w:rsid w:val="008C3A4A"/>
    <w:rsid w:val="008D7F9C"/>
    <w:rsid w:val="008E399F"/>
    <w:rsid w:val="008F28FF"/>
    <w:rsid w:val="008F64B9"/>
    <w:rsid w:val="008F7437"/>
    <w:rsid w:val="0092141A"/>
    <w:rsid w:val="00933B90"/>
    <w:rsid w:val="009361FF"/>
    <w:rsid w:val="0093713A"/>
    <w:rsid w:val="00943679"/>
    <w:rsid w:val="009561FF"/>
    <w:rsid w:val="00976648"/>
    <w:rsid w:val="009A08AE"/>
    <w:rsid w:val="009A2337"/>
    <w:rsid w:val="009B28A1"/>
    <w:rsid w:val="009B3CF3"/>
    <w:rsid w:val="009D6B56"/>
    <w:rsid w:val="009F6C60"/>
    <w:rsid w:val="00A13CBF"/>
    <w:rsid w:val="00A24184"/>
    <w:rsid w:val="00A27C73"/>
    <w:rsid w:val="00A44ED2"/>
    <w:rsid w:val="00A45996"/>
    <w:rsid w:val="00A5442D"/>
    <w:rsid w:val="00A63F77"/>
    <w:rsid w:val="00A93363"/>
    <w:rsid w:val="00AB25A5"/>
    <w:rsid w:val="00AD4F4C"/>
    <w:rsid w:val="00AF63ED"/>
    <w:rsid w:val="00B2055E"/>
    <w:rsid w:val="00B33183"/>
    <w:rsid w:val="00B51A11"/>
    <w:rsid w:val="00B609A5"/>
    <w:rsid w:val="00B665AB"/>
    <w:rsid w:val="00B66F52"/>
    <w:rsid w:val="00B716CD"/>
    <w:rsid w:val="00B81CB2"/>
    <w:rsid w:val="00B86FD6"/>
    <w:rsid w:val="00B93B28"/>
    <w:rsid w:val="00BB7FAE"/>
    <w:rsid w:val="00BC0212"/>
    <w:rsid w:val="00BC60DB"/>
    <w:rsid w:val="00BE54DD"/>
    <w:rsid w:val="00BE6970"/>
    <w:rsid w:val="00C01ED7"/>
    <w:rsid w:val="00C108C1"/>
    <w:rsid w:val="00C22028"/>
    <w:rsid w:val="00C235F9"/>
    <w:rsid w:val="00C32E9F"/>
    <w:rsid w:val="00C34F42"/>
    <w:rsid w:val="00C7409D"/>
    <w:rsid w:val="00C85F06"/>
    <w:rsid w:val="00C974A1"/>
    <w:rsid w:val="00CC20D1"/>
    <w:rsid w:val="00CD3CCF"/>
    <w:rsid w:val="00CF5D3B"/>
    <w:rsid w:val="00D119A7"/>
    <w:rsid w:val="00D359D5"/>
    <w:rsid w:val="00D40160"/>
    <w:rsid w:val="00D418E6"/>
    <w:rsid w:val="00D4691A"/>
    <w:rsid w:val="00D50D83"/>
    <w:rsid w:val="00D51E42"/>
    <w:rsid w:val="00D62867"/>
    <w:rsid w:val="00D74BC5"/>
    <w:rsid w:val="00D8210B"/>
    <w:rsid w:val="00D93628"/>
    <w:rsid w:val="00DA576F"/>
    <w:rsid w:val="00DB7295"/>
    <w:rsid w:val="00DC3A55"/>
    <w:rsid w:val="00DD4314"/>
    <w:rsid w:val="00DD57DD"/>
    <w:rsid w:val="00DE481B"/>
    <w:rsid w:val="00E4182C"/>
    <w:rsid w:val="00E56C45"/>
    <w:rsid w:val="00E75021"/>
    <w:rsid w:val="00E77D51"/>
    <w:rsid w:val="00EB3205"/>
    <w:rsid w:val="00EE4247"/>
    <w:rsid w:val="00EF28B4"/>
    <w:rsid w:val="00F071CF"/>
    <w:rsid w:val="00F166B9"/>
    <w:rsid w:val="00F231E8"/>
    <w:rsid w:val="00F26BA0"/>
    <w:rsid w:val="00F44A55"/>
    <w:rsid w:val="00F4627A"/>
    <w:rsid w:val="00F52998"/>
    <w:rsid w:val="00F53636"/>
    <w:rsid w:val="00F62247"/>
    <w:rsid w:val="00F6502F"/>
    <w:rsid w:val="00F7155B"/>
    <w:rsid w:val="00F74F81"/>
    <w:rsid w:val="00F75474"/>
    <w:rsid w:val="00FA29AC"/>
    <w:rsid w:val="00FA5582"/>
    <w:rsid w:val="00FB45F0"/>
    <w:rsid w:val="00FC21C9"/>
    <w:rsid w:val="00FE321E"/>
    <w:rsid w:val="00FF1F39"/>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unhideWhenUsed/>
    <w:qFormat/>
    <w:rsid w:val="005B5C03"/>
    <w:pPr>
      <w:spacing w:after="0" w:line="240" w:lineRule="auto"/>
      <w:outlineLvl w:val="2"/>
    </w:pPr>
    <w:rPr>
      <w:rFonts w:eastAsiaTheme="minorEastAsia"/>
      <w:spacing w:val="5"/>
      <w:sz w:val="24"/>
      <w:szCs w:val="24"/>
      <w:lang w:bidi="en-US"/>
    </w:rPr>
  </w:style>
  <w:style w:type="paragraph" w:styleId="Heading4">
    <w:name w:val="heading 4"/>
    <w:basedOn w:val="Normal"/>
    <w:next w:val="Normal"/>
    <w:link w:val="Heading4Char"/>
    <w:uiPriority w:val="9"/>
    <w:qFormat/>
    <w:rsid w:val="005B5C03"/>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uiPriority w:val="9"/>
    <w:qFormat/>
    <w:rsid w:val="005B5C03"/>
    <w:pPr>
      <w:keepNext/>
      <w:widowControl w:val="0"/>
      <w:spacing w:after="0" w:line="240" w:lineRule="auto"/>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
    <w:semiHidden/>
    <w:unhideWhenUsed/>
    <w:qFormat/>
    <w:rsid w:val="005B5C03"/>
    <w:pPr>
      <w:spacing w:after="0" w:line="240" w:lineRule="auto"/>
      <w:outlineLvl w:val="5"/>
    </w:pPr>
    <w:rPr>
      <w:rFonts w:ascii="Times New Roman" w:eastAsiaTheme="minorEastAsia" w:hAnsi="Times New Roman"/>
      <w:smallCaps/>
      <w:color w:val="ED7D31" w:themeColor="accent2"/>
      <w:spacing w:val="5"/>
      <w:szCs w:val="20"/>
      <w:lang w:bidi="en-US"/>
    </w:rPr>
  </w:style>
  <w:style w:type="paragraph" w:styleId="Heading7">
    <w:name w:val="heading 7"/>
    <w:basedOn w:val="Normal"/>
    <w:next w:val="Normal"/>
    <w:link w:val="Heading7Char"/>
    <w:uiPriority w:val="9"/>
    <w:semiHidden/>
    <w:unhideWhenUsed/>
    <w:qFormat/>
    <w:rsid w:val="005B5C03"/>
    <w:pPr>
      <w:spacing w:after="0" w:line="240" w:lineRule="auto"/>
      <w:outlineLvl w:val="6"/>
    </w:pPr>
    <w:rPr>
      <w:rFonts w:ascii="Times New Roman" w:eastAsiaTheme="minorEastAsia" w:hAnsi="Times New Roman"/>
      <w:b/>
      <w:smallCaps/>
      <w:color w:val="ED7D31" w:themeColor="accent2"/>
      <w:spacing w:val="10"/>
      <w:sz w:val="24"/>
      <w:szCs w:val="20"/>
      <w:lang w:bidi="en-US"/>
    </w:rPr>
  </w:style>
  <w:style w:type="paragraph" w:styleId="Heading8">
    <w:name w:val="heading 8"/>
    <w:basedOn w:val="Normal"/>
    <w:next w:val="Normal"/>
    <w:link w:val="Heading8Char"/>
    <w:uiPriority w:val="9"/>
    <w:semiHidden/>
    <w:unhideWhenUsed/>
    <w:qFormat/>
    <w:rsid w:val="005B5C03"/>
    <w:pPr>
      <w:spacing w:after="0" w:line="240" w:lineRule="auto"/>
      <w:outlineLvl w:val="7"/>
    </w:pPr>
    <w:rPr>
      <w:rFonts w:ascii="Times New Roman" w:eastAsiaTheme="minorEastAsia" w:hAnsi="Times New Roman"/>
      <w:b/>
      <w:i/>
      <w:smallCaps/>
      <w:color w:val="C45911" w:themeColor="accent2" w:themeShade="BF"/>
      <w:sz w:val="24"/>
      <w:szCs w:val="20"/>
      <w:lang w:bidi="en-US"/>
    </w:rPr>
  </w:style>
  <w:style w:type="paragraph" w:styleId="Heading9">
    <w:name w:val="heading 9"/>
    <w:basedOn w:val="Normal"/>
    <w:next w:val="Normal"/>
    <w:link w:val="Heading9Char"/>
    <w:uiPriority w:val="9"/>
    <w:semiHidden/>
    <w:unhideWhenUsed/>
    <w:qFormat/>
    <w:rsid w:val="005B5C03"/>
    <w:pPr>
      <w:spacing w:after="0" w:line="240" w:lineRule="auto"/>
      <w:outlineLvl w:val="8"/>
    </w:pPr>
    <w:rPr>
      <w:rFonts w:ascii="Times New Roman" w:eastAsiaTheme="minorEastAsia" w:hAnsi="Times New Roman"/>
      <w:b/>
      <w:i/>
      <w:smallCaps/>
      <w:color w:val="823B0B" w:themeColor="accent2" w:themeShade="7F"/>
      <w:sz w:val="24"/>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93628"/>
    <w:rPr>
      <w:rFonts w:ascii="Segoe UI" w:hAnsi="Segoe UI" w:cs="Segoe UI"/>
      <w:sz w:val="18"/>
      <w:szCs w:val="18"/>
    </w:rPr>
  </w:style>
  <w:style w:type="character" w:customStyle="1" w:styleId="Heading2Char">
    <w:name w:val="Heading 2 Char"/>
    <w:basedOn w:val="DefaultParagraphFont"/>
    <w:link w:val="Heading2"/>
    <w:uiPriority w:val="9"/>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5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unhideWhenUsed/>
    <w:rsid w:val="00DD57DD"/>
    <w:rPr>
      <w:b/>
      <w:bCs/>
    </w:rPr>
  </w:style>
  <w:style w:type="character" w:customStyle="1" w:styleId="CommentSubjectChar">
    <w:name w:val="Comment Subject Char"/>
    <w:basedOn w:val="CommentTextChar"/>
    <w:link w:val="CommentSubject"/>
    <w:uiPriority w:val="99"/>
    <w:rsid w:val="00DD57DD"/>
    <w:rPr>
      <w:b/>
      <w:bCs/>
      <w:sz w:val="20"/>
      <w:szCs w:val="20"/>
    </w:rPr>
  </w:style>
  <w:style w:type="character" w:styleId="Hyperlink">
    <w:name w:val="Hyperlink"/>
    <w:uiPriority w:val="99"/>
    <w:rsid w:val="005B5C03"/>
    <w:rPr>
      <w:rFonts w:cs="Times New Roman"/>
      <w:color w:val="0000FF"/>
      <w:u w:val="single"/>
    </w:rPr>
  </w:style>
  <w:style w:type="character" w:customStyle="1" w:styleId="ListParagraphChar">
    <w:name w:val="List Paragraph Char"/>
    <w:basedOn w:val="DefaultParagraphFont"/>
    <w:link w:val="ListParagraph"/>
    <w:uiPriority w:val="34"/>
    <w:locked/>
    <w:rsid w:val="005B5C03"/>
  </w:style>
  <w:style w:type="paragraph" w:customStyle="1" w:styleId="Secondnumbering">
    <w:name w:val="Second numbering"/>
    <w:basedOn w:val="Normal"/>
    <w:link w:val="SecondnumberingChar"/>
    <w:qFormat/>
    <w:rsid w:val="005B5C03"/>
    <w:pPr>
      <w:numPr>
        <w:numId w:val="4"/>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5B5C03"/>
    <w:rPr>
      <w:lang w:val="en-GB"/>
    </w:rPr>
  </w:style>
  <w:style w:type="character" w:customStyle="1" w:styleId="Heading1Char">
    <w:name w:val="Heading 1 Char"/>
    <w:basedOn w:val="DefaultParagraphFont"/>
    <w:link w:val="Heading1"/>
    <w:uiPriority w:val="9"/>
    <w:rsid w:val="005B5C03"/>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5B5C03"/>
    <w:pPr>
      <w:spacing w:after="0" w:line="240" w:lineRule="auto"/>
    </w:pPr>
    <w:rPr>
      <w:rFonts w:asciiTheme="minorHAnsi" w:hAnsiTheme="minorHAnsi"/>
      <w:lang w:val="en-GB"/>
    </w:rPr>
  </w:style>
  <w:style w:type="character" w:customStyle="1" w:styleId="NoSpacingChar">
    <w:name w:val="No Spacing Char"/>
    <w:basedOn w:val="DefaultParagraphFont"/>
    <w:link w:val="NoSpacing"/>
    <w:uiPriority w:val="1"/>
    <w:rsid w:val="005B5C03"/>
    <w:rPr>
      <w:rFonts w:asciiTheme="minorHAnsi" w:hAnsiTheme="minorHAnsi"/>
      <w:lang w:val="en-GB"/>
    </w:rPr>
  </w:style>
  <w:style w:type="paragraph" w:styleId="TOC1">
    <w:name w:val="toc 1"/>
    <w:basedOn w:val="Normal"/>
    <w:next w:val="Normal"/>
    <w:autoRedefine/>
    <w:uiPriority w:val="39"/>
    <w:unhideWhenUsed/>
    <w:rsid w:val="005B5C03"/>
    <w:pPr>
      <w:spacing w:after="100" w:line="240" w:lineRule="auto"/>
      <w:jc w:val="both"/>
    </w:pPr>
    <w:rPr>
      <w:rFonts w:ascii="Times New Roman" w:eastAsiaTheme="minorEastAsia" w:hAnsi="Times New Roman"/>
      <w:sz w:val="24"/>
      <w:szCs w:val="20"/>
      <w:lang w:bidi="en-US"/>
    </w:rPr>
  </w:style>
  <w:style w:type="paragraph" w:styleId="TOC2">
    <w:name w:val="toc 2"/>
    <w:basedOn w:val="Normal"/>
    <w:next w:val="Normal"/>
    <w:autoRedefine/>
    <w:uiPriority w:val="39"/>
    <w:unhideWhenUsed/>
    <w:rsid w:val="005B5C03"/>
    <w:pPr>
      <w:tabs>
        <w:tab w:val="right" w:leader="dot" w:pos="9344"/>
      </w:tabs>
      <w:spacing w:after="0" w:line="240" w:lineRule="auto"/>
      <w:ind w:left="567"/>
      <w:jc w:val="both"/>
    </w:pPr>
    <w:rPr>
      <w:rFonts w:ascii="Times New Roman" w:eastAsiaTheme="minorEastAsia" w:hAnsi="Times New Roman"/>
      <w:sz w:val="24"/>
      <w:szCs w:val="20"/>
      <w:lang w:bidi="en-US"/>
    </w:rPr>
  </w:style>
  <w:style w:type="character" w:customStyle="1" w:styleId="cf01">
    <w:name w:val="cf01"/>
    <w:basedOn w:val="DefaultParagraphFont"/>
    <w:rsid w:val="005B5C03"/>
    <w:rPr>
      <w:rFonts w:ascii="Segoe UI" w:hAnsi="Segoe UI" w:cs="Segoe UI" w:hint="default"/>
      <w:sz w:val="18"/>
      <w:szCs w:val="18"/>
    </w:rPr>
  </w:style>
  <w:style w:type="character" w:customStyle="1" w:styleId="Heading3Char">
    <w:name w:val="Heading 3 Char"/>
    <w:basedOn w:val="DefaultParagraphFont"/>
    <w:link w:val="Heading3"/>
    <w:uiPriority w:val="9"/>
    <w:rsid w:val="005B5C03"/>
    <w:rPr>
      <w:rFonts w:eastAsiaTheme="minorEastAsia"/>
      <w:spacing w:val="5"/>
      <w:sz w:val="24"/>
      <w:szCs w:val="24"/>
      <w:lang w:bidi="en-US"/>
    </w:rPr>
  </w:style>
  <w:style w:type="character" w:customStyle="1" w:styleId="Heading4Char">
    <w:name w:val="Heading 4 Char"/>
    <w:basedOn w:val="DefaultParagraphFont"/>
    <w:link w:val="Heading4"/>
    <w:uiPriority w:val="9"/>
    <w:rsid w:val="005B5C03"/>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uiPriority w:val="9"/>
    <w:rsid w:val="005B5C03"/>
    <w:rPr>
      <w:rFonts w:ascii="Times New Roman" w:eastAsia="Times New Roman" w:hAnsi="Times New Roman" w:cs="Times New Roman"/>
      <w:i/>
      <w:iCs/>
      <w:snapToGrid w:val="0"/>
      <w:lang w:val="en-GB"/>
    </w:rPr>
  </w:style>
  <w:style w:type="character" w:customStyle="1" w:styleId="Heading6Char">
    <w:name w:val="Heading 6 Char"/>
    <w:basedOn w:val="DefaultParagraphFont"/>
    <w:link w:val="Heading6"/>
    <w:uiPriority w:val="9"/>
    <w:semiHidden/>
    <w:rsid w:val="005B5C03"/>
    <w:rPr>
      <w:rFonts w:ascii="Times New Roman" w:eastAsiaTheme="minorEastAsia" w:hAnsi="Times New Roman"/>
      <w:smallCaps/>
      <w:color w:val="ED7D31" w:themeColor="accent2"/>
      <w:spacing w:val="5"/>
      <w:szCs w:val="20"/>
      <w:lang w:bidi="en-US"/>
    </w:rPr>
  </w:style>
  <w:style w:type="character" w:customStyle="1" w:styleId="Heading7Char">
    <w:name w:val="Heading 7 Char"/>
    <w:basedOn w:val="DefaultParagraphFont"/>
    <w:link w:val="Heading7"/>
    <w:uiPriority w:val="9"/>
    <w:semiHidden/>
    <w:rsid w:val="005B5C03"/>
    <w:rPr>
      <w:rFonts w:ascii="Times New Roman" w:eastAsiaTheme="minorEastAsia" w:hAnsi="Times New Roman"/>
      <w:b/>
      <w:smallCaps/>
      <w:color w:val="ED7D31" w:themeColor="accent2"/>
      <w:spacing w:val="10"/>
      <w:sz w:val="24"/>
      <w:szCs w:val="20"/>
      <w:lang w:bidi="en-US"/>
    </w:rPr>
  </w:style>
  <w:style w:type="character" w:customStyle="1" w:styleId="Heading8Char">
    <w:name w:val="Heading 8 Char"/>
    <w:basedOn w:val="DefaultParagraphFont"/>
    <w:link w:val="Heading8"/>
    <w:uiPriority w:val="9"/>
    <w:semiHidden/>
    <w:rsid w:val="005B5C03"/>
    <w:rPr>
      <w:rFonts w:ascii="Times New Roman" w:eastAsiaTheme="minorEastAsia" w:hAnsi="Times New Roman"/>
      <w:b/>
      <w:i/>
      <w:smallCaps/>
      <w:color w:val="C45911" w:themeColor="accent2" w:themeShade="BF"/>
      <w:sz w:val="24"/>
      <w:szCs w:val="20"/>
      <w:lang w:bidi="en-US"/>
    </w:rPr>
  </w:style>
  <w:style w:type="character" w:customStyle="1" w:styleId="Heading9Char">
    <w:name w:val="Heading 9 Char"/>
    <w:basedOn w:val="DefaultParagraphFont"/>
    <w:link w:val="Heading9"/>
    <w:uiPriority w:val="9"/>
    <w:semiHidden/>
    <w:rsid w:val="005B5C03"/>
    <w:rPr>
      <w:rFonts w:ascii="Times New Roman" w:eastAsiaTheme="minorEastAsia" w:hAnsi="Times New Roman"/>
      <w:b/>
      <w:i/>
      <w:smallCaps/>
      <w:color w:val="823B0B" w:themeColor="accent2" w:themeShade="7F"/>
      <w:sz w:val="24"/>
      <w:szCs w:val="20"/>
      <w:lang w:bidi="en-US"/>
    </w:rPr>
  </w:style>
  <w:style w:type="paragraph" w:customStyle="1" w:styleId="Firstnumbering">
    <w:name w:val="First numbering"/>
    <w:basedOn w:val="ListParagraph"/>
    <w:link w:val="FirstnumberingChar"/>
    <w:qFormat/>
    <w:rsid w:val="005B5C03"/>
    <w:pPr>
      <w:numPr>
        <w:numId w:val="6"/>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5B5C03"/>
    <w:rPr>
      <w:lang w:val="en-GB"/>
    </w:rPr>
  </w:style>
  <w:style w:type="paragraph" w:customStyle="1" w:styleId="Thirdnumberingi">
    <w:name w:val="Third numbering i)"/>
    <w:basedOn w:val="Secondnumbering"/>
    <w:link w:val="ThirdnumberingiChar"/>
    <w:qFormat/>
    <w:rsid w:val="005B5C03"/>
    <w:pPr>
      <w:numPr>
        <w:numId w:val="7"/>
      </w:numPr>
      <w:ind w:left="1701" w:hanging="283"/>
    </w:pPr>
  </w:style>
  <w:style w:type="paragraph" w:customStyle="1" w:styleId="FourthnumberingA">
    <w:name w:val="Fourth numbering A."/>
    <w:basedOn w:val="Thirdnumberingi"/>
    <w:link w:val="FourthnumberingAChar"/>
    <w:qFormat/>
    <w:rsid w:val="005B5C03"/>
    <w:pPr>
      <w:numPr>
        <w:numId w:val="8"/>
      </w:numPr>
      <w:ind w:left="2268" w:hanging="283"/>
    </w:pPr>
  </w:style>
  <w:style w:type="character" w:customStyle="1" w:styleId="ThirdnumberingiChar">
    <w:name w:val="Third numbering i) Char"/>
    <w:basedOn w:val="SecondnumberingChar"/>
    <w:link w:val="Thirdnumberingi"/>
    <w:rsid w:val="005B5C03"/>
    <w:rPr>
      <w:lang w:val="en-GB"/>
    </w:rPr>
  </w:style>
  <w:style w:type="paragraph" w:customStyle="1" w:styleId="Title1">
    <w:name w:val="Title1"/>
    <w:basedOn w:val="Normal"/>
    <w:link w:val="TITLEChar"/>
    <w:qFormat/>
    <w:rsid w:val="005B5C0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5B5C03"/>
    <w:rPr>
      <w:lang w:val="en-GB"/>
    </w:rPr>
  </w:style>
  <w:style w:type="character" w:customStyle="1" w:styleId="TITLEChar">
    <w:name w:val="TITLE Char"/>
    <w:basedOn w:val="DefaultParagraphFont"/>
    <w:link w:val="Title1"/>
    <w:rsid w:val="005B5C03"/>
    <w:rPr>
      <w:rFonts w:eastAsia="Times New Roman" w:cs="Arial"/>
      <w:b/>
      <w:caps/>
      <w:lang w:val="en-GB"/>
    </w:rPr>
  </w:style>
  <w:style w:type="paragraph" w:styleId="Revision">
    <w:name w:val="Revision"/>
    <w:hidden/>
    <w:uiPriority w:val="99"/>
    <w:semiHidden/>
    <w:rsid w:val="005B5C03"/>
    <w:pPr>
      <w:spacing w:after="0" w:line="240" w:lineRule="auto"/>
    </w:pPr>
    <w:rPr>
      <w:lang w:val="en-GB"/>
    </w:rPr>
  </w:style>
  <w:style w:type="paragraph" w:styleId="EndnoteText">
    <w:name w:val="endnote text"/>
    <w:basedOn w:val="Normal"/>
    <w:link w:val="EndnoteTextChar"/>
    <w:uiPriority w:val="99"/>
    <w:semiHidden/>
    <w:unhideWhenUsed/>
    <w:rsid w:val="005B5C03"/>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5B5C03"/>
    <w:rPr>
      <w:sz w:val="20"/>
      <w:szCs w:val="20"/>
      <w:lang w:val="en-GB"/>
    </w:rPr>
  </w:style>
  <w:style w:type="character" w:styleId="EndnoteReference">
    <w:name w:val="endnote reference"/>
    <w:basedOn w:val="DefaultParagraphFont"/>
    <w:uiPriority w:val="99"/>
    <w:semiHidden/>
    <w:unhideWhenUsed/>
    <w:rsid w:val="005B5C03"/>
    <w:rPr>
      <w:vertAlign w:val="superscript"/>
    </w:rPr>
  </w:style>
  <w:style w:type="table" w:customStyle="1" w:styleId="TableGrid1">
    <w:name w:val="Table Grid1"/>
    <w:basedOn w:val="TableNormal"/>
    <w:next w:val="TableGrid"/>
    <w:uiPriority w:val="59"/>
    <w:rsid w:val="005B5C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5C03"/>
    <w:rPr>
      <w:color w:val="605E5C"/>
      <w:shd w:val="clear" w:color="auto" w:fill="E1DFDD"/>
    </w:rPr>
  </w:style>
  <w:style w:type="paragraph" w:customStyle="1" w:styleId="1AutoList1">
    <w:name w:val="1AutoList1"/>
    <w:rsid w:val="005B5C0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B5C03"/>
    <w:rPr>
      <w:b/>
      <w:bCs/>
    </w:rPr>
  </w:style>
  <w:style w:type="paragraph" w:styleId="BodyTextIndent3">
    <w:name w:val="Body Text Indent 3"/>
    <w:basedOn w:val="Normal"/>
    <w:link w:val="BodyTextIndent3Char"/>
    <w:rsid w:val="005B5C03"/>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B5C03"/>
    <w:rPr>
      <w:rFonts w:ascii="Times New Roman" w:eastAsia="Times New Roman" w:hAnsi="Times New Roman" w:cs="Times New Roman"/>
      <w:b/>
      <w:bCs/>
      <w:snapToGrid w:val="0"/>
      <w:szCs w:val="20"/>
      <w:lang w:val="en-GB"/>
    </w:rPr>
  </w:style>
  <w:style w:type="paragraph" w:customStyle="1" w:styleId="Default">
    <w:name w:val="Default"/>
    <w:rsid w:val="005B5C03"/>
    <w:pPr>
      <w:autoSpaceDE w:val="0"/>
      <w:autoSpaceDN w:val="0"/>
      <w:adjustRightInd w:val="0"/>
      <w:spacing w:after="0" w:line="240" w:lineRule="auto"/>
    </w:pPr>
    <w:rPr>
      <w:rFonts w:ascii="Garamond" w:hAnsi="Garamond" w:cs="Garamond"/>
      <w:color w:val="000000"/>
      <w:sz w:val="24"/>
      <w:szCs w:val="24"/>
      <w:lang w:val="en-GB"/>
    </w:rPr>
  </w:style>
  <w:style w:type="paragraph" w:customStyle="1" w:styleId="CM56">
    <w:name w:val="CM56"/>
    <w:basedOn w:val="Default"/>
    <w:next w:val="Default"/>
    <w:uiPriority w:val="99"/>
    <w:rsid w:val="005B5C03"/>
    <w:pPr>
      <w:widowControl w:val="0"/>
      <w:spacing w:after="248"/>
    </w:pPr>
    <w:rPr>
      <w:rFonts w:ascii="Times New Roman" w:eastAsiaTheme="minorEastAsia" w:hAnsi="Times New Roman" w:cs="Times New Roman"/>
      <w:color w:val="auto"/>
      <w:lang w:eastAsia="en-GB"/>
    </w:rPr>
  </w:style>
  <w:style w:type="paragraph" w:customStyle="1" w:styleId="CM2">
    <w:name w:val="CM2"/>
    <w:basedOn w:val="Default"/>
    <w:next w:val="Default"/>
    <w:uiPriority w:val="99"/>
    <w:rsid w:val="005B5C03"/>
    <w:pPr>
      <w:widowControl w:val="0"/>
      <w:spacing w:line="231" w:lineRule="atLeast"/>
    </w:pPr>
    <w:rPr>
      <w:rFonts w:ascii="Times New Roman" w:eastAsiaTheme="minorEastAsia" w:hAnsi="Times New Roman" w:cs="Times New Roman"/>
      <w:color w:val="auto"/>
      <w:lang w:eastAsia="en-GB"/>
    </w:rPr>
  </w:style>
  <w:style w:type="paragraph" w:customStyle="1" w:styleId="CM20">
    <w:name w:val="CM20"/>
    <w:basedOn w:val="Default"/>
    <w:next w:val="Default"/>
    <w:uiPriority w:val="99"/>
    <w:rsid w:val="005B5C03"/>
    <w:pPr>
      <w:widowControl w:val="0"/>
      <w:spacing w:line="231" w:lineRule="atLeast"/>
    </w:pPr>
    <w:rPr>
      <w:rFonts w:ascii="Times New Roman" w:eastAsiaTheme="minorEastAsia" w:hAnsi="Times New Roman" w:cs="Times New Roman"/>
      <w:color w:val="auto"/>
      <w:lang w:eastAsia="en-GB"/>
    </w:rPr>
  </w:style>
  <w:style w:type="paragraph" w:customStyle="1" w:styleId="CM24">
    <w:name w:val="CM24"/>
    <w:basedOn w:val="Default"/>
    <w:next w:val="Default"/>
    <w:uiPriority w:val="99"/>
    <w:rsid w:val="005B5C03"/>
    <w:pPr>
      <w:widowControl w:val="0"/>
    </w:pPr>
    <w:rPr>
      <w:rFonts w:ascii="Times New Roman" w:eastAsiaTheme="minorEastAsia" w:hAnsi="Times New Roman" w:cs="Times New Roman"/>
      <w:color w:val="auto"/>
      <w:lang w:eastAsia="en-GB"/>
    </w:rPr>
  </w:style>
  <w:style w:type="paragraph" w:styleId="NormalWeb">
    <w:name w:val="Normal (Web)"/>
    <w:basedOn w:val="Normal"/>
    <w:uiPriority w:val="99"/>
    <w:unhideWhenUsed/>
    <w:rsid w:val="005B5C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citation">
    <w:name w:val="js-citation"/>
    <w:basedOn w:val="DefaultParagraphFont"/>
    <w:rsid w:val="005B5C03"/>
  </w:style>
  <w:style w:type="character" w:customStyle="1" w:styleId="text-ellipsis--remove">
    <w:name w:val="text-ellipsis--remove"/>
    <w:basedOn w:val="DefaultParagraphFont"/>
    <w:rsid w:val="005B5C03"/>
  </w:style>
  <w:style w:type="character" w:styleId="Emphasis">
    <w:name w:val="Emphasis"/>
    <w:basedOn w:val="DefaultParagraphFont"/>
    <w:uiPriority w:val="20"/>
    <w:qFormat/>
    <w:rsid w:val="005B5C03"/>
    <w:rPr>
      <w:i/>
      <w:iCs/>
    </w:rPr>
  </w:style>
  <w:style w:type="character" w:styleId="HTMLCite">
    <w:name w:val="HTML Cite"/>
    <w:basedOn w:val="DefaultParagraphFont"/>
    <w:uiPriority w:val="99"/>
    <w:semiHidden/>
    <w:unhideWhenUsed/>
    <w:rsid w:val="005B5C03"/>
    <w:rPr>
      <w:i/>
      <w:iCs/>
    </w:rPr>
  </w:style>
  <w:style w:type="paragraph" w:customStyle="1" w:styleId="carddata">
    <w:name w:val="card__data"/>
    <w:basedOn w:val="Normal"/>
    <w:rsid w:val="005B5C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uthor">
    <w:name w:val="author"/>
    <w:basedOn w:val="DefaultParagraphFont"/>
    <w:rsid w:val="005B5C03"/>
  </w:style>
  <w:style w:type="character" w:customStyle="1" w:styleId="cursor-pointer">
    <w:name w:val="cursor-pointer"/>
    <w:basedOn w:val="DefaultParagraphFont"/>
    <w:rsid w:val="005B5C03"/>
  </w:style>
  <w:style w:type="character" w:customStyle="1" w:styleId="fontstyle01">
    <w:name w:val="fontstyle01"/>
    <w:basedOn w:val="DefaultParagraphFont"/>
    <w:rsid w:val="005B5C03"/>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5B5C03"/>
    <w:rPr>
      <w:rFonts w:ascii="TimesNewRomanPS-ItalicMT" w:hAnsi="TimesNewRomanPS-ItalicMT" w:hint="default"/>
      <w:b w:val="0"/>
      <w:bCs w:val="0"/>
      <w:i/>
      <w:iCs/>
      <w:color w:val="000000"/>
      <w:sz w:val="18"/>
      <w:szCs w:val="18"/>
    </w:rPr>
  </w:style>
  <w:style w:type="character" w:customStyle="1" w:styleId="html-italic">
    <w:name w:val="html-italic"/>
    <w:basedOn w:val="DefaultParagraphFont"/>
    <w:rsid w:val="005B5C03"/>
  </w:style>
  <w:style w:type="character" w:customStyle="1" w:styleId="y2iqfc">
    <w:name w:val="y2iqfc"/>
    <w:basedOn w:val="DefaultParagraphFont"/>
    <w:rsid w:val="005B5C03"/>
  </w:style>
  <w:style w:type="character" w:customStyle="1" w:styleId="apple-style-span">
    <w:name w:val="apple-style-span"/>
    <w:basedOn w:val="DefaultParagraphFont"/>
    <w:rsid w:val="005B5C03"/>
  </w:style>
  <w:style w:type="paragraph" w:customStyle="1" w:styleId="CM89">
    <w:name w:val="CM89"/>
    <w:basedOn w:val="Normal"/>
    <w:next w:val="Normal"/>
    <w:uiPriority w:val="99"/>
    <w:rsid w:val="005B5C03"/>
    <w:pPr>
      <w:autoSpaceDE w:val="0"/>
      <w:autoSpaceDN w:val="0"/>
      <w:adjustRightInd w:val="0"/>
      <w:spacing w:after="0" w:line="416" w:lineRule="atLeast"/>
      <w:jc w:val="both"/>
    </w:pPr>
    <w:rPr>
      <w:rFonts w:ascii="Times New Roman" w:eastAsiaTheme="minorEastAsia" w:hAnsi="Times New Roman" w:cs="Times New Roman"/>
      <w:sz w:val="24"/>
      <w:szCs w:val="24"/>
      <w:lang w:bidi="en-US"/>
    </w:rPr>
  </w:style>
  <w:style w:type="paragraph" w:styleId="DocumentMap">
    <w:name w:val="Document Map"/>
    <w:basedOn w:val="Normal"/>
    <w:link w:val="DocumentMapChar"/>
    <w:uiPriority w:val="99"/>
    <w:semiHidden/>
    <w:unhideWhenUsed/>
    <w:rsid w:val="005B5C03"/>
    <w:pPr>
      <w:spacing w:after="0" w:line="240" w:lineRule="auto"/>
      <w:jc w:val="both"/>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5B5C03"/>
    <w:rPr>
      <w:rFonts w:ascii="Tahoma" w:eastAsiaTheme="minorEastAsia" w:hAnsi="Tahoma" w:cs="Tahoma"/>
      <w:sz w:val="16"/>
      <w:szCs w:val="16"/>
      <w:lang w:bidi="en-US"/>
    </w:rPr>
  </w:style>
  <w:style w:type="character" w:customStyle="1" w:styleId="apple-converted-space">
    <w:name w:val="apple-converted-space"/>
    <w:basedOn w:val="DefaultParagraphFont"/>
    <w:rsid w:val="005B5C03"/>
  </w:style>
  <w:style w:type="character" w:customStyle="1" w:styleId="Titulo2APChar">
    <w:name w:val="Titulo 2_AP Char"/>
    <w:basedOn w:val="DefaultParagraphFont"/>
    <w:rsid w:val="005B5C03"/>
    <w:rPr>
      <w:sz w:val="24"/>
      <w:szCs w:val="24"/>
      <w:u w:val="single"/>
      <w:lang w:val="fr-FR" w:eastAsia="fr-FR"/>
    </w:rPr>
  </w:style>
  <w:style w:type="paragraph" w:customStyle="1" w:styleId="APheading2">
    <w:name w:val="AP_heading 2"/>
    <w:basedOn w:val="Heading2"/>
    <w:link w:val="APheading2Char"/>
    <w:rsid w:val="005B5C03"/>
    <w:pPr>
      <w:keepNext w:val="0"/>
      <w:widowControl/>
      <w:pBdr>
        <w:top w:val="none" w:sz="0" w:space="0" w:color="auto"/>
        <w:left w:val="none" w:sz="0" w:space="0" w:color="auto"/>
        <w:bottom w:val="none" w:sz="0" w:space="0" w:color="auto"/>
        <w:right w:val="none" w:sz="0" w:space="0" w:color="auto"/>
      </w:pBdr>
      <w:autoSpaceDE/>
      <w:autoSpaceDN/>
      <w:adjustRightInd/>
      <w:spacing w:before="240" w:after="80"/>
    </w:pPr>
    <w:rPr>
      <w:rFonts w:ascii="Book Antiqua" w:eastAsiaTheme="minorEastAsia" w:hAnsi="Book Antiqua"/>
      <w:spacing w:val="5"/>
      <w:sz w:val="28"/>
      <w:szCs w:val="28"/>
      <w:lang w:val="en-GB" w:bidi="en-US"/>
    </w:rPr>
  </w:style>
  <w:style w:type="paragraph" w:customStyle="1" w:styleId="APheading20">
    <w:name w:val="AP_heading2"/>
    <w:basedOn w:val="Heading2"/>
    <w:link w:val="APheading2Char0"/>
    <w:rsid w:val="005B5C03"/>
    <w:pPr>
      <w:keepNext w:val="0"/>
      <w:widowControl/>
      <w:pBdr>
        <w:top w:val="none" w:sz="0" w:space="0" w:color="auto"/>
        <w:left w:val="none" w:sz="0" w:space="0" w:color="auto"/>
        <w:bottom w:val="none" w:sz="0" w:space="0" w:color="auto"/>
        <w:right w:val="none" w:sz="0" w:space="0" w:color="auto"/>
      </w:pBdr>
      <w:autoSpaceDE/>
      <w:autoSpaceDN/>
      <w:adjustRightInd/>
      <w:spacing w:before="240" w:after="80"/>
    </w:pPr>
    <w:rPr>
      <w:rFonts w:ascii="Book Antiqua" w:eastAsiaTheme="minorEastAsia" w:hAnsi="Book Antiqua"/>
      <w:bCs w:val="0"/>
      <w:spacing w:val="5"/>
      <w:sz w:val="24"/>
      <w:szCs w:val="28"/>
      <w:lang w:val="en-GB" w:bidi="en-US"/>
    </w:rPr>
  </w:style>
  <w:style w:type="character" w:customStyle="1" w:styleId="APheading2Char">
    <w:name w:val="AP_heading 2 Char"/>
    <w:basedOn w:val="Heading2Char"/>
    <w:link w:val="APheading2"/>
    <w:rsid w:val="005B5C03"/>
    <w:rPr>
      <w:rFonts w:ascii="Book Antiqua" w:eastAsiaTheme="minorEastAsia" w:hAnsi="Book Antiqua" w:cs="Times New Roman"/>
      <w:b/>
      <w:bCs/>
      <w:spacing w:val="5"/>
      <w:sz w:val="28"/>
      <w:szCs w:val="28"/>
      <w:lang w:val="en-GB" w:bidi="en-US"/>
    </w:rPr>
  </w:style>
  <w:style w:type="paragraph" w:styleId="TOCHeading">
    <w:name w:val="TOC Heading"/>
    <w:basedOn w:val="Heading1"/>
    <w:next w:val="Normal"/>
    <w:uiPriority w:val="39"/>
    <w:unhideWhenUsed/>
    <w:qFormat/>
    <w:rsid w:val="005B5C03"/>
    <w:pPr>
      <w:keepNext w:val="0"/>
      <w:keepLines w:val="0"/>
      <w:spacing w:before="300" w:after="40" w:line="240" w:lineRule="auto"/>
      <w:outlineLvl w:val="9"/>
    </w:pPr>
    <w:rPr>
      <w:rFonts w:ascii="Calibri" w:eastAsiaTheme="minorEastAsia" w:hAnsi="Calibri" w:cstheme="minorBidi"/>
      <w:b/>
      <w:color w:val="auto"/>
      <w:spacing w:val="5"/>
      <w:sz w:val="34"/>
      <w:lang w:bidi="en-US"/>
    </w:rPr>
  </w:style>
  <w:style w:type="character" w:customStyle="1" w:styleId="APheading2Char0">
    <w:name w:val="AP_heading2 Char"/>
    <w:basedOn w:val="APheading2Char"/>
    <w:link w:val="APheading20"/>
    <w:rsid w:val="005B5C03"/>
    <w:rPr>
      <w:rFonts w:ascii="Book Antiqua" w:eastAsiaTheme="minorEastAsia" w:hAnsi="Book Antiqua" w:cs="Times New Roman"/>
      <w:b/>
      <w:bCs w:val="0"/>
      <w:spacing w:val="5"/>
      <w:sz w:val="24"/>
      <w:szCs w:val="28"/>
      <w:lang w:val="en-GB" w:bidi="en-US"/>
    </w:rPr>
  </w:style>
  <w:style w:type="paragraph" w:styleId="Caption">
    <w:name w:val="caption"/>
    <w:basedOn w:val="Normal"/>
    <w:next w:val="Normal"/>
    <w:uiPriority w:val="35"/>
    <w:unhideWhenUsed/>
    <w:qFormat/>
    <w:rsid w:val="005B5C03"/>
    <w:pPr>
      <w:spacing w:after="0" w:line="240" w:lineRule="auto"/>
      <w:jc w:val="both"/>
    </w:pPr>
    <w:rPr>
      <w:rFonts w:ascii="Times New Roman" w:eastAsiaTheme="minorEastAsia" w:hAnsi="Times New Roman"/>
      <w:b/>
      <w:bCs/>
      <w:caps/>
      <w:sz w:val="16"/>
      <w:szCs w:val="18"/>
      <w:lang w:bidi="en-US"/>
    </w:rPr>
  </w:style>
  <w:style w:type="paragraph" w:styleId="Title">
    <w:name w:val="Title"/>
    <w:aliases w:val="Heading 3a"/>
    <w:basedOn w:val="Normal"/>
    <w:next w:val="Normal"/>
    <w:link w:val="TitleChar0"/>
    <w:uiPriority w:val="10"/>
    <w:qFormat/>
    <w:rsid w:val="005B5C03"/>
    <w:pPr>
      <w:pBdr>
        <w:top w:val="single" w:sz="12" w:space="1" w:color="ED7D31" w:themeColor="accent2"/>
      </w:pBdr>
      <w:spacing w:after="0" w:line="240" w:lineRule="auto"/>
      <w:jc w:val="right"/>
    </w:pPr>
    <w:rPr>
      <w:rFonts w:ascii="Times New Roman" w:eastAsiaTheme="minorEastAsia" w:hAnsi="Times New Roman"/>
      <w:smallCaps/>
      <w:sz w:val="48"/>
      <w:szCs w:val="48"/>
      <w:lang w:bidi="en-US"/>
    </w:rPr>
  </w:style>
  <w:style w:type="character" w:customStyle="1" w:styleId="TitleChar0">
    <w:name w:val="Title Char"/>
    <w:aliases w:val="Heading 3a Char"/>
    <w:basedOn w:val="DefaultParagraphFont"/>
    <w:link w:val="Title"/>
    <w:uiPriority w:val="10"/>
    <w:rsid w:val="005B5C03"/>
    <w:rPr>
      <w:rFonts w:ascii="Times New Roman" w:eastAsiaTheme="minorEastAsia" w:hAnsi="Times New Roman"/>
      <w:smallCaps/>
      <w:sz w:val="48"/>
      <w:szCs w:val="48"/>
      <w:lang w:bidi="en-US"/>
    </w:rPr>
  </w:style>
  <w:style w:type="paragraph" w:styleId="Subtitle">
    <w:name w:val="Subtitle"/>
    <w:aliases w:val="Heading 6s"/>
    <w:basedOn w:val="Normal"/>
    <w:next w:val="Normal"/>
    <w:link w:val="SubtitleChar"/>
    <w:uiPriority w:val="11"/>
    <w:qFormat/>
    <w:rsid w:val="005B5C03"/>
    <w:pPr>
      <w:spacing w:after="720" w:line="240" w:lineRule="auto"/>
      <w:jc w:val="right"/>
    </w:pPr>
    <w:rPr>
      <w:rFonts w:asciiTheme="majorHAnsi" w:eastAsiaTheme="majorEastAsia" w:hAnsiTheme="majorHAnsi" w:cstheme="majorBidi"/>
      <w:sz w:val="24"/>
      <w:lang w:bidi="en-US"/>
    </w:rPr>
  </w:style>
  <w:style w:type="character" w:customStyle="1" w:styleId="SubtitleChar">
    <w:name w:val="Subtitle Char"/>
    <w:aliases w:val="Heading 6s Char"/>
    <w:basedOn w:val="DefaultParagraphFont"/>
    <w:link w:val="Subtitle"/>
    <w:uiPriority w:val="11"/>
    <w:rsid w:val="005B5C03"/>
    <w:rPr>
      <w:rFonts w:asciiTheme="majorHAnsi" w:eastAsiaTheme="majorEastAsia" w:hAnsiTheme="majorHAnsi" w:cstheme="majorBidi"/>
      <w:sz w:val="24"/>
      <w:lang w:bidi="en-US"/>
    </w:rPr>
  </w:style>
  <w:style w:type="paragraph" w:styleId="Quote">
    <w:name w:val="Quote"/>
    <w:basedOn w:val="Normal"/>
    <w:next w:val="Normal"/>
    <w:link w:val="QuoteChar"/>
    <w:uiPriority w:val="29"/>
    <w:qFormat/>
    <w:rsid w:val="005B5C03"/>
    <w:pPr>
      <w:spacing w:after="0" w:line="240" w:lineRule="auto"/>
      <w:jc w:val="both"/>
    </w:pPr>
    <w:rPr>
      <w:rFonts w:ascii="Times New Roman" w:eastAsiaTheme="minorEastAsia" w:hAnsi="Times New Roman"/>
      <w:i/>
      <w:sz w:val="24"/>
      <w:szCs w:val="20"/>
      <w:lang w:bidi="en-US"/>
    </w:rPr>
  </w:style>
  <w:style w:type="character" w:customStyle="1" w:styleId="QuoteChar">
    <w:name w:val="Quote Char"/>
    <w:basedOn w:val="DefaultParagraphFont"/>
    <w:link w:val="Quote"/>
    <w:uiPriority w:val="29"/>
    <w:rsid w:val="005B5C03"/>
    <w:rPr>
      <w:rFonts w:ascii="Times New Roman" w:eastAsiaTheme="minorEastAsia" w:hAnsi="Times New Roman"/>
      <w:i/>
      <w:sz w:val="24"/>
      <w:szCs w:val="20"/>
      <w:lang w:bidi="en-US"/>
    </w:rPr>
  </w:style>
  <w:style w:type="paragraph" w:styleId="IntenseQuote">
    <w:name w:val="Intense Quote"/>
    <w:basedOn w:val="Normal"/>
    <w:next w:val="Normal"/>
    <w:link w:val="IntenseQuoteChar"/>
    <w:uiPriority w:val="30"/>
    <w:qFormat/>
    <w:rsid w:val="005B5C03"/>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40" w:lineRule="auto"/>
      <w:ind w:left="1440" w:right="1440"/>
      <w:jc w:val="both"/>
    </w:pPr>
    <w:rPr>
      <w:rFonts w:ascii="Times New Roman" w:eastAsiaTheme="minorEastAsia" w:hAnsi="Times New Roman"/>
      <w:b/>
      <w:i/>
      <w:color w:val="FFFFFF" w:themeColor="background1"/>
      <w:sz w:val="24"/>
      <w:szCs w:val="20"/>
      <w:lang w:bidi="en-US"/>
    </w:rPr>
  </w:style>
  <w:style w:type="character" w:customStyle="1" w:styleId="IntenseQuoteChar">
    <w:name w:val="Intense Quote Char"/>
    <w:basedOn w:val="DefaultParagraphFont"/>
    <w:link w:val="IntenseQuote"/>
    <w:uiPriority w:val="30"/>
    <w:rsid w:val="005B5C03"/>
    <w:rPr>
      <w:rFonts w:ascii="Times New Roman" w:eastAsiaTheme="minorEastAsia" w:hAnsi="Times New Roman"/>
      <w:b/>
      <w:i/>
      <w:color w:val="FFFFFF" w:themeColor="background1"/>
      <w:sz w:val="24"/>
      <w:szCs w:val="20"/>
      <w:shd w:val="clear" w:color="auto" w:fill="ED7D31" w:themeFill="accent2"/>
      <w:lang w:bidi="en-US"/>
    </w:rPr>
  </w:style>
  <w:style w:type="character" w:styleId="SubtleEmphasis">
    <w:name w:val="Subtle Emphasis"/>
    <w:uiPriority w:val="19"/>
    <w:qFormat/>
    <w:rsid w:val="005B5C03"/>
    <w:rPr>
      <w:i/>
    </w:rPr>
  </w:style>
  <w:style w:type="character" w:styleId="IntenseEmphasis">
    <w:name w:val="Intense Emphasis"/>
    <w:uiPriority w:val="21"/>
    <w:qFormat/>
    <w:rsid w:val="005B5C03"/>
    <w:rPr>
      <w:b/>
      <w:i/>
      <w:color w:val="ED7D31" w:themeColor="accent2"/>
      <w:spacing w:val="10"/>
    </w:rPr>
  </w:style>
  <w:style w:type="character" w:styleId="SubtleReference">
    <w:name w:val="Subtle Reference"/>
    <w:uiPriority w:val="31"/>
    <w:qFormat/>
    <w:rsid w:val="005B5C03"/>
    <w:rPr>
      <w:b/>
    </w:rPr>
  </w:style>
  <w:style w:type="character" w:styleId="IntenseReference">
    <w:name w:val="Intense Reference"/>
    <w:uiPriority w:val="32"/>
    <w:qFormat/>
    <w:rsid w:val="005B5C03"/>
    <w:rPr>
      <w:b/>
      <w:bCs/>
      <w:smallCaps/>
      <w:spacing w:val="5"/>
      <w:sz w:val="22"/>
      <w:szCs w:val="22"/>
      <w:u w:val="single"/>
    </w:rPr>
  </w:style>
  <w:style w:type="character" w:styleId="BookTitle">
    <w:name w:val="Book Title"/>
    <w:uiPriority w:val="33"/>
    <w:qFormat/>
    <w:rsid w:val="005B5C03"/>
    <w:rPr>
      <w:rFonts w:asciiTheme="majorHAnsi" w:eastAsiaTheme="majorEastAsia" w:hAnsiTheme="majorHAnsi" w:cstheme="majorBidi"/>
      <w:i/>
      <w:iCs/>
      <w:sz w:val="20"/>
      <w:szCs w:val="20"/>
    </w:rPr>
  </w:style>
  <w:style w:type="paragraph" w:styleId="TOC3">
    <w:name w:val="toc 3"/>
    <w:basedOn w:val="Normal"/>
    <w:next w:val="Normal"/>
    <w:autoRedefine/>
    <w:uiPriority w:val="39"/>
    <w:unhideWhenUsed/>
    <w:rsid w:val="005B5C03"/>
    <w:pPr>
      <w:tabs>
        <w:tab w:val="left" w:pos="284"/>
        <w:tab w:val="right" w:leader="dot" w:pos="9344"/>
      </w:tabs>
      <w:spacing w:after="100" w:line="240" w:lineRule="auto"/>
      <w:jc w:val="both"/>
    </w:pPr>
    <w:rPr>
      <w:rFonts w:ascii="Times New Roman" w:eastAsiaTheme="minorEastAsia" w:hAnsi="Times New Roman"/>
      <w:sz w:val="24"/>
      <w:szCs w:val="20"/>
      <w:lang w:bidi="en-US"/>
    </w:rPr>
  </w:style>
  <w:style w:type="paragraph" w:styleId="ListBullet">
    <w:name w:val="List Bullet"/>
    <w:basedOn w:val="Normal"/>
    <w:uiPriority w:val="99"/>
    <w:unhideWhenUsed/>
    <w:rsid w:val="005B5C03"/>
    <w:pPr>
      <w:numPr>
        <w:numId w:val="9"/>
      </w:numPr>
      <w:spacing w:after="0" w:line="240" w:lineRule="auto"/>
      <w:contextualSpacing/>
      <w:jc w:val="both"/>
    </w:pPr>
    <w:rPr>
      <w:rFonts w:ascii="Times New Roman" w:eastAsiaTheme="minorEastAsia" w:hAnsi="Times New Roman"/>
      <w:sz w:val="24"/>
      <w:szCs w:val="20"/>
      <w:lang w:bidi="en-US"/>
    </w:rPr>
  </w:style>
  <w:style w:type="character" w:styleId="FollowedHyperlink">
    <w:name w:val="FollowedHyperlink"/>
    <w:basedOn w:val="DefaultParagraphFont"/>
    <w:uiPriority w:val="99"/>
    <w:semiHidden/>
    <w:unhideWhenUsed/>
    <w:rsid w:val="005B5C03"/>
    <w:rPr>
      <w:color w:val="954F72" w:themeColor="followedHyperlink"/>
      <w:u w:val="single"/>
    </w:rPr>
  </w:style>
  <w:style w:type="table" w:customStyle="1" w:styleId="LightShading-Accent11">
    <w:name w:val="Light Shading - Accent 11"/>
    <w:basedOn w:val="TableNormal"/>
    <w:uiPriority w:val="60"/>
    <w:rsid w:val="005B5C03"/>
    <w:pPr>
      <w:spacing w:after="0" w:line="240" w:lineRule="auto"/>
      <w:jc w:val="both"/>
    </w:pPr>
    <w:rPr>
      <w:rFonts w:asciiTheme="minorHAnsi" w:eastAsiaTheme="minorEastAsia" w:hAnsiTheme="minorHAnsi"/>
      <w:color w:val="2F5496" w:themeColor="accent1" w:themeShade="BF"/>
      <w:sz w:val="20"/>
      <w:szCs w:val="20"/>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TableNormal"/>
    <w:uiPriority w:val="60"/>
    <w:rsid w:val="005B5C03"/>
    <w:pPr>
      <w:spacing w:after="0" w:line="240" w:lineRule="auto"/>
      <w:jc w:val="both"/>
    </w:pPr>
    <w:rPr>
      <w:rFonts w:asciiTheme="minorHAnsi" w:eastAsiaTheme="minorEastAsia" w:hAnsiTheme="minorHAnsi"/>
      <w:color w:val="000000" w:themeColor="text1" w:themeShade="BF"/>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thilite">
    <w:name w:val="hithilite"/>
    <w:basedOn w:val="DefaultParagraphFont"/>
    <w:rsid w:val="005B5C03"/>
  </w:style>
  <w:style w:type="paragraph" w:styleId="HTMLPreformatted">
    <w:name w:val="HTML Preformatted"/>
    <w:basedOn w:val="Normal"/>
    <w:link w:val="HTMLPreformattedChar"/>
    <w:uiPriority w:val="99"/>
    <w:unhideWhenUsed/>
    <w:rsid w:val="005B5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B5C03"/>
    <w:rPr>
      <w:rFonts w:ascii="Courier New" w:eastAsia="Times New Roman" w:hAnsi="Courier New" w:cs="Courier New"/>
      <w:sz w:val="20"/>
      <w:szCs w:val="20"/>
      <w:lang w:val="en-GB" w:eastAsia="en-GB"/>
    </w:rPr>
  </w:style>
  <w:style w:type="character" w:customStyle="1" w:styleId="separator">
    <w:name w:val="separator"/>
    <w:basedOn w:val="DefaultParagraphFont"/>
    <w:rsid w:val="005B5C03"/>
  </w:style>
  <w:style w:type="paragraph" w:customStyle="1" w:styleId="alinea">
    <w:name w:val="alinea"/>
    <w:basedOn w:val="Normal"/>
    <w:rsid w:val="005B5C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5B5C03"/>
  </w:style>
  <w:style w:type="character" w:customStyle="1" w:styleId="pubyear">
    <w:name w:val="pubyear"/>
    <w:basedOn w:val="DefaultParagraphFont"/>
    <w:rsid w:val="005B5C03"/>
  </w:style>
  <w:style w:type="character" w:customStyle="1" w:styleId="articletitle">
    <w:name w:val="articletitle"/>
    <w:basedOn w:val="DefaultParagraphFont"/>
    <w:rsid w:val="005B5C03"/>
  </w:style>
  <w:style w:type="character" w:customStyle="1" w:styleId="vol">
    <w:name w:val="vol"/>
    <w:basedOn w:val="DefaultParagraphFont"/>
    <w:rsid w:val="005B5C03"/>
  </w:style>
  <w:style w:type="character" w:customStyle="1" w:styleId="pagefirst">
    <w:name w:val="pagefirst"/>
    <w:basedOn w:val="DefaultParagraphFont"/>
    <w:rsid w:val="005B5C03"/>
  </w:style>
  <w:style w:type="character" w:customStyle="1" w:styleId="pagelast">
    <w:name w:val="pagelast"/>
    <w:basedOn w:val="DefaultParagraphFont"/>
    <w:rsid w:val="005B5C03"/>
  </w:style>
  <w:style w:type="character" w:customStyle="1" w:styleId="accordion-tabbedtab-mobile">
    <w:name w:val="accordion-tabbed__tab-mobile"/>
    <w:basedOn w:val="DefaultParagraphFont"/>
    <w:rsid w:val="005B5C03"/>
  </w:style>
  <w:style w:type="character" w:customStyle="1" w:styleId="comma-separator">
    <w:name w:val="comma-separator"/>
    <w:basedOn w:val="DefaultParagraphFont"/>
    <w:rsid w:val="005B5C03"/>
  </w:style>
  <w:style w:type="paragraph" w:customStyle="1" w:styleId="SSMF2">
    <w:name w:val="SSMF 2"/>
    <w:basedOn w:val="Heading1"/>
    <w:rsid w:val="005B5C03"/>
    <w:pPr>
      <w:keepNext w:val="0"/>
      <w:keepLines w:val="0"/>
      <w:spacing w:before="100" w:beforeAutospacing="1" w:after="100" w:afterAutospacing="1" w:line="240" w:lineRule="auto"/>
    </w:pPr>
    <w:rPr>
      <w:rFonts w:ascii="Calibri" w:eastAsiaTheme="minorEastAsia" w:hAnsi="Calibri" w:cs="Times New Roman"/>
      <w:bCs/>
      <w:smallCaps/>
      <w:color w:val="auto"/>
      <w:kern w:val="36"/>
      <w:sz w:val="28"/>
      <w:szCs w:val="48"/>
      <w:lang w:val="en-GB" w:eastAsia="en-GB"/>
    </w:rPr>
  </w:style>
  <w:style w:type="paragraph" w:customStyle="1" w:styleId="SSMF1">
    <w:name w:val="SSMF 1"/>
    <w:basedOn w:val="SSMF2"/>
    <w:autoRedefine/>
    <w:rsid w:val="005B5C03"/>
  </w:style>
  <w:style w:type="character" w:customStyle="1" w:styleId="normaltextrun">
    <w:name w:val="normaltextrun"/>
    <w:basedOn w:val="DefaultParagraphFont"/>
    <w:rsid w:val="005B5C03"/>
  </w:style>
  <w:style w:type="character" w:customStyle="1" w:styleId="Mentionnonrsolue1">
    <w:name w:val="Mention non résolue1"/>
    <w:basedOn w:val="DefaultParagraphFont"/>
    <w:uiPriority w:val="99"/>
    <w:semiHidden/>
    <w:unhideWhenUsed/>
    <w:rsid w:val="005B5C03"/>
    <w:rPr>
      <w:rFonts w:cs="Times New Roman"/>
      <w:color w:val="605E5C"/>
      <w:shd w:val="clear" w:color="auto" w:fill="E1DFDD"/>
    </w:rPr>
  </w:style>
  <w:style w:type="character" w:customStyle="1" w:styleId="UnresolvedMention1">
    <w:name w:val="Unresolved Mention1"/>
    <w:basedOn w:val="DefaultParagraphFont"/>
    <w:uiPriority w:val="99"/>
    <w:semiHidden/>
    <w:unhideWhenUsed/>
    <w:rsid w:val="005B5C03"/>
    <w:rPr>
      <w:color w:val="605E5C"/>
      <w:shd w:val="clear" w:color="auto" w:fill="E1DFDD"/>
    </w:rPr>
  </w:style>
  <w:style w:type="paragraph" w:customStyle="1" w:styleId="paragraph">
    <w:name w:val="paragraph"/>
    <w:basedOn w:val="Normal"/>
    <w:rsid w:val="005B5C03"/>
    <w:pPr>
      <w:spacing w:before="100" w:beforeAutospacing="1" w:after="100" w:afterAutospacing="1" w:line="240" w:lineRule="auto"/>
      <w:jc w:val="both"/>
    </w:pPr>
    <w:rPr>
      <w:rFonts w:ascii="Times New Roman" w:eastAsia="Times New Roman" w:hAnsi="Times New Roman" w:cs="Times New Roman"/>
      <w:szCs w:val="24"/>
    </w:rPr>
  </w:style>
  <w:style w:type="character" w:customStyle="1" w:styleId="eop">
    <w:name w:val="eop"/>
    <w:basedOn w:val="DefaultParagraphFont"/>
    <w:rsid w:val="005B5C03"/>
  </w:style>
  <w:style w:type="paragraph" w:styleId="TOC4">
    <w:name w:val="toc 4"/>
    <w:basedOn w:val="Normal"/>
    <w:next w:val="Normal"/>
    <w:autoRedefine/>
    <w:uiPriority w:val="39"/>
    <w:unhideWhenUsed/>
    <w:rsid w:val="005B5C03"/>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5B5C03"/>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5B5C03"/>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5B5C03"/>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5B5C03"/>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5B5C03"/>
    <w:pPr>
      <w:spacing w:after="100"/>
      <w:ind w:left="1760"/>
    </w:pPr>
    <w:rPr>
      <w:rFonts w:asciiTheme="minorHAnsi" w:eastAsiaTheme="minorEastAsia" w:hAnsiTheme="minorHAnsi"/>
    </w:rPr>
  </w:style>
  <w:style w:type="character" w:customStyle="1" w:styleId="UnresolvedMention2">
    <w:name w:val="Unresolved Mention2"/>
    <w:basedOn w:val="DefaultParagraphFont"/>
    <w:uiPriority w:val="99"/>
    <w:semiHidden/>
    <w:unhideWhenUsed/>
    <w:rsid w:val="005B5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tandfonline.com/doi/abs/10.1080/15627020.2021.190884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alainzoo.ae/conservation/dama-gazelle-conservation-and-research-programme"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meridian.allenpress.com/tjs/article/72/1/Article%207/444334/HABITAT-SELECTION-BY-EXOTIC-DAMA-GAZELLES-NANG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ites.google.com/site/damagazellenetwork/dama-referenc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016/j.gecco.2020.e0138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16/j.gecco.2019.e0068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93232BBA-0508-45B1-A29E-F8864577A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50</Pages>
  <Words>11664</Words>
  <Characters>66488</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cp:lastPrinted>2024-02-14T06:02:00Z</cp:lastPrinted>
  <dcterms:created xsi:type="dcterms:W3CDTF">2024-01-26T16:21:00Z</dcterms:created>
  <dcterms:modified xsi:type="dcterms:W3CDTF">2024-02-15T11:27:00Z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