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919E" w14:textId="77777777" w:rsidR="00361E4A" w:rsidRPr="00361E4A" w:rsidRDefault="00361E4A" w:rsidP="00955B5A">
      <w:pPr>
        <w:spacing w:after="120"/>
        <w:jc w:val="center"/>
        <w:rPr>
          <w:rFonts w:ascii="Arial" w:hAnsi="Arial" w:cs="Arial"/>
          <w:b/>
          <w:sz w:val="22"/>
          <w:szCs w:val="22"/>
          <w:lang w:val="es-ES"/>
        </w:rPr>
      </w:pPr>
      <w:r w:rsidRPr="00361E4A">
        <w:rPr>
          <w:rFonts w:ascii="Arial" w:hAnsi="Arial" w:cs="Arial"/>
          <w:b/>
          <w:sz w:val="22"/>
          <w:szCs w:val="22"/>
          <w:lang w:val="es-ES"/>
        </w:rPr>
        <w:t>INTERACCIONES RECREATIVAS EN EL AGUA</w:t>
      </w:r>
    </w:p>
    <w:p w14:paraId="77BA811D" w14:textId="137E5565" w:rsidR="00D82C56" w:rsidRPr="000B5321" w:rsidRDefault="005D43E4" w:rsidP="00955B5A">
      <w:pPr>
        <w:spacing w:after="120"/>
        <w:jc w:val="center"/>
        <w:rPr>
          <w:rFonts w:ascii="Arial" w:hAnsi="Arial" w:cs="Arial"/>
          <w:sz w:val="22"/>
          <w:szCs w:val="22"/>
          <w:lang w:val="es-ES"/>
        </w:rPr>
      </w:pPr>
      <w:r w:rsidRPr="000B5321">
        <w:rPr>
          <w:rFonts w:ascii="Arial" w:hAnsi="Arial" w:cs="Arial"/>
          <w:sz w:val="22"/>
          <w:szCs w:val="22"/>
          <w:lang w:val="es-ES"/>
        </w:rPr>
        <w:t>UNEP/CMS/COP1</w:t>
      </w:r>
      <w:r w:rsidR="001125D7" w:rsidRPr="000B5321">
        <w:rPr>
          <w:rFonts w:ascii="Arial" w:hAnsi="Arial" w:cs="Arial"/>
          <w:sz w:val="22"/>
          <w:szCs w:val="22"/>
          <w:lang w:val="es-ES"/>
        </w:rPr>
        <w:t>4</w:t>
      </w:r>
      <w:r w:rsidRPr="000B5321">
        <w:rPr>
          <w:rFonts w:ascii="Arial" w:hAnsi="Arial" w:cs="Arial"/>
          <w:sz w:val="22"/>
          <w:szCs w:val="22"/>
          <w:lang w:val="es-ES"/>
        </w:rPr>
        <w:t>/Doc.</w:t>
      </w:r>
      <w:r w:rsidR="00CF29B5" w:rsidRPr="000B5321">
        <w:rPr>
          <w:rFonts w:ascii="Arial" w:hAnsi="Arial" w:cs="Arial"/>
          <w:sz w:val="22"/>
          <w:szCs w:val="22"/>
          <w:lang w:val="es-ES"/>
        </w:rPr>
        <w:t>27.3.1/Rev.1</w:t>
      </w:r>
    </w:p>
    <w:p w14:paraId="73A89732" w14:textId="4F1BAFA4" w:rsidR="00D82C56" w:rsidRPr="00FD2360" w:rsidRDefault="005D43E4" w:rsidP="00FF1156">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41391B">
        <w:rPr>
          <w:rFonts w:ascii="Arial" w:hAnsi="Arial" w:cs="Arial"/>
          <w:i/>
          <w:sz w:val="22"/>
          <w:szCs w:val="22"/>
          <w:lang w:val="es-ES"/>
        </w:rPr>
        <w:t>el Grupo de Trabajo sobre especies acuáticas</w:t>
      </w:r>
      <w:r w:rsidRPr="00FD2360">
        <w:rPr>
          <w:rFonts w:ascii="Arial" w:hAnsi="Arial" w:cs="Arial"/>
          <w:i/>
          <w:sz w:val="22"/>
          <w:szCs w:val="22"/>
          <w:lang w:val="es-ES"/>
        </w:rPr>
        <w:t>)</w:t>
      </w:r>
    </w:p>
    <w:p w14:paraId="25BD5BFE" w14:textId="77777777" w:rsidR="00D82C56" w:rsidRPr="00FD2360" w:rsidRDefault="00D82C56" w:rsidP="00FF1156">
      <w:pPr>
        <w:rPr>
          <w:rFonts w:ascii="Arial" w:hAnsi="Arial" w:cs="Arial"/>
          <w:sz w:val="22"/>
          <w:szCs w:val="22"/>
          <w:lang w:val="es-ES"/>
        </w:rPr>
      </w:pPr>
    </w:p>
    <w:p w14:paraId="6C7ED871" w14:textId="77777777" w:rsidR="00D82C56" w:rsidRPr="00FD2360" w:rsidRDefault="00D82C56" w:rsidP="00FF1156">
      <w:pPr>
        <w:rPr>
          <w:rFonts w:ascii="Arial" w:hAnsi="Arial" w:cs="Arial"/>
          <w:sz w:val="22"/>
          <w:szCs w:val="22"/>
          <w:lang w:val="es-ES"/>
        </w:rPr>
      </w:pPr>
    </w:p>
    <w:p w14:paraId="59425798" w14:textId="7BC0C2F1" w:rsidR="00D82C56" w:rsidRPr="00FD2360" w:rsidRDefault="00FD2360" w:rsidP="00FF1156">
      <w:pPr>
        <w:jc w:val="center"/>
        <w:rPr>
          <w:rFonts w:ascii="Arial" w:hAnsi="Arial" w:cs="Arial"/>
          <w:sz w:val="22"/>
          <w:szCs w:val="22"/>
          <w:lang w:val="es-ES"/>
        </w:rPr>
      </w:pPr>
      <w:r w:rsidRPr="00955B5A">
        <w:rPr>
          <w:rFonts w:ascii="Arial" w:hAnsi="Arial" w:cs="Arial"/>
          <w:sz w:val="22"/>
          <w:szCs w:val="22"/>
          <w:lang w:val="es-ES"/>
        </w:rPr>
        <w:t>PROYECTO DE RESOLUCIÓN</w:t>
      </w:r>
      <w:r w:rsidR="00283968">
        <w:rPr>
          <w:rFonts w:ascii="Arial" w:hAnsi="Arial" w:cs="Arial"/>
          <w:sz w:val="22"/>
          <w:szCs w:val="22"/>
          <w:lang w:val="es-ES"/>
        </w:rPr>
        <w:t xml:space="preserve"> 12.16 (Rev.COP14)</w:t>
      </w:r>
    </w:p>
    <w:p w14:paraId="61273576" w14:textId="77777777" w:rsidR="00D82C56" w:rsidRDefault="00D82C56" w:rsidP="00FF1156">
      <w:pPr>
        <w:rPr>
          <w:rFonts w:ascii="Arial" w:hAnsi="Arial" w:cs="Arial"/>
          <w:sz w:val="22"/>
          <w:szCs w:val="22"/>
          <w:lang w:val="es-ES"/>
        </w:rPr>
      </w:pPr>
    </w:p>
    <w:p w14:paraId="02683604" w14:textId="77777777" w:rsidR="00955B5A" w:rsidRDefault="00955B5A" w:rsidP="00FF1156">
      <w:pPr>
        <w:rPr>
          <w:rFonts w:ascii="Arial" w:hAnsi="Arial" w:cs="Arial"/>
          <w:sz w:val="22"/>
          <w:szCs w:val="22"/>
          <w:lang w:val="es-ES"/>
        </w:rPr>
      </w:pPr>
    </w:p>
    <w:p w14:paraId="34A8BE1E" w14:textId="04C21D73" w:rsidR="000B5321" w:rsidRPr="000B5321" w:rsidRDefault="000B5321" w:rsidP="00FF1156">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s-ES"/>
        </w:rPr>
      </w:pPr>
      <w:r w:rsidRPr="000B5321">
        <w:rPr>
          <w:rFonts w:ascii="Arial" w:hAnsi="Arial" w:cs="Arial"/>
          <w:b/>
          <w:caps/>
          <w:sz w:val="22"/>
          <w:szCs w:val="22"/>
          <w:lang w:val="es-ES"/>
        </w:rPr>
        <w:t xml:space="preserve">INTERACCIÓN RECREATIVA EN EL AGUA CON </w:t>
      </w:r>
      <w:r w:rsidRPr="0041391B">
        <w:rPr>
          <w:rFonts w:ascii="Arial" w:hAnsi="Arial" w:cs="Arial"/>
          <w:b/>
          <w:caps/>
          <w:sz w:val="22"/>
          <w:szCs w:val="22"/>
          <w:lang w:val="es-ES"/>
        </w:rPr>
        <w:t xml:space="preserve">FAUNA </w:t>
      </w:r>
      <w:r w:rsidR="0041391B">
        <w:rPr>
          <w:rFonts w:ascii="Arial" w:hAnsi="Arial" w:cs="Arial"/>
          <w:b/>
          <w:caps/>
          <w:sz w:val="22"/>
          <w:szCs w:val="22"/>
          <w:lang w:val="es-ES"/>
        </w:rPr>
        <w:t>ACUÁTICA</w:t>
      </w:r>
    </w:p>
    <w:p w14:paraId="48924616" w14:textId="77777777" w:rsidR="000B5321" w:rsidRPr="000B5321" w:rsidRDefault="000B5321" w:rsidP="00FF1156">
      <w:pPr>
        <w:adjustRightInd w:val="0"/>
        <w:jc w:val="both"/>
        <w:textAlignment w:val="auto"/>
        <w:rPr>
          <w:rFonts w:ascii="Arial" w:hAnsi="Arial" w:cs="Arial"/>
          <w:sz w:val="22"/>
          <w:szCs w:val="22"/>
          <w:lang w:val="es-ES"/>
        </w:rPr>
      </w:pPr>
    </w:p>
    <w:p w14:paraId="2E9794E2" w14:textId="77777777" w:rsidR="000B5321" w:rsidRPr="000B5321" w:rsidRDefault="000B5321" w:rsidP="00FF1156">
      <w:pPr>
        <w:widowControl/>
        <w:pBdr>
          <w:top w:val="single" w:sz="6" w:space="0" w:color="FFFFFF"/>
          <w:left w:val="single" w:sz="6" w:space="0" w:color="FFFFFF"/>
          <w:bottom w:val="single" w:sz="6" w:space="0" w:color="FFFFFF"/>
          <w:right w:val="single" w:sz="6" w:space="0" w:color="FFFFFF"/>
        </w:pBdr>
        <w:autoSpaceDE/>
        <w:autoSpaceDN/>
        <w:textAlignment w:val="auto"/>
        <w:outlineLvl w:val="1"/>
        <w:rPr>
          <w:rFonts w:ascii="Arial" w:eastAsiaTheme="minorHAnsi" w:hAnsi="Arial" w:cs="Arial"/>
          <w:b/>
          <w:caps/>
          <w:sz w:val="22"/>
          <w:szCs w:val="22"/>
          <w:lang w:val="es-ES"/>
        </w:rPr>
      </w:pPr>
    </w:p>
    <w:p w14:paraId="0837623E" w14:textId="221B3B9B" w:rsidR="000B5321" w:rsidRPr="000B5321" w:rsidRDefault="000B5321" w:rsidP="00FF1156">
      <w:pPr>
        <w:adjustRightInd w:val="0"/>
        <w:jc w:val="both"/>
        <w:textAlignment w:val="auto"/>
        <w:rPr>
          <w:rFonts w:ascii="Arial" w:hAnsi="Arial" w:cs="Arial"/>
          <w:sz w:val="22"/>
          <w:szCs w:val="22"/>
          <w:lang w:val="es-ES"/>
        </w:rPr>
      </w:pPr>
      <w:r w:rsidRPr="000B5321">
        <w:rPr>
          <w:rFonts w:ascii="Arial" w:hAnsi="Arial"/>
          <w:i/>
          <w:sz w:val="22"/>
          <w:lang w:val="es-ES"/>
        </w:rPr>
        <w:t>Preocupada</w:t>
      </w:r>
      <w:r w:rsidRPr="000B5321">
        <w:rPr>
          <w:rFonts w:ascii="Arial" w:hAnsi="Arial"/>
          <w:sz w:val="22"/>
          <w:lang w:val="es-ES"/>
        </w:rPr>
        <w:t xml:space="preserve"> por que la natación recreativa junto</w:t>
      </w:r>
      <w:r w:rsidR="0041391B">
        <w:rPr>
          <w:rFonts w:ascii="Arial" w:hAnsi="Arial"/>
          <w:sz w:val="22"/>
          <w:lang w:val="es-ES"/>
        </w:rPr>
        <w:t xml:space="preserve"> a la fauna acuática</w:t>
      </w:r>
      <w:r w:rsidRPr="000B5321">
        <w:rPr>
          <w:rFonts w:ascii="Arial" w:hAnsi="Arial"/>
          <w:sz w:val="22"/>
          <w:lang w:val="es-ES"/>
        </w:rPr>
        <w:t xml:space="preserve"> sea una actividad turística y de ocio en auge que puede molestar a la</w:t>
      </w:r>
      <w:r w:rsidRPr="0041391B">
        <w:rPr>
          <w:rFonts w:ascii="Arial" w:hAnsi="Arial"/>
          <w:sz w:val="22"/>
          <w:lang w:val="es-ES"/>
        </w:rPr>
        <w:t xml:space="preserve"> fauna</w:t>
      </w:r>
      <w:r w:rsidRPr="000B5321">
        <w:rPr>
          <w:rFonts w:ascii="Arial" w:hAnsi="Arial"/>
          <w:sz w:val="22"/>
          <w:u w:val="single"/>
          <w:lang w:val="es-ES"/>
        </w:rPr>
        <w:t xml:space="preserve"> </w:t>
      </w:r>
      <w:r w:rsidRPr="000B5321">
        <w:rPr>
          <w:rFonts w:ascii="Arial" w:hAnsi="Arial"/>
          <w:sz w:val="22"/>
          <w:lang w:val="es-ES"/>
        </w:rPr>
        <w:t>acuática en múltiples situaciones y hábitats distintos, lo que podría tener graves consecuencias para la conservación,</w:t>
      </w:r>
    </w:p>
    <w:p w14:paraId="4FC0AA95" w14:textId="77777777" w:rsidR="000B5321" w:rsidRPr="000B5321" w:rsidRDefault="000B5321" w:rsidP="00FF1156">
      <w:pPr>
        <w:adjustRightInd w:val="0"/>
        <w:jc w:val="both"/>
        <w:textAlignment w:val="auto"/>
        <w:rPr>
          <w:rFonts w:ascii="Arial" w:hAnsi="Arial" w:cs="Arial"/>
          <w:sz w:val="22"/>
          <w:szCs w:val="22"/>
          <w:lang w:val="es-ES"/>
        </w:rPr>
      </w:pPr>
    </w:p>
    <w:p w14:paraId="2D5CE99A" w14:textId="1090ADE7" w:rsidR="000B5321" w:rsidRPr="000B5321" w:rsidRDefault="000B5321" w:rsidP="00FF1156">
      <w:pPr>
        <w:adjustRightInd w:val="0"/>
        <w:jc w:val="both"/>
        <w:textAlignment w:val="auto"/>
        <w:rPr>
          <w:rFonts w:ascii="Arial" w:hAnsi="Arial" w:cs="Arial"/>
          <w:sz w:val="22"/>
          <w:szCs w:val="22"/>
          <w:lang w:val="es-ES"/>
        </w:rPr>
      </w:pPr>
      <w:r w:rsidRPr="000B5321">
        <w:rPr>
          <w:rFonts w:ascii="Arial" w:hAnsi="Arial"/>
          <w:i/>
          <w:sz w:val="22"/>
          <w:lang w:val="es-ES"/>
        </w:rPr>
        <w:t xml:space="preserve">Haciendo notar </w:t>
      </w:r>
      <w:r w:rsidRPr="000B5321">
        <w:rPr>
          <w:rFonts w:ascii="Arial" w:hAnsi="Arial"/>
          <w:sz w:val="22"/>
          <w:lang w:val="es-ES"/>
        </w:rPr>
        <w:t>que muchas de las especies acuáticas afectadas por las interacciones en el agua figuran en los Apéndices de la CMS</w:t>
      </w:r>
      <w:r w:rsidR="0041391B" w:rsidRPr="00955B5A">
        <w:rPr>
          <w:rFonts w:ascii="Arial" w:hAnsi="Arial"/>
          <w:sz w:val="22"/>
          <w:lang w:val="es-ES"/>
        </w:rPr>
        <w:t>,</w:t>
      </w:r>
    </w:p>
    <w:p w14:paraId="607A79C2" w14:textId="77777777" w:rsidR="000B5321" w:rsidRPr="000B5321" w:rsidRDefault="000B5321" w:rsidP="00FF1156">
      <w:pPr>
        <w:adjustRightInd w:val="0"/>
        <w:jc w:val="both"/>
        <w:textAlignment w:val="auto"/>
        <w:rPr>
          <w:rFonts w:ascii="Arial" w:hAnsi="Arial" w:cs="Arial"/>
          <w:sz w:val="22"/>
          <w:szCs w:val="22"/>
          <w:lang w:val="es-ES"/>
        </w:rPr>
      </w:pPr>
    </w:p>
    <w:p w14:paraId="559DE5E3" w14:textId="6BFE94C4" w:rsidR="000B5321" w:rsidRPr="000B5321" w:rsidRDefault="000B5321" w:rsidP="00FF1156">
      <w:pPr>
        <w:adjustRightInd w:val="0"/>
        <w:jc w:val="both"/>
        <w:textAlignment w:val="auto"/>
        <w:rPr>
          <w:rFonts w:ascii="Arial" w:hAnsi="Arial" w:cs="Arial"/>
          <w:sz w:val="22"/>
          <w:szCs w:val="22"/>
          <w:lang w:val="es-ES"/>
        </w:rPr>
      </w:pPr>
      <w:r w:rsidRPr="000B5321">
        <w:rPr>
          <w:rFonts w:ascii="Arial" w:hAnsi="Arial"/>
          <w:i/>
          <w:sz w:val="22"/>
          <w:lang w:val="es-ES"/>
        </w:rPr>
        <w:t>Consciente</w:t>
      </w:r>
      <w:r w:rsidRPr="000B5321">
        <w:rPr>
          <w:rFonts w:ascii="Arial" w:hAnsi="Arial"/>
          <w:sz w:val="22"/>
          <w:lang w:val="es-ES"/>
        </w:rPr>
        <w:t xml:space="preserve"> de que una gran cantidad de especies acuáticas son susceptibles a las molestias ocasionadas por las actividades de natación y de que, además, </w:t>
      </w:r>
      <w:r w:rsidR="0041391B">
        <w:rPr>
          <w:rFonts w:ascii="Arial" w:hAnsi="Arial"/>
          <w:sz w:val="22"/>
          <w:lang w:val="es-ES"/>
        </w:rPr>
        <w:t xml:space="preserve">existe un riesgo </w:t>
      </w:r>
      <w:r w:rsidRPr="000B5321">
        <w:rPr>
          <w:rFonts w:ascii="Arial" w:hAnsi="Arial"/>
          <w:sz w:val="22"/>
          <w:lang w:val="es-ES"/>
        </w:rPr>
        <w:t xml:space="preserve">de </w:t>
      </w:r>
      <w:r w:rsidR="0041391B">
        <w:rPr>
          <w:rFonts w:ascii="Arial" w:hAnsi="Arial"/>
          <w:sz w:val="22"/>
          <w:lang w:val="es-ES"/>
        </w:rPr>
        <w:t>transmisión de enfermedades e impactos</w:t>
      </w:r>
      <w:r w:rsidRPr="000B5321">
        <w:rPr>
          <w:rFonts w:ascii="Arial" w:hAnsi="Arial"/>
          <w:sz w:val="22"/>
          <w:lang w:val="es-ES"/>
        </w:rPr>
        <w:t xml:space="preserve"> físic</w:t>
      </w:r>
      <w:r w:rsidR="0041391B">
        <w:rPr>
          <w:rFonts w:ascii="Arial" w:hAnsi="Arial"/>
          <w:sz w:val="22"/>
          <w:lang w:val="es-ES"/>
        </w:rPr>
        <w:t>o</w:t>
      </w:r>
      <w:r w:rsidRPr="000B5321">
        <w:rPr>
          <w:rFonts w:ascii="Arial" w:hAnsi="Arial"/>
          <w:sz w:val="22"/>
          <w:lang w:val="es-ES"/>
        </w:rPr>
        <w:t>s direct</w:t>
      </w:r>
      <w:r w:rsidR="0041391B">
        <w:rPr>
          <w:rFonts w:ascii="Arial" w:hAnsi="Arial"/>
          <w:sz w:val="22"/>
          <w:lang w:val="es-ES"/>
        </w:rPr>
        <w:t>o</w:t>
      </w:r>
      <w:r w:rsidRPr="000B5321">
        <w:rPr>
          <w:rFonts w:ascii="Arial" w:hAnsi="Arial"/>
          <w:sz w:val="22"/>
          <w:lang w:val="es-ES"/>
        </w:rPr>
        <w:t>s que pueden provocar lesiones e incluso la muerte,</w:t>
      </w:r>
    </w:p>
    <w:p w14:paraId="25890A36" w14:textId="77777777" w:rsidR="000B5321" w:rsidRPr="000B5321" w:rsidRDefault="000B5321" w:rsidP="00FF1156">
      <w:pPr>
        <w:adjustRightInd w:val="0"/>
        <w:jc w:val="both"/>
        <w:textAlignment w:val="auto"/>
        <w:rPr>
          <w:rFonts w:ascii="Arial" w:hAnsi="Arial" w:cs="Arial"/>
          <w:sz w:val="22"/>
          <w:szCs w:val="22"/>
          <w:lang w:val="es-ES"/>
        </w:rPr>
      </w:pPr>
    </w:p>
    <w:p w14:paraId="15597DCE" w14:textId="11E2CA7C" w:rsidR="000B5321" w:rsidRPr="000B5321" w:rsidRDefault="000B5321" w:rsidP="00FF1156">
      <w:pPr>
        <w:adjustRightInd w:val="0"/>
        <w:jc w:val="both"/>
        <w:textAlignment w:val="auto"/>
        <w:rPr>
          <w:rFonts w:ascii="Arial" w:hAnsi="Arial" w:cs="Arial"/>
          <w:sz w:val="22"/>
          <w:szCs w:val="22"/>
          <w:lang w:val="es-ES"/>
        </w:rPr>
      </w:pPr>
      <w:r w:rsidRPr="000B5321">
        <w:rPr>
          <w:rFonts w:ascii="Arial" w:hAnsi="Arial"/>
          <w:i/>
          <w:sz w:val="22"/>
          <w:lang w:val="es-ES"/>
        </w:rPr>
        <w:t>Preocupada</w:t>
      </w:r>
      <w:r w:rsidRPr="000B5321">
        <w:rPr>
          <w:rFonts w:ascii="Arial" w:hAnsi="Arial"/>
          <w:sz w:val="22"/>
          <w:lang w:val="es-ES"/>
        </w:rPr>
        <w:t xml:space="preserve"> por que la natación junto a</w:t>
      </w:r>
      <w:r w:rsidRPr="00955B5A">
        <w:rPr>
          <w:rFonts w:ascii="Arial" w:hAnsi="Arial"/>
          <w:sz w:val="22"/>
          <w:lang w:val="es-ES"/>
        </w:rPr>
        <w:t xml:space="preserve"> especies </w:t>
      </w:r>
      <w:r w:rsidRPr="000B5321">
        <w:rPr>
          <w:rFonts w:ascii="Arial" w:hAnsi="Arial"/>
          <w:sz w:val="22"/>
          <w:lang w:val="es-ES"/>
        </w:rPr>
        <w:t>acuáticas no solo pone a los animales en peligro, sino que puede comprometer la seguridad de los participantes humanos,</w:t>
      </w:r>
    </w:p>
    <w:p w14:paraId="253C068E" w14:textId="77777777" w:rsidR="000B5321" w:rsidRPr="000B5321" w:rsidRDefault="000B5321" w:rsidP="00FF1156">
      <w:pPr>
        <w:adjustRightInd w:val="0"/>
        <w:jc w:val="both"/>
        <w:textAlignment w:val="auto"/>
        <w:rPr>
          <w:rFonts w:ascii="Arial" w:hAnsi="Arial" w:cs="Arial"/>
          <w:sz w:val="22"/>
          <w:szCs w:val="22"/>
          <w:lang w:val="es-ES"/>
        </w:rPr>
      </w:pPr>
    </w:p>
    <w:p w14:paraId="0AD42A57" w14:textId="77777777" w:rsidR="000B5321" w:rsidRPr="000B5321" w:rsidRDefault="000B5321" w:rsidP="00FF1156">
      <w:pPr>
        <w:adjustRightInd w:val="0"/>
        <w:jc w:val="both"/>
        <w:textAlignment w:val="auto"/>
        <w:rPr>
          <w:rFonts w:ascii="Arial" w:hAnsi="Arial" w:cs="Arial"/>
          <w:sz w:val="22"/>
          <w:szCs w:val="22"/>
          <w:lang w:val="es-ES"/>
        </w:rPr>
      </w:pPr>
      <w:r w:rsidRPr="000B5321">
        <w:rPr>
          <w:rFonts w:ascii="Arial" w:hAnsi="Arial"/>
          <w:i/>
          <w:sz w:val="22"/>
          <w:lang w:val="es-ES"/>
        </w:rPr>
        <w:t>Consciente</w:t>
      </w:r>
      <w:r w:rsidRPr="000B5321">
        <w:rPr>
          <w:rFonts w:ascii="Arial" w:hAnsi="Arial"/>
          <w:sz w:val="22"/>
          <w:lang w:val="es-ES"/>
        </w:rPr>
        <w:t xml:space="preserve"> de que el crecimiento mundial del fenómeno de la natación junto a mamíferos acuáticos ha sido más rápido que el avance de la ciencia correspondiente y que la realización de evaluaciones del impacto puntuales y específicas para un lugar a fin de determinar la gestión,</w:t>
      </w:r>
    </w:p>
    <w:p w14:paraId="0868FA4A" w14:textId="77777777" w:rsidR="000B5321" w:rsidRPr="000B5321" w:rsidRDefault="000B5321" w:rsidP="00FF1156">
      <w:pPr>
        <w:adjustRightInd w:val="0"/>
        <w:jc w:val="both"/>
        <w:textAlignment w:val="auto"/>
        <w:rPr>
          <w:rFonts w:ascii="Arial" w:hAnsi="Arial" w:cs="Arial"/>
          <w:sz w:val="22"/>
          <w:szCs w:val="22"/>
          <w:lang w:val="es-ES"/>
        </w:rPr>
      </w:pPr>
    </w:p>
    <w:p w14:paraId="3E56A294" w14:textId="77777777" w:rsidR="000B5321" w:rsidRPr="000B5321" w:rsidRDefault="000B5321" w:rsidP="00FF1156">
      <w:pPr>
        <w:adjustRightInd w:val="0"/>
        <w:jc w:val="both"/>
        <w:textAlignment w:val="auto"/>
        <w:rPr>
          <w:rFonts w:ascii="Arial" w:hAnsi="Arial" w:cs="Arial"/>
          <w:sz w:val="22"/>
          <w:szCs w:val="22"/>
          <w:lang w:val="es-ES"/>
        </w:rPr>
      </w:pPr>
      <w:r w:rsidRPr="000B5321">
        <w:rPr>
          <w:rFonts w:ascii="Arial" w:hAnsi="Arial"/>
          <w:i/>
          <w:sz w:val="22"/>
          <w:lang w:val="es-ES"/>
        </w:rPr>
        <w:t>Preocupada</w:t>
      </w:r>
      <w:r w:rsidRPr="000B5321">
        <w:rPr>
          <w:rFonts w:ascii="Arial" w:hAnsi="Arial"/>
          <w:sz w:val="22"/>
          <w:lang w:val="es-ES"/>
        </w:rPr>
        <w:t xml:space="preserve"> por que en muchas ocasiones los efectos solo puedan detectarse cuando ya hayan alcanzado niveles biológicamente relevantes, con lo que los encargados de la toma de decisiones reciben la información sólo cuando los impactos ya están produciéndose,</w:t>
      </w:r>
    </w:p>
    <w:p w14:paraId="1CA7DC5D" w14:textId="77777777" w:rsidR="000B5321" w:rsidRPr="000B5321" w:rsidRDefault="000B5321" w:rsidP="00FF1156">
      <w:pPr>
        <w:adjustRightInd w:val="0"/>
        <w:jc w:val="both"/>
        <w:textAlignment w:val="auto"/>
        <w:rPr>
          <w:rFonts w:ascii="Arial" w:hAnsi="Arial" w:cs="Arial"/>
          <w:sz w:val="22"/>
          <w:szCs w:val="22"/>
          <w:lang w:val="es-ES"/>
        </w:rPr>
      </w:pPr>
    </w:p>
    <w:p w14:paraId="6EBD9208" w14:textId="77777777" w:rsidR="000B5321" w:rsidRPr="000B5321" w:rsidRDefault="000B5321" w:rsidP="00FF1156">
      <w:pPr>
        <w:adjustRightInd w:val="0"/>
        <w:jc w:val="both"/>
        <w:textAlignment w:val="auto"/>
        <w:rPr>
          <w:rFonts w:ascii="Arial" w:hAnsi="Arial" w:cs="Arial"/>
          <w:sz w:val="22"/>
          <w:szCs w:val="22"/>
          <w:lang w:val="es-ES"/>
        </w:rPr>
      </w:pPr>
      <w:r w:rsidRPr="000B5321">
        <w:rPr>
          <w:rFonts w:ascii="Arial" w:hAnsi="Arial" w:cs="Arial"/>
          <w:i/>
          <w:sz w:val="22"/>
          <w:szCs w:val="22"/>
          <w:lang w:val="es-ES"/>
        </w:rPr>
        <w:t>Reconociendo</w:t>
      </w:r>
      <w:r w:rsidRPr="000B5321">
        <w:rPr>
          <w:rFonts w:ascii="Arial" w:hAnsi="Arial" w:cs="Arial"/>
          <w:sz w:val="22"/>
          <w:szCs w:val="22"/>
          <w:lang w:val="es-ES"/>
        </w:rPr>
        <w:t xml:space="preserve"> el trabajo realizado en la observación de ballenas por la Comisión Ballenera Internacional,</w:t>
      </w:r>
    </w:p>
    <w:p w14:paraId="79982A39" w14:textId="77777777" w:rsidR="000B5321" w:rsidRPr="000B5321" w:rsidRDefault="000B5321" w:rsidP="00FF1156">
      <w:pPr>
        <w:adjustRightInd w:val="0"/>
        <w:jc w:val="both"/>
        <w:textAlignment w:val="auto"/>
        <w:rPr>
          <w:rFonts w:ascii="Arial" w:hAnsi="Arial" w:cs="Arial"/>
          <w:sz w:val="22"/>
          <w:szCs w:val="22"/>
          <w:lang w:val="es-ES"/>
        </w:rPr>
      </w:pPr>
    </w:p>
    <w:p w14:paraId="5D98CD82" w14:textId="5CB12743" w:rsidR="000B5321" w:rsidRPr="000B5321" w:rsidRDefault="000B5321" w:rsidP="00FF1156">
      <w:pPr>
        <w:adjustRightInd w:val="0"/>
        <w:jc w:val="both"/>
        <w:textAlignment w:val="auto"/>
        <w:rPr>
          <w:rFonts w:ascii="Arial" w:hAnsi="Arial" w:cs="Arial"/>
          <w:sz w:val="22"/>
          <w:szCs w:val="22"/>
          <w:lang w:val="es-ES"/>
        </w:rPr>
      </w:pPr>
      <w:r w:rsidRPr="000B5321">
        <w:rPr>
          <w:rFonts w:ascii="Arial" w:hAnsi="Arial"/>
          <w:i/>
          <w:sz w:val="22"/>
          <w:lang w:val="es-ES"/>
        </w:rPr>
        <w:t>Reconociendo</w:t>
      </w:r>
      <w:r w:rsidRPr="000B5321">
        <w:rPr>
          <w:rFonts w:ascii="Arial" w:hAnsi="Arial"/>
          <w:sz w:val="22"/>
          <w:lang w:val="es-ES"/>
        </w:rPr>
        <w:t xml:space="preserve"> que la CMS puede contribuir a regular y gestionar de forma sostenible</w:t>
      </w:r>
      <w:r w:rsidR="00283968">
        <w:rPr>
          <w:rFonts w:ascii="Arial" w:hAnsi="Arial"/>
          <w:sz w:val="22"/>
          <w:lang w:val="es-ES"/>
        </w:rPr>
        <w:t xml:space="preserve"> las</w:t>
      </w:r>
      <w:r w:rsidRPr="000B5321">
        <w:rPr>
          <w:rFonts w:ascii="Arial" w:hAnsi="Arial"/>
          <w:sz w:val="22"/>
          <w:lang w:val="es-ES"/>
        </w:rPr>
        <w:t xml:space="preserve"> </w:t>
      </w:r>
      <w:r w:rsidR="00283968">
        <w:rPr>
          <w:rFonts w:ascii="Arial" w:hAnsi="Arial"/>
          <w:sz w:val="22"/>
          <w:lang w:val="es-ES"/>
        </w:rPr>
        <w:t xml:space="preserve">interacciones </w:t>
      </w:r>
      <w:r w:rsidRPr="000B5321">
        <w:rPr>
          <w:rFonts w:ascii="Arial" w:hAnsi="Arial"/>
          <w:sz w:val="22"/>
          <w:lang w:val="es-ES"/>
        </w:rPr>
        <w:t>en el agua,</w:t>
      </w:r>
    </w:p>
    <w:p w14:paraId="4A10D75B" w14:textId="77777777" w:rsidR="000B5321" w:rsidRPr="000B5321" w:rsidRDefault="000B5321" w:rsidP="00FF1156">
      <w:pPr>
        <w:adjustRightInd w:val="0"/>
        <w:textAlignment w:val="auto"/>
        <w:rPr>
          <w:rFonts w:ascii="Arial" w:hAnsi="Arial" w:cs="Arial"/>
          <w:sz w:val="21"/>
          <w:szCs w:val="21"/>
          <w:lang w:val="es-ES"/>
        </w:rPr>
      </w:pPr>
    </w:p>
    <w:p w14:paraId="0322A3D1" w14:textId="77777777" w:rsidR="000B5321" w:rsidRPr="000B5321" w:rsidRDefault="000B5321" w:rsidP="00FF1156">
      <w:pPr>
        <w:adjustRightInd w:val="0"/>
        <w:textAlignment w:val="auto"/>
        <w:rPr>
          <w:rFonts w:ascii="Arial" w:hAnsi="Arial" w:cs="Arial"/>
          <w:sz w:val="21"/>
          <w:szCs w:val="21"/>
          <w:lang w:val="es-ES"/>
        </w:rPr>
      </w:pPr>
    </w:p>
    <w:p w14:paraId="62F32FA9" w14:textId="77777777" w:rsidR="000B5321" w:rsidRPr="000B5321" w:rsidRDefault="000B5321" w:rsidP="00FF1156">
      <w:pPr>
        <w:adjustRightInd w:val="0"/>
        <w:jc w:val="center"/>
        <w:textAlignment w:val="auto"/>
        <w:rPr>
          <w:rFonts w:ascii="Arial" w:eastAsia="MS Mincho" w:hAnsi="Arial" w:cs="Arial"/>
          <w:color w:val="000000"/>
          <w:sz w:val="22"/>
          <w:szCs w:val="22"/>
          <w:lang w:val="es-ES" w:eastAsia="es-ES"/>
        </w:rPr>
      </w:pPr>
      <w:r w:rsidRPr="000B5321">
        <w:rPr>
          <w:rFonts w:ascii="Arial" w:eastAsia="MS Mincho" w:hAnsi="Arial"/>
          <w:i/>
          <w:color w:val="000000"/>
          <w:sz w:val="22"/>
          <w:lang w:val="es-ES" w:eastAsia="es-ES"/>
        </w:rPr>
        <w:t>La Conferencia de las Partes en la</w:t>
      </w:r>
    </w:p>
    <w:p w14:paraId="26786314" w14:textId="77777777" w:rsidR="000B5321" w:rsidRPr="000B5321" w:rsidRDefault="000B5321" w:rsidP="00FF1156">
      <w:pPr>
        <w:adjustRightInd w:val="0"/>
        <w:jc w:val="center"/>
        <w:textAlignment w:val="auto"/>
        <w:rPr>
          <w:rFonts w:ascii="Arial" w:eastAsia="MS Mincho" w:hAnsi="Arial" w:cs="Arial"/>
          <w:i/>
          <w:iCs/>
          <w:color w:val="000000"/>
          <w:sz w:val="22"/>
          <w:szCs w:val="22"/>
          <w:lang w:val="es-ES" w:eastAsia="es-ES"/>
        </w:rPr>
      </w:pPr>
      <w:r w:rsidRPr="000B5321">
        <w:rPr>
          <w:rFonts w:ascii="Arial" w:eastAsia="MS Mincho" w:hAnsi="Arial"/>
          <w:i/>
          <w:color w:val="000000"/>
          <w:sz w:val="22"/>
          <w:lang w:val="es-ES" w:eastAsia="es-ES"/>
        </w:rPr>
        <w:t>Convención sobre la Conservación de las Especies Migratorias de Animales Silvestres</w:t>
      </w:r>
    </w:p>
    <w:p w14:paraId="737DCA55" w14:textId="77777777" w:rsidR="000B5321" w:rsidRPr="000B5321" w:rsidRDefault="000B5321" w:rsidP="00FF1156">
      <w:pPr>
        <w:adjustRightInd w:val="0"/>
        <w:jc w:val="both"/>
        <w:textAlignment w:val="auto"/>
        <w:rPr>
          <w:rFonts w:ascii="Arial" w:hAnsi="Arial" w:cs="Arial"/>
          <w:sz w:val="21"/>
          <w:szCs w:val="21"/>
          <w:lang w:val="es-ES"/>
        </w:rPr>
      </w:pPr>
    </w:p>
    <w:p w14:paraId="3BC81770" w14:textId="77777777" w:rsidR="000B5321" w:rsidRPr="000B5321" w:rsidRDefault="000B5321" w:rsidP="00FF1156">
      <w:pPr>
        <w:adjustRightInd w:val="0"/>
        <w:jc w:val="both"/>
        <w:textAlignment w:val="auto"/>
        <w:rPr>
          <w:rFonts w:ascii="Arial" w:hAnsi="Arial" w:cs="Arial"/>
          <w:sz w:val="21"/>
          <w:szCs w:val="21"/>
          <w:lang w:val="es-ES"/>
        </w:rPr>
      </w:pPr>
    </w:p>
    <w:p w14:paraId="06380792" w14:textId="77777777" w:rsidR="000B5321" w:rsidRPr="00467B25" w:rsidRDefault="000B5321" w:rsidP="007725F2">
      <w:pPr>
        <w:widowControl/>
        <w:numPr>
          <w:ilvl w:val="3"/>
          <w:numId w:val="1"/>
        </w:numPr>
        <w:autoSpaceDE/>
        <w:autoSpaceDN/>
        <w:adjustRightInd w:val="0"/>
        <w:ind w:left="540" w:hanging="540"/>
        <w:contextualSpacing/>
        <w:jc w:val="both"/>
        <w:textAlignment w:val="auto"/>
        <w:rPr>
          <w:rFonts w:ascii="Arial" w:hAnsi="Arial" w:cs="Arial"/>
          <w:sz w:val="22"/>
          <w:szCs w:val="22"/>
          <w:lang w:val="es-ES"/>
        </w:rPr>
      </w:pPr>
      <w:r w:rsidRPr="00467B25">
        <w:rPr>
          <w:rFonts w:ascii="Arial" w:hAnsi="Arial" w:cs="Arial"/>
          <w:i/>
          <w:iCs/>
          <w:sz w:val="22"/>
          <w:szCs w:val="22"/>
          <w:lang w:val="es-ES"/>
        </w:rPr>
        <w:t>Aprueba</w:t>
      </w:r>
      <w:r w:rsidRPr="00467B25">
        <w:rPr>
          <w:rFonts w:ascii="Arial" w:hAnsi="Arial" w:cs="Arial"/>
          <w:sz w:val="22"/>
          <w:szCs w:val="22"/>
          <w:lang w:val="es-ES"/>
        </w:rPr>
        <w:t xml:space="preserve"> las Directrices sobre las interacciones de las actividades recreativas en el agua con la fauna marina, que figuran en el Anexo;</w:t>
      </w:r>
    </w:p>
    <w:p w14:paraId="2E872463" w14:textId="77777777" w:rsidR="000B5321" w:rsidRPr="00467B25" w:rsidRDefault="000B5321" w:rsidP="007725F2">
      <w:pPr>
        <w:adjustRightInd w:val="0"/>
        <w:ind w:left="540" w:hanging="540"/>
        <w:contextualSpacing/>
        <w:jc w:val="both"/>
        <w:textAlignment w:val="auto"/>
        <w:rPr>
          <w:rFonts w:ascii="Arial" w:hAnsi="Arial" w:cs="Arial"/>
          <w:sz w:val="22"/>
          <w:szCs w:val="22"/>
          <w:lang w:val="es-ES"/>
        </w:rPr>
      </w:pPr>
    </w:p>
    <w:p w14:paraId="118BB439" w14:textId="26E94B3F" w:rsidR="000B5321" w:rsidRPr="00467B25" w:rsidRDefault="000B5321" w:rsidP="007725F2">
      <w:pPr>
        <w:pStyle w:val="ListParagraph"/>
        <w:numPr>
          <w:ilvl w:val="0"/>
          <w:numId w:val="1"/>
        </w:numPr>
        <w:adjustRightInd w:val="0"/>
        <w:ind w:left="540" w:hanging="540"/>
        <w:jc w:val="both"/>
        <w:textAlignment w:val="auto"/>
        <w:rPr>
          <w:rFonts w:ascii="Arial" w:hAnsi="Arial"/>
          <w:sz w:val="22"/>
          <w:lang w:val="es-ES"/>
        </w:rPr>
      </w:pPr>
      <w:r w:rsidRPr="00467B25">
        <w:rPr>
          <w:rFonts w:ascii="Arial" w:hAnsi="Arial"/>
          <w:i/>
          <w:sz w:val="22"/>
          <w:lang w:val="es-ES"/>
        </w:rPr>
        <w:t>Insta</w:t>
      </w:r>
      <w:r w:rsidRPr="00467B25">
        <w:rPr>
          <w:rFonts w:ascii="Arial" w:hAnsi="Arial"/>
          <w:sz w:val="22"/>
          <w:lang w:val="es-ES"/>
        </w:rPr>
        <w:t xml:space="preserve"> a las Partes en cuyas zonas de jurisdicción se produzcan actividades de natación junto a fauna acuática a que adopten las medidas necesarias, como directrices nacionales, códigos de conducta y, si es necesario, leyes nacionales, reglamentos vinculantes u otros instrumentos normativos, con el fin de hacer frente a las consecuencias de todas esas actividades y regularlas cuidadosamente;</w:t>
      </w:r>
    </w:p>
    <w:p w14:paraId="4F9C565C" w14:textId="022B73EC" w:rsidR="000B5321" w:rsidRPr="00467B25" w:rsidRDefault="000B5321" w:rsidP="007725F2">
      <w:pPr>
        <w:pStyle w:val="ListParagraph"/>
        <w:numPr>
          <w:ilvl w:val="0"/>
          <w:numId w:val="1"/>
        </w:numPr>
        <w:adjustRightInd w:val="0"/>
        <w:ind w:left="540" w:hanging="540"/>
        <w:jc w:val="both"/>
        <w:textAlignment w:val="auto"/>
        <w:rPr>
          <w:rFonts w:ascii="Arial" w:hAnsi="Arial" w:cs="Arial"/>
          <w:sz w:val="22"/>
          <w:szCs w:val="22"/>
          <w:lang w:val="es-ES"/>
        </w:rPr>
      </w:pPr>
      <w:r w:rsidRPr="00467B25">
        <w:rPr>
          <w:rFonts w:ascii="Arial" w:hAnsi="Arial"/>
          <w:i/>
          <w:sz w:val="22"/>
          <w:lang w:val="es-ES"/>
        </w:rPr>
        <w:lastRenderedPageBreak/>
        <w:t>Insta igualmente</w:t>
      </w:r>
      <w:r w:rsidRPr="00467B25">
        <w:rPr>
          <w:rFonts w:ascii="Arial" w:hAnsi="Arial"/>
          <w:sz w:val="22"/>
          <w:lang w:val="es-ES"/>
        </w:rPr>
        <w:t xml:space="preserve"> a las Partes a que velen por que dichas actividades no afecten negativamente a la supervivencia a largo plazo de poblaciones y hábitats y porque tengan unas repercusiones mínimas en la conducta de los animales expuestos a ellas;</w:t>
      </w:r>
    </w:p>
    <w:p w14:paraId="24345296" w14:textId="77777777" w:rsidR="00467B25" w:rsidRPr="00467B25" w:rsidRDefault="00467B25" w:rsidP="007725F2">
      <w:pPr>
        <w:pStyle w:val="ListParagraph"/>
        <w:adjustRightInd w:val="0"/>
        <w:ind w:left="540" w:hanging="540"/>
        <w:jc w:val="both"/>
        <w:textAlignment w:val="auto"/>
        <w:rPr>
          <w:rFonts w:ascii="Arial" w:hAnsi="Arial" w:cs="Arial"/>
          <w:sz w:val="22"/>
          <w:szCs w:val="22"/>
          <w:lang w:val="es-ES"/>
        </w:rPr>
      </w:pPr>
    </w:p>
    <w:p w14:paraId="7D480F1F" w14:textId="1209B40A" w:rsidR="000B5321" w:rsidRPr="00467B25" w:rsidRDefault="000B5321" w:rsidP="007725F2">
      <w:pPr>
        <w:pStyle w:val="ListParagraph"/>
        <w:numPr>
          <w:ilvl w:val="0"/>
          <w:numId w:val="1"/>
        </w:numPr>
        <w:adjustRightInd w:val="0"/>
        <w:ind w:left="540" w:hanging="540"/>
        <w:jc w:val="both"/>
        <w:textAlignment w:val="auto"/>
        <w:rPr>
          <w:rFonts w:ascii="Arial" w:hAnsi="Arial" w:cs="Arial"/>
          <w:sz w:val="22"/>
          <w:szCs w:val="22"/>
          <w:lang w:val="es-ES"/>
        </w:rPr>
      </w:pPr>
      <w:r w:rsidRPr="00467B25">
        <w:rPr>
          <w:rFonts w:ascii="Arial" w:hAnsi="Arial"/>
          <w:i/>
          <w:sz w:val="22"/>
          <w:lang w:val="es-ES"/>
        </w:rPr>
        <w:t>Recomienda</w:t>
      </w:r>
      <w:r w:rsidRPr="00467B25">
        <w:rPr>
          <w:rFonts w:ascii="Arial" w:hAnsi="Arial"/>
          <w:sz w:val="22"/>
          <w:lang w:val="es-ES"/>
        </w:rPr>
        <w:t xml:space="preserve"> que, en la medida en que sean aplicables, las medidas adoptadas por las Partes comprendan también los encuentros oportunistas en el agua con</w:t>
      </w:r>
      <w:r w:rsidR="00283968" w:rsidRPr="00467B25">
        <w:rPr>
          <w:rFonts w:ascii="Arial" w:hAnsi="Arial"/>
          <w:sz w:val="22"/>
          <w:lang w:val="es-ES"/>
        </w:rPr>
        <w:t xml:space="preserve"> la</w:t>
      </w:r>
      <w:r w:rsidRPr="00467B25">
        <w:rPr>
          <w:rFonts w:ascii="Arial" w:hAnsi="Arial"/>
          <w:sz w:val="22"/>
          <w:lang w:val="es-ES"/>
        </w:rPr>
        <w:t xml:space="preserve"> </w:t>
      </w:r>
      <w:r w:rsidRPr="007725F2">
        <w:rPr>
          <w:rFonts w:ascii="Arial" w:hAnsi="Arial"/>
          <w:sz w:val="22"/>
          <w:lang w:val="es-ES"/>
        </w:rPr>
        <w:t>fauna</w:t>
      </w:r>
      <w:r w:rsidRPr="00467B25">
        <w:rPr>
          <w:rFonts w:ascii="Arial" w:hAnsi="Arial"/>
          <w:sz w:val="22"/>
          <w:u w:val="single"/>
          <w:lang w:val="es-ES"/>
        </w:rPr>
        <w:t xml:space="preserve"> </w:t>
      </w:r>
      <w:r w:rsidRPr="00467B25">
        <w:rPr>
          <w:rFonts w:ascii="Arial" w:hAnsi="Arial"/>
          <w:sz w:val="22"/>
          <w:lang w:val="es-ES"/>
        </w:rPr>
        <w:t>acuática;</w:t>
      </w:r>
    </w:p>
    <w:p w14:paraId="6C23FF45" w14:textId="77777777" w:rsidR="00467B25" w:rsidRPr="00467B25" w:rsidRDefault="00467B25" w:rsidP="007725F2">
      <w:pPr>
        <w:pStyle w:val="ListParagraph"/>
        <w:ind w:left="540" w:hanging="540"/>
        <w:rPr>
          <w:rFonts w:ascii="Arial" w:hAnsi="Arial" w:cs="Arial"/>
          <w:sz w:val="22"/>
          <w:szCs w:val="22"/>
          <w:lang w:val="es-ES"/>
        </w:rPr>
      </w:pPr>
    </w:p>
    <w:p w14:paraId="52BA6762" w14:textId="63BF5A9B" w:rsidR="000B5321" w:rsidRPr="00467B25" w:rsidRDefault="000B5321" w:rsidP="007725F2">
      <w:pPr>
        <w:pStyle w:val="ListParagraph"/>
        <w:numPr>
          <w:ilvl w:val="0"/>
          <w:numId w:val="1"/>
        </w:numPr>
        <w:adjustRightInd w:val="0"/>
        <w:ind w:left="540" w:hanging="540"/>
        <w:jc w:val="both"/>
        <w:textAlignment w:val="auto"/>
        <w:rPr>
          <w:rFonts w:ascii="Arial" w:hAnsi="Arial" w:cs="Arial"/>
          <w:sz w:val="22"/>
          <w:szCs w:val="22"/>
          <w:lang w:val="es-ES"/>
        </w:rPr>
      </w:pPr>
      <w:r w:rsidRPr="00467B25">
        <w:rPr>
          <w:rFonts w:ascii="Arial" w:hAnsi="Arial"/>
          <w:i/>
          <w:sz w:val="22"/>
          <w:lang w:val="es-ES"/>
        </w:rPr>
        <w:t xml:space="preserve">Recomienda asimismo </w:t>
      </w:r>
      <w:r w:rsidRPr="00467B25">
        <w:rPr>
          <w:rFonts w:ascii="Arial" w:hAnsi="Arial"/>
          <w:sz w:val="22"/>
          <w:lang w:val="es-ES"/>
        </w:rPr>
        <w:t>que, cuando se realicen simultáneamente actividades con embarcaciones y en el agua, las medidas adoptadas por las Partes garanticen la seguridad de los animales marinos y de los participantes humanos;</w:t>
      </w:r>
    </w:p>
    <w:p w14:paraId="0B5673E0" w14:textId="77777777" w:rsidR="00467B25" w:rsidRPr="00467B25" w:rsidRDefault="00467B25" w:rsidP="007725F2">
      <w:pPr>
        <w:pStyle w:val="ListParagraph"/>
        <w:ind w:left="540" w:hanging="540"/>
        <w:rPr>
          <w:rFonts w:ascii="Arial" w:hAnsi="Arial" w:cs="Arial"/>
          <w:sz w:val="22"/>
          <w:szCs w:val="22"/>
          <w:lang w:val="es-ES"/>
        </w:rPr>
      </w:pPr>
    </w:p>
    <w:p w14:paraId="79D6D6CF" w14:textId="186FC98C" w:rsidR="000B5321" w:rsidRPr="007725F2" w:rsidRDefault="000B5321" w:rsidP="007725F2">
      <w:pPr>
        <w:pStyle w:val="ListParagraph"/>
        <w:numPr>
          <w:ilvl w:val="0"/>
          <w:numId w:val="1"/>
        </w:numPr>
        <w:adjustRightInd w:val="0"/>
        <w:ind w:left="540" w:hanging="540"/>
        <w:jc w:val="both"/>
        <w:textAlignment w:val="auto"/>
        <w:rPr>
          <w:rFonts w:ascii="Arial" w:hAnsi="Arial" w:cs="Arial"/>
          <w:sz w:val="22"/>
          <w:szCs w:val="22"/>
          <w:lang w:val="es-ES"/>
        </w:rPr>
      </w:pPr>
      <w:r w:rsidRPr="007725F2">
        <w:rPr>
          <w:rFonts w:ascii="Arial" w:hAnsi="Arial"/>
          <w:i/>
          <w:sz w:val="22"/>
          <w:lang w:val="es-ES"/>
        </w:rPr>
        <w:t>Alienta</w:t>
      </w:r>
      <w:r w:rsidRPr="007725F2">
        <w:rPr>
          <w:rFonts w:ascii="Arial" w:hAnsi="Arial"/>
          <w:sz w:val="22"/>
          <w:lang w:val="es-ES"/>
        </w:rPr>
        <w:t xml:space="preserve"> a las Partes a que faciliten la realización de investigaciones que permitan evaluar los efectos a largo plazo y la importancia biológica de las molestias, haciendo notar que para ello es necesario disponer de información sobre la biología, la conducta y la ecología de las especies, de suficientes datos históricos y de técnicas de modelización adecuadas que se sirvan de la observación de comportamientos en plazos más breves para predecir los posibles efectos a largo plazo para las poblaciones, y a que empleen estas predicciones para tomar decisiones de gestión; y</w:t>
      </w:r>
    </w:p>
    <w:p w14:paraId="41EC0C19" w14:textId="77777777" w:rsidR="007725F2" w:rsidRPr="007725F2" w:rsidRDefault="007725F2" w:rsidP="007725F2">
      <w:pPr>
        <w:pStyle w:val="ListParagraph"/>
        <w:ind w:left="540" w:hanging="540"/>
        <w:rPr>
          <w:rFonts w:ascii="Arial" w:hAnsi="Arial" w:cs="Arial"/>
          <w:sz w:val="22"/>
          <w:szCs w:val="22"/>
          <w:lang w:val="es-ES"/>
        </w:rPr>
      </w:pPr>
    </w:p>
    <w:p w14:paraId="71AC81C9" w14:textId="2D7FA205" w:rsidR="000B5321" w:rsidRPr="007725F2" w:rsidRDefault="000B5321" w:rsidP="007725F2">
      <w:pPr>
        <w:pStyle w:val="ListParagraph"/>
        <w:numPr>
          <w:ilvl w:val="0"/>
          <w:numId w:val="1"/>
        </w:numPr>
        <w:adjustRightInd w:val="0"/>
        <w:ind w:left="540" w:hanging="540"/>
        <w:jc w:val="both"/>
        <w:textAlignment w:val="auto"/>
        <w:rPr>
          <w:rFonts w:ascii="Arial" w:hAnsi="Arial" w:cs="Arial"/>
          <w:sz w:val="22"/>
          <w:szCs w:val="22"/>
          <w:lang w:val="es-ES"/>
        </w:rPr>
      </w:pPr>
      <w:r w:rsidRPr="007725F2">
        <w:rPr>
          <w:rFonts w:ascii="Arial" w:hAnsi="Arial"/>
          <w:i/>
          <w:sz w:val="22"/>
          <w:lang w:val="es-ES"/>
        </w:rPr>
        <w:t>Alienta enérgicamente</w:t>
      </w:r>
      <w:r w:rsidRPr="007725F2">
        <w:rPr>
          <w:rFonts w:ascii="Arial" w:hAnsi="Arial"/>
          <w:sz w:val="22"/>
          <w:lang w:val="es-ES"/>
        </w:rPr>
        <w:t xml:space="preserve"> a las Partes a que examinen todas las medidas de forma periódica, de modo que cualquier impacto detectado mediante el estudio y la vigilancia de las poblaciones pueda tenerse debidamente en cuenta. </w:t>
      </w:r>
    </w:p>
    <w:p w14:paraId="649C5778" w14:textId="77777777" w:rsidR="00D82C56" w:rsidRPr="00FD2360" w:rsidRDefault="00D82C56" w:rsidP="00FF1156">
      <w:pPr>
        <w:rPr>
          <w:rFonts w:ascii="Arial" w:hAnsi="Arial" w:cs="Arial"/>
          <w:sz w:val="22"/>
          <w:szCs w:val="22"/>
          <w:lang w:val="es-ES"/>
        </w:rPr>
      </w:pPr>
    </w:p>
    <w:p w14:paraId="357ADCE6" w14:textId="77777777" w:rsidR="007725F2" w:rsidRDefault="007725F2">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45A06621" w:rsidR="00D82C56" w:rsidRPr="00FD2360" w:rsidRDefault="00FD2360" w:rsidP="00FF1156">
      <w:pPr>
        <w:jc w:val="center"/>
        <w:rPr>
          <w:rFonts w:ascii="Arial" w:hAnsi="Arial" w:cs="Arial"/>
          <w:sz w:val="22"/>
          <w:szCs w:val="22"/>
          <w:lang w:val="es-ES"/>
        </w:rPr>
      </w:pPr>
      <w:r w:rsidRPr="00FD2360">
        <w:rPr>
          <w:rFonts w:ascii="Arial" w:hAnsi="Arial" w:cs="Arial"/>
          <w:sz w:val="22"/>
          <w:szCs w:val="22"/>
          <w:lang w:val="es-ES"/>
        </w:rPr>
        <w:lastRenderedPageBreak/>
        <w:t>PROYECTO DE DECISI</w:t>
      </w:r>
      <w:r w:rsidR="00283968">
        <w:rPr>
          <w:rFonts w:ascii="Arial" w:hAnsi="Arial" w:cs="Arial"/>
          <w:sz w:val="22"/>
          <w:szCs w:val="22"/>
          <w:lang w:val="es-ES"/>
        </w:rPr>
        <w:t>O</w:t>
      </w:r>
      <w:r w:rsidRPr="00FD2360">
        <w:rPr>
          <w:rFonts w:ascii="Arial" w:hAnsi="Arial" w:cs="Arial"/>
          <w:sz w:val="22"/>
          <w:szCs w:val="22"/>
          <w:lang w:val="es-ES"/>
        </w:rPr>
        <w:t>N</w:t>
      </w:r>
      <w:r w:rsidR="00283968">
        <w:rPr>
          <w:rFonts w:ascii="Arial" w:hAnsi="Arial" w:cs="Arial"/>
          <w:sz w:val="22"/>
          <w:szCs w:val="22"/>
          <w:lang w:val="es-ES"/>
        </w:rPr>
        <w:t>ES</w:t>
      </w:r>
    </w:p>
    <w:p w14:paraId="621FE7FD" w14:textId="77777777" w:rsidR="00D82C56" w:rsidRPr="00FD2360" w:rsidRDefault="00D82C56" w:rsidP="00FF1156">
      <w:pPr>
        <w:rPr>
          <w:rFonts w:ascii="Arial" w:hAnsi="Arial" w:cs="Arial"/>
          <w:sz w:val="22"/>
          <w:szCs w:val="22"/>
          <w:lang w:val="es-ES"/>
        </w:rPr>
      </w:pPr>
    </w:p>
    <w:p w14:paraId="4CE90853" w14:textId="77777777" w:rsidR="00FF1156" w:rsidRPr="00FF1156" w:rsidRDefault="00FF1156" w:rsidP="00FF1156">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s-ES"/>
        </w:rPr>
      </w:pPr>
      <w:r w:rsidRPr="00FF1156">
        <w:rPr>
          <w:rFonts w:ascii="Arial" w:eastAsiaTheme="minorHAnsi" w:hAnsi="Arial" w:cs="Arial"/>
          <w:b/>
          <w:caps/>
          <w:sz w:val="22"/>
          <w:szCs w:val="22"/>
          <w:lang w:val="es-ES"/>
        </w:rPr>
        <w:t>AVISTAMIENTO DE FAUNA MARINA</w:t>
      </w:r>
    </w:p>
    <w:p w14:paraId="22F140AE" w14:textId="77777777" w:rsidR="00FF1156" w:rsidRPr="00FF1156" w:rsidRDefault="00FF1156" w:rsidP="00FF1156">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s-ES"/>
        </w:rPr>
      </w:pPr>
    </w:p>
    <w:p w14:paraId="1C4B159A" w14:textId="77777777" w:rsidR="00FF1156" w:rsidRPr="00FF1156" w:rsidRDefault="00FF1156" w:rsidP="00FF1156">
      <w:pPr>
        <w:widowControl/>
        <w:autoSpaceDE/>
        <w:autoSpaceDN/>
        <w:jc w:val="both"/>
        <w:textAlignment w:val="auto"/>
        <w:rPr>
          <w:rFonts w:ascii="Arial" w:eastAsiaTheme="minorHAnsi" w:hAnsi="Arial" w:cs="Arial"/>
          <w:sz w:val="22"/>
          <w:szCs w:val="22"/>
          <w:lang w:val="es-ES"/>
        </w:rPr>
      </w:pPr>
    </w:p>
    <w:p w14:paraId="078865E1" w14:textId="77777777" w:rsidR="00FF1156" w:rsidRPr="00FF1156" w:rsidRDefault="00FF1156" w:rsidP="00FF1156">
      <w:pPr>
        <w:widowControl/>
        <w:autoSpaceDE/>
        <w:autoSpaceDN/>
        <w:jc w:val="both"/>
        <w:textAlignment w:val="auto"/>
        <w:rPr>
          <w:rFonts w:ascii="Arial" w:eastAsiaTheme="minorHAnsi" w:hAnsi="Arial" w:cs="Arial"/>
          <w:b/>
          <w:i/>
          <w:sz w:val="22"/>
          <w:szCs w:val="22"/>
          <w:lang w:val="es-ES"/>
        </w:rPr>
      </w:pPr>
      <w:r w:rsidRPr="00FF1156">
        <w:rPr>
          <w:rFonts w:ascii="Arial" w:eastAsiaTheme="minorHAnsi" w:hAnsi="Arial" w:cs="Arial"/>
          <w:b/>
          <w:i/>
          <w:sz w:val="22"/>
          <w:szCs w:val="22"/>
          <w:lang w:val="es-ES"/>
        </w:rPr>
        <w:t xml:space="preserve">Dirigido a las Partes </w:t>
      </w:r>
    </w:p>
    <w:p w14:paraId="16B90D4E" w14:textId="77777777" w:rsidR="00FF1156" w:rsidRPr="00FF1156" w:rsidRDefault="00FF1156" w:rsidP="00FF1156">
      <w:pPr>
        <w:widowControl/>
        <w:autoSpaceDE/>
        <w:autoSpaceDN/>
        <w:jc w:val="both"/>
        <w:textAlignment w:val="auto"/>
        <w:rPr>
          <w:rFonts w:ascii="Arial" w:eastAsiaTheme="minorHAnsi" w:hAnsi="Arial" w:cs="Arial"/>
          <w:sz w:val="22"/>
          <w:szCs w:val="22"/>
          <w:lang w:val="es-ES"/>
        </w:rPr>
      </w:pPr>
    </w:p>
    <w:p w14:paraId="54403563" w14:textId="77777777" w:rsidR="00FF1156" w:rsidRPr="00FF1156" w:rsidRDefault="00FF1156" w:rsidP="00A921AD">
      <w:pPr>
        <w:widowControl/>
        <w:autoSpaceDE/>
        <w:autoSpaceDN/>
        <w:ind w:left="900" w:hanging="900"/>
        <w:jc w:val="both"/>
        <w:textAlignment w:val="auto"/>
        <w:rPr>
          <w:rFonts w:ascii="Arial" w:eastAsiaTheme="minorHAnsi" w:hAnsi="Arial" w:cs="Arial"/>
          <w:iCs/>
          <w:sz w:val="22"/>
          <w:szCs w:val="22"/>
          <w:lang w:val="es-ES"/>
        </w:rPr>
      </w:pPr>
      <w:r w:rsidRPr="00FF1156">
        <w:rPr>
          <w:rFonts w:ascii="Arial" w:eastAsiaTheme="minorHAnsi" w:hAnsi="Arial" w:cs="Arial"/>
          <w:sz w:val="22"/>
          <w:szCs w:val="22"/>
          <w:lang w:val="es-ES"/>
        </w:rPr>
        <w:t>14.AA</w:t>
      </w:r>
      <w:r w:rsidRPr="00FF1156">
        <w:rPr>
          <w:rFonts w:ascii="Arial" w:eastAsiaTheme="minorHAnsi" w:hAnsi="Arial" w:cs="Arial"/>
          <w:sz w:val="22"/>
          <w:szCs w:val="22"/>
          <w:lang w:val="es-ES"/>
        </w:rPr>
        <w:tab/>
      </w:r>
      <w:r w:rsidRPr="00FF1156">
        <w:rPr>
          <w:rFonts w:ascii="Arial" w:eastAsiaTheme="minorHAnsi" w:hAnsi="Arial" w:cs="Arial"/>
          <w:iCs/>
          <w:sz w:val="22"/>
          <w:szCs w:val="22"/>
          <w:lang w:val="es-ES"/>
        </w:rPr>
        <w:t xml:space="preserve">Se alienta a las Partes </w:t>
      </w:r>
      <w:r w:rsidRPr="00FF1156">
        <w:rPr>
          <w:rFonts w:ascii="Arial" w:eastAsiaTheme="minorHAnsi" w:hAnsi="Arial" w:cs="Arial"/>
          <w:sz w:val="22"/>
          <w:szCs w:val="22"/>
          <w:lang w:val="es-ES"/>
        </w:rPr>
        <w:t xml:space="preserve">a que divulguen </w:t>
      </w:r>
      <w:r w:rsidRPr="00FF1156">
        <w:rPr>
          <w:rFonts w:ascii="Arial" w:eastAsiaTheme="minorHAnsi" w:hAnsi="Arial" w:cs="Arial"/>
          <w:iCs/>
          <w:sz w:val="22"/>
          <w:szCs w:val="22"/>
          <w:lang w:val="es-ES"/>
        </w:rPr>
        <w:t xml:space="preserve">las </w:t>
      </w:r>
      <w:r w:rsidRPr="00FF1156">
        <w:rPr>
          <w:rFonts w:ascii="Arial" w:eastAsiaTheme="minorHAnsi" w:hAnsi="Arial" w:cs="Arial"/>
          <w:i/>
          <w:sz w:val="22"/>
          <w:szCs w:val="22"/>
          <w:lang w:val="es-ES"/>
        </w:rPr>
        <w:t>Directrices sobre las interacciones recreativas en el agua con fauna marina</w:t>
      </w:r>
      <w:r w:rsidRPr="00FF1156">
        <w:rPr>
          <w:rFonts w:ascii="Arial" w:eastAsiaTheme="minorHAnsi" w:hAnsi="Arial" w:cs="Arial"/>
          <w:iCs/>
          <w:sz w:val="22"/>
          <w:szCs w:val="22"/>
          <w:lang w:val="es-ES"/>
        </w:rPr>
        <w:t xml:space="preserve"> a las organizaciones y operadores pertinentes de sus países, y a que las utilicen en la planificación nacional.</w:t>
      </w:r>
    </w:p>
    <w:p w14:paraId="3E4CFED1" w14:textId="77777777" w:rsidR="00FF1156" w:rsidRPr="00FF1156" w:rsidRDefault="00FF1156" w:rsidP="00FF1156">
      <w:pPr>
        <w:widowControl/>
        <w:autoSpaceDE/>
        <w:autoSpaceDN/>
        <w:ind w:left="720" w:hanging="720"/>
        <w:jc w:val="both"/>
        <w:textAlignment w:val="auto"/>
        <w:rPr>
          <w:rFonts w:ascii="Arial" w:eastAsiaTheme="minorHAnsi" w:hAnsi="Arial" w:cs="Arial"/>
          <w:iCs/>
          <w:sz w:val="22"/>
          <w:szCs w:val="22"/>
          <w:lang w:val="es-ES"/>
        </w:rPr>
      </w:pPr>
    </w:p>
    <w:p w14:paraId="2AD86853" w14:textId="77777777" w:rsidR="00FF1156" w:rsidRPr="00FF1156" w:rsidRDefault="00FF1156" w:rsidP="00FF1156">
      <w:pPr>
        <w:widowControl/>
        <w:autoSpaceDE/>
        <w:autoSpaceDN/>
        <w:jc w:val="both"/>
        <w:textAlignment w:val="auto"/>
        <w:rPr>
          <w:rFonts w:ascii="Arial" w:eastAsiaTheme="minorHAnsi" w:hAnsi="Arial" w:cs="Arial"/>
          <w:sz w:val="22"/>
          <w:szCs w:val="22"/>
          <w:lang w:val="es-ES"/>
        </w:rPr>
      </w:pPr>
      <w:r w:rsidRPr="00FF1156">
        <w:rPr>
          <w:rFonts w:ascii="Arial" w:eastAsiaTheme="minorHAnsi" w:hAnsi="Arial" w:cs="Arial"/>
          <w:b/>
          <w:i/>
          <w:sz w:val="22"/>
          <w:szCs w:val="22"/>
          <w:lang w:val="es-ES"/>
        </w:rPr>
        <w:t xml:space="preserve">Dirigido al Consejo Científico </w:t>
      </w:r>
    </w:p>
    <w:p w14:paraId="4B270E2B" w14:textId="77777777" w:rsidR="00FF1156" w:rsidRPr="00FF1156" w:rsidRDefault="00FF1156" w:rsidP="00FF1156">
      <w:pPr>
        <w:widowControl/>
        <w:autoSpaceDE/>
        <w:autoSpaceDN/>
        <w:jc w:val="both"/>
        <w:textAlignment w:val="auto"/>
        <w:rPr>
          <w:rFonts w:ascii="Arial" w:eastAsiaTheme="minorHAnsi" w:hAnsi="Arial" w:cs="Arial"/>
          <w:sz w:val="22"/>
          <w:szCs w:val="22"/>
          <w:lang w:val="es-ES"/>
        </w:rPr>
      </w:pPr>
    </w:p>
    <w:p w14:paraId="3457758B" w14:textId="70FB9A8C" w:rsidR="00FF1156" w:rsidRPr="00FF1156" w:rsidRDefault="00FF1156" w:rsidP="00A921AD">
      <w:pPr>
        <w:widowControl/>
        <w:autoSpaceDE/>
        <w:autoSpaceDN/>
        <w:ind w:left="900" w:hanging="900"/>
        <w:jc w:val="both"/>
        <w:textAlignment w:val="auto"/>
        <w:rPr>
          <w:rFonts w:ascii="Arial" w:eastAsiaTheme="minorHAnsi" w:hAnsi="Arial" w:cs="Arial"/>
          <w:sz w:val="22"/>
          <w:szCs w:val="22"/>
          <w:lang w:val="es-ES"/>
        </w:rPr>
      </w:pPr>
      <w:r w:rsidRPr="00FF1156">
        <w:rPr>
          <w:rFonts w:ascii="Arial" w:eastAsiaTheme="minorHAnsi" w:hAnsi="Arial" w:cs="Arial"/>
          <w:sz w:val="22"/>
          <w:szCs w:val="22"/>
          <w:lang w:val="es-ES"/>
        </w:rPr>
        <w:t>14.BB</w:t>
      </w:r>
      <w:r w:rsidRPr="00FF1156">
        <w:rPr>
          <w:rFonts w:ascii="Arial" w:eastAsiaTheme="minorHAnsi" w:hAnsi="Arial" w:cs="Arial"/>
          <w:sz w:val="22"/>
          <w:szCs w:val="22"/>
          <w:lang w:val="es-ES"/>
        </w:rPr>
        <w:tab/>
        <w:t>Se solicita al Consejo Científico</w:t>
      </w:r>
      <w:r w:rsidR="00283968">
        <w:rPr>
          <w:rFonts w:ascii="Arial" w:eastAsiaTheme="minorHAnsi" w:hAnsi="Arial" w:cs="Arial"/>
          <w:sz w:val="22"/>
          <w:szCs w:val="22"/>
          <w:lang w:val="es-ES"/>
        </w:rPr>
        <w:t>, en función de la disponibilidad de recursos externos</w:t>
      </w:r>
      <w:r w:rsidRPr="00FF1156">
        <w:rPr>
          <w:rFonts w:ascii="Arial" w:eastAsiaTheme="minorHAnsi" w:hAnsi="Arial" w:cs="Arial"/>
          <w:sz w:val="22"/>
          <w:szCs w:val="22"/>
          <w:lang w:val="es-ES"/>
        </w:rPr>
        <w:t>:</w:t>
      </w:r>
    </w:p>
    <w:p w14:paraId="1A451AE2" w14:textId="77777777" w:rsidR="00FF1156" w:rsidRPr="00FF1156" w:rsidRDefault="00FF1156" w:rsidP="00FF1156">
      <w:pPr>
        <w:widowControl/>
        <w:autoSpaceDE/>
        <w:autoSpaceDN/>
        <w:ind w:left="720" w:hanging="720"/>
        <w:jc w:val="both"/>
        <w:textAlignment w:val="auto"/>
        <w:rPr>
          <w:rFonts w:ascii="Arial" w:eastAsiaTheme="minorHAnsi" w:hAnsi="Arial" w:cs="Arial"/>
          <w:sz w:val="22"/>
          <w:szCs w:val="22"/>
          <w:lang w:val="es-ES"/>
        </w:rPr>
      </w:pPr>
    </w:p>
    <w:p w14:paraId="68250B38" w14:textId="77777777" w:rsidR="00FF1156" w:rsidRPr="00FF1156" w:rsidRDefault="00FF1156" w:rsidP="00A921AD">
      <w:pPr>
        <w:widowControl/>
        <w:numPr>
          <w:ilvl w:val="0"/>
          <w:numId w:val="2"/>
        </w:numPr>
        <w:autoSpaceDE/>
        <w:autoSpaceDN/>
        <w:ind w:left="1440" w:hanging="540"/>
        <w:jc w:val="both"/>
        <w:textAlignment w:val="auto"/>
        <w:rPr>
          <w:rFonts w:ascii="Arial" w:eastAsia="Arial" w:hAnsi="Arial" w:cs="Arial"/>
          <w:sz w:val="22"/>
          <w:szCs w:val="22"/>
          <w:lang w:val="es-ES"/>
        </w:rPr>
      </w:pPr>
      <w:r w:rsidRPr="00FF1156">
        <w:rPr>
          <w:rFonts w:ascii="Arial" w:eastAsia="Arial" w:hAnsi="Arial" w:cs="Arial"/>
          <w:sz w:val="22"/>
          <w:szCs w:val="22"/>
          <w:lang w:val="es-ES"/>
        </w:rPr>
        <w:t>elaborar un informe que evalúe los efectos a largo plazo y la importancia biológica de las perturbaciones provocadas por las interacciones en el agua y por los barcos a todas las especies marinas incluidas en la lista de la CMS, y redactar recomendaciones dirigidas a las Partes;</w:t>
      </w:r>
    </w:p>
    <w:p w14:paraId="702C493E" w14:textId="77777777" w:rsidR="00FF1156" w:rsidRPr="00FF1156" w:rsidRDefault="00FF1156" w:rsidP="00A921AD">
      <w:pPr>
        <w:autoSpaceDE/>
        <w:autoSpaceDN/>
        <w:ind w:left="1440" w:hanging="540"/>
        <w:jc w:val="both"/>
        <w:textAlignment w:val="auto"/>
        <w:rPr>
          <w:rFonts w:ascii="Arial" w:eastAsia="Arial" w:hAnsi="Arial" w:cs="Arial"/>
          <w:sz w:val="22"/>
          <w:szCs w:val="22"/>
          <w:lang w:val="es-ES"/>
        </w:rPr>
      </w:pPr>
    </w:p>
    <w:p w14:paraId="6E02D0EC" w14:textId="135B667D" w:rsidR="00FF1156" w:rsidRDefault="00FF1156" w:rsidP="00A921AD">
      <w:pPr>
        <w:widowControl/>
        <w:numPr>
          <w:ilvl w:val="0"/>
          <w:numId w:val="2"/>
        </w:numPr>
        <w:autoSpaceDE/>
        <w:autoSpaceDN/>
        <w:ind w:left="1440" w:hanging="540"/>
        <w:jc w:val="both"/>
        <w:textAlignment w:val="auto"/>
        <w:rPr>
          <w:rFonts w:ascii="Arial" w:eastAsia="Arial" w:hAnsi="Arial" w:cs="Arial"/>
          <w:sz w:val="22"/>
          <w:szCs w:val="22"/>
          <w:lang w:val="es-ES"/>
        </w:rPr>
      </w:pPr>
      <w:r w:rsidRPr="00FF1156">
        <w:rPr>
          <w:rFonts w:ascii="Arial" w:eastAsia="Arial" w:hAnsi="Arial" w:cs="Arial"/>
          <w:sz w:val="22"/>
          <w:szCs w:val="22"/>
          <w:lang w:val="es-ES"/>
        </w:rPr>
        <w:t>recomendar en qué áreas las actividades deben limitarse estrictamente a actividades realizadas desde embarcaciones desde una distancia mayor respecto de las poblaciones particularmente vulnerables, y redactar recomendaciones dirigidas a las Partes;</w:t>
      </w:r>
    </w:p>
    <w:p w14:paraId="65D3EF96" w14:textId="77777777" w:rsidR="00F61663" w:rsidRDefault="00F61663" w:rsidP="00A921AD">
      <w:pPr>
        <w:pStyle w:val="ListParagraph"/>
        <w:ind w:left="1440" w:hanging="540"/>
        <w:rPr>
          <w:rFonts w:ascii="Arial" w:eastAsia="Arial" w:hAnsi="Arial" w:cs="Arial"/>
          <w:sz w:val="22"/>
          <w:szCs w:val="22"/>
          <w:lang w:val="es-ES"/>
        </w:rPr>
      </w:pPr>
    </w:p>
    <w:p w14:paraId="34777518" w14:textId="237D7409" w:rsidR="00F61663" w:rsidRPr="00F61663" w:rsidRDefault="00F61663" w:rsidP="00A921AD">
      <w:pPr>
        <w:widowControl/>
        <w:numPr>
          <w:ilvl w:val="0"/>
          <w:numId w:val="2"/>
        </w:numPr>
        <w:autoSpaceDE/>
        <w:autoSpaceDN/>
        <w:ind w:left="1440" w:hanging="540"/>
        <w:jc w:val="both"/>
        <w:textAlignment w:val="auto"/>
        <w:rPr>
          <w:rFonts w:ascii="Arial" w:eastAsia="Arial" w:hAnsi="Arial" w:cs="Arial"/>
          <w:sz w:val="22"/>
          <w:szCs w:val="22"/>
          <w:lang w:val="es-ES"/>
        </w:rPr>
      </w:pPr>
      <w:r>
        <w:rPr>
          <w:rFonts w:ascii="Arial" w:eastAsia="Arial" w:hAnsi="Arial" w:cs="Arial"/>
          <w:sz w:val="22"/>
          <w:szCs w:val="22"/>
          <w:lang w:val="es-ES"/>
        </w:rPr>
        <w:t>estudiar</w:t>
      </w:r>
      <w:r w:rsidRPr="00F61663">
        <w:rPr>
          <w:rFonts w:ascii="Arial" w:eastAsia="Arial" w:hAnsi="Arial" w:cs="Arial"/>
          <w:sz w:val="22"/>
          <w:szCs w:val="22"/>
          <w:lang w:val="es-ES"/>
        </w:rPr>
        <w:t xml:space="preserve"> la conveniencia de elaborar </w:t>
      </w:r>
      <w:r>
        <w:rPr>
          <w:rFonts w:ascii="Arial" w:eastAsia="Arial" w:hAnsi="Arial" w:cs="Arial"/>
          <w:sz w:val="22"/>
          <w:szCs w:val="22"/>
          <w:lang w:val="es-ES"/>
        </w:rPr>
        <w:t>un documento guía</w:t>
      </w:r>
      <w:r w:rsidRPr="00F61663">
        <w:rPr>
          <w:rFonts w:ascii="Arial" w:eastAsia="Arial" w:hAnsi="Arial" w:cs="Arial"/>
          <w:sz w:val="22"/>
          <w:szCs w:val="22"/>
          <w:lang w:val="es-ES"/>
        </w:rPr>
        <w:t xml:space="preserve"> sobre el uso de vehículos aéreos y submarinos no tripulados y otras tecnologías pertinentes utilizadas en torno a la fauna marina durante las actividades recreativas;</w:t>
      </w:r>
    </w:p>
    <w:p w14:paraId="7D15E23F" w14:textId="77777777" w:rsidR="00FF1156" w:rsidRPr="00FF1156" w:rsidRDefault="00FF1156" w:rsidP="00A921AD">
      <w:pPr>
        <w:autoSpaceDE/>
        <w:autoSpaceDN/>
        <w:ind w:left="1440" w:hanging="540"/>
        <w:jc w:val="both"/>
        <w:textAlignment w:val="auto"/>
        <w:rPr>
          <w:rFonts w:ascii="Arial" w:eastAsiaTheme="minorHAnsi" w:hAnsi="Arial" w:cs="Arial"/>
          <w:sz w:val="22"/>
          <w:szCs w:val="22"/>
          <w:lang w:val="es-ES"/>
        </w:rPr>
      </w:pPr>
    </w:p>
    <w:p w14:paraId="4B95761C" w14:textId="77777777" w:rsidR="00FF1156" w:rsidRPr="00FF1156" w:rsidRDefault="00FF1156" w:rsidP="00A921AD">
      <w:pPr>
        <w:widowControl/>
        <w:numPr>
          <w:ilvl w:val="0"/>
          <w:numId w:val="2"/>
        </w:numPr>
        <w:autoSpaceDE/>
        <w:autoSpaceDN/>
        <w:adjustRightInd w:val="0"/>
        <w:ind w:left="1440" w:hanging="540"/>
        <w:jc w:val="both"/>
        <w:textAlignment w:val="auto"/>
        <w:rPr>
          <w:rFonts w:ascii="Arial" w:eastAsiaTheme="minorHAnsi" w:hAnsi="Arial" w:cs="Arial"/>
          <w:sz w:val="22"/>
          <w:szCs w:val="22"/>
          <w:lang w:val="es-ES"/>
        </w:rPr>
      </w:pPr>
      <w:r w:rsidRPr="00FF1156">
        <w:rPr>
          <w:rFonts w:ascii="Arial" w:eastAsiaTheme="minorHAnsi" w:hAnsi="Arial" w:cs="Arial"/>
          <w:sz w:val="22"/>
          <w:szCs w:val="22"/>
          <w:lang w:val="es-ES"/>
        </w:rPr>
        <w:t>informar a la Conferencia de las Partes en su 15.</w:t>
      </w:r>
      <w:r w:rsidRPr="00FF1156">
        <w:rPr>
          <w:rFonts w:ascii="Arial" w:eastAsiaTheme="minorHAnsi" w:hAnsi="Arial" w:cs="Arial"/>
          <w:sz w:val="22"/>
          <w:szCs w:val="22"/>
          <w:vertAlign w:val="superscript"/>
          <w:lang w:val="es-ES"/>
        </w:rPr>
        <w:t>a</w:t>
      </w:r>
      <w:r w:rsidRPr="00FF1156">
        <w:rPr>
          <w:rFonts w:ascii="Arial" w:eastAsiaTheme="minorHAnsi" w:hAnsi="Arial" w:cs="Arial"/>
          <w:sz w:val="22"/>
          <w:szCs w:val="22"/>
          <w:lang w:val="es-ES"/>
        </w:rPr>
        <w:t xml:space="preserve"> reunión acerca de los avances realizados en la implementación de la presente Decisión.</w:t>
      </w:r>
    </w:p>
    <w:p w14:paraId="3FE0E750" w14:textId="77777777" w:rsidR="00FF1156" w:rsidRPr="00FF1156" w:rsidRDefault="00FF1156" w:rsidP="00FF1156">
      <w:pPr>
        <w:widowControl/>
        <w:autoSpaceDE/>
        <w:autoSpaceDN/>
        <w:jc w:val="both"/>
        <w:textAlignment w:val="auto"/>
        <w:rPr>
          <w:rFonts w:ascii="Arial" w:eastAsiaTheme="minorHAnsi" w:hAnsi="Arial" w:cs="Arial"/>
          <w:b/>
          <w:i/>
          <w:sz w:val="22"/>
          <w:szCs w:val="22"/>
          <w:lang w:val="es-ES"/>
        </w:rPr>
      </w:pPr>
    </w:p>
    <w:p w14:paraId="3216CB6B" w14:textId="77777777" w:rsidR="00FF1156" w:rsidRPr="00FF1156" w:rsidRDefault="00FF1156" w:rsidP="00FF1156">
      <w:pPr>
        <w:widowControl/>
        <w:autoSpaceDE/>
        <w:autoSpaceDN/>
        <w:jc w:val="both"/>
        <w:textAlignment w:val="auto"/>
        <w:rPr>
          <w:rFonts w:ascii="Arial" w:eastAsiaTheme="minorHAnsi" w:hAnsi="Arial" w:cs="Arial"/>
          <w:b/>
          <w:i/>
          <w:sz w:val="22"/>
          <w:szCs w:val="22"/>
          <w:lang w:val="es-ES"/>
        </w:rPr>
      </w:pPr>
      <w:r w:rsidRPr="00FF1156">
        <w:rPr>
          <w:rFonts w:ascii="Arial" w:eastAsiaTheme="minorHAnsi" w:hAnsi="Arial" w:cs="Arial"/>
          <w:b/>
          <w:i/>
          <w:sz w:val="22"/>
          <w:szCs w:val="22"/>
          <w:lang w:val="es-ES"/>
        </w:rPr>
        <w:t>Dirigido a la Secretaría</w:t>
      </w:r>
    </w:p>
    <w:p w14:paraId="2F869C2B" w14:textId="77777777" w:rsidR="00FF1156" w:rsidRPr="00FF1156" w:rsidRDefault="00FF1156" w:rsidP="00FF1156">
      <w:pPr>
        <w:widowControl/>
        <w:autoSpaceDE/>
        <w:autoSpaceDN/>
        <w:jc w:val="both"/>
        <w:textAlignment w:val="auto"/>
        <w:rPr>
          <w:rFonts w:ascii="Arial" w:eastAsiaTheme="minorHAnsi" w:hAnsi="Arial" w:cs="Arial"/>
          <w:sz w:val="22"/>
          <w:szCs w:val="22"/>
          <w:lang w:val="es-ES"/>
        </w:rPr>
      </w:pPr>
    </w:p>
    <w:p w14:paraId="5A21DE5C" w14:textId="77777777" w:rsidR="00FF1156" w:rsidRPr="00FF1156" w:rsidRDefault="00FF1156" w:rsidP="00A921AD">
      <w:pPr>
        <w:widowControl/>
        <w:autoSpaceDE/>
        <w:autoSpaceDN/>
        <w:ind w:left="900" w:hanging="900"/>
        <w:jc w:val="both"/>
        <w:textAlignment w:val="auto"/>
        <w:rPr>
          <w:rFonts w:ascii="Arial" w:eastAsiaTheme="minorHAnsi" w:hAnsi="Arial" w:cs="Arial"/>
          <w:iCs/>
          <w:sz w:val="22"/>
          <w:szCs w:val="22"/>
          <w:lang w:val="es-ES"/>
        </w:rPr>
      </w:pPr>
      <w:r w:rsidRPr="00FF1156">
        <w:rPr>
          <w:rFonts w:ascii="Arial" w:eastAsiaTheme="minorHAnsi" w:hAnsi="Arial" w:cs="Arial"/>
          <w:sz w:val="22"/>
          <w:szCs w:val="22"/>
          <w:lang w:val="es-ES"/>
        </w:rPr>
        <w:t>14.CC</w:t>
      </w:r>
      <w:r w:rsidRPr="00FF1156">
        <w:rPr>
          <w:rFonts w:ascii="Arial" w:eastAsiaTheme="minorHAnsi" w:hAnsi="Arial" w:cs="Arial"/>
          <w:sz w:val="22"/>
          <w:szCs w:val="22"/>
          <w:lang w:val="es-ES"/>
        </w:rPr>
        <w:tab/>
        <w:t>La Secretaría, sujeta a la disponibilidad de recursos externos, deberá:</w:t>
      </w:r>
    </w:p>
    <w:p w14:paraId="605C46DD" w14:textId="77777777" w:rsidR="00FF1156" w:rsidRPr="00FF1156" w:rsidRDefault="00FF1156" w:rsidP="00FF1156">
      <w:pPr>
        <w:widowControl/>
        <w:autoSpaceDE/>
        <w:autoSpaceDN/>
        <w:ind w:left="720" w:hanging="720"/>
        <w:jc w:val="both"/>
        <w:textAlignment w:val="auto"/>
        <w:rPr>
          <w:rFonts w:ascii="Arial" w:eastAsiaTheme="minorHAnsi" w:hAnsi="Arial" w:cs="Arial"/>
          <w:iCs/>
          <w:sz w:val="22"/>
          <w:szCs w:val="22"/>
          <w:lang w:val="es-ES"/>
        </w:rPr>
      </w:pPr>
    </w:p>
    <w:p w14:paraId="4F176526" w14:textId="77777777" w:rsidR="00FF1156" w:rsidRPr="00FF1156" w:rsidRDefault="00FF1156" w:rsidP="00A921AD">
      <w:pPr>
        <w:widowControl/>
        <w:numPr>
          <w:ilvl w:val="0"/>
          <w:numId w:val="3"/>
        </w:numPr>
        <w:autoSpaceDE/>
        <w:autoSpaceDN/>
        <w:adjustRightInd w:val="0"/>
        <w:ind w:left="1440" w:hanging="540"/>
        <w:jc w:val="both"/>
        <w:textAlignment w:val="auto"/>
        <w:rPr>
          <w:rFonts w:ascii="Arial" w:eastAsiaTheme="minorHAnsi" w:hAnsi="Arial" w:cs="Arial"/>
          <w:sz w:val="22"/>
          <w:szCs w:val="22"/>
          <w:lang w:val="es-ES"/>
        </w:rPr>
      </w:pPr>
      <w:r w:rsidRPr="00FF1156">
        <w:rPr>
          <w:rFonts w:ascii="Arial" w:eastAsiaTheme="minorHAnsi" w:hAnsi="Arial" w:cs="Arial"/>
          <w:sz w:val="22"/>
          <w:szCs w:val="22"/>
          <w:lang w:val="es-ES"/>
        </w:rPr>
        <w:t>ayudar al Consejo Científico a implementar la Decisión 14.BB;</w:t>
      </w:r>
    </w:p>
    <w:p w14:paraId="4F904CFA" w14:textId="77777777" w:rsidR="00FF1156" w:rsidRPr="00FF1156" w:rsidRDefault="00FF1156" w:rsidP="00A921AD">
      <w:pPr>
        <w:adjustRightInd w:val="0"/>
        <w:ind w:left="1440" w:hanging="540"/>
        <w:jc w:val="both"/>
        <w:textAlignment w:val="auto"/>
        <w:rPr>
          <w:rFonts w:ascii="Arial" w:eastAsiaTheme="minorHAnsi" w:hAnsi="Arial" w:cs="Arial"/>
          <w:sz w:val="22"/>
          <w:szCs w:val="22"/>
          <w:lang w:val="es-ES"/>
        </w:rPr>
      </w:pPr>
    </w:p>
    <w:p w14:paraId="6DE5FB6B" w14:textId="77777777" w:rsidR="00FF1156" w:rsidRPr="00FF1156" w:rsidRDefault="00FF1156" w:rsidP="00A921AD">
      <w:pPr>
        <w:widowControl/>
        <w:numPr>
          <w:ilvl w:val="0"/>
          <w:numId w:val="3"/>
        </w:numPr>
        <w:autoSpaceDE/>
        <w:autoSpaceDN/>
        <w:adjustRightInd w:val="0"/>
        <w:ind w:left="1440" w:hanging="540"/>
        <w:jc w:val="both"/>
        <w:textAlignment w:val="auto"/>
        <w:rPr>
          <w:rFonts w:ascii="Arial" w:eastAsiaTheme="minorHAnsi" w:hAnsi="Arial" w:cs="Arial"/>
          <w:sz w:val="22"/>
          <w:szCs w:val="22"/>
          <w:lang w:val="es-ES"/>
        </w:rPr>
      </w:pPr>
      <w:r w:rsidRPr="00FF1156">
        <w:rPr>
          <w:rFonts w:ascii="Arial" w:eastAsiaTheme="minorHAnsi" w:hAnsi="Arial" w:cs="Arial"/>
          <w:sz w:val="22"/>
          <w:szCs w:val="22"/>
          <w:lang w:val="es-ES"/>
        </w:rPr>
        <w:t xml:space="preserve">combinar las </w:t>
      </w:r>
      <w:r w:rsidRPr="00FF1156">
        <w:rPr>
          <w:rFonts w:ascii="Arial" w:eastAsiaTheme="minorHAnsi" w:hAnsi="Arial" w:cs="Arial"/>
          <w:i/>
          <w:iCs/>
          <w:sz w:val="22"/>
          <w:szCs w:val="22"/>
          <w:lang w:val="es-ES"/>
        </w:rPr>
        <w:t>Directrices sobre el avistamiento de fauna marina desde embarcaciones</w:t>
      </w:r>
      <w:r w:rsidRPr="00FF1156">
        <w:rPr>
          <w:rFonts w:ascii="Arial" w:eastAsiaTheme="minorHAnsi" w:hAnsi="Arial" w:cs="Arial"/>
          <w:sz w:val="22"/>
          <w:szCs w:val="22"/>
          <w:lang w:val="es-ES"/>
        </w:rPr>
        <w:t xml:space="preserve">, anexadas a la Resolución 11.29 (Rev.COP12), y las </w:t>
      </w:r>
      <w:r w:rsidRPr="00FF1156">
        <w:rPr>
          <w:rFonts w:ascii="Arial" w:eastAsiaTheme="minorHAnsi" w:hAnsi="Arial" w:cs="Arial"/>
          <w:i/>
          <w:iCs/>
          <w:sz w:val="22"/>
          <w:szCs w:val="22"/>
          <w:lang w:val="es-ES"/>
        </w:rPr>
        <w:t>Directrices sobre las interacciones recreativas en el agua con fauna marina</w:t>
      </w:r>
      <w:r w:rsidRPr="00FF1156">
        <w:rPr>
          <w:rFonts w:ascii="Arial" w:eastAsiaTheme="minorHAnsi" w:hAnsi="Arial" w:cs="Arial"/>
          <w:sz w:val="22"/>
          <w:szCs w:val="22"/>
          <w:lang w:val="es-ES"/>
        </w:rPr>
        <w:t>, anexadas a la Resolución 12.16 (Rev.COP14) en una Publicación de la Serie Técnica de la CMS.</w:t>
      </w:r>
    </w:p>
    <w:p w14:paraId="7D13B44A" w14:textId="77777777" w:rsidR="00D82C56" w:rsidRPr="00FD2360" w:rsidRDefault="00D82C56" w:rsidP="00FF1156">
      <w:pPr>
        <w:rPr>
          <w:rFonts w:ascii="Arial" w:hAnsi="Arial" w:cs="Arial"/>
          <w:sz w:val="22"/>
          <w:szCs w:val="22"/>
          <w:lang w:val="es-ES"/>
        </w:rPr>
      </w:pPr>
    </w:p>
    <w:p w14:paraId="252D3654" w14:textId="77777777" w:rsidR="00227282" w:rsidRPr="00FD2360" w:rsidRDefault="00227282" w:rsidP="00FF1156">
      <w:pPr>
        <w:rPr>
          <w:rFonts w:ascii="Arial" w:hAnsi="Arial" w:cs="Arial"/>
          <w:lang w:val="es-ES"/>
        </w:rPr>
      </w:pPr>
    </w:p>
    <w:sectPr w:rsidR="00227282" w:rsidRPr="00FD2360" w:rsidSect="00700B2B">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D53F" w14:textId="77777777" w:rsidR="00D40607" w:rsidRDefault="00D40607">
      <w:r>
        <w:separator/>
      </w:r>
    </w:p>
  </w:endnote>
  <w:endnote w:type="continuationSeparator" w:id="0">
    <w:p w14:paraId="469753DD" w14:textId="77777777" w:rsidR="00D40607" w:rsidRDefault="00D40607">
      <w:r>
        <w:continuationSeparator/>
      </w:r>
    </w:p>
  </w:endnote>
  <w:endnote w:type="continuationNotice" w:id="1">
    <w:p w14:paraId="5FA6208E" w14:textId="77777777" w:rsidR="00D40607" w:rsidRDefault="00D40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38E2" w14:textId="77777777" w:rsidR="00D40607" w:rsidRDefault="00D40607">
      <w:r>
        <w:rPr>
          <w:color w:val="000000"/>
        </w:rPr>
        <w:separator/>
      </w:r>
    </w:p>
  </w:footnote>
  <w:footnote w:type="continuationSeparator" w:id="0">
    <w:p w14:paraId="0BBA03BC" w14:textId="77777777" w:rsidR="00D40607" w:rsidRDefault="00D40607">
      <w:r>
        <w:continuationSeparator/>
      </w:r>
    </w:p>
  </w:footnote>
  <w:footnote w:type="continuationNotice" w:id="1">
    <w:p w14:paraId="50D0F68F" w14:textId="77777777" w:rsidR="00D40607" w:rsidRDefault="00D40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1C5D6006" w:rsidR="0041439A" w:rsidRPr="00955B5A"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955B5A">
      <w:rPr>
        <w:rFonts w:ascii="Arial" w:hAnsi="Arial" w:cs="Arial"/>
        <w:i/>
        <w:sz w:val="18"/>
        <w:szCs w:val="18"/>
        <w:lang w:val="en-GB"/>
      </w:rPr>
      <w:t>UNEP/CMS/COP1</w:t>
    </w:r>
    <w:r w:rsidR="00227282" w:rsidRPr="00955B5A">
      <w:rPr>
        <w:rFonts w:ascii="Arial" w:hAnsi="Arial" w:cs="Arial"/>
        <w:i/>
        <w:sz w:val="18"/>
        <w:szCs w:val="18"/>
        <w:lang w:val="en-GB"/>
      </w:rPr>
      <w:t>4</w:t>
    </w:r>
    <w:r w:rsidRPr="00955B5A">
      <w:rPr>
        <w:rFonts w:ascii="Arial" w:hAnsi="Arial" w:cs="Arial"/>
        <w:i/>
        <w:sz w:val="18"/>
        <w:szCs w:val="18"/>
        <w:lang w:val="en-GB"/>
      </w:rPr>
      <w:t>/CRP</w:t>
    </w:r>
    <w:r w:rsidR="00FF1156" w:rsidRPr="00955B5A">
      <w:rPr>
        <w:rFonts w:ascii="Arial" w:hAnsi="Arial" w:cs="Arial"/>
        <w:i/>
        <w:sz w:val="18"/>
        <w:szCs w:val="18"/>
        <w:lang w:val="en-GB"/>
      </w:rPr>
      <w:t>27.3.1</w:t>
    </w:r>
    <w:r w:rsidR="00F61663">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1F05D94A" w:rsidR="0041439A" w:rsidRPr="007725F2"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7725F2">
      <w:rPr>
        <w:rFonts w:ascii="Arial" w:hAnsi="Arial" w:cs="Arial"/>
        <w:i/>
        <w:sz w:val="18"/>
        <w:szCs w:val="18"/>
        <w:lang w:val="en-GB"/>
      </w:rPr>
      <w:t>UNEP/CMS/COP1</w:t>
    </w:r>
    <w:r w:rsidR="00227282" w:rsidRPr="007725F2">
      <w:rPr>
        <w:rFonts w:ascii="Arial" w:hAnsi="Arial" w:cs="Arial"/>
        <w:i/>
        <w:sz w:val="18"/>
        <w:szCs w:val="18"/>
        <w:lang w:val="en-GB"/>
      </w:rPr>
      <w:t>4</w:t>
    </w:r>
    <w:r w:rsidRPr="007725F2">
      <w:rPr>
        <w:rFonts w:ascii="Arial" w:hAnsi="Arial" w:cs="Arial"/>
        <w:i/>
        <w:sz w:val="18"/>
        <w:szCs w:val="18"/>
        <w:lang w:val="en-GB"/>
      </w:rPr>
      <w:t>/CRP</w:t>
    </w:r>
    <w:r w:rsidR="00FF1156" w:rsidRPr="007725F2">
      <w:rPr>
        <w:rFonts w:ascii="Arial" w:hAnsi="Arial" w:cs="Arial"/>
        <w:i/>
        <w:sz w:val="18"/>
        <w:szCs w:val="18"/>
        <w:lang w:val="en-GB"/>
      </w:rPr>
      <w:t>27.3.1</w:t>
    </w:r>
    <w:r w:rsidR="00F61663">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1905A6E8" w:rsidR="007A1066" w:rsidRPr="00955B5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55B5A">
      <w:rPr>
        <w:rFonts w:ascii="Arial" w:hAnsi="Arial" w:cs="Arial"/>
        <w:bCs/>
        <w:i/>
        <w:iCs/>
        <w:sz w:val="18"/>
        <w:szCs w:val="18"/>
        <w:lang w:val="en-GB"/>
      </w:rPr>
      <w:t>UNEP/CMS/COP1</w:t>
    </w:r>
    <w:r w:rsidR="001125D7" w:rsidRPr="00955B5A">
      <w:rPr>
        <w:rFonts w:ascii="Arial" w:hAnsi="Arial" w:cs="Arial"/>
        <w:bCs/>
        <w:i/>
        <w:iCs/>
        <w:sz w:val="18"/>
        <w:szCs w:val="18"/>
        <w:lang w:val="en-GB"/>
      </w:rPr>
      <w:t>4</w:t>
    </w:r>
    <w:r w:rsidRPr="00955B5A">
      <w:rPr>
        <w:rFonts w:ascii="Arial" w:hAnsi="Arial" w:cs="Arial"/>
        <w:bCs/>
        <w:i/>
        <w:iCs/>
        <w:sz w:val="18"/>
        <w:szCs w:val="18"/>
        <w:lang w:val="en-GB"/>
      </w:rPr>
      <w:t>/CRP</w:t>
    </w:r>
    <w:r w:rsidR="00CF29B5" w:rsidRPr="00955B5A">
      <w:rPr>
        <w:rFonts w:ascii="Arial" w:hAnsi="Arial" w:cs="Arial"/>
        <w:bCs/>
        <w:i/>
        <w:iCs/>
        <w:sz w:val="18"/>
        <w:szCs w:val="18"/>
        <w:lang w:val="en-GB"/>
      </w:rPr>
      <w:t>27.3.1</w:t>
    </w:r>
    <w:r w:rsidR="00F61663">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00771"/>
    <w:multiLevelType w:val="hybridMultilevel"/>
    <w:tmpl w:val="AD9CB208"/>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9A23F83"/>
    <w:multiLevelType w:val="hybridMultilevel"/>
    <w:tmpl w:val="6DC4640C"/>
    <w:lvl w:ilvl="0" w:tplc="7A50E008">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13745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9709184">
    <w:abstractNumId w:val="0"/>
  </w:num>
  <w:num w:numId="3" w16cid:durableId="1632324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0B5321"/>
    <w:rsid w:val="001125D7"/>
    <w:rsid w:val="002243FE"/>
    <w:rsid w:val="00227282"/>
    <w:rsid w:val="00283968"/>
    <w:rsid w:val="00361E4A"/>
    <w:rsid w:val="003F1AD8"/>
    <w:rsid w:val="0040119B"/>
    <w:rsid w:val="0041391B"/>
    <w:rsid w:val="0041439A"/>
    <w:rsid w:val="0043102F"/>
    <w:rsid w:val="00467B25"/>
    <w:rsid w:val="005645C4"/>
    <w:rsid w:val="0058757D"/>
    <w:rsid w:val="005D43E4"/>
    <w:rsid w:val="005F0639"/>
    <w:rsid w:val="00700B2B"/>
    <w:rsid w:val="0073136D"/>
    <w:rsid w:val="007725F2"/>
    <w:rsid w:val="007A1066"/>
    <w:rsid w:val="00812513"/>
    <w:rsid w:val="00955B5A"/>
    <w:rsid w:val="00997F33"/>
    <w:rsid w:val="00A921AD"/>
    <w:rsid w:val="00AA138B"/>
    <w:rsid w:val="00C420EC"/>
    <w:rsid w:val="00CF29B5"/>
    <w:rsid w:val="00D40607"/>
    <w:rsid w:val="00D50F95"/>
    <w:rsid w:val="00D82C56"/>
    <w:rsid w:val="00E45B44"/>
    <w:rsid w:val="00E67F5D"/>
    <w:rsid w:val="00E829C9"/>
    <w:rsid w:val="00EB675B"/>
    <w:rsid w:val="00ED41D7"/>
    <w:rsid w:val="00F40068"/>
    <w:rsid w:val="00F61663"/>
    <w:rsid w:val="00F77241"/>
    <w:rsid w:val="00FD2360"/>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283968"/>
    <w:pPr>
      <w:ind w:left="720"/>
      <w:contextualSpacing/>
    </w:pPr>
  </w:style>
  <w:style w:type="paragraph" w:styleId="BalloonText">
    <w:name w:val="Balloon Text"/>
    <w:basedOn w:val="Normal"/>
    <w:link w:val="BalloonTextChar"/>
    <w:uiPriority w:val="99"/>
    <w:semiHidden/>
    <w:unhideWhenUsed/>
    <w:rsid w:val="00283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968"/>
    <w:rPr>
      <w:rFonts w:ascii="Segoe UI" w:eastAsia="Times New Roman" w:hAnsi="Segoe UI" w:cs="Segoe UI"/>
      <w:sz w:val="18"/>
      <w:szCs w:val="18"/>
    </w:rPr>
  </w:style>
  <w:style w:type="paragraph" w:styleId="NormalWeb">
    <w:name w:val="Normal (Web)"/>
    <w:basedOn w:val="Normal"/>
    <w:uiPriority w:val="99"/>
    <w:semiHidden/>
    <w:unhideWhenUsed/>
    <w:rsid w:val="00F616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54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4" ma:contentTypeDescription="Crear nuevo documento." ma:contentTypeScope="" ma:versionID="b10b8329cee7da74f79d1d7c6425b46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e50823e68e9b511c68fae50299864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9657D352-E2B6-427B-91B5-B0A7B0CA425E}"/>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cp:revision>
  <cp:lastPrinted>2020-02-03T15:02:00Z</cp:lastPrinted>
  <dcterms:created xsi:type="dcterms:W3CDTF">2024-02-16T09:04:00Z</dcterms:created>
  <dcterms:modified xsi:type="dcterms:W3CDTF">2024-02-16T09:48:00Z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