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522E4" w14:textId="77777777" w:rsidR="002B3BF6" w:rsidRPr="00470A3B" w:rsidRDefault="002B3BF6" w:rsidP="005867F2">
      <w:pPr>
        <w:spacing w:after="120"/>
        <w:jc w:val="center"/>
        <w:rPr>
          <w:rFonts w:ascii="Arial" w:hAnsi="Arial" w:cs="Arial"/>
          <w:b/>
          <w:sz w:val="22"/>
          <w:szCs w:val="22"/>
          <w:lang w:val="fr-FR"/>
        </w:rPr>
      </w:pPr>
      <w:r w:rsidRPr="00470A3B">
        <w:rPr>
          <w:rFonts w:ascii="Arial" w:hAnsi="Arial" w:cs="Arial"/>
          <w:b/>
          <w:sz w:val="22"/>
          <w:szCs w:val="22"/>
          <w:lang w:val="fr-FR"/>
        </w:rPr>
        <w:t>INTERACTIONS RÉCRÉATIVES DANS L'EAU</w:t>
      </w:r>
    </w:p>
    <w:p w14:paraId="48F82B79" w14:textId="2D000FFA" w:rsidR="00D82C56" w:rsidRPr="00470A3B" w:rsidRDefault="005D43E4" w:rsidP="005867F2">
      <w:pPr>
        <w:spacing w:after="120"/>
        <w:jc w:val="center"/>
        <w:rPr>
          <w:rFonts w:ascii="Arial" w:hAnsi="Arial" w:cs="Arial"/>
          <w:sz w:val="22"/>
          <w:szCs w:val="22"/>
          <w:lang w:val="fr-FR"/>
        </w:rPr>
      </w:pPr>
      <w:r w:rsidRPr="00470A3B">
        <w:rPr>
          <w:rFonts w:ascii="Arial" w:hAnsi="Arial" w:cs="Arial"/>
          <w:sz w:val="22"/>
          <w:szCs w:val="22"/>
          <w:lang w:val="fr-FR"/>
        </w:rPr>
        <w:t>UNEP/CMS/COP1</w:t>
      </w:r>
      <w:r w:rsidR="002B3E88" w:rsidRPr="00470A3B">
        <w:rPr>
          <w:rFonts w:ascii="Arial" w:hAnsi="Arial" w:cs="Arial"/>
          <w:sz w:val="22"/>
          <w:szCs w:val="22"/>
          <w:lang w:val="fr-FR"/>
        </w:rPr>
        <w:t>4</w:t>
      </w:r>
      <w:r w:rsidRPr="00470A3B">
        <w:rPr>
          <w:rFonts w:ascii="Arial" w:hAnsi="Arial" w:cs="Arial"/>
          <w:sz w:val="22"/>
          <w:szCs w:val="22"/>
          <w:lang w:val="fr-FR"/>
        </w:rPr>
        <w:t>/Doc.</w:t>
      </w:r>
      <w:r w:rsidR="002B3BF6" w:rsidRPr="00470A3B">
        <w:rPr>
          <w:rFonts w:ascii="Arial" w:hAnsi="Arial" w:cs="Arial"/>
          <w:sz w:val="22"/>
          <w:szCs w:val="22"/>
          <w:lang w:val="fr-FR"/>
        </w:rPr>
        <w:t>27.3.1/Rev.1</w:t>
      </w:r>
    </w:p>
    <w:p w14:paraId="73A89732" w14:textId="6D11AA92" w:rsidR="00D82C56" w:rsidRPr="00470A3B" w:rsidRDefault="005D43E4" w:rsidP="0073729A">
      <w:pPr>
        <w:jc w:val="center"/>
        <w:rPr>
          <w:rFonts w:ascii="Arial" w:hAnsi="Arial" w:cs="Arial"/>
          <w:i/>
          <w:sz w:val="22"/>
          <w:szCs w:val="22"/>
          <w:lang w:val="fr-FR"/>
        </w:rPr>
      </w:pPr>
      <w:r w:rsidRPr="00470A3B">
        <w:rPr>
          <w:rFonts w:ascii="Arial" w:hAnsi="Arial" w:cs="Arial"/>
          <w:i/>
          <w:sz w:val="22"/>
          <w:szCs w:val="22"/>
          <w:lang w:val="fr-FR"/>
        </w:rPr>
        <w:t>(Pr</w:t>
      </w:r>
      <w:r w:rsidR="00380F1C" w:rsidRPr="00470A3B">
        <w:rPr>
          <w:rFonts w:ascii="Arial" w:hAnsi="Arial" w:cs="Arial"/>
          <w:i/>
          <w:sz w:val="22"/>
          <w:szCs w:val="22"/>
          <w:lang w:val="fr-FR"/>
        </w:rPr>
        <w:t>é</w:t>
      </w:r>
      <w:r w:rsidRPr="00470A3B">
        <w:rPr>
          <w:rFonts w:ascii="Arial" w:hAnsi="Arial" w:cs="Arial"/>
          <w:i/>
          <w:sz w:val="22"/>
          <w:szCs w:val="22"/>
          <w:lang w:val="fr-FR"/>
        </w:rPr>
        <w:t>par</w:t>
      </w:r>
      <w:r w:rsidR="00A048E3" w:rsidRPr="00470A3B">
        <w:rPr>
          <w:rFonts w:ascii="Arial" w:hAnsi="Arial" w:cs="Arial"/>
          <w:i/>
          <w:sz w:val="22"/>
          <w:szCs w:val="22"/>
          <w:lang w:val="fr-FR"/>
        </w:rPr>
        <w:t>é par</w:t>
      </w:r>
      <w:r w:rsidRPr="00470A3B">
        <w:rPr>
          <w:rFonts w:ascii="Arial" w:hAnsi="Arial" w:cs="Arial"/>
          <w:i/>
          <w:sz w:val="22"/>
          <w:szCs w:val="22"/>
          <w:lang w:val="fr-FR"/>
        </w:rPr>
        <w:t xml:space="preserve"> </w:t>
      </w:r>
      <w:r w:rsidR="00380F1C" w:rsidRPr="00470A3B">
        <w:rPr>
          <w:rFonts w:ascii="Arial" w:hAnsi="Arial" w:cs="Arial"/>
          <w:i/>
          <w:sz w:val="22"/>
          <w:szCs w:val="22"/>
          <w:lang w:val="fr-FR"/>
        </w:rPr>
        <w:t>le groupe de travail sur les espèces aquatiques</w:t>
      </w:r>
      <w:r w:rsidRPr="00470A3B">
        <w:rPr>
          <w:rFonts w:ascii="Arial" w:hAnsi="Arial" w:cs="Arial"/>
          <w:i/>
          <w:sz w:val="22"/>
          <w:szCs w:val="22"/>
          <w:lang w:val="fr-FR"/>
        </w:rPr>
        <w:t>)</w:t>
      </w:r>
    </w:p>
    <w:p w14:paraId="25BD5BFE" w14:textId="77777777" w:rsidR="00D82C56" w:rsidRPr="00470A3B" w:rsidRDefault="00D82C56" w:rsidP="0073729A">
      <w:pPr>
        <w:rPr>
          <w:rFonts w:ascii="Arial" w:hAnsi="Arial" w:cs="Arial"/>
          <w:sz w:val="22"/>
          <w:szCs w:val="22"/>
          <w:lang w:val="fr-FR"/>
        </w:rPr>
      </w:pPr>
    </w:p>
    <w:p w14:paraId="6C7ED871" w14:textId="77777777" w:rsidR="00D82C56" w:rsidRPr="00470A3B" w:rsidRDefault="00D82C56" w:rsidP="0073729A">
      <w:pPr>
        <w:rPr>
          <w:rFonts w:ascii="Arial" w:hAnsi="Arial" w:cs="Arial"/>
          <w:sz w:val="22"/>
          <w:szCs w:val="22"/>
          <w:lang w:val="fr-FR"/>
        </w:rPr>
      </w:pPr>
    </w:p>
    <w:p w14:paraId="59425798" w14:textId="01F2AD8A" w:rsidR="00D82C56" w:rsidRPr="00470A3B" w:rsidRDefault="00A048E3" w:rsidP="0073729A">
      <w:pPr>
        <w:jc w:val="center"/>
        <w:rPr>
          <w:rFonts w:ascii="Arial" w:hAnsi="Arial" w:cs="Arial"/>
          <w:sz w:val="22"/>
          <w:szCs w:val="22"/>
          <w:lang w:val="fr-FR"/>
        </w:rPr>
      </w:pPr>
      <w:r w:rsidRPr="00470A3B">
        <w:rPr>
          <w:rFonts w:ascii="Arial" w:hAnsi="Arial" w:cs="Arial"/>
          <w:sz w:val="22"/>
          <w:szCs w:val="22"/>
          <w:lang w:val="fr-FR"/>
        </w:rPr>
        <w:t xml:space="preserve">PROJET DE </w:t>
      </w:r>
      <w:r w:rsidR="005D43E4" w:rsidRPr="00470A3B">
        <w:rPr>
          <w:rFonts w:ascii="Arial" w:hAnsi="Arial" w:cs="Arial"/>
          <w:sz w:val="22"/>
          <w:szCs w:val="22"/>
          <w:lang w:val="fr-FR"/>
        </w:rPr>
        <w:t>R</w:t>
      </w:r>
      <w:r w:rsidRPr="00470A3B">
        <w:rPr>
          <w:rFonts w:ascii="Arial" w:hAnsi="Arial" w:cs="Arial"/>
          <w:sz w:val="22"/>
          <w:szCs w:val="22"/>
          <w:lang w:val="fr-FR"/>
        </w:rPr>
        <w:t>É</w:t>
      </w:r>
      <w:r w:rsidR="005D43E4" w:rsidRPr="00470A3B">
        <w:rPr>
          <w:rFonts w:ascii="Arial" w:hAnsi="Arial" w:cs="Arial"/>
          <w:sz w:val="22"/>
          <w:szCs w:val="22"/>
          <w:lang w:val="fr-FR"/>
        </w:rPr>
        <w:t>SOLUTION</w:t>
      </w:r>
      <w:r w:rsidR="00380F1C" w:rsidRPr="00470A3B">
        <w:rPr>
          <w:rFonts w:ascii="Arial" w:hAnsi="Arial" w:cs="Arial"/>
          <w:sz w:val="22"/>
          <w:szCs w:val="22"/>
          <w:lang w:val="fr-FR"/>
        </w:rPr>
        <w:t xml:space="preserve"> 12.16 (Rev.COP14)</w:t>
      </w:r>
    </w:p>
    <w:p w14:paraId="06A2F49B" w14:textId="77777777" w:rsidR="002B3BF6" w:rsidRPr="00470A3B" w:rsidRDefault="002B3BF6" w:rsidP="0073729A">
      <w:pPr>
        <w:rPr>
          <w:rFonts w:ascii="Arial" w:hAnsi="Arial" w:cs="Arial"/>
          <w:sz w:val="22"/>
          <w:szCs w:val="22"/>
          <w:lang w:val="fr-FR"/>
        </w:rPr>
      </w:pPr>
    </w:p>
    <w:p w14:paraId="6441FF16" w14:textId="6ED512A4" w:rsidR="00BF6853" w:rsidRPr="00470A3B" w:rsidRDefault="00BF6853" w:rsidP="0073729A">
      <w:pPr>
        <w:widowControl/>
        <w:autoSpaceDE/>
        <w:autoSpaceDN/>
        <w:jc w:val="center"/>
        <w:textAlignment w:val="auto"/>
        <w:rPr>
          <w:rFonts w:ascii="Arial" w:eastAsiaTheme="minorHAnsi" w:hAnsi="Arial" w:cs="Arial"/>
          <w:b/>
          <w:bCs/>
          <w:caps/>
          <w:strike/>
          <w:sz w:val="22"/>
          <w:szCs w:val="22"/>
          <w:lang w:val="fr-FR"/>
        </w:rPr>
      </w:pPr>
      <w:r w:rsidRPr="00470A3B">
        <w:rPr>
          <w:rFonts w:ascii="Arial" w:eastAsiaTheme="minorHAnsi" w:hAnsi="Arial" w:cs="Arial"/>
          <w:b/>
          <w:bCs/>
          <w:caps/>
          <w:sz w:val="22"/>
          <w:szCs w:val="22"/>
          <w:lang w:val="fr-FR"/>
        </w:rPr>
        <w:t>INTERACTION RÉCRÉATIVE DANS L’EAU AVEC LA VIE SAUVAGE MARI</w:t>
      </w:r>
      <w:r w:rsidR="00FD02BD" w:rsidRPr="00470A3B">
        <w:rPr>
          <w:rFonts w:ascii="Arial" w:eastAsiaTheme="minorHAnsi" w:hAnsi="Arial" w:cs="Arial"/>
          <w:b/>
          <w:bCs/>
          <w:caps/>
          <w:sz w:val="22"/>
          <w:szCs w:val="22"/>
          <w:lang w:val="fr-FR"/>
        </w:rPr>
        <w:t>NE</w:t>
      </w:r>
      <w:r w:rsidRPr="00470A3B">
        <w:rPr>
          <w:rFonts w:ascii="Arial" w:eastAsiaTheme="minorHAnsi" w:hAnsi="Arial" w:cs="Arial"/>
          <w:b/>
          <w:bCs/>
          <w:caps/>
          <w:strike/>
          <w:sz w:val="22"/>
          <w:szCs w:val="22"/>
          <w:lang w:val="fr-FR"/>
        </w:rPr>
        <w:t xml:space="preserve"> </w:t>
      </w:r>
    </w:p>
    <w:p w14:paraId="52E3EE72" w14:textId="77777777" w:rsidR="00BF6853" w:rsidRPr="00470A3B" w:rsidRDefault="00BF6853" w:rsidP="0073729A">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fr-FR"/>
        </w:rPr>
      </w:pPr>
    </w:p>
    <w:p w14:paraId="0D3F6422" w14:textId="77777777" w:rsidR="00BF6853" w:rsidRPr="00470A3B" w:rsidRDefault="00BF6853" w:rsidP="0073729A">
      <w:pPr>
        <w:widowControl/>
        <w:pBdr>
          <w:top w:val="single" w:sz="6" w:space="0" w:color="FFFFFF"/>
          <w:left w:val="single" w:sz="6" w:space="0" w:color="FFFFFF"/>
          <w:bottom w:val="single" w:sz="6" w:space="0" w:color="FFFFFF"/>
          <w:right w:val="single" w:sz="6" w:space="0" w:color="FFFFFF"/>
        </w:pBdr>
        <w:autoSpaceDE/>
        <w:autoSpaceDN/>
        <w:textAlignment w:val="auto"/>
        <w:outlineLvl w:val="1"/>
        <w:rPr>
          <w:rFonts w:ascii="Arial" w:eastAsiaTheme="minorHAnsi" w:hAnsi="Arial" w:cs="Arial"/>
          <w:b/>
          <w:caps/>
          <w:sz w:val="22"/>
          <w:szCs w:val="22"/>
          <w:lang w:val="fr-FR"/>
        </w:rPr>
      </w:pPr>
    </w:p>
    <w:p w14:paraId="53F12239" w14:textId="4653BEF5"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r w:rsidRPr="00470A3B">
        <w:rPr>
          <w:rFonts w:ascii="Arial" w:eastAsiaTheme="minorHAnsi" w:hAnsi="Arial" w:cs="Arial"/>
          <w:i/>
          <w:sz w:val="22"/>
          <w:szCs w:val="22"/>
          <w:lang w:val="fr-FR"/>
        </w:rPr>
        <w:t>Soucieuse</w:t>
      </w:r>
      <w:r w:rsidRPr="00470A3B">
        <w:rPr>
          <w:rFonts w:ascii="Arial" w:eastAsiaTheme="minorHAnsi" w:hAnsi="Arial" w:cs="Arial"/>
          <w:sz w:val="22"/>
          <w:szCs w:val="22"/>
          <w:lang w:val="fr-FR"/>
        </w:rPr>
        <w:t xml:space="preserve"> du fait que l'interaction récréative dans l'eau avec la vie sauvage marine est une activité touristique et récréative à croissance rapide qui peut perturber la faune sauvage marine dans de nombreuses situations et habitats, avec des conséquences de conservation potentiellement graves</w:t>
      </w:r>
      <w:r w:rsidR="00FD02BD" w:rsidRPr="00470A3B">
        <w:rPr>
          <w:rFonts w:ascii="Arial" w:eastAsiaTheme="minorHAnsi" w:hAnsi="Arial" w:cs="Arial"/>
          <w:sz w:val="22"/>
          <w:szCs w:val="22"/>
          <w:lang w:val="fr-FR"/>
        </w:rPr>
        <w:t>,</w:t>
      </w:r>
    </w:p>
    <w:p w14:paraId="64BAD58C" w14:textId="77777777"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p>
    <w:p w14:paraId="6E9F4AD3" w14:textId="272B13DA" w:rsidR="00BF6853" w:rsidRPr="00470A3B" w:rsidRDefault="00BF6853" w:rsidP="0073729A">
      <w:pPr>
        <w:widowControl/>
        <w:autoSpaceDE/>
        <w:autoSpaceDN/>
        <w:jc w:val="both"/>
        <w:textAlignment w:val="auto"/>
        <w:rPr>
          <w:rFonts w:ascii="Arial" w:eastAsiaTheme="minorHAnsi" w:hAnsi="Arial" w:cs="Arial"/>
          <w:sz w:val="22"/>
          <w:szCs w:val="22"/>
          <w:lang w:val="fr-FR"/>
        </w:rPr>
      </w:pPr>
      <w:r w:rsidRPr="00470A3B">
        <w:rPr>
          <w:rFonts w:ascii="Arial" w:eastAsiaTheme="minorHAnsi" w:hAnsi="Arial" w:cs="Arial"/>
          <w:i/>
          <w:sz w:val="22"/>
          <w:szCs w:val="22"/>
          <w:lang w:val="fr-FR"/>
        </w:rPr>
        <w:t xml:space="preserve">Constatant </w:t>
      </w:r>
      <w:r w:rsidRPr="00470A3B">
        <w:rPr>
          <w:rFonts w:ascii="Arial" w:eastAsiaTheme="minorHAnsi" w:hAnsi="Arial" w:cs="Arial"/>
          <w:sz w:val="22"/>
          <w:szCs w:val="22"/>
          <w:lang w:val="fr-FR"/>
        </w:rPr>
        <w:t xml:space="preserve">que bon nombre d’espèces marines affectées par des interactions dans l'eau sont </w:t>
      </w:r>
      <w:r w:rsidR="00FD02BD" w:rsidRPr="00470A3B">
        <w:rPr>
          <w:rFonts w:ascii="Arial" w:eastAsiaTheme="minorHAnsi" w:hAnsi="Arial" w:cs="Arial"/>
          <w:sz w:val="22"/>
          <w:szCs w:val="22"/>
          <w:lang w:val="fr-FR"/>
        </w:rPr>
        <w:t>inscrites aux</w:t>
      </w:r>
      <w:r w:rsidRPr="00470A3B">
        <w:rPr>
          <w:rFonts w:ascii="Arial" w:eastAsiaTheme="minorHAnsi" w:hAnsi="Arial" w:cs="Arial"/>
          <w:sz w:val="22"/>
          <w:szCs w:val="22"/>
          <w:lang w:val="fr-FR"/>
        </w:rPr>
        <w:t xml:space="preserve"> </w:t>
      </w:r>
      <w:r w:rsidR="00FD02BD" w:rsidRPr="00470A3B">
        <w:rPr>
          <w:rFonts w:ascii="Arial" w:eastAsiaTheme="minorHAnsi" w:hAnsi="Arial" w:cs="Arial"/>
          <w:sz w:val="22"/>
          <w:szCs w:val="22"/>
          <w:lang w:val="fr-FR"/>
        </w:rPr>
        <w:t>a</w:t>
      </w:r>
      <w:r w:rsidRPr="00470A3B">
        <w:rPr>
          <w:rFonts w:ascii="Arial" w:eastAsiaTheme="minorHAnsi" w:hAnsi="Arial" w:cs="Arial"/>
          <w:sz w:val="22"/>
          <w:szCs w:val="22"/>
          <w:lang w:val="fr-FR"/>
        </w:rPr>
        <w:t>nnexes de la CMS</w:t>
      </w:r>
      <w:r w:rsidR="00FD02BD" w:rsidRPr="00470A3B">
        <w:rPr>
          <w:rFonts w:ascii="Arial" w:eastAsiaTheme="minorHAnsi" w:hAnsi="Arial" w:cs="Arial"/>
          <w:sz w:val="22"/>
          <w:szCs w:val="22"/>
          <w:lang w:val="fr-FR"/>
        </w:rPr>
        <w:t>,</w:t>
      </w:r>
    </w:p>
    <w:p w14:paraId="7006813A" w14:textId="77777777"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p>
    <w:p w14:paraId="44988295" w14:textId="71820623" w:rsidR="00BF6853" w:rsidRPr="00470A3B" w:rsidRDefault="00BF6853" w:rsidP="0073729A">
      <w:pPr>
        <w:widowControl/>
        <w:autoSpaceDE/>
        <w:autoSpaceDN/>
        <w:jc w:val="both"/>
        <w:textAlignment w:val="auto"/>
        <w:rPr>
          <w:rFonts w:ascii="Arial" w:eastAsiaTheme="minorHAnsi" w:hAnsi="Arial" w:cs="Arial"/>
          <w:sz w:val="22"/>
          <w:szCs w:val="22"/>
          <w:lang w:val="fr-FR"/>
        </w:rPr>
      </w:pPr>
      <w:r w:rsidRPr="00470A3B">
        <w:rPr>
          <w:rFonts w:ascii="Arial" w:eastAsiaTheme="minorHAnsi" w:hAnsi="Arial" w:cs="Arial"/>
          <w:i/>
          <w:sz w:val="22"/>
          <w:szCs w:val="22"/>
          <w:lang w:val="fr-FR"/>
        </w:rPr>
        <w:t xml:space="preserve">Consciente </w:t>
      </w:r>
      <w:r w:rsidRPr="00470A3B">
        <w:rPr>
          <w:rFonts w:ascii="Arial" w:eastAsiaTheme="minorHAnsi" w:hAnsi="Arial" w:cs="Arial"/>
          <w:sz w:val="22"/>
          <w:szCs w:val="22"/>
          <w:lang w:val="fr-FR"/>
        </w:rPr>
        <w:t xml:space="preserve">qu'un grand nombre d'espèces marines sont sensibles aux perturbations causées par les interactions dans l'eau et </w:t>
      </w:r>
      <w:r w:rsidR="00FD02BD" w:rsidRPr="00470A3B">
        <w:rPr>
          <w:rFonts w:ascii="Arial" w:eastAsiaTheme="minorHAnsi" w:hAnsi="Arial" w:cs="Arial"/>
          <w:sz w:val="22"/>
          <w:szCs w:val="22"/>
          <w:lang w:val="fr-FR"/>
        </w:rPr>
        <w:t>qu'il existe en outre un risque de transmission de maladies et d’</w:t>
      </w:r>
      <w:r w:rsidRPr="00470A3B">
        <w:rPr>
          <w:rFonts w:ascii="Arial" w:eastAsiaTheme="minorHAnsi" w:hAnsi="Arial" w:cs="Arial"/>
          <w:sz w:val="22"/>
          <w:szCs w:val="22"/>
          <w:lang w:val="fr-FR"/>
        </w:rPr>
        <w:t>atteintes physiques directes</w:t>
      </w:r>
      <w:r w:rsidR="00FD02BD" w:rsidRPr="00470A3B">
        <w:rPr>
          <w:rFonts w:ascii="Arial" w:eastAsiaTheme="minorHAnsi" w:hAnsi="Arial" w:cs="Arial"/>
          <w:sz w:val="22"/>
          <w:szCs w:val="22"/>
          <w:lang w:val="fr-FR"/>
        </w:rPr>
        <w:t xml:space="preserve"> susceptibles d’</w:t>
      </w:r>
      <w:r w:rsidRPr="00470A3B">
        <w:rPr>
          <w:rFonts w:ascii="Arial" w:eastAsiaTheme="minorHAnsi" w:hAnsi="Arial" w:cs="Arial"/>
          <w:sz w:val="22"/>
          <w:szCs w:val="22"/>
          <w:lang w:val="fr-FR"/>
        </w:rPr>
        <w:t>entra</w:t>
      </w:r>
      <w:r w:rsidR="00FD02BD" w:rsidRPr="00470A3B">
        <w:rPr>
          <w:rFonts w:ascii="Arial" w:eastAsiaTheme="minorHAnsi" w:hAnsi="Arial" w:cs="Arial"/>
          <w:sz w:val="22"/>
          <w:szCs w:val="22"/>
          <w:lang w:val="fr-FR"/>
        </w:rPr>
        <w:t>î</w:t>
      </w:r>
      <w:r w:rsidRPr="00470A3B">
        <w:rPr>
          <w:rFonts w:ascii="Arial" w:eastAsiaTheme="minorHAnsi" w:hAnsi="Arial" w:cs="Arial"/>
          <w:sz w:val="22"/>
          <w:szCs w:val="22"/>
          <w:lang w:val="fr-FR"/>
        </w:rPr>
        <w:t>n</w:t>
      </w:r>
      <w:r w:rsidR="00FD02BD" w:rsidRPr="00470A3B">
        <w:rPr>
          <w:rFonts w:ascii="Arial" w:eastAsiaTheme="minorHAnsi" w:hAnsi="Arial" w:cs="Arial"/>
          <w:sz w:val="22"/>
          <w:szCs w:val="22"/>
          <w:lang w:val="fr-FR"/>
        </w:rPr>
        <w:t>er</w:t>
      </w:r>
      <w:r w:rsidRPr="00470A3B">
        <w:rPr>
          <w:rFonts w:ascii="Arial" w:eastAsiaTheme="minorHAnsi" w:hAnsi="Arial" w:cs="Arial"/>
          <w:sz w:val="22"/>
          <w:szCs w:val="22"/>
          <w:lang w:val="fr-FR"/>
        </w:rPr>
        <w:t xml:space="preserve"> des blessures</w:t>
      </w:r>
      <w:r w:rsidR="005B4ACA">
        <w:rPr>
          <w:rFonts w:ascii="Arial" w:eastAsiaTheme="minorHAnsi" w:hAnsi="Arial" w:cs="Arial"/>
          <w:sz w:val="22"/>
          <w:szCs w:val="22"/>
          <w:lang w:val="fr-FR"/>
        </w:rPr>
        <w:t>,</w:t>
      </w:r>
      <w:r w:rsidRPr="00470A3B">
        <w:rPr>
          <w:rFonts w:ascii="Arial" w:eastAsiaTheme="minorHAnsi" w:hAnsi="Arial" w:cs="Arial"/>
          <w:sz w:val="22"/>
          <w:szCs w:val="22"/>
          <w:lang w:val="fr-FR"/>
        </w:rPr>
        <w:t xml:space="preserve"> </w:t>
      </w:r>
      <w:r w:rsidR="00FD02BD" w:rsidRPr="00470A3B">
        <w:rPr>
          <w:rFonts w:ascii="Arial" w:eastAsiaTheme="minorHAnsi" w:hAnsi="Arial" w:cs="Arial"/>
          <w:sz w:val="22"/>
          <w:szCs w:val="22"/>
          <w:lang w:val="fr-FR"/>
        </w:rPr>
        <w:t>voire la mort,</w:t>
      </w:r>
    </w:p>
    <w:p w14:paraId="29D6795A" w14:textId="77777777"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p>
    <w:p w14:paraId="23FA48C4" w14:textId="7CCC55D0"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r w:rsidRPr="00470A3B">
        <w:rPr>
          <w:rFonts w:ascii="Arial" w:eastAsiaTheme="minorHAnsi" w:hAnsi="Arial" w:cs="Arial"/>
          <w:i/>
          <w:sz w:val="22"/>
          <w:szCs w:val="22"/>
          <w:lang w:val="fr-FR"/>
        </w:rPr>
        <w:t xml:space="preserve">Soucieuse </w:t>
      </w:r>
      <w:r w:rsidRPr="00470A3B">
        <w:rPr>
          <w:rFonts w:ascii="Arial" w:eastAsiaTheme="minorHAnsi" w:hAnsi="Arial" w:cs="Arial"/>
          <w:sz w:val="22"/>
          <w:szCs w:val="22"/>
          <w:lang w:val="fr-FR"/>
        </w:rPr>
        <w:t xml:space="preserve">du fait que les interactions dans l'eau avec les espèces marines mettent non seulement les animaux en danger, mais peuvent également compromettre la sécurité </w:t>
      </w:r>
      <w:r w:rsidR="00FD02BD" w:rsidRPr="00470A3B">
        <w:rPr>
          <w:rFonts w:ascii="Arial" w:eastAsiaTheme="minorHAnsi" w:hAnsi="Arial" w:cs="Arial"/>
          <w:sz w:val="22"/>
          <w:szCs w:val="22"/>
          <w:lang w:val="fr-FR"/>
        </w:rPr>
        <w:t>des êtres humains qui s</w:t>
      </w:r>
      <w:r w:rsidR="00264AFC" w:rsidRPr="00470A3B">
        <w:rPr>
          <w:rFonts w:ascii="Arial" w:eastAsiaTheme="minorHAnsi" w:hAnsi="Arial" w:cs="Arial"/>
          <w:sz w:val="22"/>
          <w:szCs w:val="22"/>
          <w:lang w:val="fr-FR"/>
        </w:rPr>
        <w:t>’</w:t>
      </w:r>
      <w:r w:rsidR="00FD02BD" w:rsidRPr="00470A3B">
        <w:rPr>
          <w:rFonts w:ascii="Arial" w:eastAsiaTheme="minorHAnsi" w:hAnsi="Arial" w:cs="Arial"/>
          <w:sz w:val="22"/>
          <w:szCs w:val="22"/>
          <w:lang w:val="fr-FR"/>
        </w:rPr>
        <w:t>y adonnent</w:t>
      </w:r>
      <w:r w:rsidRPr="00470A3B">
        <w:rPr>
          <w:rFonts w:ascii="Arial" w:eastAsiaTheme="minorHAnsi" w:hAnsi="Arial" w:cs="Arial"/>
          <w:sz w:val="22"/>
          <w:szCs w:val="22"/>
          <w:lang w:val="fr-FR"/>
        </w:rPr>
        <w:t>,</w:t>
      </w:r>
    </w:p>
    <w:p w14:paraId="53C63D3A" w14:textId="77777777" w:rsidR="00BF6853" w:rsidRPr="00470A3B" w:rsidRDefault="00BF6853" w:rsidP="0073729A">
      <w:pPr>
        <w:widowControl/>
        <w:autoSpaceDE/>
        <w:autoSpaceDN/>
        <w:jc w:val="both"/>
        <w:textAlignment w:val="auto"/>
        <w:rPr>
          <w:rFonts w:ascii="Arial" w:eastAsiaTheme="minorHAnsi" w:hAnsi="Arial" w:cs="Arial"/>
          <w:sz w:val="22"/>
          <w:szCs w:val="22"/>
          <w:lang w:val="fr-FR"/>
        </w:rPr>
      </w:pPr>
    </w:p>
    <w:p w14:paraId="7727B27C" w14:textId="77777777" w:rsidR="00BF6853" w:rsidRPr="00470A3B" w:rsidRDefault="00BF6853" w:rsidP="0073729A">
      <w:pPr>
        <w:widowControl/>
        <w:autoSpaceDE/>
        <w:autoSpaceDN/>
        <w:jc w:val="both"/>
        <w:textAlignment w:val="auto"/>
        <w:rPr>
          <w:rFonts w:ascii="Arial" w:eastAsiaTheme="minorHAnsi" w:hAnsi="Arial" w:cs="Arial"/>
          <w:sz w:val="22"/>
          <w:szCs w:val="22"/>
          <w:lang w:val="fr-FR"/>
        </w:rPr>
      </w:pPr>
      <w:r w:rsidRPr="00470A3B">
        <w:rPr>
          <w:rFonts w:ascii="Arial" w:eastAsiaTheme="minorHAnsi" w:hAnsi="Arial" w:cs="Arial"/>
          <w:i/>
          <w:sz w:val="22"/>
          <w:szCs w:val="22"/>
          <w:lang w:val="fr-FR"/>
        </w:rPr>
        <w:t xml:space="preserve">Consciente </w:t>
      </w:r>
      <w:r w:rsidRPr="00470A3B">
        <w:rPr>
          <w:rFonts w:ascii="Arial" w:eastAsiaTheme="minorHAnsi" w:hAnsi="Arial" w:cs="Arial"/>
          <w:sz w:val="22"/>
          <w:szCs w:val="22"/>
          <w:lang w:val="fr-FR"/>
        </w:rPr>
        <w:t>que l’expansion mondiale du phénomène d'interaction dans l'eau a dépassé l’avancée scientifique en la matière et la fourniture d'évaluations d'impact opportunes et spécifiques au site pour éclairer la gestion,</w:t>
      </w:r>
    </w:p>
    <w:p w14:paraId="48F725C6" w14:textId="77777777" w:rsidR="00BF6853" w:rsidRPr="00470A3B" w:rsidRDefault="00BF6853" w:rsidP="0073729A">
      <w:pPr>
        <w:widowControl/>
        <w:autoSpaceDE/>
        <w:autoSpaceDN/>
        <w:jc w:val="both"/>
        <w:textAlignment w:val="auto"/>
        <w:rPr>
          <w:rFonts w:ascii="Arial" w:eastAsiaTheme="minorHAnsi" w:hAnsi="Arial" w:cs="Arial"/>
          <w:sz w:val="22"/>
          <w:szCs w:val="22"/>
          <w:lang w:val="fr-FR"/>
        </w:rPr>
      </w:pPr>
    </w:p>
    <w:p w14:paraId="4C70F7F8" w14:textId="77777777" w:rsidR="00BF6853" w:rsidRPr="00470A3B" w:rsidRDefault="00BF6853" w:rsidP="0073729A">
      <w:pPr>
        <w:widowControl/>
        <w:autoSpaceDE/>
        <w:autoSpaceDN/>
        <w:jc w:val="both"/>
        <w:textAlignment w:val="auto"/>
        <w:rPr>
          <w:rFonts w:ascii="Arial" w:eastAsiaTheme="minorHAnsi" w:hAnsi="Arial" w:cs="Arial"/>
          <w:sz w:val="22"/>
          <w:szCs w:val="22"/>
          <w:lang w:val="fr-FR"/>
        </w:rPr>
      </w:pPr>
      <w:r w:rsidRPr="00470A3B">
        <w:rPr>
          <w:rFonts w:ascii="Arial" w:eastAsiaTheme="minorHAnsi" w:hAnsi="Arial" w:cs="Arial"/>
          <w:i/>
          <w:sz w:val="22"/>
          <w:szCs w:val="22"/>
          <w:lang w:val="fr-FR"/>
        </w:rPr>
        <w:t xml:space="preserve">Soucieuse </w:t>
      </w:r>
      <w:r w:rsidRPr="00470A3B">
        <w:rPr>
          <w:rFonts w:ascii="Arial" w:eastAsiaTheme="minorHAnsi" w:hAnsi="Arial" w:cs="Arial"/>
          <w:sz w:val="22"/>
          <w:szCs w:val="22"/>
          <w:lang w:val="fr-FR"/>
        </w:rPr>
        <w:t>du fait que, dans de nombreux cas, les effets ne peuvent être détectés qu'une fois qu'ils ont déjà atteint des niveaux biologiquement significatifs, ne fournissant ainsi des informations aux décideurs que lorsque l'impact se produit déjà,</w:t>
      </w:r>
    </w:p>
    <w:p w14:paraId="24E5B32C" w14:textId="77777777"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p>
    <w:p w14:paraId="1B175CCE" w14:textId="36B8A269" w:rsidR="00BF6853" w:rsidRPr="00470A3B" w:rsidRDefault="00264AFC" w:rsidP="0073729A">
      <w:pPr>
        <w:widowControl/>
        <w:autoSpaceDE/>
        <w:autoSpaceDN/>
        <w:jc w:val="both"/>
        <w:textAlignment w:val="auto"/>
        <w:rPr>
          <w:rFonts w:ascii="Arial" w:eastAsiaTheme="minorHAnsi" w:hAnsi="Arial" w:cs="Arial"/>
          <w:sz w:val="22"/>
          <w:szCs w:val="22"/>
          <w:lang w:val="fr-FR"/>
        </w:rPr>
      </w:pPr>
      <w:r w:rsidRPr="00470A3B">
        <w:rPr>
          <w:rFonts w:ascii="Arial" w:eastAsiaTheme="minorHAnsi" w:hAnsi="Arial" w:cs="Arial"/>
          <w:i/>
          <w:iCs/>
          <w:sz w:val="22"/>
          <w:szCs w:val="22"/>
          <w:lang w:val="fr-FR"/>
        </w:rPr>
        <w:t>Saluant</w:t>
      </w:r>
      <w:r w:rsidR="00BF6853" w:rsidRPr="00470A3B">
        <w:rPr>
          <w:rFonts w:ascii="Arial" w:eastAsiaTheme="minorHAnsi" w:hAnsi="Arial" w:cs="Arial"/>
          <w:sz w:val="22"/>
          <w:szCs w:val="22"/>
          <w:lang w:val="fr-FR"/>
        </w:rPr>
        <w:t xml:space="preserve"> le travail effectué par la Commission baleinière internationale (CBI) sur l'observation des baleines,</w:t>
      </w:r>
    </w:p>
    <w:p w14:paraId="6A4FF8B1" w14:textId="77777777"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p>
    <w:p w14:paraId="19047E70" w14:textId="643B6C76" w:rsidR="00BF6853" w:rsidRPr="00470A3B" w:rsidRDefault="00BF6853" w:rsidP="0073729A">
      <w:pPr>
        <w:widowControl/>
        <w:autoSpaceDE/>
        <w:autoSpaceDN/>
        <w:jc w:val="both"/>
        <w:textAlignment w:val="auto"/>
        <w:rPr>
          <w:rFonts w:ascii="Arial" w:eastAsiaTheme="minorHAnsi" w:hAnsi="Arial" w:cs="Arial"/>
          <w:sz w:val="22"/>
          <w:szCs w:val="22"/>
          <w:lang w:val="fr-FR"/>
        </w:rPr>
      </w:pPr>
      <w:r w:rsidRPr="00470A3B">
        <w:rPr>
          <w:rFonts w:ascii="Arial" w:eastAsiaTheme="minorHAnsi" w:hAnsi="Arial" w:cs="Arial"/>
          <w:i/>
          <w:sz w:val="22"/>
          <w:szCs w:val="22"/>
          <w:lang w:val="fr-FR"/>
        </w:rPr>
        <w:t xml:space="preserve">Reconnaissant </w:t>
      </w:r>
      <w:r w:rsidRPr="00470A3B">
        <w:rPr>
          <w:rFonts w:ascii="Arial" w:eastAsiaTheme="minorHAnsi" w:hAnsi="Arial" w:cs="Arial"/>
          <w:sz w:val="22"/>
          <w:szCs w:val="22"/>
          <w:lang w:val="fr-FR"/>
        </w:rPr>
        <w:t>que la CMS peut contribuer à la régulation et à la gestion durable des interactions dans l'eau,</w:t>
      </w:r>
    </w:p>
    <w:p w14:paraId="5C7343E3" w14:textId="77777777"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p>
    <w:p w14:paraId="4D0033F4" w14:textId="1C339D23" w:rsidR="00BF6853" w:rsidRPr="00470A3B" w:rsidRDefault="00BF6853" w:rsidP="0073729A">
      <w:pPr>
        <w:widowControl/>
        <w:autoSpaceDE/>
        <w:autoSpaceDN/>
        <w:jc w:val="both"/>
        <w:textAlignment w:val="auto"/>
        <w:rPr>
          <w:rFonts w:ascii="Arial" w:eastAsiaTheme="minorHAnsi" w:hAnsi="Arial" w:cs="Arial"/>
          <w:sz w:val="22"/>
          <w:szCs w:val="22"/>
          <w:lang w:val="fr-FR"/>
        </w:rPr>
      </w:pPr>
    </w:p>
    <w:p w14:paraId="1BD60557" w14:textId="77777777" w:rsidR="00BF6853" w:rsidRPr="00470A3B" w:rsidRDefault="00BF6853" w:rsidP="0073729A">
      <w:pPr>
        <w:widowControl/>
        <w:autoSpaceDE/>
        <w:autoSpaceDN/>
        <w:jc w:val="center"/>
        <w:textAlignment w:val="auto"/>
        <w:rPr>
          <w:rFonts w:ascii="Arial" w:eastAsiaTheme="minorHAnsi" w:hAnsi="Arial" w:cs="Arial"/>
          <w:i/>
          <w:sz w:val="22"/>
          <w:szCs w:val="22"/>
          <w:lang w:val="fr-FR"/>
        </w:rPr>
      </w:pPr>
      <w:r w:rsidRPr="00470A3B">
        <w:rPr>
          <w:rFonts w:ascii="Arial" w:eastAsiaTheme="minorHAnsi" w:hAnsi="Arial" w:cs="Arial"/>
          <w:i/>
          <w:sz w:val="22"/>
          <w:szCs w:val="22"/>
          <w:lang w:val="fr-FR"/>
        </w:rPr>
        <w:t>La Conférence des Parties à la</w:t>
      </w:r>
    </w:p>
    <w:p w14:paraId="7C978B15" w14:textId="77777777" w:rsidR="00BF6853" w:rsidRPr="00470A3B" w:rsidRDefault="00BF6853" w:rsidP="0073729A">
      <w:pPr>
        <w:widowControl/>
        <w:autoSpaceDE/>
        <w:autoSpaceDN/>
        <w:jc w:val="center"/>
        <w:textAlignment w:val="auto"/>
        <w:rPr>
          <w:rFonts w:ascii="Arial" w:eastAsiaTheme="minorHAnsi" w:hAnsi="Arial" w:cs="Arial"/>
          <w:i/>
          <w:sz w:val="22"/>
          <w:szCs w:val="22"/>
          <w:lang w:val="fr-FR"/>
        </w:rPr>
      </w:pPr>
      <w:r w:rsidRPr="00470A3B">
        <w:rPr>
          <w:rFonts w:ascii="Arial" w:eastAsiaTheme="minorHAnsi" w:hAnsi="Arial" w:cs="Arial"/>
          <w:i/>
          <w:sz w:val="22"/>
          <w:szCs w:val="22"/>
          <w:lang w:val="fr-FR"/>
        </w:rPr>
        <w:t>Convention sur la conservation des espèces migratrices appartenant à la faune sauvage</w:t>
      </w:r>
    </w:p>
    <w:p w14:paraId="5CBF9279" w14:textId="77777777" w:rsidR="00BF6853" w:rsidRPr="00470A3B" w:rsidRDefault="00BF6853" w:rsidP="0073729A">
      <w:pPr>
        <w:widowControl/>
        <w:autoSpaceDE/>
        <w:autoSpaceDN/>
        <w:jc w:val="both"/>
        <w:textAlignment w:val="auto"/>
        <w:rPr>
          <w:rFonts w:ascii="Arial" w:eastAsiaTheme="minorHAnsi" w:hAnsi="Arial" w:cs="Arial"/>
          <w:sz w:val="22"/>
          <w:szCs w:val="22"/>
          <w:highlight w:val="yellow"/>
          <w:lang w:val="fr-FR"/>
        </w:rPr>
      </w:pPr>
    </w:p>
    <w:p w14:paraId="3C6310E3" w14:textId="77777777"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r w:rsidRPr="00470A3B">
        <w:rPr>
          <w:rFonts w:ascii="Arial" w:eastAsiaTheme="minorHAnsi" w:hAnsi="Arial" w:cs="Arial"/>
          <w:sz w:val="22"/>
          <w:szCs w:val="22"/>
          <w:lang w:val="fr-FR"/>
        </w:rPr>
        <w:t>1</w:t>
      </w:r>
      <w:r w:rsidRPr="00470A3B">
        <w:rPr>
          <w:rFonts w:ascii="Arial" w:eastAsiaTheme="minorHAnsi" w:hAnsi="Arial" w:cs="Arial"/>
          <w:i/>
          <w:iCs/>
          <w:sz w:val="22"/>
          <w:szCs w:val="22"/>
          <w:lang w:val="fr-FR"/>
        </w:rPr>
        <w:t xml:space="preserve">. </w:t>
      </w:r>
      <w:r w:rsidRPr="00470A3B">
        <w:rPr>
          <w:rFonts w:ascii="Arial" w:eastAsiaTheme="minorHAnsi" w:hAnsi="Arial" w:cs="Arial"/>
          <w:i/>
          <w:iCs/>
          <w:sz w:val="22"/>
          <w:szCs w:val="22"/>
          <w:lang w:val="fr-FR"/>
        </w:rPr>
        <w:tab/>
        <w:t>Approuve</w:t>
      </w:r>
      <w:r w:rsidRPr="00470A3B">
        <w:rPr>
          <w:rFonts w:ascii="Arial" w:eastAsiaTheme="minorHAnsi" w:hAnsi="Arial" w:cs="Arial"/>
          <w:sz w:val="22"/>
          <w:szCs w:val="22"/>
          <w:lang w:val="fr-FR"/>
        </w:rPr>
        <w:t xml:space="preserve"> les lignes directrices sur les interactions récréatives dans l'eau avec la vie sauvage marine, qui figurent en annexe ;</w:t>
      </w:r>
    </w:p>
    <w:p w14:paraId="3F8BA1A4" w14:textId="77777777" w:rsidR="00BF6853" w:rsidRPr="00470A3B" w:rsidRDefault="00BF6853" w:rsidP="0073729A">
      <w:pPr>
        <w:widowControl/>
        <w:autoSpaceDE/>
        <w:autoSpaceDN/>
        <w:ind w:left="357"/>
        <w:jc w:val="both"/>
        <w:textAlignment w:val="auto"/>
        <w:rPr>
          <w:rFonts w:ascii="Arial" w:eastAsiaTheme="minorHAnsi" w:hAnsi="Arial" w:cs="Arial"/>
          <w:sz w:val="22"/>
          <w:szCs w:val="22"/>
          <w:lang w:val="fr-FR"/>
        </w:rPr>
      </w:pPr>
    </w:p>
    <w:p w14:paraId="6AC4EDDD" w14:textId="1D2168B4"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r w:rsidRPr="00470A3B">
        <w:rPr>
          <w:rFonts w:ascii="Arial" w:eastAsiaTheme="minorHAnsi" w:hAnsi="Arial" w:cs="Arial"/>
          <w:iCs/>
          <w:sz w:val="22"/>
          <w:szCs w:val="22"/>
          <w:lang w:val="fr-FR"/>
        </w:rPr>
        <w:t>2.</w:t>
      </w:r>
      <w:r w:rsidRPr="00470A3B">
        <w:rPr>
          <w:rFonts w:ascii="Arial" w:eastAsiaTheme="minorHAnsi" w:hAnsi="Arial" w:cs="Arial"/>
          <w:i/>
          <w:sz w:val="22"/>
          <w:szCs w:val="22"/>
          <w:lang w:val="fr-FR"/>
        </w:rPr>
        <w:t xml:space="preserve"> </w:t>
      </w:r>
      <w:r w:rsidRPr="00470A3B">
        <w:rPr>
          <w:rFonts w:ascii="Arial" w:eastAsiaTheme="minorHAnsi" w:hAnsi="Arial" w:cs="Arial"/>
          <w:i/>
          <w:sz w:val="22"/>
          <w:szCs w:val="22"/>
          <w:lang w:val="fr-FR"/>
        </w:rPr>
        <w:tab/>
        <w:t xml:space="preserve">Prie instamment </w:t>
      </w:r>
      <w:r w:rsidRPr="00470A3B">
        <w:rPr>
          <w:rFonts w:ascii="Arial" w:eastAsiaTheme="minorHAnsi" w:hAnsi="Arial" w:cs="Arial"/>
          <w:sz w:val="22"/>
          <w:szCs w:val="22"/>
          <w:lang w:val="fr-FR"/>
        </w:rPr>
        <w:t>les Parties dans la juridiction desquelles des interactions récréatives dans l’eau avec la vie sauvage marine ont lieu, d’adopter des mesures appropriées, telles que des lignes directrices nationales, des codes de conduite et, le cas échéant, une législation nationale, des règlements contraignants ou d'autres outils réglementaires, afin de faire face aux conséquences de ces activités et de réguler ces activités avec toute l'attention requise ;</w:t>
      </w:r>
    </w:p>
    <w:p w14:paraId="1FE61699" w14:textId="77777777"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p>
    <w:p w14:paraId="58FDA0DB" w14:textId="11B40920"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r w:rsidRPr="00470A3B">
        <w:rPr>
          <w:rFonts w:ascii="Arial" w:eastAsiaTheme="minorHAnsi" w:hAnsi="Arial" w:cs="Arial"/>
          <w:iCs/>
          <w:sz w:val="22"/>
          <w:szCs w:val="22"/>
          <w:lang w:val="fr-FR"/>
        </w:rPr>
        <w:lastRenderedPageBreak/>
        <w:t>3.</w:t>
      </w:r>
      <w:r w:rsidRPr="00470A3B">
        <w:rPr>
          <w:rFonts w:ascii="Arial" w:eastAsiaTheme="minorHAnsi" w:hAnsi="Arial" w:cs="Arial"/>
          <w:i/>
          <w:sz w:val="22"/>
          <w:szCs w:val="22"/>
          <w:lang w:val="fr-FR"/>
        </w:rPr>
        <w:t xml:space="preserve"> </w:t>
      </w:r>
      <w:r w:rsidRPr="00470A3B">
        <w:rPr>
          <w:rFonts w:ascii="Arial" w:eastAsiaTheme="minorHAnsi" w:hAnsi="Arial" w:cs="Arial"/>
          <w:i/>
          <w:sz w:val="22"/>
          <w:szCs w:val="22"/>
          <w:lang w:val="fr-FR"/>
        </w:rPr>
        <w:tab/>
        <w:t xml:space="preserve">Encourage </w:t>
      </w:r>
      <w:r w:rsidRPr="00470A3B">
        <w:rPr>
          <w:rFonts w:ascii="Arial" w:eastAsiaTheme="minorHAnsi" w:hAnsi="Arial" w:cs="Arial"/>
          <w:sz w:val="22"/>
          <w:szCs w:val="22"/>
          <w:lang w:val="fr-FR"/>
        </w:rPr>
        <w:t>les Parties à veiller à ce que ces activités n'aient pas d'effets négatifs sur la survie à long terme des populations et des habitats et n'aient qu'un impact minimal sur le comportement des animaux exposés</w:t>
      </w:r>
      <w:r w:rsidR="00264AFC" w:rsidRPr="00470A3B">
        <w:rPr>
          <w:rFonts w:ascii="Arial" w:eastAsiaTheme="minorHAnsi" w:hAnsi="Arial" w:cs="Arial"/>
          <w:sz w:val="22"/>
          <w:szCs w:val="22"/>
          <w:lang w:val="fr-FR"/>
        </w:rPr>
        <w:t xml:space="preserve"> </w:t>
      </w:r>
      <w:r w:rsidRPr="00470A3B">
        <w:rPr>
          <w:rFonts w:ascii="Arial" w:eastAsiaTheme="minorHAnsi" w:hAnsi="Arial" w:cs="Arial"/>
          <w:sz w:val="22"/>
          <w:szCs w:val="22"/>
          <w:lang w:val="fr-FR"/>
        </w:rPr>
        <w:t>;</w:t>
      </w:r>
    </w:p>
    <w:p w14:paraId="1510D105" w14:textId="77777777" w:rsidR="00BF6853" w:rsidRPr="00470A3B" w:rsidRDefault="00BF6853" w:rsidP="0073729A">
      <w:pPr>
        <w:widowControl/>
        <w:tabs>
          <w:tab w:val="left" w:pos="567"/>
        </w:tabs>
        <w:autoSpaceDE/>
        <w:autoSpaceDN/>
        <w:ind w:left="357" w:hanging="357"/>
        <w:textAlignment w:val="auto"/>
        <w:rPr>
          <w:rFonts w:ascii="Arial" w:eastAsiaTheme="minorHAnsi" w:hAnsi="Arial" w:cs="Arial"/>
          <w:i/>
          <w:sz w:val="22"/>
          <w:szCs w:val="22"/>
          <w:lang w:val="fr-FR"/>
        </w:rPr>
      </w:pPr>
    </w:p>
    <w:p w14:paraId="412F7007" w14:textId="11686992"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r w:rsidRPr="00470A3B">
        <w:rPr>
          <w:rFonts w:ascii="Arial" w:eastAsiaTheme="minorHAnsi" w:hAnsi="Arial" w:cs="Arial"/>
          <w:iCs/>
          <w:sz w:val="22"/>
          <w:szCs w:val="22"/>
          <w:lang w:val="fr-FR"/>
        </w:rPr>
        <w:t>4.</w:t>
      </w:r>
      <w:r w:rsidRPr="00470A3B">
        <w:rPr>
          <w:rFonts w:ascii="Arial" w:eastAsiaTheme="minorHAnsi" w:hAnsi="Arial" w:cs="Arial"/>
          <w:i/>
          <w:sz w:val="22"/>
          <w:szCs w:val="22"/>
          <w:lang w:val="fr-FR"/>
        </w:rPr>
        <w:t xml:space="preserve"> </w:t>
      </w:r>
      <w:r w:rsidRPr="00470A3B">
        <w:rPr>
          <w:rFonts w:ascii="Arial" w:eastAsiaTheme="minorHAnsi" w:hAnsi="Arial" w:cs="Arial"/>
          <w:i/>
          <w:sz w:val="22"/>
          <w:szCs w:val="22"/>
          <w:lang w:val="fr-FR"/>
        </w:rPr>
        <w:tab/>
        <w:t xml:space="preserve">Recommande </w:t>
      </w:r>
      <w:r w:rsidRPr="00470A3B">
        <w:rPr>
          <w:rFonts w:ascii="Arial" w:eastAsiaTheme="minorHAnsi" w:hAnsi="Arial" w:cs="Arial"/>
          <w:sz w:val="22"/>
          <w:szCs w:val="22"/>
          <w:lang w:val="fr-FR"/>
        </w:rPr>
        <w:t>que, dans la mesure où elles s'appliquent, les mesures adoptées par les Parties couvrent également les interactions opportunistes dans l’eau avec la vie sauvage marine ;</w:t>
      </w:r>
    </w:p>
    <w:p w14:paraId="53E993C2" w14:textId="77777777" w:rsidR="00BF6853" w:rsidRPr="00470A3B" w:rsidRDefault="00BF6853" w:rsidP="0073729A">
      <w:pPr>
        <w:widowControl/>
        <w:tabs>
          <w:tab w:val="left" w:pos="567"/>
        </w:tabs>
        <w:autoSpaceDE/>
        <w:autoSpaceDN/>
        <w:ind w:left="357" w:hanging="357"/>
        <w:textAlignment w:val="auto"/>
        <w:rPr>
          <w:rFonts w:ascii="Arial" w:eastAsiaTheme="minorHAnsi" w:hAnsi="Arial" w:cs="Arial"/>
          <w:sz w:val="22"/>
          <w:szCs w:val="22"/>
          <w:lang w:val="fr-FR"/>
        </w:rPr>
      </w:pPr>
    </w:p>
    <w:p w14:paraId="42D663CD" w14:textId="7A2DFBA5"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r w:rsidRPr="00470A3B">
        <w:rPr>
          <w:rFonts w:ascii="Arial" w:eastAsiaTheme="minorHAnsi" w:hAnsi="Arial" w:cs="Arial"/>
          <w:iCs/>
          <w:sz w:val="22"/>
          <w:szCs w:val="22"/>
          <w:lang w:val="fr-FR"/>
        </w:rPr>
        <w:t>5</w:t>
      </w:r>
      <w:r w:rsidRPr="00470A3B">
        <w:rPr>
          <w:rFonts w:ascii="Arial" w:eastAsiaTheme="minorHAnsi" w:hAnsi="Arial" w:cs="Arial"/>
          <w:i/>
          <w:sz w:val="22"/>
          <w:szCs w:val="22"/>
          <w:lang w:val="fr-FR"/>
        </w:rPr>
        <w:t xml:space="preserve">. </w:t>
      </w:r>
      <w:r w:rsidRPr="00470A3B">
        <w:rPr>
          <w:rFonts w:ascii="Arial" w:eastAsiaTheme="minorHAnsi" w:hAnsi="Arial" w:cs="Arial"/>
          <w:i/>
          <w:sz w:val="22"/>
          <w:szCs w:val="22"/>
          <w:lang w:val="fr-FR"/>
        </w:rPr>
        <w:tab/>
        <w:t>Recommande également</w:t>
      </w:r>
      <w:r w:rsidRPr="00470A3B">
        <w:rPr>
          <w:rFonts w:ascii="Arial" w:eastAsiaTheme="minorHAnsi" w:hAnsi="Arial" w:cs="Arial"/>
          <w:sz w:val="22"/>
          <w:szCs w:val="22"/>
          <w:lang w:val="fr-FR"/>
        </w:rPr>
        <w:t xml:space="preserve"> que lorsque des activités effectuées par des navires et des activités nautiques se déroulent simultanément, les mesures adoptées par les Parties assurent la sécurité de la faune aquatique et des </w:t>
      </w:r>
      <w:r w:rsidR="00264AFC" w:rsidRPr="00470A3B">
        <w:rPr>
          <w:rFonts w:ascii="Arial" w:eastAsiaTheme="minorHAnsi" w:hAnsi="Arial" w:cs="Arial"/>
          <w:sz w:val="22"/>
          <w:szCs w:val="22"/>
          <w:lang w:val="fr-FR"/>
        </w:rPr>
        <w:t>êtres</w:t>
      </w:r>
      <w:r w:rsidRPr="00470A3B">
        <w:rPr>
          <w:rFonts w:ascii="Arial" w:eastAsiaTheme="minorHAnsi" w:hAnsi="Arial" w:cs="Arial"/>
          <w:sz w:val="22"/>
          <w:szCs w:val="22"/>
          <w:lang w:val="fr-FR"/>
        </w:rPr>
        <w:t xml:space="preserve"> humains</w:t>
      </w:r>
      <w:r w:rsidR="00264AFC" w:rsidRPr="00470A3B">
        <w:rPr>
          <w:rFonts w:ascii="Arial" w:eastAsiaTheme="minorHAnsi" w:hAnsi="Arial" w:cs="Arial"/>
          <w:sz w:val="22"/>
          <w:szCs w:val="22"/>
          <w:lang w:val="fr-FR"/>
        </w:rPr>
        <w:t xml:space="preserve"> y participant </w:t>
      </w:r>
      <w:r w:rsidRPr="00470A3B">
        <w:rPr>
          <w:rFonts w:ascii="Arial" w:eastAsiaTheme="minorHAnsi" w:hAnsi="Arial" w:cs="Arial"/>
          <w:sz w:val="22"/>
          <w:szCs w:val="22"/>
          <w:lang w:val="fr-FR"/>
        </w:rPr>
        <w:t>;</w:t>
      </w:r>
    </w:p>
    <w:p w14:paraId="35BF7FA6" w14:textId="77777777" w:rsidR="00BF6853" w:rsidRPr="00470A3B" w:rsidRDefault="00BF6853" w:rsidP="0073729A">
      <w:pPr>
        <w:widowControl/>
        <w:tabs>
          <w:tab w:val="left" w:pos="567"/>
        </w:tabs>
        <w:autoSpaceDE/>
        <w:autoSpaceDN/>
        <w:ind w:left="357" w:hanging="357"/>
        <w:jc w:val="both"/>
        <w:textAlignment w:val="auto"/>
        <w:rPr>
          <w:rFonts w:ascii="Arial" w:eastAsiaTheme="minorHAnsi" w:hAnsi="Arial" w:cs="Arial"/>
          <w:sz w:val="22"/>
          <w:szCs w:val="22"/>
          <w:lang w:val="fr-FR"/>
        </w:rPr>
      </w:pPr>
    </w:p>
    <w:p w14:paraId="0E90C46C" w14:textId="60C0571C"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r w:rsidRPr="00470A3B">
        <w:rPr>
          <w:rFonts w:ascii="Arial" w:eastAsiaTheme="minorHAnsi" w:hAnsi="Arial" w:cs="Arial"/>
          <w:iCs/>
          <w:sz w:val="22"/>
          <w:szCs w:val="22"/>
          <w:lang w:val="fr-FR"/>
        </w:rPr>
        <w:t>6.</w:t>
      </w:r>
      <w:r w:rsidRPr="00470A3B">
        <w:rPr>
          <w:rFonts w:ascii="Arial" w:eastAsiaTheme="minorHAnsi" w:hAnsi="Arial" w:cs="Arial"/>
          <w:i/>
          <w:sz w:val="22"/>
          <w:szCs w:val="22"/>
          <w:lang w:val="fr-FR"/>
        </w:rPr>
        <w:t xml:space="preserve"> </w:t>
      </w:r>
      <w:r w:rsidR="0054372C" w:rsidRPr="00470A3B">
        <w:rPr>
          <w:rFonts w:ascii="Arial" w:eastAsiaTheme="minorHAnsi" w:hAnsi="Arial" w:cs="Arial"/>
          <w:i/>
          <w:sz w:val="22"/>
          <w:szCs w:val="22"/>
          <w:lang w:val="fr-FR"/>
        </w:rPr>
        <w:tab/>
      </w:r>
      <w:r w:rsidRPr="00470A3B">
        <w:rPr>
          <w:rFonts w:ascii="Arial" w:eastAsiaTheme="minorHAnsi" w:hAnsi="Arial" w:cs="Arial"/>
          <w:i/>
          <w:sz w:val="22"/>
          <w:szCs w:val="22"/>
          <w:lang w:val="fr-FR"/>
        </w:rPr>
        <w:t xml:space="preserve">Encourage </w:t>
      </w:r>
      <w:r w:rsidRPr="00470A3B">
        <w:rPr>
          <w:rFonts w:ascii="Arial" w:eastAsiaTheme="minorHAnsi" w:hAnsi="Arial" w:cs="Arial"/>
          <w:sz w:val="22"/>
          <w:szCs w:val="22"/>
          <w:lang w:val="fr-FR"/>
        </w:rPr>
        <w:t>les Parties à faciliter la recherche de manière à pouvoir évaluer les effets à long terme et l’importance des perturbations sur le plan biologique, notant que cela nécessite des informations sur la biologie, le comportement et l'écologie des espèces, des données historiques adéquates et des techniques de modélisation appropriées qui utilisent l'observation comportementale, lesquelles informations doivent être collectées dans des délais plus courts pour prédire les effets potentiels à long terme sur les populations et utiliser ces prédictions pour éclairer les décisions de gestion ; et</w:t>
      </w:r>
    </w:p>
    <w:p w14:paraId="62CC10CA" w14:textId="77777777" w:rsidR="00BF6853" w:rsidRPr="00470A3B" w:rsidRDefault="00BF6853" w:rsidP="0073729A">
      <w:pPr>
        <w:widowControl/>
        <w:tabs>
          <w:tab w:val="left" w:pos="567"/>
        </w:tabs>
        <w:autoSpaceDE/>
        <w:autoSpaceDN/>
        <w:ind w:left="567" w:hanging="567"/>
        <w:jc w:val="both"/>
        <w:textAlignment w:val="auto"/>
        <w:rPr>
          <w:rFonts w:ascii="Arial" w:eastAsiaTheme="minorHAnsi" w:hAnsi="Arial" w:cs="Arial"/>
          <w:sz w:val="22"/>
          <w:szCs w:val="22"/>
          <w:lang w:val="fr-FR"/>
        </w:rPr>
      </w:pPr>
    </w:p>
    <w:p w14:paraId="2E29C9DC" w14:textId="58CC2371" w:rsidR="00BF6853" w:rsidRDefault="00BF6853" w:rsidP="005867F2">
      <w:pPr>
        <w:widowControl/>
        <w:tabs>
          <w:tab w:val="left" w:pos="567"/>
        </w:tabs>
        <w:autoSpaceDE/>
        <w:autoSpaceDN/>
        <w:ind w:left="567" w:hanging="567"/>
        <w:jc w:val="both"/>
        <w:textAlignment w:val="auto"/>
        <w:rPr>
          <w:rFonts w:ascii="Arial" w:eastAsiaTheme="minorHAnsi" w:hAnsi="Arial" w:cs="Arial"/>
          <w:sz w:val="22"/>
          <w:szCs w:val="22"/>
          <w:lang w:val="fr-FR"/>
        </w:rPr>
      </w:pPr>
      <w:r w:rsidRPr="00470A3B">
        <w:rPr>
          <w:rFonts w:ascii="Arial" w:eastAsiaTheme="minorHAnsi" w:hAnsi="Arial" w:cs="Arial"/>
          <w:iCs/>
          <w:sz w:val="22"/>
          <w:szCs w:val="22"/>
          <w:lang w:val="fr-FR"/>
        </w:rPr>
        <w:t>7.</w:t>
      </w:r>
      <w:r w:rsidRPr="00470A3B">
        <w:rPr>
          <w:rFonts w:ascii="Arial" w:eastAsiaTheme="minorHAnsi" w:hAnsi="Arial" w:cs="Arial"/>
          <w:i/>
          <w:sz w:val="22"/>
          <w:szCs w:val="22"/>
          <w:lang w:val="fr-FR"/>
        </w:rPr>
        <w:t xml:space="preserve"> </w:t>
      </w:r>
      <w:r w:rsidRPr="00470A3B">
        <w:rPr>
          <w:rFonts w:ascii="Arial" w:eastAsiaTheme="minorHAnsi" w:hAnsi="Arial" w:cs="Arial"/>
          <w:i/>
          <w:sz w:val="22"/>
          <w:szCs w:val="22"/>
          <w:lang w:val="fr-FR"/>
        </w:rPr>
        <w:tab/>
        <w:t>Encourage vivement</w:t>
      </w:r>
      <w:r w:rsidRPr="00470A3B">
        <w:rPr>
          <w:rFonts w:ascii="Arial" w:eastAsiaTheme="minorHAnsi" w:hAnsi="Arial" w:cs="Arial"/>
          <w:sz w:val="22"/>
          <w:szCs w:val="22"/>
          <w:lang w:val="fr-FR"/>
        </w:rPr>
        <w:t xml:space="preserve"> les Parties à examiner périodiquement toutes les mesures, de manière à pouvoir prendre en compte l'impact détecté dans le cadre de la recherche et du suivi des populations animales si nécessaire. </w:t>
      </w:r>
    </w:p>
    <w:p w14:paraId="6E13C560" w14:textId="01952417" w:rsidR="005867F2" w:rsidRDefault="005867F2" w:rsidP="005867F2">
      <w:pPr>
        <w:widowControl/>
        <w:tabs>
          <w:tab w:val="left" w:pos="567"/>
        </w:tabs>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5CD49333" w14:textId="18587694" w:rsidR="00D82C56" w:rsidRPr="00470A3B" w:rsidRDefault="00A048E3" w:rsidP="0073729A">
      <w:pPr>
        <w:jc w:val="center"/>
        <w:rPr>
          <w:rFonts w:ascii="Arial" w:hAnsi="Arial" w:cs="Arial"/>
          <w:sz w:val="22"/>
          <w:szCs w:val="22"/>
          <w:lang w:val="fr-FR"/>
        </w:rPr>
      </w:pPr>
      <w:r w:rsidRPr="00470A3B">
        <w:rPr>
          <w:rFonts w:ascii="Arial" w:hAnsi="Arial" w:cs="Arial"/>
          <w:sz w:val="22"/>
          <w:szCs w:val="22"/>
          <w:lang w:val="fr-FR"/>
        </w:rPr>
        <w:lastRenderedPageBreak/>
        <w:t>PROJET</w:t>
      </w:r>
      <w:r w:rsidR="0054372C" w:rsidRPr="00470A3B">
        <w:rPr>
          <w:rFonts w:ascii="Arial" w:hAnsi="Arial" w:cs="Arial"/>
          <w:sz w:val="22"/>
          <w:szCs w:val="22"/>
          <w:lang w:val="fr-FR"/>
        </w:rPr>
        <w:t>S</w:t>
      </w:r>
      <w:r w:rsidRPr="00470A3B">
        <w:rPr>
          <w:rFonts w:ascii="Arial" w:hAnsi="Arial" w:cs="Arial"/>
          <w:sz w:val="22"/>
          <w:szCs w:val="22"/>
          <w:lang w:val="fr-FR"/>
        </w:rPr>
        <w:t xml:space="preserve"> DE</w:t>
      </w:r>
      <w:r w:rsidR="005D43E4" w:rsidRPr="00470A3B">
        <w:rPr>
          <w:rFonts w:ascii="Arial" w:hAnsi="Arial" w:cs="Arial"/>
          <w:sz w:val="22"/>
          <w:szCs w:val="22"/>
          <w:lang w:val="fr-FR"/>
        </w:rPr>
        <w:t xml:space="preserve"> D</w:t>
      </w:r>
      <w:r w:rsidRPr="00470A3B">
        <w:rPr>
          <w:rFonts w:ascii="Arial" w:hAnsi="Arial" w:cs="Arial"/>
          <w:sz w:val="22"/>
          <w:szCs w:val="22"/>
          <w:lang w:val="fr-FR"/>
        </w:rPr>
        <w:t>É</w:t>
      </w:r>
      <w:r w:rsidR="005D43E4" w:rsidRPr="00470A3B">
        <w:rPr>
          <w:rFonts w:ascii="Arial" w:hAnsi="Arial" w:cs="Arial"/>
          <w:sz w:val="22"/>
          <w:szCs w:val="22"/>
          <w:lang w:val="fr-FR"/>
        </w:rPr>
        <w:t>CISION</w:t>
      </w:r>
      <w:r w:rsidR="0054372C" w:rsidRPr="00470A3B">
        <w:rPr>
          <w:rFonts w:ascii="Arial" w:hAnsi="Arial" w:cs="Arial"/>
          <w:sz w:val="22"/>
          <w:szCs w:val="22"/>
          <w:lang w:val="fr-FR"/>
        </w:rPr>
        <w:t>S</w:t>
      </w:r>
    </w:p>
    <w:p w14:paraId="621FE7FD" w14:textId="77777777" w:rsidR="00D82C56" w:rsidRPr="00470A3B" w:rsidRDefault="00D82C56" w:rsidP="0073729A">
      <w:pPr>
        <w:rPr>
          <w:rFonts w:ascii="Arial" w:hAnsi="Arial" w:cs="Arial"/>
          <w:sz w:val="22"/>
          <w:szCs w:val="22"/>
          <w:lang w:val="fr-FR"/>
        </w:rPr>
      </w:pPr>
    </w:p>
    <w:p w14:paraId="67B751CE" w14:textId="77777777" w:rsidR="00822071" w:rsidRPr="00470A3B" w:rsidRDefault="00822071" w:rsidP="0073729A">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470A3B">
        <w:rPr>
          <w:rFonts w:ascii="Arial" w:eastAsiaTheme="minorHAnsi" w:hAnsi="Arial" w:cs="Arial"/>
          <w:b/>
          <w:caps/>
          <w:sz w:val="22"/>
          <w:szCs w:val="22"/>
          <w:lang w:val="fr-FR"/>
        </w:rPr>
        <w:t>OBSERVATION DE LA VIE SAUVAGE MARINE</w:t>
      </w:r>
    </w:p>
    <w:p w14:paraId="7ECA4691" w14:textId="77777777" w:rsidR="00822071" w:rsidRPr="00470A3B" w:rsidRDefault="00822071" w:rsidP="0073729A">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p>
    <w:p w14:paraId="310216BF" w14:textId="77777777" w:rsidR="00822071" w:rsidRPr="00470A3B" w:rsidRDefault="00822071" w:rsidP="0073729A">
      <w:pPr>
        <w:widowControl/>
        <w:autoSpaceDE/>
        <w:autoSpaceDN/>
        <w:jc w:val="both"/>
        <w:textAlignment w:val="auto"/>
        <w:rPr>
          <w:rFonts w:ascii="Arial" w:eastAsiaTheme="minorHAnsi" w:hAnsi="Arial" w:cs="Arial"/>
          <w:sz w:val="22"/>
          <w:szCs w:val="22"/>
          <w:lang w:val="fr-FR"/>
        </w:rPr>
      </w:pPr>
    </w:p>
    <w:p w14:paraId="382F70C8" w14:textId="77777777" w:rsidR="00822071" w:rsidRPr="00470A3B" w:rsidRDefault="00822071" w:rsidP="0073729A">
      <w:pPr>
        <w:widowControl/>
        <w:autoSpaceDE/>
        <w:autoSpaceDN/>
        <w:jc w:val="both"/>
        <w:textAlignment w:val="auto"/>
        <w:rPr>
          <w:rFonts w:ascii="Arial" w:eastAsiaTheme="minorHAnsi" w:hAnsi="Arial" w:cs="Arial"/>
          <w:b/>
          <w:i/>
          <w:sz w:val="22"/>
          <w:szCs w:val="22"/>
          <w:lang w:val="fr-FR"/>
        </w:rPr>
      </w:pPr>
      <w:r w:rsidRPr="00470A3B">
        <w:rPr>
          <w:rFonts w:ascii="Arial" w:eastAsiaTheme="minorHAnsi" w:hAnsi="Arial" w:cs="Arial"/>
          <w:b/>
          <w:i/>
          <w:sz w:val="22"/>
          <w:szCs w:val="22"/>
          <w:lang w:val="fr-FR"/>
        </w:rPr>
        <w:t xml:space="preserve">À l'attention des Parties </w:t>
      </w:r>
    </w:p>
    <w:p w14:paraId="0F0688DE" w14:textId="77777777" w:rsidR="00822071" w:rsidRPr="005867F2" w:rsidRDefault="00822071" w:rsidP="0073729A">
      <w:pPr>
        <w:widowControl/>
        <w:autoSpaceDE/>
        <w:autoSpaceDN/>
        <w:jc w:val="both"/>
        <w:textAlignment w:val="auto"/>
        <w:rPr>
          <w:rFonts w:ascii="Arial" w:eastAsiaTheme="minorHAnsi" w:hAnsi="Arial" w:cs="Arial"/>
          <w:sz w:val="22"/>
          <w:szCs w:val="22"/>
          <w:lang w:val="fr-FR"/>
        </w:rPr>
      </w:pPr>
    </w:p>
    <w:p w14:paraId="08BD68D2" w14:textId="77777777" w:rsidR="00822071" w:rsidRPr="005867F2" w:rsidRDefault="00822071" w:rsidP="0073729A">
      <w:pPr>
        <w:widowControl/>
        <w:autoSpaceDE/>
        <w:autoSpaceDN/>
        <w:ind w:left="851" w:hanging="851"/>
        <w:jc w:val="both"/>
        <w:textAlignment w:val="auto"/>
        <w:rPr>
          <w:rFonts w:ascii="Arial" w:eastAsiaTheme="minorHAnsi" w:hAnsi="Arial" w:cs="Arial"/>
          <w:iCs/>
          <w:sz w:val="22"/>
          <w:szCs w:val="22"/>
          <w:lang w:val="fr-FR"/>
        </w:rPr>
      </w:pPr>
      <w:r w:rsidRPr="005867F2">
        <w:rPr>
          <w:rFonts w:ascii="Arial" w:eastAsiaTheme="minorHAnsi" w:hAnsi="Arial" w:cs="Arial"/>
          <w:sz w:val="22"/>
          <w:szCs w:val="22"/>
          <w:lang w:val="fr-FR"/>
        </w:rPr>
        <w:t>14.AA</w:t>
      </w:r>
      <w:r w:rsidRPr="005867F2">
        <w:rPr>
          <w:rFonts w:ascii="Arial" w:eastAsiaTheme="minorHAnsi" w:hAnsi="Arial" w:cs="Arial"/>
          <w:sz w:val="22"/>
          <w:szCs w:val="22"/>
          <w:lang w:val="fr-FR"/>
        </w:rPr>
        <w:tab/>
      </w:r>
      <w:r w:rsidRPr="005867F2">
        <w:rPr>
          <w:rFonts w:ascii="Arial" w:eastAsiaTheme="minorHAnsi" w:hAnsi="Arial" w:cs="Arial"/>
          <w:iCs/>
          <w:sz w:val="22"/>
          <w:szCs w:val="22"/>
          <w:lang w:val="fr-FR"/>
        </w:rPr>
        <w:t xml:space="preserve">Les Parties sont </w:t>
      </w:r>
      <w:r w:rsidRPr="005867F2">
        <w:rPr>
          <w:rFonts w:ascii="Arial" w:eastAsiaTheme="minorHAnsi" w:hAnsi="Arial" w:cs="Arial"/>
          <w:sz w:val="22"/>
          <w:szCs w:val="22"/>
          <w:lang w:val="fr-FR"/>
        </w:rPr>
        <w:t xml:space="preserve">encouragées à diffuser </w:t>
      </w:r>
      <w:r w:rsidRPr="005867F2">
        <w:rPr>
          <w:rFonts w:ascii="Arial" w:eastAsiaTheme="minorHAnsi" w:hAnsi="Arial" w:cs="Arial"/>
          <w:iCs/>
          <w:sz w:val="22"/>
          <w:szCs w:val="22"/>
          <w:lang w:val="fr-FR"/>
        </w:rPr>
        <w:t xml:space="preserve">les </w:t>
      </w:r>
      <w:r w:rsidRPr="005867F2">
        <w:rPr>
          <w:rFonts w:ascii="Arial" w:eastAsiaTheme="minorHAnsi" w:hAnsi="Arial" w:cs="Arial"/>
          <w:i/>
          <w:sz w:val="22"/>
          <w:szCs w:val="22"/>
          <w:lang w:val="fr-FR"/>
        </w:rPr>
        <w:t>Lignes directrices sur les interactions récréatives dans l'eau avec la vie sauvage marine</w:t>
      </w:r>
      <w:r w:rsidRPr="005867F2">
        <w:rPr>
          <w:rFonts w:ascii="Arial" w:eastAsiaTheme="minorHAnsi" w:hAnsi="Arial" w:cs="Arial"/>
          <w:iCs/>
          <w:sz w:val="22"/>
          <w:szCs w:val="22"/>
          <w:lang w:val="fr-FR"/>
        </w:rPr>
        <w:t xml:space="preserve"> aux organisations et opérateurs concernés dans leur pays, et à les utiliser dans le cadre de la planification nationale.</w:t>
      </w:r>
    </w:p>
    <w:p w14:paraId="656AEE4B" w14:textId="77777777" w:rsidR="00822071" w:rsidRPr="00470A3B" w:rsidRDefault="00822071" w:rsidP="0073729A">
      <w:pPr>
        <w:widowControl/>
        <w:autoSpaceDE/>
        <w:autoSpaceDN/>
        <w:ind w:left="720" w:hanging="720"/>
        <w:jc w:val="both"/>
        <w:textAlignment w:val="auto"/>
        <w:rPr>
          <w:rFonts w:ascii="Arial" w:eastAsiaTheme="minorHAnsi" w:hAnsi="Arial" w:cs="Arial"/>
          <w:iCs/>
          <w:sz w:val="22"/>
          <w:szCs w:val="22"/>
          <w:lang w:val="fr-FR"/>
        </w:rPr>
      </w:pPr>
    </w:p>
    <w:p w14:paraId="5244A151" w14:textId="77777777" w:rsidR="00822071" w:rsidRPr="00470A3B" w:rsidRDefault="00822071" w:rsidP="0073729A">
      <w:pPr>
        <w:widowControl/>
        <w:autoSpaceDE/>
        <w:autoSpaceDN/>
        <w:ind w:left="720" w:hanging="720"/>
        <w:jc w:val="both"/>
        <w:textAlignment w:val="auto"/>
        <w:rPr>
          <w:rFonts w:ascii="Arial" w:eastAsiaTheme="minorHAnsi" w:hAnsi="Arial" w:cs="Arial"/>
          <w:iCs/>
          <w:sz w:val="22"/>
          <w:szCs w:val="22"/>
          <w:lang w:val="fr-FR"/>
        </w:rPr>
      </w:pPr>
    </w:p>
    <w:p w14:paraId="2DED73BF" w14:textId="77777777" w:rsidR="00822071" w:rsidRPr="00470A3B" w:rsidRDefault="00822071" w:rsidP="0073729A">
      <w:pPr>
        <w:widowControl/>
        <w:autoSpaceDE/>
        <w:autoSpaceDN/>
        <w:jc w:val="both"/>
        <w:textAlignment w:val="auto"/>
        <w:rPr>
          <w:rFonts w:ascii="Arial" w:eastAsiaTheme="minorHAnsi" w:hAnsi="Arial" w:cs="Arial"/>
          <w:sz w:val="22"/>
          <w:szCs w:val="22"/>
          <w:lang w:val="fr-FR"/>
        </w:rPr>
      </w:pPr>
      <w:r w:rsidRPr="00470A3B">
        <w:rPr>
          <w:rFonts w:ascii="Arial" w:eastAsiaTheme="minorHAnsi" w:hAnsi="Arial" w:cs="Arial"/>
          <w:b/>
          <w:i/>
          <w:sz w:val="22"/>
          <w:szCs w:val="22"/>
          <w:lang w:val="fr-FR"/>
        </w:rPr>
        <w:t xml:space="preserve">À l'attention du Conseil scientifique </w:t>
      </w:r>
    </w:p>
    <w:p w14:paraId="097E3FA1" w14:textId="77777777" w:rsidR="00822071" w:rsidRPr="00470A3B" w:rsidRDefault="00822071" w:rsidP="0073729A">
      <w:pPr>
        <w:widowControl/>
        <w:autoSpaceDE/>
        <w:autoSpaceDN/>
        <w:jc w:val="both"/>
        <w:textAlignment w:val="auto"/>
        <w:rPr>
          <w:rFonts w:ascii="Arial" w:eastAsiaTheme="minorHAnsi" w:hAnsi="Arial" w:cs="Arial"/>
          <w:sz w:val="22"/>
          <w:szCs w:val="22"/>
          <w:lang w:val="fr-FR"/>
        </w:rPr>
      </w:pPr>
    </w:p>
    <w:p w14:paraId="4B5BC3C7" w14:textId="1877D510" w:rsidR="00822071" w:rsidRPr="00470A3B" w:rsidRDefault="00822071" w:rsidP="0073729A">
      <w:pPr>
        <w:widowControl/>
        <w:autoSpaceDE/>
        <w:autoSpaceDN/>
        <w:ind w:left="851" w:hanging="851"/>
        <w:jc w:val="both"/>
        <w:textAlignment w:val="auto"/>
        <w:rPr>
          <w:rFonts w:ascii="Arial" w:eastAsiaTheme="minorHAnsi" w:hAnsi="Arial" w:cs="Arial"/>
          <w:sz w:val="22"/>
          <w:szCs w:val="22"/>
          <w:lang w:val="fr-FR"/>
        </w:rPr>
      </w:pPr>
      <w:r w:rsidRPr="00470A3B">
        <w:rPr>
          <w:rFonts w:ascii="Arial" w:eastAsiaTheme="minorHAnsi" w:hAnsi="Arial" w:cs="Arial"/>
          <w:sz w:val="22"/>
          <w:szCs w:val="22"/>
          <w:lang w:val="fr-FR"/>
        </w:rPr>
        <w:t>14.BB</w:t>
      </w:r>
      <w:r w:rsidRPr="00470A3B">
        <w:rPr>
          <w:rFonts w:ascii="Arial" w:eastAsiaTheme="minorHAnsi" w:hAnsi="Arial" w:cs="Arial"/>
          <w:sz w:val="22"/>
          <w:szCs w:val="22"/>
          <w:lang w:val="fr-FR"/>
        </w:rPr>
        <w:tab/>
        <w:t xml:space="preserve">Le </w:t>
      </w:r>
      <w:r w:rsidR="0054372C" w:rsidRPr="00470A3B">
        <w:rPr>
          <w:rFonts w:ascii="Arial" w:eastAsiaTheme="minorHAnsi" w:hAnsi="Arial" w:cs="Arial"/>
          <w:sz w:val="22"/>
          <w:szCs w:val="22"/>
          <w:lang w:val="fr-FR"/>
        </w:rPr>
        <w:t>C</w:t>
      </w:r>
      <w:r w:rsidRPr="00470A3B">
        <w:rPr>
          <w:rFonts w:ascii="Arial" w:eastAsiaTheme="minorHAnsi" w:hAnsi="Arial" w:cs="Arial"/>
          <w:sz w:val="22"/>
          <w:szCs w:val="22"/>
          <w:lang w:val="fr-FR"/>
        </w:rPr>
        <w:t>onseil scientifique est prié</w:t>
      </w:r>
      <w:r w:rsidR="0054372C" w:rsidRPr="00470A3B">
        <w:rPr>
          <w:rFonts w:ascii="Arial" w:eastAsiaTheme="minorHAnsi" w:hAnsi="Arial" w:cs="Arial"/>
          <w:sz w:val="22"/>
          <w:szCs w:val="22"/>
          <w:lang w:val="fr-FR"/>
        </w:rPr>
        <w:t>, sous réserve de la disponibilité de ressources externes</w:t>
      </w:r>
      <w:r w:rsidRPr="00470A3B">
        <w:rPr>
          <w:rFonts w:ascii="Arial" w:eastAsiaTheme="minorHAnsi" w:hAnsi="Arial" w:cs="Arial"/>
          <w:sz w:val="22"/>
          <w:szCs w:val="22"/>
          <w:lang w:val="fr-FR"/>
        </w:rPr>
        <w:t> :</w:t>
      </w:r>
    </w:p>
    <w:p w14:paraId="1A727D4A" w14:textId="77777777" w:rsidR="00822071" w:rsidRPr="00470A3B" w:rsidRDefault="00822071" w:rsidP="0073729A">
      <w:pPr>
        <w:widowControl/>
        <w:autoSpaceDE/>
        <w:autoSpaceDN/>
        <w:ind w:left="720" w:hanging="720"/>
        <w:jc w:val="both"/>
        <w:textAlignment w:val="auto"/>
        <w:rPr>
          <w:rFonts w:ascii="Arial" w:eastAsiaTheme="minorHAnsi" w:hAnsi="Arial" w:cs="Arial"/>
          <w:sz w:val="22"/>
          <w:szCs w:val="22"/>
          <w:lang w:val="fr-FR"/>
        </w:rPr>
      </w:pPr>
    </w:p>
    <w:p w14:paraId="353D4B1D" w14:textId="77777777" w:rsidR="00822071" w:rsidRPr="00470A3B" w:rsidRDefault="00822071" w:rsidP="0073729A">
      <w:pPr>
        <w:widowControl/>
        <w:numPr>
          <w:ilvl w:val="0"/>
          <w:numId w:val="1"/>
        </w:numPr>
        <w:autoSpaceDE/>
        <w:autoSpaceDN/>
        <w:ind w:left="1418" w:hanging="567"/>
        <w:jc w:val="both"/>
        <w:textAlignment w:val="auto"/>
        <w:rPr>
          <w:rFonts w:ascii="Arial" w:eastAsia="Arial" w:hAnsi="Arial" w:cs="Arial"/>
          <w:sz w:val="22"/>
          <w:szCs w:val="22"/>
          <w:lang w:val="fr-FR"/>
        </w:rPr>
      </w:pPr>
      <w:r w:rsidRPr="00470A3B">
        <w:rPr>
          <w:rFonts w:ascii="Arial" w:eastAsia="Arial" w:hAnsi="Arial" w:cs="Arial"/>
          <w:sz w:val="22"/>
          <w:szCs w:val="22"/>
          <w:lang w:val="fr-FR"/>
        </w:rPr>
        <w:t>d’élaborer un rapport pour évaluer les effets à long terme et l'importance biologique des perturbations causées par les interactions entre les bateaux et l'eau pour toutes les espèces marines inscrites sur la liste de la CMS, et de faire des recommandations aux Parties ;</w:t>
      </w:r>
    </w:p>
    <w:p w14:paraId="0B77591A" w14:textId="77777777" w:rsidR="00822071" w:rsidRPr="00470A3B" w:rsidRDefault="00822071" w:rsidP="0073729A">
      <w:pPr>
        <w:autoSpaceDE/>
        <w:autoSpaceDN/>
        <w:jc w:val="both"/>
        <w:textAlignment w:val="auto"/>
        <w:rPr>
          <w:rFonts w:ascii="Arial" w:eastAsia="Arial" w:hAnsi="Arial" w:cs="Arial"/>
          <w:sz w:val="22"/>
          <w:szCs w:val="22"/>
          <w:lang w:val="fr-FR"/>
        </w:rPr>
      </w:pPr>
    </w:p>
    <w:p w14:paraId="7167B7C5" w14:textId="50098D39" w:rsidR="009D1265" w:rsidRPr="009D1265" w:rsidRDefault="00822071" w:rsidP="009D1265">
      <w:pPr>
        <w:widowControl/>
        <w:numPr>
          <w:ilvl w:val="0"/>
          <w:numId w:val="1"/>
        </w:numPr>
        <w:autoSpaceDE/>
        <w:autoSpaceDN/>
        <w:ind w:left="1418" w:hanging="567"/>
        <w:jc w:val="both"/>
        <w:textAlignment w:val="auto"/>
        <w:rPr>
          <w:rFonts w:ascii="Arial" w:eastAsiaTheme="minorHAnsi" w:hAnsi="Arial" w:cs="Arial"/>
          <w:sz w:val="22"/>
          <w:szCs w:val="22"/>
          <w:lang w:val="fr-FR"/>
        </w:rPr>
      </w:pPr>
      <w:r w:rsidRPr="009D1265">
        <w:rPr>
          <w:rFonts w:ascii="Arial" w:eastAsia="Arial" w:hAnsi="Arial" w:cs="Arial"/>
          <w:sz w:val="22"/>
          <w:szCs w:val="22"/>
          <w:lang w:val="fr-FR"/>
        </w:rPr>
        <w:t>de recommander les zones dans lesquelles les activités devraient être strictement limitées aux activités nautiques à une distance accrue pour les populations particulièrement vulnérables, et de faire des recommandations aux Parties ;</w:t>
      </w:r>
    </w:p>
    <w:p w14:paraId="48D086F4" w14:textId="77777777" w:rsidR="009D1265" w:rsidRPr="009D1265" w:rsidRDefault="009D1265" w:rsidP="009D1265">
      <w:pPr>
        <w:widowControl/>
        <w:autoSpaceDE/>
        <w:autoSpaceDN/>
        <w:ind w:left="1418"/>
        <w:jc w:val="both"/>
        <w:textAlignment w:val="auto"/>
        <w:rPr>
          <w:rFonts w:ascii="Arial" w:eastAsiaTheme="minorHAnsi" w:hAnsi="Arial" w:cs="Arial"/>
          <w:sz w:val="22"/>
          <w:szCs w:val="22"/>
          <w:lang w:val="fr-FR"/>
        </w:rPr>
      </w:pPr>
    </w:p>
    <w:p w14:paraId="36D64FD7" w14:textId="18DD79DF" w:rsidR="009D1265" w:rsidRPr="009D1265" w:rsidRDefault="009D1265" w:rsidP="009D1265">
      <w:pPr>
        <w:widowControl/>
        <w:numPr>
          <w:ilvl w:val="0"/>
          <w:numId w:val="1"/>
        </w:numPr>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é</w:t>
      </w:r>
      <w:r w:rsidRPr="009D1265">
        <w:rPr>
          <w:rFonts w:ascii="Arial" w:eastAsiaTheme="minorHAnsi" w:hAnsi="Arial" w:cs="Arial"/>
          <w:sz w:val="22"/>
          <w:szCs w:val="22"/>
          <w:lang w:val="fr-FR"/>
        </w:rPr>
        <w:t xml:space="preserve">tudier l'opportunité d'élaborer des orientations concernant l'utilisation de </w:t>
      </w:r>
      <w:r w:rsidR="003078D5">
        <w:rPr>
          <w:rFonts w:ascii="Arial" w:eastAsiaTheme="minorHAnsi" w:hAnsi="Arial" w:cs="Arial"/>
          <w:sz w:val="22"/>
          <w:szCs w:val="22"/>
          <w:lang w:val="fr-FR"/>
        </w:rPr>
        <w:t>drones</w:t>
      </w:r>
      <w:r w:rsidRPr="009D1265">
        <w:rPr>
          <w:rFonts w:ascii="Arial" w:eastAsiaTheme="minorHAnsi" w:hAnsi="Arial" w:cs="Arial"/>
          <w:sz w:val="22"/>
          <w:szCs w:val="22"/>
          <w:lang w:val="fr-FR"/>
        </w:rPr>
        <w:t xml:space="preserve"> aériens et sous-marins, ainsi que d'autres technologies pertinentes</w:t>
      </w:r>
      <w:r w:rsidR="003078D5">
        <w:rPr>
          <w:rFonts w:ascii="Arial" w:eastAsiaTheme="minorHAnsi" w:hAnsi="Arial" w:cs="Arial"/>
          <w:sz w:val="22"/>
          <w:szCs w:val="22"/>
          <w:lang w:val="fr-FR"/>
        </w:rPr>
        <w:t>,</w:t>
      </w:r>
      <w:r w:rsidRPr="009D1265">
        <w:rPr>
          <w:rFonts w:ascii="Arial" w:eastAsiaTheme="minorHAnsi" w:hAnsi="Arial" w:cs="Arial"/>
          <w:sz w:val="22"/>
          <w:szCs w:val="22"/>
          <w:lang w:val="fr-FR"/>
        </w:rPr>
        <w:t xml:space="preserve"> </w:t>
      </w:r>
      <w:r w:rsidR="003078D5">
        <w:rPr>
          <w:rFonts w:ascii="Arial" w:eastAsiaTheme="minorHAnsi" w:hAnsi="Arial" w:cs="Arial"/>
          <w:sz w:val="22"/>
          <w:szCs w:val="22"/>
          <w:lang w:val="fr-FR"/>
        </w:rPr>
        <w:t>à proximité</w:t>
      </w:r>
      <w:r w:rsidRPr="009D1265">
        <w:rPr>
          <w:rFonts w:ascii="Arial" w:eastAsiaTheme="minorHAnsi" w:hAnsi="Arial" w:cs="Arial"/>
          <w:sz w:val="22"/>
          <w:szCs w:val="22"/>
          <w:lang w:val="fr-FR"/>
        </w:rPr>
        <w:t xml:space="preserve"> de la faune et de la flore marines lors d'activités récréatives ;</w:t>
      </w:r>
    </w:p>
    <w:p w14:paraId="2F640682" w14:textId="77777777" w:rsidR="009D1265" w:rsidRPr="009D1265" w:rsidRDefault="009D1265" w:rsidP="009D1265">
      <w:pPr>
        <w:widowControl/>
        <w:autoSpaceDE/>
        <w:autoSpaceDN/>
        <w:jc w:val="both"/>
        <w:textAlignment w:val="auto"/>
        <w:rPr>
          <w:rFonts w:ascii="Arial" w:eastAsiaTheme="minorHAnsi" w:hAnsi="Arial" w:cs="Arial"/>
          <w:sz w:val="22"/>
          <w:szCs w:val="22"/>
          <w:lang w:val="fr-FR"/>
        </w:rPr>
      </w:pPr>
    </w:p>
    <w:p w14:paraId="259FF0DB" w14:textId="77777777" w:rsidR="00822071" w:rsidRPr="00470A3B" w:rsidRDefault="00822071" w:rsidP="0073729A">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470A3B">
        <w:rPr>
          <w:rFonts w:ascii="Arial" w:eastAsiaTheme="minorHAnsi" w:hAnsi="Arial" w:cs="Arial"/>
          <w:sz w:val="22"/>
          <w:szCs w:val="22"/>
          <w:lang w:val="fr-FR"/>
        </w:rPr>
        <w:t>de rendre compte des progrès accomplis dans la mise en œuvre de cette décision lors de la 15</w:t>
      </w:r>
      <w:r w:rsidRPr="00470A3B">
        <w:rPr>
          <w:rFonts w:ascii="Arial" w:eastAsiaTheme="minorHAnsi" w:hAnsi="Arial" w:cs="Arial"/>
          <w:sz w:val="22"/>
          <w:szCs w:val="22"/>
          <w:vertAlign w:val="superscript"/>
          <w:lang w:val="fr-FR"/>
        </w:rPr>
        <w:t>e</w:t>
      </w:r>
      <w:r w:rsidRPr="00470A3B">
        <w:rPr>
          <w:rFonts w:ascii="Arial" w:eastAsiaTheme="minorHAnsi" w:hAnsi="Arial" w:cs="Arial"/>
          <w:sz w:val="22"/>
          <w:szCs w:val="22"/>
          <w:lang w:val="fr-FR"/>
        </w:rPr>
        <w:t xml:space="preserve"> Session de la Conférence des Parties.</w:t>
      </w:r>
    </w:p>
    <w:p w14:paraId="03E7CA78" w14:textId="77777777" w:rsidR="00822071" w:rsidRPr="00470A3B" w:rsidRDefault="00822071" w:rsidP="0073729A">
      <w:pPr>
        <w:widowControl/>
        <w:autoSpaceDE/>
        <w:autoSpaceDN/>
        <w:jc w:val="both"/>
        <w:textAlignment w:val="auto"/>
        <w:rPr>
          <w:rFonts w:ascii="Arial" w:eastAsiaTheme="minorHAnsi" w:hAnsi="Arial" w:cs="Arial"/>
          <w:b/>
          <w:i/>
          <w:sz w:val="22"/>
          <w:szCs w:val="22"/>
          <w:lang w:val="fr-FR"/>
        </w:rPr>
      </w:pPr>
    </w:p>
    <w:p w14:paraId="6E4F06F4" w14:textId="77777777" w:rsidR="00822071" w:rsidRPr="00470A3B" w:rsidRDefault="00822071" w:rsidP="0073729A">
      <w:pPr>
        <w:widowControl/>
        <w:autoSpaceDE/>
        <w:autoSpaceDN/>
        <w:jc w:val="both"/>
        <w:textAlignment w:val="auto"/>
        <w:rPr>
          <w:rFonts w:ascii="Arial" w:eastAsiaTheme="minorHAnsi" w:hAnsi="Arial" w:cs="Arial"/>
          <w:b/>
          <w:i/>
          <w:sz w:val="22"/>
          <w:szCs w:val="22"/>
          <w:lang w:val="fr-FR"/>
        </w:rPr>
      </w:pPr>
    </w:p>
    <w:p w14:paraId="68CAA2AB" w14:textId="77777777" w:rsidR="00822071" w:rsidRPr="00470A3B" w:rsidRDefault="00822071" w:rsidP="0073729A">
      <w:pPr>
        <w:widowControl/>
        <w:autoSpaceDE/>
        <w:autoSpaceDN/>
        <w:jc w:val="both"/>
        <w:textAlignment w:val="auto"/>
        <w:rPr>
          <w:rFonts w:ascii="Arial" w:eastAsiaTheme="minorHAnsi" w:hAnsi="Arial" w:cs="Arial"/>
          <w:b/>
          <w:i/>
          <w:sz w:val="22"/>
          <w:szCs w:val="22"/>
          <w:lang w:val="fr-FR"/>
        </w:rPr>
      </w:pPr>
      <w:r w:rsidRPr="00470A3B">
        <w:rPr>
          <w:rFonts w:ascii="Arial" w:eastAsiaTheme="minorHAnsi" w:hAnsi="Arial" w:cs="Arial"/>
          <w:b/>
          <w:i/>
          <w:sz w:val="22"/>
          <w:szCs w:val="22"/>
          <w:lang w:val="fr-FR"/>
        </w:rPr>
        <w:t>À l'attention du Secrétariat</w:t>
      </w:r>
    </w:p>
    <w:p w14:paraId="40CF66D8" w14:textId="77777777" w:rsidR="00822071" w:rsidRPr="00470A3B" w:rsidRDefault="00822071" w:rsidP="0073729A">
      <w:pPr>
        <w:widowControl/>
        <w:autoSpaceDE/>
        <w:autoSpaceDN/>
        <w:jc w:val="both"/>
        <w:textAlignment w:val="auto"/>
        <w:rPr>
          <w:rFonts w:ascii="Arial" w:eastAsiaTheme="minorHAnsi" w:hAnsi="Arial" w:cs="Arial"/>
          <w:sz w:val="22"/>
          <w:szCs w:val="22"/>
          <w:lang w:val="fr-FR"/>
        </w:rPr>
      </w:pPr>
    </w:p>
    <w:p w14:paraId="6FA93572" w14:textId="77777777" w:rsidR="00822071" w:rsidRPr="00470A3B" w:rsidRDefault="00822071" w:rsidP="0073729A">
      <w:pPr>
        <w:widowControl/>
        <w:autoSpaceDE/>
        <w:autoSpaceDN/>
        <w:ind w:left="851" w:hanging="851"/>
        <w:jc w:val="both"/>
        <w:textAlignment w:val="auto"/>
        <w:rPr>
          <w:rFonts w:ascii="Arial" w:eastAsiaTheme="minorHAnsi" w:hAnsi="Arial" w:cs="Arial"/>
          <w:iCs/>
          <w:sz w:val="22"/>
          <w:szCs w:val="22"/>
          <w:lang w:val="fr-FR"/>
        </w:rPr>
      </w:pPr>
      <w:r w:rsidRPr="00470A3B">
        <w:rPr>
          <w:rFonts w:ascii="Arial" w:eastAsiaTheme="minorHAnsi" w:hAnsi="Arial" w:cs="Arial"/>
          <w:sz w:val="22"/>
          <w:szCs w:val="22"/>
          <w:lang w:val="fr-FR"/>
        </w:rPr>
        <w:t>14.CC</w:t>
      </w:r>
      <w:r w:rsidRPr="00470A3B">
        <w:rPr>
          <w:rFonts w:ascii="Arial" w:eastAsiaTheme="minorHAnsi" w:hAnsi="Arial" w:cs="Arial"/>
          <w:sz w:val="22"/>
          <w:szCs w:val="22"/>
          <w:lang w:val="fr-FR"/>
        </w:rPr>
        <w:tab/>
        <w:t>Le Secrétariat, sous réserve de la disponibilité de ressources externes :</w:t>
      </w:r>
    </w:p>
    <w:p w14:paraId="49745378" w14:textId="77777777" w:rsidR="00822071" w:rsidRPr="00470A3B" w:rsidRDefault="00822071" w:rsidP="0073729A">
      <w:pPr>
        <w:widowControl/>
        <w:autoSpaceDE/>
        <w:autoSpaceDN/>
        <w:ind w:left="720" w:hanging="720"/>
        <w:jc w:val="both"/>
        <w:textAlignment w:val="auto"/>
        <w:rPr>
          <w:rFonts w:ascii="Arial" w:eastAsiaTheme="minorHAnsi" w:hAnsi="Arial" w:cs="Arial"/>
          <w:iCs/>
          <w:sz w:val="22"/>
          <w:szCs w:val="22"/>
          <w:lang w:val="fr-FR"/>
        </w:rPr>
      </w:pPr>
    </w:p>
    <w:p w14:paraId="0EB30295" w14:textId="77777777" w:rsidR="00822071" w:rsidRPr="00470A3B" w:rsidRDefault="00822071" w:rsidP="0073729A">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sidRPr="00470A3B">
        <w:rPr>
          <w:rFonts w:ascii="Arial" w:eastAsiaTheme="minorHAnsi" w:hAnsi="Arial" w:cs="Arial"/>
          <w:sz w:val="22"/>
          <w:szCs w:val="22"/>
          <w:lang w:val="fr-FR"/>
        </w:rPr>
        <w:t>soutenir le Conseil scientifique dans la mise en œuvre de la Décision 14.BB ;</w:t>
      </w:r>
    </w:p>
    <w:p w14:paraId="0476B565" w14:textId="77777777" w:rsidR="00822071" w:rsidRPr="00470A3B" w:rsidRDefault="00822071" w:rsidP="0073729A">
      <w:pPr>
        <w:adjustRightInd w:val="0"/>
        <w:ind w:left="1418"/>
        <w:jc w:val="both"/>
        <w:textAlignment w:val="auto"/>
        <w:rPr>
          <w:rFonts w:ascii="Arial" w:eastAsiaTheme="minorHAnsi" w:hAnsi="Arial" w:cs="Arial"/>
          <w:sz w:val="22"/>
          <w:szCs w:val="22"/>
          <w:lang w:val="fr-FR"/>
        </w:rPr>
      </w:pPr>
    </w:p>
    <w:p w14:paraId="59199E0F" w14:textId="77777777" w:rsidR="00822071" w:rsidRPr="00470A3B" w:rsidRDefault="00822071" w:rsidP="0073729A">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sidRPr="00470A3B">
        <w:rPr>
          <w:rFonts w:ascii="Arial" w:eastAsiaTheme="minorHAnsi" w:hAnsi="Arial" w:cs="Arial"/>
          <w:sz w:val="22"/>
          <w:szCs w:val="22"/>
          <w:lang w:val="fr-FR"/>
        </w:rPr>
        <w:t xml:space="preserve">combiner les </w:t>
      </w:r>
      <w:r w:rsidRPr="00470A3B">
        <w:rPr>
          <w:rFonts w:ascii="Arial" w:eastAsiaTheme="minorHAnsi" w:hAnsi="Arial" w:cs="Arial"/>
          <w:i/>
          <w:iCs/>
          <w:sz w:val="22"/>
          <w:szCs w:val="22"/>
          <w:lang w:val="fr-FR"/>
        </w:rPr>
        <w:t>Lignes directrices spécifiques aux espèces pour l'observation de la vie sauvage marine en bateau</w:t>
      </w:r>
      <w:r w:rsidRPr="00470A3B">
        <w:rPr>
          <w:rFonts w:ascii="Arial" w:eastAsiaTheme="minorHAnsi" w:hAnsi="Arial" w:cs="Arial"/>
          <w:sz w:val="22"/>
          <w:szCs w:val="22"/>
          <w:lang w:val="fr-FR"/>
        </w:rPr>
        <w:t xml:space="preserve">, annexées à la Résolution 11.29 (Rev.COP12), et les </w:t>
      </w:r>
      <w:r w:rsidRPr="00470A3B">
        <w:rPr>
          <w:rFonts w:ascii="Arial" w:eastAsiaTheme="minorHAnsi" w:hAnsi="Arial" w:cs="Arial"/>
          <w:i/>
          <w:iCs/>
          <w:sz w:val="22"/>
          <w:szCs w:val="22"/>
          <w:lang w:val="fr-FR"/>
        </w:rPr>
        <w:t>Lignes directrices pour les interactions récréatives dans l'eau avec la vie sauvage marine</w:t>
      </w:r>
      <w:r w:rsidRPr="00470A3B">
        <w:rPr>
          <w:rFonts w:ascii="Arial" w:eastAsiaTheme="minorHAnsi" w:hAnsi="Arial" w:cs="Arial"/>
          <w:sz w:val="22"/>
          <w:szCs w:val="22"/>
          <w:lang w:val="fr-FR"/>
        </w:rPr>
        <w:t>, annexées à la Résolution 12.16 (Rev.COP14), dans une publication de la série technique de la CMS.</w:t>
      </w:r>
    </w:p>
    <w:p w14:paraId="7D13B44A" w14:textId="77777777" w:rsidR="00D82C56" w:rsidRPr="00470A3B" w:rsidRDefault="00D82C56" w:rsidP="0073729A">
      <w:pPr>
        <w:rPr>
          <w:rFonts w:ascii="Arial" w:hAnsi="Arial" w:cs="Arial"/>
          <w:sz w:val="22"/>
          <w:szCs w:val="22"/>
          <w:lang w:val="fr-FR"/>
        </w:rPr>
      </w:pPr>
    </w:p>
    <w:p w14:paraId="77F883D9" w14:textId="77777777" w:rsidR="00D82C56" w:rsidRPr="00470A3B" w:rsidRDefault="00D82C56" w:rsidP="0073729A">
      <w:pPr>
        <w:rPr>
          <w:rFonts w:ascii="Arial" w:hAnsi="Arial" w:cs="Arial"/>
          <w:sz w:val="22"/>
          <w:szCs w:val="22"/>
          <w:lang w:val="fr-FR"/>
        </w:rPr>
      </w:pPr>
    </w:p>
    <w:p w14:paraId="1EEE6BE9" w14:textId="77777777" w:rsidR="00CB22BB" w:rsidRPr="00470A3B" w:rsidRDefault="00CB22BB" w:rsidP="0073729A">
      <w:pPr>
        <w:rPr>
          <w:rFonts w:ascii="Arial" w:hAnsi="Arial" w:cs="Arial"/>
          <w:sz w:val="22"/>
          <w:szCs w:val="22"/>
          <w:lang w:val="fr-FR"/>
        </w:rPr>
      </w:pPr>
    </w:p>
    <w:sectPr w:rsidR="00CB22BB" w:rsidRPr="00470A3B" w:rsidSect="000E2C3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48204" w14:textId="77777777" w:rsidR="000E2C3E" w:rsidRDefault="000E2C3E">
      <w:r>
        <w:separator/>
      </w:r>
    </w:p>
  </w:endnote>
  <w:endnote w:type="continuationSeparator" w:id="0">
    <w:p w14:paraId="00A14332" w14:textId="77777777" w:rsidR="000E2C3E" w:rsidRDefault="000E2C3E">
      <w:r>
        <w:continuationSeparator/>
      </w:r>
    </w:p>
  </w:endnote>
  <w:endnote w:type="continuationNotice" w:id="1">
    <w:p w14:paraId="77D92FA6" w14:textId="77777777" w:rsidR="000E2C3E" w:rsidRDefault="000E2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8E646" w14:textId="77777777" w:rsidR="000E2C3E" w:rsidRDefault="000E2C3E">
      <w:r>
        <w:rPr>
          <w:color w:val="000000"/>
        </w:rPr>
        <w:separator/>
      </w:r>
    </w:p>
  </w:footnote>
  <w:footnote w:type="continuationSeparator" w:id="0">
    <w:p w14:paraId="0836FD61" w14:textId="77777777" w:rsidR="000E2C3E" w:rsidRDefault="000E2C3E">
      <w:r>
        <w:continuationSeparator/>
      </w:r>
    </w:p>
  </w:footnote>
  <w:footnote w:type="continuationNotice" w:id="1">
    <w:p w14:paraId="4EE7A3C5" w14:textId="77777777" w:rsidR="000E2C3E" w:rsidRDefault="000E2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F172237" w:rsidR="002B3E88" w:rsidRPr="003C6BEC"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C6BEC">
      <w:rPr>
        <w:rFonts w:ascii="Arial" w:hAnsi="Arial" w:cs="Arial"/>
        <w:i/>
        <w:sz w:val="18"/>
        <w:szCs w:val="18"/>
      </w:rPr>
      <w:t>UNEP/CMS/COP1</w:t>
    </w:r>
    <w:r w:rsidR="00CB22BB" w:rsidRPr="003C6BEC">
      <w:rPr>
        <w:rFonts w:ascii="Arial" w:hAnsi="Arial" w:cs="Arial"/>
        <w:i/>
        <w:sz w:val="18"/>
        <w:szCs w:val="18"/>
      </w:rPr>
      <w:t>4</w:t>
    </w:r>
    <w:r w:rsidRPr="003C6BEC">
      <w:rPr>
        <w:rFonts w:ascii="Arial" w:hAnsi="Arial" w:cs="Arial"/>
        <w:i/>
        <w:sz w:val="18"/>
        <w:szCs w:val="18"/>
      </w:rPr>
      <w:t>/CRP</w:t>
    </w:r>
    <w:r w:rsidR="00822071" w:rsidRPr="003C6BEC">
      <w:rPr>
        <w:rFonts w:ascii="Arial" w:hAnsi="Arial" w:cs="Arial"/>
        <w:i/>
        <w:sz w:val="18"/>
        <w:szCs w:val="18"/>
      </w:rPr>
      <w:t>27.3.1</w:t>
    </w:r>
    <w:r w:rsidR="003C6BEC" w:rsidRPr="003C6BEC">
      <w:rPr>
        <w:rFonts w:ascii="Arial" w:hAnsi="Arial" w:cs="Arial"/>
        <w:i/>
        <w:sz w:val="18"/>
        <w:szCs w:val="18"/>
      </w:rPr>
      <w:t>/Rev</w:t>
    </w:r>
    <w:r w:rsidR="003C6BEC">
      <w:rPr>
        <w:rFonts w:ascii="Arial" w:hAnsi="Arial" w:cs="Arial"/>
        <w:i/>
        <w:sz w:val="18"/>
        <w:szCs w:val="18"/>
      </w:rPr>
      <w:t>.1</w:t>
    </w:r>
  </w:p>
  <w:p w14:paraId="50B9F4CC" w14:textId="77777777" w:rsidR="002B3E88" w:rsidRPr="003C6BEC"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39EA7AF" w:rsidR="002B3E88" w:rsidRPr="003C6BEC"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3C6BEC">
      <w:rPr>
        <w:rFonts w:ascii="Arial" w:hAnsi="Arial" w:cs="Arial"/>
        <w:i/>
        <w:sz w:val="18"/>
        <w:szCs w:val="18"/>
      </w:rPr>
      <w:t>UNEP/CMS/COP1</w:t>
    </w:r>
    <w:r w:rsidR="00CB22BB" w:rsidRPr="003C6BEC">
      <w:rPr>
        <w:rFonts w:ascii="Arial" w:hAnsi="Arial" w:cs="Arial"/>
        <w:i/>
        <w:sz w:val="18"/>
        <w:szCs w:val="18"/>
      </w:rPr>
      <w:t>4</w:t>
    </w:r>
    <w:r w:rsidRPr="003C6BEC">
      <w:rPr>
        <w:rFonts w:ascii="Arial" w:hAnsi="Arial" w:cs="Arial"/>
        <w:i/>
        <w:sz w:val="18"/>
        <w:szCs w:val="18"/>
      </w:rPr>
      <w:t>/CRP</w:t>
    </w:r>
    <w:r w:rsidR="00822071" w:rsidRPr="003C6BEC">
      <w:rPr>
        <w:rFonts w:ascii="Arial" w:hAnsi="Arial" w:cs="Arial"/>
        <w:i/>
        <w:sz w:val="18"/>
        <w:szCs w:val="18"/>
      </w:rPr>
      <w:t>27.3.1</w:t>
    </w:r>
    <w:r w:rsidR="003C6BEC" w:rsidRPr="003C6BEC">
      <w:rPr>
        <w:rFonts w:ascii="Arial" w:hAnsi="Arial" w:cs="Arial"/>
        <w:i/>
        <w:sz w:val="18"/>
        <w:szCs w:val="18"/>
      </w:rPr>
      <w:t>/Rev</w:t>
    </w:r>
    <w:r w:rsidR="003C6BEC">
      <w:rPr>
        <w:rFonts w:ascii="Arial" w:hAnsi="Arial" w:cs="Arial"/>
        <w:i/>
        <w:sz w:val="18"/>
        <w:szCs w:val="18"/>
      </w:rPr>
      <w:t>.1</w:t>
    </w:r>
  </w:p>
  <w:p w14:paraId="75025A37" w14:textId="77777777" w:rsidR="002B3E88" w:rsidRPr="003C6BEC"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CD7D400" w:rsidR="007A1066" w:rsidRPr="003C6BE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3C6BEC">
      <w:rPr>
        <w:rFonts w:ascii="Arial" w:hAnsi="Arial" w:cs="Arial"/>
        <w:bCs/>
        <w:i/>
        <w:iCs/>
        <w:sz w:val="18"/>
        <w:szCs w:val="18"/>
      </w:rPr>
      <w:t>UNEP/CMS/COP1</w:t>
    </w:r>
    <w:r w:rsidR="002B3E88" w:rsidRPr="003C6BEC">
      <w:rPr>
        <w:rFonts w:ascii="Arial" w:hAnsi="Arial" w:cs="Arial"/>
        <w:bCs/>
        <w:i/>
        <w:iCs/>
        <w:sz w:val="18"/>
        <w:szCs w:val="18"/>
      </w:rPr>
      <w:t>4</w:t>
    </w:r>
    <w:r w:rsidRPr="003C6BEC">
      <w:rPr>
        <w:rFonts w:ascii="Arial" w:hAnsi="Arial" w:cs="Arial"/>
        <w:bCs/>
        <w:i/>
        <w:iCs/>
        <w:sz w:val="18"/>
        <w:szCs w:val="18"/>
      </w:rPr>
      <w:t>/CRP</w:t>
    </w:r>
    <w:r w:rsidR="002B3BF6" w:rsidRPr="003C6BEC">
      <w:rPr>
        <w:rFonts w:ascii="Arial" w:hAnsi="Arial" w:cs="Arial"/>
        <w:bCs/>
        <w:i/>
        <w:iCs/>
        <w:sz w:val="18"/>
        <w:szCs w:val="18"/>
      </w:rPr>
      <w:t>27.3.1</w:t>
    </w:r>
    <w:r w:rsidR="003C6BEC" w:rsidRPr="003C6BEC">
      <w:rPr>
        <w:rFonts w:ascii="Arial" w:hAnsi="Arial" w:cs="Arial"/>
        <w:bCs/>
        <w:i/>
        <w:iCs/>
        <w:sz w:val="18"/>
        <w:szCs w:val="18"/>
      </w:rPr>
      <w:t>/Rev</w:t>
    </w:r>
    <w:r w:rsidR="003C6BEC">
      <w:rPr>
        <w:rFonts w:ascii="Arial" w:hAnsi="Arial" w:cs="Arial"/>
        <w:bCs/>
        <w:i/>
        <w:iCs/>
        <w:sz w:val="18"/>
        <w:szCs w:val="18"/>
      </w:rPr>
      <w:t>.1</w:t>
    </w:r>
  </w:p>
  <w:p w14:paraId="117A266F" w14:textId="77777777" w:rsidR="007A1066" w:rsidRPr="003C6BEC"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00771"/>
    <w:multiLevelType w:val="hybridMultilevel"/>
    <w:tmpl w:val="AD9CB20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6708463">
    <w:abstractNumId w:val="0"/>
  </w:num>
  <w:num w:numId="2" w16cid:durableId="129133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686E"/>
    <w:rsid w:val="0006501F"/>
    <w:rsid w:val="000B0D60"/>
    <w:rsid w:val="000E2C3E"/>
    <w:rsid w:val="000E59E5"/>
    <w:rsid w:val="00137152"/>
    <w:rsid w:val="001648A3"/>
    <w:rsid w:val="002223BB"/>
    <w:rsid w:val="00264AFC"/>
    <w:rsid w:val="002B3BF6"/>
    <w:rsid w:val="002B3E88"/>
    <w:rsid w:val="003078D5"/>
    <w:rsid w:val="00367071"/>
    <w:rsid w:val="00380F1C"/>
    <w:rsid w:val="003C6BEC"/>
    <w:rsid w:val="003F1AD8"/>
    <w:rsid w:val="0043102F"/>
    <w:rsid w:val="00470A3B"/>
    <w:rsid w:val="00487D0A"/>
    <w:rsid w:val="00520A58"/>
    <w:rsid w:val="0054372C"/>
    <w:rsid w:val="005645C4"/>
    <w:rsid w:val="005867F2"/>
    <w:rsid w:val="005B4ACA"/>
    <w:rsid w:val="005D43E4"/>
    <w:rsid w:val="005F0639"/>
    <w:rsid w:val="0073729A"/>
    <w:rsid w:val="007906F0"/>
    <w:rsid w:val="007A1066"/>
    <w:rsid w:val="00822071"/>
    <w:rsid w:val="009D1265"/>
    <w:rsid w:val="009D660E"/>
    <w:rsid w:val="009E4CBF"/>
    <w:rsid w:val="00A048E3"/>
    <w:rsid w:val="00B50BC0"/>
    <w:rsid w:val="00B7543D"/>
    <w:rsid w:val="00BF6853"/>
    <w:rsid w:val="00C32FF1"/>
    <w:rsid w:val="00C6336D"/>
    <w:rsid w:val="00CB22BB"/>
    <w:rsid w:val="00D46955"/>
    <w:rsid w:val="00D82C56"/>
    <w:rsid w:val="00E829C9"/>
    <w:rsid w:val="00F93906"/>
    <w:rsid w:val="00FD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ée un document." ma:contentTypeScope="" ma:versionID="9806c94aed2427ae32b897157c95e49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1b4480ce4287f3e9e226f1dacef2c4b"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Mots clés d’entrepri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22A61AF8-35B6-4049-9347-3CF131612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5045</Characters>
  <Application>Microsoft Office Word</Application>
  <DocSecurity>0</DocSecurity>
  <Lines>98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2024-02-16T09:52:00Z</dcterms:created>
  <dcterms:modified xsi:type="dcterms:W3CDTF">2024-02-16T09:52:00Z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