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37A48" w14:textId="77777777" w:rsidR="00682B31" w:rsidRPr="00794D7B" w:rsidRDefault="00682B31" w:rsidP="00682B31">
      <w:pPr>
        <w:tabs>
          <w:tab w:val="left" w:pos="-1057"/>
          <w:tab w:val="left" w:pos="-720"/>
        </w:tabs>
        <w:ind w:left="-90"/>
        <w:rPr>
          <w:rFonts w:ascii="Arial" w:hAnsi="Arial" w:cs="Arial"/>
          <w:spacing w:val="-8"/>
          <w:sz w:val="12"/>
          <w:szCs w:val="12"/>
          <w:lang w:val="es-ES_tradnl"/>
        </w:rPr>
      </w:pPr>
      <w:bookmarkStart w:id="0" w:name="_GoBack"/>
      <w:bookmarkEnd w:id="0"/>
    </w:p>
    <w:p w14:paraId="38D6E5BD" w14:textId="77777777" w:rsidR="004C0314" w:rsidRPr="00794D7B" w:rsidRDefault="004C0314" w:rsidP="004C0314">
      <w:pPr>
        <w:tabs>
          <w:tab w:val="left" w:pos="-1057"/>
          <w:tab w:val="left" w:pos="-720"/>
        </w:tabs>
        <w:ind w:left="-90"/>
        <w:rPr>
          <w:rFonts w:ascii="Arial" w:hAnsi="Arial" w:cs="Arial"/>
          <w:sz w:val="22"/>
          <w:szCs w:val="22"/>
          <w:lang w:val="es-ES_tradnl"/>
        </w:rPr>
      </w:pPr>
      <w:r w:rsidRPr="00794D7B">
        <w:rPr>
          <w:rFonts w:ascii="Arial" w:hAnsi="Arial" w:cs="Arial"/>
          <w:sz w:val="22"/>
          <w:szCs w:val="22"/>
          <w:lang w:val="es-ES_tradnl"/>
        </w:rPr>
        <w:t>12</w:t>
      </w:r>
      <w:r w:rsidRPr="00794D7B">
        <w:rPr>
          <w:rFonts w:ascii="Arial" w:hAnsi="Arial" w:cs="Arial"/>
          <w:sz w:val="22"/>
          <w:szCs w:val="22"/>
          <w:vertAlign w:val="superscript"/>
          <w:lang w:val="es-ES_tradnl"/>
        </w:rPr>
        <w:t>a</w:t>
      </w:r>
      <w:r w:rsidRPr="00794D7B">
        <w:rPr>
          <w:rFonts w:ascii="Arial" w:hAnsi="Arial" w:cs="Arial"/>
          <w:sz w:val="22"/>
          <w:szCs w:val="22"/>
          <w:lang w:val="es-ES_tradnl"/>
        </w:rPr>
        <w:t xml:space="preserve"> REUNIÓN DE LA CONFERENCIA DE LAS PARTES</w:t>
      </w:r>
    </w:p>
    <w:p w14:paraId="27384560" w14:textId="77777777" w:rsidR="004C0314" w:rsidRPr="00794D7B" w:rsidRDefault="004C0314" w:rsidP="004C0314">
      <w:pPr>
        <w:pStyle w:val="Heading2"/>
        <w:keepNext w:val="0"/>
        <w:spacing w:line="228" w:lineRule="auto"/>
        <w:ind w:left="-90"/>
        <w:rPr>
          <w:rFonts w:ascii="Arial" w:hAnsi="Arial" w:cs="Arial"/>
          <w:b w:val="0"/>
          <w:bCs w:val="0"/>
          <w:sz w:val="22"/>
          <w:szCs w:val="22"/>
          <w:lang w:val="es-ES_tradnl"/>
        </w:rPr>
      </w:pPr>
      <w:r w:rsidRPr="00794D7B">
        <w:rPr>
          <w:rFonts w:ascii="Arial" w:hAnsi="Arial" w:cs="Arial"/>
          <w:b w:val="0"/>
          <w:sz w:val="22"/>
          <w:szCs w:val="22"/>
          <w:lang w:val="es-ES_tradnl"/>
        </w:rPr>
        <w:t>Manila, Filipinas, 23 - 28 octubre 2017</w:t>
      </w:r>
    </w:p>
    <w:p w14:paraId="34CA32D1" w14:textId="77777777" w:rsidR="004C0314" w:rsidRPr="00794D7B" w:rsidRDefault="004C0314" w:rsidP="004C0314">
      <w:pPr>
        <w:spacing w:line="228" w:lineRule="auto"/>
        <w:ind w:left="-90"/>
        <w:rPr>
          <w:rFonts w:ascii="Arial" w:hAnsi="Arial" w:cs="Arial"/>
          <w:iCs/>
          <w:sz w:val="22"/>
          <w:szCs w:val="22"/>
          <w:lang w:val="es-ES_tradnl"/>
        </w:rPr>
      </w:pPr>
      <w:r w:rsidRPr="00794D7B">
        <w:rPr>
          <w:rFonts w:ascii="Arial" w:hAnsi="Arial" w:cs="Arial"/>
          <w:iCs/>
          <w:sz w:val="22"/>
          <w:szCs w:val="22"/>
          <w:lang w:val="es-ES_tradnl"/>
        </w:rPr>
        <w:t>Punto 24.4.4 del orden del día</w:t>
      </w:r>
    </w:p>
    <w:p w14:paraId="4C0C4594" w14:textId="77777777" w:rsidR="0081600F" w:rsidRPr="00794D7B" w:rsidRDefault="0081600F" w:rsidP="00682B31">
      <w:pPr>
        <w:spacing w:line="228" w:lineRule="auto"/>
        <w:ind w:left="-90"/>
        <w:rPr>
          <w:rFonts w:ascii="Arial" w:hAnsi="Arial" w:cs="Arial"/>
          <w:iCs/>
          <w:sz w:val="22"/>
          <w:szCs w:val="22"/>
          <w:lang w:val="es-ES_tradnl"/>
        </w:rPr>
      </w:pPr>
    </w:p>
    <w:tbl>
      <w:tblPr>
        <w:tblpPr w:leftFromText="180" w:rightFromText="180" w:horzAnchor="margin" w:tblpY="-401"/>
        <w:tblW w:w="9648" w:type="dxa"/>
        <w:tblLayout w:type="fixed"/>
        <w:tblCellMar>
          <w:top w:w="198" w:type="dxa"/>
        </w:tblCellMar>
        <w:tblLook w:val="0000" w:firstRow="0" w:lastRow="0" w:firstColumn="0" w:lastColumn="0" w:noHBand="0" w:noVBand="0"/>
      </w:tblPr>
      <w:tblGrid>
        <w:gridCol w:w="1526"/>
        <w:gridCol w:w="4072"/>
        <w:gridCol w:w="4050"/>
      </w:tblGrid>
      <w:tr w:rsidR="004C0314" w:rsidRPr="00794D7B" w14:paraId="0D945CA2" w14:textId="77777777" w:rsidTr="000F339C">
        <w:trPr>
          <w:trHeight w:val="365"/>
        </w:trPr>
        <w:tc>
          <w:tcPr>
            <w:tcW w:w="9648" w:type="dxa"/>
            <w:gridSpan w:val="3"/>
            <w:tcBorders>
              <w:top w:val="nil"/>
              <w:left w:val="nil"/>
              <w:bottom w:val="single" w:sz="12" w:space="0" w:color="auto"/>
              <w:right w:val="nil"/>
            </w:tcBorders>
            <w:tcMar>
              <w:top w:w="85" w:type="dxa"/>
              <w:left w:w="108" w:type="dxa"/>
              <w:bottom w:w="0" w:type="dxa"/>
              <w:right w:w="108" w:type="dxa"/>
            </w:tcMar>
          </w:tcPr>
          <w:p w14:paraId="0DD62DD0" w14:textId="77777777" w:rsidR="004C0314" w:rsidRPr="00794D7B" w:rsidRDefault="004C0314" w:rsidP="000F339C">
            <w:pPr>
              <w:tabs>
                <w:tab w:val="left" w:pos="-1057"/>
                <w:tab w:val="left" w:pos="-720"/>
                <w:tab w:val="left" w:pos="0"/>
                <w:tab w:val="left" w:pos="141"/>
                <w:tab w:val="left" w:pos="720"/>
                <w:tab w:val="left" w:pos="1155"/>
                <w:tab w:val="right" w:pos="9072"/>
                <w:tab w:val="right" w:pos="9432"/>
              </w:tabs>
              <w:rPr>
                <w:rFonts w:ascii="Arial" w:hAnsi="Arial" w:cs="Arial"/>
                <w:sz w:val="22"/>
                <w:szCs w:val="22"/>
                <w:lang w:val="es-ES_tradnl"/>
              </w:rPr>
            </w:pPr>
            <w:r w:rsidRPr="00794D7B">
              <w:rPr>
                <w:rFonts w:ascii="Arial" w:hAnsi="Arial" w:cs="Arial"/>
                <w:b/>
                <w:sz w:val="28"/>
                <w:szCs w:val="28"/>
                <w:lang w:val="es-ES_tradnl"/>
              </w:rPr>
              <w:tab/>
            </w:r>
            <w:r w:rsidRPr="00794D7B">
              <w:rPr>
                <w:rFonts w:ascii="Arial" w:hAnsi="Arial" w:cs="Arial"/>
                <w:b/>
                <w:sz w:val="28"/>
                <w:szCs w:val="28"/>
                <w:lang w:val="es-ES_tradnl"/>
              </w:rPr>
              <w:tab/>
            </w:r>
            <w:r w:rsidRPr="00794D7B">
              <w:rPr>
                <w:rFonts w:ascii="Arial" w:hAnsi="Arial" w:cs="Arial"/>
                <w:b/>
                <w:sz w:val="28"/>
                <w:szCs w:val="28"/>
                <w:lang w:val="es-ES_tradnl"/>
              </w:rPr>
              <w:tab/>
            </w:r>
            <w:r w:rsidRPr="00794D7B">
              <w:rPr>
                <w:rFonts w:ascii="Arial" w:hAnsi="Arial" w:cs="Arial"/>
                <w:b/>
                <w:sz w:val="28"/>
                <w:szCs w:val="28"/>
                <w:lang w:val="es-ES_tradnl"/>
              </w:rPr>
              <w:tab/>
              <w:t>CMS</w:t>
            </w:r>
          </w:p>
          <w:p w14:paraId="6CA83F61" w14:textId="77777777" w:rsidR="004C0314" w:rsidRPr="00794D7B" w:rsidRDefault="004C0314" w:rsidP="000F339C">
            <w:pPr>
              <w:tabs>
                <w:tab w:val="left" w:pos="-1057"/>
                <w:tab w:val="left" w:pos="-720"/>
                <w:tab w:val="left" w:pos="0"/>
                <w:tab w:val="left" w:pos="141"/>
                <w:tab w:val="left" w:pos="720"/>
                <w:tab w:val="right" w:pos="9072"/>
              </w:tabs>
              <w:rPr>
                <w:rFonts w:ascii="Arial" w:hAnsi="Arial" w:cs="Arial"/>
                <w:sz w:val="22"/>
                <w:szCs w:val="22"/>
                <w:lang w:val="es-ES_tradnl"/>
              </w:rPr>
            </w:pPr>
          </w:p>
        </w:tc>
      </w:tr>
      <w:tr w:rsidR="004C0314" w:rsidRPr="00AC43E4" w14:paraId="3918B315" w14:textId="77777777" w:rsidTr="000F339C">
        <w:trPr>
          <w:trHeight w:val="1328"/>
        </w:trPr>
        <w:tc>
          <w:tcPr>
            <w:tcW w:w="1526" w:type="dxa"/>
            <w:tcBorders>
              <w:top w:val="single" w:sz="12" w:space="0" w:color="auto"/>
              <w:left w:val="nil"/>
              <w:bottom w:val="single" w:sz="12" w:space="0" w:color="auto"/>
              <w:right w:val="nil"/>
            </w:tcBorders>
            <w:tcMar>
              <w:top w:w="85" w:type="dxa"/>
              <w:left w:w="108" w:type="dxa"/>
              <w:bottom w:w="0" w:type="dxa"/>
              <w:right w:w="108" w:type="dxa"/>
            </w:tcMar>
          </w:tcPr>
          <w:p w14:paraId="0FB27803" w14:textId="77777777" w:rsidR="004C0314" w:rsidRPr="00794D7B" w:rsidRDefault="004C0314" w:rsidP="000F339C">
            <w:pPr>
              <w:rPr>
                <w:rFonts w:ascii="Arial" w:hAnsi="Arial" w:cs="Arial"/>
                <w:sz w:val="22"/>
                <w:szCs w:val="22"/>
                <w:lang w:val="es-ES_tradnl"/>
              </w:rPr>
            </w:pPr>
            <w:r w:rsidRPr="00794D7B">
              <w:rPr>
                <w:rFonts w:ascii="Arial" w:hAnsi="Arial" w:cs="Arial"/>
                <w:noProof/>
                <w:sz w:val="22"/>
                <w:szCs w:val="22"/>
              </w:rPr>
              <w:drawing>
                <wp:inline distT="0" distB="0" distL="0" distR="0" wp14:anchorId="22A0ABE4" wp14:editId="08EF216C">
                  <wp:extent cx="752475" cy="7715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2533" t="-726" r="-2533" b="-726"/>
                          <a:stretch>
                            <a:fillRect/>
                          </a:stretch>
                        </pic:blipFill>
                        <pic:spPr bwMode="auto">
                          <a:xfrm>
                            <a:off x="0" y="0"/>
                            <a:ext cx="752475" cy="771525"/>
                          </a:xfrm>
                          <a:prstGeom prst="rect">
                            <a:avLst/>
                          </a:prstGeom>
                          <a:noFill/>
                          <a:ln>
                            <a:noFill/>
                          </a:ln>
                        </pic:spPr>
                      </pic:pic>
                    </a:graphicData>
                  </a:graphic>
                </wp:inline>
              </w:drawing>
            </w:r>
          </w:p>
          <w:p w14:paraId="4CB2D7AB" w14:textId="77777777" w:rsidR="004C0314" w:rsidRPr="00794D7B" w:rsidRDefault="004C0314" w:rsidP="000F339C">
            <w:pPr>
              <w:rPr>
                <w:rFonts w:ascii="Arial" w:hAnsi="Arial" w:cs="Arial"/>
                <w:sz w:val="22"/>
                <w:szCs w:val="22"/>
                <w:lang w:val="es-ES_tradnl"/>
              </w:rPr>
            </w:pPr>
          </w:p>
        </w:tc>
        <w:tc>
          <w:tcPr>
            <w:tcW w:w="4072" w:type="dxa"/>
            <w:tcBorders>
              <w:top w:val="single" w:sz="12" w:space="0" w:color="auto"/>
              <w:left w:val="nil"/>
              <w:bottom w:val="single" w:sz="12" w:space="0" w:color="auto"/>
              <w:right w:val="nil"/>
            </w:tcBorders>
            <w:tcMar>
              <w:top w:w="85" w:type="dxa"/>
              <w:left w:w="108" w:type="dxa"/>
              <w:bottom w:w="0" w:type="dxa"/>
              <w:right w:w="108" w:type="dxa"/>
            </w:tcMar>
          </w:tcPr>
          <w:p w14:paraId="04088707" w14:textId="77777777" w:rsidR="004C0314" w:rsidRPr="00794D7B" w:rsidRDefault="004C0314" w:rsidP="000F339C">
            <w:pPr>
              <w:pStyle w:val="Heading2"/>
              <w:pBdr>
                <w:top w:val="none" w:sz="0" w:space="0" w:color="auto"/>
                <w:left w:val="none" w:sz="0" w:space="0" w:color="auto"/>
                <w:bottom w:val="none" w:sz="0" w:space="0" w:color="auto"/>
                <w:right w:val="none" w:sz="0" w:space="0" w:color="auto"/>
              </w:pBdr>
              <w:ind w:left="-108"/>
              <w:rPr>
                <w:rFonts w:ascii="Arial" w:hAnsi="Arial" w:cs="Arial"/>
                <w:b w:val="0"/>
                <w:bCs w:val="0"/>
                <w:sz w:val="12"/>
                <w:szCs w:val="12"/>
                <w:lang w:val="es-ES_tradnl"/>
              </w:rPr>
            </w:pPr>
          </w:p>
          <w:p w14:paraId="5630CB18" w14:textId="77777777" w:rsidR="004C0314" w:rsidRPr="00794D7B" w:rsidRDefault="004C0314" w:rsidP="000F339C">
            <w:pPr>
              <w:pStyle w:val="Heading2"/>
              <w:pBdr>
                <w:top w:val="none" w:sz="0" w:space="0" w:color="auto"/>
                <w:left w:val="none" w:sz="0" w:space="0" w:color="auto"/>
                <w:bottom w:val="none" w:sz="0" w:space="0" w:color="auto"/>
                <w:right w:val="none" w:sz="0" w:space="0" w:color="auto"/>
              </w:pBdr>
              <w:ind w:left="-108"/>
              <w:rPr>
                <w:rFonts w:ascii="Arial" w:hAnsi="Arial" w:cs="Arial"/>
                <w:bCs w:val="0"/>
                <w:sz w:val="28"/>
                <w:szCs w:val="28"/>
                <w:lang w:val="es-ES_tradnl"/>
              </w:rPr>
            </w:pPr>
            <w:r w:rsidRPr="00794D7B">
              <w:rPr>
                <w:rFonts w:ascii="Arial" w:hAnsi="Arial" w:cs="Arial"/>
                <w:bCs w:val="0"/>
                <w:sz w:val="28"/>
                <w:szCs w:val="28"/>
                <w:lang w:val="es-ES_tradnl"/>
              </w:rPr>
              <w:t>CONVENCIÓN SOBRE</w:t>
            </w:r>
          </w:p>
          <w:p w14:paraId="28EC305C" w14:textId="77777777" w:rsidR="004C0314" w:rsidRPr="00794D7B" w:rsidRDefault="004C0314" w:rsidP="000F339C">
            <w:pPr>
              <w:pStyle w:val="Heading2"/>
              <w:pBdr>
                <w:top w:val="none" w:sz="0" w:space="0" w:color="auto"/>
                <w:left w:val="none" w:sz="0" w:space="0" w:color="auto"/>
                <w:bottom w:val="none" w:sz="0" w:space="0" w:color="auto"/>
                <w:right w:val="none" w:sz="0" w:space="0" w:color="auto"/>
              </w:pBdr>
              <w:ind w:left="-108"/>
              <w:rPr>
                <w:rFonts w:ascii="Arial" w:hAnsi="Arial" w:cs="Arial"/>
                <w:bCs w:val="0"/>
                <w:sz w:val="28"/>
                <w:szCs w:val="28"/>
                <w:lang w:val="es-ES_tradnl"/>
              </w:rPr>
            </w:pPr>
            <w:r w:rsidRPr="00794D7B">
              <w:rPr>
                <w:rFonts w:ascii="Arial" w:hAnsi="Arial" w:cs="Arial"/>
                <w:bCs w:val="0"/>
                <w:sz w:val="28"/>
                <w:szCs w:val="28"/>
                <w:lang w:val="es-ES_tradnl"/>
              </w:rPr>
              <w:t>LAS ESPECIES</w:t>
            </w:r>
          </w:p>
          <w:p w14:paraId="08080EB2" w14:textId="77777777" w:rsidR="004C0314" w:rsidRPr="00794D7B" w:rsidRDefault="004C0314" w:rsidP="000F339C">
            <w:pPr>
              <w:pStyle w:val="Heading2"/>
              <w:pBdr>
                <w:top w:val="none" w:sz="0" w:space="0" w:color="auto"/>
                <w:left w:val="none" w:sz="0" w:space="0" w:color="auto"/>
                <w:bottom w:val="none" w:sz="0" w:space="0" w:color="auto"/>
                <w:right w:val="none" w:sz="0" w:space="0" w:color="auto"/>
              </w:pBdr>
              <w:ind w:left="-108"/>
              <w:rPr>
                <w:rFonts w:ascii="Arial" w:hAnsi="Arial" w:cs="Arial"/>
                <w:b w:val="0"/>
                <w:bCs w:val="0"/>
                <w:sz w:val="22"/>
                <w:szCs w:val="22"/>
                <w:lang w:val="es-ES_tradnl"/>
              </w:rPr>
            </w:pPr>
            <w:r w:rsidRPr="00794D7B">
              <w:rPr>
                <w:rFonts w:ascii="Arial" w:hAnsi="Arial" w:cs="Arial"/>
                <w:bCs w:val="0"/>
                <w:sz w:val="28"/>
                <w:szCs w:val="28"/>
                <w:lang w:val="es-ES_tradnl"/>
              </w:rPr>
              <w:t>MIGRATORIAS</w:t>
            </w:r>
          </w:p>
        </w:tc>
        <w:tc>
          <w:tcPr>
            <w:tcW w:w="4050" w:type="dxa"/>
            <w:tcBorders>
              <w:top w:val="single" w:sz="12" w:space="0" w:color="auto"/>
              <w:left w:val="nil"/>
              <w:bottom w:val="single" w:sz="12" w:space="0" w:color="auto"/>
              <w:right w:val="nil"/>
            </w:tcBorders>
            <w:tcMar>
              <w:top w:w="85" w:type="dxa"/>
              <w:left w:w="108" w:type="dxa"/>
              <w:bottom w:w="0" w:type="dxa"/>
              <w:right w:w="108" w:type="dxa"/>
            </w:tcMar>
          </w:tcPr>
          <w:p w14:paraId="38286AE7" w14:textId="77777777" w:rsidR="004C0314" w:rsidRPr="00794D7B" w:rsidRDefault="004C0314" w:rsidP="000F339C">
            <w:pPr>
              <w:tabs>
                <w:tab w:val="left" w:pos="5040"/>
                <w:tab w:val="left" w:pos="5760"/>
                <w:tab w:val="left" w:pos="6008"/>
                <w:tab w:val="left" w:pos="6480"/>
                <w:tab w:val="left" w:pos="7200"/>
                <w:tab w:val="left" w:pos="7920"/>
                <w:tab w:val="left" w:pos="8640"/>
              </w:tabs>
              <w:rPr>
                <w:rFonts w:ascii="Arial" w:hAnsi="Arial" w:cs="Arial"/>
                <w:sz w:val="12"/>
                <w:szCs w:val="12"/>
                <w:lang w:val="es-ES_tradnl"/>
              </w:rPr>
            </w:pPr>
          </w:p>
          <w:p w14:paraId="0199E827" w14:textId="77777777" w:rsidR="004C0314" w:rsidRPr="00794D7B" w:rsidRDefault="004C0314" w:rsidP="000F339C">
            <w:pPr>
              <w:tabs>
                <w:tab w:val="left" w:pos="5040"/>
                <w:tab w:val="left" w:pos="5760"/>
                <w:tab w:val="left" w:pos="6008"/>
                <w:tab w:val="left" w:pos="6480"/>
                <w:tab w:val="left" w:pos="7200"/>
                <w:tab w:val="left" w:pos="7920"/>
                <w:tab w:val="left" w:pos="8640"/>
              </w:tabs>
              <w:rPr>
                <w:rFonts w:ascii="Arial" w:hAnsi="Arial" w:cs="Arial"/>
                <w:sz w:val="22"/>
                <w:szCs w:val="22"/>
                <w:lang w:val="es-ES_tradnl"/>
              </w:rPr>
            </w:pPr>
            <w:r w:rsidRPr="00794D7B">
              <w:rPr>
                <w:rFonts w:ascii="Arial" w:hAnsi="Arial" w:cs="Arial"/>
                <w:sz w:val="22"/>
                <w:szCs w:val="22"/>
                <w:lang w:val="es-ES_tradnl"/>
              </w:rPr>
              <w:t>Distribución: General</w:t>
            </w:r>
          </w:p>
          <w:p w14:paraId="086BD78B" w14:textId="77777777" w:rsidR="004C0314" w:rsidRPr="00794D7B" w:rsidRDefault="004C0314" w:rsidP="000F339C">
            <w:pPr>
              <w:tabs>
                <w:tab w:val="left" w:pos="5040"/>
                <w:tab w:val="left" w:pos="5760"/>
                <w:tab w:val="left" w:pos="6008"/>
                <w:tab w:val="left" w:pos="6480"/>
                <w:tab w:val="left" w:pos="7200"/>
                <w:tab w:val="left" w:pos="7920"/>
                <w:tab w:val="left" w:pos="8640"/>
              </w:tabs>
              <w:rPr>
                <w:rFonts w:ascii="Arial" w:hAnsi="Arial" w:cs="Arial"/>
                <w:sz w:val="12"/>
                <w:szCs w:val="12"/>
                <w:lang w:val="es-ES_tradnl"/>
              </w:rPr>
            </w:pPr>
          </w:p>
          <w:p w14:paraId="2C38ABE4" w14:textId="77777777" w:rsidR="004C0314" w:rsidRPr="00794D7B" w:rsidRDefault="004C0314" w:rsidP="000F339C">
            <w:pPr>
              <w:tabs>
                <w:tab w:val="left" w:pos="5040"/>
                <w:tab w:val="left" w:pos="5760"/>
                <w:tab w:val="left" w:pos="6008"/>
                <w:tab w:val="left" w:pos="6480"/>
                <w:tab w:val="left" w:pos="7200"/>
                <w:tab w:val="left" w:pos="7920"/>
                <w:tab w:val="left" w:pos="8640"/>
              </w:tabs>
              <w:rPr>
                <w:rFonts w:ascii="Arial" w:hAnsi="Arial" w:cs="Arial"/>
                <w:sz w:val="22"/>
                <w:szCs w:val="22"/>
                <w:lang w:val="es-ES_tradnl"/>
              </w:rPr>
            </w:pPr>
            <w:r w:rsidRPr="00794D7B">
              <w:rPr>
                <w:rFonts w:ascii="Arial" w:hAnsi="Arial" w:cs="Arial"/>
                <w:sz w:val="22"/>
                <w:szCs w:val="22"/>
                <w:lang w:val="es-ES_tradnl"/>
              </w:rPr>
              <w:t>UNEP/CMS/COP12/Doc.24.4.4</w:t>
            </w:r>
          </w:p>
          <w:p w14:paraId="1527183E" w14:textId="6EEE2D9A" w:rsidR="004C0314" w:rsidRPr="00794D7B" w:rsidRDefault="00AC43E4" w:rsidP="000F339C">
            <w:pPr>
              <w:tabs>
                <w:tab w:val="left" w:pos="5040"/>
                <w:tab w:val="left" w:pos="5760"/>
                <w:tab w:val="left" w:pos="6008"/>
                <w:tab w:val="left" w:pos="6480"/>
                <w:tab w:val="left" w:pos="7200"/>
                <w:tab w:val="left" w:pos="7920"/>
                <w:tab w:val="left" w:pos="8640"/>
              </w:tabs>
              <w:rPr>
                <w:rFonts w:ascii="Arial" w:hAnsi="Arial" w:cs="Arial"/>
                <w:sz w:val="22"/>
                <w:szCs w:val="22"/>
                <w:lang w:val="es-ES_tradnl"/>
              </w:rPr>
            </w:pPr>
            <w:r>
              <w:rPr>
                <w:rFonts w:ascii="Arial" w:hAnsi="Arial" w:cs="Arial"/>
                <w:sz w:val="22"/>
                <w:szCs w:val="22"/>
                <w:lang w:val="es-ES_tradnl"/>
              </w:rPr>
              <w:t>26 de mayo</w:t>
            </w:r>
            <w:r w:rsidR="004C0314" w:rsidRPr="00794D7B">
              <w:rPr>
                <w:rFonts w:ascii="Arial" w:hAnsi="Arial" w:cs="Arial"/>
                <w:sz w:val="22"/>
                <w:szCs w:val="22"/>
                <w:lang w:val="es-ES_tradnl"/>
              </w:rPr>
              <w:t xml:space="preserve"> de 2017</w:t>
            </w:r>
          </w:p>
          <w:p w14:paraId="17D9CC85" w14:textId="77777777" w:rsidR="004C0314" w:rsidRPr="00794D7B" w:rsidRDefault="004C0314" w:rsidP="000F339C">
            <w:pPr>
              <w:tabs>
                <w:tab w:val="left" w:pos="5040"/>
                <w:tab w:val="left" w:pos="5760"/>
                <w:tab w:val="left" w:pos="6008"/>
                <w:tab w:val="left" w:pos="6480"/>
                <w:tab w:val="left" w:pos="7200"/>
                <w:tab w:val="left" w:pos="7920"/>
                <w:tab w:val="left" w:pos="8640"/>
              </w:tabs>
              <w:rPr>
                <w:rFonts w:ascii="Arial" w:hAnsi="Arial" w:cs="Arial"/>
                <w:sz w:val="12"/>
                <w:szCs w:val="12"/>
                <w:lang w:val="es-ES_tradnl"/>
              </w:rPr>
            </w:pPr>
          </w:p>
          <w:p w14:paraId="1987B8D0" w14:textId="77777777" w:rsidR="004C0314" w:rsidRPr="00794D7B" w:rsidRDefault="004C0314" w:rsidP="000F339C">
            <w:pPr>
              <w:autoSpaceDE/>
              <w:autoSpaceDN/>
              <w:adjustRightInd/>
              <w:rPr>
                <w:rFonts w:ascii="Arial" w:hAnsi="Arial" w:cs="Arial"/>
                <w:sz w:val="22"/>
                <w:szCs w:val="22"/>
                <w:lang w:val="es-ES_tradnl"/>
              </w:rPr>
            </w:pPr>
            <w:r w:rsidRPr="00794D7B">
              <w:rPr>
                <w:rFonts w:ascii="Arial" w:hAnsi="Arial" w:cs="Arial"/>
                <w:sz w:val="22"/>
                <w:szCs w:val="22"/>
                <w:lang w:val="es-ES_tradnl"/>
              </w:rPr>
              <w:t>Español</w:t>
            </w:r>
          </w:p>
          <w:p w14:paraId="06C9BF06" w14:textId="77777777" w:rsidR="004C0314" w:rsidRPr="00794D7B" w:rsidRDefault="004C0314" w:rsidP="000F339C">
            <w:pPr>
              <w:rPr>
                <w:rFonts w:ascii="Arial" w:hAnsi="Arial" w:cs="Arial"/>
                <w:sz w:val="22"/>
                <w:szCs w:val="22"/>
                <w:lang w:val="es-ES_tradnl"/>
              </w:rPr>
            </w:pPr>
            <w:r w:rsidRPr="00794D7B">
              <w:rPr>
                <w:rFonts w:ascii="Arial" w:hAnsi="Arial" w:cs="Arial"/>
                <w:sz w:val="22"/>
                <w:szCs w:val="22"/>
                <w:lang w:val="es-ES_tradnl"/>
              </w:rPr>
              <w:t xml:space="preserve">Original: </w:t>
            </w:r>
            <w:proofErr w:type="gramStart"/>
            <w:r w:rsidRPr="00794D7B">
              <w:rPr>
                <w:rFonts w:ascii="Arial" w:hAnsi="Arial" w:cs="Arial"/>
                <w:sz w:val="22"/>
                <w:szCs w:val="22"/>
                <w:lang w:val="es-ES_tradnl"/>
              </w:rPr>
              <w:t>Inglés</w:t>
            </w:r>
            <w:proofErr w:type="gramEnd"/>
          </w:p>
          <w:p w14:paraId="04B1EE89" w14:textId="77777777" w:rsidR="004C0314" w:rsidRPr="00794D7B" w:rsidRDefault="004C0314" w:rsidP="000F339C">
            <w:pPr>
              <w:rPr>
                <w:rFonts w:ascii="Arial" w:hAnsi="Arial" w:cs="Arial"/>
                <w:sz w:val="12"/>
                <w:szCs w:val="12"/>
                <w:lang w:val="es-ES_tradnl"/>
              </w:rPr>
            </w:pPr>
          </w:p>
        </w:tc>
      </w:tr>
    </w:tbl>
    <w:p w14:paraId="039AFC65" w14:textId="77777777" w:rsidR="00E8776E" w:rsidRPr="00794D7B" w:rsidRDefault="00E8776E" w:rsidP="00E8776E">
      <w:pPr>
        <w:tabs>
          <w:tab w:val="left" w:pos="7020"/>
        </w:tabs>
        <w:rPr>
          <w:rFonts w:ascii="Arial" w:hAnsi="Arial" w:cs="Arial"/>
          <w:sz w:val="22"/>
          <w:szCs w:val="22"/>
          <w:lang w:val="es-ES_tradnl"/>
        </w:rPr>
      </w:pPr>
    </w:p>
    <w:p w14:paraId="6BD15CB2" w14:textId="77777777" w:rsidR="00354A9C" w:rsidRPr="00794D7B" w:rsidRDefault="00354A9C" w:rsidP="00922791">
      <w:pPr>
        <w:tabs>
          <w:tab w:val="left" w:pos="7020"/>
        </w:tabs>
        <w:rPr>
          <w:rFonts w:ascii="Arial" w:hAnsi="Arial" w:cs="Arial"/>
          <w:sz w:val="22"/>
          <w:szCs w:val="22"/>
          <w:lang w:val="es-ES_tradnl"/>
        </w:rPr>
      </w:pPr>
    </w:p>
    <w:p w14:paraId="59DE06BC" w14:textId="77777777" w:rsidR="0052082F" w:rsidRPr="00794D7B" w:rsidRDefault="0052082F" w:rsidP="00354A9C">
      <w:pPr>
        <w:rPr>
          <w:rFonts w:ascii="Arial" w:hAnsi="Arial" w:cs="Arial"/>
          <w:sz w:val="22"/>
          <w:szCs w:val="22"/>
          <w:lang w:val="es-ES_tradnl"/>
        </w:rPr>
      </w:pPr>
    </w:p>
    <w:p w14:paraId="35B52DB1" w14:textId="77777777" w:rsidR="00E21D99" w:rsidRPr="00794D7B" w:rsidRDefault="00E21D99" w:rsidP="004C21D4">
      <w:pPr>
        <w:pStyle w:val="Heading2"/>
        <w:keepNext w:val="0"/>
        <w:ind w:right="-367"/>
        <w:jc w:val="center"/>
        <w:rPr>
          <w:rFonts w:ascii="Arial" w:hAnsi="Arial" w:cs="Arial"/>
          <w:caps/>
          <w:sz w:val="22"/>
          <w:szCs w:val="22"/>
          <w:lang w:val="es-ES_tradnl"/>
        </w:rPr>
      </w:pPr>
      <w:r w:rsidRPr="00794D7B">
        <w:rPr>
          <w:rFonts w:ascii="Arial" w:hAnsi="Arial" w:cs="Arial"/>
          <w:caps/>
          <w:sz w:val="22"/>
          <w:szCs w:val="22"/>
          <w:lang w:val="es-ES_tradnl"/>
        </w:rPr>
        <w:t>CAPTURA INCIDENTAL</w:t>
      </w:r>
    </w:p>
    <w:p w14:paraId="02A6BF83" w14:textId="77777777" w:rsidR="00593736" w:rsidRPr="00794D7B" w:rsidRDefault="00593736" w:rsidP="00593736">
      <w:pPr>
        <w:rPr>
          <w:rFonts w:ascii="Arial" w:hAnsi="Arial" w:cs="Arial"/>
          <w:sz w:val="8"/>
          <w:szCs w:val="8"/>
          <w:highlight w:val="yellow"/>
          <w:lang w:val="es-ES_tradnl"/>
        </w:rPr>
      </w:pPr>
    </w:p>
    <w:p w14:paraId="520DC0C2" w14:textId="77777777" w:rsidR="00F951F2" w:rsidRPr="00794D7B" w:rsidRDefault="00F951F2" w:rsidP="00B64904">
      <w:pPr>
        <w:jc w:val="center"/>
        <w:rPr>
          <w:rFonts w:ascii="Arial" w:hAnsi="Arial" w:cs="Arial"/>
          <w:i/>
          <w:sz w:val="22"/>
          <w:szCs w:val="22"/>
          <w:lang w:val="es-ES_tradnl"/>
        </w:rPr>
      </w:pPr>
      <w:r w:rsidRPr="00794D7B">
        <w:rPr>
          <w:rFonts w:ascii="Arial" w:hAnsi="Arial" w:cs="Arial"/>
          <w:i/>
          <w:sz w:val="22"/>
          <w:szCs w:val="22"/>
          <w:lang w:val="es-ES_tradnl"/>
        </w:rPr>
        <w:t>(Preparado por el Consejero designado para la captura incidental y la Secretaría)</w:t>
      </w:r>
    </w:p>
    <w:p w14:paraId="74A8A6D8" w14:textId="77777777" w:rsidR="00870FB9" w:rsidRPr="00794D7B" w:rsidRDefault="00870FB9" w:rsidP="00870FB9">
      <w:pPr>
        <w:rPr>
          <w:rFonts w:ascii="Arial" w:hAnsi="Arial" w:cs="Arial"/>
          <w:sz w:val="8"/>
          <w:szCs w:val="8"/>
          <w:lang w:val="es-ES_tradnl"/>
        </w:rPr>
      </w:pPr>
    </w:p>
    <w:p w14:paraId="0515B18C" w14:textId="77777777" w:rsidR="00870FB9" w:rsidRPr="00794D7B" w:rsidRDefault="00870FB9" w:rsidP="00B64904">
      <w:pPr>
        <w:jc w:val="center"/>
        <w:rPr>
          <w:rFonts w:ascii="Arial" w:hAnsi="Arial" w:cs="Arial"/>
          <w:i/>
          <w:sz w:val="22"/>
          <w:szCs w:val="22"/>
          <w:lang w:val="es-ES_tradnl"/>
        </w:rPr>
      </w:pPr>
    </w:p>
    <w:p w14:paraId="2C48EBC0" w14:textId="77777777" w:rsidR="001764E6" w:rsidRPr="00794D7B" w:rsidRDefault="001764E6" w:rsidP="001764E6">
      <w:pPr>
        <w:jc w:val="both"/>
        <w:rPr>
          <w:rFonts w:ascii="Arial" w:hAnsi="Arial" w:cs="Arial"/>
          <w:sz w:val="21"/>
          <w:szCs w:val="21"/>
          <w:lang w:val="es-ES_tradnl"/>
        </w:rPr>
      </w:pPr>
    </w:p>
    <w:p w14:paraId="0488FED1" w14:textId="77777777" w:rsidR="001764E6" w:rsidRPr="00794D7B" w:rsidRDefault="001764E6" w:rsidP="00D605A4">
      <w:pPr>
        <w:tabs>
          <w:tab w:val="left" w:pos="8295"/>
        </w:tabs>
        <w:jc w:val="both"/>
        <w:rPr>
          <w:rFonts w:ascii="Arial" w:hAnsi="Arial" w:cs="Arial"/>
          <w:sz w:val="21"/>
          <w:szCs w:val="21"/>
          <w:lang w:val="es-ES_tradnl"/>
        </w:rPr>
      </w:pPr>
    </w:p>
    <w:p w14:paraId="16A45824" w14:textId="77777777" w:rsidR="00D605A4" w:rsidRPr="00794D7B" w:rsidRDefault="00BC6210" w:rsidP="00D605A4">
      <w:pPr>
        <w:rPr>
          <w:rFonts w:ascii="Arial" w:hAnsi="Arial" w:cs="Arial"/>
          <w:sz w:val="21"/>
          <w:szCs w:val="21"/>
          <w:lang w:val="es-ES_tradnl"/>
        </w:rPr>
      </w:pPr>
      <w:r w:rsidRPr="00794D7B">
        <w:rPr>
          <w:rFonts w:ascii="Arial" w:hAnsi="Arial" w:cs="Arial"/>
          <w:noProof/>
          <w:sz w:val="21"/>
          <w:szCs w:val="21"/>
        </w:rPr>
        <mc:AlternateContent>
          <mc:Choice Requires="wps">
            <w:drawing>
              <wp:anchor distT="0" distB="0" distL="114300" distR="114300" simplePos="0" relativeHeight="251657728" behindDoc="0" locked="0" layoutInCell="1" allowOverlap="1" wp14:anchorId="58E1ECAC" wp14:editId="6E41646A">
                <wp:simplePos x="0" y="0"/>
                <wp:positionH relativeFrom="column">
                  <wp:posOffset>780415</wp:posOffset>
                </wp:positionH>
                <wp:positionV relativeFrom="paragraph">
                  <wp:posOffset>147320</wp:posOffset>
                </wp:positionV>
                <wp:extent cx="4305300" cy="3331210"/>
                <wp:effectExtent l="0" t="0" r="38100" b="215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331210"/>
                        </a:xfrm>
                        <a:prstGeom prst="rect">
                          <a:avLst/>
                        </a:prstGeom>
                        <a:solidFill>
                          <a:srgbClr val="FFFFFF"/>
                        </a:solidFill>
                        <a:ln w="3175">
                          <a:solidFill>
                            <a:srgbClr val="000000"/>
                          </a:solidFill>
                          <a:miter lim="800000"/>
                          <a:headEnd/>
                          <a:tailEnd/>
                        </a:ln>
                      </wps:spPr>
                      <wps:txbx>
                        <w:txbxContent>
                          <w:p w14:paraId="5DE55166" w14:textId="77777777" w:rsidR="00504A39" w:rsidRPr="001E1D5F" w:rsidRDefault="00504A39" w:rsidP="00E475D4">
                            <w:pPr>
                              <w:rPr>
                                <w:rFonts w:ascii="Arial" w:hAnsi="Arial" w:cs="Arial"/>
                                <w:sz w:val="22"/>
                                <w:szCs w:val="22"/>
                                <w:lang w:val="es-ES_tradnl"/>
                              </w:rPr>
                            </w:pPr>
                            <w:r w:rsidRPr="001E1D5F">
                              <w:rPr>
                                <w:rFonts w:ascii="Arial" w:hAnsi="Arial" w:cs="Arial"/>
                                <w:sz w:val="22"/>
                                <w:szCs w:val="22"/>
                                <w:lang w:val="es-ES_tradnl"/>
                              </w:rPr>
                              <w:t>Resumen:</w:t>
                            </w:r>
                          </w:p>
                          <w:p w14:paraId="4170A519" w14:textId="77777777" w:rsidR="00504A39" w:rsidRPr="00EA3FCA" w:rsidRDefault="00504A39" w:rsidP="00E8776E">
                            <w:pPr>
                              <w:rPr>
                                <w:rFonts w:ascii="Arial" w:hAnsi="Arial" w:cs="Arial"/>
                                <w:i/>
                                <w:sz w:val="22"/>
                                <w:szCs w:val="22"/>
                                <w:highlight w:val="yellow"/>
                                <w:lang w:val="es-ES_tradnl"/>
                              </w:rPr>
                            </w:pPr>
                          </w:p>
                          <w:p w14:paraId="197A9144" w14:textId="77777777" w:rsidR="00504A39" w:rsidRPr="00EE5442" w:rsidRDefault="00504A39" w:rsidP="00B81F6C">
                            <w:pPr>
                              <w:jc w:val="both"/>
                              <w:rPr>
                                <w:rFonts w:ascii="Arial" w:hAnsi="Arial" w:cs="Arial"/>
                                <w:color w:val="000000"/>
                                <w:sz w:val="22"/>
                                <w:szCs w:val="22"/>
                                <w:lang w:val="es-ES_tradnl"/>
                              </w:rPr>
                            </w:pPr>
                            <w:r w:rsidRPr="00EE5442">
                              <w:rPr>
                                <w:rFonts w:ascii="Arial" w:hAnsi="Arial" w:cs="Arial"/>
                                <w:color w:val="000000"/>
                                <w:sz w:val="22"/>
                                <w:szCs w:val="22"/>
                                <w:lang w:val="es-ES_tradnl"/>
                              </w:rPr>
                              <w:t xml:space="preserve">En la </w:t>
                            </w:r>
                            <w:r>
                              <w:rPr>
                                <w:rFonts w:ascii="Arial" w:hAnsi="Arial" w:cs="Arial"/>
                                <w:color w:val="000000"/>
                                <w:sz w:val="22"/>
                                <w:szCs w:val="22"/>
                                <w:lang w:val="es-ES_tradnl"/>
                              </w:rPr>
                              <w:t>Sexta Reunión de la Conferencia de las Partes en 1999, las Partes de la CMS adoptaron la primera resolución sobre captura incidental. Desde entonces, el tema ha sido el centro de atención de las Partes de la CMS repetidas veces y se han adoptado cuatro resoluciones sucesivas. Estas resoluciones han sido fusionadas en una sola, recogida en el Anexo 2 del Documento 21.2.4, que ahora mismo es bastante complejo. Con el fin de incorporar los avances más recientes y simplificar la resolución, se han propuesto revisiones de la versión consolidada.</w:t>
                            </w:r>
                          </w:p>
                          <w:p w14:paraId="0E23A7BC" w14:textId="77777777" w:rsidR="00504A39" w:rsidRPr="00EA3FCA" w:rsidRDefault="00504A39" w:rsidP="004535E8">
                            <w:pPr>
                              <w:jc w:val="both"/>
                              <w:rPr>
                                <w:rFonts w:ascii="Arial" w:hAnsi="Arial" w:cs="Arial"/>
                                <w:sz w:val="22"/>
                                <w:szCs w:val="22"/>
                                <w:highlight w:val="yellow"/>
                                <w:lang w:val="es-ES_tradnl"/>
                              </w:rPr>
                            </w:pPr>
                          </w:p>
                          <w:p w14:paraId="08E69C76" w14:textId="77777777" w:rsidR="00504A39" w:rsidRPr="001814BC" w:rsidRDefault="00504A39" w:rsidP="00032A6F">
                            <w:pPr>
                              <w:tabs>
                                <w:tab w:val="left" w:pos="5040"/>
                                <w:tab w:val="left" w:pos="5760"/>
                                <w:tab w:val="left" w:pos="6008"/>
                                <w:tab w:val="left" w:pos="6480"/>
                                <w:tab w:val="left" w:pos="7200"/>
                                <w:tab w:val="left" w:pos="7920"/>
                                <w:tab w:val="left" w:pos="8640"/>
                              </w:tabs>
                              <w:jc w:val="both"/>
                              <w:rPr>
                                <w:rFonts w:ascii="Arial" w:hAnsi="Arial" w:cs="Arial"/>
                                <w:sz w:val="22"/>
                                <w:szCs w:val="22"/>
                                <w:lang w:val="es-ES_tradnl"/>
                              </w:rPr>
                            </w:pPr>
                            <w:r w:rsidRPr="001814BC">
                              <w:rPr>
                                <w:rFonts w:ascii="Arial" w:hAnsi="Arial" w:cs="Arial"/>
                                <w:sz w:val="22"/>
                                <w:szCs w:val="22"/>
                                <w:lang w:val="es-ES_tradnl"/>
                              </w:rPr>
                              <w:t xml:space="preserve">Este documento debería leerse junto con UNEP/CMS/COP12/Doc.21.2.4 relativo a las resoluciones que </w:t>
                            </w:r>
                            <w:r>
                              <w:rPr>
                                <w:rFonts w:ascii="Arial" w:hAnsi="Arial" w:cs="Arial"/>
                                <w:sz w:val="22"/>
                                <w:szCs w:val="22"/>
                                <w:lang w:val="es-ES_tradnl"/>
                              </w:rPr>
                              <w:t>van a</w:t>
                            </w:r>
                            <w:r w:rsidRPr="001814BC">
                              <w:rPr>
                                <w:rFonts w:ascii="Arial" w:hAnsi="Arial" w:cs="Arial"/>
                                <w:sz w:val="22"/>
                                <w:szCs w:val="22"/>
                                <w:lang w:val="es-ES_tradnl"/>
                              </w:rPr>
                              <w:t xml:space="preserve"> ser consolidadas.</w:t>
                            </w:r>
                          </w:p>
                          <w:p w14:paraId="120D0115" w14:textId="77777777" w:rsidR="00504A39" w:rsidRPr="00964BFA" w:rsidRDefault="00504A39" w:rsidP="00032A6F">
                            <w:pPr>
                              <w:tabs>
                                <w:tab w:val="left" w:pos="5040"/>
                                <w:tab w:val="left" w:pos="5760"/>
                                <w:tab w:val="left" w:pos="6008"/>
                                <w:tab w:val="left" w:pos="6480"/>
                                <w:tab w:val="left" w:pos="7200"/>
                                <w:tab w:val="left" w:pos="7920"/>
                                <w:tab w:val="left" w:pos="8640"/>
                              </w:tabs>
                              <w:jc w:val="both"/>
                              <w:rPr>
                                <w:rFonts w:ascii="Arial" w:hAnsi="Arial" w:cs="Arial"/>
                                <w:sz w:val="22"/>
                                <w:szCs w:val="22"/>
                                <w:lang w:val="es-ES_tradnl"/>
                              </w:rPr>
                            </w:pPr>
                          </w:p>
                          <w:p w14:paraId="17EF4E89" w14:textId="77777777" w:rsidR="00504A39" w:rsidRPr="00964BFA" w:rsidRDefault="00504A39" w:rsidP="00101629">
                            <w:pPr>
                              <w:jc w:val="both"/>
                              <w:rPr>
                                <w:rFonts w:ascii="Arial" w:hAnsi="Arial" w:cs="Arial"/>
                                <w:sz w:val="22"/>
                                <w:szCs w:val="22"/>
                                <w:lang w:val="es-ES_tradnl"/>
                              </w:rPr>
                            </w:pPr>
                            <w:r>
                              <w:rPr>
                                <w:rFonts w:ascii="Arial" w:hAnsi="Arial" w:cs="Arial"/>
                                <w:sz w:val="22"/>
                                <w:szCs w:val="22"/>
                                <w:lang w:val="es-ES_tradnl"/>
                              </w:rPr>
                              <w:t xml:space="preserve">La implementación del </w:t>
                            </w:r>
                            <w:r w:rsidRPr="00964BFA">
                              <w:rPr>
                                <w:rFonts w:ascii="Arial" w:hAnsi="Arial" w:cs="Arial"/>
                                <w:sz w:val="22"/>
                                <w:szCs w:val="22"/>
                                <w:lang w:val="es-ES_tradnl"/>
                              </w:rPr>
                              <w:t xml:space="preserve">borrador de Resolución y </w:t>
                            </w:r>
                            <w:r>
                              <w:rPr>
                                <w:rFonts w:ascii="Arial" w:hAnsi="Arial" w:cs="Arial"/>
                                <w:sz w:val="22"/>
                                <w:szCs w:val="22"/>
                                <w:lang w:val="es-ES_tradnl"/>
                              </w:rPr>
                              <w:t xml:space="preserve">de </w:t>
                            </w:r>
                            <w:r w:rsidRPr="00964BFA">
                              <w:rPr>
                                <w:rFonts w:ascii="Arial" w:hAnsi="Arial" w:cs="Arial"/>
                                <w:sz w:val="22"/>
                                <w:szCs w:val="22"/>
                                <w:lang w:val="es-ES_tradnl"/>
                              </w:rPr>
                              <w:t xml:space="preserve">las Decisiones </w:t>
                            </w:r>
                            <w:r>
                              <w:rPr>
                                <w:rFonts w:ascii="Arial" w:hAnsi="Arial" w:cs="Arial"/>
                                <w:sz w:val="22"/>
                                <w:szCs w:val="22"/>
                                <w:lang w:val="es-ES_tradnl"/>
                              </w:rPr>
                              <w:t xml:space="preserve">propuestas </w:t>
                            </w:r>
                            <w:r w:rsidRPr="00964BFA">
                              <w:rPr>
                                <w:rFonts w:ascii="Arial" w:hAnsi="Arial" w:cs="Arial"/>
                                <w:sz w:val="22"/>
                                <w:szCs w:val="22"/>
                                <w:lang w:val="es-ES_tradnl"/>
                              </w:rPr>
                              <w:t>contribuirá al logro de las metas 5, 6 y 7</w:t>
                            </w:r>
                            <w:r>
                              <w:rPr>
                                <w:rFonts w:ascii="Arial" w:hAnsi="Arial" w:cs="Arial"/>
                                <w:sz w:val="22"/>
                                <w:szCs w:val="22"/>
                                <w:lang w:val="es-ES_tradnl"/>
                              </w:rPr>
                              <w:t xml:space="preserve"> del Plan Estratégico para las Especies M</w:t>
                            </w:r>
                            <w:r w:rsidRPr="00964BFA">
                              <w:rPr>
                                <w:rFonts w:ascii="Arial" w:hAnsi="Arial" w:cs="Arial"/>
                                <w:sz w:val="22"/>
                                <w:szCs w:val="22"/>
                                <w:lang w:val="es-ES_tradnl"/>
                              </w:rPr>
                              <w:t>igratorias 2015-2023.</w:t>
                            </w:r>
                          </w:p>
                          <w:p w14:paraId="52A49152" w14:textId="77777777" w:rsidR="00504A39" w:rsidRPr="00EA3FCA" w:rsidRDefault="00504A39" w:rsidP="00101629">
                            <w:pPr>
                              <w:jc w:val="both"/>
                              <w:rPr>
                                <w:rFonts w:ascii="Arial" w:hAnsi="Arial" w:cs="Arial"/>
                                <w:sz w:val="22"/>
                                <w:szCs w:val="22"/>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1ECAC" id="_x0000_t202" coordsize="21600,21600" o:spt="202" path="m,l,21600r21600,l21600,xe">
                <v:stroke joinstyle="miter"/>
                <v:path gradientshapeok="t" o:connecttype="rect"/>
              </v:shapetype>
              <v:shape id="Text Box 4" o:spid="_x0000_s1026" type="#_x0000_t202" style="position:absolute;margin-left:61.45pt;margin-top:11.6pt;width:339pt;height:26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" strokeweight=".25pt">
                <v:textbox>
                  <w:txbxContent>
                    <w:p w14:paraId="5DE55166" w14:textId="77777777" w:rsidR="00504A39" w:rsidRPr="001E1D5F" w:rsidRDefault="00504A39" w:rsidP="00E475D4">
                      <w:pPr>
                        <w:rPr>
                          <w:rFonts w:ascii="Arial" w:hAnsi="Arial" w:cs="Arial"/>
                          <w:sz w:val="22"/>
                          <w:szCs w:val="22"/>
                          <w:lang w:val="es-ES_tradnl"/>
                        </w:rPr>
                      </w:pPr>
                      <w:r w:rsidRPr="001E1D5F">
                        <w:rPr>
                          <w:rFonts w:ascii="Arial" w:hAnsi="Arial" w:cs="Arial"/>
                          <w:sz w:val="22"/>
                          <w:szCs w:val="22"/>
                          <w:lang w:val="es-ES_tradnl"/>
                        </w:rPr>
                        <w:t>Resumen:</w:t>
                      </w:r>
                    </w:p>
                    <w:p w14:paraId="4170A519" w14:textId="77777777" w:rsidR="00504A39" w:rsidRPr="00EA3FCA" w:rsidRDefault="00504A39" w:rsidP="00E8776E">
                      <w:pPr>
                        <w:rPr>
                          <w:rFonts w:ascii="Arial" w:hAnsi="Arial" w:cs="Arial"/>
                          <w:i/>
                          <w:sz w:val="22"/>
                          <w:szCs w:val="22"/>
                          <w:highlight w:val="yellow"/>
                          <w:lang w:val="es-ES_tradnl"/>
                        </w:rPr>
                      </w:pPr>
                    </w:p>
                    <w:p w14:paraId="197A9144" w14:textId="77777777" w:rsidR="00504A39" w:rsidRPr="00EE5442" w:rsidRDefault="00504A39" w:rsidP="00B81F6C">
                      <w:pPr>
                        <w:jc w:val="both"/>
                        <w:rPr>
                          <w:rFonts w:ascii="Arial" w:hAnsi="Arial" w:cs="Arial"/>
                          <w:color w:val="000000"/>
                          <w:sz w:val="22"/>
                          <w:szCs w:val="22"/>
                          <w:lang w:val="es-ES_tradnl"/>
                        </w:rPr>
                      </w:pPr>
                      <w:r w:rsidRPr="00EE5442">
                        <w:rPr>
                          <w:rFonts w:ascii="Arial" w:hAnsi="Arial" w:cs="Arial"/>
                          <w:color w:val="000000"/>
                          <w:sz w:val="22"/>
                          <w:szCs w:val="22"/>
                          <w:lang w:val="es-ES_tradnl"/>
                        </w:rPr>
                        <w:t xml:space="preserve">En la </w:t>
                      </w:r>
                      <w:r>
                        <w:rPr>
                          <w:rFonts w:ascii="Arial" w:hAnsi="Arial" w:cs="Arial"/>
                          <w:color w:val="000000"/>
                          <w:sz w:val="22"/>
                          <w:szCs w:val="22"/>
                          <w:lang w:val="es-ES_tradnl"/>
                        </w:rPr>
                        <w:t>Sexta Reunión de la Conferencia de las Partes en 1999, las Partes de la CMS adoptaron la primera resolución sobre captura incidental. Desde entonces, el tema ha sido el centro de atención de las Partes de la CMS repetidas veces y se han adoptado cuatro resoluciones sucesivas. Estas resoluciones han sido fusionadas en una sola, recogida en el Anexo 2 del Documento 21.2.4, que ahora mismo es bastante complejo. Con el fin de incorporar los avances más recientes y simplificar la resolución, se han propuesto revisiones de la versión consolidada.</w:t>
                      </w:r>
                    </w:p>
                    <w:p w14:paraId="0E23A7BC" w14:textId="77777777" w:rsidR="00504A39" w:rsidRPr="00EA3FCA" w:rsidRDefault="00504A39" w:rsidP="004535E8">
                      <w:pPr>
                        <w:jc w:val="both"/>
                        <w:rPr>
                          <w:rFonts w:ascii="Arial" w:hAnsi="Arial" w:cs="Arial"/>
                          <w:sz w:val="22"/>
                          <w:szCs w:val="22"/>
                          <w:highlight w:val="yellow"/>
                          <w:lang w:val="es-ES_tradnl"/>
                        </w:rPr>
                      </w:pPr>
                    </w:p>
                    <w:p w14:paraId="08E69C76" w14:textId="77777777" w:rsidR="00504A39" w:rsidRPr="001814BC" w:rsidRDefault="00504A39" w:rsidP="00032A6F">
                      <w:pPr>
                        <w:tabs>
                          <w:tab w:val="left" w:pos="5040"/>
                          <w:tab w:val="left" w:pos="5760"/>
                          <w:tab w:val="left" w:pos="6008"/>
                          <w:tab w:val="left" w:pos="6480"/>
                          <w:tab w:val="left" w:pos="7200"/>
                          <w:tab w:val="left" w:pos="7920"/>
                          <w:tab w:val="left" w:pos="8640"/>
                        </w:tabs>
                        <w:jc w:val="both"/>
                        <w:rPr>
                          <w:rFonts w:ascii="Arial" w:hAnsi="Arial" w:cs="Arial"/>
                          <w:sz w:val="22"/>
                          <w:szCs w:val="22"/>
                          <w:lang w:val="es-ES_tradnl"/>
                        </w:rPr>
                      </w:pPr>
                      <w:r w:rsidRPr="001814BC">
                        <w:rPr>
                          <w:rFonts w:ascii="Arial" w:hAnsi="Arial" w:cs="Arial"/>
                          <w:sz w:val="22"/>
                          <w:szCs w:val="22"/>
                          <w:lang w:val="es-ES_tradnl"/>
                        </w:rPr>
                        <w:t xml:space="preserve">Este documento debería leerse junto con UNEP/CMS/COP12/Doc.21.2.4 relativo a las resoluciones que </w:t>
                      </w:r>
                      <w:r>
                        <w:rPr>
                          <w:rFonts w:ascii="Arial" w:hAnsi="Arial" w:cs="Arial"/>
                          <w:sz w:val="22"/>
                          <w:szCs w:val="22"/>
                          <w:lang w:val="es-ES_tradnl"/>
                        </w:rPr>
                        <w:t>van a</w:t>
                      </w:r>
                      <w:r w:rsidRPr="001814BC">
                        <w:rPr>
                          <w:rFonts w:ascii="Arial" w:hAnsi="Arial" w:cs="Arial"/>
                          <w:sz w:val="22"/>
                          <w:szCs w:val="22"/>
                          <w:lang w:val="es-ES_tradnl"/>
                        </w:rPr>
                        <w:t xml:space="preserve"> ser consolidadas.</w:t>
                      </w:r>
                    </w:p>
                    <w:p w14:paraId="120D0115" w14:textId="77777777" w:rsidR="00504A39" w:rsidRPr="00964BFA" w:rsidRDefault="00504A39" w:rsidP="00032A6F">
                      <w:pPr>
                        <w:tabs>
                          <w:tab w:val="left" w:pos="5040"/>
                          <w:tab w:val="left" w:pos="5760"/>
                          <w:tab w:val="left" w:pos="6008"/>
                          <w:tab w:val="left" w:pos="6480"/>
                          <w:tab w:val="left" w:pos="7200"/>
                          <w:tab w:val="left" w:pos="7920"/>
                          <w:tab w:val="left" w:pos="8640"/>
                        </w:tabs>
                        <w:jc w:val="both"/>
                        <w:rPr>
                          <w:rFonts w:ascii="Arial" w:hAnsi="Arial" w:cs="Arial"/>
                          <w:sz w:val="22"/>
                          <w:szCs w:val="22"/>
                          <w:lang w:val="es-ES_tradnl"/>
                        </w:rPr>
                      </w:pPr>
                    </w:p>
                    <w:p w14:paraId="17EF4E89" w14:textId="77777777" w:rsidR="00504A39" w:rsidRPr="00964BFA" w:rsidRDefault="00504A39" w:rsidP="00101629">
                      <w:pPr>
                        <w:jc w:val="both"/>
                        <w:rPr>
                          <w:rFonts w:ascii="Arial" w:hAnsi="Arial" w:cs="Arial"/>
                          <w:sz w:val="22"/>
                          <w:szCs w:val="22"/>
                          <w:lang w:val="es-ES_tradnl"/>
                        </w:rPr>
                      </w:pPr>
                      <w:r>
                        <w:rPr>
                          <w:rFonts w:ascii="Arial" w:hAnsi="Arial" w:cs="Arial"/>
                          <w:sz w:val="22"/>
                          <w:szCs w:val="22"/>
                          <w:lang w:val="es-ES_tradnl"/>
                        </w:rPr>
                        <w:t xml:space="preserve">La implementación del </w:t>
                      </w:r>
                      <w:r w:rsidRPr="00964BFA">
                        <w:rPr>
                          <w:rFonts w:ascii="Arial" w:hAnsi="Arial" w:cs="Arial"/>
                          <w:sz w:val="22"/>
                          <w:szCs w:val="22"/>
                          <w:lang w:val="es-ES_tradnl"/>
                        </w:rPr>
                        <w:t xml:space="preserve">borrador de Resolución y </w:t>
                      </w:r>
                      <w:r>
                        <w:rPr>
                          <w:rFonts w:ascii="Arial" w:hAnsi="Arial" w:cs="Arial"/>
                          <w:sz w:val="22"/>
                          <w:szCs w:val="22"/>
                          <w:lang w:val="es-ES_tradnl"/>
                        </w:rPr>
                        <w:t xml:space="preserve">de </w:t>
                      </w:r>
                      <w:r w:rsidRPr="00964BFA">
                        <w:rPr>
                          <w:rFonts w:ascii="Arial" w:hAnsi="Arial" w:cs="Arial"/>
                          <w:sz w:val="22"/>
                          <w:szCs w:val="22"/>
                          <w:lang w:val="es-ES_tradnl"/>
                        </w:rPr>
                        <w:t xml:space="preserve">las Decisiones </w:t>
                      </w:r>
                      <w:r>
                        <w:rPr>
                          <w:rFonts w:ascii="Arial" w:hAnsi="Arial" w:cs="Arial"/>
                          <w:sz w:val="22"/>
                          <w:szCs w:val="22"/>
                          <w:lang w:val="es-ES_tradnl"/>
                        </w:rPr>
                        <w:t xml:space="preserve">propuestas </w:t>
                      </w:r>
                      <w:r w:rsidRPr="00964BFA">
                        <w:rPr>
                          <w:rFonts w:ascii="Arial" w:hAnsi="Arial" w:cs="Arial"/>
                          <w:sz w:val="22"/>
                          <w:szCs w:val="22"/>
                          <w:lang w:val="es-ES_tradnl"/>
                        </w:rPr>
                        <w:t>contribuirá al logro de las metas 5, 6 y 7</w:t>
                      </w:r>
                      <w:r>
                        <w:rPr>
                          <w:rFonts w:ascii="Arial" w:hAnsi="Arial" w:cs="Arial"/>
                          <w:sz w:val="22"/>
                          <w:szCs w:val="22"/>
                          <w:lang w:val="es-ES_tradnl"/>
                        </w:rPr>
                        <w:t xml:space="preserve"> del Plan Estratégico para las Especies M</w:t>
                      </w:r>
                      <w:r w:rsidRPr="00964BFA">
                        <w:rPr>
                          <w:rFonts w:ascii="Arial" w:hAnsi="Arial" w:cs="Arial"/>
                          <w:sz w:val="22"/>
                          <w:szCs w:val="22"/>
                          <w:lang w:val="es-ES_tradnl"/>
                        </w:rPr>
                        <w:t>igratorias 2015-2023.</w:t>
                      </w:r>
                    </w:p>
                    <w:p w14:paraId="52A49152" w14:textId="77777777" w:rsidR="00504A39" w:rsidRPr="00EA3FCA" w:rsidRDefault="00504A39" w:rsidP="00101629">
                      <w:pPr>
                        <w:jc w:val="both"/>
                        <w:rPr>
                          <w:rFonts w:ascii="Arial" w:hAnsi="Arial" w:cs="Arial"/>
                          <w:sz w:val="22"/>
                          <w:szCs w:val="22"/>
                          <w:lang w:val="es-ES_tradnl"/>
                        </w:rPr>
                      </w:pPr>
                    </w:p>
                  </w:txbxContent>
                </v:textbox>
              </v:shape>
            </w:pict>
          </mc:Fallback>
        </mc:AlternateContent>
      </w:r>
    </w:p>
    <w:p w14:paraId="39D62A1B" w14:textId="77777777" w:rsidR="00D605A4" w:rsidRPr="00794D7B" w:rsidRDefault="00D605A4" w:rsidP="00D605A4">
      <w:pPr>
        <w:rPr>
          <w:rFonts w:ascii="Arial" w:hAnsi="Arial" w:cs="Arial"/>
          <w:sz w:val="21"/>
          <w:szCs w:val="21"/>
          <w:lang w:val="es-ES_tradnl"/>
        </w:rPr>
      </w:pPr>
    </w:p>
    <w:p w14:paraId="681A1D28" w14:textId="77777777" w:rsidR="00D605A4" w:rsidRPr="00794D7B" w:rsidRDefault="00D605A4" w:rsidP="00D605A4">
      <w:pPr>
        <w:rPr>
          <w:rFonts w:ascii="Arial" w:hAnsi="Arial" w:cs="Arial"/>
          <w:sz w:val="21"/>
          <w:szCs w:val="21"/>
          <w:lang w:val="es-ES_tradnl"/>
        </w:rPr>
      </w:pPr>
    </w:p>
    <w:p w14:paraId="4CDD6F15" w14:textId="77777777" w:rsidR="00D605A4" w:rsidRPr="00794D7B" w:rsidRDefault="00D605A4" w:rsidP="00D605A4">
      <w:pPr>
        <w:rPr>
          <w:rFonts w:ascii="Arial" w:hAnsi="Arial" w:cs="Arial"/>
          <w:sz w:val="21"/>
          <w:szCs w:val="21"/>
          <w:lang w:val="es-ES_tradnl"/>
        </w:rPr>
      </w:pPr>
    </w:p>
    <w:p w14:paraId="65FB5384" w14:textId="77777777" w:rsidR="00D605A4" w:rsidRPr="00794D7B" w:rsidRDefault="00D605A4" w:rsidP="00D605A4">
      <w:pPr>
        <w:rPr>
          <w:rFonts w:ascii="Arial" w:hAnsi="Arial" w:cs="Arial"/>
          <w:sz w:val="21"/>
          <w:szCs w:val="21"/>
          <w:lang w:val="es-ES_tradnl"/>
        </w:rPr>
      </w:pPr>
    </w:p>
    <w:p w14:paraId="75BFD574" w14:textId="77777777" w:rsidR="00D605A4" w:rsidRPr="00794D7B" w:rsidRDefault="00D605A4" w:rsidP="00D605A4">
      <w:pPr>
        <w:rPr>
          <w:rFonts w:ascii="Arial" w:hAnsi="Arial" w:cs="Arial"/>
          <w:sz w:val="21"/>
          <w:szCs w:val="21"/>
          <w:lang w:val="es-ES_tradnl"/>
        </w:rPr>
      </w:pPr>
    </w:p>
    <w:p w14:paraId="5B6CAF8F" w14:textId="77777777" w:rsidR="00D605A4" w:rsidRPr="00794D7B" w:rsidRDefault="00D605A4" w:rsidP="00D605A4">
      <w:pPr>
        <w:rPr>
          <w:rFonts w:ascii="Arial" w:hAnsi="Arial" w:cs="Arial"/>
          <w:sz w:val="21"/>
          <w:szCs w:val="21"/>
          <w:lang w:val="es-ES_tradnl"/>
        </w:rPr>
      </w:pPr>
    </w:p>
    <w:p w14:paraId="7397FADB" w14:textId="77777777" w:rsidR="00D605A4" w:rsidRPr="00794D7B" w:rsidRDefault="00D605A4" w:rsidP="00D605A4">
      <w:pPr>
        <w:rPr>
          <w:rFonts w:ascii="Arial" w:hAnsi="Arial" w:cs="Arial"/>
          <w:sz w:val="21"/>
          <w:szCs w:val="21"/>
          <w:lang w:val="es-ES_tradnl"/>
        </w:rPr>
      </w:pPr>
    </w:p>
    <w:p w14:paraId="287F91B4" w14:textId="77777777" w:rsidR="00D605A4" w:rsidRPr="00794D7B" w:rsidRDefault="00D605A4" w:rsidP="00D605A4">
      <w:pPr>
        <w:rPr>
          <w:rFonts w:ascii="Arial" w:hAnsi="Arial" w:cs="Arial"/>
          <w:sz w:val="21"/>
          <w:szCs w:val="21"/>
          <w:lang w:val="es-ES_tradnl"/>
        </w:rPr>
      </w:pPr>
    </w:p>
    <w:p w14:paraId="410580D4" w14:textId="77777777" w:rsidR="00D605A4" w:rsidRPr="00794D7B" w:rsidRDefault="00D605A4" w:rsidP="00D605A4">
      <w:pPr>
        <w:rPr>
          <w:rFonts w:ascii="Arial" w:hAnsi="Arial" w:cs="Arial"/>
          <w:sz w:val="21"/>
          <w:szCs w:val="21"/>
          <w:lang w:val="es-ES_tradnl"/>
        </w:rPr>
      </w:pPr>
    </w:p>
    <w:p w14:paraId="0B2C2813" w14:textId="77777777" w:rsidR="00D605A4" w:rsidRPr="00794D7B" w:rsidRDefault="00D605A4" w:rsidP="00D605A4">
      <w:pPr>
        <w:rPr>
          <w:rFonts w:ascii="Arial" w:hAnsi="Arial" w:cs="Arial"/>
          <w:sz w:val="21"/>
          <w:szCs w:val="21"/>
          <w:lang w:val="es-ES_tradnl"/>
        </w:rPr>
      </w:pPr>
    </w:p>
    <w:p w14:paraId="380A1953" w14:textId="77777777" w:rsidR="00D605A4" w:rsidRPr="00794D7B" w:rsidRDefault="00D605A4" w:rsidP="00D605A4">
      <w:pPr>
        <w:rPr>
          <w:rFonts w:ascii="Arial" w:hAnsi="Arial" w:cs="Arial"/>
          <w:sz w:val="21"/>
          <w:szCs w:val="21"/>
          <w:lang w:val="es-ES_tradnl"/>
        </w:rPr>
      </w:pPr>
    </w:p>
    <w:p w14:paraId="767A565F" w14:textId="77777777" w:rsidR="00D605A4" w:rsidRPr="00794D7B" w:rsidRDefault="00D605A4" w:rsidP="00D605A4">
      <w:pPr>
        <w:rPr>
          <w:rFonts w:ascii="Arial" w:hAnsi="Arial" w:cs="Arial"/>
          <w:sz w:val="21"/>
          <w:szCs w:val="21"/>
          <w:lang w:val="es-ES_tradnl"/>
        </w:rPr>
      </w:pPr>
    </w:p>
    <w:p w14:paraId="4E5076D1" w14:textId="77777777" w:rsidR="00D605A4" w:rsidRPr="00794D7B" w:rsidRDefault="00D605A4" w:rsidP="00D605A4">
      <w:pPr>
        <w:rPr>
          <w:rFonts w:ascii="Arial" w:hAnsi="Arial" w:cs="Arial"/>
          <w:sz w:val="21"/>
          <w:szCs w:val="21"/>
          <w:lang w:val="es-ES_tradnl"/>
        </w:rPr>
      </w:pPr>
    </w:p>
    <w:p w14:paraId="7FEB16F3" w14:textId="77777777" w:rsidR="00D605A4" w:rsidRPr="00794D7B" w:rsidRDefault="00D605A4" w:rsidP="00D605A4">
      <w:pPr>
        <w:rPr>
          <w:rFonts w:ascii="Arial" w:hAnsi="Arial" w:cs="Arial"/>
          <w:sz w:val="21"/>
          <w:szCs w:val="21"/>
          <w:lang w:val="es-ES_tradnl"/>
        </w:rPr>
      </w:pPr>
    </w:p>
    <w:p w14:paraId="78DC5F1C" w14:textId="77777777" w:rsidR="00D605A4" w:rsidRPr="00794D7B" w:rsidRDefault="00D605A4" w:rsidP="00D605A4">
      <w:pPr>
        <w:rPr>
          <w:rFonts w:ascii="Arial" w:hAnsi="Arial" w:cs="Arial"/>
          <w:sz w:val="21"/>
          <w:szCs w:val="21"/>
          <w:lang w:val="es-ES_tradnl"/>
        </w:rPr>
      </w:pPr>
    </w:p>
    <w:p w14:paraId="3939B8AC" w14:textId="77777777" w:rsidR="00D605A4" w:rsidRPr="00794D7B" w:rsidRDefault="00D605A4" w:rsidP="00D605A4">
      <w:pPr>
        <w:rPr>
          <w:rFonts w:ascii="Arial" w:hAnsi="Arial" w:cs="Arial"/>
          <w:sz w:val="21"/>
          <w:szCs w:val="21"/>
          <w:lang w:val="es-ES_tradnl"/>
        </w:rPr>
      </w:pPr>
    </w:p>
    <w:p w14:paraId="766E6FEE" w14:textId="77777777" w:rsidR="00D605A4" w:rsidRPr="00794D7B" w:rsidRDefault="00D605A4" w:rsidP="00D605A4">
      <w:pPr>
        <w:rPr>
          <w:rFonts w:ascii="Arial" w:hAnsi="Arial" w:cs="Arial"/>
          <w:sz w:val="21"/>
          <w:szCs w:val="21"/>
          <w:lang w:val="es-ES_tradnl"/>
        </w:rPr>
      </w:pPr>
    </w:p>
    <w:p w14:paraId="05C8E850" w14:textId="77777777" w:rsidR="00A9153B" w:rsidRPr="00794D7B" w:rsidRDefault="00A9153B" w:rsidP="00D605A4">
      <w:pPr>
        <w:rPr>
          <w:rFonts w:ascii="Arial" w:hAnsi="Arial" w:cs="Arial"/>
          <w:sz w:val="21"/>
          <w:szCs w:val="21"/>
          <w:lang w:val="es-ES_tradnl"/>
        </w:rPr>
      </w:pPr>
    </w:p>
    <w:p w14:paraId="0784F971" w14:textId="77777777" w:rsidR="00A9153B" w:rsidRPr="00794D7B" w:rsidRDefault="00A9153B" w:rsidP="00D605A4">
      <w:pPr>
        <w:rPr>
          <w:rFonts w:ascii="Arial" w:hAnsi="Arial" w:cs="Arial"/>
          <w:sz w:val="21"/>
          <w:szCs w:val="21"/>
          <w:lang w:val="es-ES_tradnl"/>
        </w:rPr>
      </w:pPr>
    </w:p>
    <w:p w14:paraId="13621641" w14:textId="77777777" w:rsidR="00A9153B" w:rsidRPr="00794D7B" w:rsidRDefault="00A9153B" w:rsidP="00D605A4">
      <w:pPr>
        <w:rPr>
          <w:rFonts w:ascii="Arial" w:hAnsi="Arial" w:cs="Arial"/>
          <w:sz w:val="21"/>
          <w:szCs w:val="21"/>
          <w:lang w:val="es-ES_tradnl"/>
        </w:rPr>
      </w:pPr>
    </w:p>
    <w:p w14:paraId="34FC89EA" w14:textId="77777777" w:rsidR="00A9153B" w:rsidRPr="00794D7B" w:rsidRDefault="00A9153B" w:rsidP="00D605A4">
      <w:pPr>
        <w:rPr>
          <w:rFonts w:ascii="Arial" w:hAnsi="Arial" w:cs="Arial"/>
          <w:sz w:val="21"/>
          <w:szCs w:val="21"/>
          <w:lang w:val="es-ES_tradnl"/>
        </w:rPr>
      </w:pPr>
    </w:p>
    <w:p w14:paraId="5743A8BA" w14:textId="77777777" w:rsidR="00A9153B" w:rsidRPr="00794D7B" w:rsidRDefault="00A9153B" w:rsidP="00D605A4">
      <w:pPr>
        <w:rPr>
          <w:rFonts w:ascii="Arial" w:hAnsi="Arial" w:cs="Arial"/>
          <w:sz w:val="21"/>
          <w:szCs w:val="21"/>
          <w:lang w:val="es-ES_tradnl"/>
        </w:rPr>
      </w:pPr>
    </w:p>
    <w:p w14:paraId="59ACD5CA" w14:textId="77777777" w:rsidR="00A9153B" w:rsidRPr="00794D7B" w:rsidRDefault="00A9153B" w:rsidP="00D605A4">
      <w:pPr>
        <w:rPr>
          <w:rFonts w:ascii="Arial" w:hAnsi="Arial" w:cs="Arial"/>
          <w:sz w:val="21"/>
          <w:szCs w:val="21"/>
          <w:lang w:val="es-ES_tradnl"/>
        </w:rPr>
      </w:pPr>
    </w:p>
    <w:p w14:paraId="569287A4" w14:textId="77777777" w:rsidR="00A9153B" w:rsidRPr="00794D7B" w:rsidRDefault="00A9153B" w:rsidP="00157927">
      <w:pPr>
        <w:jc w:val="center"/>
        <w:rPr>
          <w:rFonts w:ascii="Arial" w:hAnsi="Arial" w:cs="Arial"/>
          <w:sz w:val="21"/>
          <w:szCs w:val="21"/>
          <w:lang w:val="es-ES_tradnl"/>
        </w:rPr>
      </w:pPr>
    </w:p>
    <w:p w14:paraId="4E6A6F93" w14:textId="77777777" w:rsidR="00A9153B" w:rsidRPr="00794D7B" w:rsidRDefault="00A9153B" w:rsidP="00D605A4">
      <w:pPr>
        <w:rPr>
          <w:rFonts w:ascii="Arial" w:hAnsi="Arial" w:cs="Arial"/>
          <w:sz w:val="21"/>
          <w:szCs w:val="21"/>
          <w:lang w:val="es-ES_tradnl"/>
        </w:rPr>
      </w:pPr>
    </w:p>
    <w:p w14:paraId="644741CD" w14:textId="77777777" w:rsidR="00A9153B" w:rsidRPr="00794D7B" w:rsidRDefault="00A9153B" w:rsidP="00D605A4">
      <w:pPr>
        <w:rPr>
          <w:rFonts w:ascii="Arial" w:hAnsi="Arial" w:cs="Arial"/>
          <w:sz w:val="21"/>
          <w:szCs w:val="21"/>
          <w:lang w:val="es-ES_tradnl"/>
        </w:rPr>
      </w:pPr>
    </w:p>
    <w:p w14:paraId="1CB448CA" w14:textId="77777777" w:rsidR="00A9153B" w:rsidRPr="00794D7B" w:rsidRDefault="00A9153B" w:rsidP="00D605A4">
      <w:pPr>
        <w:rPr>
          <w:rFonts w:ascii="Arial" w:hAnsi="Arial" w:cs="Arial"/>
          <w:sz w:val="21"/>
          <w:szCs w:val="21"/>
          <w:lang w:val="es-ES_tradnl"/>
        </w:rPr>
      </w:pPr>
    </w:p>
    <w:p w14:paraId="4B5935C3" w14:textId="77777777" w:rsidR="00A9153B" w:rsidRPr="00794D7B" w:rsidRDefault="00A9153B" w:rsidP="00D605A4">
      <w:pPr>
        <w:rPr>
          <w:rFonts w:ascii="Arial" w:hAnsi="Arial" w:cs="Arial"/>
          <w:sz w:val="21"/>
          <w:szCs w:val="21"/>
          <w:lang w:val="es-ES_tradnl"/>
        </w:rPr>
      </w:pPr>
    </w:p>
    <w:p w14:paraId="38706583" w14:textId="77777777" w:rsidR="00A9153B" w:rsidRPr="00794D7B" w:rsidRDefault="00A9153B" w:rsidP="00D605A4">
      <w:pPr>
        <w:rPr>
          <w:rFonts w:ascii="Arial" w:hAnsi="Arial" w:cs="Arial"/>
          <w:sz w:val="21"/>
          <w:szCs w:val="21"/>
          <w:lang w:val="es-ES_tradnl"/>
        </w:rPr>
      </w:pPr>
    </w:p>
    <w:p w14:paraId="4AF32D1A" w14:textId="77777777" w:rsidR="00A9153B" w:rsidRPr="00794D7B" w:rsidRDefault="00A9153B" w:rsidP="00D605A4">
      <w:pPr>
        <w:rPr>
          <w:rFonts w:ascii="Arial" w:hAnsi="Arial" w:cs="Arial"/>
          <w:sz w:val="21"/>
          <w:szCs w:val="21"/>
          <w:lang w:val="es-ES_tradnl"/>
        </w:rPr>
      </w:pPr>
    </w:p>
    <w:p w14:paraId="6E162877" w14:textId="77777777" w:rsidR="00A9153B" w:rsidRPr="00794D7B" w:rsidRDefault="00A9153B" w:rsidP="00D605A4">
      <w:pPr>
        <w:rPr>
          <w:rFonts w:ascii="Arial" w:hAnsi="Arial" w:cs="Arial"/>
          <w:sz w:val="21"/>
          <w:szCs w:val="21"/>
          <w:lang w:val="es-ES_tradnl"/>
        </w:rPr>
      </w:pPr>
    </w:p>
    <w:p w14:paraId="631B5E41" w14:textId="77777777" w:rsidR="00A9153B" w:rsidRPr="00794D7B" w:rsidRDefault="00A9153B" w:rsidP="00D605A4">
      <w:pPr>
        <w:rPr>
          <w:rFonts w:ascii="Arial" w:hAnsi="Arial" w:cs="Arial"/>
          <w:sz w:val="21"/>
          <w:szCs w:val="21"/>
          <w:lang w:val="es-ES_tradnl"/>
        </w:rPr>
      </w:pPr>
    </w:p>
    <w:p w14:paraId="2BFBDBBA" w14:textId="77777777" w:rsidR="00A9153B" w:rsidRPr="00794D7B" w:rsidRDefault="00A9153B" w:rsidP="00A9153B">
      <w:pPr>
        <w:widowControl/>
        <w:rPr>
          <w:rFonts w:ascii="Calibri" w:hAnsi="Calibri" w:cs="Calibri"/>
          <w:color w:val="000000"/>
          <w:sz w:val="24"/>
          <w:lang w:val="es-ES_tradnl" w:eastAsia="en-GB"/>
        </w:rPr>
      </w:pPr>
    </w:p>
    <w:p w14:paraId="78292890" w14:textId="77777777" w:rsidR="00D605A4" w:rsidRPr="00794D7B" w:rsidRDefault="00D605A4" w:rsidP="00D605A4">
      <w:pPr>
        <w:rPr>
          <w:rFonts w:ascii="Arial" w:hAnsi="Arial" w:cs="Arial"/>
          <w:sz w:val="22"/>
          <w:szCs w:val="22"/>
          <w:lang w:val="es-ES_tradnl"/>
        </w:rPr>
      </w:pPr>
    </w:p>
    <w:p w14:paraId="5E060CC7" w14:textId="77777777" w:rsidR="00A9153B" w:rsidRPr="00794D7B" w:rsidRDefault="00A9153B" w:rsidP="00D605A4">
      <w:pPr>
        <w:tabs>
          <w:tab w:val="left" w:pos="1020"/>
        </w:tabs>
        <w:rPr>
          <w:rFonts w:ascii="Arial" w:hAnsi="Arial" w:cs="Arial"/>
          <w:sz w:val="22"/>
          <w:szCs w:val="22"/>
          <w:lang w:val="es-ES_tradnl"/>
        </w:rPr>
        <w:sectPr w:rsidR="00A9153B" w:rsidRPr="00794D7B" w:rsidSect="004C21D4">
          <w:headerReference w:type="even" r:id="rId9"/>
          <w:headerReference w:type="default" r:id="rId10"/>
          <w:footerReference w:type="even" r:id="rId11"/>
          <w:footerReference w:type="default" r:id="rId12"/>
          <w:headerReference w:type="first" r:id="rId13"/>
          <w:footerReference w:type="first" r:id="rId14"/>
          <w:endnotePr>
            <w:numFmt w:val="decimal"/>
          </w:endnotePr>
          <w:pgSz w:w="11905" w:h="16837" w:code="9"/>
          <w:pgMar w:top="1009" w:right="1412" w:bottom="1151" w:left="1412" w:header="431" w:footer="431" w:gutter="0"/>
          <w:cols w:space="720"/>
          <w:noEndnote/>
          <w:titlePg/>
          <w:docGrid w:linePitch="272"/>
        </w:sectPr>
      </w:pPr>
    </w:p>
    <w:p w14:paraId="292520DC" w14:textId="77777777" w:rsidR="00457D56" w:rsidRPr="00794D7B" w:rsidRDefault="001F57F0" w:rsidP="007910DD">
      <w:pPr>
        <w:pBdr>
          <w:top w:val="single" w:sz="6" w:space="0" w:color="FFFFFF"/>
          <w:left w:val="single" w:sz="6" w:space="0" w:color="FFFFFF"/>
          <w:bottom w:val="single" w:sz="6" w:space="0" w:color="FFFFFF"/>
          <w:right w:val="single" w:sz="6" w:space="0" w:color="FFFFFF"/>
        </w:pBdr>
        <w:jc w:val="center"/>
        <w:outlineLvl w:val="1"/>
        <w:rPr>
          <w:rFonts w:ascii="Arial" w:hAnsi="Arial" w:cs="Arial"/>
          <w:b/>
          <w:bCs/>
          <w:caps/>
          <w:sz w:val="22"/>
          <w:szCs w:val="22"/>
          <w:lang w:val="es-ES_tradnl"/>
        </w:rPr>
      </w:pPr>
      <w:r w:rsidRPr="00794D7B">
        <w:rPr>
          <w:rFonts w:ascii="Arial" w:hAnsi="Arial" w:cs="Arial"/>
          <w:b/>
          <w:bCs/>
          <w:caps/>
          <w:sz w:val="22"/>
          <w:szCs w:val="22"/>
          <w:lang w:val="es-ES_tradnl"/>
        </w:rPr>
        <w:lastRenderedPageBreak/>
        <w:t>CAPTURA</w:t>
      </w:r>
      <w:r w:rsidR="00457D56" w:rsidRPr="00794D7B">
        <w:rPr>
          <w:rFonts w:ascii="Arial" w:hAnsi="Arial" w:cs="Arial"/>
          <w:b/>
          <w:bCs/>
          <w:caps/>
          <w:sz w:val="22"/>
          <w:szCs w:val="22"/>
          <w:lang w:val="es-ES_tradnl"/>
        </w:rPr>
        <w:t xml:space="preserve"> INCIDENTAL</w:t>
      </w:r>
    </w:p>
    <w:p w14:paraId="106A6759" w14:textId="77777777" w:rsidR="007910DD" w:rsidRPr="00794D7B" w:rsidRDefault="007910DD" w:rsidP="007910DD">
      <w:pPr>
        <w:jc w:val="center"/>
        <w:rPr>
          <w:rFonts w:ascii="Arial" w:hAnsi="Arial" w:cs="Arial"/>
          <w:sz w:val="22"/>
          <w:szCs w:val="22"/>
          <w:highlight w:val="yellow"/>
          <w:lang w:val="es-ES_tradnl"/>
        </w:rPr>
      </w:pPr>
    </w:p>
    <w:p w14:paraId="5D0B897D" w14:textId="77777777" w:rsidR="00EE53F5" w:rsidRPr="00794D7B" w:rsidRDefault="00EE53F5" w:rsidP="009D24B3">
      <w:pPr>
        <w:jc w:val="both"/>
        <w:rPr>
          <w:rFonts w:ascii="Arial" w:hAnsi="Arial" w:cs="Arial"/>
          <w:sz w:val="22"/>
          <w:szCs w:val="22"/>
          <w:u w:val="single"/>
          <w:lang w:val="es-ES_tradnl"/>
        </w:rPr>
      </w:pPr>
      <w:r w:rsidRPr="00794D7B">
        <w:rPr>
          <w:rFonts w:ascii="Arial" w:hAnsi="Arial" w:cs="Arial"/>
          <w:sz w:val="22"/>
          <w:szCs w:val="22"/>
          <w:u w:val="single"/>
          <w:lang w:val="es-ES_tradnl"/>
        </w:rPr>
        <w:t>Antecedentes</w:t>
      </w:r>
    </w:p>
    <w:p w14:paraId="1EA6572E" w14:textId="77777777" w:rsidR="009D24B3" w:rsidRPr="00794D7B" w:rsidRDefault="009D24B3" w:rsidP="009D24B3">
      <w:pPr>
        <w:jc w:val="both"/>
        <w:rPr>
          <w:rFonts w:ascii="Arial" w:hAnsi="Arial" w:cs="Arial"/>
          <w:sz w:val="22"/>
          <w:szCs w:val="22"/>
          <w:lang w:val="es-ES_tradnl"/>
        </w:rPr>
      </w:pPr>
    </w:p>
    <w:p w14:paraId="6E6B4039" w14:textId="1486BB35" w:rsidR="008F0136" w:rsidRPr="00794D7B" w:rsidRDefault="008F0136" w:rsidP="00FE077B">
      <w:pPr>
        <w:numPr>
          <w:ilvl w:val="0"/>
          <w:numId w:val="2"/>
        </w:numPr>
        <w:contextualSpacing/>
        <w:jc w:val="both"/>
        <w:rPr>
          <w:rFonts w:ascii="Arial" w:hAnsi="Arial" w:cs="Arial"/>
          <w:sz w:val="22"/>
          <w:szCs w:val="22"/>
          <w:lang w:val="es-ES_tradnl"/>
        </w:rPr>
      </w:pPr>
      <w:r w:rsidRPr="00794D7B">
        <w:rPr>
          <w:rFonts w:ascii="Arial" w:hAnsi="Arial" w:cs="Arial"/>
          <w:sz w:val="22"/>
          <w:szCs w:val="22"/>
          <w:lang w:val="es-ES_tradnl"/>
        </w:rPr>
        <w:t>La captura incidental de especies que no son objetivo</w:t>
      </w:r>
      <w:r w:rsidR="001E650B" w:rsidRPr="00794D7B">
        <w:rPr>
          <w:rFonts w:ascii="Arial" w:hAnsi="Arial" w:cs="Arial"/>
          <w:sz w:val="22"/>
          <w:szCs w:val="22"/>
          <w:lang w:val="es-ES_tradnl"/>
        </w:rPr>
        <w:t xml:space="preserve"> en la pesca es una fenómeno común y</w:t>
      </w:r>
      <w:r w:rsidRPr="00794D7B">
        <w:rPr>
          <w:rFonts w:ascii="Arial" w:hAnsi="Arial" w:cs="Arial"/>
          <w:sz w:val="22"/>
          <w:szCs w:val="22"/>
          <w:lang w:val="es-ES_tradnl"/>
        </w:rPr>
        <w:t xml:space="preserve"> universal.</w:t>
      </w:r>
      <w:r w:rsidR="009C69A3" w:rsidRPr="00794D7B">
        <w:rPr>
          <w:rFonts w:ascii="Arial" w:hAnsi="Arial" w:cs="Arial"/>
          <w:sz w:val="22"/>
          <w:szCs w:val="22"/>
          <w:lang w:val="es-ES_tradnl"/>
        </w:rPr>
        <w:t xml:space="preserve"> Entre una cuarta y una quinta parte de todo el pescado capturado en el mundo a</w:t>
      </w:r>
      <w:r w:rsidR="00160939" w:rsidRPr="00794D7B">
        <w:rPr>
          <w:rFonts w:ascii="Arial" w:hAnsi="Arial" w:cs="Arial"/>
          <w:sz w:val="22"/>
          <w:szCs w:val="22"/>
          <w:lang w:val="es-ES_tradnl"/>
        </w:rPr>
        <w:t xml:space="preserve">caba siendo tirado por la borda, lo </w:t>
      </w:r>
      <w:r w:rsidR="00EB796A" w:rsidRPr="00794D7B">
        <w:rPr>
          <w:rFonts w:ascii="Arial" w:hAnsi="Arial" w:cs="Arial"/>
          <w:sz w:val="22"/>
          <w:szCs w:val="22"/>
          <w:lang w:val="es-ES_tradnl"/>
        </w:rPr>
        <w:t>que</w:t>
      </w:r>
      <w:r w:rsidR="00160939" w:rsidRPr="00794D7B">
        <w:rPr>
          <w:rFonts w:ascii="Arial" w:hAnsi="Arial" w:cs="Arial"/>
          <w:sz w:val="22"/>
          <w:szCs w:val="22"/>
          <w:lang w:val="es-ES_tradnl"/>
        </w:rPr>
        <w:t xml:space="preserve"> equivale a millones de toneladas de pescado </w:t>
      </w:r>
      <w:r w:rsidR="00E3645D" w:rsidRPr="00794D7B">
        <w:rPr>
          <w:rFonts w:ascii="Arial" w:hAnsi="Arial" w:cs="Arial"/>
          <w:sz w:val="22"/>
          <w:szCs w:val="22"/>
          <w:lang w:val="es-ES_tradnl"/>
        </w:rPr>
        <w:t xml:space="preserve">y otros animales marinos desechados cada año. </w:t>
      </w:r>
      <w:r w:rsidR="006026B1" w:rsidRPr="00794D7B">
        <w:rPr>
          <w:rFonts w:ascii="Arial" w:hAnsi="Arial" w:cs="Arial"/>
          <w:sz w:val="22"/>
          <w:szCs w:val="22"/>
          <w:lang w:val="es-ES_tradnl"/>
        </w:rPr>
        <w:t>Las redes de arrastre, de cerco, anzuelos y lí</w:t>
      </w:r>
      <w:r w:rsidR="006C0636" w:rsidRPr="00794D7B">
        <w:rPr>
          <w:rFonts w:ascii="Arial" w:hAnsi="Arial" w:cs="Arial"/>
          <w:sz w:val="22"/>
          <w:szCs w:val="22"/>
          <w:lang w:val="es-ES_tradnl"/>
        </w:rPr>
        <w:t>nea</w:t>
      </w:r>
      <w:r w:rsidR="006026B1" w:rsidRPr="00794D7B">
        <w:rPr>
          <w:rFonts w:ascii="Arial" w:hAnsi="Arial" w:cs="Arial"/>
          <w:sz w:val="22"/>
          <w:szCs w:val="22"/>
          <w:lang w:val="es-ES_tradnl"/>
        </w:rPr>
        <w:t xml:space="preserve">, </w:t>
      </w:r>
      <w:r w:rsidR="006C0636" w:rsidRPr="00794D7B">
        <w:rPr>
          <w:rFonts w:ascii="Arial" w:hAnsi="Arial" w:cs="Arial"/>
          <w:sz w:val="22"/>
          <w:szCs w:val="22"/>
          <w:lang w:val="es-ES_tradnl"/>
        </w:rPr>
        <w:t xml:space="preserve">redes </w:t>
      </w:r>
      <w:r w:rsidR="006026B1" w:rsidRPr="00794D7B">
        <w:rPr>
          <w:rFonts w:ascii="Arial" w:hAnsi="Arial" w:cs="Arial"/>
          <w:sz w:val="22"/>
          <w:szCs w:val="22"/>
          <w:lang w:val="es-ES_tradnl"/>
        </w:rPr>
        <w:t>de enmalle y de deriva</w:t>
      </w:r>
      <w:r w:rsidR="00F40FC4" w:rsidRPr="00794D7B">
        <w:rPr>
          <w:rFonts w:ascii="Arial" w:hAnsi="Arial" w:cs="Arial"/>
          <w:sz w:val="22"/>
          <w:szCs w:val="22"/>
          <w:lang w:val="es-ES_tradnl"/>
        </w:rPr>
        <w:t>,</w:t>
      </w:r>
      <w:r w:rsidR="006026B1" w:rsidRPr="00794D7B">
        <w:rPr>
          <w:rFonts w:ascii="Arial" w:hAnsi="Arial" w:cs="Arial"/>
          <w:sz w:val="22"/>
          <w:szCs w:val="22"/>
          <w:lang w:val="es-ES_tradnl"/>
        </w:rPr>
        <w:t xml:space="preserve"> e incluso </w:t>
      </w:r>
      <w:r w:rsidR="006C0636" w:rsidRPr="00794D7B">
        <w:rPr>
          <w:rFonts w:ascii="Arial" w:hAnsi="Arial" w:cs="Arial"/>
          <w:sz w:val="22"/>
          <w:szCs w:val="22"/>
          <w:lang w:val="es-ES_tradnl"/>
        </w:rPr>
        <w:t xml:space="preserve">las </w:t>
      </w:r>
      <w:r w:rsidR="006026B1" w:rsidRPr="00794D7B">
        <w:rPr>
          <w:rFonts w:ascii="Arial" w:hAnsi="Arial" w:cs="Arial"/>
          <w:sz w:val="22"/>
          <w:szCs w:val="22"/>
          <w:lang w:val="es-ES_tradnl"/>
        </w:rPr>
        <w:t xml:space="preserve">líneas de nasas, </w:t>
      </w:r>
      <w:r w:rsidR="00844767" w:rsidRPr="00794D7B">
        <w:rPr>
          <w:rFonts w:ascii="Arial" w:hAnsi="Arial" w:cs="Arial"/>
          <w:sz w:val="22"/>
          <w:szCs w:val="22"/>
          <w:lang w:val="es-ES_tradnl"/>
        </w:rPr>
        <w:t xml:space="preserve">afectan a muchas especies de animales, como por ejemplo mamíferos marinos, aves marinas, tortugas y especies de peces </w:t>
      </w:r>
      <w:r w:rsidR="00690318" w:rsidRPr="00794D7B">
        <w:rPr>
          <w:rFonts w:ascii="Arial" w:hAnsi="Arial" w:cs="Arial"/>
          <w:sz w:val="22"/>
          <w:szCs w:val="22"/>
          <w:lang w:val="es-ES_tradnl"/>
        </w:rPr>
        <w:t xml:space="preserve">que </w:t>
      </w:r>
      <w:r w:rsidR="00844767" w:rsidRPr="00794D7B">
        <w:rPr>
          <w:rFonts w:ascii="Arial" w:hAnsi="Arial" w:cs="Arial"/>
          <w:sz w:val="22"/>
          <w:szCs w:val="22"/>
          <w:lang w:val="es-ES_tradnl"/>
        </w:rPr>
        <w:t xml:space="preserve">no </w:t>
      </w:r>
      <w:r w:rsidR="0078073A" w:rsidRPr="00794D7B">
        <w:rPr>
          <w:rFonts w:ascii="Arial" w:hAnsi="Arial" w:cs="Arial"/>
          <w:sz w:val="22"/>
          <w:szCs w:val="22"/>
          <w:lang w:val="es-ES_tradnl"/>
        </w:rPr>
        <w:t xml:space="preserve">son </w:t>
      </w:r>
      <w:r w:rsidR="00844767" w:rsidRPr="00794D7B">
        <w:rPr>
          <w:rFonts w:ascii="Arial" w:hAnsi="Arial" w:cs="Arial"/>
          <w:sz w:val="22"/>
          <w:szCs w:val="22"/>
          <w:lang w:val="es-ES_tradnl"/>
        </w:rPr>
        <w:t xml:space="preserve">objetivo. Las más afectadas son las especies </w:t>
      </w:r>
      <w:r w:rsidR="00BF4254" w:rsidRPr="00794D7B">
        <w:rPr>
          <w:rFonts w:ascii="Arial" w:hAnsi="Arial" w:cs="Arial"/>
          <w:sz w:val="22"/>
          <w:szCs w:val="22"/>
          <w:lang w:val="es-ES_tradnl"/>
        </w:rPr>
        <w:t>longevas</w:t>
      </w:r>
      <w:r w:rsidR="00844767" w:rsidRPr="00794D7B">
        <w:rPr>
          <w:rFonts w:ascii="Arial" w:hAnsi="Arial" w:cs="Arial"/>
          <w:sz w:val="22"/>
          <w:szCs w:val="22"/>
          <w:lang w:val="es-ES_tradnl"/>
        </w:rPr>
        <w:t xml:space="preserve"> con </w:t>
      </w:r>
      <w:r w:rsidR="00BF4254" w:rsidRPr="00794D7B">
        <w:rPr>
          <w:rFonts w:ascii="Arial" w:hAnsi="Arial" w:cs="Arial"/>
          <w:sz w:val="22"/>
          <w:szCs w:val="22"/>
          <w:lang w:val="es-ES_tradnl"/>
        </w:rPr>
        <w:t xml:space="preserve">una </w:t>
      </w:r>
      <w:r w:rsidR="00844767" w:rsidRPr="00794D7B">
        <w:rPr>
          <w:rFonts w:ascii="Arial" w:hAnsi="Arial" w:cs="Arial"/>
          <w:sz w:val="22"/>
          <w:szCs w:val="22"/>
          <w:lang w:val="es-ES_tradnl"/>
        </w:rPr>
        <w:t xml:space="preserve">baja tasa reproductiva, como las ballenas, focas, tortugas y albatros. </w:t>
      </w:r>
    </w:p>
    <w:p w14:paraId="238BB39C" w14:textId="77777777" w:rsidR="00FE077B" w:rsidRPr="00794D7B" w:rsidRDefault="00FE077B" w:rsidP="00FE077B">
      <w:pPr>
        <w:ind w:left="360"/>
        <w:contextualSpacing/>
        <w:jc w:val="both"/>
        <w:rPr>
          <w:rFonts w:ascii="Arial" w:hAnsi="Arial" w:cs="Arial"/>
          <w:sz w:val="22"/>
          <w:szCs w:val="22"/>
          <w:lang w:val="es-ES_tradnl"/>
        </w:rPr>
      </w:pPr>
    </w:p>
    <w:p w14:paraId="41762689" w14:textId="613D7A0E" w:rsidR="00F43918" w:rsidRPr="00794D7B" w:rsidRDefault="003E6A62" w:rsidP="005D03B4">
      <w:pPr>
        <w:numPr>
          <w:ilvl w:val="0"/>
          <w:numId w:val="2"/>
        </w:numPr>
        <w:contextualSpacing/>
        <w:jc w:val="both"/>
        <w:rPr>
          <w:rFonts w:ascii="Arial" w:hAnsi="Arial" w:cs="Arial"/>
          <w:sz w:val="22"/>
          <w:szCs w:val="22"/>
          <w:lang w:val="es-ES_tradnl"/>
        </w:rPr>
      </w:pPr>
      <w:r w:rsidRPr="00794D7B">
        <w:rPr>
          <w:rFonts w:ascii="Arial" w:hAnsi="Arial" w:cs="Arial"/>
          <w:sz w:val="22"/>
          <w:szCs w:val="22"/>
          <w:lang w:val="es-ES_tradnl"/>
        </w:rPr>
        <w:t>La captura incidental</w:t>
      </w:r>
      <w:r w:rsidR="000E3DDF" w:rsidRPr="00794D7B">
        <w:rPr>
          <w:rFonts w:ascii="Arial" w:hAnsi="Arial" w:cs="Arial"/>
          <w:sz w:val="22"/>
          <w:szCs w:val="22"/>
          <w:lang w:val="es-ES_tradnl"/>
        </w:rPr>
        <w:t xml:space="preserve"> </w:t>
      </w:r>
      <w:r w:rsidR="0015241F" w:rsidRPr="00794D7B">
        <w:rPr>
          <w:rFonts w:ascii="Arial" w:hAnsi="Arial" w:cs="Arial"/>
          <w:sz w:val="22"/>
          <w:szCs w:val="22"/>
          <w:lang w:val="es-ES_tradnl"/>
        </w:rPr>
        <w:t xml:space="preserve">no afecta </w:t>
      </w:r>
      <w:r w:rsidR="00E61D40" w:rsidRPr="00794D7B">
        <w:rPr>
          <w:rFonts w:ascii="Arial" w:hAnsi="Arial" w:cs="Arial"/>
          <w:sz w:val="22"/>
          <w:szCs w:val="22"/>
          <w:lang w:val="es-ES_tradnl"/>
        </w:rPr>
        <w:t xml:space="preserve">solamente </w:t>
      </w:r>
      <w:r w:rsidR="0015241F" w:rsidRPr="00794D7B">
        <w:rPr>
          <w:rFonts w:ascii="Arial" w:hAnsi="Arial" w:cs="Arial"/>
          <w:sz w:val="22"/>
          <w:szCs w:val="22"/>
          <w:lang w:val="es-ES_tradnl"/>
        </w:rPr>
        <w:t>a animales indiv</w:t>
      </w:r>
      <w:r w:rsidR="00E61D40" w:rsidRPr="00794D7B">
        <w:rPr>
          <w:rFonts w:ascii="Arial" w:hAnsi="Arial" w:cs="Arial"/>
          <w:sz w:val="22"/>
          <w:szCs w:val="22"/>
          <w:lang w:val="es-ES_tradnl"/>
        </w:rPr>
        <w:t>iduales, poblaciones o especies, sino que</w:t>
      </w:r>
      <w:r w:rsidR="0015241F" w:rsidRPr="00794D7B">
        <w:rPr>
          <w:rFonts w:ascii="Arial" w:hAnsi="Arial" w:cs="Arial"/>
          <w:sz w:val="22"/>
          <w:szCs w:val="22"/>
          <w:lang w:val="es-ES_tradnl"/>
        </w:rPr>
        <w:t xml:space="preserve"> ecosistemas marinos enteros </w:t>
      </w:r>
      <w:r w:rsidR="00AE1C4B" w:rsidRPr="00794D7B">
        <w:rPr>
          <w:rFonts w:ascii="Arial" w:hAnsi="Arial" w:cs="Arial"/>
          <w:sz w:val="22"/>
          <w:szCs w:val="22"/>
          <w:lang w:val="es-ES_tradnl"/>
        </w:rPr>
        <w:t>resultan</w:t>
      </w:r>
      <w:r w:rsidR="0015241F" w:rsidRPr="00794D7B">
        <w:rPr>
          <w:rFonts w:ascii="Arial" w:hAnsi="Arial" w:cs="Arial"/>
          <w:sz w:val="22"/>
          <w:szCs w:val="22"/>
          <w:lang w:val="es-ES_tradnl"/>
        </w:rPr>
        <w:t xml:space="preserve"> dañados ya que pierden </w:t>
      </w:r>
      <w:r w:rsidR="004D7413" w:rsidRPr="00794D7B">
        <w:rPr>
          <w:rFonts w:ascii="Arial" w:hAnsi="Arial" w:cs="Arial"/>
          <w:sz w:val="22"/>
          <w:szCs w:val="22"/>
          <w:lang w:val="es-ES_tradnl"/>
        </w:rPr>
        <w:t xml:space="preserve">un elemento importante de su estructura. Ante esta grave amenaza, las Partes de la CMS han adoptado varias resoluciones </w:t>
      </w:r>
      <w:r w:rsidR="007E5156" w:rsidRPr="00794D7B">
        <w:rPr>
          <w:rFonts w:ascii="Arial" w:hAnsi="Arial" w:cs="Arial"/>
          <w:sz w:val="22"/>
          <w:szCs w:val="22"/>
          <w:lang w:val="es-ES_tradnl"/>
        </w:rPr>
        <w:t xml:space="preserve">y recomendaciones a lo largo de los años, las cuales llaman a la comunidad internacional a </w:t>
      </w:r>
      <w:r w:rsidR="00B572BF" w:rsidRPr="00794D7B">
        <w:rPr>
          <w:rFonts w:ascii="Arial" w:hAnsi="Arial" w:cs="Arial"/>
          <w:sz w:val="22"/>
          <w:szCs w:val="22"/>
          <w:lang w:val="es-ES_tradnl"/>
        </w:rPr>
        <w:t>actuar de manera</w:t>
      </w:r>
      <w:r w:rsidR="007E5156" w:rsidRPr="00794D7B">
        <w:rPr>
          <w:rFonts w:ascii="Arial" w:hAnsi="Arial" w:cs="Arial"/>
          <w:sz w:val="22"/>
          <w:szCs w:val="22"/>
          <w:lang w:val="es-ES_tradnl"/>
        </w:rPr>
        <w:t xml:space="preserve"> inmediata para abordar el problema y mejorar las prácticas pesqueras con el fin de reducir la captura incidental de especies no objetivo.</w:t>
      </w:r>
      <w:r w:rsidR="005D03B4" w:rsidRPr="00794D7B">
        <w:rPr>
          <w:rFonts w:ascii="Arial" w:hAnsi="Arial" w:cs="Arial"/>
          <w:sz w:val="22"/>
          <w:szCs w:val="22"/>
          <w:lang w:val="es-ES_tradnl"/>
        </w:rPr>
        <w:t xml:space="preserve"> </w:t>
      </w:r>
      <w:r w:rsidR="007E3A4A" w:rsidRPr="00794D7B">
        <w:rPr>
          <w:rFonts w:ascii="Arial" w:hAnsi="Arial" w:cs="Arial"/>
          <w:sz w:val="22"/>
          <w:szCs w:val="22"/>
          <w:lang w:val="es-ES_tradnl"/>
        </w:rPr>
        <w:t xml:space="preserve">Además, </w:t>
      </w:r>
      <w:r w:rsidR="00CB6FEC" w:rsidRPr="00794D7B">
        <w:rPr>
          <w:rFonts w:ascii="Arial" w:hAnsi="Arial" w:cs="Arial"/>
          <w:sz w:val="22"/>
          <w:szCs w:val="22"/>
          <w:lang w:val="es-ES_tradnl"/>
        </w:rPr>
        <w:t>existen</w:t>
      </w:r>
      <w:r w:rsidR="00BA2777" w:rsidRPr="00794D7B">
        <w:rPr>
          <w:rFonts w:ascii="Arial" w:hAnsi="Arial" w:cs="Arial"/>
          <w:sz w:val="22"/>
          <w:szCs w:val="22"/>
          <w:lang w:val="es-ES_tradnl"/>
        </w:rPr>
        <w:t xml:space="preserve"> varios Acuerdos y Memorandos de Entendimiento de la Familia CMS dedicados a especies para las que la captura incidental es un problema grave. Por ejemplo, el Acuerdo sobre la conservación de albatros y petreles (ACAP), el Acuerdo sobre la conservación de los cetáceos del Mar Negro, Mar Mediterráneo y Zon</w:t>
      </w:r>
      <w:r w:rsidR="00B00905" w:rsidRPr="00794D7B">
        <w:rPr>
          <w:rFonts w:ascii="Arial" w:hAnsi="Arial" w:cs="Arial"/>
          <w:sz w:val="22"/>
          <w:szCs w:val="22"/>
          <w:lang w:val="es-ES_tradnl"/>
        </w:rPr>
        <w:t>a Atlántica Contigua (ACCOBAMS)</w:t>
      </w:r>
      <w:r w:rsidR="00BA2777" w:rsidRPr="00794D7B">
        <w:rPr>
          <w:rFonts w:ascii="Arial" w:hAnsi="Arial" w:cs="Arial"/>
          <w:sz w:val="22"/>
          <w:szCs w:val="22"/>
          <w:lang w:val="es-ES_tradnl"/>
        </w:rPr>
        <w:t xml:space="preserve"> y el Acuerdo sobre la conservación de los pequeños cetáceos del Mar Báltico, Atlántico Nororiental, Mar de Irlanda y Mar del Norte (ASCOBANS)</w:t>
      </w:r>
      <w:r w:rsidR="00CB6FEC" w:rsidRPr="00794D7B">
        <w:rPr>
          <w:rFonts w:ascii="Arial" w:hAnsi="Arial" w:cs="Arial"/>
          <w:sz w:val="22"/>
          <w:szCs w:val="22"/>
          <w:lang w:val="es-ES_tradnl"/>
        </w:rPr>
        <w:t>,</w:t>
      </w:r>
      <w:r w:rsidR="00BA2777" w:rsidRPr="00794D7B">
        <w:rPr>
          <w:rFonts w:ascii="Arial" w:hAnsi="Arial" w:cs="Arial"/>
          <w:sz w:val="22"/>
          <w:szCs w:val="22"/>
          <w:lang w:val="es-ES_tradnl"/>
        </w:rPr>
        <w:t xml:space="preserve"> </w:t>
      </w:r>
      <w:r w:rsidR="00CB6FEC" w:rsidRPr="00794D7B">
        <w:rPr>
          <w:rFonts w:ascii="Arial" w:hAnsi="Arial" w:cs="Arial"/>
          <w:sz w:val="22"/>
          <w:szCs w:val="22"/>
          <w:lang w:val="es-ES_tradnl"/>
        </w:rPr>
        <w:t>cuentan</w:t>
      </w:r>
      <w:r w:rsidR="00BA2777" w:rsidRPr="00794D7B">
        <w:rPr>
          <w:rFonts w:ascii="Arial" w:hAnsi="Arial" w:cs="Arial"/>
          <w:sz w:val="22"/>
          <w:szCs w:val="22"/>
          <w:lang w:val="es-ES_tradnl"/>
        </w:rPr>
        <w:t xml:space="preserve"> desde hace tiempo </w:t>
      </w:r>
      <w:r w:rsidR="00CB6FEC" w:rsidRPr="00794D7B">
        <w:rPr>
          <w:rFonts w:ascii="Arial" w:hAnsi="Arial" w:cs="Arial"/>
          <w:sz w:val="22"/>
          <w:szCs w:val="22"/>
          <w:lang w:val="es-ES_tradnl"/>
        </w:rPr>
        <w:t xml:space="preserve">con </w:t>
      </w:r>
      <w:r w:rsidR="00BA2777" w:rsidRPr="00794D7B">
        <w:rPr>
          <w:rFonts w:ascii="Arial" w:hAnsi="Arial" w:cs="Arial"/>
          <w:sz w:val="22"/>
          <w:szCs w:val="22"/>
          <w:lang w:val="es-ES_tradnl"/>
        </w:rPr>
        <w:t>líneas de trabajo en marcha para abordar la captura incidental.</w:t>
      </w:r>
    </w:p>
    <w:p w14:paraId="6CB13ED1" w14:textId="77777777" w:rsidR="009D24B3" w:rsidRPr="00794D7B" w:rsidRDefault="009D24B3" w:rsidP="009D24B3">
      <w:pPr>
        <w:ind w:left="360"/>
        <w:contextualSpacing/>
        <w:jc w:val="both"/>
        <w:rPr>
          <w:rFonts w:ascii="Arial" w:hAnsi="Arial" w:cs="Arial"/>
          <w:sz w:val="22"/>
          <w:szCs w:val="22"/>
          <w:highlight w:val="yellow"/>
          <w:lang w:val="es-ES_tradnl"/>
        </w:rPr>
      </w:pPr>
    </w:p>
    <w:p w14:paraId="66C3CB17" w14:textId="77777777" w:rsidR="006F2AA3" w:rsidRPr="00794D7B" w:rsidRDefault="006F2AA3" w:rsidP="00A02407">
      <w:pPr>
        <w:rPr>
          <w:rFonts w:ascii="Arial" w:hAnsi="Arial" w:cs="Arial"/>
          <w:sz w:val="22"/>
          <w:szCs w:val="22"/>
          <w:u w:val="single"/>
          <w:lang w:val="es-ES_tradnl"/>
        </w:rPr>
      </w:pPr>
      <w:r w:rsidRPr="00794D7B">
        <w:rPr>
          <w:rFonts w:ascii="Arial" w:hAnsi="Arial" w:cs="Arial"/>
          <w:sz w:val="22"/>
          <w:szCs w:val="22"/>
          <w:u w:val="single"/>
          <w:lang w:val="es-ES_tradnl"/>
        </w:rPr>
        <w:t>Pesca con redes de enmalle</w:t>
      </w:r>
    </w:p>
    <w:p w14:paraId="0053123E" w14:textId="77777777" w:rsidR="00A02407" w:rsidRPr="00794D7B" w:rsidRDefault="00A02407" w:rsidP="00A02407">
      <w:pPr>
        <w:rPr>
          <w:rFonts w:ascii="Arial" w:hAnsi="Arial" w:cs="Arial"/>
          <w:sz w:val="22"/>
          <w:szCs w:val="22"/>
          <w:highlight w:val="yellow"/>
          <w:lang w:val="es-ES_tradnl"/>
        </w:rPr>
      </w:pPr>
    </w:p>
    <w:p w14:paraId="0DEF82AF" w14:textId="2F5924AA" w:rsidR="00E96B3A" w:rsidRPr="00794D7B" w:rsidRDefault="00E96B3A" w:rsidP="000E0670">
      <w:pPr>
        <w:numPr>
          <w:ilvl w:val="0"/>
          <w:numId w:val="2"/>
        </w:numPr>
        <w:contextualSpacing/>
        <w:jc w:val="both"/>
        <w:rPr>
          <w:rFonts w:ascii="Arial" w:hAnsi="Arial" w:cs="Arial"/>
          <w:sz w:val="22"/>
          <w:szCs w:val="22"/>
          <w:lang w:val="es-ES_tradnl"/>
        </w:rPr>
      </w:pPr>
      <w:r w:rsidRPr="00794D7B">
        <w:rPr>
          <w:rFonts w:ascii="Arial" w:hAnsi="Arial" w:cs="Arial"/>
          <w:sz w:val="22"/>
          <w:szCs w:val="22"/>
          <w:lang w:val="es-ES_tradnl"/>
        </w:rPr>
        <w:t>La Resolución 9.18 sobre captura incidental</w:t>
      </w:r>
      <w:r w:rsidR="00B203B2" w:rsidRPr="00794D7B">
        <w:rPr>
          <w:rFonts w:ascii="Arial" w:hAnsi="Arial" w:cs="Arial"/>
          <w:sz w:val="22"/>
          <w:szCs w:val="22"/>
          <w:lang w:val="es-ES_tradnl"/>
        </w:rPr>
        <w:t xml:space="preserve"> pedía una evaluación del impacto de la captura incidental y </w:t>
      </w:r>
      <w:r w:rsidR="00C218E3" w:rsidRPr="00794D7B">
        <w:rPr>
          <w:rFonts w:ascii="Arial" w:hAnsi="Arial" w:cs="Arial"/>
          <w:sz w:val="22"/>
          <w:szCs w:val="22"/>
          <w:lang w:val="es-ES_tradnl"/>
        </w:rPr>
        <w:t xml:space="preserve">los </w:t>
      </w:r>
      <w:r w:rsidR="00B203B2" w:rsidRPr="00794D7B">
        <w:rPr>
          <w:rFonts w:ascii="Arial" w:hAnsi="Arial" w:cs="Arial"/>
          <w:sz w:val="22"/>
          <w:szCs w:val="22"/>
          <w:lang w:val="es-ES_tradnl"/>
        </w:rPr>
        <w:t>descartes en la</w:t>
      </w:r>
      <w:r w:rsidR="00C85AC1" w:rsidRPr="00794D7B">
        <w:rPr>
          <w:rFonts w:ascii="Arial" w:hAnsi="Arial" w:cs="Arial"/>
          <w:sz w:val="22"/>
          <w:szCs w:val="22"/>
          <w:lang w:val="es-ES_tradnl"/>
        </w:rPr>
        <w:t>s</w:t>
      </w:r>
      <w:r w:rsidR="00B203B2" w:rsidRPr="00794D7B">
        <w:rPr>
          <w:rFonts w:ascii="Arial" w:hAnsi="Arial" w:cs="Arial"/>
          <w:sz w:val="22"/>
          <w:szCs w:val="22"/>
          <w:lang w:val="es-ES_tradnl"/>
        </w:rPr>
        <w:t xml:space="preserve"> pesca</w:t>
      </w:r>
      <w:r w:rsidR="00C85AC1" w:rsidRPr="00794D7B">
        <w:rPr>
          <w:rFonts w:ascii="Arial" w:hAnsi="Arial" w:cs="Arial"/>
          <w:sz w:val="22"/>
          <w:szCs w:val="22"/>
          <w:lang w:val="es-ES_tradnl"/>
        </w:rPr>
        <w:t>s</w:t>
      </w:r>
      <w:r w:rsidR="00B203B2" w:rsidRPr="00794D7B">
        <w:rPr>
          <w:rFonts w:ascii="Arial" w:hAnsi="Arial" w:cs="Arial"/>
          <w:sz w:val="22"/>
          <w:szCs w:val="22"/>
          <w:lang w:val="es-ES_tradnl"/>
        </w:rPr>
        <w:t xml:space="preserve"> </w:t>
      </w:r>
      <w:r w:rsidR="00CC7102" w:rsidRPr="00794D7B">
        <w:rPr>
          <w:rFonts w:ascii="Arial" w:hAnsi="Arial" w:cs="Arial"/>
          <w:sz w:val="22"/>
          <w:szCs w:val="22"/>
          <w:lang w:val="es-ES_tradnl"/>
        </w:rPr>
        <w:t>sobre</w:t>
      </w:r>
      <w:r w:rsidR="00B203B2" w:rsidRPr="00794D7B">
        <w:rPr>
          <w:rFonts w:ascii="Arial" w:hAnsi="Arial" w:cs="Arial"/>
          <w:sz w:val="22"/>
          <w:szCs w:val="22"/>
          <w:lang w:val="es-ES_tradnl"/>
        </w:rPr>
        <w:t xml:space="preserve"> el estado de conservación de las especies migratorias incluidas en las listas de la Convención.</w:t>
      </w:r>
      <w:r w:rsidR="002D7D9A" w:rsidRPr="00794D7B">
        <w:rPr>
          <w:rFonts w:ascii="Arial" w:hAnsi="Arial" w:cs="Arial"/>
          <w:sz w:val="22"/>
          <w:szCs w:val="22"/>
          <w:lang w:val="es-ES_tradnl"/>
        </w:rPr>
        <w:t xml:space="preserve"> La 16ª R</w:t>
      </w:r>
      <w:r w:rsidR="00FE0AA7" w:rsidRPr="00794D7B">
        <w:rPr>
          <w:rFonts w:ascii="Arial" w:hAnsi="Arial" w:cs="Arial"/>
          <w:sz w:val="22"/>
          <w:szCs w:val="22"/>
          <w:lang w:val="es-ES_tradnl"/>
        </w:rPr>
        <w:t xml:space="preserve">eunión del Consejo Científico decidió, </w:t>
      </w:r>
      <w:r w:rsidR="002D7D9A" w:rsidRPr="00794D7B">
        <w:rPr>
          <w:rFonts w:ascii="Arial" w:hAnsi="Arial" w:cs="Arial"/>
          <w:sz w:val="22"/>
          <w:szCs w:val="22"/>
          <w:lang w:val="es-ES_tradnl"/>
        </w:rPr>
        <w:t>habida cuenta</w:t>
      </w:r>
      <w:r w:rsidR="00FE0AA7" w:rsidRPr="00794D7B">
        <w:rPr>
          <w:rFonts w:ascii="Arial" w:hAnsi="Arial" w:cs="Arial"/>
          <w:sz w:val="22"/>
          <w:szCs w:val="22"/>
          <w:lang w:val="es-ES_tradnl"/>
        </w:rPr>
        <w:t xml:space="preserve"> de las limitaciones de recursos y el trabajo </w:t>
      </w:r>
      <w:r w:rsidR="000D1C43" w:rsidRPr="00794D7B">
        <w:rPr>
          <w:rFonts w:ascii="Arial" w:hAnsi="Arial" w:cs="Arial"/>
          <w:sz w:val="22"/>
          <w:szCs w:val="22"/>
          <w:lang w:val="es-ES_tradnl"/>
        </w:rPr>
        <w:t>llevado a cabo</w:t>
      </w:r>
      <w:r w:rsidR="00FE0AA7" w:rsidRPr="00794D7B">
        <w:rPr>
          <w:rFonts w:ascii="Arial" w:hAnsi="Arial" w:cs="Arial"/>
          <w:sz w:val="22"/>
          <w:szCs w:val="22"/>
          <w:lang w:val="es-ES_tradnl"/>
        </w:rPr>
        <w:t xml:space="preserve"> al mismo tiempo por otras organizaciones, que el enfoque inicial debería </w:t>
      </w:r>
      <w:r w:rsidR="000D1C43" w:rsidRPr="00794D7B">
        <w:rPr>
          <w:rFonts w:ascii="Arial" w:hAnsi="Arial" w:cs="Arial"/>
          <w:sz w:val="22"/>
          <w:szCs w:val="22"/>
          <w:lang w:val="es-ES_tradnl"/>
        </w:rPr>
        <w:t>centrarse</w:t>
      </w:r>
      <w:r w:rsidR="00FE0AA7" w:rsidRPr="00794D7B">
        <w:rPr>
          <w:rFonts w:ascii="Arial" w:hAnsi="Arial" w:cs="Arial"/>
          <w:sz w:val="22"/>
          <w:szCs w:val="22"/>
          <w:lang w:val="es-ES_tradnl"/>
        </w:rPr>
        <w:t xml:space="preserve"> en las redes de enmalle.</w:t>
      </w:r>
    </w:p>
    <w:p w14:paraId="387522DB" w14:textId="77777777" w:rsidR="0031599F" w:rsidRPr="00794D7B" w:rsidRDefault="0031599F" w:rsidP="0031599F">
      <w:pPr>
        <w:ind w:left="360"/>
        <w:contextualSpacing/>
        <w:jc w:val="both"/>
        <w:rPr>
          <w:rFonts w:ascii="Arial" w:hAnsi="Arial" w:cs="Arial"/>
          <w:sz w:val="22"/>
          <w:szCs w:val="22"/>
          <w:lang w:val="es-ES_tradnl"/>
        </w:rPr>
      </w:pPr>
    </w:p>
    <w:p w14:paraId="00C70502" w14:textId="49B8F147" w:rsidR="000E12A7" w:rsidRPr="00794D7B" w:rsidRDefault="000E12A7" w:rsidP="000E0670">
      <w:pPr>
        <w:numPr>
          <w:ilvl w:val="0"/>
          <w:numId w:val="2"/>
        </w:numPr>
        <w:contextualSpacing/>
        <w:jc w:val="both"/>
        <w:rPr>
          <w:rFonts w:ascii="Arial" w:hAnsi="Arial" w:cs="Arial"/>
          <w:sz w:val="22"/>
          <w:szCs w:val="22"/>
          <w:lang w:val="es-ES_tradnl"/>
        </w:rPr>
      </w:pPr>
      <w:r w:rsidRPr="00794D7B">
        <w:rPr>
          <w:rFonts w:ascii="Arial" w:hAnsi="Arial" w:cs="Arial"/>
          <w:sz w:val="22"/>
          <w:szCs w:val="22"/>
          <w:lang w:val="es-ES_tradnl"/>
        </w:rPr>
        <w:t>Gracias a las contribuciones voluntarias de Australia y el Reino Unido</w:t>
      </w:r>
      <w:r w:rsidR="003F4FA1" w:rsidRPr="00794D7B">
        <w:rPr>
          <w:rFonts w:ascii="Arial" w:hAnsi="Arial" w:cs="Arial"/>
          <w:sz w:val="22"/>
          <w:szCs w:val="22"/>
          <w:lang w:val="es-ES_tradnl"/>
        </w:rPr>
        <w:t xml:space="preserve"> se realizó </w:t>
      </w:r>
      <w:r w:rsidR="00990FE5" w:rsidRPr="00794D7B">
        <w:rPr>
          <w:rFonts w:ascii="Arial" w:hAnsi="Arial" w:cs="Arial"/>
          <w:sz w:val="22"/>
          <w:szCs w:val="22"/>
          <w:lang w:val="es-ES_tradnl"/>
        </w:rPr>
        <w:t xml:space="preserve">un estudio </w:t>
      </w:r>
      <w:r w:rsidR="003F4FA1" w:rsidRPr="00794D7B">
        <w:rPr>
          <w:rFonts w:ascii="Arial" w:hAnsi="Arial" w:cs="Arial"/>
          <w:sz w:val="22"/>
          <w:szCs w:val="22"/>
          <w:lang w:val="es-ES_tradnl"/>
        </w:rPr>
        <w:t>documental</w:t>
      </w:r>
      <w:r w:rsidR="007252CA" w:rsidRPr="00794D7B">
        <w:rPr>
          <w:rFonts w:ascii="Arial" w:hAnsi="Arial" w:cs="Arial"/>
          <w:sz w:val="22"/>
          <w:szCs w:val="22"/>
          <w:lang w:val="es-ES_tradnl"/>
        </w:rPr>
        <w:t xml:space="preserve"> que trata</w:t>
      </w:r>
      <w:r w:rsidR="003F4FA1" w:rsidRPr="00794D7B">
        <w:rPr>
          <w:rFonts w:ascii="Arial" w:hAnsi="Arial" w:cs="Arial"/>
          <w:sz w:val="22"/>
          <w:szCs w:val="22"/>
          <w:lang w:val="es-ES_tradnl"/>
        </w:rPr>
        <w:t xml:space="preserve"> </w:t>
      </w:r>
      <w:r w:rsidR="00FD4027" w:rsidRPr="00794D7B">
        <w:rPr>
          <w:rFonts w:ascii="Arial" w:hAnsi="Arial" w:cs="Arial"/>
          <w:sz w:val="22"/>
          <w:szCs w:val="22"/>
          <w:lang w:val="es-ES_tradnl"/>
        </w:rPr>
        <w:t xml:space="preserve">sobre </w:t>
      </w:r>
      <w:r w:rsidR="003F4FA1" w:rsidRPr="00794D7B">
        <w:rPr>
          <w:rFonts w:ascii="Arial" w:hAnsi="Arial" w:cs="Arial"/>
          <w:sz w:val="22"/>
          <w:szCs w:val="22"/>
          <w:lang w:val="es-ES_tradnl"/>
        </w:rPr>
        <w:t xml:space="preserve">el impacto de la pesca mundial con redes de enmalle </w:t>
      </w:r>
      <w:r w:rsidR="00CC7102" w:rsidRPr="00794D7B">
        <w:rPr>
          <w:rFonts w:ascii="Arial" w:hAnsi="Arial" w:cs="Arial"/>
          <w:sz w:val="22"/>
          <w:szCs w:val="22"/>
          <w:lang w:val="es-ES_tradnl"/>
        </w:rPr>
        <w:t>en</w:t>
      </w:r>
      <w:r w:rsidR="003F4FA1" w:rsidRPr="00794D7B">
        <w:rPr>
          <w:rFonts w:ascii="Arial" w:hAnsi="Arial" w:cs="Arial"/>
          <w:sz w:val="22"/>
          <w:szCs w:val="22"/>
          <w:lang w:val="es-ES_tradnl"/>
        </w:rPr>
        <w:t xml:space="preserve"> las especies migratorias y </w:t>
      </w:r>
      <w:r w:rsidR="007252CA" w:rsidRPr="00794D7B">
        <w:rPr>
          <w:rFonts w:ascii="Arial" w:hAnsi="Arial" w:cs="Arial"/>
          <w:sz w:val="22"/>
          <w:szCs w:val="22"/>
          <w:lang w:val="es-ES_tradnl"/>
        </w:rPr>
        <w:t>las medidas de mitigación de la captura incidental para las redes de enmalle. Los resultados iniciales</w:t>
      </w:r>
      <w:r w:rsidR="00EC2CAA" w:rsidRPr="00794D7B">
        <w:rPr>
          <w:rFonts w:ascii="Arial" w:hAnsi="Arial" w:cs="Arial"/>
          <w:sz w:val="22"/>
          <w:szCs w:val="22"/>
          <w:lang w:val="es-ES_tradnl"/>
        </w:rPr>
        <w:t xml:space="preserve"> </w:t>
      </w:r>
      <w:r w:rsidR="000A3DAD" w:rsidRPr="00794D7B">
        <w:rPr>
          <w:rFonts w:ascii="Arial" w:hAnsi="Arial" w:cs="Arial"/>
          <w:sz w:val="22"/>
          <w:szCs w:val="22"/>
          <w:lang w:val="es-ES_tradnl"/>
        </w:rPr>
        <w:t>se presentaron en</w:t>
      </w:r>
      <w:r w:rsidR="00FD4027" w:rsidRPr="00794D7B">
        <w:rPr>
          <w:rFonts w:ascii="Arial" w:hAnsi="Arial" w:cs="Arial"/>
          <w:sz w:val="22"/>
          <w:szCs w:val="22"/>
          <w:lang w:val="es-ES_tradnl"/>
        </w:rPr>
        <w:t xml:space="preserve"> la 17ª R</w:t>
      </w:r>
      <w:r w:rsidR="000A3DAD" w:rsidRPr="00794D7B">
        <w:rPr>
          <w:rFonts w:ascii="Arial" w:hAnsi="Arial" w:cs="Arial"/>
          <w:sz w:val="22"/>
          <w:szCs w:val="22"/>
          <w:lang w:val="es-ES_tradnl"/>
        </w:rPr>
        <w:t>eunión del Consejo Científico</w:t>
      </w:r>
      <w:r w:rsidR="00956CEA" w:rsidRPr="00794D7B">
        <w:rPr>
          <w:rFonts w:ascii="Arial" w:hAnsi="Arial" w:cs="Arial"/>
          <w:sz w:val="22"/>
          <w:szCs w:val="22"/>
          <w:lang w:val="es-ES_tradnl"/>
        </w:rPr>
        <w:t xml:space="preserve"> </w:t>
      </w:r>
      <w:r w:rsidR="0017593E" w:rsidRPr="00794D7B">
        <w:rPr>
          <w:rFonts w:ascii="Arial" w:hAnsi="Arial" w:cs="Arial"/>
          <w:sz w:val="22"/>
          <w:szCs w:val="22"/>
          <w:lang w:val="es-ES_tradnl"/>
        </w:rPr>
        <w:t xml:space="preserve">y </w:t>
      </w:r>
      <w:r w:rsidR="009064DD" w:rsidRPr="00794D7B">
        <w:rPr>
          <w:rFonts w:ascii="Arial" w:hAnsi="Arial" w:cs="Arial"/>
          <w:sz w:val="22"/>
          <w:szCs w:val="22"/>
          <w:lang w:val="es-ES_tradnl"/>
        </w:rPr>
        <w:t xml:space="preserve">tras </w:t>
      </w:r>
      <w:r w:rsidR="0017593E" w:rsidRPr="00794D7B">
        <w:rPr>
          <w:rFonts w:ascii="Arial" w:hAnsi="Arial" w:cs="Arial"/>
          <w:sz w:val="22"/>
          <w:szCs w:val="22"/>
          <w:lang w:val="es-ES_tradnl"/>
        </w:rPr>
        <w:t>ser examinado</w:t>
      </w:r>
      <w:r w:rsidR="00FD4027" w:rsidRPr="00794D7B">
        <w:rPr>
          <w:rFonts w:ascii="Arial" w:hAnsi="Arial" w:cs="Arial"/>
          <w:sz w:val="22"/>
          <w:szCs w:val="22"/>
          <w:lang w:val="es-ES_tradnl"/>
        </w:rPr>
        <w:t>s</w:t>
      </w:r>
      <w:r w:rsidR="0017593E" w:rsidRPr="00794D7B">
        <w:rPr>
          <w:rFonts w:ascii="Arial" w:hAnsi="Arial" w:cs="Arial"/>
          <w:sz w:val="22"/>
          <w:szCs w:val="22"/>
          <w:lang w:val="es-ES_tradnl"/>
        </w:rPr>
        <w:t xml:space="preserve"> por el Consejo y otros, se publicó el informe </w:t>
      </w:r>
      <w:r w:rsidR="00225FDE" w:rsidRPr="00794D7B">
        <w:rPr>
          <w:rFonts w:ascii="Arial" w:hAnsi="Arial" w:cs="Arial"/>
          <w:sz w:val="22"/>
          <w:szCs w:val="22"/>
          <w:lang w:val="es-ES_tradnl"/>
        </w:rPr>
        <w:t>final como UNEP/CMS/ScC18/Inf.10.15.1.</w:t>
      </w:r>
    </w:p>
    <w:p w14:paraId="6E17D46C" w14:textId="77777777" w:rsidR="0031599F" w:rsidRPr="00794D7B" w:rsidRDefault="0031599F" w:rsidP="0031599F">
      <w:pPr>
        <w:pStyle w:val="ListParagraph"/>
        <w:rPr>
          <w:rFonts w:ascii="Arial" w:hAnsi="Arial" w:cs="Arial"/>
          <w:sz w:val="22"/>
          <w:szCs w:val="22"/>
          <w:lang w:val="es-ES_tradnl"/>
        </w:rPr>
      </w:pPr>
    </w:p>
    <w:p w14:paraId="233D2401" w14:textId="1207F852" w:rsidR="008B68D3" w:rsidRPr="00794D7B" w:rsidRDefault="00400585" w:rsidP="000E0670">
      <w:pPr>
        <w:numPr>
          <w:ilvl w:val="0"/>
          <w:numId w:val="2"/>
        </w:numPr>
        <w:contextualSpacing/>
        <w:jc w:val="both"/>
        <w:rPr>
          <w:rFonts w:ascii="Arial" w:hAnsi="Arial" w:cs="Arial"/>
          <w:sz w:val="22"/>
          <w:szCs w:val="22"/>
          <w:lang w:val="es-ES_tradnl"/>
        </w:rPr>
      </w:pPr>
      <w:r w:rsidRPr="00794D7B">
        <w:rPr>
          <w:rFonts w:ascii="Arial" w:hAnsi="Arial" w:cs="Arial"/>
          <w:sz w:val="22"/>
          <w:szCs w:val="22"/>
          <w:lang w:val="es-ES_tradnl"/>
        </w:rPr>
        <w:t xml:space="preserve">El análisis examinó </w:t>
      </w:r>
      <w:r w:rsidR="002F5082" w:rsidRPr="00794D7B">
        <w:rPr>
          <w:rFonts w:ascii="Arial" w:hAnsi="Arial" w:cs="Arial"/>
          <w:sz w:val="22"/>
          <w:szCs w:val="22"/>
          <w:lang w:val="es-ES_tradnl"/>
        </w:rPr>
        <w:t xml:space="preserve">la exposición relativa </w:t>
      </w:r>
      <w:r w:rsidR="00AB039A" w:rsidRPr="00794D7B">
        <w:rPr>
          <w:rFonts w:ascii="Arial" w:hAnsi="Arial" w:cs="Arial"/>
          <w:sz w:val="22"/>
          <w:szCs w:val="22"/>
          <w:lang w:val="es-ES_tradnl"/>
        </w:rPr>
        <w:t xml:space="preserve">de las especies a </w:t>
      </w:r>
      <w:r w:rsidR="00567568" w:rsidRPr="00794D7B">
        <w:rPr>
          <w:rFonts w:ascii="Arial" w:hAnsi="Arial" w:cs="Arial"/>
          <w:sz w:val="22"/>
          <w:szCs w:val="22"/>
          <w:lang w:val="es-ES_tradnl"/>
        </w:rPr>
        <w:t>las</w:t>
      </w:r>
      <w:r w:rsidR="00AB039A" w:rsidRPr="00794D7B">
        <w:rPr>
          <w:rFonts w:ascii="Arial" w:hAnsi="Arial" w:cs="Arial"/>
          <w:sz w:val="22"/>
          <w:szCs w:val="22"/>
          <w:lang w:val="es-ES_tradnl"/>
        </w:rPr>
        <w:t xml:space="preserve"> redes de enmalle utilizando información sobre las especies y la distribución de la pesca con redes de enmalle. La información fue entonces </w:t>
      </w:r>
      <w:r w:rsidR="00EE056C" w:rsidRPr="00794D7B">
        <w:rPr>
          <w:rFonts w:ascii="Arial" w:hAnsi="Arial" w:cs="Arial"/>
          <w:sz w:val="22"/>
          <w:szCs w:val="22"/>
          <w:lang w:val="es-ES_tradnl"/>
        </w:rPr>
        <w:t>ponderada</w:t>
      </w:r>
      <w:r w:rsidR="00AB039A" w:rsidRPr="00794D7B">
        <w:rPr>
          <w:rFonts w:ascii="Arial" w:hAnsi="Arial" w:cs="Arial"/>
          <w:sz w:val="22"/>
          <w:szCs w:val="22"/>
          <w:lang w:val="es-ES_tradnl"/>
        </w:rPr>
        <w:t xml:space="preserve"> por un factor </w:t>
      </w:r>
      <w:r w:rsidR="00EE056C" w:rsidRPr="00794D7B">
        <w:rPr>
          <w:rFonts w:ascii="Arial" w:hAnsi="Arial" w:cs="Arial"/>
          <w:sz w:val="22"/>
          <w:szCs w:val="22"/>
          <w:lang w:val="es-ES_tradnl"/>
        </w:rPr>
        <w:t>que tuvo</w:t>
      </w:r>
      <w:r w:rsidR="00AB039A" w:rsidRPr="00794D7B">
        <w:rPr>
          <w:rFonts w:ascii="Arial" w:hAnsi="Arial" w:cs="Arial"/>
          <w:sz w:val="22"/>
          <w:szCs w:val="22"/>
          <w:lang w:val="es-ES_tradnl"/>
        </w:rPr>
        <w:t xml:space="preserve"> en cuenta la vulnerabilidad de las poblaciones a la extinción (exposición ponderada de la UICN). Las especies más expuestas a la pesca con redes de enmalle </w:t>
      </w:r>
      <w:r w:rsidR="00EE056C" w:rsidRPr="00794D7B">
        <w:rPr>
          <w:rFonts w:ascii="Arial" w:hAnsi="Arial" w:cs="Arial"/>
          <w:sz w:val="22"/>
          <w:szCs w:val="22"/>
          <w:lang w:val="es-ES_tradnl"/>
        </w:rPr>
        <w:t>se encontraban en</w:t>
      </w:r>
      <w:r w:rsidR="00AB039A" w:rsidRPr="00794D7B">
        <w:rPr>
          <w:rFonts w:ascii="Arial" w:hAnsi="Arial" w:cs="Arial"/>
          <w:sz w:val="22"/>
          <w:szCs w:val="22"/>
          <w:lang w:val="es-ES_tradnl"/>
        </w:rPr>
        <w:t xml:space="preserve"> todos los grupos de especies </w:t>
      </w:r>
      <w:r w:rsidR="007C7A60" w:rsidRPr="00794D7B">
        <w:rPr>
          <w:rFonts w:ascii="Arial" w:hAnsi="Arial" w:cs="Arial"/>
          <w:sz w:val="22"/>
          <w:szCs w:val="22"/>
          <w:lang w:val="es-ES_tradnl"/>
        </w:rPr>
        <w:t xml:space="preserve">de los apéndices </w:t>
      </w:r>
      <w:r w:rsidR="00AB039A" w:rsidRPr="00794D7B">
        <w:rPr>
          <w:rFonts w:ascii="Arial" w:hAnsi="Arial" w:cs="Arial"/>
          <w:sz w:val="22"/>
          <w:szCs w:val="22"/>
          <w:lang w:val="es-ES_tradnl"/>
        </w:rPr>
        <w:t>de la CMS.</w:t>
      </w:r>
    </w:p>
    <w:p w14:paraId="7B9B079C" w14:textId="77777777" w:rsidR="003E674F" w:rsidRPr="00794D7B" w:rsidRDefault="003E674F" w:rsidP="003E674F">
      <w:pPr>
        <w:pStyle w:val="ListParagraph"/>
        <w:rPr>
          <w:rFonts w:ascii="Arial" w:hAnsi="Arial" w:cs="Arial"/>
          <w:sz w:val="22"/>
          <w:szCs w:val="22"/>
          <w:lang w:val="es-ES_tradnl"/>
        </w:rPr>
      </w:pPr>
    </w:p>
    <w:p w14:paraId="057FF64B" w14:textId="127A0F87" w:rsidR="00E70493" w:rsidRPr="00794D7B" w:rsidRDefault="00E70493" w:rsidP="003E674F">
      <w:pPr>
        <w:numPr>
          <w:ilvl w:val="0"/>
          <w:numId w:val="2"/>
        </w:numPr>
        <w:contextualSpacing/>
        <w:jc w:val="both"/>
        <w:rPr>
          <w:rFonts w:ascii="Arial" w:hAnsi="Arial" w:cs="Arial"/>
          <w:sz w:val="22"/>
          <w:szCs w:val="22"/>
          <w:lang w:val="es-ES_tradnl"/>
        </w:rPr>
      </w:pPr>
      <w:r w:rsidRPr="00794D7B">
        <w:rPr>
          <w:rFonts w:ascii="Arial" w:hAnsi="Arial" w:cs="Arial"/>
          <w:sz w:val="22"/>
          <w:szCs w:val="22"/>
          <w:lang w:val="es-ES_tradnl"/>
        </w:rPr>
        <w:t xml:space="preserve">La Resolución 10.14 sobre </w:t>
      </w:r>
      <w:r w:rsidR="00E46462" w:rsidRPr="00794D7B">
        <w:rPr>
          <w:rFonts w:ascii="Arial" w:hAnsi="Arial" w:cs="Arial"/>
          <w:sz w:val="22"/>
          <w:szCs w:val="22"/>
          <w:lang w:val="es-ES_tradnl"/>
        </w:rPr>
        <w:t>captura incidental de especies</w:t>
      </w:r>
      <w:r w:rsidR="003D077C" w:rsidRPr="00794D7B">
        <w:rPr>
          <w:rFonts w:ascii="Arial" w:hAnsi="Arial" w:cs="Arial"/>
          <w:sz w:val="22"/>
          <w:szCs w:val="22"/>
          <w:lang w:val="es-ES_tradnl"/>
        </w:rPr>
        <w:t xml:space="preserve"> de la CMS en la pesca con redes de enmalle</w:t>
      </w:r>
      <w:r w:rsidR="00DD57D6" w:rsidRPr="00794D7B">
        <w:rPr>
          <w:rFonts w:ascii="Arial" w:hAnsi="Arial" w:cs="Arial"/>
          <w:sz w:val="22"/>
          <w:szCs w:val="22"/>
          <w:lang w:val="es-ES_tradnl"/>
        </w:rPr>
        <w:t xml:space="preserve"> se basó en parte en los hallazgos de este estudio. La consolidación de esta resolución con resoluciones y recomendaciones </w:t>
      </w:r>
      <w:r w:rsidR="00235865" w:rsidRPr="00794D7B">
        <w:rPr>
          <w:rFonts w:ascii="Arial" w:hAnsi="Arial" w:cs="Arial"/>
          <w:sz w:val="22"/>
          <w:szCs w:val="22"/>
          <w:lang w:val="es-ES_tradnl"/>
        </w:rPr>
        <w:t xml:space="preserve">anteriores </w:t>
      </w:r>
      <w:r w:rsidR="00624B1E" w:rsidRPr="00794D7B">
        <w:rPr>
          <w:rFonts w:ascii="Arial" w:hAnsi="Arial" w:cs="Arial"/>
          <w:sz w:val="22"/>
          <w:szCs w:val="22"/>
          <w:lang w:val="es-ES_tradnl"/>
        </w:rPr>
        <w:t xml:space="preserve">sobre captura incidental de especies migratorias (ver </w:t>
      </w:r>
      <w:r w:rsidR="00624B1E" w:rsidRPr="00794D7B">
        <w:rPr>
          <w:rFonts w:ascii="Arial" w:hAnsi="Arial" w:cs="Arial"/>
          <w:color w:val="000000"/>
          <w:sz w:val="22"/>
          <w:szCs w:val="22"/>
          <w:lang w:val="es-ES_tradnl"/>
        </w:rPr>
        <w:t>UNEP/CMS/COP12/Doc.21, 21.2 y 21.2.4)</w:t>
      </w:r>
      <w:r w:rsidR="009C20CD" w:rsidRPr="00794D7B">
        <w:rPr>
          <w:rFonts w:ascii="Arial" w:hAnsi="Arial" w:cs="Arial"/>
          <w:color w:val="000000"/>
          <w:sz w:val="22"/>
          <w:szCs w:val="22"/>
          <w:lang w:val="es-ES_tradnl"/>
        </w:rPr>
        <w:t xml:space="preserve"> significa que el enfoque específico en redes de enmalle se ha perdido. Sin embargo, esto no </w:t>
      </w:r>
      <w:r w:rsidR="007741A0" w:rsidRPr="00794D7B">
        <w:rPr>
          <w:rFonts w:ascii="Arial" w:hAnsi="Arial" w:cs="Arial"/>
          <w:color w:val="000000"/>
          <w:sz w:val="22"/>
          <w:szCs w:val="22"/>
          <w:lang w:val="es-ES_tradnl"/>
        </w:rPr>
        <w:t>significa</w:t>
      </w:r>
      <w:r w:rsidR="009C20CD" w:rsidRPr="00794D7B">
        <w:rPr>
          <w:rFonts w:ascii="Arial" w:hAnsi="Arial" w:cs="Arial"/>
          <w:color w:val="000000"/>
          <w:sz w:val="22"/>
          <w:szCs w:val="22"/>
          <w:lang w:val="es-ES_tradnl"/>
        </w:rPr>
        <w:t xml:space="preserve"> </w:t>
      </w:r>
      <w:r w:rsidR="007741A0" w:rsidRPr="00794D7B">
        <w:rPr>
          <w:rFonts w:ascii="Arial" w:hAnsi="Arial" w:cs="Arial"/>
          <w:color w:val="000000"/>
          <w:sz w:val="22"/>
          <w:szCs w:val="22"/>
          <w:lang w:val="es-ES_tradnl"/>
        </w:rPr>
        <w:t>que la preocupación</w:t>
      </w:r>
      <w:r w:rsidR="009C20CD" w:rsidRPr="00794D7B">
        <w:rPr>
          <w:rFonts w:ascii="Arial" w:hAnsi="Arial" w:cs="Arial"/>
          <w:color w:val="000000"/>
          <w:sz w:val="22"/>
          <w:szCs w:val="22"/>
          <w:lang w:val="es-ES_tradnl"/>
        </w:rPr>
        <w:t xml:space="preserve"> </w:t>
      </w:r>
      <w:r w:rsidR="007741A0" w:rsidRPr="00794D7B">
        <w:rPr>
          <w:rFonts w:ascii="Arial" w:hAnsi="Arial" w:cs="Arial"/>
          <w:color w:val="000000"/>
          <w:sz w:val="22"/>
          <w:szCs w:val="22"/>
          <w:lang w:val="es-ES_tradnl"/>
        </w:rPr>
        <w:t>por</w:t>
      </w:r>
      <w:r w:rsidR="009C20CD" w:rsidRPr="00794D7B">
        <w:rPr>
          <w:rFonts w:ascii="Arial" w:hAnsi="Arial" w:cs="Arial"/>
          <w:color w:val="000000"/>
          <w:sz w:val="22"/>
          <w:szCs w:val="22"/>
          <w:lang w:val="es-ES_tradnl"/>
        </w:rPr>
        <w:t xml:space="preserve"> este tipo de redes </w:t>
      </w:r>
      <w:r w:rsidR="007741A0" w:rsidRPr="00794D7B">
        <w:rPr>
          <w:rFonts w:ascii="Arial" w:hAnsi="Arial" w:cs="Arial"/>
          <w:color w:val="000000"/>
          <w:sz w:val="22"/>
          <w:szCs w:val="22"/>
          <w:lang w:val="es-ES_tradnl"/>
        </w:rPr>
        <w:t>en relación con</w:t>
      </w:r>
      <w:r w:rsidR="009C20CD" w:rsidRPr="00794D7B">
        <w:rPr>
          <w:rFonts w:ascii="Arial" w:hAnsi="Arial" w:cs="Arial"/>
          <w:color w:val="000000"/>
          <w:sz w:val="22"/>
          <w:szCs w:val="22"/>
          <w:lang w:val="es-ES_tradnl"/>
        </w:rPr>
        <w:t xml:space="preserve"> la captura incidental</w:t>
      </w:r>
      <w:r w:rsidR="00464182" w:rsidRPr="00794D7B">
        <w:rPr>
          <w:rFonts w:ascii="Arial" w:hAnsi="Arial" w:cs="Arial"/>
          <w:color w:val="000000"/>
          <w:sz w:val="22"/>
          <w:szCs w:val="22"/>
          <w:lang w:val="es-ES_tradnl"/>
        </w:rPr>
        <w:t xml:space="preserve"> de especies n</w:t>
      </w:r>
      <w:r w:rsidR="00F702C0" w:rsidRPr="00794D7B">
        <w:rPr>
          <w:rFonts w:ascii="Arial" w:hAnsi="Arial" w:cs="Arial"/>
          <w:color w:val="000000"/>
          <w:sz w:val="22"/>
          <w:szCs w:val="22"/>
          <w:lang w:val="es-ES_tradnl"/>
        </w:rPr>
        <w:t>o objetivo ya no sea</w:t>
      </w:r>
      <w:r w:rsidR="00403CBC" w:rsidRPr="00794D7B">
        <w:rPr>
          <w:rFonts w:ascii="Arial" w:hAnsi="Arial" w:cs="Arial"/>
          <w:color w:val="000000"/>
          <w:sz w:val="22"/>
          <w:szCs w:val="22"/>
          <w:lang w:val="es-ES_tradnl"/>
        </w:rPr>
        <w:t xml:space="preserve"> válida</w:t>
      </w:r>
      <w:r w:rsidR="00464182" w:rsidRPr="00794D7B">
        <w:rPr>
          <w:rFonts w:ascii="Arial" w:hAnsi="Arial" w:cs="Arial"/>
          <w:color w:val="000000"/>
          <w:sz w:val="22"/>
          <w:szCs w:val="22"/>
          <w:lang w:val="es-ES_tradnl"/>
        </w:rPr>
        <w:t>.</w:t>
      </w:r>
    </w:p>
    <w:p w14:paraId="19185039" w14:textId="77777777" w:rsidR="000E0670" w:rsidRPr="00794D7B" w:rsidRDefault="000E0670" w:rsidP="000E0670">
      <w:pPr>
        <w:jc w:val="both"/>
        <w:rPr>
          <w:rFonts w:ascii="Arial" w:hAnsi="Arial" w:cs="Arial"/>
          <w:sz w:val="22"/>
          <w:szCs w:val="22"/>
          <w:highlight w:val="yellow"/>
          <w:lang w:val="es-ES_tradnl"/>
        </w:rPr>
      </w:pPr>
    </w:p>
    <w:p w14:paraId="54CA5E4B" w14:textId="77777777" w:rsidR="00393430" w:rsidRPr="00794D7B" w:rsidRDefault="00B33427" w:rsidP="000E0670">
      <w:pPr>
        <w:jc w:val="both"/>
        <w:rPr>
          <w:rFonts w:ascii="Arial" w:hAnsi="Arial" w:cs="Arial"/>
          <w:sz w:val="22"/>
          <w:szCs w:val="22"/>
          <w:u w:val="single"/>
          <w:lang w:val="es-ES_tradnl"/>
        </w:rPr>
      </w:pPr>
      <w:r w:rsidRPr="00794D7B">
        <w:rPr>
          <w:rFonts w:ascii="Arial" w:hAnsi="Arial" w:cs="Arial"/>
          <w:sz w:val="22"/>
          <w:szCs w:val="22"/>
          <w:u w:val="single"/>
          <w:lang w:val="es-ES_tradnl"/>
        </w:rPr>
        <w:t>Monitoreo</w:t>
      </w:r>
    </w:p>
    <w:p w14:paraId="729036F0" w14:textId="77777777" w:rsidR="003E674F" w:rsidRPr="00794D7B" w:rsidRDefault="003E674F" w:rsidP="000E0670">
      <w:pPr>
        <w:jc w:val="both"/>
        <w:rPr>
          <w:rFonts w:ascii="Arial" w:hAnsi="Arial" w:cs="Arial"/>
          <w:sz w:val="22"/>
          <w:szCs w:val="22"/>
          <w:highlight w:val="yellow"/>
          <w:lang w:val="es-ES_tradnl"/>
        </w:rPr>
      </w:pPr>
    </w:p>
    <w:p w14:paraId="21989145" w14:textId="25FCEB3B" w:rsidR="00140BFF" w:rsidRPr="00794D7B" w:rsidRDefault="007F4CEA" w:rsidP="003E674F">
      <w:pPr>
        <w:numPr>
          <w:ilvl w:val="0"/>
          <w:numId w:val="2"/>
        </w:numPr>
        <w:contextualSpacing/>
        <w:jc w:val="both"/>
        <w:rPr>
          <w:rFonts w:ascii="Arial" w:hAnsi="Arial" w:cs="Arial"/>
          <w:sz w:val="22"/>
          <w:szCs w:val="22"/>
          <w:lang w:val="es-ES_tradnl"/>
        </w:rPr>
      </w:pPr>
      <w:r w:rsidRPr="00794D7B">
        <w:rPr>
          <w:rFonts w:ascii="Arial" w:hAnsi="Arial" w:cs="Arial"/>
          <w:sz w:val="22"/>
          <w:szCs w:val="22"/>
          <w:lang w:val="es-ES_tradnl"/>
        </w:rPr>
        <w:t>El conocimiento sobre</w:t>
      </w:r>
      <w:r w:rsidR="00140BFF" w:rsidRPr="00794D7B">
        <w:rPr>
          <w:rFonts w:ascii="Arial" w:hAnsi="Arial" w:cs="Arial"/>
          <w:sz w:val="22"/>
          <w:szCs w:val="22"/>
          <w:lang w:val="es-ES_tradnl"/>
        </w:rPr>
        <w:t xml:space="preserve"> la captura incidental de especies en las listas de la CMS</w:t>
      </w:r>
      <w:r w:rsidR="00686F16" w:rsidRPr="00794D7B">
        <w:rPr>
          <w:rFonts w:ascii="Arial" w:hAnsi="Arial" w:cs="Arial"/>
          <w:sz w:val="22"/>
          <w:szCs w:val="22"/>
          <w:lang w:val="es-ES_tradnl"/>
        </w:rPr>
        <w:t xml:space="preserve"> sigue siendo </w:t>
      </w:r>
      <w:r w:rsidR="0040740A" w:rsidRPr="00794D7B">
        <w:rPr>
          <w:rFonts w:ascii="Arial" w:hAnsi="Arial" w:cs="Arial"/>
          <w:sz w:val="22"/>
          <w:szCs w:val="22"/>
          <w:lang w:val="es-ES_tradnl"/>
        </w:rPr>
        <w:t>insuficiente</w:t>
      </w:r>
      <w:r w:rsidR="00686F16" w:rsidRPr="00794D7B">
        <w:rPr>
          <w:rFonts w:ascii="Arial" w:hAnsi="Arial" w:cs="Arial"/>
          <w:sz w:val="22"/>
          <w:szCs w:val="22"/>
          <w:lang w:val="es-ES_tradnl"/>
        </w:rPr>
        <w:t xml:space="preserve"> </w:t>
      </w:r>
      <w:r w:rsidR="00FB77B8" w:rsidRPr="00794D7B">
        <w:rPr>
          <w:rFonts w:ascii="Arial" w:hAnsi="Arial" w:cs="Arial"/>
          <w:sz w:val="22"/>
          <w:szCs w:val="22"/>
          <w:lang w:val="es-ES_tradnl"/>
        </w:rPr>
        <w:t>en la mayor parte del mundo</w:t>
      </w:r>
      <w:r w:rsidR="0098617A" w:rsidRPr="00794D7B">
        <w:rPr>
          <w:rFonts w:ascii="Arial" w:hAnsi="Arial" w:cs="Arial"/>
          <w:sz w:val="22"/>
          <w:szCs w:val="22"/>
          <w:lang w:val="es-ES_tradnl"/>
        </w:rPr>
        <w:t xml:space="preserve">, incluso donde existe una legislación vinculante que </w:t>
      </w:r>
      <w:r w:rsidR="0040740A" w:rsidRPr="00794D7B">
        <w:rPr>
          <w:rFonts w:ascii="Arial" w:hAnsi="Arial" w:cs="Arial"/>
          <w:sz w:val="22"/>
          <w:szCs w:val="22"/>
          <w:lang w:val="es-ES_tradnl"/>
        </w:rPr>
        <w:t>exige</w:t>
      </w:r>
      <w:r w:rsidR="00423A07" w:rsidRPr="00794D7B">
        <w:rPr>
          <w:rFonts w:ascii="Arial" w:hAnsi="Arial" w:cs="Arial"/>
          <w:sz w:val="22"/>
          <w:szCs w:val="22"/>
          <w:lang w:val="es-ES_tradnl"/>
        </w:rPr>
        <w:t xml:space="preserve"> </w:t>
      </w:r>
      <w:r w:rsidR="0098617A" w:rsidRPr="00794D7B">
        <w:rPr>
          <w:rFonts w:ascii="Arial" w:hAnsi="Arial" w:cs="Arial"/>
          <w:sz w:val="22"/>
          <w:szCs w:val="22"/>
          <w:lang w:val="es-ES_tradnl"/>
        </w:rPr>
        <w:t xml:space="preserve">llevar a cabo </w:t>
      </w:r>
      <w:r w:rsidR="005825EB" w:rsidRPr="00794D7B">
        <w:rPr>
          <w:rFonts w:ascii="Arial" w:hAnsi="Arial" w:cs="Arial"/>
          <w:sz w:val="22"/>
          <w:szCs w:val="22"/>
          <w:lang w:val="es-ES_tradnl"/>
        </w:rPr>
        <w:t>monitoreo</w:t>
      </w:r>
      <w:r w:rsidR="0040740A" w:rsidRPr="00794D7B">
        <w:rPr>
          <w:rFonts w:ascii="Arial" w:hAnsi="Arial" w:cs="Arial"/>
          <w:sz w:val="22"/>
          <w:szCs w:val="22"/>
          <w:lang w:val="es-ES_tradnl"/>
        </w:rPr>
        <w:t xml:space="preserve"> y mitigación. </w:t>
      </w:r>
      <w:r w:rsidR="0098617A" w:rsidRPr="00794D7B">
        <w:rPr>
          <w:rFonts w:ascii="Arial" w:hAnsi="Arial" w:cs="Arial"/>
          <w:sz w:val="22"/>
          <w:szCs w:val="22"/>
          <w:lang w:val="es-ES_tradnl"/>
        </w:rPr>
        <w:t xml:space="preserve">El </w:t>
      </w:r>
      <w:r w:rsidR="00B33427" w:rsidRPr="00794D7B">
        <w:rPr>
          <w:rFonts w:ascii="Arial" w:hAnsi="Arial" w:cs="Arial"/>
          <w:sz w:val="22"/>
          <w:szCs w:val="22"/>
          <w:lang w:val="es-ES_tradnl"/>
        </w:rPr>
        <w:t>monitoreo</w:t>
      </w:r>
      <w:r w:rsidR="0098617A" w:rsidRPr="00794D7B">
        <w:rPr>
          <w:rFonts w:ascii="Arial" w:hAnsi="Arial" w:cs="Arial"/>
          <w:sz w:val="22"/>
          <w:szCs w:val="22"/>
          <w:lang w:val="es-ES_tradnl"/>
        </w:rPr>
        <w:t xml:space="preserve"> de la captura incidental </w:t>
      </w:r>
      <w:r w:rsidR="00F5553C" w:rsidRPr="00794D7B">
        <w:rPr>
          <w:rFonts w:ascii="Arial" w:hAnsi="Arial" w:cs="Arial"/>
          <w:sz w:val="22"/>
          <w:szCs w:val="22"/>
          <w:lang w:val="es-ES_tradnl"/>
        </w:rPr>
        <w:t>a menudo se realiza utilizando diferentes metodologías y e</w:t>
      </w:r>
      <w:r w:rsidR="00E42366" w:rsidRPr="00794D7B">
        <w:rPr>
          <w:rFonts w:ascii="Arial" w:hAnsi="Arial" w:cs="Arial"/>
          <w:sz w:val="22"/>
          <w:szCs w:val="22"/>
          <w:lang w:val="es-ES_tradnl"/>
        </w:rPr>
        <w:t>s</w:t>
      </w:r>
      <w:r w:rsidR="00F5553C" w:rsidRPr="00794D7B">
        <w:rPr>
          <w:rFonts w:ascii="Arial" w:hAnsi="Arial" w:cs="Arial"/>
          <w:sz w:val="22"/>
          <w:szCs w:val="22"/>
          <w:lang w:val="es-ES_tradnl"/>
        </w:rPr>
        <w:t>tándares variables</w:t>
      </w:r>
      <w:r w:rsidR="00E42366" w:rsidRPr="00794D7B">
        <w:rPr>
          <w:rFonts w:ascii="Arial" w:hAnsi="Arial" w:cs="Arial"/>
          <w:sz w:val="22"/>
          <w:szCs w:val="22"/>
          <w:lang w:val="es-ES_tradnl"/>
        </w:rPr>
        <w:t>, lo que resulta en un</w:t>
      </w:r>
      <w:r w:rsidR="0004702A" w:rsidRPr="00794D7B">
        <w:rPr>
          <w:rFonts w:ascii="Arial" w:hAnsi="Arial" w:cs="Arial"/>
          <w:sz w:val="22"/>
          <w:szCs w:val="22"/>
          <w:lang w:val="es-ES_tradnl"/>
        </w:rPr>
        <w:t>a</w:t>
      </w:r>
      <w:r w:rsidR="00E42366" w:rsidRPr="00794D7B">
        <w:rPr>
          <w:rFonts w:ascii="Arial" w:hAnsi="Arial" w:cs="Arial"/>
          <w:sz w:val="22"/>
          <w:szCs w:val="22"/>
          <w:lang w:val="es-ES_tradnl"/>
        </w:rPr>
        <w:t xml:space="preserve"> </w:t>
      </w:r>
      <w:r w:rsidR="0004702A" w:rsidRPr="00794D7B">
        <w:rPr>
          <w:rFonts w:ascii="Arial" w:hAnsi="Arial" w:cs="Arial"/>
          <w:sz w:val="22"/>
          <w:szCs w:val="22"/>
          <w:lang w:val="es-ES_tradnl"/>
        </w:rPr>
        <w:t>cobertura de la pesca</w:t>
      </w:r>
      <w:r w:rsidR="00E42366" w:rsidRPr="00794D7B">
        <w:rPr>
          <w:rFonts w:ascii="Arial" w:hAnsi="Arial" w:cs="Arial"/>
          <w:sz w:val="22"/>
          <w:szCs w:val="22"/>
          <w:lang w:val="es-ES_tradnl"/>
        </w:rPr>
        <w:t xml:space="preserve"> </w:t>
      </w:r>
      <w:r w:rsidR="00EA3B7C" w:rsidRPr="00794D7B">
        <w:rPr>
          <w:rFonts w:ascii="Arial" w:hAnsi="Arial" w:cs="Arial"/>
          <w:sz w:val="22"/>
          <w:szCs w:val="22"/>
          <w:lang w:val="es-ES_tradnl"/>
        </w:rPr>
        <w:t>y/o diseños de muestras</w:t>
      </w:r>
      <w:r w:rsidR="00893353" w:rsidRPr="00794D7B">
        <w:rPr>
          <w:rFonts w:ascii="Arial" w:hAnsi="Arial" w:cs="Arial"/>
          <w:sz w:val="22"/>
          <w:szCs w:val="22"/>
          <w:lang w:val="es-ES_tradnl"/>
        </w:rPr>
        <w:t xml:space="preserve"> </w:t>
      </w:r>
      <w:r w:rsidR="00C94463" w:rsidRPr="00794D7B">
        <w:rPr>
          <w:rFonts w:ascii="Arial" w:hAnsi="Arial" w:cs="Arial"/>
          <w:sz w:val="22"/>
          <w:szCs w:val="22"/>
          <w:lang w:val="es-ES_tradnl"/>
        </w:rPr>
        <w:t>insuficientes, lo cual ha</w:t>
      </w:r>
      <w:r w:rsidR="00893353" w:rsidRPr="00794D7B">
        <w:rPr>
          <w:rFonts w:ascii="Arial" w:hAnsi="Arial" w:cs="Arial"/>
          <w:sz w:val="22"/>
          <w:szCs w:val="22"/>
          <w:lang w:val="es-ES_tradnl"/>
        </w:rPr>
        <w:t xml:space="preserve"> </w:t>
      </w:r>
      <w:r w:rsidR="00C94463" w:rsidRPr="00794D7B">
        <w:rPr>
          <w:rFonts w:ascii="Arial" w:hAnsi="Arial" w:cs="Arial"/>
          <w:sz w:val="22"/>
          <w:szCs w:val="22"/>
          <w:lang w:val="es-ES_tradnl"/>
        </w:rPr>
        <w:t>impedido</w:t>
      </w:r>
      <w:r w:rsidR="00893353" w:rsidRPr="00794D7B">
        <w:rPr>
          <w:rFonts w:ascii="Arial" w:hAnsi="Arial" w:cs="Arial"/>
          <w:sz w:val="22"/>
          <w:szCs w:val="22"/>
          <w:lang w:val="es-ES_tradnl"/>
        </w:rPr>
        <w:t xml:space="preserve"> la extrapolación </w:t>
      </w:r>
      <w:r w:rsidR="00C94463" w:rsidRPr="00794D7B">
        <w:rPr>
          <w:rFonts w:ascii="Arial" w:hAnsi="Arial" w:cs="Arial"/>
          <w:sz w:val="22"/>
          <w:szCs w:val="22"/>
          <w:lang w:val="es-ES_tradnl"/>
        </w:rPr>
        <w:t>e</w:t>
      </w:r>
      <w:r w:rsidR="00893353" w:rsidRPr="00794D7B">
        <w:rPr>
          <w:rFonts w:ascii="Arial" w:hAnsi="Arial" w:cs="Arial"/>
          <w:sz w:val="22"/>
          <w:szCs w:val="22"/>
          <w:lang w:val="es-ES_tradnl"/>
        </w:rPr>
        <w:t xml:space="preserve"> integración de los datos en </w:t>
      </w:r>
      <w:r w:rsidR="00C94463" w:rsidRPr="00794D7B">
        <w:rPr>
          <w:rFonts w:ascii="Arial" w:hAnsi="Arial" w:cs="Arial"/>
          <w:sz w:val="22"/>
          <w:szCs w:val="22"/>
          <w:lang w:val="es-ES_tradnl"/>
        </w:rPr>
        <w:t>diferentes</w:t>
      </w:r>
      <w:r w:rsidR="00893353" w:rsidRPr="00794D7B">
        <w:rPr>
          <w:rFonts w:ascii="Arial" w:hAnsi="Arial" w:cs="Arial"/>
          <w:sz w:val="22"/>
          <w:szCs w:val="22"/>
          <w:lang w:val="es-ES_tradnl"/>
        </w:rPr>
        <w:t xml:space="preserve"> regiones. La extrapolación </w:t>
      </w:r>
      <w:r w:rsidR="00312FE3" w:rsidRPr="00794D7B">
        <w:rPr>
          <w:rFonts w:ascii="Arial" w:hAnsi="Arial" w:cs="Arial"/>
          <w:sz w:val="22"/>
          <w:szCs w:val="22"/>
          <w:lang w:val="es-ES_tradnl"/>
        </w:rPr>
        <w:t>de</w:t>
      </w:r>
      <w:r w:rsidR="00893353" w:rsidRPr="00794D7B">
        <w:rPr>
          <w:rFonts w:ascii="Arial" w:hAnsi="Arial" w:cs="Arial"/>
          <w:sz w:val="22"/>
          <w:szCs w:val="22"/>
          <w:lang w:val="es-ES_tradnl"/>
        </w:rPr>
        <w:t xml:space="preserve"> programas de </w:t>
      </w:r>
      <w:r w:rsidR="00FB5062" w:rsidRPr="00794D7B">
        <w:rPr>
          <w:rFonts w:ascii="Arial" w:hAnsi="Arial" w:cs="Arial"/>
          <w:sz w:val="22"/>
          <w:szCs w:val="22"/>
          <w:lang w:val="es-ES_tradnl"/>
        </w:rPr>
        <w:t xml:space="preserve">observadores independientes </w:t>
      </w:r>
      <w:r w:rsidR="00312FE3" w:rsidRPr="00794D7B">
        <w:rPr>
          <w:rFonts w:ascii="Arial" w:hAnsi="Arial" w:cs="Arial"/>
          <w:sz w:val="22"/>
          <w:szCs w:val="22"/>
          <w:lang w:val="es-ES_tradnl"/>
        </w:rPr>
        <w:t>a</w:t>
      </w:r>
      <w:r w:rsidR="00FB5062" w:rsidRPr="00794D7B">
        <w:rPr>
          <w:rFonts w:ascii="Arial" w:hAnsi="Arial" w:cs="Arial"/>
          <w:sz w:val="22"/>
          <w:szCs w:val="22"/>
          <w:lang w:val="es-ES_tradnl"/>
        </w:rPr>
        <w:t xml:space="preserve"> flotas enteras que utilizan esos tipos de redes también </w:t>
      </w:r>
      <w:r w:rsidR="00E0058A" w:rsidRPr="00794D7B">
        <w:rPr>
          <w:rFonts w:ascii="Arial" w:hAnsi="Arial" w:cs="Arial"/>
          <w:sz w:val="22"/>
          <w:szCs w:val="22"/>
          <w:lang w:val="es-ES_tradnl"/>
        </w:rPr>
        <w:t>se ve dificultada</w:t>
      </w:r>
      <w:r w:rsidR="00FB5062" w:rsidRPr="00794D7B">
        <w:rPr>
          <w:rFonts w:ascii="Arial" w:hAnsi="Arial" w:cs="Arial"/>
          <w:sz w:val="22"/>
          <w:szCs w:val="22"/>
          <w:lang w:val="es-ES_tradnl"/>
        </w:rPr>
        <w:t xml:space="preserve"> por una información inadecuada y variable</w:t>
      </w:r>
      <w:r w:rsidR="00655F27" w:rsidRPr="00794D7B">
        <w:rPr>
          <w:rFonts w:ascii="Arial" w:hAnsi="Arial" w:cs="Arial"/>
          <w:sz w:val="22"/>
          <w:szCs w:val="22"/>
          <w:lang w:val="es-ES_tradnl"/>
        </w:rPr>
        <w:t xml:space="preserve"> sobre </w:t>
      </w:r>
      <w:r w:rsidR="00E0058A" w:rsidRPr="00794D7B">
        <w:rPr>
          <w:rFonts w:ascii="Arial" w:hAnsi="Arial" w:cs="Arial"/>
          <w:sz w:val="22"/>
          <w:szCs w:val="22"/>
          <w:lang w:val="es-ES_tradnl"/>
        </w:rPr>
        <w:t>el esfuerzo</w:t>
      </w:r>
      <w:r w:rsidR="00655F27" w:rsidRPr="00794D7B">
        <w:rPr>
          <w:rFonts w:ascii="Arial" w:hAnsi="Arial" w:cs="Arial"/>
          <w:sz w:val="22"/>
          <w:szCs w:val="22"/>
          <w:lang w:val="es-ES_tradnl"/>
        </w:rPr>
        <w:t xml:space="preserve"> pes</w:t>
      </w:r>
      <w:r w:rsidR="00FB5062" w:rsidRPr="00794D7B">
        <w:rPr>
          <w:rFonts w:ascii="Arial" w:hAnsi="Arial" w:cs="Arial"/>
          <w:sz w:val="22"/>
          <w:szCs w:val="22"/>
          <w:lang w:val="es-ES_tradnl"/>
        </w:rPr>
        <w:t>q</w:t>
      </w:r>
      <w:r w:rsidR="00655F27" w:rsidRPr="00794D7B">
        <w:rPr>
          <w:rFonts w:ascii="Arial" w:hAnsi="Arial" w:cs="Arial"/>
          <w:sz w:val="22"/>
          <w:szCs w:val="22"/>
          <w:lang w:val="es-ES_tradnl"/>
        </w:rPr>
        <w:t>u</w:t>
      </w:r>
      <w:r w:rsidR="00E0058A" w:rsidRPr="00794D7B">
        <w:rPr>
          <w:rFonts w:ascii="Arial" w:hAnsi="Arial" w:cs="Arial"/>
          <w:sz w:val="22"/>
          <w:szCs w:val="22"/>
          <w:lang w:val="es-ES_tradnl"/>
        </w:rPr>
        <w:t>ero</w:t>
      </w:r>
      <w:r w:rsidR="00FB5062" w:rsidRPr="00794D7B">
        <w:rPr>
          <w:rFonts w:ascii="Arial" w:hAnsi="Arial" w:cs="Arial"/>
          <w:sz w:val="22"/>
          <w:szCs w:val="22"/>
          <w:lang w:val="es-ES_tradnl"/>
        </w:rPr>
        <w:t>.</w:t>
      </w:r>
      <w:r w:rsidR="00F44035" w:rsidRPr="00794D7B">
        <w:rPr>
          <w:rFonts w:ascii="Arial" w:hAnsi="Arial" w:cs="Arial"/>
          <w:sz w:val="22"/>
          <w:szCs w:val="22"/>
          <w:lang w:val="es-ES_tradnl"/>
        </w:rPr>
        <w:t xml:space="preserve"> </w:t>
      </w:r>
      <w:r w:rsidR="00A23CC7" w:rsidRPr="00794D7B">
        <w:rPr>
          <w:rFonts w:ascii="Arial" w:hAnsi="Arial" w:cs="Arial"/>
          <w:sz w:val="22"/>
          <w:szCs w:val="22"/>
          <w:lang w:val="es-ES_tradnl"/>
        </w:rPr>
        <w:t>Todo e</w:t>
      </w:r>
      <w:r w:rsidR="00F44035" w:rsidRPr="00794D7B">
        <w:rPr>
          <w:rFonts w:ascii="Arial" w:hAnsi="Arial" w:cs="Arial"/>
          <w:sz w:val="22"/>
          <w:szCs w:val="22"/>
          <w:lang w:val="es-ES_tradnl"/>
        </w:rPr>
        <w:t xml:space="preserve">sto ha </w:t>
      </w:r>
      <w:r w:rsidR="00044D21" w:rsidRPr="00794D7B">
        <w:rPr>
          <w:rFonts w:ascii="Arial" w:hAnsi="Arial" w:cs="Arial"/>
          <w:sz w:val="22"/>
          <w:szCs w:val="22"/>
          <w:lang w:val="es-ES_tradnl"/>
        </w:rPr>
        <w:t>impedido</w:t>
      </w:r>
      <w:r w:rsidR="00F44035" w:rsidRPr="00794D7B">
        <w:rPr>
          <w:rFonts w:ascii="Arial" w:hAnsi="Arial" w:cs="Arial"/>
          <w:sz w:val="22"/>
          <w:szCs w:val="22"/>
          <w:lang w:val="es-ES_tradnl"/>
        </w:rPr>
        <w:t xml:space="preserve"> </w:t>
      </w:r>
      <w:r w:rsidR="00F142F0" w:rsidRPr="00794D7B">
        <w:rPr>
          <w:rFonts w:ascii="Arial" w:hAnsi="Arial" w:cs="Arial"/>
          <w:sz w:val="22"/>
          <w:szCs w:val="22"/>
          <w:lang w:val="es-ES_tradnl"/>
        </w:rPr>
        <w:t>calcular</w:t>
      </w:r>
      <w:r w:rsidR="000C51C9" w:rsidRPr="00794D7B">
        <w:rPr>
          <w:rFonts w:ascii="Arial" w:hAnsi="Arial" w:cs="Arial"/>
          <w:sz w:val="22"/>
          <w:szCs w:val="22"/>
          <w:lang w:val="es-ES_tradnl"/>
        </w:rPr>
        <w:t xml:space="preserve"> estimaciones tot</w:t>
      </w:r>
      <w:r w:rsidR="000345D3" w:rsidRPr="00794D7B">
        <w:rPr>
          <w:rFonts w:ascii="Arial" w:hAnsi="Arial" w:cs="Arial"/>
          <w:sz w:val="22"/>
          <w:szCs w:val="22"/>
          <w:lang w:val="es-ES_tradnl"/>
        </w:rPr>
        <w:t xml:space="preserve">ales de captura incidental para </w:t>
      </w:r>
      <w:r w:rsidR="000C51C9" w:rsidRPr="00794D7B">
        <w:rPr>
          <w:rFonts w:ascii="Arial" w:hAnsi="Arial" w:cs="Arial"/>
          <w:sz w:val="22"/>
          <w:szCs w:val="22"/>
          <w:lang w:val="es-ES_tradnl"/>
        </w:rPr>
        <w:t xml:space="preserve">poblaciones individuales </w:t>
      </w:r>
      <w:r w:rsidR="00A60536" w:rsidRPr="00794D7B">
        <w:rPr>
          <w:rFonts w:ascii="Arial" w:hAnsi="Arial" w:cs="Arial"/>
          <w:sz w:val="22"/>
          <w:szCs w:val="22"/>
          <w:lang w:val="es-ES_tradnl"/>
        </w:rPr>
        <w:t xml:space="preserve">por </w:t>
      </w:r>
      <w:r w:rsidR="000345D3" w:rsidRPr="00794D7B">
        <w:rPr>
          <w:rFonts w:ascii="Arial" w:hAnsi="Arial" w:cs="Arial"/>
          <w:sz w:val="22"/>
          <w:szCs w:val="22"/>
          <w:lang w:val="es-ES_tradnl"/>
        </w:rPr>
        <w:t>zonas</w:t>
      </w:r>
      <w:r w:rsidR="00A60536" w:rsidRPr="00794D7B">
        <w:rPr>
          <w:rFonts w:ascii="Arial" w:hAnsi="Arial" w:cs="Arial"/>
          <w:sz w:val="22"/>
          <w:szCs w:val="22"/>
          <w:lang w:val="es-ES_tradnl"/>
        </w:rPr>
        <w:t xml:space="preserve"> </w:t>
      </w:r>
      <w:r w:rsidR="00385BE7" w:rsidRPr="00794D7B">
        <w:rPr>
          <w:rFonts w:ascii="Arial" w:hAnsi="Arial" w:cs="Arial"/>
          <w:sz w:val="22"/>
          <w:szCs w:val="22"/>
          <w:lang w:val="es-ES_tradnl"/>
        </w:rPr>
        <w:t>pesquera</w:t>
      </w:r>
      <w:r w:rsidR="000345D3" w:rsidRPr="00794D7B">
        <w:rPr>
          <w:rFonts w:ascii="Arial" w:hAnsi="Arial" w:cs="Arial"/>
          <w:sz w:val="22"/>
          <w:szCs w:val="22"/>
          <w:lang w:val="es-ES_tradnl"/>
        </w:rPr>
        <w:t>s</w:t>
      </w:r>
      <w:r w:rsidR="00385BE7" w:rsidRPr="00794D7B">
        <w:rPr>
          <w:rFonts w:ascii="Arial" w:hAnsi="Arial" w:cs="Arial"/>
          <w:sz w:val="22"/>
          <w:szCs w:val="22"/>
          <w:lang w:val="es-ES_tradnl"/>
        </w:rPr>
        <w:t xml:space="preserve"> y geográfica</w:t>
      </w:r>
      <w:r w:rsidR="000345D3" w:rsidRPr="00794D7B">
        <w:rPr>
          <w:rFonts w:ascii="Arial" w:hAnsi="Arial" w:cs="Arial"/>
          <w:sz w:val="22"/>
          <w:szCs w:val="22"/>
          <w:lang w:val="es-ES_tradnl"/>
        </w:rPr>
        <w:t>s,</w:t>
      </w:r>
      <w:r w:rsidR="00385BE7" w:rsidRPr="00794D7B">
        <w:rPr>
          <w:rFonts w:ascii="Arial" w:hAnsi="Arial" w:cs="Arial"/>
          <w:sz w:val="22"/>
          <w:szCs w:val="22"/>
          <w:lang w:val="es-ES_tradnl"/>
        </w:rPr>
        <w:t xml:space="preserve"> y grandes secciones de la</w:t>
      </w:r>
      <w:r w:rsidR="000345D3" w:rsidRPr="00794D7B">
        <w:rPr>
          <w:rFonts w:ascii="Arial" w:hAnsi="Arial" w:cs="Arial"/>
          <w:sz w:val="22"/>
          <w:szCs w:val="22"/>
          <w:lang w:val="es-ES_tradnl"/>
        </w:rPr>
        <w:t>s</w:t>
      </w:r>
      <w:r w:rsidR="00385BE7" w:rsidRPr="00794D7B">
        <w:rPr>
          <w:rFonts w:ascii="Arial" w:hAnsi="Arial" w:cs="Arial"/>
          <w:sz w:val="22"/>
          <w:szCs w:val="22"/>
          <w:lang w:val="es-ES_tradnl"/>
        </w:rPr>
        <w:t xml:space="preserve"> flota</w:t>
      </w:r>
      <w:r w:rsidR="000345D3" w:rsidRPr="00794D7B">
        <w:rPr>
          <w:rFonts w:ascii="Arial" w:hAnsi="Arial" w:cs="Arial"/>
          <w:sz w:val="22"/>
          <w:szCs w:val="22"/>
          <w:lang w:val="es-ES_tradnl"/>
        </w:rPr>
        <w:t>s</w:t>
      </w:r>
      <w:r w:rsidR="00385BE7" w:rsidRPr="00794D7B">
        <w:rPr>
          <w:rFonts w:ascii="Arial" w:hAnsi="Arial" w:cs="Arial"/>
          <w:sz w:val="22"/>
          <w:szCs w:val="22"/>
          <w:lang w:val="es-ES_tradnl"/>
        </w:rPr>
        <w:t xml:space="preserve"> continúan sin segu</w:t>
      </w:r>
      <w:r w:rsidR="00316C4A" w:rsidRPr="00794D7B">
        <w:rPr>
          <w:rFonts w:ascii="Arial" w:hAnsi="Arial" w:cs="Arial"/>
          <w:sz w:val="22"/>
          <w:szCs w:val="22"/>
          <w:lang w:val="es-ES_tradnl"/>
        </w:rPr>
        <w:t>i</w:t>
      </w:r>
      <w:r w:rsidR="00385BE7" w:rsidRPr="00794D7B">
        <w:rPr>
          <w:rFonts w:ascii="Arial" w:hAnsi="Arial" w:cs="Arial"/>
          <w:sz w:val="22"/>
          <w:szCs w:val="22"/>
          <w:lang w:val="es-ES_tradnl"/>
        </w:rPr>
        <w:t xml:space="preserve">miento, </w:t>
      </w:r>
      <w:r w:rsidR="001F75CF" w:rsidRPr="00794D7B">
        <w:rPr>
          <w:rFonts w:ascii="Arial" w:hAnsi="Arial" w:cs="Arial"/>
          <w:sz w:val="22"/>
          <w:szCs w:val="22"/>
          <w:lang w:val="es-ES_tradnl"/>
        </w:rPr>
        <w:t>haciendo difícil evaluar</w:t>
      </w:r>
      <w:r w:rsidR="00316C4A" w:rsidRPr="00794D7B">
        <w:rPr>
          <w:rFonts w:ascii="Arial" w:hAnsi="Arial" w:cs="Arial"/>
          <w:sz w:val="22"/>
          <w:szCs w:val="22"/>
          <w:lang w:val="es-ES_tradnl"/>
        </w:rPr>
        <w:t xml:space="preserve"> </w:t>
      </w:r>
      <w:r w:rsidR="004847FE" w:rsidRPr="00794D7B">
        <w:rPr>
          <w:rFonts w:ascii="Arial" w:hAnsi="Arial" w:cs="Arial"/>
          <w:sz w:val="22"/>
          <w:szCs w:val="22"/>
          <w:lang w:val="es-ES_tradnl"/>
        </w:rPr>
        <w:t xml:space="preserve">el impacto de la captura incidental </w:t>
      </w:r>
      <w:r w:rsidR="00071E5E" w:rsidRPr="00794D7B">
        <w:rPr>
          <w:rFonts w:ascii="Arial" w:hAnsi="Arial" w:cs="Arial"/>
          <w:sz w:val="22"/>
          <w:szCs w:val="22"/>
          <w:lang w:val="es-ES_tradnl"/>
        </w:rPr>
        <w:t xml:space="preserve">a </w:t>
      </w:r>
      <w:r w:rsidR="00342796" w:rsidRPr="00794D7B">
        <w:rPr>
          <w:rFonts w:ascii="Arial" w:hAnsi="Arial" w:cs="Arial"/>
          <w:sz w:val="22"/>
          <w:szCs w:val="22"/>
          <w:lang w:val="es-ES_tradnl"/>
        </w:rPr>
        <w:t>nivel de</w:t>
      </w:r>
      <w:r w:rsidR="004847FE" w:rsidRPr="00794D7B">
        <w:rPr>
          <w:rFonts w:ascii="Arial" w:hAnsi="Arial" w:cs="Arial"/>
          <w:sz w:val="22"/>
          <w:szCs w:val="22"/>
          <w:lang w:val="es-ES_tradnl"/>
        </w:rPr>
        <w:t xml:space="preserve"> población o unidad </w:t>
      </w:r>
      <w:r w:rsidR="00342796" w:rsidRPr="00794D7B">
        <w:rPr>
          <w:rFonts w:ascii="Arial" w:hAnsi="Arial" w:cs="Arial"/>
          <w:sz w:val="22"/>
          <w:szCs w:val="22"/>
          <w:lang w:val="es-ES_tradnl"/>
        </w:rPr>
        <w:t>de ordenación</w:t>
      </w:r>
      <w:r w:rsidR="004847FE" w:rsidRPr="00794D7B">
        <w:rPr>
          <w:rFonts w:ascii="Arial" w:hAnsi="Arial" w:cs="Arial"/>
          <w:sz w:val="22"/>
          <w:szCs w:val="22"/>
          <w:lang w:val="es-ES_tradnl"/>
        </w:rPr>
        <w:t xml:space="preserve"> </w:t>
      </w:r>
      <w:r w:rsidR="00342796" w:rsidRPr="00794D7B">
        <w:rPr>
          <w:rFonts w:ascii="Arial" w:hAnsi="Arial" w:cs="Arial"/>
          <w:sz w:val="22"/>
          <w:szCs w:val="22"/>
          <w:lang w:val="es-ES_tradnl"/>
        </w:rPr>
        <w:t>(</w:t>
      </w:r>
      <w:r w:rsidR="004847FE" w:rsidRPr="00794D7B">
        <w:rPr>
          <w:rFonts w:ascii="Arial" w:hAnsi="Arial" w:cs="Arial"/>
          <w:sz w:val="22"/>
          <w:szCs w:val="22"/>
          <w:lang w:val="es-ES_tradnl"/>
        </w:rPr>
        <w:t>ASCOBANS/AC22/Inf.4.</w:t>
      </w:r>
      <w:proofErr w:type="gramStart"/>
      <w:r w:rsidR="004847FE" w:rsidRPr="00794D7B">
        <w:rPr>
          <w:rFonts w:ascii="Arial" w:hAnsi="Arial" w:cs="Arial"/>
          <w:sz w:val="22"/>
          <w:szCs w:val="22"/>
          <w:lang w:val="es-ES_tradnl"/>
        </w:rPr>
        <w:t>1.e</w:t>
      </w:r>
      <w:proofErr w:type="gramEnd"/>
      <w:r w:rsidR="004847FE" w:rsidRPr="00794D7B">
        <w:rPr>
          <w:rFonts w:ascii="Arial" w:hAnsi="Arial" w:cs="Arial"/>
          <w:sz w:val="22"/>
          <w:szCs w:val="22"/>
          <w:lang w:val="es-ES_tradnl"/>
        </w:rPr>
        <w:t>).</w:t>
      </w:r>
    </w:p>
    <w:p w14:paraId="7509D61C" w14:textId="77777777" w:rsidR="00B77764" w:rsidRPr="00794D7B" w:rsidRDefault="00B77764" w:rsidP="00B77764">
      <w:pPr>
        <w:ind w:left="360"/>
        <w:contextualSpacing/>
        <w:jc w:val="both"/>
        <w:rPr>
          <w:rFonts w:ascii="Arial" w:hAnsi="Arial" w:cs="Arial"/>
          <w:sz w:val="22"/>
          <w:szCs w:val="22"/>
          <w:lang w:val="es-ES_tradnl"/>
        </w:rPr>
      </w:pPr>
    </w:p>
    <w:p w14:paraId="1567EC68" w14:textId="77777777" w:rsidR="00493909" w:rsidRPr="00794D7B" w:rsidRDefault="007146D7" w:rsidP="008F070F">
      <w:pPr>
        <w:numPr>
          <w:ilvl w:val="0"/>
          <w:numId w:val="2"/>
        </w:numPr>
        <w:contextualSpacing/>
        <w:jc w:val="both"/>
        <w:rPr>
          <w:rFonts w:ascii="Arial" w:hAnsi="Arial" w:cs="Arial"/>
          <w:sz w:val="22"/>
          <w:szCs w:val="22"/>
          <w:lang w:val="es-ES_tradnl"/>
        </w:rPr>
      </w:pPr>
      <w:r w:rsidRPr="00794D7B">
        <w:rPr>
          <w:rFonts w:ascii="Arial" w:hAnsi="Arial" w:cs="Arial"/>
          <w:sz w:val="22"/>
          <w:szCs w:val="22"/>
          <w:lang w:val="es-ES_tradnl"/>
        </w:rPr>
        <w:t xml:space="preserve">Además, con la </w:t>
      </w:r>
      <w:r w:rsidR="003246FC" w:rsidRPr="00794D7B">
        <w:rPr>
          <w:rFonts w:ascii="Arial" w:hAnsi="Arial" w:cs="Arial"/>
          <w:sz w:val="22"/>
          <w:szCs w:val="22"/>
          <w:lang w:val="es-ES_tradnl"/>
        </w:rPr>
        <w:t>gran</w:t>
      </w:r>
      <w:r w:rsidR="00DF3CCB" w:rsidRPr="00794D7B">
        <w:rPr>
          <w:rFonts w:ascii="Arial" w:hAnsi="Arial" w:cs="Arial"/>
          <w:sz w:val="22"/>
          <w:szCs w:val="22"/>
          <w:lang w:val="es-ES_tradnl"/>
        </w:rPr>
        <w:t xml:space="preserve"> </w:t>
      </w:r>
      <w:r w:rsidR="00196247" w:rsidRPr="00794D7B">
        <w:rPr>
          <w:rFonts w:ascii="Arial" w:hAnsi="Arial" w:cs="Arial"/>
          <w:sz w:val="22"/>
          <w:szCs w:val="22"/>
          <w:lang w:val="es-ES_tradnl"/>
        </w:rPr>
        <w:t>incertidumbre</w:t>
      </w:r>
      <w:r w:rsidRPr="00794D7B">
        <w:rPr>
          <w:rFonts w:ascii="Arial" w:hAnsi="Arial" w:cs="Arial"/>
          <w:sz w:val="22"/>
          <w:szCs w:val="22"/>
          <w:lang w:val="es-ES_tradnl"/>
        </w:rPr>
        <w:t xml:space="preserve"> </w:t>
      </w:r>
      <w:r w:rsidR="00DF3CCB" w:rsidRPr="00794D7B">
        <w:rPr>
          <w:rFonts w:ascii="Arial" w:hAnsi="Arial" w:cs="Arial"/>
          <w:sz w:val="22"/>
          <w:szCs w:val="22"/>
          <w:lang w:val="es-ES_tradnl"/>
        </w:rPr>
        <w:t>científica</w:t>
      </w:r>
      <w:r w:rsidRPr="00794D7B">
        <w:rPr>
          <w:rFonts w:ascii="Arial" w:hAnsi="Arial" w:cs="Arial"/>
          <w:sz w:val="22"/>
          <w:szCs w:val="22"/>
          <w:lang w:val="es-ES_tradnl"/>
        </w:rPr>
        <w:t xml:space="preserve"> </w:t>
      </w:r>
      <w:r w:rsidR="00A85AB5" w:rsidRPr="00794D7B">
        <w:rPr>
          <w:rFonts w:ascii="Arial" w:hAnsi="Arial" w:cs="Arial"/>
          <w:sz w:val="22"/>
          <w:szCs w:val="22"/>
          <w:lang w:val="es-ES_tradnl"/>
        </w:rPr>
        <w:t xml:space="preserve">existente </w:t>
      </w:r>
      <w:r w:rsidR="00F10205" w:rsidRPr="00794D7B">
        <w:rPr>
          <w:rFonts w:ascii="Arial" w:hAnsi="Arial" w:cs="Arial"/>
          <w:sz w:val="22"/>
          <w:szCs w:val="22"/>
          <w:lang w:val="es-ES_tradnl"/>
        </w:rPr>
        <w:t>respecto al estado y tendencias de las m</w:t>
      </w:r>
      <w:r w:rsidR="003246FC" w:rsidRPr="00794D7B">
        <w:rPr>
          <w:rFonts w:ascii="Arial" w:hAnsi="Arial" w:cs="Arial"/>
          <w:sz w:val="22"/>
          <w:szCs w:val="22"/>
          <w:lang w:val="es-ES_tradnl"/>
        </w:rPr>
        <w:t>últiples</w:t>
      </w:r>
      <w:r w:rsidR="00F10205" w:rsidRPr="00794D7B">
        <w:rPr>
          <w:rFonts w:ascii="Arial" w:hAnsi="Arial" w:cs="Arial"/>
          <w:sz w:val="22"/>
          <w:szCs w:val="22"/>
          <w:lang w:val="es-ES_tradnl"/>
        </w:rPr>
        <w:t xml:space="preserve"> poblaciones de especies acuáticas, </w:t>
      </w:r>
      <w:r w:rsidR="00A85AB5" w:rsidRPr="00794D7B">
        <w:rPr>
          <w:rFonts w:ascii="Arial" w:hAnsi="Arial" w:cs="Arial"/>
          <w:sz w:val="22"/>
          <w:szCs w:val="22"/>
          <w:lang w:val="es-ES_tradnl"/>
        </w:rPr>
        <w:t xml:space="preserve">es difícil evaluar </w:t>
      </w:r>
      <w:r w:rsidR="00F10205" w:rsidRPr="00794D7B">
        <w:rPr>
          <w:rFonts w:ascii="Arial" w:hAnsi="Arial" w:cs="Arial"/>
          <w:sz w:val="22"/>
          <w:szCs w:val="22"/>
          <w:lang w:val="es-ES_tradnl"/>
        </w:rPr>
        <w:t>los impactos exactos y la (in)sostenibilidad de la captura incidental</w:t>
      </w:r>
      <w:r w:rsidR="009724D0" w:rsidRPr="00794D7B">
        <w:rPr>
          <w:rFonts w:ascii="Arial" w:hAnsi="Arial" w:cs="Arial"/>
          <w:sz w:val="22"/>
          <w:szCs w:val="22"/>
          <w:lang w:val="es-ES_tradnl"/>
        </w:rPr>
        <w:t>. Para</w:t>
      </w:r>
      <w:r w:rsidR="002D3A38" w:rsidRPr="00794D7B">
        <w:rPr>
          <w:rFonts w:ascii="Arial" w:hAnsi="Arial" w:cs="Arial"/>
          <w:sz w:val="22"/>
          <w:szCs w:val="22"/>
          <w:lang w:val="es-ES_tradnl"/>
        </w:rPr>
        <w:t xml:space="preserve"> muchas especies y</w:t>
      </w:r>
      <w:r w:rsidR="009724D0" w:rsidRPr="00794D7B">
        <w:rPr>
          <w:rFonts w:ascii="Arial" w:hAnsi="Arial" w:cs="Arial"/>
          <w:sz w:val="22"/>
          <w:szCs w:val="22"/>
          <w:lang w:val="es-ES_tradnl"/>
        </w:rPr>
        <w:t xml:space="preserve"> poblaciones no existen datos de referencia de poblaciones </w:t>
      </w:r>
      <w:r w:rsidR="000E629F" w:rsidRPr="00794D7B">
        <w:rPr>
          <w:rFonts w:ascii="Arial" w:hAnsi="Arial" w:cs="Arial"/>
          <w:sz w:val="22"/>
          <w:szCs w:val="22"/>
          <w:lang w:val="es-ES_tradnl"/>
        </w:rPr>
        <w:t>que puedan</w:t>
      </w:r>
      <w:r w:rsidR="009724D0" w:rsidRPr="00794D7B">
        <w:rPr>
          <w:rFonts w:ascii="Arial" w:hAnsi="Arial" w:cs="Arial"/>
          <w:sz w:val="22"/>
          <w:szCs w:val="22"/>
          <w:lang w:val="es-ES_tradnl"/>
        </w:rPr>
        <w:t xml:space="preserve"> informar las estra</w:t>
      </w:r>
      <w:r w:rsidR="00A4407B" w:rsidRPr="00794D7B">
        <w:rPr>
          <w:rFonts w:ascii="Arial" w:hAnsi="Arial" w:cs="Arial"/>
          <w:sz w:val="22"/>
          <w:szCs w:val="22"/>
          <w:lang w:val="es-ES_tradnl"/>
        </w:rPr>
        <w:t>tegias de gestión y proporcionen</w:t>
      </w:r>
      <w:r w:rsidR="009724D0" w:rsidRPr="00794D7B">
        <w:rPr>
          <w:rFonts w:ascii="Arial" w:hAnsi="Arial" w:cs="Arial"/>
          <w:sz w:val="22"/>
          <w:szCs w:val="22"/>
          <w:lang w:val="es-ES_tradnl"/>
        </w:rPr>
        <w:t xml:space="preserve"> un</w:t>
      </w:r>
      <w:r w:rsidR="00A4407B" w:rsidRPr="00794D7B">
        <w:rPr>
          <w:rFonts w:ascii="Arial" w:hAnsi="Arial" w:cs="Arial"/>
          <w:sz w:val="22"/>
          <w:szCs w:val="22"/>
          <w:lang w:val="es-ES_tradnl"/>
        </w:rPr>
        <w:t xml:space="preserve"> indicador</w:t>
      </w:r>
      <w:r w:rsidR="009724D0" w:rsidRPr="00794D7B">
        <w:rPr>
          <w:rFonts w:ascii="Arial" w:hAnsi="Arial" w:cs="Arial"/>
          <w:sz w:val="22"/>
          <w:szCs w:val="22"/>
          <w:lang w:val="es-ES_tradnl"/>
        </w:rPr>
        <w:t xml:space="preserve"> de su habilidad para mantener un estado favorable de conservación frente a los altos niveles de captura incidental. A menudo</w:t>
      </w:r>
      <w:r w:rsidR="00506B8C" w:rsidRPr="00794D7B">
        <w:rPr>
          <w:rFonts w:ascii="Arial" w:hAnsi="Arial" w:cs="Arial"/>
          <w:sz w:val="22"/>
          <w:szCs w:val="22"/>
          <w:lang w:val="es-ES_tradnl"/>
        </w:rPr>
        <w:t>,</w:t>
      </w:r>
      <w:r w:rsidR="009724D0" w:rsidRPr="00794D7B">
        <w:rPr>
          <w:rFonts w:ascii="Arial" w:hAnsi="Arial" w:cs="Arial"/>
          <w:sz w:val="22"/>
          <w:szCs w:val="22"/>
          <w:lang w:val="es-ES_tradnl"/>
        </w:rPr>
        <w:t xml:space="preserve"> también hay una falta de claridad </w:t>
      </w:r>
      <w:r w:rsidR="003344FB" w:rsidRPr="00794D7B">
        <w:rPr>
          <w:rFonts w:ascii="Arial" w:hAnsi="Arial" w:cs="Arial"/>
          <w:sz w:val="22"/>
          <w:szCs w:val="22"/>
          <w:lang w:val="es-ES_tradnl"/>
        </w:rPr>
        <w:t>sobre</w:t>
      </w:r>
      <w:r w:rsidR="009724D0" w:rsidRPr="00794D7B">
        <w:rPr>
          <w:rFonts w:ascii="Arial" w:hAnsi="Arial" w:cs="Arial"/>
          <w:sz w:val="22"/>
          <w:szCs w:val="22"/>
          <w:lang w:val="es-ES_tradnl"/>
        </w:rPr>
        <w:t xml:space="preserve"> la estructura de la población y </w:t>
      </w:r>
      <w:r w:rsidR="003344FB" w:rsidRPr="00794D7B">
        <w:rPr>
          <w:rFonts w:ascii="Arial" w:hAnsi="Arial" w:cs="Arial"/>
          <w:sz w:val="22"/>
          <w:szCs w:val="22"/>
          <w:lang w:val="es-ES_tradnl"/>
        </w:rPr>
        <w:t xml:space="preserve">las </w:t>
      </w:r>
      <w:r w:rsidR="009724D0" w:rsidRPr="00794D7B">
        <w:rPr>
          <w:rFonts w:ascii="Arial" w:hAnsi="Arial" w:cs="Arial"/>
          <w:sz w:val="22"/>
          <w:szCs w:val="22"/>
          <w:lang w:val="es-ES_tradnl"/>
        </w:rPr>
        <w:t>unidades de gestió</w:t>
      </w:r>
      <w:r w:rsidR="007C1309" w:rsidRPr="00794D7B">
        <w:rPr>
          <w:rFonts w:ascii="Arial" w:hAnsi="Arial" w:cs="Arial"/>
          <w:sz w:val="22"/>
          <w:szCs w:val="22"/>
          <w:lang w:val="es-ES_tradnl"/>
        </w:rPr>
        <w:t xml:space="preserve">n </w:t>
      </w:r>
      <w:r w:rsidR="00EB39BD" w:rsidRPr="00794D7B">
        <w:rPr>
          <w:rFonts w:ascii="Arial" w:hAnsi="Arial" w:cs="Arial"/>
          <w:sz w:val="22"/>
          <w:szCs w:val="22"/>
          <w:lang w:val="es-ES_tradnl"/>
        </w:rPr>
        <w:t>adecuadas</w:t>
      </w:r>
      <w:r w:rsidR="007C1309" w:rsidRPr="00794D7B">
        <w:rPr>
          <w:rFonts w:ascii="Arial" w:hAnsi="Arial" w:cs="Arial"/>
          <w:sz w:val="22"/>
          <w:szCs w:val="22"/>
          <w:lang w:val="es-ES_tradnl"/>
        </w:rPr>
        <w:t>, y una falta de datos sólidos sobre la abundancia y tendencias y el tamaño histó</w:t>
      </w:r>
      <w:r w:rsidR="00EB39BD" w:rsidRPr="00794D7B">
        <w:rPr>
          <w:rFonts w:ascii="Arial" w:hAnsi="Arial" w:cs="Arial"/>
          <w:sz w:val="22"/>
          <w:szCs w:val="22"/>
          <w:lang w:val="es-ES_tradnl"/>
        </w:rPr>
        <w:t>rico d</w:t>
      </w:r>
      <w:r w:rsidR="007C1309" w:rsidRPr="00794D7B">
        <w:rPr>
          <w:rFonts w:ascii="Arial" w:hAnsi="Arial" w:cs="Arial"/>
          <w:sz w:val="22"/>
          <w:szCs w:val="22"/>
          <w:lang w:val="es-ES_tradnl"/>
        </w:rPr>
        <w:t>e</w:t>
      </w:r>
      <w:r w:rsidR="00EB39BD" w:rsidRPr="00794D7B">
        <w:rPr>
          <w:rFonts w:ascii="Arial" w:hAnsi="Arial" w:cs="Arial"/>
          <w:sz w:val="22"/>
          <w:szCs w:val="22"/>
          <w:lang w:val="es-ES_tradnl"/>
        </w:rPr>
        <w:t xml:space="preserve"> </w:t>
      </w:r>
      <w:r w:rsidR="007C1309" w:rsidRPr="00794D7B">
        <w:rPr>
          <w:rFonts w:ascii="Arial" w:hAnsi="Arial" w:cs="Arial"/>
          <w:sz w:val="22"/>
          <w:szCs w:val="22"/>
          <w:lang w:val="es-ES_tradnl"/>
        </w:rPr>
        <w:t>la población.</w:t>
      </w:r>
      <w:r w:rsidR="00EB39BD" w:rsidRPr="00794D7B">
        <w:rPr>
          <w:rFonts w:ascii="Arial" w:hAnsi="Arial" w:cs="Arial"/>
          <w:sz w:val="22"/>
          <w:szCs w:val="22"/>
          <w:lang w:val="es-ES_tradnl"/>
        </w:rPr>
        <w:t xml:space="preserve"> En muchos casos, los objetivos de la </w:t>
      </w:r>
      <w:r w:rsidR="00DB7CDE" w:rsidRPr="00794D7B">
        <w:rPr>
          <w:rFonts w:ascii="Arial" w:hAnsi="Arial" w:cs="Arial"/>
          <w:sz w:val="22"/>
          <w:szCs w:val="22"/>
          <w:lang w:val="es-ES_tradnl"/>
        </w:rPr>
        <w:t>gestión</w:t>
      </w:r>
      <w:r w:rsidR="00EB39BD" w:rsidRPr="00794D7B">
        <w:rPr>
          <w:rFonts w:ascii="Arial" w:hAnsi="Arial" w:cs="Arial"/>
          <w:sz w:val="22"/>
          <w:szCs w:val="22"/>
          <w:lang w:val="es-ES_tradnl"/>
        </w:rPr>
        <w:t xml:space="preserve"> debería</w:t>
      </w:r>
      <w:r w:rsidR="00E225B1" w:rsidRPr="00794D7B">
        <w:rPr>
          <w:rFonts w:ascii="Arial" w:hAnsi="Arial" w:cs="Arial"/>
          <w:sz w:val="22"/>
          <w:szCs w:val="22"/>
          <w:lang w:val="es-ES_tradnl"/>
        </w:rPr>
        <w:t>n</w:t>
      </w:r>
      <w:r w:rsidR="00EB39BD" w:rsidRPr="00794D7B">
        <w:rPr>
          <w:rFonts w:ascii="Arial" w:hAnsi="Arial" w:cs="Arial"/>
          <w:sz w:val="22"/>
          <w:szCs w:val="22"/>
          <w:lang w:val="es-ES_tradnl"/>
        </w:rPr>
        <w:t xml:space="preserve"> por tanto tener en cuenta la necesidad de restablecer poblaciones ya mermadas.</w:t>
      </w:r>
    </w:p>
    <w:p w14:paraId="4EE50B8D" w14:textId="77777777" w:rsidR="003E674F" w:rsidRPr="00794D7B" w:rsidRDefault="003E674F" w:rsidP="000E0670">
      <w:pPr>
        <w:jc w:val="both"/>
        <w:rPr>
          <w:rFonts w:ascii="Arial" w:hAnsi="Arial" w:cs="Arial"/>
          <w:sz w:val="22"/>
          <w:szCs w:val="22"/>
          <w:lang w:val="es-ES_tradnl"/>
        </w:rPr>
      </w:pPr>
    </w:p>
    <w:p w14:paraId="43F8FBC9" w14:textId="77777777" w:rsidR="0077477A" w:rsidRPr="00794D7B" w:rsidRDefault="0077477A" w:rsidP="000E0670">
      <w:pPr>
        <w:jc w:val="both"/>
        <w:rPr>
          <w:rFonts w:ascii="Arial" w:hAnsi="Arial" w:cs="Arial"/>
          <w:sz w:val="22"/>
          <w:szCs w:val="22"/>
          <w:u w:val="single"/>
          <w:lang w:val="es-ES_tradnl"/>
        </w:rPr>
      </w:pPr>
      <w:r w:rsidRPr="00794D7B">
        <w:rPr>
          <w:rFonts w:ascii="Arial" w:hAnsi="Arial" w:cs="Arial"/>
          <w:sz w:val="22"/>
          <w:szCs w:val="22"/>
          <w:u w:val="single"/>
          <w:lang w:val="es-ES_tradnl"/>
        </w:rPr>
        <w:t>Mitigación</w:t>
      </w:r>
    </w:p>
    <w:p w14:paraId="41E02683" w14:textId="77777777" w:rsidR="000E0670" w:rsidRPr="00794D7B" w:rsidRDefault="000E0670" w:rsidP="000E0670">
      <w:pPr>
        <w:rPr>
          <w:rFonts w:ascii="Arial" w:hAnsi="Arial" w:cs="Arial"/>
          <w:sz w:val="22"/>
          <w:szCs w:val="22"/>
          <w:lang w:val="es-ES_tradnl"/>
        </w:rPr>
      </w:pPr>
    </w:p>
    <w:p w14:paraId="4F3236EC" w14:textId="77777777" w:rsidR="00BB3708" w:rsidRPr="00794D7B" w:rsidRDefault="00BB3708" w:rsidP="00A25253">
      <w:pPr>
        <w:numPr>
          <w:ilvl w:val="0"/>
          <w:numId w:val="2"/>
        </w:numPr>
        <w:contextualSpacing/>
        <w:jc w:val="both"/>
        <w:rPr>
          <w:rFonts w:ascii="Arial" w:hAnsi="Arial" w:cs="Arial"/>
          <w:sz w:val="22"/>
          <w:szCs w:val="22"/>
          <w:lang w:val="es-ES_tradnl"/>
        </w:rPr>
      </w:pPr>
      <w:r w:rsidRPr="00794D7B">
        <w:rPr>
          <w:rFonts w:ascii="Arial" w:hAnsi="Arial" w:cs="Arial"/>
          <w:sz w:val="22"/>
          <w:szCs w:val="22"/>
          <w:lang w:val="es-ES_tradnl"/>
        </w:rPr>
        <w:t xml:space="preserve">La mitigación debería </w:t>
      </w:r>
      <w:r w:rsidR="0044568A" w:rsidRPr="00794D7B">
        <w:rPr>
          <w:rFonts w:ascii="Arial" w:hAnsi="Arial" w:cs="Arial"/>
          <w:sz w:val="22"/>
          <w:szCs w:val="22"/>
          <w:lang w:val="es-ES_tradnl"/>
        </w:rPr>
        <w:t>estar basada</w:t>
      </w:r>
      <w:r w:rsidRPr="00794D7B">
        <w:rPr>
          <w:rFonts w:ascii="Arial" w:hAnsi="Arial" w:cs="Arial"/>
          <w:sz w:val="22"/>
          <w:szCs w:val="22"/>
          <w:lang w:val="es-ES_tradnl"/>
        </w:rPr>
        <w:t xml:space="preserve"> en un conocimiento sólido de los factores operativos y ambientales que influyen en la tasa de captura</w:t>
      </w:r>
      <w:r w:rsidR="00E8285F" w:rsidRPr="00794D7B">
        <w:rPr>
          <w:rFonts w:ascii="Arial" w:hAnsi="Arial" w:cs="Arial"/>
          <w:sz w:val="22"/>
          <w:szCs w:val="22"/>
          <w:lang w:val="es-ES_tradnl"/>
        </w:rPr>
        <w:t>s</w:t>
      </w:r>
      <w:r w:rsidRPr="00794D7B">
        <w:rPr>
          <w:rFonts w:ascii="Arial" w:hAnsi="Arial" w:cs="Arial"/>
          <w:sz w:val="22"/>
          <w:szCs w:val="22"/>
          <w:lang w:val="es-ES_tradnl"/>
        </w:rPr>
        <w:t xml:space="preserve"> incidental</w:t>
      </w:r>
      <w:r w:rsidR="00E8285F" w:rsidRPr="00794D7B">
        <w:rPr>
          <w:rFonts w:ascii="Arial" w:hAnsi="Arial" w:cs="Arial"/>
          <w:sz w:val="22"/>
          <w:szCs w:val="22"/>
          <w:lang w:val="es-ES_tradnl"/>
        </w:rPr>
        <w:t>es</w:t>
      </w:r>
      <w:r w:rsidRPr="00794D7B">
        <w:rPr>
          <w:rFonts w:ascii="Arial" w:hAnsi="Arial" w:cs="Arial"/>
          <w:sz w:val="22"/>
          <w:szCs w:val="22"/>
          <w:lang w:val="es-ES_tradnl"/>
        </w:rPr>
        <w:t>, y la mejor estrategia de mitigación puede variar según el tipo de pesca, la especie y el área geográfica.</w:t>
      </w:r>
      <w:r w:rsidR="004C2249" w:rsidRPr="00794D7B">
        <w:rPr>
          <w:rFonts w:ascii="Arial" w:hAnsi="Arial" w:cs="Arial"/>
          <w:sz w:val="22"/>
          <w:szCs w:val="22"/>
          <w:lang w:val="es-ES_tradnl"/>
        </w:rPr>
        <w:t xml:space="preserve"> Al mismo tiempo, el coste aparente</w:t>
      </w:r>
      <w:r w:rsidR="001E70C7" w:rsidRPr="00794D7B">
        <w:rPr>
          <w:rFonts w:ascii="Arial" w:hAnsi="Arial" w:cs="Arial"/>
          <w:sz w:val="22"/>
          <w:szCs w:val="22"/>
          <w:lang w:val="es-ES_tradnl"/>
        </w:rPr>
        <w:t xml:space="preserve"> de la recolección de datos</w:t>
      </w:r>
      <w:r w:rsidR="00DE3FCE" w:rsidRPr="00794D7B">
        <w:rPr>
          <w:rFonts w:ascii="Arial" w:hAnsi="Arial" w:cs="Arial"/>
          <w:sz w:val="22"/>
          <w:szCs w:val="22"/>
          <w:lang w:val="es-ES_tradnl"/>
        </w:rPr>
        <w:t xml:space="preserve"> no debería convertirse en una barrera a la hora de implementar la mitigación</w:t>
      </w:r>
      <w:r w:rsidR="001F06A1" w:rsidRPr="00794D7B">
        <w:rPr>
          <w:rFonts w:ascii="Arial" w:hAnsi="Arial" w:cs="Arial"/>
          <w:sz w:val="22"/>
          <w:szCs w:val="22"/>
          <w:lang w:val="es-ES_tradnl"/>
        </w:rPr>
        <w:t>, y</w:t>
      </w:r>
      <w:r w:rsidR="00DE3FCE" w:rsidRPr="00794D7B">
        <w:rPr>
          <w:rFonts w:ascii="Arial" w:hAnsi="Arial" w:cs="Arial"/>
          <w:sz w:val="22"/>
          <w:szCs w:val="22"/>
          <w:lang w:val="es-ES_tradnl"/>
        </w:rPr>
        <w:t xml:space="preserve"> </w:t>
      </w:r>
      <w:r w:rsidR="001F06A1" w:rsidRPr="00794D7B">
        <w:rPr>
          <w:rFonts w:ascii="Arial" w:hAnsi="Arial" w:cs="Arial"/>
          <w:sz w:val="22"/>
          <w:szCs w:val="22"/>
          <w:lang w:val="es-ES_tradnl"/>
        </w:rPr>
        <w:t xml:space="preserve">la </w:t>
      </w:r>
      <w:r w:rsidR="00B14D56" w:rsidRPr="00794D7B">
        <w:rPr>
          <w:rFonts w:ascii="Arial" w:hAnsi="Arial" w:cs="Arial"/>
          <w:sz w:val="22"/>
          <w:szCs w:val="22"/>
          <w:lang w:val="es-ES_tradnl"/>
        </w:rPr>
        <w:t>necesidad</w:t>
      </w:r>
      <w:r w:rsidR="00DE3FCE" w:rsidRPr="00794D7B">
        <w:rPr>
          <w:rFonts w:ascii="Arial" w:hAnsi="Arial" w:cs="Arial"/>
          <w:sz w:val="22"/>
          <w:szCs w:val="22"/>
          <w:lang w:val="es-ES_tradnl"/>
        </w:rPr>
        <w:t xml:space="preserve"> de datos </w:t>
      </w:r>
      <w:r w:rsidR="00B14D56" w:rsidRPr="00794D7B">
        <w:rPr>
          <w:rFonts w:ascii="Arial" w:hAnsi="Arial" w:cs="Arial"/>
          <w:sz w:val="22"/>
          <w:szCs w:val="22"/>
          <w:lang w:val="es-ES_tradnl"/>
        </w:rPr>
        <w:t>debe</w:t>
      </w:r>
      <w:r w:rsidR="00DE3FCE" w:rsidRPr="00794D7B">
        <w:rPr>
          <w:rFonts w:ascii="Arial" w:hAnsi="Arial" w:cs="Arial"/>
          <w:sz w:val="22"/>
          <w:szCs w:val="22"/>
          <w:lang w:val="es-ES_tradnl"/>
        </w:rPr>
        <w:t xml:space="preserve"> </w:t>
      </w:r>
      <w:r w:rsidR="00B14D56" w:rsidRPr="00794D7B">
        <w:rPr>
          <w:rFonts w:ascii="Arial" w:hAnsi="Arial" w:cs="Arial"/>
          <w:sz w:val="22"/>
          <w:szCs w:val="22"/>
          <w:lang w:val="es-ES_tradnl"/>
        </w:rPr>
        <w:t>estar en equilibrio</w:t>
      </w:r>
      <w:r w:rsidR="00DE3FCE" w:rsidRPr="00794D7B">
        <w:rPr>
          <w:rFonts w:ascii="Arial" w:hAnsi="Arial" w:cs="Arial"/>
          <w:sz w:val="22"/>
          <w:szCs w:val="22"/>
          <w:lang w:val="es-ES_tradnl"/>
        </w:rPr>
        <w:t xml:space="preserve"> con la necesidad urgente de implementar medidas de conservación. La consulta con partes interesadas </w:t>
      </w:r>
      <w:r w:rsidR="00991F0F" w:rsidRPr="00794D7B">
        <w:rPr>
          <w:rFonts w:ascii="Arial" w:hAnsi="Arial" w:cs="Arial"/>
          <w:sz w:val="22"/>
          <w:szCs w:val="22"/>
          <w:lang w:val="es-ES_tradnl"/>
        </w:rPr>
        <w:t>dentro de</w:t>
      </w:r>
      <w:r w:rsidR="00DE3FCE" w:rsidRPr="00794D7B">
        <w:rPr>
          <w:rFonts w:ascii="Arial" w:hAnsi="Arial" w:cs="Arial"/>
          <w:sz w:val="22"/>
          <w:szCs w:val="22"/>
          <w:lang w:val="es-ES_tradnl"/>
        </w:rPr>
        <w:t xml:space="preserve"> la industria pesquera </w:t>
      </w:r>
      <w:r w:rsidR="006538DA" w:rsidRPr="00794D7B">
        <w:rPr>
          <w:rFonts w:ascii="Arial" w:hAnsi="Arial" w:cs="Arial"/>
          <w:sz w:val="22"/>
          <w:szCs w:val="22"/>
          <w:lang w:val="es-ES_tradnl"/>
        </w:rPr>
        <w:t>y el seguimiento de la mitigación</w:t>
      </w:r>
      <w:r w:rsidR="000F7BF5" w:rsidRPr="00794D7B">
        <w:rPr>
          <w:rFonts w:ascii="Arial" w:hAnsi="Arial" w:cs="Arial"/>
          <w:sz w:val="22"/>
          <w:szCs w:val="22"/>
          <w:lang w:val="es-ES_tradnl"/>
        </w:rPr>
        <w:t xml:space="preserve"> son claves para asegurar el apoyo de la industria a las medidas de mitigación.</w:t>
      </w:r>
      <w:r w:rsidR="00696AF1" w:rsidRPr="00794D7B">
        <w:rPr>
          <w:rFonts w:ascii="Arial" w:hAnsi="Arial" w:cs="Arial"/>
          <w:sz w:val="22"/>
          <w:szCs w:val="22"/>
          <w:lang w:val="es-ES_tradnl"/>
        </w:rPr>
        <w:t xml:space="preserve"> Una vez se </w:t>
      </w:r>
      <w:r w:rsidR="00175623" w:rsidRPr="00794D7B">
        <w:rPr>
          <w:rFonts w:ascii="Arial" w:hAnsi="Arial" w:cs="Arial"/>
          <w:sz w:val="22"/>
          <w:szCs w:val="22"/>
          <w:lang w:val="es-ES_tradnl"/>
        </w:rPr>
        <w:t>vaya implementando</w:t>
      </w:r>
      <w:r w:rsidR="00696AF1" w:rsidRPr="00794D7B">
        <w:rPr>
          <w:rFonts w:ascii="Arial" w:hAnsi="Arial" w:cs="Arial"/>
          <w:sz w:val="22"/>
          <w:szCs w:val="22"/>
          <w:lang w:val="es-ES_tradnl"/>
        </w:rPr>
        <w:t xml:space="preserve"> la mitigación, </w:t>
      </w:r>
      <w:r w:rsidR="00175623" w:rsidRPr="00794D7B">
        <w:rPr>
          <w:rFonts w:ascii="Arial" w:hAnsi="Arial" w:cs="Arial"/>
          <w:sz w:val="22"/>
          <w:szCs w:val="22"/>
          <w:lang w:val="es-ES_tradnl"/>
        </w:rPr>
        <w:t xml:space="preserve">deberá monitorearse </w:t>
      </w:r>
      <w:r w:rsidR="00696AF1" w:rsidRPr="00794D7B">
        <w:rPr>
          <w:rFonts w:ascii="Arial" w:hAnsi="Arial" w:cs="Arial"/>
          <w:sz w:val="22"/>
          <w:szCs w:val="22"/>
          <w:lang w:val="es-ES_tradnl"/>
        </w:rPr>
        <w:t>tanto la eficacia</w:t>
      </w:r>
      <w:r w:rsidR="005D78DB" w:rsidRPr="00794D7B">
        <w:rPr>
          <w:rFonts w:ascii="Arial" w:hAnsi="Arial" w:cs="Arial"/>
          <w:sz w:val="22"/>
          <w:szCs w:val="22"/>
          <w:lang w:val="es-ES_tradnl"/>
        </w:rPr>
        <w:t xml:space="preserve"> como el cumplimiento </w:t>
      </w:r>
      <w:r w:rsidR="00175623" w:rsidRPr="00794D7B">
        <w:rPr>
          <w:rFonts w:ascii="Arial" w:hAnsi="Arial" w:cs="Arial"/>
          <w:sz w:val="22"/>
          <w:szCs w:val="22"/>
          <w:lang w:val="es-ES_tradnl"/>
        </w:rPr>
        <w:t xml:space="preserve">por parte </w:t>
      </w:r>
      <w:r w:rsidR="005D78DB" w:rsidRPr="00794D7B">
        <w:rPr>
          <w:rFonts w:ascii="Arial" w:hAnsi="Arial" w:cs="Arial"/>
          <w:sz w:val="22"/>
          <w:szCs w:val="22"/>
          <w:lang w:val="es-ES_tradnl"/>
        </w:rPr>
        <w:t>de la industria</w:t>
      </w:r>
      <w:r w:rsidR="00FC70C8" w:rsidRPr="00794D7B">
        <w:rPr>
          <w:rFonts w:ascii="Arial" w:hAnsi="Arial" w:cs="Arial"/>
          <w:sz w:val="22"/>
          <w:szCs w:val="22"/>
          <w:lang w:val="es-ES_tradnl"/>
        </w:rPr>
        <w:t>, siendo</w:t>
      </w:r>
      <w:r w:rsidR="00E374E4" w:rsidRPr="00794D7B">
        <w:rPr>
          <w:rFonts w:ascii="Arial" w:hAnsi="Arial" w:cs="Arial"/>
          <w:sz w:val="22"/>
          <w:szCs w:val="22"/>
          <w:lang w:val="es-ES_tradnl"/>
        </w:rPr>
        <w:t xml:space="preserve"> su desarrollo un proceso en evolución </w:t>
      </w:r>
      <w:r w:rsidR="00FC70C8" w:rsidRPr="00794D7B">
        <w:rPr>
          <w:rFonts w:ascii="Arial" w:hAnsi="Arial" w:cs="Arial"/>
          <w:sz w:val="22"/>
          <w:szCs w:val="22"/>
          <w:lang w:val="es-ES_tradnl"/>
        </w:rPr>
        <w:t>que permita</w:t>
      </w:r>
      <w:r w:rsidR="00E374E4" w:rsidRPr="00794D7B">
        <w:rPr>
          <w:rFonts w:ascii="Arial" w:hAnsi="Arial" w:cs="Arial"/>
          <w:sz w:val="22"/>
          <w:szCs w:val="22"/>
          <w:lang w:val="es-ES_tradnl"/>
        </w:rPr>
        <w:t xml:space="preserve"> refinar continuamente la mitigación en colaboración con </w:t>
      </w:r>
      <w:r w:rsidR="00FC70C8" w:rsidRPr="00794D7B">
        <w:rPr>
          <w:rFonts w:ascii="Arial" w:hAnsi="Arial" w:cs="Arial"/>
          <w:sz w:val="22"/>
          <w:szCs w:val="22"/>
          <w:lang w:val="es-ES_tradnl"/>
        </w:rPr>
        <w:t xml:space="preserve">las </w:t>
      </w:r>
      <w:r w:rsidR="00E374E4" w:rsidRPr="00794D7B">
        <w:rPr>
          <w:rFonts w:ascii="Arial" w:hAnsi="Arial" w:cs="Arial"/>
          <w:sz w:val="22"/>
          <w:szCs w:val="22"/>
          <w:lang w:val="es-ES_tradnl"/>
        </w:rPr>
        <w:t>partes interesadas (ASCOBANS/AC22/Inf.4.</w:t>
      </w:r>
      <w:proofErr w:type="gramStart"/>
      <w:r w:rsidR="00E374E4" w:rsidRPr="00794D7B">
        <w:rPr>
          <w:rFonts w:ascii="Arial" w:hAnsi="Arial" w:cs="Arial"/>
          <w:sz w:val="22"/>
          <w:szCs w:val="22"/>
          <w:lang w:val="es-ES_tradnl"/>
        </w:rPr>
        <w:t>1.e</w:t>
      </w:r>
      <w:proofErr w:type="gramEnd"/>
      <w:r w:rsidR="00E374E4" w:rsidRPr="00794D7B">
        <w:rPr>
          <w:rFonts w:ascii="Arial" w:hAnsi="Arial" w:cs="Arial"/>
          <w:sz w:val="22"/>
          <w:szCs w:val="22"/>
          <w:lang w:val="es-ES_tradnl"/>
        </w:rPr>
        <w:t xml:space="preserve">). </w:t>
      </w:r>
    </w:p>
    <w:p w14:paraId="5471D293" w14:textId="77777777" w:rsidR="00390652" w:rsidRPr="00794D7B" w:rsidRDefault="00390652" w:rsidP="00390652">
      <w:pPr>
        <w:ind w:left="360"/>
        <w:contextualSpacing/>
        <w:jc w:val="both"/>
        <w:rPr>
          <w:rFonts w:ascii="Arial" w:hAnsi="Arial" w:cs="Arial"/>
          <w:sz w:val="22"/>
          <w:szCs w:val="22"/>
          <w:lang w:val="es-ES_tradnl"/>
        </w:rPr>
      </w:pPr>
    </w:p>
    <w:p w14:paraId="2DA83F40" w14:textId="77777777" w:rsidR="009565BE" w:rsidRPr="00794D7B" w:rsidRDefault="00D06A1A" w:rsidP="00A25253">
      <w:pPr>
        <w:numPr>
          <w:ilvl w:val="0"/>
          <w:numId w:val="2"/>
        </w:numPr>
        <w:contextualSpacing/>
        <w:jc w:val="both"/>
        <w:rPr>
          <w:rFonts w:ascii="Arial" w:hAnsi="Arial" w:cs="Arial"/>
          <w:sz w:val="22"/>
          <w:szCs w:val="22"/>
          <w:lang w:val="es-ES_tradnl"/>
        </w:rPr>
      </w:pPr>
      <w:r w:rsidRPr="00794D7B">
        <w:rPr>
          <w:rFonts w:ascii="Arial" w:hAnsi="Arial" w:cs="Arial"/>
          <w:sz w:val="22"/>
          <w:szCs w:val="22"/>
          <w:lang w:val="es-ES_tradnl"/>
        </w:rPr>
        <w:t>Actualmente se dispone de varios</w:t>
      </w:r>
      <w:r w:rsidR="00B13617" w:rsidRPr="00794D7B">
        <w:rPr>
          <w:rFonts w:ascii="Arial" w:hAnsi="Arial" w:cs="Arial"/>
          <w:sz w:val="22"/>
          <w:szCs w:val="22"/>
          <w:lang w:val="es-ES_tradnl"/>
        </w:rPr>
        <w:t xml:space="preserve"> métodos potenciales de mitigación</w:t>
      </w:r>
      <w:r w:rsidR="006E2123" w:rsidRPr="00794D7B">
        <w:rPr>
          <w:rFonts w:ascii="Arial" w:hAnsi="Arial" w:cs="Arial"/>
          <w:sz w:val="22"/>
          <w:szCs w:val="22"/>
          <w:lang w:val="es-ES_tradnl"/>
        </w:rPr>
        <w:t xml:space="preserve">, los cuales se pueden aplicar </w:t>
      </w:r>
      <w:r w:rsidR="00503DAF" w:rsidRPr="00794D7B">
        <w:rPr>
          <w:rFonts w:ascii="Arial" w:hAnsi="Arial" w:cs="Arial"/>
          <w:sz w:val="22"/>
          <w:szCs w:val="22"/>
          <w:lang w:val="es-ES_tradnl"/>
        </w:rPr>
        <w:t>a</w:t>
      </w:r>
      <w:r w:rsidR="006E2123" w:rsidRPr="00794D7B">
        <w:rPr>
          <w:rFonts w:ascii="Arial" w:hAnsi="Arial" w:cs="Arial"/>
          <w:sz w:val="22"/>
          <w:szCs w:val="22"/>
          <w:lang w:val="es-ES_tradnl"/>
        </w:rPr>
        <w:t xml:space="preserve"> diferentes tipos de pesca</w:t>
      </w:r>
      <w:r w:rsidR="00C36308" w:rsidRPr="00794D7B">
        <w:rPr>
          <w:rFonts w:ascii="Arial" w:hAnsi="Arial" w:cs="Arial"/>
          <w:sz w:val="22"/>
          <w:szCs w:val="22"/>
          <w:lang w:val="es-ES_tradnl"/>
        </w:rPr>
        <w:t xml:space="preserve"> y presentan soluciones para diferentes grupos taxonómico</w:t>
      </w:r>
      <w:r w:rsidR="00503DAF" w:rsidRPr="00794D7B">
        <w:rPr>
          <w:rFonts w:ascii="Arial" w:hAnsi="Arial" w:cs="Arial"/>
          <w:sz w:val="22"/>
          <w:szCs w:val="22"/>
          <w:lang w:val="es-ES_tradnl"/>
        </w:rPr>
        <w:t>s. Por consiguiente, todos los A</w:t>
      </w:r>
      <w:r w:rsidR="00C36308" w:rsidRPr="00794D7B">
        <w:rPr>
          <w:rFonts w:ascii="Arial" w:hAnsi="Arial" w:cs="Arial"/>
          <w:sz w:val="22"/>
          <w:szCs w:val="22"/>
          <w:lang w:val="es-ES_tradnl"/>
        </w:rPr>
        <w:t>cuerdos de la Familia CMS relacionados con las especies acuáticas están desarrollando sus propios consejos respecto a la captura incidental. Algunos ejemplos incluyen:</w:t>
      </w:r>
    </w:p>
    <w:p w14:paraId="2A8F38AB" w14:textId="77777777" w:rsidR="00390652" w:rsidRPr="00794D7B" w:rsidRDefault="00390652" w:rsidP="00390652">
      <w:pPr>
        <w:pStyle w:val="ListParagraph"/>
        <w:rPr>
          <w:rFonts w:ascii="Arial" w:hAnsi="Arial" w:cs="Arial"/>
          <w:sz w:val="22"/>
          <w:szCs w:val="22"/>
          <w:lang w:val="es-ES_tradnl"/>
        </w:rPr>
      </w:pPr>
    </w:p>
    <w:p w14:paraId="537DB75C" w14:textId="50EB707C" w:rsidR="0089564C" w:rsidRPr="00794D7B" w:rsidRDefault="0089564C" w:rsidP="00A10203">
      <w:pPr>
        <w:numPr>
          <w:ilvl w:val="0"/>
          <w:numId w:val="16"/>
        </w:numPr>
        <w:ind w:left="720"/>
        <w:contextualSpacing/>
        <w:jc w:val="both"/>
        <w:rPr>
          <w:rFonts w:ascii="Arial" w:hAnsi="Arial" w:cs="Arial"/>
          <w:sz w:val="22"/>
          <w:szCs w:val="22"/>
          <w:lang w:val="es-ES_tradnl"/>
        </w:rPr>
      </w:pPr>
      <w:r w:rsidRPr="00794D7B">
        <w:rPr>
          <w:rFonts w:ascii="Arial" w:hAnsi="Arial" w:cs="Arial"/>
          <w:sz w:val="22"/>
          <w:szCs w:val="22"/>
          <w:lang w:val="es-ES_tradnl"/>
        </w:rPr>
        <w:t>El Acuerdo sobre la Conservación</w:t>
      </w:r>
      <w:r w:rsidR="00B4526A" w:rsidRPr="00794D7B">
        <w:rPr>
          <w:rFonts w:ascii="Arial" w:hAnsi="Arial" w:cs="Arial"/>
          <w:sz w:val="22"/>
          <w:szCs w:val="22"/>
          <w:lang w:val="es-ES_tradnl"/>
        </w:rPr>
        <w:t xml:space="preserve"> de los Albatros y P</w:t>
      </w:r>
      <w:r w:rsidR="00FA34E5" w:rsidRPr="00794D7B">
        <w:rPr>
          <w:rFonts w:ascii="Arial" w:hAnsi="Arial" w:cs="Arial"/>
          <w:sz w:val="22"/>
          <w:szCs w:val="22"/>
          <w:lang w:val="es-ES_tradnl"/>
        </w:rPr>
        <w:t xml:space="preserve">etreles (ACAP) coopera activamente con las OROP y proporciona </w:t>
      </w:r>
      <w:r w:rsidR="005B2019" w:rsidRPr="00794D7B">
        <w:rPr>
          <w:rFonts w:ascii="Arial" w:hAnsi="Arial" w:cs="Arial"/>
          <w:sz w:val="22"/>
          <w:szCs w:val="22"/>
          <w:lang w:val="es-ES_tradnl"/>
        </w:rPr>
        <w:t>numerosos</w:t>
      </w:r>
      <w:r w:rsidR="00FA34E5" w:rsidRPr="00794D7B">
        <w:rPr>
          <w:rFonts w:ascii="Arial" w:hAnsi="Arial" w:cs="Arial"/>
          <w:sz w:val="22"/>
          <w:szCs w:val="22"/>
          <w:lang w:val="es-ES_tradnl"/>
        </w:rPr>
        <w:t xml:space="preserve"> recursos actualizados que </w:t>
      </w:r>
      <w:r w:rsidR="00D846F1" w:rsidRPr="00794D7B">
        <w:rPr>
          <w:rFonts w:ascii="Arial" w:hAnsi="Arial" w:cs="Arial"/>
          <w:sz w:val="22"/>
          <w:szCs w:val="22"/>
          <w:lang w:val="es-ES_tradnl"/>
        </w:rPr>
        <w:t>ofrecen asesoramiento</w:t>
      </w:r>
      <w:r w:rsidR="00FA34E5" w:rsidRPr="00794D7B">
        <w:rPr>
          <w:rFonts w:ascii="Arial" w:hAnsi="Arial" w:cs="Arial"/>
          <w:sz w:val="22"/>
          <w:szCs w:val="22"/>
          <w:lang w:val="es-ES_tradnl"/>
        </w:rPr>
        <w:t xml:space="preserve"> </w:t>
      </w:r>
      <w:r w:rsidR="00D77253" w:rsidRPr="00794D7B">
        <w:rPr>
          <w:rFonts w:ascii="Arial" w:hAnsi="Arial" w:cs="Arial"/>
          <w:sz w:val="22"/>
          <w:szCs w:val="22"/>
          <w:lang w:val="es-ES_tradnl"/>
        </w:rPr>
        <w:t>sobre</w:t>
      </w:r>
      <w:r w:rsidR="00FA34E5" w:rsidRPr="00794D7B">
        <w:rPr>
          <w:rFonts w:ascii="Arial" w:hAnsi="Arial" w:cs="Arial"/>
          <w:sz w:val="22"/>
          <w:szCs w:val="22"/>
          <w:lang w:val="es-ES_tradnl"/>
        </w:rPr>
        <w:t xml:space="preserve"> la reducción de la captura incidental de aves marinas en una </w:t>
      </w:r>
      <w:hyperlink r:id="rId15" w:history="1">
        <w:r w:rsidR="00BD4ADC" w:rsidRPr="00794D7B">
          <w:rPr>
            <w:rStyle w:val="Hyperlink"/>
            <w:rFonts w:ascii="Arial" w:hAnsi="Arial" w:cs="Arial"/>
            <w:sz w:val="22"/>
            <w:szCs w:val="22"/>
            <w:lang w:val="es-ES_tradnl"/>
          </w:rPr>
          <w:t>página</w:t>
        </w:r>
      </w:hyperlink>
      <w:r w:rsidR="00FA34E5" w:rsidRPr="00794D7B">
        <w:rPr>
          <w:rFonts w:ascii="Arial" w:hAnsi="Arial" w:cs="Arial"/>
          <w:sz w:val="22"/>
          <w:szCs w:val="22"/>
          <w:lang w:val="es-ES_tradnl"/>
        </w:rPr>
        <w:t xml:space="preserve"> </w:t>
      </w:r>
      <w:r w:rsidR="00BD4ADC" w:rsidRPr="00794D7B">
        <w:rPr>
          <w:rFonts w:ascii="Arial" w:hAnsi="Arial" w:cs="Arial"/>
          <w:sz w:val="22"/>
          <w:szCs w:val="22"/>
          <w:lang w:val="es-ES_tradnl"/>
        </w:rPr>
        <w:t>dedicada en su sitio</w:t>
      </w:r>
      <w:r w:rsidR="00FA34E5" w:rsidRPr="00794D7B">
        <w:rPr>
          <w:rFonts w:ascii="Arial" w:hAnsi="Arial" w:cs="Arial"/>
          <w:sz w:val="22"/>
          <w:szCs w:val="22"/>
          <w:lang w:val="es-ES_tradnl"/>
        </w:rPr>
        <w:t xml:space="preserve"> web.</w:t>
      </w:r>
      <w:r w:rsidR="009C2908" w:rsidRPr="00794D7B">
        <w:rPr>
          <w:rFonts w:ascii="Arial" w:hAnsi="Arial" w:cs="Arial"/>
          <w:sz w:val="22"/>
          <w:szCs w:val="22"/>
          <w:lang w:val="es-ES_tradnl"/>
        </w:rPr>
        <w:t xml:space="preserve"> El Grupo de Trabajo sobre captura incidental de aves marinas de ACAP se reúne de manera regular y evalúa la mitigación actual y emergente para muchos tipos de redes </w:t>
      </w:r>
      <w:r w:rsidR="00532A9B" w:rsidRPr="00794D7B">
        <w:rPr>
          <w:rFonts w:ascii="Arial" w:hAnsi="Arial" w:cs="Arial"/>
          <w:sz w:val="22"/>
          <w:szCs w:val="22"/>
          <w:lang w:val="es-ES_tradnl"/>
        </w:rPr>
        <w:t>antes de</w:t>
      </w:r>
      <w:r w:rsidR="009C2908" w:rsidRPr="00794D7B">
        <w:rPr>
          <w:rFonts w:ascii="Arial" w:hAnsi="Arial" w:cs="Arial"/>
          <w:sz w:val="22"/>
          <w:szCs w:val="22"/>
          <w:lang w:val="es-ES_tradnl"/>
        </w:rPr>
        <w:t xml:space="preserve"> </w:t>
      </w:r>
      <w:r w:rsidR="00532A9B" w:rsidRPr="00794D7B">
        <w:rPr>
          <w:rFonts w:ascii="Arial" w:hAnsi="Arial" w:cs="Arial"/>
          <w:sz w:val="22"/>
          <w:szCs w:val="22"/>
          <w:lang w:val="es-ES_tradnl"/>
        </w:rPr>
        <w:t>desarrollar un</w:t>
      </w:r>
      <w:r w:rsidR="009C2908" w:rsidRPr="00794D7B">
        <w:rPr>
          <w:rFonts w:ascii="Arial" w:hAnsi="Arial" w:cs="Arial"/>
          <w:sz w:val="22"/>
          <w:szCs w:val="22"/>
          <w:lang w:val="es-ES_tradnl"/>
        </w:rPr>
        <w:t xml:space="preserve"> “asesoramiento sobre buenas prácticas” que </w:t>
      </w:r>
      <w:r w:rsidR="00103DC2" w:rsidRPr="00794D7B">
        <w:rPr>
          <w:rFonts w:ascii="Arial" w:hAnsi="Arial" w:cs="Arial"/>
          <w:sz w:val="22"/>
          <w:szCs w:val="22"/>
          <w:lang w:val="es-ES_tradnl"/>
        </w:rPr>
        <w:t>es difundido</w:t>
      </w:r>
      <w:r w:rsidR="009C2908" w:rsidRPr="00794D7B">
        <w:rPr>
          <w:rFonts w:ascii="Arial" w:hAnsi="Arial" w:cs="Arial"/>
          <w:sz w:val="22"/>
          <w:szCs w:val="22"/>
          <w:lang w:val="es-ES_tradnl"/>
        </w:rPr>
        <w:t xml:space="preserve"> ampliamente en los foros </w:t>
      </w:r>
      <w:r w:rsidR="00103DC2" w:rsidRPr="00794D7B">
        <w:rPr>
          <w:rFonts w:ascii="Arial" w:hAnsi="Arial" w:cs="Arial"/>
          <w:sz w:val="22"/>
          <w:szCs w:val="22"/>
          <w:lang w:val="es-ES_tradnl"/>
        </w:rPr>
        <w:t>de pescas relevantes.</w:t>
      </w:r>
    </w:p>
    <w:p w14:paraId="18F029F4" w14:textId="77777777" w:rsidR="00390652" w:rsidRPr="00794D7B" w:rsidRDefault="00390652" w:rsidP="00A10203">
      <w:pPr>
        <w:pStyle w:val="ListParagraph"/>
        <w:ind w:left="1800"/>
        <w:rPr>
          <w:rFonts w:ascii="Arial" w:hAnsi="Arial" w:cs="Arial"/>
          <w:sz w:val="22"/>
          <w:szCs w:val="22"/>
          <w:lang w:val="es-ES_tradnl"/>
        </w:rPr>
      </w:pPr>
    </w:p>
    <w:p w14:paraId="50862DD6" w14:textId="77777777" w:rsidR="007F7037" w:rsidRPr="00794D7B" w:rsidRDefault="00B12B8B" w:rsidP="00A10203">
      <w:pPr>
        <w:numPr>
          <w:ilvl w:val="0"/>
          <w:numId w:val="16"/>
        </w:numPr>
        <w:ind w:left="720"/>
        <w:contextualSpacing/>
        <w:jc w:val="both"/>
        <w:rPr>
          <w:rFonts w:ascii="Arial" w:hAnsi="Arial" w:cs="Arial"/>
          <w:sz w:val="22"/>
          <w:szCs w:val="22"/>
          <w:lang w:val="es-ES_tradnl"/>
        </w:rPr>
      </w:pPr>
      <w:r w:rsidRPr="00794D7B">
        <w:rPr>
          <w:rFonts w:ascii="Arial" w:hAnsi="Arial" w:cs="Arial"/>
          <w:sz w:val="22"/>
          <w:szCs w:val="22"/>
          <w:lang w:val="es-ES_tradnl"/>
        </w:rPr>
        <w:lastRenderedPageBreak/>
        <w:t>El Acuerdo sobre la C</w:t>
      </w:r>
      <w:r w:rsidR="007F7037" w:rsidRPr="00794D7B">
        <w:rPr>
          <w:rFonts w:ascii="Arial" w:hAnsi="Arial" w:cs="Arial"/>
          <w:sz w:val="22"/>
          <w:szCs w:val="22"/>
          <w:lang w:val="es-ES_tradnl"/>
        </w:rPr>
        <w:t>onservación de</w:t>
      </w:r>
      <w:r w:rsidRPr="00794D7B">
        <w:rPr>
          <w:rFonts w:ascii="Arial" w:hAnsi="Arial" w:cs="Arial"/>
          <w:sz w:val="22"/>
          <w:szCs w:val="22"/>
          <w:lang w:val="es-ES_tradnl"/>
        </w:rPr>
        <w:t xml:space="preserve"> los C</w:t>
      </w:r>
      <w:r w:rsidR="007F7037" w:rsidRPr="00794D7B">
        <w:rPr>
          <w:rFonts w:ascii="Arial" w:hAnsi="Arial" w:cs="Arial"/>
          <w:sz w:val="22"/>
          <w:szCs w:val="22"/>
          <w:lang w:val="es-ES_tradnl"/>
        </w:rPr>
        <w:t>etáceos del Mar Negro, Mar Mediterráneo</w:t>
      </w:r>
      <w:r w:rsidR="004D7DC9" w:rsidRPr="00794D7B">
        <w:rPr>
          <w:rFonts w:ascii="Arial" w:hAnsi="Arial" w:cs="Arial"/>
          <w:sz w:val="22"/>
          <w:szCs w:val="22"/>
          <w:lang w:val="es-ES_tradnl"/>
        </w:rPr>
        <w:t xml:space="preserve"> y Zona Atlántica Contigua (A</w:t>
      </w:r>
      <w:r w:rsidRPr="00794D7B">
        <w:rPr>
          <w:rFonts w:ascii="Arial" w:hAnsi="Arial" w:cs="Arial"/>
          <w:sz w:val="22"/>
          <w:szCs w:val="22"/>
          <w:lang w:val="es-ES_tradnl"/>
        </w:rPr>
        <w:t>CCOBAMS), en colaboración con el</w:t>
      </w:r>
      <w:r w:rsidR="004D7DC9" w:rsidRPr="00794D7B">
        <w:rPr>
          <w:rFonts w:ascii="Arial" w:hAnsi="Arial" w:cs="Arial"/>
          <w:sz w:val="22"/>
          <w:szCs w:val="22"/>
          <w:lang w:val="es-ES_tradnl"/>
        </w:rPr>
        <w:t xml:space="preserve"> Centro de Actividad Regional para las Áreas Especialmente Protegidas (UNEP/MAP-RAC/SPA), coordinan actualmente en conjunto un proyecto sobre la mitigación de las interacciones entre las especies marinas en peligro y la actividad pesquera con la</w:t>
      </w:r>
      <w:r w:rsidR="00CF1355" w:rsidRPr="00794D7B">
        <w:rPr>
          <w:rFonts w:ascii="Arial" w:hAnsi="Arial" w:cs="Arial"/>
          <w:sz w:val="22"/>
          <w:szCs w:val="22"/>
          <w:lang w:val="es-ES_tradnl"/>
        </w:rPr>
        <w:t xml:space="preserve"> Comisión General de Pesca del Mediterráneo (CGPM</w:t>
      </w:r>
      <w:r w:rsidR="004D7DC9" w:rsidRPr="00794D7B">
        <w:rPr>
          <w:rFonts w:ascii="Arial" w:hAnsi="Arial" w:cs="Arial"/>
          <w:sz w:val="22"/>
          <w:szCs w:val="22"/>
          <w:lang w:val="es-ES_tradnl"/>
        </w:rPr>
        <w:t>).</w:t>
      </w:r>
    </w:p>
    <w:p w14:paraId="46994D6C" w14:textId="77777777" w:rsidR="00285943" w:rsidRPr="00794D7B" w:rsidRDefault="00285943" w:rsidP="00A10203">
      <w:pPr>
        <w:pStyle w:val="ListParagraph"/>
        <w:ind w:left="1800"/>
        <w:rPr>
          <w:rFonts w:ascii="Arial" w:hAnsi="Arial" w:cs="Arial"/>
          <w:sz w:val="22"/>
          <w:szCs w:val="22"/>
          <w:lang w:val="es-ES_tradnl"/>
        </w:rPr>
      </w:pPr>
    </w:p>
    <w:p w14:paraId="023C0A8B" w14:textId="77777777" w:rsidR="00DE3234" w:rsidRPr="00794D7B" w:rsidRDefault="00B36FC0" w:rsidP="0043210F">
      <w:pPr>
        <w:numPr>
          <w:ilvl w:val="0"/>
          <w:numId w:val="16"/>
        </w:numPr>
        <w:ind w:left="720"/>
        <w:contextualSpacing/>
        <w:jc w:val="both"/>
        <w:rPr>
          <w:rFonts w:ascii="Arial" w:hAnsi="Arial" w:cs="Arial"/>
          <w:sz w:val="22"/>
          <w:szCs w:val="22"/>
          <w:lang w:val="es-ES_tradnl"/>
        </w:rPr>
      </w:pPr>
      <w:r w:rsidRPr="00794D7B">
        <w:rPr>
          <w:rFonts w:ascii="Arial" w:hAnsi="Arial" w:cs="Arial"/>
          <w:sz w:val="22"/>
          <w:szCs w:val="22"/>
          <w:lang w:val="es-ES_tradnl"/>
        </w:rPr>
        <w:t>El Acuerdo sobre la Conservación de los Pequeños C</w:t>
      </w:r>
      <w:r w:rsidR="00DE3234" w:rsidRPr="00794D7B">
        <w:rPr>
          <w:rFonts w:ascii="Arial" w:hAnsi="Arial" w:cs="Arial"/>
          <w:sz w:val="22"/>
          <w:szCs w:val="22"/>
          <w:lang w:val="es-ES_tradnl"/>
        </w:rPr>
        <w:t xml:space="preserve">etáceos del Mar Báltico, Atlántico Nororiental, </w:t>
      </w:r>
      <w:r w:rsidR="005B76D7" w:rsidRPr="00794D7B">
        <w:rPr>
          <w:rFonts w:ascii="Arial" w:hAnsi="Arial" w:cs="Arial"/>
          <w:sz w:val="22"/>
          <w:szCs w:val="22"/>
          <w:lang w:val="es-ES_tradnl"/>
        </w:rPr>
        <w:t xml:space="preserve">Mar de Irlanda y Mar del Norte (ASCOBANS) </w:t>
      </w:r>
      <w:r w:rsidR="008C55C4" w:rsidRPr="00794D7B">
        <w:rPr>
          <w:rFonts w:ascii="Arial" w:hAnsi="Arial" w:cs="Arial"/>
          <w:sz w:val="22"/>
          <w:szCs w:val="22"/>
          <w:lang w:val="es-ES_tradnl"/>
        </w:rPr>
        <w:t xml:space="preserve">lleva mucho tiempo tratando </w:t>
      </w:r>
      <w:r w:rsidR="005B76D7" w:rsidRPr="00794D7B">
        <w:rPr>
          <w:rFonts w:ascii="Arial" w:hAnsi="Arial" w:cs="Arial"/>
          <w:sz w:val="22"/>
          <w:szCs w:val="22"/>
          <w:lang w:val="es-ES_tradnl"/>
        </w:rPr>
        <w:t xml:space="preserve">este problema y ha prestado asesoramiento </w:t>
      </w:r>
      <w:r w:rsidR="00400D5D" w:rsidRPr="00794D7B">
        <w:rPr>
          <w:rFonts w:ascii="Arial" w:hAnsi="Arial" w:cs="Arial"/>
          <w:sz w:val="22"/>
          <w:szCs w:val="22"/>
          <w:lang w:val="es-ES_tradnl"/>
        </w:rPr>
        <w:t xml:space="preserve">repetidamente </w:t>
      </w:r>
      <w:r w:rsidR="005B76D7" w:rsidRPr="00794D7B">
        <w:rPr>
          <w:rFonts w:ascii="Arial" w:hAnsi="Arial" w:cs="Arial"/>
          <w:sz w:val="22"/>
          <w:szCs w:val="22"/>
          <w:lang w:val="es-ES_tradnl"/>
        </w:rPr>
        <w:t xml:space="preserve">a la Comisión Europea. Se puede encontrar más información en la siguiente </w:t>
      </w:r>
      <w:hyperlink r:id="rId16" w:history="1">
        <w:r w:rsidR="00B612AD" w:rsidRPr="00794D7B">
          <w:rPr>
            <w:rStyle w:val="Hyperlink"/>
            <w:rFonts w:ascii="Arial" w:hAnsi="Arial" w:cs="Arial"/>
            <w:sz w:val="22"/>
            <w:szCs w:val="22"/>
            <w:lang w:val="es-ES_tradnl"/>
          </w:rPr>
          <w:t>página</w:t>
        </w:r>
      </w:hyperlink>
      <w:r w:rsidR="00B612AD" w:rsidRPr="00794D7B">
        <w:rPr>
          <w:rStyle w:val="Hyperlink"/>
          <w:rFonts w:ascii="Arial" w:hAnsi="Arial" w:cs="Arial"/>
          <w:sz w:val="22"/>
          <w:szCs w:val="22"/>
          <w:lang w:val="es-ES_tradnl"/>
        </w:rPr>
        <w:t xml:space="preserve"> </w:t>
      </w:r>
      <w:r w:rsidR="005B76D7" w:rsidRPr="00794D7B">
        <w:rPr>
          <w:rFonts w:ascii="Arial" w:hAnsi="Arial" w:cs="Arial"/>
          <w:sz w:val="22"/>
          <w:szCs w:val="22"/>
          <w:lang w:val="es-ES_tradnl"/>
        </w:rPr>
        <w:t>dentro de su sitio web.</w:t>
      </w:r>
    </w:p>
    <w:p w14:paraId="546D35F6" w14:textId="77777777" w:rsidR="0043210F" w:rsidRPr="00794D7B" w:rsidRDefault="0043210F" w:rsidP="0043210F">
      <w:pPr>
        <w:pStyle w:val="ListParagraph"/>
        <w:rPr>
          <w:rFonts w:ascii="Arial" w:hAnsi="Arial" w:cs="Arial"/>
          <w:sz w:val="22"/>
          <w:szCs w:val="22"/>
          <w:lang w:val="es-ES_tradnl"/>
        </w:rPr>
      </w:pPr>
    </w:p>
    <w:p w14:paraId="7CBBF270" w14:textId="77777777" w:rsidR="00C17B61" w:rsidRPr="00794D7B" w:rsidRDefault="00C17B61" w:rsidP="0043210F">
      <w:pPr>
        <w:numPr>
          <w:ilvl w:val="0"/>
          <w:numId w:val="16"/>
        </w:numPr>
        <w:ind w:left="720"/>
        <w:contextualSpacing/>
        <w:jc w:val="both"/>
        <w:rPr>
          <w:rFonts w:ascii="Arial" w:hAnsi="Arial" w:cs="Arial"/>
          <w:sz w:val="22"/>
          <w:szCs w:val="22"/>
          <w:lang w:val="es-ES_tradnl"/>
        </w:rPr>
      </w:pPr>
      <w:r w:rsidRPr="00794D7B">
        <w:rPr>
          <w:rFonts w:ascii="Arial" w:hAnsi="Arial" w:cs="Arial"/>
          <w:sz w:val="22"/>
          <w:szCs w:val="22"/>
          <w:lang w:val="es-ES_tradnl"/>
        </w:rPr>
        <w:t>El Memorando de Entendimient</w:t>
      </w:r>
      <w:r w:rsidR="0024182C" w:rsidRPr="00794D7B">
        <w:rPr>
          <w:rFonts w:ascii="Arial" w:hAnsi="Arial" w:cs="Arial"/>
          <w:sz w:val="22"/>
          <w:szCs w:val="22"/>
          <w:lang w:val="es-ES_tradnl"/>
        </w:rPr>
        <w:t>o sobre la Conservación de los Tiburones M</w:t>
      </w:r>
      <w:r w:rsidRPr="00794D7B">
        <w:rPr>
          <w:rFonts w:ascii="Arial" w:hAnsi="Arial" w:cs="Arial"/>
          <w:sz w:val="22"/>
          <w:szCs w:val="22"/>
          <w:lang w:val="es-ES_tradnl"/>
        </w:rPr>
        <w:t>igratorios (MDE Tiburones)</w:t>
      </w:r>
      <w:r w:rsidR="0050608B" w:rsidRPr="00794D7B">
        <w:rPr>
          <w:rFonts w:ascii="Arial" w:hAnsi="Arial" w:cs="Arial"/>
          <w:sz w:val="22"/>
          <w:szCs w:val="22"/>
          <w:lang w:val="es-ES_tradnl"/>
        </w:rPr>
        <w:t xml:space="preserve"> reconoce la captura i</w:t>
      </w:r>
      <w:r w:rsidR="0024182C" w:rsidRPr="00794D7B">
        <w:rPr>
          <w:rFonts w:ascii="Arial" w:hAnsi="Arial" w:cs="Arial"/>
          <w:sz w:val="22"/>
          <w:szCs w:val="22"/>
          <w:lang w:val="es-ES_tradnl"/>
        </w:rPr>
        <w:t>ncidental como una amenaza seria para</w:t>
      </w:r>
      <w:r w:rsidR="0050608B" w:rsidRPr="00794D7B">
        <w:rPr>
          <w:rFonts w:ascii="Arial" w:hAnsi="Arial" w:cs="Arial"/>
          <w:sz w:val="22"/>
          <w:szCs w:val="22"/>
          <w:lang w:val="es-ES_tradnl"/>
        </w:rPr>
        <w:t xml:space="preserve"> muchas especies. El Grupo de Trabajo sobre Conservación</w:t>
      </w:r>
      <w:r w:rsidR="000A6926" w:rsidRPr="00794D7B">
        <w:rPr>
          <w:rFonts w:ascii="Arial" w:hAnsi="Arial" w:cs="Arial"/>
          <w:sz w:val="22"/>
          <w:szCs w:val="22"/>
          <w:lang w:val="es-ES_tradnl"/>
        </w:rPr>
        <w:t>, que aconseja al Comité Asesor (CA) del MDE</w:t>
      </w:r>
      <w:r w:rsidR="00E936B9" w:rsidRPr="00794D7B">
        <w:rPr>
          <w:rFonts w:ascii="Arial" w:hAnsi="Arial" w:cs="Arial"/>
          <w:sz w:val="22"/>
          <w:szCs w:val="22"/>
          <w:lang w:val="es-ES_tradnl"/>
        </w:rPr>
        <w:t>,</w:t>
      </w:r>
      <w:r w:rsidR="000A6926" w:rsidRPr="00794D7B">
        <w:rPr>
          <w:rFonts w:ascii="Arial" w:hAnsi="Arial" w:cs="Arial"/>
          <w:sz w:val="22"/>
          <w:szCs w:val="22"/>
          <w:lang w:val="es-ES_tradnl"/>
        </w:rPr>
        <w:t xml:space="preserve"> está revisando actualmente los mecanismos de mitigación de la captura incidental empleados por los órganos de gestión de pescas</w:t>
      </w:r>
      <w:r w:rsidR="00C11671" w:rsidRPr="00794D7B">
        <w:rPr>
          <w:rFonts w:ascii="Arial" w:hAnsi="Arial" w:cs="Arial"/>
          <w:sz w:val="22"/>
          <w:szCs w:val="22"/>
          <w:lang w:val="es-ES_tradnl"/>
        </w:rPr>
        <w:t xml:space="preserve"> y proporciona asesoramiento técnico al CA y a los Signatarios.</w:t>
      </w:r>
    </w:p>
    <w:p w14:paraId="51509BE3" w14:textId="77777777" w:rsidR="00A10203" w:rsidRPr="00794D7B" w:rsidRDefault="00A10203" w:rsidP="0043210F">
      <w:pPr>
        <w:ind w:left="720"/>
        <w:contextualSpacing/>
        <w:jc w:val="both"/>
        <w:rPr>
          <w:rFonts w:ascii="Arial" w:hAnsi="Arial" w:cs="Arial"/>
          <w:sz w:val="22"/>
          <w:szCs w:val="22"/>
          <w:lang w:val="es-ES_tradnl"/>
        </w:rPr>
      </w:pPr>
    </w:p>
    <w:p w14:paraId="1C792E35" w14:textId="77777777" w:rsidR="009B2DC6" w:rsidRPr="00794D7B" w:rsidRDefault="009B2DC6" w:rsidP="00A10203">
      <w:pPr>
        <w:numPr>
          <w:ilvl w:val="0"/>
          <w:numId w:val="16"/>
        </w:numPr>
        <w:ind w:left="720"/>
        <w:contextualSpacing/>
        <w:jc w:val="both"/>
        <w:rPr>
          <w:rFonts w:ascii="Arial" w:hAnsi="Arial" w:cs="Arial"/>
          <w:sz w:val="22"/>
          <w:szCs w:val="22"/>
          <w:lang w:val="es-ES_tradnl"/>
        </w:rPr>
      </w:pPr>
      <w:r w:rsidRPr="00794D7B">
        <w:rPr>
          <w:rFonts w:ascii="Arial" w:hAnsi="Arial" w:cs="Arial"/>
          <w:sz w:val="22"/>
          <w:szCs w:val="22"/>
          <w:lang w:val="es-ES_tradnl"/>
        </w:rPr>
        <w:t xml:space="preserve">El </w:t>
      </w:r>
      <w:r w:rsidR="00CE11FE" w:rsidRPr="00794D7B">
        <w:rPr>
          <w:rFonts w:ascii="Arial" w:hAnsi="Arial" w:cs="Arial"/>
          <w:sz w:val="22"/>
          <w:szCs w:val="22"/>
          <w:lang w:val="es-ES_tradnl"/>
        </w:rPr>
        <w:t xml:space="preserve">Memorando de Entendimiento </w:t>
      </w:r>
      <w:r w:rsidR="00A7519E" w:rsidRPr="00794D7B">
        <w:rPr>
          <w:rFonts w:ascii="Arial" w:hAnsi="Arial" w:cs="Arial"/>
          <w:sz w:val="22"/>
          <w:szCs w:val="22"/>
          <w:lang w:val="es-ES_tradnl"/>
        </w:rPr>
        <w:t>sobre la Conservación y G</w:t>
      </w:r>
      <w:r w:rsidR="00CE11FE" w:rsidRPr="00794D7B">
        <w:rPr>
          <w:rFonts w:ascii="Arial" w:hAnsi="Arial" w:cs="Arial"/>
          <w:sz w:val="22"/>
          <w:szCs w:val="22"/>
          <w:lang w:val="es-ES_tradnl"/>
        </w:rPr>
        <w:t xml:space="preserve">estión </w:t>
      </w:r>
      <w:r w:rsidR="00A7519E" w:rsidRPr="00794D7B">
        <w:rPr>
          <w:rFonts w:ascii="Arial" w:hAnsi="Arial" w:cs="Arial"/>
          <w:sz w:val="22"/>
          <w:szCs w:val="22"/>
          <w:lang w:val="es-ES_tradnl"/>
        </w:rPr>
        <w:t>de las Tortugas Marinas y sus H</w:t>
      </w:r>
      <w:r w:rsidR="00265E18" w:rsidRPr="00794D7B">
        <w:rPr>
          <w:rFonts w:ascii="Arial" w:hAnsi="Arial" w:cs="Arial"/>
          <w:sz w:val="22"/>
          <w:szCs w:val="22"/>
          <w:lang w:val="es-ES_tradnl"/>
        </w:rPr>
        <w:t xml:space="preserve">ábitats en el Océano Índico y Sudeste Asiático (MDE Tortugas Marinas IOSEA) coopera activamente </w:t>
      </w:r>
      <w:r w:rsidR="005D0F87" w:rsidRPr="00794D7B">
        <w:rPr>
          <w:rFonts w:ascii="Arial" w:hAnsi="Arial" w:cs="Arial"/>
          <w:sz w:val="22"/>
          <w:szCs w:val="22"/>
          <w:lang w:val="es-ES_tradnl"/>
        </w:rPr>
        <w:t xml:space="preserve">con las organizaciones regionales de ordenación pesquera (OROP) y proporciona muchos recursos relacionados con la captura incidental en una </w:t>
      </w:r>
      <w:hyperlink r:id="rId17" w:history="1">
        <w:r w:rsidR="005D0F87" w:rsidRPr="00794D7B">
          <w:rPr>
            <w:rStyle w:val="Hyperlink"/>
            <w:rFonts w:ascii="Arial" w:hAnsi="Arial" w:cs="Arial"/>
            <w:sz w:val="22"/>
            <w:szCs w:val="22"/>
            <w:lang w:val="es-ES_tradnl"/>
          </w:rPr>
          <w:t>página</w:t>
        </w:r>
      </w:hyperlink>
      <w:r w:rsidR="005D0F87" w:rsidRPr="00794D7B">
        <w:rPr>
          <w:rFonts w:ascii="Arial" w:hAnsi="Arial" w:cs="Arial"/>
          <w:sz w:val="22"/>
          <w:szCs w:val="22"/>
          <w:lang w:val="es-ES_tradnl"/>
        </w:rPr>
        <w:t xml:space="preserve"> en su sitio web.</w:t>
      </w:r>
    </w:p>
    <w:p w14:paraId="6FEE5974" w14:textId="77777777" w:rsidR="00A10203" w:rsidRPr="00794D7B" w:rsidRDefault="00A10203" w:rsidP="00A10203">
      <w:pPr>
        <w:pStyle w:val="ListParagraph"/>
        <w:rPr>
          <w:rFonts w:ascii="Arial" w:hAnsi="Arial" w:cs="Arial"/>
          <w:sz w:val="22"/>
          <w:szCs w:val="22"/>
          <w:lang w:val="es-ES_tradnl"/>
        </w:rPr>
      </w:pPr>
    </w:p>
    <w:p w14:paraId="25EAABCE" w14:textId="289115DD" w:rsidR="003E6B83" w:rsidRPr="00794D7B" w:rsidRDefault="003E6B83" w:rsidP="00C33E3D">
      <w:pPr>
        <w:numPr>
          <w:ilvl w:val="0"/>
          <w:numId w:val="2"/>
        </w:numPr>
        <w:jc w:val="both"/>
        <w:rPr>
          <w:rFonts w:ascii="Arial" w:hAnsi="Arial" w:cs="Arial"/>
          <w:sz w:val="22"/>
          <w:szCs w:val="22"/>
          <w:lang w:val="es-ES_tradnl"/>
        </w:rPr>
      </w:pPr>
      <w:r w:rsidRPr="00794D7B">
        <w:rPr>
          <w:rFonts w:ascii="Arial" w:hAnsi="Arial" w:cs="Arial"/>
          <w:sz w:val="22"/>
          <w:szCs w:val="22"/>
          <w:lang w:val="es-ES_tradnl"/>
        </w:rPr>
        <w:t>El Comité Científico de la Comisión Ballenera Internacional (CBI)</w:t>
      </w:r>
      <w:r w:rsidR="009C3901" w:rsidRPr="00794D7B">
        <w:rPr>
          <w:rFonts w:ascii="Arial" w:hAnsi="Arial" w:cs="Arial"/>
          <w:sz w:val="22"/>
          <w:szCs w:val="22"/>
          <w:lang w:val="es-ES_tradnl"/>
        </w:rPr>
        <w:t xml:space="preserve"> lleva mucho tiempo considerando la amenaza</w:t>
      </w:r>
      <w:r w:rsidR="00A83FCF" w:rsidRPr="00794D7B">
        <w:rPr>
          <w:rFonts w:ascii="Arial" w:hAnsi="Arial" w:cs="Arial"/>
          <w:sz w:val="22"/>
          <w:szCs w:val="22"/>
          <w:lang w:val="es-ES_tradnl"/>
        </w:rPr>
        <w:t xml:space="preserve"> provocada</w:t>
      </w:r>
      <w:r w:rsidR="0077443B" w:rsidRPr="00794D7B">
        <w:rPr>
          <w:rFonts w:ascii="Arial" w:hAnsi="Arial" w:cs="Arial"/>
          <w:sz w:val="22"/>
          <w:szCs w:val="22"/>
          <w:lang w:val="es-ES_tradnl"/>
        </w:rPr>
        <w:t xml:space="preserve"> por la captura incidental </w:t>
      </w:r>
      <w:r w:rsidR="00771E14" w:rsidRPr="00794D7B">
        <w:rPr>
          <w:rFonts w:ascii="Arial" w:hAnsi="Arial" w:cs="Arial"/>
          <w:sz w:val="22"/>
          <w:szCs w:val="22"/>
          <w:lang w:val="es-ES_tradnl"/>
        </w:rPr>
        <w:t>de</w:t>
      </w:r>
      <w:r w:rsidR="0077443B" w:rsidRPr="00794D7B">
        <w:rPr>
          <w:rFonts w:ascii="Arial" w:hAnsi="Arial" w:cs="Arial"/>
          <w:sz w:val="22"/>
          <w:szCs w:val="22"/>
          <w:lang w:val="es-ES_tradnl"/>
        </w:rPr>
        <w:t xml:space="preserve"> cetáceos como la amenaza directa más seria a nivel mundial. </w:t>
      </w:r>
      <w:r w:rsidR="008070BD" w:rsidRPr="00794D7B">
        <w:rPr>
          <w:rFonts w:ascii="Arial" w:hAnsi="Arial" w:cs="Arial"/>
          <w:sz w:val="22"/>
          <w:szCs w:val="22"/>
          <w:lang w:val="es-ES_tradnl"/>
        </w:rPr>
        <w:t xml:space="preserve">Reconociendo la amplia experiencia en cetáceos, </w:t>
      </w:r>
      <w:r w:rsidR="00D9792A" w:rsidRPr="00794D7B">
        <w:rPr>
          <w:rFonts w:ascii="Arial" w:hAnsi="Arial" w:cs="Arial"/>
          <w:sz w:val="22"/>
          <w:szCs w:val="22"/>
          <w:lang w:val="es-ES_tradnl"/>
        </w:rPr>
        <w:t xml:space="preserve">pescas y ciencia de la conservación </w:t>
      </w:r>
      <w:r w:rsidR="008E5FC7" w:rsidRPr="00794D7B">
        <w:rPr>
          <w:rFonts w:ascii="Arial" w:hAnsi="Arial" w:cs="Arial"/>
          <w:sz w:val="22"/>
          <w:szCs w:val="22"/>
          <w:lang w:val="es-ES_tradnl"/>
        </w:rPr>
        <w:t>a disposición de</w:t>
      </w:r>
      <w:r w:rsidR="007D0ADF" w:rsidRPr="00794D7B">
        <w:rPr>
          <w:rFonts w:ascii="Arial" w:hAnsi="Arial" w:cs="Arial"/>
          <w:sz w:val="22"/>
          <w:szCs w:val="22"/>
          <w:lang w:val="es-ES_tradnl"/>
        </w:rPr>
        <w:t xml:space="preserve"> la CBI a nivel mundial, en 2016 la Comisión adoptó una propuesta para una </w:t>
      </w:r>
      <w:r w:rsidR="00D66C12" w:rsidRPr="00794D7B">
        <w:rPr>
          <w:rFonts w:ascii="Arial" w:hAnsi="Arial" w:cs="Arial"/>
          <w:sz w:val="22"/>
          <w:szCs w:val="22"/>
          <w:lang w:val="es-ES_tradnl"/>
        </w:rPr>
        <w:t>nueva Iniciativa de Captura Incidental, que en colaboración con</w:t>
      </w:r>
      <w:r w:rsidR="003313AD" w:rsidRPr="00794D7B">
        <w:rPr>
          <w:rFonts w:ascii="Arial" w:hAnsi="Arial" w:cs="Arial"/>
          <w:sz w:val="22"/>
          <w:szCs w:val="22"/>
          <w:lang w:val="es-ES_tradnl"/>
        </w:rPr>
        <w:t xml:space="preserve"> otras organizaciones como la CMS, ACCOBAMS y ASCOBANS</w:t>
      </w:r>
      <w:r w:rsidR="004B7B02" w:rsidRPr="00794D7B">
        <w:rPr>
          <w:rFonts w:ascii="Arial" w:hAnsi="Arial" w:cs="Arial"/>
          <w:sz w:val="22"/>
          <w:szCs w:val="22"/>
          <w:lang w:val="es-ES_tradnl"/>
        </w:rPr>
        <w:t>,</w:t>
      </w:r>
      <w:r w:rsidR="003313AD" w:rsidRPr="00794D7B">
        <w:rPr>
          <w:rFonts w:ascii="Arial" w:hAnsi="Arial" w:cs="Arial"/>
          <w:sz w:val="22"/>
          <w:szCs w:val="22"/>
          <w:lang w:val="es-ES_tradnl"/>
        </w:rPr>
        <w:t xml:space="preserve"> tiene por objetivo </w:t>
      </w:r>
      <w:r w:rsidR="00396CD6" w:rsidRPr="00794D7B">
        <w:rPr>
          <w:rFonts w:ascii="Arial" w:hAnsi="Arial" w:cs="Arial"/>
          <w:sz w:val="22"/>
          <w:szCs w:val="22"/>
          <w:lang w:val="es-ES_tradnl"/>
        </w:rPr>
        <w:t xml:space="preserve">desarrollar, evaluar y promover la prevención de la captura incidental de cetáceos y </w:t>
      </w:r>
      <w:r w:rsidR="004B7B02" w:rsidRPr="00794D7B">
        <w:rPr>
          <w:rFonts w:ascii="Arial" w:hAnsi="Arial" w:cs="Arial"/>
          <w:sz w:val="22"/>
          <w:szCs w:val="22"/>
          <w:lang w:val="es-ES_tradnl"/>
        </w:rPr>
        <w:t xml:space="preserve">las </w:t>
      </w:r>
      <w:r w:rsidR="00396CD6" w:rsidRPr="00794D7B">
        <w:rPr>
          <w:rFonts w:ascii="Arial" w:hAnsi="Arial" w:cs="Arial"/>
          <w:sz w:val="22"/>
          <w:szCs w:val="22"/>
          <w:lang w:val="es-ES_tradnl"/>
        </w:rPr>
        <w:t>medidas de mitigación por todo el mundo.</w:t>
      </w:r>
      <w:r w:rsidR="006B60F6" w:rsidRPr="00794D7B">
        <w:rPr>
          <w:rFonts w:ascii="Arial" w:hAnsi="Arial" w:cs="Arial"/>
          <w:sz w:val="22"/>
          <w:szCs w:val="22"/>
          <w:lang w:val="es-ES_tradnl"/>
        </w:rPr>
        <w:t xml:space="preserve"> Se ha invitado</w:t>
      </w:r>
      <w:r w:rsidR="008824FA" w:rsidRPr="00794D7B">
        <w:rPr>
          <w:rFonts w:ascii="Arial" w:hAnsi="Arial" w:cs="Arial"/>
          <w:sz w:val="22"/>
          <w:szCs w:val="22"/>
          <w:lang w:val="es-ES_tradnl"/>
        </w:rPr>
        <w:t xml:space="preserve"> a la CMS a </w:t>
      </w:r>
      <w:r w:rsidR="000C18FC" w:rsidRPr="00794D7B">
        <w:rPr>
          <w:rFonts w:ascii="Arial" w:hAnsi="Arial" w:cs="Arial"/>
          <w:sz w:val="22"/>
          <w:szCs w:val="22"/>
          <w:lang w:val="es-ES_tradnl"/>
        </w:rPr>
        <w:t>unirse al Grupo de Trabajo Permanente</w:t>
      </w:r>
      <w:r w:rsidR="008824FA" w:rsidRPr="00794D7B">
        <w:rPr>
          <w:rFonts w:ascii="Arial" w:hAnsi="Arial" w:cs="Arial"/>
          <w:sz w:val="22"/>
          <w:szCs w:val="22"/>
          <w:lang w:val="es-ES_tradnl"/>
        </w:rPr>
        <w:t xml:space="preserve"> establecido para </w:t>
      </w:r>
      <w:r w:rsidR="00F7019A" w:rsidRPr="00794D7B">
        <w:rPr>
          <w:rFonts w:ascii="Arial" w:hAnsi="Arial" w:cs="Arial"/>
          <w:sz w:val="22"/>
          <w:szCs w:val="22"/>
          <w:lang w:val="es-ES_tradnl"/>
        </w:rPr>
        <w:t>elaborar</w:t>
      </w:r>
      <w:r w:rsidR="008824FA" w:rsidRPr="00794D7B">
        <w:rPr>
          <w:rFonts w:ascii="Arial" w:hAnsi="Arial" w:cs="Arial"/>
          <w:sz w:val="22"/>
          <w:szCs w:val="22"/>
          <w:lang w:val="es-ES_tradnl"/>
        </w:rPr>
        <w:t xml:space="preserve"> un programa de trabajo </w:t>
      </w:r>
      <w:r w:rsidR="00F7019A" w:rsidRPr="00794D7B">
        <w:rPr>
          <w:rFonts w:ascii="Arial" w:hAnsi="Arial" w:cs="Arial"/>
          <w:sz w:val="22"/>
          <w:szCs w:val="22"/>
          <w:lang w:val="es-ES_tradnl"/>
        </w:rPr>
        <w:t>cuyos fines serán: supervisar el</w:t>
      </w:r>
      <w:r w:rsidR="008824FA" w:rsidRPr="00794D7B">
        <w:rPr>
          <w:rFonts w:ascii="Arial" w:hAnsi="Arial" w:cs="Arial"/>
          <w:sz w:val="22"/>
          <w:szCs w:val="22"/>
          <w:lang w:val="es-ES_tradnl"/>
        </w:rPr>
        <w:t xml:space="preserve"> trabajo </w:t>
      </w:r>
      <w:r w:rsidR="00F7019A" w:rsidRPr="00794D7B">
        <w:rPr>
          <w:rFonts w:ascii="Arial" w:hAnsi="Arial" w:cs="Arial"/>
          <w:sz w:val="22"/>
          <w:szCs w:val="22"/>
          <w:lang w:val="es-ES_tradnl"/>
        </w:rPr>
        <w:t>realizado</w:t>
      </w:r>
      <w:r w:rsidR="008824FA" w:rsidRPr="00794D7B">
        <w:rPr>
          <w:rFonts w:ascii="Arial" w:hAnsi="Arial" w:cs="Arial"/>
          <w:sz w:val="22"/>
          <w:szCs w:val="22"/>
          <w:lang w:val="es-ES_tradnl"/>
        </w:rPr>
        <w:t xml:space="preserve">, crear un Panel de Expertos que </w:t>
      </w:r>
      <w:r w:rsidR="00F85A14" w:rsidRPr="00794D7B">
        <w:rPr>
          <w:rFonts w:ascii="Arial" w:hAnsi="Arial" w:cs="Arial"/>
          <w:sz w:val="22"/>
          <w:szCs w:val="22"/>
          <w:lang w:val="es-ES_tradnl"/>
        </w:rPr>
        <w:t xml:space="preserve">le </w:t>
      </w:r>
      <w:r w:rsidR="008824FA" w:rsidRPr="00794D7B">
        <w:rPr>
          <w:rFonts w:ascii="Arial" w:hAnsi="Arial" w:cs="Arial"/>
          <w:sz w:val="22"/>
          <w:szCs w:val="22"/>
          <w:lang w:val="es-ES_tradnl"/>
        </w:rPr>
        <w:t>den parte</w:t>
      </w:r>
      <w:r w:rsidR="00F7019A" w:rsidRPr="00794D7B">
        <w:rPr>
          <w:rFonts w:ascii="Arial" w:hAnsi="Arial" w:cs="Arial"/>
          <w:sz w:val="22"/>
          <w:szCs w:val="22"/>
          <w:lang w:val="es-ES_tradnl"/>
        </w:rPr>
        <w:t>, y trabajar</w:t>
      </w:r>
      <w:r w:rsidR="00F85A14" w:rsidRPr="00794D7B">
        <w:rPr>
          <w:rFonts w:ascii="Arial" w:hAnsi="Arial" w:cs="Arial"/>
          <w:sz w:val="22"/>
          <w:szCs w:val="22"/>
          <w:lang w:val="es-ES_tradnl"/>
        </w:rPr>
        <w:t xml:space="preserve"> en consulta con un Coordinador dentro de la secretaría de la CBI </w:t>
      </w:r>
      <w:r w:rsidR="00F7019A" w:rsidRPr="00794D7B">
        <w:rPr>
          <w:rFonts w:ascii="Arial" w:hAnsi="Arial" w:cs="Arial"/>
          <w:sz w:val="22"/>
          <w:szCs w:val="22"/>
          <w:lang w:val="es-ES_tradnl"/>
        </w:rPr>
        <w:t>quien</w:t>
      </w:r>
      <w:r w:rsidR="00F85A14" w:rsidRPr="00794D7B">
        <w:rPr>
          <w:rFonts w:ascii="Arial" w:hAnsi="Arial" w:cs="Arial"/>
          <w:sz w:val="22"/>
          <w:szCs w:val="22"/>
          <w:lang w:val="es-ES_tradnl"/>
        </w:rPr>
        <w:t xml:space="preserve"> </w:t>
      </w:r>
      <w:r w:rsidR="00D7793B" w:rsidRPr="00794D7B">
        <w:rPr>
          <w:rFonts w:ascii="Arial" w:hAnsi="Arial" w:cs="Arial"/>
          <w:sz w:val="22"/>
          <w:szCs w:val="22"/>
          <w:lang w:val="es-ES_tradnl"/>
        </w:rPr>
        <w:t>procurará</w:t>
      </w:r>
      <w:r w:rsidR="00F85A14" w:rsidRPr="00794D7B">
        <w:rPr>
          <w:rFonts w:ascii="Arial" w:hAnsi="Arial" w:cs="Arial"/>
          <w:sz w:val="22"/>
          <w:szCs w:val="22"/>
          <w:lang w:val="es-ES_tradnl"/>
        </w:rPr>
        <w:t xml:space="preserve"> implementar el programa de trabajo.</w:t>
      </w:r>
    </w:p>
    <w:p w14:paraId="36CDD0A2" w14:textId="77777777" w:rsidR="00C33E3D" w:rsidRPr="00794D7B" w:rsidRDefault="00C33E3D" w:rsidP="00C33E3D">
      <w:pPr>
        <w:ind w:left="360"/>
        <w:contextualSpacing/>
        <w:jc w:val="both"/>
        <w:rPr>
          <w:rFonts w:ascii="Arial" w:hAnsi="Arial" w:cs="Arial"/>
          <w:sz w:val="22"/>
          <w:szCs w:val="22"/>
          <w:lang w:val="es-ES_tradnl"/>
        </w:rPr>
      </w:pPr>
    </w:p>
    <w:p w14:paraId="10C9A5AE" w14:textId="0C8ADF11" w:rsidR="00C11237" w:rsidRPr="00794D7B" w:rsidRDefault="00653C69" w:rsidP="008F070F">
      <w:pPr>
        <w:numPr>
          <w:ilvl w:val="0"/>
          <w:numId w:val="2"/>
        </w:numPr>
        <w:contextualSpacing/>
        <w:jc w:val="both"/>
        <w:rPr>
          <w:rFonts w:ascii="Arial" w:hAnsi="Arial" w:cs="Arial"/>
          <w:sz w:val="22"/>
          <w:szCs w:val="22"/>
          <w:lang w:val="es-ES_tradnl"/>
        </w:rPr>
      </w:pPr>
      <w:r w:rsidRPr="00794D7B">
        <w:rPr>
          <w:rFonts w:ascii="Arial" w:hAnsi="Arial" w:cs="Arial"/>
          <w:sz w:val="22"/>
          <w:szCs w:val="22"/>
          <w:lang w:val="es-ES_tradnl"/>
        </w:rPr>
        <w:t>Muchas organizaciones asociadas a la CMS</w:t>
      </w:r>
      <w:r w:rsidR="00816BB7" w:rsidRPr="00794D7B">
        <w:rPr>
          <w:rFonts w:ascii="Arial" w:hAnsi="Arial" w:cs="Arial"/>
          <w:sz w:val="22"/>
          <w:szCs w:val="22"/>
          <w:lang w:val="es-ES_tradnl"/>
        </w:rPr>
        <w:t xml:space="preserve"> y </w:t>
      </w:r>
      <w:r w:rsidR="004B4E34" w:rsidRPr="00794D7B">
        <w:rPr>
          <w:rFonts w:ascii="Arial" w:hAnsi="Arial" w:cs="Arial"/>
          <w:sz w:val="22"/>
          <w:szCs w:val="22"/>
          <w:lang w:val="es-ES_tradnl"/>
        </w:rPr>
        <w:t xml:space="preserve">a </w:t>
      </w:r>
      <w:r w:rsidR="00816BB7" w:rsidRPr="00794D7B">
        <w:rPr>
          <w:rFonts w:ascii="Arial" w:hAnsi="Arial" w:cs="Arial"/>
          <w:sz w:val="22"/>
          <w:szCs w:val="22"/>
          <w:lang w:val="es-ES_tradnl"/>
        </w:rPr>
        <w:t xml:space="preserve">los Acuerdos participan </w:t>
      </w:r>
      <w:r w:rsidR="004B4E34" w:rsidRPr="00794D7B">
        <w:rPr>
          <w:rFonts w:ascii="Arial" w:hAnsi="Arial" w:cs="Arial"/>
          <w:sz w:val="22"/>
          <w:szCs w:val="22"/>
          <w:lang w:val="es-ES_tradnl"/>
        </w:rPr>
        <w:t xml:space="preserve">también </w:t>
      </w:r>
      <w:r w:rsidR="00816BB7" w:rsidRPr="00794D7B">
        <w:rPr>
          <w:rFonts w:ascii="Arial" w:hAnsi="Arial" w:cs="Arial"/>
          <w:sz w:val="22"/>
          <w:szCs w:val="22"/>
          <w:lang w:val="es-ES_tradnl"/>
        </w:rPr>
        <w:t xml:space="preserve">activamente en las actividades </w:t>
      </w:r>
      <w:r w:rsidR="004B4E34" w:rsidRPr="00794D7B">
        <w:rPr>
          <w:rFonts w:ascii="Arial" w:hAnsi="Arial" w:cs="Arial"/>
          <w:sz w:val="22"/>
          <w:szCs w:val="22"/>
          <w:lang w:val="es-ES_tradnl"/>
        </w:rPr>
        <w:t>dirigidas a</w:t>
      </w:r>
      <w:r w:rsidR="00816BB7" w:rsidRPr="00794D7B">
        <w:rPr>
          <w:rFonts w:ascii="Arial" w:hAnsi="Arial" w:cs="Arial"/>
          <w:sz w:val="22"/>
          <w:szCs w:val="22"/>
          <w:lang w:val="es-ES_tradnl"/>
        </w:rPr>
        <w:t xml:space="preserve"> reducir la captura incidental de las especies incluidas en las listas de la CMS.</w:t>
      </w:r>
      <w:r w:rsidR="000D3751" w:rsidRPr="00794D7B">
        <w:rPr>
          <w:rFonts w:ascii="Arial" w:hAnsi="Arial" w:cs="Arial"/>
          <w:sz w:val="22"/>
          <w:szCs w:val="22"/>
          <w:lang w:val="es-ES_tradnl"/>
        </w:rPr>
        <w:t xml:space="preserve"> Un ejemplo reciente es el Análisis de métodos utilizados para reducir </w:t>
      </w:r>
      <w:r w:rsidR="00A21842" w:rsidRPr="00794D7B">
        <w:rPr>
          <w:rFonts w:ascii="Arial" w:hAnsi="Arial" w:cs="Arial"/>
          <w:sz w:val="22"/>
          <w:szCs w:val="22"/>
          <w:lang w:val="es-ES_tradnl"/>
        </w:rPr>
        <w:t xml:space="preserve">los </w:t>
      </w:r>
      <w:r w:rsidR="000D3751" w:rsidRPr="00794D7B">
        <w:rPr>
          <w:rFonts w:ascii="Arial" w:hAnsi="Arial" w:cs="Arial"/>
          <w:sz w:val="22"/>
          <w:szCs w:val="22"/>
          <w:lang w:val="es-ES_tradnl"/>
        </w:rPr>
        <w:t>riesgos</w:t>
      </w:r>
      <w:r w:rsidR="00A21842" w:rsidRPr="00794D7B">
        <w:rPr>
          <w:rFonts w:ascii="Arial" w:hAnsi="Arial" w:cs="Arial"/>
          <w:sz w:val="22"/>
          <w:szCs w:val="22"/>
          <w:lang w:val="es-ES_tradnl"/>
        </w:rPr>
        <w:t xml:space="preserve"> de la captura incidental y atrapamiento en redes de cetáceos</w:t>
      </w:r>
      <w:r w:rsidR="00641826" w:rsidRPr="00794D7B">
        <w:rPr>
          <w:rFonts w:ascii="Arial" w:hAnsi="Arial" w:cs="Arial"/>
          <w:sz w:val="22"/>
          <w:szCs w:val="22"/>
          <w:lang w:val="es-ES_tradnl"/>
        </w:rPr>
        <w:t>,</w:t>
      </w:r>
      <w:r w:rsidR="00A21842" w:rsidRPr="00794D7B">
        <w:rPr>
          <w:rFonts w:ascii="Arial" w:hAnsi="Arial" w:cs="Arial"/>
          <w:sz w:val="22"/>
          <w:szCs w:val="22"/>
          <w:lang w:val="es-ES_tradnl"/>
        </w:rPr>
        <w:t xml:space="preserve"> </w:t>
      </w:r>
      <w:r w:rsidR="00612FA6" w:rsidRPr="00794D7B">
        <w:rPr>
          <w:rFonts w:ascii="Arial" w:hAnsi="Arial" w:cs="Arial"/>
          <w:sz w:val="22"/>
          <w:szCs w:val="22"/>
          <w:lang w:val="es-ES_tradnl"/>
        </w:rPr>
        <w:t>presentado</w:t>
      </w:r>
      <w:r w:rsidR="00AA7EFF" w:rsidRPr="00794D7B">
        <w:rPr>
          <w:rFonts w:ascii="Arial" w:hAnsi="Arial" w:cs="Arial"/>
          <w:sz w:val="22"/>
          <w:szCs w:val="22"/>
          <w:lang w:val="es-ES_tradnl"/>
        </w:rPr>
        <w:t xml:space="preserve"> como </w:t>
      </w:r>
      <w:r w:rsidR="00AA7EFF" w:rsidRPr="00794D7B">
        <w:rPr>
          <w:rFonts w:ascii="Arial" w:hAnsi="Arial" w:cs="Arial"/>
          <w:bCs/>
          <w:sz w:val="22"/>
          <w:szCs w:val="22"/>
          <w:lang w:val="es-ES_tradnl"/>
        </w:rPr>
        <w:t xml:space="preserve">UNEP/CMS/COP12/Inf.15, financiado por </w:t>
      </w:r>
      <w:proofErr w:type="spellStart"/>
      <w:r w:rsidR="00AA7EFF" w:rsidRPr="00794D7B">
        <w:rPr>
          <w:rFonts w:ascii="Arial" w:hAnsi="Arial" w:cs="Arial"/>
          <w:bCs/>
          <w:sz w:val="22"/>
          <w:szCs w:val="22"/>
          <w:lang w:val="es-ES_tradnl"/>
        </w:rPr>
        <w:t>World</w:t>
      </w:r>
      <w:proofErr w:type="spellEnd"/>
      <w:r w:rsidR="00AA7EFF" w:rsidRPr="00794D7B">
        <w:rPr>
          <w:rFonts w:ascii="Arial" w:hAnsi="Arial" w:cs="Arial"/>
          <w:bCs/>
          <w:sz w:val="22"/>
          <w:szCs w:val="22"/>
          <w:lang w:val="es-ES_tradnl"/>
        </w:rPr>
        <w:t xml:space="preserve"> </w:t>
      </w:r>
      <w:proofErr w:type="spellStart"/>
      <w:r w:rsidR="00AA7EFF" w:rsidRPr="00794D7B">
        <w:rPr>
          <w:rFonts w:ascii="Arial" w:hAnsi="Arial" w:cs="Arial"/>
          <w:bCs/>
          <w:sz w:val="22"/>
          <w:szCs w:val="22"/>
          <w:lang w:val="es-ES_tradnl"/>
        </w:rPr>
        <w:t>Wildlife</w:t>
      </w:r>
      <w:proofErr w:type="spellEnd"/>
      <w:r w:rsidR="00AA7EFF" w:rsidRPr="00794D7B">
        <w:rPr>
          <w:rFonts w:ascii="Arial" w:hAnsi="Arial" w:cs="Arial"/>
          <w:bCs/>
          <w:sz w:val="22"/>
          <w:szCs w:val="22"/>
          <w:lang w:val="es-ES_tradnl"/>
        </w:rPr>
        <w:t xml:space="preserve"> </w:t>
      </w:r>
      <w:proofErr w:type="spellStart"/>
      <w:r w:rsidR="00AA7EFF" w:rsidRPr="00794D7B">
        <w:rPr>
          <w:rFonts w:ascii="Arial" w:hAnsi="Arial" w:cs="Arial"/>
          <w:bCs/>
          <w:sz w:val="22"/>
          <w:szCs w:val="22"/>
          <w:lang w:val="es-ES_tradnl"/>
        </w:rPr>
        <w:t>Fund</w:t>
      </w:r>
      <w:proofErr w:type="spellEnd"/>
      <w:r w:rsidR="00AA7EFF" w:rsidRPr="00794D7B">
        <w:rPr>
          <w:rFonts w:ascii="Arial" w:hAnsi="Arial" w:cs="Arial"/>
          <w:bCs/>
          <w:sz w:val="22"/>
          <w:szCs w:val="22"/>
          <w:lang w:val="es-ES_tradnl"/>
        </w:rPr>
        <w:t xml:space="preserve"> (WWF)</w:t>
      </w:r>
      <w:r w:rsidR="008E2EDB" w:rsidRPr="00794D7B">
        <w:rPr>
          <w:rFonts w:ascii="Arial" w:hAnsi="Arial" w:cs="Arial"/>
          <w:bCs/>
          <w:sz w:val="22"/>
          <w:szCs w:val="22"/>
          <w:lang w:val="es-ES_tradnl"/>
        </w:rPr>
        <w:t xml:space="preserve"> específicamente con la intención de apoyar iniciativas para abordar la captura incidental de cetáceos incluyendo aquellos </w:t>
      </w:r>
      <w:r w:rsidR="00612FA6" w:rsidRPr="00794D7B">
        <w:rPr>
          <w:rFonts w:ascii="Arial" w:hAnsi="Arial" w:cs="Arial"/>
          <w:bCs/>
          <w:sz w:val="22"/>
          <w:szCs w:val="22"/>
          <w:lang w:val="es-ES_tradnl"/>
        </w:rPr>
        <w:t>protegidos por</w:t>
      </w:r>
      <w:r w:rsidR="009213CF" w:rsidRPr="00794D7B">
        <w:rPr>
          <w:rFonts w:ascii="Arial" w:hAnsi="Arial" w:cs="Arial"/>
          <w:bCs/>
          <w:sz w:val="22"/>
          <w:szCs w:val="22"/>
          <w:lang w:val="es-ES_tradnl"/>
        </w:rPr>
        <w:t xml:space="preserve"> la CMS, sus acuerdos regionales asociados, ASCOBANS y ACCOBAMS, y la CBI</w:t>
      </w:r>
      <w:r w:rsidR="0042330C" w:rsidRPr="00794D7B">
        <w:rPr>
          <w:rFonts w:ascii="Arial" w:hAnsi="Arial" w:cs="Arial"/>
          <w:bCs/>
          <w:sz w:val="22"/>
          <w:szCs w:val="22"/>
          <w:lang w:val="es-ES_tradnl"/>
        </w:rPr>
        <w:t xml:space="preserve">, </w:t>
      </w:r>
      <w:r w:rsidR="00B95737" w:rsidRPr="00794D7B">
        <w:rPr>
          <w:rFonts w:ascii="Arial" w:hAnsi="Arial" w:cs="Arial"/>
          <w:bCs/>
          <w:sz w:val="22"/>
          <w:szCs w:val="22"/>
          <w:lang w:val="es-ES_tradnl"/>
        </w:rPr>
        <w:t xml:space="preserve">mediante </w:t>
      </w:r>
      <w:r w:rsidR="0042330C" w:rsidRPr="00794D7B">
        <w:rPr>
          <w:rFonts w:ascii="Arial" w:hAnsi="Arial" w:cs="Arial"/>
          <w:bCs/>
          <w:sz w:val="22"/>
          <w:szCs w:val="22"/>
          <w:lang w:val="es-ES_tradnl"/>
        </w:rPr>
        <w:t>un resumen del estado actual de las técnicas de mitigación.</w:t>
      </w:r>
      <w:r w:rsidR="003B5F45" w:rsidRPr="00794D7B">
        <w:rPr>
          <w:rFonts w:ascii="Arial" w:hAnsi="Arial" w:cs="Arial"/>
          <w:bCs/>
          <w:sz w:val="22"/>
          <w:szCs w:val="22"/>
          <w:lang w:val="es-ES_tradnl"/>
        </w:rPr>
        <w:t xml:space="preserve"> La Secretaría de la CMS</w:t>
      </w:r>
      <w:r w:rsidR="00015E16" w:rsidRPr="00794D7B">
        <w:rPr>
          <w:rFonts w:ascii="Arial" w:hAnsi="Arial" w:cs="Arial"/>
          <w:bCs/>
          <w:sz w:val="22"/>
          <w:szCs w:val="22"/>
          <w:lang w:val="es-ES_tradnl"/>
        </w:rPr>
        <w:t xml:space="preserve"> y los expertos asociados d</w:t>
      </w:r>
      <w:r w:rsidR="00856A0C" w:rsidRPr="00794D7B">
        <w:rPr>
          <w:rFonts w:ascii="Arial" w:hAnsi="Arial" w:cs="Arial"/>
          <w:bCs/>
          <w:sz w:val="22"/>
          <w:szCs w:val="22"/>
          <w:lang w:val="es-ES_tradnl"/>
        </w:rPr>
        <w:t xml:space="preserve">el Consejo Científico han tenido la oportunidad de revisar por pares el análisis, asegurando </w:t>
      </w:r>
      <w:r w:rsidR="00A168B2" w:rsidRPr="00794D7B">
        <w:rPr>
          <w:rFonts w:ascii="Arial" w:hAnsi="Arial" w:cs="Arial"/>
          <w:bCs/>
          <w:sz w:val="22"/>
          <w:szCs w:val="22"/>
          <w:lang w:val="es-ES_tradnl"/>
        </w:rPr>
        <w:t xml:space="preserve">así </w:t>
      </w:r>
      <w:r w:rsidR="00856A0C" w:rsidRPr="00794D7B">
        <w:rPr>
          <w:rFonts w:ascii="Arial" w:hAnsi="Arial" w:cs="Arial"/>
          <w:bCs/>
          <w:sz w:val="22"/>
          <w:szCs w:val="22"/>
          <w:lang w:val="es-ES_tradnl"/>
        </w:rPr>
        <w:t xml:space="preserve">que </w:t>
      </w:r>
      <w:r w:rsidR="00A168B2" w:rsidRPr="00794D7B">
        <w:rPr>
          <w:rFonts w:ascii="Arial" w:hAnsi="Arial" w:cs="Arial"/>
          <w:bCs/>
          <w:sz w:val="22"/>
          <w:szCs w:val="22"/>
          <w:lang w:val="es-ES_tradnl"/>
        </w:rPr>
        <w:t>sea relevante para e</w:t>
      </w:r>
      <w:r w:rsidR="00856A0C" w:rsidRPr="00794D7B">
        <w:rPr>
          <w:rFonts w:ascii="Arial" w:hAnsi="Arial" w:cs="Arial"/>
          <w:bCs/>
          <w:sz w:val="22"/>
          <w:szCs w:val="22"/>
          <w:lang w:val="es-ES_tradnl"/>
        </w:rPr>
        <w:t>l trabajo de la Convención.</w:t>
      </w:r>
    </w:p>
    <w:p w14:paraId="1AAE6C47" w14:textId="77777777" w:rsidR="0082682A" w:rsidRPr="00794D7B" w:rsidRDefault="0082682A" w:rsidP="009D24B3">
      <w:pPr>
        <w:rPr>
          <w:rFonts w:ascii="Arial" w:hAnsi="Arial" w:cs="Arial"/>
          <w:sz w:val="22"/>
          <w:szCs w:val="22"/>
          <w:u w:val="single"/>
          <w:lang w:val="es-ES_tradnl"/>
        </w:rPr>
      </w:pPr>
    </w:p>
    <w:p w14:paraId="624326EB" w14:textId="77777777" w:rsidR="00A567C3" w:rsidRPr="00794D7B" w:rsidRDefault="00A567C3" w:rsidP="009D24B3">
      <w:pPr>
        <w:rPr>
          <w:rFonts w:ascii="Arial" w:hAnsi="Arial" w:cs="Arial"/>
          <w:sz w:val="22"/>
          <w:szCs w:val="22"/>
          <w:u w:val="single"/>
          <w:lang w:val="es-ES_tradnl"/>
        </w:rPr>
      </w:pPr>
      <w:r w:rsidRPr="00794D7B">
        <w:rPr>
          <w:rFonts w:ascii="Arial" w:hAnsi="Arial" w:cs="Arial"/>
          <w:sz w:val="22"/>
          <w:szCs w:val="22"/>
          <w:u w:val="single"/>
          <w:lang w:val="es-ES_tradnl"/>
        </w:rPr>
        <w:t>Discusión y análisis</w:t>
      </w:r>
    </w:p>
    <w:p w14:paraId="4538E940" w14:textId="77777777" w:rsidR="009D24B3" w:rsidRPr="00794D7B" w:rsidRDefault="009D24B3" w:rsidP="009D24B3">
      <w:pPr>
        <w:rPr>
          <w:rFonts w:ascii="Arial" w:hAnsi="Arial" w:cs="Arial"/>
          <w:sz w:val="22"/>
          <w:szCs w:val="22"/>
          <w:lang w:val="es-ES_tradnl"/>
        </w:rPr>
      </w:pPr>
    </w:p>
    <w:p w14:paraId="33591AF6" w14:textId="1B71153D" w:rsidR="007564E8" w:rsidRPr="00794D7B" w:rsidRDefault="007564E8" w:rsidP="00923DE7">
      <w:pPr>
        <w:numPr>
          <w:ilvl w:val="0"/>
          <w:numId w:val="2"/>
        </w:numPr>
        <w:contextualSpacing/>
        <w:jc w:val="both"/>
        <w:rPr>
          <w:rFonts w:ascii="Arial" w:hAnsi="Arial" w:cs="Arial"/>
          <w:bCs/>
          <w:sz w:val="22"/>
          <w:szCs w:val="22"/>
          <w:lang w:val="es-ES_tradnl"/>
        </w:rPr>
      </w:pPr>
      <w:r w:rsidRPr="00794D7B">
        <w:rPr>
          <w:rFonts w:ascii="Arial" w:hAnsi="Arial" w:cs="Arial"/>
          <w:bCs/>
          <w:sz w:val="22"/>
          <w:szCs w:val="22"/>
          <w:lang w:val="es-ES_tradnl"/>
        </w:rPr>
        <w:t>No hay duda de que</w:t>
      </w:r>
      <w:r w:rsidR="00405E10" w:rsidRPr="00794D7B">
        <w:rPr>
          <w:rFonts w:ascii="Arial" w:hAnsi="Arial" w:cs="Arial"/>
          <w:bCs/>
          <w:sz w:val="22"/>
          <w:szCs w:val="22"/>
          <w:lang w:val="es-ES_tradnl"/>
        </w:rPr>
        <w:t xml:space="preserve">, a pesar de que la captura incidental no es la única amenaza para las especies acuáticas </w:t>
      </w:r>
      <w:r w:rsidR="00151CC0" w:rsidRPr="00794D7B">
        <w:rPr>
          <w:rFonts w:ascii="Arial" w:hAnsi="Arial" w:cs="Arial"/>
          <w:bCs/>
          <w:sz w:val="22"/>
          <w:szCs w:val="22"/>
          <w:lang w:val="es-ES_tradnl"/>
        </w:rPr>
        <w:t>de</w:t>
      </w:r>
      <w:r w:rsidR="00F54925" w:rsidRPr="00794D7B">
        <w:rPr>
          <w:rFonts w:ascii="Arial" w:hAnsi="Arial" w:cs="Arial"/>
          <w:bCs/>
          <w:sz w:val="22"/>
          <w:szCs w:val="22"/>
          <w:lang w:val="es-ES_tradnl"/>
        </w:rPr>
        <w:t xml:space="preserve"> lo</w:t>
      </w:r>
      <w:r w:rsidR="00405E10" w:rsidRPr="00794D7B">
        <w:rPr>
          <w:rFonts w:ascii="Arial" w:hAnsi="Arial" w:cs="Arial"/>
          <w:bCs/>
          <w:sz w:val="22"/>
          <w:szCs w:val="22"/>
          <w:lang w:val="es-ES_tradnl"/>
        </w:rPr>
        <w:t xml:space="preserve">s </w:t>
      </w:r>
      <w:r w:rsidR="00F54925" w:rsidRPr="00794D7B">
        <w:rPr>
          <w:rFonts w:ascii="Arial" w:hAnsi="Arial" w:cs="Arial"/>
          <w:bCs/>
          <w:sz w:val="22"/>
          <w:szCs w:val="22"/>
          <w:lang w:val="es-ES_tradnl"/>
        </w:rPr>
        <w:t>apéndices</w:t>
      </w:r>
      <w:r w:rsidR="00405E10" w:rsidRPr="00794D7B">
        <w:rPr>
          <w:rFonts w:ascii="Arial" w:hAnsi="Arial" w:cs="Arial"/>
          <w:bCs/>
          <w:sz w:val="22"/>
          <w:szCs w:val="22"/>
          <w:lang w:val="es-ES_tradnl"/>
        </w:rPr>
        <w:t xml:space="preserve"> de la CMS</w:t>
      </w:r>
      <w:r w:rsidR="00FA3A53" w:rsidRPr="00794D7B">
        <w:rPr>
          <w:rFonts w:ascii="Arial" w:hAnsi="Arial" w:cs="Arial"/>
          <w:bCs/>
          <w:sz w:val="22"/>
          <w:szCs w:val="22"/>
          <w:lang w:val="es-ES_tradnl"/>
        </w:rPr>
        <w:t xml:space="preserve"> y cubiertas por sus acuerdos, sigue siendo la más grave para muchas especies y poblaciones.</w:t>
      </w:r>
      <w:r w:rsidR="009D14A1" w:rsidRPr="00794D7B">
        <w:rPr>
          <w:rFonts w:ascii="Arial" w:hAnsi="Arial" w:cs="Arial"/>
          <w:bCs/>
          <w:sz w:val="22"/>
          <w:szCs w:val="22"/>
          <w:lang w:val="es-ES_tradnl"/>
        </w:rPr>
        <w:t xml:space="preserve"> La respuesta efectiva a </w:t>
      </w:r>
      <w:r w:rsidR="00F54925" w:rsidRPr="00794D7B">
        <w:rPr>
          <w:rFonts w:ascii="Arial" w:hAnsi="Arial" w:cs="Arial"/>
          <w:bCs/>
          <w:sz w:val="22"/>
          <w:szCs w:val="22"/>
          <w:lang w:val="es-ES_tradnl"/>
        </w:rPr>
        <w:t>este problema requiere la</w:t>
      </w:r>
      <w:r w:rsidR="009D14A1" w:rsidRPr="00794D7B">
        <w:rPr>
          <w:rFonts w:ascii="Arial" w:hAnsi="Arial" w:cs="Arial"/>
          <w:bCs/>
          <w:sz w:val="22"/>
          <w:szCs w:val="22"/>
          <w:lang w:val="es-ES_tradnl"/>
        </w:rPr>
        <w:t xml:space="preserve"> colaboración </w:t>
      </w:r>
      <w:r w:rsidR="00F54925" w:rsidRPr="00794D7B">
        <w:rPr>
          <w:rFonts w:ascii="Arial" w:hAnsi="Arial" w:cs="Arial"/>
          <w:bCs/>
          <w:sz w:val="22"/>
          <w:szCs w:val="22"/>
          <w:lang w:val="es-ES_tradnl"/>
        </w:rPr>
        <w:t>de</w:t>
      </w:r>
      <w:r w:rsidR="009D14A1" w:rsidRPr="00794D7B">
        <w:rPr>
          <w:rFonts w:ascii="Arial" w:hAnsi="Arial" w:cs="Arial"/>
          <w:bCs/>
          <w:sz w:val="22"/>
          <w:szCs w:val="22"/>
          <w:lang w:val="es-ES_tradnl"/>
        </w:rPr>
        <w:t xml:space="preserve"> todas las partes interesadas </w:t>
      </w:r>
      <w:r w:rsidR="00A51A01" w:rsidRPr="00794D7B">
        <w:rPr>
          <w:rFonts w:ascii="Arial" w:hAnsi="Arial" w:cs="Arial"/>
          <w:bCs/>
          <w:sz w:val="22"/>
          <w:szCs w:val="22"/>
          <w:lang w:val="es-ES_tradnl"/>
        </w:rPr>
        <w:t>pertinentes</w:t>
      </w:r>
      <w:r w:rsidR="009D14A1" w:rsidRPr="00794D7B">
        <w:rPr>
          <w:rFonts w:ascii="Arial" w:hAnsi="Arial" w:cs="Arial"/>
          <w:bCs/>
          <w:sz w:val="22"/>
          <w:szCs w:val="22"/>
          <w:lang w:val="es-ES_tradnl"/>
        </w:rPr>
        <w:t>. A</w:t>
      </w:r>
      <w:r w:rsidR="00A51A01" w:rsidRPr="00794D7B">
        <w:rPr>
          <w:rFonts w:ascii="Arial" w:hAnsi="Arial" w:cs="Arial"/>
          <w:bCs/>
          <w:sz w:val="22"/>
          <w:szCs w:val="22"/>
          <w:lang w:val="es-ES_tradnl"/>
        </w:rPr>
        <w:t xml:space="preserve">demás de </w:t>
      </w:r>
      <w:r w:rsidR="009D14A1" w:rsidRPr="00794D7B">
        <w:rPr>
          <w:rFonts w:ascii="Arial" w:hAnsi="Arial" w:cs="Arial"/>
          <w:bCs/>
          <w:sz w:val="22"/>
          <w:szCs w:val="22"/>
          <w:lang w:val="es-ES_tradnl"/>
        </w:rPr>
        <w:t xml:space="preserve">mejoras notables en el </w:t>
      </w:r>
      <w:r w:rsidR="0081711A" w:rsidRPr="00794D7B">
        <w:rPr>
          <w:rFonts w:ascii="Arial" w:hAnsi="Arial" w:cs="Arial"/>
          <w:bCs/>
          <w:sz w:val="22"/>
          <w:szCs w:val="22"/>
          <w:lang w:val="es-ES_tradnl"/>
        </w:rPr>
        <w:t>monitoreo</w:t>
      </w:r>
      <w:r w:rsidR="009D14A1" w:rsidRPr="00794D7B">
        <w:rPr>
          <w:rFonts w:ascii="Arial" w:hAnsi="Arial" w:cs="Arial"/>
          <w:bCs/>
          <w:sz w:val="22"/>
          <w:szCs w:val="22"/>
          <w:lang w:val="es-ES_tradnl"/>
        </w:rPr>
        <w:t xml:space="preserve"> y la mitigación.</w:t>
      </w:r>
    </w:p>
    <w:p w14:paraId="7C6C199E" w14:textId="77777777" w:rsidR="009A6264" w:rsidRPr="00794D7B" w:rsidRDefault="009A6264" w:rsidP="009A6264">
      <w:pPr>
        <w:ind w:left="360"/>
        <w:contextualSpacing/>
        <w:jc w:val="both"/>
        <w:rPr>
          <w:rFonts w:ascii="Arial" w:hAnsi="Arial" w:cs="Arial"/>
          <w:bCs/>
          <w:sz w:val="22"/>
          <w:szCs w:val="22"/>
          <w:lang w:val="es-ES_tradnl"/>
        </w:rPr>
      </w:pPr>
    </w:p>
    <w:p w14:paraId="5A1FC2D3" w14:textId="77777777" w:rsidR="00956A02" w:rsidRPr="00794D7B" w:rsidRDefault="004B69E9" w:rsidP="00923DE7">
      <w:pPr>
        <w:numPr>
          <w:ilvl w:val="0"/>
          <w:numId w:val="2"/>
        </w:numPr>
        <w:contextualSpacing/>
        <w:jc w:val="both"/>
        <w:rPr>
          <w:rFonts w:ascii="Arial" w:hAnsi="Arial" w:cs="Arial"/>
          <w:bCs/>
          <w:sz w:val="22"/>
          <w:szCs w:val="22"/>
          <w:lang w:val="es-ES_tradnl"/>
        </w:rPr>
      </w:pPr>
      <w:r w:rsidRPr="00794D7B">
        <w:rPr>
          <w:rFonts w:ascii="Arial" w:hAnsi="Arial" w:cs="Arial"/>
          <w:bCs/>
          <w:sz w:val="22"/>
          <w:szCs w:val="22"/>
          <w:lang w:val="es-ES_tradnl"/>
        </w:rPr>
        <w:t>Como</w:t>
      </w:r>
      <w:r w:rsidR="008E76F3" w:rsidRPr="00794D7B">
        <w:rPr>
          <w:rFonts w:ascii="Arial" w:hAnsi="Arial" w:cs="Arial"/>
          <w:bCs/>
          <w:sz w:val="22"/>
          <w:szCs w:val="22"/>
          <w:lang w:val="es-ES_tradnl"/>
        </w:rPr>
        <w:t xml:space="preserve"> tratado global centrado en la conservación de muchas de las especies</w:t>
      </w:r>
      <w:r w:rsidR="008B542C" w:rsidRPr="00794D7B">
        <w:rPr>
          <w:rFonts w:ascii="Arial" w:hAnsi="Arial" w:cs="Arial"/>
          <w:bCs/>
          <w:sz w:val="22"/>
          <w:szCs w:val="22"/>
          <w:lang w:val="es-ES_tradnl"/>
        </w:rPr>
        <w:t xml:space="preserve"> más afectadas por la captura incidental</w:t>
      </w:r>
      <w:r w:rsidR="007C34D0" w:rsidRPr="00794D7B">
        <w:rPr>
          <w:rFonts w:ascii="Arial" w:hAnsi="Arial" w:cs="Arial"/>
          <w:bCs/>
          <w:sz w:val="22"/>
          <w:szCs w:val="22"/>
          <w:lang w:val="es-ES_tradnl"/>
        </w:rPr>
        <w:t xml:space="preserve">, las Partes de la CMS, el Consejo Científico y la Secretaría se encuentran en </w:t>
      </w:r>
      <w:r w:rsidR="00EC3DB3" w:rsidRPr="00794D7B">
        <w:rPr>
          <w:rFonts w:ascii="Arial" w:hAnsi="Arial" w:cs="Arial"/>
          <w:bCs/>
          <w:sz w:val="22"/>
          <w:szCs w:val="22"/>
          <w:lang w:val="es-ES_tradnl"/>
        </w:rPr>
        <w:t>una posición</w:t>
      </w:r>
      <w:r w:rsidR="007C34D0" w:rsidRPr="00794D7B">
        <w:rPr>
          <w:rFonts w:ascii="Arial" w:hAnsi="Arial" w:cs="Arial"/>
          <w:bCs/>
          <w:sz w:val="22"/>
          <w:szCs w:val="22"/>
          <w:lang w:val="es-ES_tradnl"/>
        </w:rPr>
        <w:t xml:space="preserve"> clave para impulsar actividades </w:t>
      </w:r>
      <w:r w:rsidR="003D22CF" w:rsidRPr="00794D7B">
        <w:rPr>
          <w:rFonts w:ascii="Arial" w:hAnsi="Arial" w:cs="Arial"/>
          <w:bCs/>
          <w:sz w:val="22"/>
          <w:szCs w:val="22"/>
          <w:lang w:val="es-ES_tradnl"/>
        </w:rPr>
        <w:t>dirigidas a</w:t>
      </w:r>
      <w:r w:rsidR="007C34D0" w:rsidRPr="00794D7B">
        <w:rPr>
          <w:rFonts w:ascii="Arial" w:hAnsi="Arial" w:cs="Arial"/>
          <w:bCs/>
          <w:sz w:val="22"/>
          <w:szCs w:val="22"/>
          <w:lang w:val="es-ES_tradnl"/>
        </w:rPr>
        <w:t xml:space="preserve"> </w:t>
      </w:r>
      <w:r w:rsidR="003D22CF" w:rsidRPr="00794D7B">
        <w:rPr>
          <w:rFonts w:ascii="Arial" w:hAnsi="Arial" w:cs="Arial"/>
          <w:bCs/>
          <w:sz w:val="22"/>
          <w:szCs w:val="22"/>
          <w:lang w:val="es-ES_tradnl"/>
        </w:rPr>
        <w:t>tratar</w:t>
      </w:r>
      <w:r w:rsidR="007C34D0" w:rsidRPr="00794D7B">
        <w:rPr>
          <w:rFonts w:ascii="Arial" w:hAnsi="Arial" w:cs="Arial"/>
          <w:bCs/>
          <w:sz w:val="22"/>
          <w:szCs w:val="22"/>
          <w:lang w:val="es-ES_tradnl"/>
        </w:rPr>
        <w:t xml:space="preserve"> este problema.</w:t>
      </w:r>
    </w:p>
    <w:p w14:paraId="0F81FF62" w14:textId="77777777" w:rsidR="009D24B3" w:rsidRPr="00794D7B" w:rsidRDefault="009D24B3" w:rsidP="009D24B3">
      <w:pPr>
        <w:jc w:val="both"/>
        <w:rPr>
          <w:rFonts w:ascii="Arial" w:hAnsi="Arial" w:cs="Arial"/>
          <w:sz w:val="22"/>
          <w:szCs w:val="22"/>
          <w:highlight w:val="green"/>
          <w:lang w:val="es-ES_tradnl"/>
        </w:rPr>
      </w:pPr>
    </w:p>
    <w:p w14:paraId="092F0734" w14:textId="77777777" w:rsidR="00C97126" w:rsidRPr="00794D7B" w:rsidRDefault="00C97126" w:rsidP="004731E8">
      <w:pPr>
        <w:widowControl/>
        <w:rPr>
          <w:rFonts w:ascii="Arial" w:hAnsi="Arial" w:cs="Arial"/>
          <w:color w:val="000000"/>
          <w:sz w:val="22"/>
          <w:szCs w:val="22"/>
          <w:u w:val="single"/>
          <w:lang w:val="es-ES_tradnl"/>
        </w:rPr>
      </w:pPr>
      <w:r w:rsidRPr="00794D7B">
        <w:rPr>
          <w:rFonts w:ascii="Arial" w:hAnsi="Arial" w:cs="Arial"/>
          <w:color w:val="000000"/>
          <w:sz w:val="22"/>
          <w:szCs w:val="22"/>
          <w:u w:val="single"/>
          <w:lang w:val="es-ES_tradnl"/>
        </w:rPr>
        <w:t>Resolución adjunta</w:t>
      </w:r>
    </w:p>
    <w:p w14:paraId="6C341CFF" w14:textId="77777777" w:rsidR="004731E8" w:rsidRPr="00794D7B" w:rsidRDefault="004731E8" w:rsidP="004731E8">
      <w:pPr>
        <w:widowControl/>
        <w:rPr>
          <w:rFonts w:ascii="Arial" w:hAnsi="Arial" w:cs="Arial"/>
          <w:color w:val="000000"/>
          <w:sz w:val="22"/>
          <w:szCs w:val="22"/>
          <w:u w:val="single"/>
          <w:lang w:val="es-ES_tradnl"/>
        </w:rPr>
      </w:pPr>
    </w:p>
    <w:p w14:paraId="26494AF0" w14:textId="77777777" w:rsidR="006F2BAB" w:rsidRPr="00794D7B" w:rsidRDefault="006F2BAB" w:rsidP="004731E8">
      <w:pPr>
        <w:widowControl/>
        <w:numPr>
          <w:ilvl w:val="0"/>
          <w:numId w:val="2"/>
        </w:numPr>
        <w:autoSpaceDE/>
        <w:adjustRightInd/>
        <w:spacing w:after="240"/>
        <w:contextualSpacing/>
        <w:jc w:val="both"/>
        <w:rPr>
          <w:rFonts w:ascii="Arial" w:hAnsi="Arial"/>
          <w:sz w:val="22"/>
          <w:szCs w:val="22"/>
          <w:lang w:val="es-ES_tradnl" w:eastAsia="de-DE"/>
        </w:rPr>
      </w:pPr>
      <w:r w:rsidRPr="00794D7B">
        <w:rPr>
          <w:rFonts w:ascii="Arial" w:hAnsi="Arial"/>
          <w:sz w:val="22"/>
          <w:szCs w:val="22"/>
          <w:lang w:val="es-ES_tradnl" w:eastAsia="de-DE"/>
        </w:rPr>
        <w:t>Con el fin de incorporar los</w:t>
      </w:r>
      <w:r w:rsidR="008F070F" w:rsidRPr="00794D7B">
        <w:rPr>
          <w:rFonts w:ascii="Arial" w:hAnsi="Arial"/>
          <w:sz w:val="22"/>
          <w:szCs w:val="22"/>
          <w:lang w:val="es-ES_tradnl" w:eastAsia="de-DE"/>
        </w:rPr>
        <w:t xml:space="preserve"> avances más recientes y simplificar la resolución, se han hecho revisiones a la resolución consolidad</w:t>
      </w:r>
      <w:r w:rsidR="00FA328D" w:rsidRPr="00794D7B">
        <w:rPr>
          <w:rFonts w:ascii="Arial" w:hAnsi="Arial"/>
          <w:sz w:val="22"/>
          <w:szCs w:val="22"/>
          <w:lang w:val="es-ES_tradnl" w:eastAsia="de-DE"/>
        </w:rPr>
        <w:t>a</w:t>
      </w:r>
      <w:r w:rsidR="008F070F" w:rsidRPr="00794D7B">
        <w:rPr>
          <w:rFonts w:ascii="Arial" w:hAnsi="Arial"/>
          <w:sz w:val="22"/>
          <w:szCs w:val="22"/>
          <w:lang w:val="es-ES_tradnl" w:eastAsia="de-DE"/>
        </w:rPr>
        <w:t xml:space="preserve"> contenida en el Anexo 2 del Documento 21.2.4. Para </w:t>
      </w:r>
      <w:r w:rsidR="00FA328D" w:rsidRPr="00794D7B">
        <w:rPr>
          <w:rFonts w:ascii="Arial" w:hAnsi="Arial"/>
          <w:sz w:val="22"/>
          <w:szCs w:val="22"/>
          <w:lang w:val="es-ES_tradnl" w:eastAsia="de-DE"/>
        </w:rPr>
        <w:t>conocer más sobre el</w:t>
      </w:r>
      <w:r w:rsidR="008F070F" w:rsidRPr="00794D7B">
        <w:rPr>
          <w:rFonts w:ascii="Arial" w:hAnsi="Arial"/>
          <w:sz w:val="22"/>
          <w:szCs w:val="22"/>
          <w:lang w:val="es-ES_tradnl" w:eastAsia="de-DE"/>
        </w:rPr>
        <w:t xml:space="preserve"> contexto </w:t>
      </w:r>
      <w:r w:rsidR="00FA328D" w:rsidRPr="00794D7B">
        <w:rPr>
          <w:rFonts w:ascii="Arial" w:hAnsi="Arial"/>
          <w:sz w:val="22"/>
          <w:szCs w:val="22"/>
          <w:lang w:val="es-ES_tradnl" w:eastAsia="de-DE"/>
        </w:rPr>
        <w:t>de</w:t>
      </w:r>
      <w:r w:rsidR="00023766" w:rsidRPr="00794D7B">
        <w:rPr>
          <w:rFonts w:ascii="Arial" w:hAnsi="Arial"/>
          <w:sz w:val="22"/>
          <w:szCs w:val="22"/>
          <w:lang w:val="es-ES_tradnl" w:eastAsia="de-DE"/>
        </w:rPr>
        <w:t xml:space="preserve"> este proceso </w:t>
      </w:r>
      <w:r w:rsidR="00FA328D" w:rsidRPr="00794D7B">
        <w:rPr>
          <w:rFonts w:ascii="Arial" w:hAnsi="Arial"/>
          <w:sz w:val="22"/>
          <w:szCs w:val="22"/>
          <w:lang w:val="es-ES_tradnl" w:eastAsia="de-DE"/>
        </w:rPr>
        <w:t>véanse</w:t>
      </w:r>
      <w:r w:rsidR="00023766" w:rsidRPr="00794D7B">
        <w:rPr>
          <w:rFonts w:ascii="Arial" w:hAnsi="Arial"/>
          <w:sz w:val="22"/>
          <w:szCs w:val="22"/>
          <w:lang w:val="es-ES_tradnl" w:eastAsia="de-DE"/>
        </w:rPr>
        <w:t xml:space="preserve"> los Documentos </w:t>
      </w:r>
      <w:r w:rsidR="00023766" w:rsidRPr="00794D7B">
        <w:rPr>
          <w:rFonts w:ascii="Arial" w:hAnsi="Arial" w:cs="Arial"/>
          <w:sz w:val="22"/>
          <w:szCs w:val="22"/>
          <w:lang w:val="es-ES_tradnl"/>
        </w:rPr>
        <w:t>UNEP/CMS/COP12/Doc.</w:t>
      </w:r>
      <w:r w:rsidR="00023766" w:rsidRPr="00794D7B">
        <w:rPr>
          <w:rFonts w:ascii="Arial" w:hAnsi="Arial" w:cs="Arial"/>
          <w:color w:val="000000"/>
          <w:sz w:val="22"/>
          <w:szCs w:val="22"/>
          <w:lang w:val="es-ES_tradnl"/>
        </w:rPr>
        <w:t xml:space="preserve">21 y </w:t>
      </w:r>
      <w:r w:rsidR="00023766" w:rsidRPr="00794D7B">
        <w:rPr>
          <w:rFonts w:ascii="Arial" w:hAnsi="Arial" w:cs="Arial"/>
          <w:sz w:val="22"/>
          <w:szCs w:val="22"/>
          <w:lang w:val="es-ES_tradnl"/>
        </w:rPr>
        <w:t>UNEP/CMS/COP12/Doc.</w:t>
      </w:r>
      <w:r w:rsidR="00023766" w:rsidRPr="00794D7B">
        <w:rPr>
          <w:rFonts w:ascii="Arial" w:hAnsi="Arial" w:cs="Arial"/>
          <w:color w:val="000000"/>
          <w:sz w:val="22"/>
          <w:szCs w:val="22"/>
          <w:lang w:val="es-ES_tradnl"/>
        </w:rPr>
        <w:t>21.2.</w:t>
      </w:r>
    </w:p>
    <w:p w14:paraId="64CCAD08" w14:textId="77777777" w:rsidR="002B6A75" w:rsidRPr="00794D7B" w:rsidRDefault="002B6A75" w:rsidP="00B81F6C">
      <w:pPr>
        <w:contextualSpacing/>
        <w:jc w:val="both"/>
        <w:rPr>
          <w:rFonts w:ascii="Arial" w:hAnsi="Arial" w:cs="Arial"/>
          <w:sz w:val="22"/>
          <w:szCs w:val="22"/>
          <w:highlight w:val="green"/>
          <w:u w:val="single"/>
          <w:lang w:val="es-ES_tradnl"/>
        </w:rPr>
      </w:pPr>
    </w:p>
    <w:p w14:paraId="1B16EF90" w14:textId="77777777" w:rsidR="006B1A82" w:rsidRPr="00794D7B" w:rsidRDefault="006B1A82" w:rsidP="00B81F6C">
      <w:pPr>
        <w:contextualSpacing/>
        <w:jc w:val="both"/>
        <w:rPr>
          <w:rFonts w:ascii="Arial" w:hAnsi="Arial" w:cs="Arial"/>
          <w:sz w:val="22"/>
          <w:szCs w:val="22"/>
          <w:u w:val="single"/>
          <w:lang w:val="es-ES_tradnl"/>
        </w:rPr>
      </w:pPr>
      <w:r w:rsidRPr="00794D7B">
        <w:rPr>
          <w:rFonts w:ascii="Arial" w:hAnsi="Arial" w:cs="Arial"/>
          <w:sz w:val="22"/>
          <w:szCs w:val="22"/>
          <w:u w:val="single"/>
          <w:lang w:val="es-ES_tradnl"/>
        </w:rPr>
        <w:t>Acciones recomendadas</w:t>
      </w:r>
    </w:p>
    <w:p w14:paraId="59F1311E" w14:textId="77777777" w:rsidR="00B81F6C" w:rsidRPr="00794D7B" w:rsidRDefault="00B81F6C" w:rsidP="00B81F6C">
      <w:pPr>
        <w:contextualSpacing/>
        <w:jc w:val="both"/>
        <w:rPr>
          <w:rFonts w:ascii="Arial" w:hAnsi="Arial" w:cs="Arial"/>
          <w:sz w:val="22"/>
          <w:szCs w:val="22"/>
          <w:highlight w:val="green"/>
          <w:lang w:val="es-ES_tradnl"/>
        </w:rPr>
      </w:pPr>
    </w:p>
    <w:p w14:paraId="14F62285" w14:textId="77777777" w:rsidR="006F1F75" w:rsidRPr="00794D7B" w:rsidRDefault="006F1F75" w:rsidP="00B81F6C">
      <w:pPr>
        <w:numPr>
          <w:ilvl w:val="0"/>
          <w:numId w:val="2"/>
        </w:numPr>
        <w:contextualSpacing/>
        <w:jc w:val="both"/>
        <w:rPr>
          <w:rFonts w:ascii="Arial" w:hAnsi="Arial" w:cs="Arial"/>
          <w:sz w:val="22"/>
          <w:szCs w:val="22"/>
          <w:lang w:val="es-ES_tradnl"/>
        </w:rPr>
      </w:pPr>
      <w:r w:rsidRPr="00794D7B">
        <w:rPr>
          <w:rFonts w:ascii="Arial" w:hAnsi="Arial" w:cs="Arial"/>
          <w:sz w:val="22"/>
          <w:szCs w:val="22"/>
          <w:lang w:val="es-ES_tradnl"/>
        </w:rPr>
        <w:t xml:space="preserve">Se recomienda a la Conferencia de la Partes: </w:t>
      </w:r>
    </w:p>
    <w:p w14:paraId="4196FAE5" w14:textId="77777777" w:rsidR="00B81F6C" w:rsidRPr="00794D7B" w:rsidRDefault="00B81F6C" w:rsidP="00B81F6C">
      <w:pPr>
        <w:contextualSpacing/>
        <w:jc w:val="both"/>
        <w:rPr>
          <w:rFonts w:ascii="Arial" w:hAnsi="Arial" w:cs="Arial"/>
          <w:sz w:val="22"/>
          <w:szCs w:val="22"/>
          <w:lang w:val="es-ES_tradnl"/>
        </w:rPr>
      </w:pPr>
    </w:p>
    <w:p w14:paraId="5823EDF8" w14:textId="77777777" w:rsidR="006F1F75" w:rsidRPr="00794D7B" w:rsidRDefault="006F1F75" w:rsidP="008F070F">
      <w:pPr>
        <w:numPr>
          <w:ilvl w:val="0"/>
          <w:numId w:val="5"/>
        </w:numPr>
        <w:contextualSpacing/>
        <w:jc w:val="both"/>
        <w:rPr>
          <w:rFonts w:ascii="Arial" w:hAnsi="Arial" w:cs="Arial"/>
          <w:sz w:val="22"/>
          <w:szCs w:val="22"/>
          <w:lang w:val="es-ES_tradnl"/>
        </w:rPr>
      </w:pPr>
      <w:r w:rsidRPr="00794D7B">
        <w:rPr>
          <w:rFonts w:ascii="Arial" w:hAnsi="Arial" w:cs="Arial"/>
          <w:sz w:val="22"/>
          <w:szCs w:val="22"/>
          <w:lang w:val="es-ES_tradnl"/>
        </w:rPr>
        <w:t>Adoptar el borrador de resolución contenido en el Anexo 1.</w:t>
      </w:r>
    </w:p>
    <w:p w14:paraId="756D2792" w14:textId="77777777" w:rsidR="002E30D5" w:rsidRPr="00794D7B" w:rsidRDefault="002E30D5" w:rsidP="004E41D4">
      <w:pPr>
        <w:pStyle w:val="ListParagraph"/>
        <w:rPr>
          <w:rFonts w:ascii="Arial" w:hAnsi="Arial" w:cs="Arial"/>
          <w:sz w:val="22"/>
          <w:szCs w:val="22"/>
          <w:lang w:val="es-ES_tradnl"/>
        </w:rPr>
        <w:sectPr w:rsidR="002E30D5" w:rsidRPr="00794D7B" w:rsidSect="004C21D4">
          <w:headerReference w:type="even" r:id="rId18"/>
          <w:headerReference w:type="default" r:id="rId19"/>
          <w:headerReference w:type="first" r:id="rId20"/>
          <w:endnotePr>
            <w:numFmt w:val="decimal"/>
          </w:endnotePr>
          <w:pgSz w:w="11905" w:h="16837" w:code="9"/>
          <w:pgMar w:top="1009" w:right="1412" w:bottom="1151" w:left="1412" w:header="431" w:footer="431" w:gutter="0"/>
          <w:cols w:space="720"/>
          <w:noEndnote/>
          <w:docGrid w:linePitch="272"/>
        </w:sectPr>
      </w:pPr>
    </w:p>
    <w:p w14:paraId="7793FC21" w14:textId="77777777" w:rsidR="00B77A90" w:rsidRPr="00794D7B" w:rsidRDefault="00B6570B" w:rsidP="00B77A90">
      <w:pPr>
        <w:widowControl/>
        <w:autoSpaceDE/>
        <w:adjustRightInd/>
        <w:jc w:val="right"/>
        <w:rPr>
          <w:rFonts w:ascii="Arial" w:hAnsi="Arial" w:cs="Arial"/>
          <w:b/>
          <w:bCs/>
          <w:caps/>
          <w:sz w:val="22"/>
          <w:szCs w:val="22"/>
          <w:lang w:val="es-ES_tradnl"/>
        </w:rPr>
      </w:pPr>
      <w:r w:rsidRPr="00794D7B">
        <w:rPr>
          <w:rFonts w:ascii="Arial" w:hAnsi="Arial" w:cs="Arial"/>
          <w:b/>
          <w:caps/>
          <w:sz w:val="22"/>
          <w:szCs w:val="22"/>
          <w:lang w:val="es-ES_tradnl"/>
        </w:rPr>
        <w:lastRenderedPageBreak/>
        <w:t>An</w:t>
      </w:r>
      <w:r w:rsidR="006E3E34" w:rsidRPr="00794D7B">
        <w:rPr>
          <w:rFonts w:ascii="Arial" w:hAnsi="Arial" w:cs="Arial"/>
          <w:b/>
          <w:caps/>
          <w:sz w:val="22"/>
          <w:szCs w:val="22"/>
          <w:lang w:val="es-ES_tradnl"/>
        </w:rPr>
        <w:t>ex</w:t>
      </w:r>
      <w:r w:rsidRPr="00794D7B">
        <w:rPr>
          <w:rFonts w:ascii="Arial" w:hAnsi="Arial" w:cs="Arial"/>
          <w:b/>
          <w:caps/>
          <w:sz w:val="22"/>
          <w:szCs w:val="22"/>
          <w:lang w:val="es-ES_tradnl"/>
        </w:rPr>
        <w:t>O</w:t>
      </w:r>
      <w:r w:rsidR="006E3E34" w:rsidRPr="00794D7B">
        <w:rPr>
          <w:rFonts w:ascii="Arial" w:hAnsi="Arial" w:cs="Arial"/>
          <w:b/>
          <w:caps/>
          <w:sz w:val="22"/>
          <w:szCs w:val="22"/>
          <w:lang w:val="es-ES_tradnl"/>
        </w:rPr>
        <w:t xml:space="preserve"> </w:t>
      </w:r>
      <w:r w:rsidR="00CD690C" w:rsidRPr="00794D7B">
        <w:rPr>
          <w:rFonts w:ascii="Arial" w:hAnsi="Arial" w:cs="Arial"/>
          <w:b/>
          <w:caps/>
          <w:sz w:val="22"/>
          <w:szCs w:val="22"/>
          <w:lang w:val="es-ES_tradnl"/>
        </w:rPr>
        <w:t>1</w:t>
      </w:r>
    </w:p>
    <w:p w14:paraId="033C7401" w14:textId="77777777" w:rsidR="00B77A90" w:rsidRPr="00794D7B" w:rsidRDefault="00B77A90" w:rsidP="00B77A90">
      <w:pPr>
        <w:widowControl/>
        <w:autoSpaceDE/>
        <w:adjustRightInd/>
        <w:rPr>
          <w:rFonts w:ascii="Arial" w:hAnsi="Arial" w:cs="Arial"/>
          <w:caps/>
          <w:sz w:val="22"/>
          <w:szCs w:val="22"/>
          <w:lang w:val="es-ES_tradnl"/>
        </w:rPr>
      </w:pPr>
    </w:p>
    <w:p w14:paraId="413B0123" w14:textId="77777777" w:rsidR="00B77A90" w:rsidRPr="00794D7B" w:rsidRDefault="00B77A90" w:rsidP="00B77A90">
      <w:pPr>
        <w:widowControl/>
        <w:autoSpaceDE/>
        <w:adjustRightInd/>
        <w:jc w:val="center"/>
        <w:rPr>
          <w:rFonts w:ascii="Arial" w:hAnsi="Arial" w:cs="Arial"/>
          <w:b/>
          <w:bCs/>
          <w:caps/>
          <w:sz w:val="22"/>
          <w:szCs w:val="22"/>
          <w:lang w:val="es-ES_tradnl"/>
        </w:rPr>
      </w:pPr>
      <w:r w:rsidRPr="00794D7B">
        <w:rPr>
          <w:rFonts w:ascii="Arial" w:hAnsi="Arial" w:cs="Arial"/>
          <w:caps/>
          <w:sz w:val="22"/>
          <w:szCs w:val="22"/>
          <w:lang w:val="es-ES_tradnl"/>
        </w:rPr>
        <w:t>BORRADOR DE RESOLUCIÓN</w:t>
      </w:r>
    </w:p>
    <w:p w14:paraId="0FA76D18" w14:textId="77777777" w:rsidR="00B6570B" w:rsidRPr="00794D7B" w:rsidRDefault="00B6570B" w:rsidP="00EF0E52">
      <w:pPr>
        <w:pBdr>
          <w:top w:val="single" w:sz="6" w:space="0" w:color="FFFFFF"/>
          <w:left w:val="single" w:sz="6" w:space="0" w:color="FFFFFF"/>
          <w:bottom w:val="single" w:sz="6" w:space="0" w:color="FFFFFF"/>
          <w:right w:val="single" w:sz="6" w:space="0" w:color="FFFFFF"/>
        </w:pBdr>
        <w:jc w:val="center"/>
        <w:outlineLvl w:val="1"/>
        <w:rPr>
          <w:rFonts w:ascii="Arial" w:hAnsi="Arial" w:cs="Arial"/>
          <w:caps/>
          <w:sz w:val="22"/>
          <w:szCs w:val="22"/>
          <w:lang w:val="es-ES_tradnl"/>
        </w:rPr>
      </w:pPr>
    </w:p>
    <w:p w14:paraId="2510DFE0" w14:textId="77777777" w:rsidR="00B77A90" w:rsidRPr="00794D7B" w:rsidRDefault="00B77A90" w:rsidP="00B77A90">
      <w:pPr>
        <w:pBdr>
          <w:top w:val="single" w:sz="6" w:space="0" w:color="FFFFFF"/>
          <w:left w:val="single" w:sz="6" w:space="0" w:color="FFFFFF"/>
          <w:bottom w:val="single" w:sz="6" w:space="0" w:color="FFFFFF"/>
          <w:right w:val="single" w:sz="6" w:space="0" w:color="FFFFFF"/>
        </w:pBdr>
        <w:ind w:left="-90" w:right="9" w:firstLine="90"/>
        <w:jc w:val="center"/>
        <w:outlineLvl w:val="1"/>
        <w:rPr>
          <w:rFonts w:ascii="Arial" w:hAnsi="Arial" w:cs="Arial"/>
          <w:b/>
          <w:bCs/>
          <w:caps/>
          <w:sz w:val="22"/>
          <w:szCs w:val="22"/>
          <w:lang w:val="es-ES_tradnl"/>
        </w:rPr>
      </w:pPr>
      <w:r w:rsidRPr="00794D7B">
        <w:rPr>
          <w:rFonts w:ascii="Arial" w:hAnsi="Arial" w:cs="Arial"/>
          <w:b/>
          <w:bCs/>
          <w:caps/>
          <w:sz w:val="22"/>
          <w:szCs w:val="22"/>
          <w:lang w:val="es-ES_tradnl"/>
        </w:rPr>
        <w:t>CAPTURA INCIDENTAL</w:t>
      </w:r>
    </w:p>
    <w:p w14:paraId="13696A05" w14:textId="77777777" w:rsidR="00EF0E52" w:rsidRPr="00794D7B" w:rsidRDefault="00EF0E52" w:rsidP="00B77A90">
      <w:pPr>
        <w:pBdr>
          <w:top w:val="single" w:sz="6" w:space="0" w:color="FFFFFF"/>
          <w:left w:val="single" w:sz="6" w:space="0" w:color="FFFFFF"/>
          <w:bottom w:val="single" w:sz="6" w:space="0" w:color="FFFFFF"/>
          <w:right w:val="single" w:sz="6" w:space="0" w:color="FFFFFF"/>
        </w:pBdr>
        <w:ind w:right="-367"/>
        <w:outlineLvl w:val="1"/>
        <w:rPr>
          <w:rFonts w:ascii="Arial" w:hAnsi="Arial" w:cs="Arial"/>
          <w:b/>
          <w:bCs/>
          <w:caps/>
          <w:sz w:val="22"/>
          <w:szCs w:val="22"/>
          <w:lang w:val="es-ES_tradnl"/>
        </w:rPr>
      </w:pPr>
    </w:p>
    <w:p w14:paraId="4E150CE5" w14:textId="77777777" w:rsidR="00EF0E52" w:rsidRPr="00794D7B" w:rsidRDefault="00EF0E52" w:rsidP="00EF0E52">
      <w:pPr>
        <w:widowControl/>
        <w:jc w:val="both"/>
        <w:rPr>
          <w:rFonts w:ascii="Arial" w:hAnsi="Arial" w:cs="Arial"/>
          <w:i/>
          <w:iCs/>
          <w:sz w:val="22"/>
          <w:szCs w:val="22"/>
          <w:lang w:val="es-ES_tradnl"/>
        </w:rPr>
      </w:pPr>
    </w:p>
    <w:p w14:paraId="189C872F" w14:textId="77777777" w:rsidR="0087468D" w:rsidRPr="00794D7B" w:rsidRDefault="00EF0E52" w:rsidP="0087468D">
      <w:pPr>
        <w:ind w:left="567" w:hanging="567"/>
        <w:jc w:val="both"/>
        <w:rPr>
          <w:rFonts w:ascii="Arial" w:hAnsi="Arial" w:cs="Arial"/>
          <w:i/>
          <w:sz w:val="22"/>
          <w:szCs w:val="22"/>
          <w:lang w:val="es-ES_tradnl"/>
        </w:rPr>
      </w:pPr>
      <w:r w:rsidRPr="00794D7B">
        <w:rPr>
          <w:rFonts w:ascii="Arial" w:hAnsi="Arial" w:cs="Arial"/>
          <w:i/>
          <w:sz w:val="22"/>
          <w:szCs w:val="22"/>
          <w:lang w:val="es-ES_tradnl"/>
        </w:rPr>
        <w:t>NB:</w:t>
      </w:r>
      <w:r w:rsidRPr="00794D7B">
        <w:rPr>
          <w:rFonts w:ascii="Arial" w:hAnsi="Arial" w:cs="Arial"/>
          <w:i/>
          <w:sz w:val="22"/>
          <w:szCs w:val="22"/>
          <w:lang w:val="es-ES_tradnl"/>
        </w:rPr>
        <w:tab/>
      </w:r>
      <w:r w:rsidR="00345D8F" w:rsidRPr="00794D7B">
        <w:rPr>
          <w:rFonts w:ascii="Arial" w:hAnsi="Arial" w:cs="Arial"/>
          <w:i/>
          <w:sz w:val="22"/>
          <w:szCs w:val="22"/>
          <w:lang w:val="es-ES_tradnl"/>
        </w:rPr>
        <w:t xml:space="preserve">Este borrador de Resolución debe leerse junto con el Documento 21.2.4, Anexo 2. </w:t>
      </w:r>
    </w:p>
    <w:p w14:paraId="47FACF52" w14:textId="77777777" w:rsidR="00345D8F" w:rsidRPr="00794D7B" w:rsidRDefault="00574D54" w:rsidP="0087468D">
      <w:pPr>
        <w:ind w:left="567"/>
        <w:jc w:val="both"/>
        <w:rPr>
          <w:rFonts w:ascii="Arial" w:hAnsi="Arial" w:cs="Arial"/>
          <w:i/>
          <w:sz w:val="22"/>
          <w:szCs w:val="22"/>
          <w:lang w:val="es-ES_tradnl"/>
        </w:rPr>
      </w:pPr>
      <w:r w:rsidRPr="00794D7B">
        <w:rPr>
          <w:rFonts w:ascii="Arial" w:hAnsi="Arial" w:cs="Arial"/>
          <w:i/>
          <w:sz w:val="22"/>
          <w:szCs w:val="22"/>
          <w:lang w:val="es-ES_tradnl"/>
        </w:rPr>
        <w:t>El texto n</w:t>
      </w:r>
      <w:r w:rsidR="00345D8F" w:rsidRPr="00794D7B">
        <w:rPr>
          <w:rFonts w:ascii="Arial" w:hAnsi="Arial" w:cs="Arial"/>
          <w:i/>
          <w:sz w:val="22"/>
          <w:szCs w:val="22"/>
          <w:lang w:val="es-ES_tradnl"/>
        </w:rPr>
        <w:t xml:space="preserve">uevo propuesto está </w:t>
      </w:r>
      <w:r w:rsidR="00345D8F" w:rsidRPr="00794D7B">
        <w:rPr>
          <w:rFonts w:ascii="Arial" w:hAnsi="Arial" w:cs="Arial"/>
          <w:i/>
          <w:sz w:val="22"/>
          <w:szCs w:val="22"/>
          <w:u w:val="single"/>
          <w:lang w:val="es-ES_tradnl"/>
        </w:rPr>
        <w:t>subrayado</w:t>
      </w:r>
      <w:r w:rsidR="00345D8F" w:rsidRPr="00794D7B">
        <w:rPr>
          <w:rFonts w:ascii="Arial" w:hAnsi="Arial" w:cs="Arial"/>
          <w:i/>
          <w:sz w:val="22"/>
          <w:szCs w:val="22"/>
          <w:lang w:val="es-ES_tradnl"/>
        </w:rPr>
        <w:t xml:space="preserve">. El texto que ha de eliminarse está </w:t>
      </w:r>
      <w:r w:rsidR="00345D8F" w:rsidRPr="00794D7B">
        <w:rPr>
          <w:rFonts w:ascii="Arial" w:hAnsi="Arial" w:cs="Arial"/>
          <w:i/>
          <w:strike/>
          <w:sz w:val="22"/>
          <w:szCs w:val="22"/>
          <w:lang w:val="es-ES_tradnl"/>
        </w:rPr>
        <w:t>tachado</w:t>
      </w:r>
      <w:r w:rsidR="00345D8F" w:rsidRPr="00794D7B">
        <w:rPr>
          <w:rFonts w:ascii="Arial" w:hAnsi="Arial" w:cs="Arial"/>
          <w:i/>
          <w:sz w:val="22"/>
          <w:szCs w:val="22"/>
          <w:lang w:val="es-ES_tradnl"/>
        </w:rPr>
        <w:t>.</w:t>
      </w:r>
    </w:p>
    <w:p w14:paraId="7BF04DEF" w14:textId="77777777" w:rsidR="00EF0E52" w:rsidRPr="00794D7B" w:rsidRDefault="00EF0E52" w:rsidP="00EF0E52">
      <w:pPr>
        <w:widowControl/>
        <w:jc w:val="both"/>
        <w:rPr>
          <w:rFonts w:ascii="Arial" w:hAnsi="Arial" w:cs="Arial"/>
          <w:i/>
          <w:iCs/>
          <w:sz w:val="22"/>
          <w:szCs w:val="22"/>
          <w:lang w:val="es-ES_tradnl"/>
        </w:rPr>
      </w:pPr>
    </w:p>
    <w:p w14:paraId="4CEABF29" w14:textId="77777777" w:rsidR="00574D54" w:rsidRPr="00794D7B" w:rsidRDefault="00574D54" w:rsidP="00B72859">
      <w:pPr>
        <w:jc w:val="both"/>
        <w:rPr>
          <w:rFonts w:ascii="Arial" w:hAnsi="Arial" w:cs="Arial"/>
          <w:i/>
          <w:iCs/>
          <w:sz w:val="22"/>
          <w:szCs w:val="22"/>
          <w:highlight w:val="yellow"/>
          <w:lang w:val="es-ES_tradnl"/>
        </w:rPr>
      </w:pPr>
      <w:r w:rsidRPr="00794D7B">
        <w:rPr>
          <w:rFonts w:ascii="Arial" w:hAnsi="Arial" w:cs="Arial"/>
          <w:i/>
          <w:iCs/>
          <w:sz w:val="22"/>
          <w:szCs w:val="17"/>
          <w:lang w:val="es-ES_tradnl"/>
        </w:rPr>
        <w:t xml:space="preserve">Recordando </w:t>
      </w:r>
      <w:r w:rsidRPr="00794D7B">
        <w:rPr>
          <w:rFonts w:ascii="Arial" w:hAnsi="Arial" w:cs="Arial"/>
          <w:sz w:val="22"/>
          <w:szCs w:val="17"/>
          <w:lang w:val="es-ES_tradnl"/>
        </w:rPr>
        <w:t>las anteriores decisiones conexas de la Conferencia de las Partes, incluyendo la Resolución 6.2, Recomendación 7.2, Resolución 8.14, y Resolución 9.18 y Resolución 10.14 sobre la captura incidental</w:t>
      </w:r>
      <w:r w:rsidR="00DD4434" w:rsidRPr="00794D7B">
        <w:rPr>
          <w:rFonts w:ascii="Arial" w:hAnsi="Arial" w:cs="Arial"/>
          <w:sz w:val="22"/>
          <w:szCs w:val="17"/>
          <w:lang w:val="es-ES_tradnl"/>
        </w:rPr>
        <w:t>,</w:t>
      </w:r>
    </w:p>
    <w:p w14:paraId="64B4731D" w14:textId="77777777" w:rsidR="00B72859" w:rsidRPr="00794D7B" w:rsidRDefault="00B72859" w:rsidP="00B72859">
      <w:pPr>
        <w:jc w:val="both"/>
        <w:rPr>
          <w:rFonts w:ascii="Arial" w:hAnsi="Arial" w:cs="Arial"/>
          <w:i/>
          <w:sz w:val="22"/>
          <w:szCs w:val="22"/>
          <w:highlight w:val="yellow"/>
          <w:lang w:val="es-ES_tradnl"/>
        </w:rPr>
      </w:pPr>
    </w:p>
    <w:p w14:paraId="79B11CF6" w14:textId="77777777" w:rsidR="00574D54" w:rsidRPr="00794D7B" w:rsidRDefault="00574D54" w:rsidP="00B72859">
      <w:pPr>
        <w:jc w:val="both"/>
        <w:rPr>
          <w:rFonts w:ascii="Arial" w:hAnsi="Arial" w:cs="Arial"/>
          <w:i/>
          <w:sz w:val="22"/>
          <w:szCs w:val="22"/>
          <w:highlight w:val="yellow"/>
          <w:lang w:val="es-ES_tradnl"/>
        </w:rPr>
      </w:pPr>
      <w:r w:rsidRPr="00794D7B">
        <w:rPr>
          <w:rFonts w:ascii="Arial" w:hAnsi="Arial" w:cs="Arial"/>
          <w:i/>
          <w:sz w:val="22"/>
          <w:szCs w:val="17"/>
          <w:lang w:val="es-ES_tradnl"/>
        </w:rPr>
        <w:t>Reconociendo</w:t>
      </w:r>
      <w:r w:rsidRPr="00794D7B">
        <w:rPr>
          <w:rFonts w:ascii="Arial" w:hAnsi="Arial" w:cs="Arial"/>
          <w:sz w:val="22"/>
          <w:szCs w:val="17"/>
          <w:lang w:val="es-ES_tradnl"/>
        </w:rPr>
        <w:t xml:space="preserve"> las obligaciones de la comunidad internacional mundial respecto de la conservación de los recursos naturales mediante el desarrollo sostenible, conforme se respalda</w:t>
      </w:r>
      <w:r w:rsidR="00496135" w:rsidRPr="00794D7B">
        <w:rPr>
          <w:rFonts w:ascii="Arial" w:hAnsi="Arial" w:cs="Arial"/>
          <w:sz w:val="22"/>
          <w:szCs w:val="17"/>
          <w:lang w:val="es-ES_tradnl"/>
        </w:rPr>
        <w:t>,</w:t>
      </w:r>
      <w:r w:rsidRPr="00794D7B">
        <w:rPr>
          <w:rFonts w:ascii="Arial" w:hAnsi="Arial" w:cs="Arial"/>
          <w:sz w:val="22"/>
          <w:szCs w:val="17"/>
          <w:lang w:val="es-ES_tradnl"/>
        </w:rPr>
        <w:t xml:space="preserve"> entre otras</w:t>
      </w:r>
      <w:r w:rsidR="00496135" w:rsidRPr="00794D7B">
        <w:rPr>
          <w:rFonts w:ascii="Arial" w:hAnsi="Arial" w:cs="Arial"/>
          <w:sz w:val="22"/>
          <w:szCs w:val="17"/>
          <w:lang w:val="es-ES_tradnl"/>
        </w:rPr>
        <w:t>,</w:t>
      </w:r>
      <w:r w:rsidRPr="00794D7B">
        <w:rPr>
          <w:rFonts w:ascii="Arial" w:hAnsi="Arial" w:cs="Arial"/>
          <w:sz w:val="22"/>
          <w:szCs w:val="17"/>
          <w:lang w:val="es-ES_tradnl"/>
        </w:rPr>
        <w:t xml:space="preserve"> en la Convención de las Naciones Unidas sobre el Derecho del Mar, el Convenio sobre la Diversidad Biológica, el Acuerdo sobre la Aplicación de las disposiciones de la Convención de las Naciones Unidas sobre el </w:t>
      </w:r>
      <w:r w:rsidR="00496135" w:rsidRPr="00794D7B">
        <w:rPr>
          <w:rFonts w:ascii="Arial" w:hAnsi="Arial" w:cs="Arial"/>
          <w:sz w:val="22"/>
          <w:szCs w:val="17"/>
          <w:lang w:val="es-ES_tradnl"/>
        </w:rPr>
        <w:t>Derecho del Mar</w:t>
      </w:r>
      <w:r w:rsidRPr="00794D7B">
        <w:rPr>
          <w:rFonts w:ascii="Arial" w:hAnsi="Arial" w:cs="Arial"/>
          <w:sz w:val="22"/>
          <w:szCs w:val="17"/>
          <w:lang w:val="es-ES_tradnl"/>
        </w:rPr>
        <w:t xml:space="preserve"> de 10 de diciembre de 1982, relativas a la conservación y ordenación de las poblaciones de peces cuyos territorios se encuentran dentro y fuera de las zonas económicas exclusivas y las poblaciones de peces </w:t>
      </w:r>
      <w:r w:rsidR="00496135" w:rsidRPr="00794D7B">
        <w:rPr>
          <w:rFonts w:ascii="Arial" w:hAnsi="Arial" w:cs="Arial"/>
          <w:sz w:val="22"/>
          <w:szCs w:val="17"/>
          <w:lang w:val="es-ES_tradnl"/>
        </w:rPr>
        <w:t>altamente migratorio</w:t>
      </w:r>
      <w:r w:rsidRPr="00794D7B">
        <w:rPr>
          <w:rFonts w:ascii="Arial" w:hAnsi="Arial" w:cs="Arial"/>
          <w:sz w:val="22"/>
          <w:szCs w:val="17"/>
          <w:lang w:val="es-ES_tradnl"/>
        </w:rPr>
        <w:t>s, la Comisión para la conservación de los recursos marinos vivos del Antártico y la Organización de las Naciones Unidas para la Agricultura y la Alimentación, especialmente por medio de su Código de Conducta para la pesca responsable</w:t>
      </w:r>
      <w:r w:rsidR="00496135" w:rsidRPr="00794D7B">
        <w:rPr>
          <w:rFonts w:ascii="Arial" w:hAnsi="Arial" w:cs="Arial"/>
          <w:sz w:val="22"/>
          <w:szCs w:val="17"/>
          <w:lang w:val="es-ES_tradnl"/>
        </w:rPr>
        <w:t>,</w:t>
      </w:r>
    </w:p>
    <w:p w14:paraId="1AB10C1F" w14:textId="77777777" w:rsidR="00B72859" w:rsidRPr="00794D7B" w:rsidRDefault="00B72859" w:rsidP="00B72859">
      <w:pPr>
        <w:jc w:val="both"/>
        <w:rPr>
          <w:rFonts w:ascii="Arial" w:hAnsi="Arial" w:cs="Arial"/>
          <w:sz w:val="22"/>
          <w:szCs w:val="22"/>
          <w:highlight w:val="yellow"/>
          <w:lang w:val="es-ES_tradnl"/>
        </w:rPr>
      </w:pPr>
    </w:p>
    <w:p w14:paraId="152AB364" w14:textId="77777777" w:rsidR="00574D54" w:rsidRPr="00794D7B" w:rsidRDefault="00574D54" w:rsidP="00B72859">
      <w:pPr>
        <w:jc w:val="both"/>
        <w:rPr>
          <w:rFonts w:ascii="Arial" w:hAnsi="Arial" w:cs="Arial"/>
          <w:i/>
          <w:sz w:val="22"/>
          <w:szCs w:val="22"/>
          <w:highlight w:val="yellow"/>
          <w:lang w:val="es-ES_tradnl"/>
        </w:rPr>
      </w:pPr>
      <w:r w:rsidRPr="00794D7B">
        <w:rPr>
          <w:rFonts w:ascii="Arial" w:hAnsi="Arial" w:cs="Arial"/>
          <w:i/>
          <w:sz w:val="22"/>
          <w:szCs w:val="18"/>
          <w:lang w:val="es-ES_tradnl"/>
        </w:rPr>
        <w:t>Reconociendo</w:t>
      </w:r>
      <w:r w:rsidRPr="00794D7B">
        <w:rPr>
          <w:rFonts w:ascii="Arial" w:hAnsi="Arial" w:cs="Arial"/>
          <w:sz w:val="22"/>
          <w:szCs w:val="18"/>
          <w:lang w:val="es-ES_tradnl"/>
        </w:rPr>
        <w:t xml:space="preserve"> que la captura incidental ha sido señalada en varios Acuerdos subsidiarios y Memorandos de Entendimiento de la CMS como una amenaza prioritaria que es preciso mitigar</w:t>
      </w:r>
      <w:r w:rsidR="00CB3CB8" w:rsidRPr="00794D7B">
        <w:rPr>
          <w:rFonts w:ascii="Arial" w:hAnsi="Arial" w:cs="Arial"/>
          <w:sz w:val="22"/>
          <w:szCs w:val="18"/>
          <w:lang w:val="es-ES_tradnl"/>
        </w:rPr>
        <w:t>,</w:t>
      </w:r>
    </w:p>
    <w:p w14:paraId="2230CAA9" w14:textId="77777777" w:rsidR="00B72859" w:rsidRPr="00794D7B" w:rsidRDefault="00B72859" w:rsidP="00B72859">
      <w:pPr>
        <w:jc w:val="both"/>
        <w:rPr>
          <w:rFonts w:ascii="Arial" w:hAnsi="Arial" w:cs="Arial"/>
          <w:sz w:val="22"/>
          <w:szCs w:val="22"/>
          <w:highlight w:val="yellow"/>
          <w:lang w:val="es-ES_tradnl"/>
        </w:rPr>
      </w:pPr>
    </w:p>
    <w:p w14:paraId="44DB8C3D" w14:textId="77777777" w:rsidR="002347BB" w:rsidRPr="00794D7B" w:rsidRDefault="002347BB" w:rsidP="00B72859">
      <w:pPr>
        <w:jc w:val="both"/>
        <w:rPr>
          <w:rFonts w:ascii="Arial" w:hAnsi="Arial" w:cs="Arial"/>
          <w:i/>
          <w:iCs/>
          <w:sz w:val="22"/>
          <w:szCs w:val="22"/>
          <w:highlight w:val="yellow"/>
          <w:lang w:val="es-ES_tradnl"/>
        </w:rPr>
      </w:pPr>
      <w:r w:rsidRPr="00794D7B">
        <w:rPr>
          <w:rFonts w:ascii="Arial" w:hAnsi="Arial" w:cs="Arial"/>
          <w:i/>
          <w:sz w:val="22"/>
          <w:szCs w:val="17"/>
          <w:lang w:val="es-ES_tradnl"/>
        </w:rPr>
        <w:t>Preocupada</w:t>
      </w:r>
      <w:r w:rsidRPr="00794D7B">
        <w:rPr>
          <w:rFonts w:ascii="Arial" w:hAnsi="Arial" w:cs="Arial"/>
          <w:sz w:val="22"/>
          <w:szCs w:val="17"/>
          <w:lang w:val="es-ES_tradnl"/>
        </w:rPr>
        <w:t xml:space="preserve"> por el hecho de que a pesar de los considerables progresos en la implementación de medidas de mitigación de la captura incidental para reducir los impactos adversos de la pesca sobre las especies migratorias que figuran en las listas, la captura incidental</w:t>
      </w:r>
      <w:r w:rsidR="005C6C05" w:rsidRPr="00794D7B">
        <w:rPr>
          <w:rFonts w:ascii="Arial" w:hAnsi="Arial" w:cs="Arial"/>
          <w:sz w:val="22"/>
          <w:szCs w:val="17"/>
          <w:lang w:val="es-ES_tradnl"/>
        </w:rPr>
        <w:t xml:space="preserve"> </w:t>
      </w:r>
      <w:r w:rsidRPr="00794D7B">
        <w:rPr>
          <w:rFonts w:ascii="Arial" w:hAnsi="Arial" w:cs="Arial"/>
          <w:sz w:val="22"/>
          <w:szCs w:val="17"/>
          <w:lang w:val="es-ES_tradnl"/>
        </w:rPr>
        <w:t>sigue siendo una de las principales causas de mortalidad para las especies migratorias que figuran en las listas, entre aquellas que se derivan de las actividades antrópicas en el medio marino</w:t>
      </w:r>
      <w:r w:rsidR="005C6C05" w:rsidRPr="00794D7B">
        <w:rPr>
          <w:rFonts w:ascii="Arial" w:hAnsi="Arial" w:cs="Arial"/>
          <w:sz w:val="22"/>
          <w:szCs w:val="17"/>
          <w:lang w:val="es-ES_tradnl"/>
        </w:rPr>
        <w:t>,</w:t>
      </w:r>
    </w:p>
    <w:p w14:paraId="359FC7A5" w14:textId="77777777" w:rsidR="00B72859" w:rsidRPr="00794D7B" w:rsidRDefault="00B72859" w:rsidP="00B72859">
      <w:pPr>
        <w:jc w:val="both"/>
        <w:rPr>
          <w:rFonts w:ascii="Arial" w:hAnsi="Arial" w:cs="Arial"/>
          <w:sz w:val="22"/>
          <w:szCs w:val="22"/>
          <w:highlight w:val="yellow"/>
          <w:lang w:val="es-ES_tradnl"/>
        </w:rPr>
      </w:pPr>
    </w:p>
    <w:p w14:paraId="4DBAC35B" w14:textId="77777777" w:rsidR="00E219C3" w:rsidRPr="00794D7B" w:rsidRDefault="00A06827" w:rsidP="00B72859">
      <w:pPr>
        <w:jc w:val="both"/>
        <w:rPr>
          <w:rFonts w:ascii="Arial" w:hAnsi="Arial" w:cs="Arial"/>
          <w:i/>
          <w:iCs/>
          <w:sz w:val="22"/>
          <w:szCs w:val="22"/>
          <w:highlight w:val="yellow"/>
          <w:lang w:val="es-ES_tradnl"/>
        </w:rPr>
      </w:pPr>
      <w:r w:rsidRPr="00794D7B">
        <w:rPr>
          <w:rFonts w:ascii="Arial" w:hAnsi="Arial" w:cs="Arial"/>
          <w:i/>
          <w:iCs/>
          <w:sz w:val="22"/>
          <w:szCs w:val="17"/>
          <w:lang w:val="es-ES_tradnl"/>
        </w:rPr>
        <w:t>P</w:t>
      </w:r>
      <w:r w:rsidR="00E219C3" w:rsidRPr="00794D7B">
        <w:rPr>
          <w:rFonts w:ascii="Arial" w:hAnsi="Arial" w:cs="Arial"/>
          <w:i/>
          <w:iCs/>
          <w:sz w:val="22"/>
          <w:szCs w:val="17"/>
          <w:lang w:val="es-ES_tradnl"/>
        </w:rPr>
        <w:t xml:space="preserve">reocupada además </w:t>
      </w:r>
      <w:r w:rsidR="00E219C3" w:rsidRPr="00794D7B">
        <w:rPr>
          <w:rFonts w:ascii="Arial" w:hAnsi="Arial" w:cs="Arial"/>
          <w:sz w:val="22"/>
          <w:szCs w:val="17"/>
          <w:lang w:val="es-ES_tradnl"/>
        </w:rPr>
        <w:t>porque a pesar de los progresos realizados hasta ahora por las Partes, la captura incidental sigue siendo una gran amenaza para las especies acuáticas, especialmente para aquellas incluidas en el Apéndice I y el Apéndice II de la Convención (incluidas aves marinas, peces, tortugas y mamíferos acuáticos) y que se necesitan esfuerzos adicionales significativos para garantizar que</w:t>
      </w:r>
      <w:r w:rsidRPr="00794D7B">
        <w:rPr>
          <w:rFonts w:ascii="Arial" w:hAnsi="Arial" w:cs="Arial"/>
          <w:sz w:val="22"/>
          <w:szCs w:val="17"/>
          <w:lang w:val="es-ES_tradnl"/>
        </w:rPr>
        <w:t xml:space="preserve"> la captura incidental sea reducida o controlada</w:t>
      </w:r>
      <w:r w:rsidR="00E219C3" w:rsidRPr="00794D7B">
        <w:rPr>
          <w:rFonts w:ascii="Arial" w:hAnsi="Arial" w:cs="Arial"/>
          <w:sz w:val="22"/>
          <w:szCs w:val="17"/>
          <w:lang w:val="es-ES_tradnl"/>
        </w:rPr>
        <w:t xml:space="preserve"> a niveles que no pongan en peligro el estado de</w:t>
      </w:r>
      <w:r w:rsidR="00073CD7" w:rsidRPr="00794D7B">
        <w:rPr>
          <w:rFonts w:ascii="Arial" w:hAnsi="Arial" w:cs="Arial"/>
          <w:sz w:val="22"/>
          <w:szCs w:val="17"/>
          <w:lang w:val="es-ES_tradnl"/>
        </w:rPr>
        <w:t xml:space="preserve"> conservación de estas especies,</w:t>
      </w:r>
      <w:r w:rsidR="00E219C3" w:rsidRPr="00794D7B">
        <w:rPr>
          <w:rFonts w:ascii="Arial" w:hAnsi="Arial" w:cs="Arial"/>
          <w:sz w:val="22"/>
          <w:szCs w:val="17"/>
          <w:lang w:val="es-ES_tradnl"/>
        </w:rPr>
        <w:t> </w:t>
      </w:r>
    </w:p>
    <w:p w14:paraId="10E55FAA" w14:textId="77777777" w:rsidR="00B72859" w:rsidRPr="00794D7B" w:rsidRDefault="00B72859" w:rsidP="00B72859">
      <w:pPr>
        <w:jc w:val="both"/>
        <w:rPr>
          <w:rFonts w:ascii="Arial" w:hAnsi="Arial" w:cs="Arial"/>
          <w:sz w:val="22"/>
          <w:szCs w:val="22"/>
          <w:highlight w:val="yellow"/>
          <w:lang w:val="es-ES_tradnl"/>
        </w:rPr>
      </w:pPr>
    </w:p>
    <w:p w14:paraId="4A93BBEC" w14:textId="77777777" w:rsidR="00E219C3" w:rsidRPr="00794D7B" w:rsidRDefault="00E219C3" w:rsidP="00B72859">
      <w:pPr>
        <w:jc w:val="both"/>
        <w:rPr>
          <w:rFonts w:ascii="Arial" w:hAnsi="Arial" w:cs="Arial"/>
          <w:i/>
          <w:iCs/>
          <w:sz w:val="22"/>
          <w:szCs w:val="22"/>
          <w:highlight w:val="yellow"/>
          <w:lang w:val="es-ES_tradnl"/>
        </w:rPr>
      </w:pPr>
      <w:r w:rsidRPr="00794D7B">
        <w:rPr>
          <w:rFonts w:ascii="Arial" w:hAnsi="Arial" w:cs="Arial"/>
          <w:i/>
          <w:iCs/>
          <w:sz w:val="22"/>
          <w:szCs w:val="17"/>
          <w:lang w:val="es-ES_tradnl"/>
        </w:rPr>
        <w:t xml:space="preserve">Preocupada </w:t>
      </w:r>
      <w:r w:rsidRPr="00794D7B">
        <w:rPr>
          <w:rFonts w:ascii="Arial" w:hAnsi="Arial" w:cs="Arial"/>
          <w:sz w:val="22"/>
          <w:szCs w:val="17"/>
          <w:lang w:val="es-ES_tradnl"/>
        </w:rPr>
        <w:t xml:space="preserve">porque las especies migratorias acuáticas se enfrentan a múltiples amenazas, acumulativas y a menudo sinérgicas, con posibles efectos sobre vastas áreas, tales como </w:t>
      </w:r>
      <w:r w:rsidR="00940E93" w:rsidRPr="00794D7B">
        <w:rPr>
          <w:rFonts w:ascii="Arial" w:hAnsi="Arial" w:cs="Arial"/>
          <w:sz w:val="22"/>
          <w:szCs w:val="17"/>
          <w:lang w:val="es-ES_tradnl"/>
        </w:rPr>
        <w:t xml:space="preserve">la </w:t>
      </w:r>
      <w:r w:rsidRPr="00794D7B">
        <w:rPr>
          <w:rFonts w:ascii="Arial" w:hAnsi="Arial" w:cs="Arial"/>
          <w:sz w:val="22"/>
          <w:szCs w:val="17"/>
          <w:lang w:val="es-ES_tradnl"/>
        </w:rPr>
        <w:t xml:space="preserve">pesca incidental de especies, la sobrepesca, la contaminación, la destrucción o degradación del hábitat, </w:t>
      </w:r>
      <w:r w:rsidR="00940E93" w:rsidRPr="00794D7B">
        <w:rPr>
          <w:rFonts w:ascii="Arial" w:hAnsi="Arial" w:cs="Arial"/>
          <w:sz w:val="22"/>
          <w:szCs w:val="17"/>
          <w:lang w:val="es-ES_tradnl"/>
        </w:rPr>
        <w:t xml:space="preserve">los </w:t>
      </w:r>
      <w:r w:rsidRPr="00794D7B">
        <w:rPr>
          <w:rFonts w:ascii="Arial" w:hAnsi="Arial" w:cs="Arial"/>
          <w:sz w:val="22"/>
          <w:szCs w:val="17"/>
          <w:lang w:val="es-ES_tradnl"/>
        </w:rPr>
        <w:t>impactos por ruido</w:t>
      </w:r>
      <w:r w:rsidR="00940E93" w:rsidRPr="00794D7B">
        <w:rPr>
          <w:rFonts w:ascii="Arial" w:hAnsi="Arial" w:cs="Arial"/>
          <w:sz w:val="22"/>
          <w:szCs w:val="17"/>
          <w:lang w:val="es-ES_tradnl"/>
        </w:rPr>
        <w:t xml:space="preserve"> marino</w:t>
      </w:r>
      <w:r w:rsidRPr="00794D7B">
        <w:rPr>
          <w:rFonts w:ascii="Arial" w:hAnsi="Arial" w:cs="Arial"/>
          <w:sz w:val="22"/>
          <w:szCs w:val="17"/>
          <w:lang w:val="es-ES_tradnl"/>
        </w:rPr>
        <w:t>, la caz</w:t>
      </w:r>
      <w:r w:rsidR="00940E93" w:rsidRPr="00794D7B">
        <w:rPr>
          <w:rFonts w:ascii="Arial" w:hAnsi="Arial" w:cs="Arial"/>
          <w:sz w:val="22"/>
          <w:szCs w:val="17"/>
          <w:lang w:val="es-ES_tradnl"/>
        </w:rPr>
        <w:t>a, así como el cambio climático,</w:t>
      </w:r>
      <w:r w:rsidRPr="00794D7B">
        <w:rPr>
          <w:rFonts w:ascii="Arial" w:hAnsi="Arial" w:cs="Arial"/>
          <w:sz w:val="22"/>
          <w:szCs w:val="17"/>
          <w:lang w:val="es-ES_tradnl"/>
        </w:rPr>
        <w:t> </w:t>
      </w:r>
    </w:p>
    <w:p w14:paraId="209D2B4C" w14:textId="77777777" w:rsidR="00B72859" w:rsidRPr="00794D7B" w:rsidRDefault="00B72859" w:rsidP="00B72859">
      <w:pPr>
        <w:jc w:val="both"/>
        <w:rPr>
          <w:rFonts w:ascii="Arial" w:hAnsi="Arial" w:cs="Arial"/>
          <w:sz w:val="22"/>
          <w:szCs w:val="22"/>
          <w:highlight w:val="yellow"/>
          <w:lang w:val="es-ES_tradnl"/>
        </w:rPr>
      </w:pPr>
    </w:p>
    <w:p w14:paraId="4892BEED" w14:textId="5129E869" w:rsidR="00B64D5A" w:rsidRPr="00794D7B" w:rsidRDefault="00B64D5A" w:rsidP="00B72859">
      <w:pPr>
        <w:jc w:val="both"/>
        <w:rPr>
          <w:rFonts w:ascii="Arial" w:hAnsi="Arial" w:cs="Arial"/>
          <w:i/>
          <w:strike/>
          <w:sz w:val="22"/>
          <w:szCs w:val="22"/>
          <w:highlight w:val="yellow"/>
          <w:lang w:val="es-ES_tradnl"/>
        </w:rPr>
      </w:pPr>
      <w:r w:rsidRPr="00794D7B">
        <w:rPr>
          <w:rFonts w:ascii="Arial" w:hAnsi="Arial" w:cs="Arial"/>
          <w:i/>
          <w:strike/>
          <w:sz w:val="22"/>
          <w:szCs w:val="17"/>
          <w:lang w:val="es-ES_tradnl"/>
        </w:rPr>
        <w:t>Reconociendo</w:t>
      </w:r>
      <w:r w:rsidR="001D66D8" w:rsidRPr="00794D7B">
        <w:rPr>
          <w:rFonts w:ascii="Arial" w:hAnsi="Arial" w:cs="Arial"/>
          <w:strike/>
          <w:sz w:val="22"/>
          <w:szCs w:val="17"/>
          <w:lang w:val="es-ES_tradnl"/>
        </w:rPr>
        <w:t xml:space="preserve"> que en virtud del A</w:t>
      </w:r>
      <w:r w:rsidRPr="00794D7B">
        <w:rPr>
          <w:rFonts w:ascii="Arial" w:hAnsi="Arial" w:cs="Arial"/>
          <w:strike/>
          <w:sz w:val="22"/>
          <w:szCs w:val="17"/>
          <w:lang w:val="es-ES_tradnl"/>
        </w:rPr>
        <w:t>rtículo II de la Convención</w:t>
      </w:r>
      <w:r w:rsidR="0095712B" w:rsidRPr="00794D7B">
        <w:rPr>
          <w:rFonts w:ascii="Arial" w:hAnsi="Arial" w:cs="Arial"/>
          <w:strike/>
          <w:sz w:val="22"/>
          <w:szCs w:val="17"/>
          <w:lang w:val="es-ES_tradnl"/>
        </w:rPr>
        <w:t>,</w:t>
      </w:r>
      <w:r w:rsidRPr="00794D7B">
        <w:rPr>
          <w:rFonts w:ascii="Arial" w:hAnsi="Arial" w:cs="Arial"/>
          <w:strike/>
          <w:sz w:val="22"/>
          <w:szCs w:val="17"/>
          <w:lang w:val="es-ES_tradnl"/>
        </w:rPr>
        <w:t xml:space="preserve"> los Estados del área de distribución acuerdan adoptar medidas para la conservación de las especies migratorias siempre que sea posible y apropiado, prestando atención especial a las especies migratorias cuyo estado de conser</w:t>
      </w:r>
      <w:r w:rsidR="00863BD9" w:rsidRPr="00794D7B">
        <w:rPr>
          <w:rFonts w:ascii="Arial" w:hAnsi="Arial" w:cs="Arial"/>
          <w:strike/>
          <w:sz w:val="22"/>
          <w:szCs w:val="17"/>
          <w:lang w:val="es-ES_tradnl"/>
        </w:rPr>
        <w:t>vación sea desfavorable, y tomando</w:t>
      </w:r>
      <w:r w:rsidRPr="00794D7B">
        <w:rPr>
          <w:rFonts w:ascii="Arial" w:hAnsi="Arial" w:cs="Arial"/>
          <w:strike/>
          <w:sz w:val="22"/>
          <w:szCs w:val="17"/>
          <w:lang w:val="es-ES_tradnl"/>
        </w:rPr>
        <w:t xml:space="preserve">, por separado o en colaboración, las medidas apropiadas y necesarias para conservar esas especies y sus </w:t>
      </w:r>
      <w:r w:rsidR="00863BD9" w:rsidRPr="00794D7B">
        <w:rPr>
          <w:rFonts w:ascii="Arial" w:hAnsi="Arial" w:cs="Arial"/>
          <w:strike/>
          <w:sz w:val="22"/>
          <w:szCs w:val="17"/>
          <w:lang w:val="es-ES_tradnl"/>
        </w:rPr>
        <w:t>hábitats,</w:t>
      </w:r>
    </w:p>
    <w:p w14:paraId="40B36C67" w14:textId="77777777" w:rsidR="00B72859" w:rsidRPr="00794D7B" w:rsidRDefault="00B72859" w:rsidP="00B72859">
      <w:pPr>
        <w:jc w:val="both"/>
        <w:rPr>
          <w:rFonts w:ascii="Arial" w:hAnsi="Arial" w:cs="Arial"/>
          <w:sz w:val="22"/>
          <w:szCs w:val="22"/>
          <w:highlight w:val="yellow"/>
          <w:lang w:val="es-ES_tradnl"/>
        </w:rPr>
      </w:pPr>
    </w:p>
    <w:p w14:paraId="3E52913F" w14:textId="0E414353" w:rsidR="00B6554D" w:rsidRPr="00794D7B" w:rsidRDefault="00B6554D" w:rsidP="00B72859">
      <w:pPr>
        <w:jc w:val="both"/>
        <w:rPr>
          <w:rFonts w:ascii="Arial" w:hAnsi="Arial" w:cs="Arial"/>
          <w:i/>
          <w:sz w:val="22"/>
          <w:szCs w:val="22"/>
          <w:highlight w:val="yellow"/>
          <w:lang w:val="es-ES_tradnl"/>
        </w:rPr>
      </w:pPr>
      <w:r w:rsidRPr="00794D7B">
        <w:rPr>
          <w:rFonts w:ascii="Arial" w:hAnsi="Arial" w:cs="Arial"/>
          <w:i/>
          <w:sz w:val="22"/>
          <w:szCs w:val="17"/>
          <w:lang w:val="es-ES_tradnl"/>
        </w:rPr>
        <w:t>Reconociendo</w:t>
      </w:r>
      <w:r w:rsidR="00383A1B" w:rsidRPr="00794D7B">
        <w:rPr>
          <w:rFonts w:ascii="Arial" w:hAnsi="Arial" w:cs="Arial"/>
          <w:sz w:val="22"/>
          <w:szCs w:val="17"/>
          <w:lang w:val="es-ES_tradnl"/>
        </w:rPr>
        <w:t xml:space="preserve"> que en el A</w:t>
      </w:r>
      <w:r w:rsidRPr="00794D7B">
        <w:rPr>
          <w:rFonts w:ascii="Arial" w:hAnsi="Arial" w:cs="Arial"/>
          <w:sz w:val="22"/>
          <w:szCs w:val="17"/>
          <w:lang w:val="es-ES_tradnl"/>
        </w:rPr>
        <w:t>rtículo II de la Convención se pide a todas las Partes que adopten medidas a fin de evitar que una especie migratoria pase a ser una especie amenazada, y en especial</w:t>
      </w:r>
      <w:r w:rsidR="001361DE" w:rsidRPr="00794D7B">
        <w:rPr>
          <w:rFonts w:ascii="Arial" w:hAnsi="Arial" w:cs="Arial"/>
          <w:sz w:val="22"/>
          <w:szCs w:val="17"/>
          <w:lang w:val="es-ES_tradnl"/>
        </w:rPr>
        <w:t>,</w:t>
      </w:r>
      <w:r w:rsidRPr="00794D7B">
        <w:rPr>
          <w:rFonts w:ascii="Arial" w:hAnsi="Arial" w:cs="Arial"/>
          <w:sz w:val="22"/>
          <w:szCs w:val="17"/>
          <w:lang w:val="es-ES_tradnl"/>
        </w:rPr>
        <w:t xml:space="preserve"> que </w:t>
      </w:r>
      <w:r w:rsidR="00523D08" w:rsidRPr="00794D7B">
        <w:rPr>
          <w:rFonts w:ascii="Arial" w:hAnsi="Arial" w:cs="Arial"/>
          <w:sz w:val="22"/>
          <w:szCs w:val="17"/>
          <w:lang w:val="es-ES_tradnl"/>
        </w:rPr>
        <w:t xml:space="preserve">se </w:t>
      </w:r>
      <w:r w:rsidRPr="00794D7B">
        <w:rPr>
          <w:rFonts w:ascii="Arial" w:hAnsi="Arial" w:cs="Arial"/>
          <w:sz w:val="22"/>
          <w:szCs w:val="17"/>
          <w:lang w:val="es-ES_tradnl"/>
        </w:rPr>
        <w:t xml:space="preserve">esfuercen por conceder una protección inmediata a las especies migratorias enumeradas en el Apéndice </w:t>
      </w:r>
      <w:r w:rsidR="001361DE" w:rsidRPr="00794D7B">
        <w:rPr>
          <w:rFonts w:ascii="Arial" w:hAnsi="Arial" w:cs="Arial"/>
          <w:sz w:val="22"/>
          <w:szCs w:val="17"/>
          <w:lang w:val="es-ES_tradnl"/>
        </w:rPr>
        <w:t>I de</w:t>
      </w:r>
      <w:r w:rsidR="00523D08" w:rsidRPr="00794D7B">
        <w:rPr>
          <w:rFonts w:ascii="Arial" w:hAnsi="Arial" w:cs="Arial"/>
          <w:sz w:val="22"/>
          <w:szCs w:val="17"/>
          <w:lang w:val="es-ES_tradnl"/>
        </w:rPr>
        <w:t xml:space="preserve"> la C</w:t>
      </w:r>
      <w:r w:rsidRPr="00794D7B">
        <w:rPr>
          <w:rFonts w:ascii="Arial" w:hAnsi="Arial" w:cs="Arial"/>
          <w:sz w:val="22"/>
          <w:szCs w:val="17"/>
          <w:lang w:val="es-ES_tradnl"/>
        </w:rPr>
        <w:t xml:space="preserve">onvención, </w:t>
      </w:r>
      <w:r w:rsidR="00523D08" w:rsidRPr="00794D7B">
        <w:rPr>
          <w:rFonts w:ascii="Arial" w:hAnsi="Arial" w:cs="Arial"/>
          <w:sz w:val="22"/>
          <w:szCs w:val="17"/>
          <w:lang w:val="es-ES_tradnl"/>
        </w:rPr>
        <w:t xml:space="preserve">y </w:t>
      </w:r>
      <w:r w:rsidRPr="00794D7B">
        <w:rPr>
          <w:rFonts w:ascii="Arial" w:hAnsi="Arial" w:cs="Arial"/>
          <w:sz w:val="22"/>
          <w:szCs w:val="17"/>
          <w:lang w:val="es-ES_tradnl"/>
        </w:rPr>
        <w:t xml:space="preserve">que </w:t>
      </w:r>
      <w:r w:rsidR="00CD55C7" w:rsidRPr="00794D7B">
        <w:rPr>
          <w:rFonts w:ascii="Arial" w:hAnsi="Arial" w:cs="Arial"/>
          <w:sz w:val="22"/>
          <w:szCs w:val="17"/>
          <w:lang w:val="es-ES_tradnl"/>
        </w:rPr>
        <w:t>procuren</w:t>
      </w:r>
      <w:r w:rsidRPr="00794D7B">
        <w:rPr>
          <w:rFonts w:ascii="Arial" w:hAnsi="Arial" w:cs="Arial"/>
          <w:sz w:val="22"/>
          <w:szCs w:val="17"/>
          <w:lang w:val="es-ES_tradnl"/>
        </w:rPr>
        <w:t xml:space="preserve"> conclu</w:t>
      </w:r>
      <w:r w:rsidR="00CD55C7" w:rsidRPr="00794D7B">
        <w:rPr>
          <w:rFonts w:ascii="Arial" w:hAnsi="Arial" w:cs="Arial"/>
          <w:sz w:val="22"/>
          <w:szCs w:val="17"/>
          <w:lang w:val="es-ES_tradnl"/>
        </w:rPr>
        <w:t>ir</w:t>
      </w:r>
      <w:r w:rsidRPr="00794D7B">
        <w:rPr>
          <w:rFonts w:ascii="Arial" w:hAnsi="Arial" w:cs="Arial"/>
          <w:sz w:val="22"/>
          <w:szCs w:val="17"/>
          <w:lang w:val="es-ES_tradnl"/>
        </w:rPr>
        <w:t xml:space="preserve"> Acuerdos sobre la </w:t>
      </w:r>
      <w:r w:rsidRPr="00794D7B">
        <w:rPr>
          <w:rFonts w:ascii="Arial" w:hAnsi="Arial" w:cs="Arial"/>
          <w:sz w:val="22"/>
          <w:szCs w:val="17"/>
          <w:lang w:val="es-ES_tradnl"/>
        </w:rPr>
        <w:lastRenderedPageBreak/>
        <w:t>conservación, cuidado y ordenación de las especies migratorias enumeradas en el Apéndice II</w:t>
      </w:r>
      <w:r w:rsidR="00CD55C7" w:rsidRPr="00794D7B">
        <w:rPr>
          <w:rFonts w:ascii="Arial" w:hAnsi="Arial" w:cs="Arial"/>
          <w:sz w:val="22"/>
          <w:szCs w:val="17"/>
          <w:lang w:val="es-ES_tradnl"/>
        </w:rPr>
        <w:t>,</w:t>
      </w:r>
    </w:p>
    <w:p w14:paraId="009AF1F6" w14:textId="77777777" w:rsidR="00B72859" w:rsidRPr="00794D7B" w:rsidRDefault="00B72859" w:rsidP="00B72859">
      <w:pPr>
        <w:jc w:val="both"/>
        <w:rPr>
          <w:rFonts w:ascii="Arial" w:hAnsi="Arial" w:cs="Arial"/>
          <w:sz w:val="22"/>
          <w:szCs w:val="22"/>
          <w:highlight w:val="yellow"/>
          <w:lang w:val="es-ES_tradnl"/>
        </w:rPr>
      </w:pPr>
    </w:p>
    <w:p w14:paraId="53411633" w14:textId="78AE9429" w:rsidR="00B6554D" w:rsidRPr="00794D7B" w:rsidRDefault="00383A1B" w:rsidP="00B72859">
      <w:pPr>
        <w:jc w:val="both"/>
        <w:rPr>
          <w:rFonts w:ascii="Arial" w:hAnsi="Arial" w:cs="Arial"/>
          <w:sz w:val="22"/>
          <w:szCs w:val="18"/>
          <w:lang w:val="es-ES_tradnl"/>
        </w:rPr>
      </w:pPr>
      <w:r w:rsidRPr="00794D7B">
        <w:rPr>
          <w:rFonts w:ascii="Arial" w:hAnsi="Arial" w:cs="Arial"/>
          <w:i/>
          <w:sz w:val="22"/>
          <w:szCs w:val="18"/>
          <w:lang w:val="es-ES_tradnl"/>
        </w:rPr>
        <w:t>Reconociendo</w:t>
      </w:r>
      <w:r w:rsidRPr="00794D7B">
        <w:rPr>
          <w:rFonts w:ascii="Arial" w:hAnsi="Arial" w:cs="Arial"/>
          <w:sz w:val="22"/>
          <w:szCs w:val="18"/>
          <w:lang w:val="es-ES_tradnl"/>
        </w:rPr>
        <w:t xml:space="preserve"> que </w:t>
      </w:r>
      <w:r w:rsidR="00B6554D" w:rsidRPr="00794D7B">
        <w:rPr>
          <w:rFonts w:ascii="Arial" w:hAnsi="Arial" w:cs="Arial"/>
          <w:sz w:val="22"/>
          <w:szCs w:val="18"/>
          <w:lang w:val="es-ES_tradnl"/>
        </w:rPr>
        <w:t xml:space="preserve">el Artículo III </w:t>
      </w:r>
      <w:r w:rsidR="006746B7" w:rsidRPr="00794D7B">
        <w:rPr>
          <w:rFonts w:ascii="Arial" w:hAnsi="Arial" w:cs="Arial"/>
          <w:sz w:val="22"/>
          <w:szCs w:val="18"/>
          <w:lang w:val="es-ES_tradnl"/>
        </w:rPr>
        <w:t>exige</w:t>
      </w:r>
      <w:r w:rsidR="00B6554D" w:rsidRPr="00794D7B">
        <w:rPr>
          <w:rFonts w:ascii="Arial" w:hAnsi="Arial" w:cs="Arial"/>
          <w:sz w:val="22"/>
          <w:szCs w:val="18"/>
          <w:lang w:val="es-ES_tradnl"/>
        </w:rPr>
        <w:t xml:space="preserve"> a las Partes prevenir, reducir o controlar los factores que actualmente ponen en peligro o implican el </w:t>
      </w:r>
      <w:r w:rsidR="00697443" w:rsidRPr="00794D7B">
        <w:rPr>
          <w:rFonts w:ascii="Arial" w:hAnsi="Arial" w:cs="Arial"/>
          <w:sz w:val="22"/>
          <w:szCs w:val="18"/>
          <w:lang w:val="es-ES_tradnl"/>
        </w:rPr>
        <w:t>riesgo de poner en peligro más</w:t>
      </w:r>
      <w:r w:rsidR="00B6554D" w:rsidRPr="00794D7B">
        <w:rPr>
          <w:rFonts w:ascii="Arial" w:hAnsi="Arial" w:cs="Arial"/>
          <w:sz w:val="22"/>
          <w:szCs w:val="18"/>
          <w:lang w:val="es-ES_tradnl"/>
        </w:rPr>
        <w:t xml:space="preserve"> adelante a las especie</w:t>
      </w:r>
      <w:r w:rsidR="006746B7" w:rsidRPr="00794D7B">
        <w:rPr>
          <w:rFonts w:ascii="Arial" w:hAnsi="Arial" w:cs="Arial"/>
          <w:sz w:val="22"/>
          <w:szCs w:val="18"/>
          <w:lang w:val="es-ES_tradnl"/>
        </w:rPr>
        <w:t>s enumeradas en el Apéndice I,</w:t>
      </w:r>
    </w:p>
    <w:p w14:paraId="02FD8656" w14:textId="77777777" w:rsidR="00B72859" w:rsidRPr="00794D7B" w:rsidRDefault="00B72859" w:rsidP="00B72859">
      <w:pPr>
        <w:jc w:val="both"/>
        <w:rPr>
          <w:rFonts w:ascii="Arial" w:hAnsi="Arial" w:cs="Arial"/>
          <w:strike/>
          <w:sz w:val="22"/>
          <w:szCs w:val="22"/>
          <w:highlight w:val="yellow"/>
          <w:lang w:val="es-ES_tradnl"/>
        </w:rPr>
      </w:pPr>
    </w:p>
    <w:p w14:paraId="53174E15" w14:textId="2E199FD0" w:rsidR="00B72859" w:rsidRPr="00794D7B" w:rsidRDefault="00B6554D" w:rsidP="00B72859">
      <w:pPr>
        <w:jc w:val="both"/>
        <w:rPr>
          <w:rFonts w:ascii="Arial" w:hAnsi="Arial" w:cs="Arial"/>
          <w:i/>
          <w:strike/>
          <w:sz w:val="22"/>
          <w:szCs w:val="22"/>
          <w:highlight w:val="yellow"/>
          <w:lang w:val="es-ES_tradnl"/>
        </w:rPr>
      </w:pPr>
      <w:r w:rsidRPr="00794D7B">
        <w:rPr>
          <w:rFonts w:ascii="Arial" w:hAnsi="Arial" w:cs="Arial"/>
          <w:i/>
          <w:strike/>
          <w:sz w:val="22"/>
          <w:szCs w:val="17"/>
          <w:lang w:val="es-ES_tradnl"/>
        </w:rPr>
        <w:t>Reconociendo</w:t>
      </w:r>
      <w:r w:rsidR="00C0076C" w:rsidRPr="00794D7B">
        <w:rPr>
          <w:rFonts w:ascii="Arial" w:hAnsi="Arial" w:cs="Arial"/>
          <w:strike/>
          <w:sz w:val="22"/>
          <w:szCs w:val="17"/>
          <w:lang w:val="es-ES_tradnl"/>
        </w:rPr>
        <w:t xml:space="preserve"> que en el A</w:t>
      </w:r>
      <w:r w:rsidRPr="00794D7B">
        <w:rPr>
          <w:rFonts w:ascii="Arial" w:hAnsi="Arial" w:cs="Arial"/>
          <w:strike/>
          <w:sz w:val="22"/>
          <w:szCs w:val="17"/>
          <w:lang w:val="es-ES_tradnl"/>
        </w:rPr>
        <w:t xml:space="preserve">rtículo III se permite a la Conferencia de las Partes </w:t>
      </w:r>
      <w:r w:rsidR="00825CB4" w:rsidRPr="00794D7B">
        <w:rPr>
          <w:rFonts w:ascii="Arial" w:hAnsi="Arial" w:cs="Arial"/>
          <w:strike/>
          <w:sz w:val="22"/>
          <w:szCs w:val="17"/>
          <w:lang w:val="es-ES_tradnl"/>
        </w:rPr>
        <w:t>recomendar</w:t>
      </w:r>
      <w:r w:rsidRPr="00794D7B">
        <w:rPr>
          <w:rFonts w:ascii="Arial" w:hAnsi="Arial" w:cs="Arial"/>
          <w:strike/>
          <w:sz w:val="22"/>
          <w:szCs w:val="17"/>
          <w:lang w:val="es-ES_tradnl"/>
        </w:rPr>
        <w:t xml:space="preserve"> a las Partes que sean Estados del área de distribución de una especie migratoria que figura en el Apéndice I, </w:t>
      </w:r>
      <w:r w:rsidR="00A91EBD" w:rsidRPr="00794D7B">
        <w:rPr>
          <w:rFonts w:ascii="Arial" w:hAnsi="Arial" w:cs="Arial"/>
          <w:strike/>
          <w:sz w:val="22"/>
          <w:szCs w:val="17"/>
          <w:lang w:val="es-ES_tradnl"/>
        </w:rPr>
        <w:t>adoptar</w:t>
      </w:r>
      <w:r w:rsidRPr="00794D7B">
        <w:rPr>
          <w:rFonts w:ascii="Arial" w:hAnsi="Arial" w:cs="Arial"/>
          <w:strike/>
          <w:sz w:val="22"/>
          <w:szCs w:val="17"/>
          <w:lang w:val="es-ES_tradnl"/>
        </w:rPr>
        <w:t xml:space="preserve"> cualquier otra medida que se juzgue apropiada para favorecer a dicha especie</w:t>
      </w:r>
      <w:r w:rsidR="00A91EBD" w:rsidRPr="00794D7B">
        <w:rPr>
          <w:rFonts w:ascii="Arial" w:hAnsi="Arial" w:cs="Arial"/>
          <w:strike/>
          <w:sz w:val="22"/>
          <w:szCs w:val="17"/>
          <w:lang w:val="es-ES_tradnl"/>
        </w:rPr>
        <w:t>,</w:t>
      </w:r>
    </w:p>
    <w:p w14:paraId="401B685A" w14:textId="77777777" w:rsidR="00B6554D" w:rsidRPr="00794D7B" w:rsidRDefault="00B6554D" w:rsidP="00B72859">
      <w:pPr>
        <w:jc w:val="both"/>
        <w:rPr>
          <w:rFonts w:ascii="Arial" w:hAnsi="Arial" w:cs="Arial"/>
          <w:sz w:val="22"/>
          <w:szCs w:val="22"/>
          <w:highlight w:val="yellow"/>
          <w:lang w:val="es-ES_tradnl"/>
        </w:rPr>
      </w:pPr>
    </w:p>
    <w:p w14:paraId="767F24AD" w14:textId="77777777" w:rsidR="00B6554D" w:rsidRPr="00794D7B" w:rsidRDefault="00B6554D" w:rsidP="00B72859">
      <w:pPr>
        <w:jc w:val="both"/>
        <w:rPr>
          <w:rFonts w:ascii="Arial" w:hAnsi="Arial" w:cs="Arial"/>
          <w:strike/>
          <w:sz w:val="22"/>
          <w:szCs w:val="22"/>
          <w:highlight w:val="yellow"/>
          <w:lang w:val="es-ES_tradnl"/>
        </w:rPr>
      </w:pPr>
      <w:r w:rsidRPr="00794D7B">
        <w:rPr>
          <w:rFonts w:ascii="Arial" w:hAnsi="Arial" w:cs="Arial"/>
          <w:i/>
          <w:strike/>
          <w:sz w:val="22"/>
          <w:szCs w:val="17"/>
          <w:lang w:val="es-ES_tradnl"/>
        </w:rPr>
        <w:t>Reconociendo</w:t>
      </w:r>
      <w:r w:rsidRPr="00794D7B">
        <w:rPr>
          <w:rFonts w:ascii="Arial" w:hAnsi="Arial" w:cs="Arial"/>
          <w:strike/>
          <w:sz w:val="22"/>
          <w:szCs w:val="17"/>
          <w:lang w:val="es-ES_tradnl"/>
        </w:rPr>
        <w:t xml:space="preserve"> que en el artículo VII se estipula que la Conferencia de las Partes examine la aplicación de la Convención y que, en particular, decida toda medida suplementaria que debiera adoptarse para la realización de los objetivos de la presente Convención;</w:t>
      </w:r>
    </w:p>
    <w:p w14:paraId="06AEF4D7" w14:textId="77777777" w:rsidR="00B72859" w:rsidRPr="00794D7B" w:rsidRDefault="00B72859" w:rsidP="00B72859">
      <w:pPr>
        <w:jc w:val="both"/>
        <w:rPr>
          <w:rFonts w:ascii="Arial" w:hAnsi="Arial" w:cs="Arial"/>
          <w:strike/>
          <w:sz w:val="22"/>
          <w:szCs w:val="22"/>
          <w:highlight w:val="yellow"/>
          <w:lang w:val="es-ES_tradnl"/>
        </w:rPr>
      </w:pPr>
    </w:p>
    <w:p w14:paraId="00F3967B" w14:textId="592F91F1" w:rsidR="00B6554D" w:rsidRPr="00794D7B" w:rsidRDefault="00B6554D" w:rsidP="00B72859">
      <w:pPr>
        <w:jc w:val="both"/>
        <w:rPr>
          <w:rFonts w:ascii="Arial" w:hAnsi="Arial" w:cs="Arial"/>
          <w:i/>
          <w:strike/>
          <w:sz w:val="22"/>
          <w:szCs w:val="22"/>
          <w:lang w:val="es-ES_tradnl"/>
        </w:rPr>
      </w:pPr>
      <w:r w:rsidRPr="00794D7B">
        <w:rPr>
          <w:rFonts w:ascii="Arial" w:hAnsi="Arial" w:cs="Arial"/>
          <w:i/>
          <w:strike/>
          <w:sz w:val="22"/>
          <w:szCs w:val="17"/>
          <w:lang w:val="es-ES_tradnl"/>
        </w:rPr>
        <w:t>Tomando nota</w:t>
      </w:r>
      <w:r w:rsidRPr="00794D7B">
        <w:rPr>
          <w:rFonts w:ascii="Arial" w:hAnsi="Arial" w:cs="Arial"/>
          <w:strike/>
          <w:sz w:val="22"/>
          <w:szCs w:val="17"/>
          <w:lang w:val="es-ES_tradnl"/>
        </w:rPr>
        <w:t xml:space="preserve"> de que dos especies de alb</w:t>
      </w:r>
      <w:r w:rsidR="00BC1646" w:rsidRPr="00794D7B">
        <w:rPr>
          <w:rFonts w:ascii="Arial" w:hAnsi="Arial" w:cs="Arial"/>
          <w:strike/>
          <w:sz w:val="22"/>
          <w:szCs w:val="17"/>
          <w:lang w:val="es-ES_tradnl"/>
        </w:rPr>
        <w:t xml:space="preserve">atros figuran en el Apéndice I y </w:t>
      </w:r>
      <w:r w:rsidRPr="00794D7B">
        <w:rPr>
          <w:rFonts w:ascii="Arial" w:hAnsi="Arial" w:cs="Arial"/>
          <w:strike/>
          <w:sz w:val="22"/>
          <w:szCs w:val="17"/>
          <w:lang w:val="es-ES_tradnl"/>
        </w:rPr>
        <w:t>veinte en el Apéndice II, y de que siete especies de petrel</w:t>
      </w:r>
      <w:r w:rsidR="00BC1646" w:rsidRPr="00794D7B">
        <w:rPr>
          <w:rFonts w:ascii="Arial" w:hAnsi="Arial" w:cs="Arial"/>
          <w:strike/>
          <w:sz w:val="22"/>
          <w:szCs w:val="17"/>
          <w:lang w:val="es-ES_tradnl"/>
        </w:rPr>
        <w:t>es</w:t>
      </w:r>
      <w:r w:rsidRPr="00794D7B">
        <w:rPr>
          <w:rFonts w:ascii="Arial" w:hAnsi="Arial" w:cs="Arial"/>
          <w:strike/>
          <w:sz w:val="22"/>
          <w:szCs w:val="17"/>
          <w:lang w:val="es-ES_tradnl"/>
        </w:rPr>
        <w:t xml:space="preserve"> </w:t>
      </w:r>
      <w:r w:rsidR="00956B72" w:rsidRPr="00794D7B">
        <w:rPr>
          <w:rFonts w:ascii="Arial" w:hAnsi="Arial" w:cs="Arial"/>
          <w:strike/>
          <w:sz w:val="22"/>
          <w:szCs w:val="17"/>
          <w:lang w:val="es-ES_tradnl"/>
        </w:rPr>
        <w:t>están incluidas en el Apéndice I y</w:t>
      </w:r>
      <w:r w:rsidR="00F16281" w:rsidRPr="00794D7B">
        <w:rPr>
          <w:rFonts w:ascii="Arial" w:hAnsi="Arial" w:cs="Arial"/>
          <w:strike/>
          <w:sz w:val="22"/>
          <w:szCs w:val="17"/>
          <w:lang w:val="es-ES_tradnl"/>
        </w:rPr>
        <w:t xml:space="preserve"> otras siete en el Apéndice II</w:t>
      </w:r>
      <w:r w:rsidR="00956B72" w:rsidRPr="00794D7B">
        <w:rPr>
          <w:rFonts w:ascii="Arial" w:hAnsi="Arial" w:cs="Arial"/>
          <w:strike/>
          <w:sz w:val="22"/>
          <w:szCs w:val="22"/>
          <w:lang w:val="es-ES_tradnl"/>
        </w:rPr>
        <w:t>,</w:t>
      </w:r>
    </w:p>
    <w:p w14:paraId="1BE08CE8" w14:textId="77777777" w:rsidR="00B72859" w:rsidRPr="00794D7B" w:rsidRDefault="00B72859" w:rsidP="00B72859">
      <w:pPr>
        <w:jc w:val="both"/>
        <w:rPr>
          <w:rFonts w:ascii="Arial" w:hAnsi="Arial" w:cs="Arial"/>
          <w:strike/>
          <w:sz w:val="22"/>
          <w:szCs w:val="22"/>
          <w:highlight w:val="yellow"/>
          <w:lang w:val="es-ES_tradnl"/>
        </w:rPr>
      </w:pPr>
    </w:p>
    <w:p w14:paraId="108A57CF" w14:textId="77777777" w:rsidR="00B6554D" w:rsidRPr="00794D7B" w:rsidRDefault="00B6554D" w:rsidP="00B6554D">
      <w:pPr>
        <w:jc w:val="both"/>
        <w:rPr>
          <w:rFonts w:ascii="Arial" w:hAnsi="Arial" w:cs="Arial"/>
          <w:strike/>
          <w:sz w:val="22"/>
          <w:szCs w:val="17"/>
          <w:lang w:val="es-ES_tradnl"/>
        </w:rPr>
      </w:pPr>
      <w:r w:rsidRPr="00794D7B">
        <w:rPr>
          <w:rFonts w:ascii="Arial" w:hAnsi="Arial" w:cs="Arial"/>
          <w:i/>
          <w:strike/>
          <w:sz w:val="22"/>
          <w:szCs w:val="17"/>
          <w:lang w:val="es-ES_tradnl"/>
        </w:rPr>
        <w:t>Tomando nota</w:t>
      </w:r>
      <w:r w:rsidRPr="00794D7B">
        <w:rPr>
          <w:rFonts w:ascii="Arial" w:hAnsi="Arial" w:cs="Arial"/>
          <w:strike/>
          <w:sz w:val="22"/>
          <w:szCs w:val="17"/>
          <w:lang w:val="es-ES_tradnl"/>
        </w:rPr>
        <w:t xml:space="preserve"> de que seis especies de tortugas marinas figuran en ambos</w:t>
      </w:r>
      <w:r w:rsidR="00EE53B3" w:rsidRPr="00794D7B">
        <w:rPr>
          <w:rFonts w:ascii="Arial" w:hAnsi="Arial" w:cs="Arial"/>
          <w:strike/>
          <w:sz w:val="22"/>
          <w:szCs w:val="17"/>
          <w:lang w:val="es-ES_tradnl"/>
        </w:rPr>
        <w:t xml:space="preserve"> Apéndices I y II,</w:t>
      </w:r>
    </w:p>
    <w:p w14:paraId="26574FAB" w14:textId="77777777" w:rsidR="00B72859" w:rsidRPr="00794D7B" w:rsidRDefault="00B72859" w:rsidP="00B72859">
      <w:pPr>
        <w:ind w:firstLine="720"/>
        <w:jc w:val="both"/>
        <w:rPr>
          <w:rFonts w:ascii="Arial" w:hAnsi="Arial" w:cs="Arial"/>
          <w:strike/>
          <w:sz w:val="22"/>
          <w:szCs w:val="22"/>
          <w:highlight w:val="yellow"/>
          <w:lang w:val="es-ES_tradnl"/>
        </w:rPr>
      </w:pPr>
    </w:p>
    <w:p w14:paraId="7E981C6F" w14:textId="77777777" w:rsidR="00380918" w:rsidRPr="00794D7B" w:rsidRDefault="00380918" w:rsidP="00B72859">
      <w:pPr>
        <w:jc w:val="both"/>
        <w:rPr>
          <w:rFonts w:ascii="Arial" w:hAnsi="Arial" w:cs="Arial"/>
          <w:i/>
          <w:strike/>
          <w:sz w:val="22"/>
          <w:szCs w:val="22"/>
          <w:highlight w:val="yellow"/>
          <w:lang w:val="es-ES_tradnl"/>
        </w:rPr>
      </w:pPr>
      <w:r w:rsidRPr="00794D7B">
        <w:rPr>
          <w:rFonts w:ascii="Arial" w:hAnsi="Arial" w:cs="Arial"/>
          <w:i/>
          <w:strike/>
          <w:sz w:val="22"/>
          <w:szCs w:val="17"/>
          <w:lang w:val="es-ES_tradnl"/>
        </w:rPr>
        <w:t>Tomando nota</w:t>
      </w:r>
      <w:r w:rsidRPr="00794D7B">
        <w:rPr>
          <w:rFonts w:ascii="Arial" w:hAnsi="Arial" w:cs="Arial"/>
          <w:strike/>
          <w:sz w:val="22"/>
          <w:szCs w:val="17"/>
          <w:lang w:val="es-ES_tradnl"/>
        </w:rPr>
        <w:t xml:space="preserve"> de que seis </w:t>
      </w:r>
      <w:r w:rsidRPr="00794D7B">
        <w:rPr>
          <w:rFonts w:ascii="Arial" w:hAnsi="Arial" w:cs="Arial"/>
          <w:strike/>
          <w:sz w:val="22"/>
          <w:lang w:val="es-ES_tradnl"/>
        </w:rPr>
        <w:t>dieciséis</w:t>
      </w:r>
      <w:r w:rsidRPr="00794D7B">
        <w:rPr>
          <w:rFonts w:ascii="Arial" w:hAnsi="Arial" w:cs="Arial"/>
          <w:strike/>
          <w:sz w:val="22"/>
          <w:szCs w:val="17"/>
          <w:lang w:val="es-ES_tradnl"/>
        </w:rPr>
        <w:t xml:space="preserve"> </w:t>
      </w:r>
      <w:r w:rsidR="0058514D" w:rsidRPr="00794D7B">
        <w:rPr>
          <w:rFonts w:ascii="Arial" w:hAnsi="Arial" w:cs="Arial"/>
          <w:strike/>
          <w:sz w:val="22"/>
          <w:szCs w:val="17"/>
          <w:lang w:val="es-ES_tradnl"/>
        </w:rPr>
        <w:t>e</w:t>
      </w:r>
      <w:r w:rsidRPr="00794D7B">
        <w:rPr>
          <w:rFonts w:ascii="Arial" w:hAnsi="Arial" w:cs="Arial"/>
          <w:strike/>
          <w:sz w:val="22"/>
          <w:szCs w:val="17"/>
          <w:lang w:val="es-ES_tradnl"/>
        </w:rPr>
        <w:t>species de cetáceos figuran en el Apéndice I y 44 especies en el Apéndice II,</w:t>
      </w:r>
    </w:p>
    <w:p w14:paraId="2C87D78F" w14:textId="77777777" w:rsidR="00B72859" w:rsidRPr="00794D7B" w:rsidRDefault="00B72859" w:rsidP="00B72859">
      <w:pPr>
        <w:jc w:val="both"/>
        <w:rPr>
          <w:rFonts w:ascii="Arial" w:hAnsi="Arial" w:cs="Arial"/>
          <w:strike/>
          <w:sz w:val="22"/>
          <w:szCs w:val="22"/>
          <w:highlight w:val="yellow"/>
          <w:lang w:val="es-ES_tradnl"/>
        </w:rPr>
      </w:pPr>
    </w:p>
    <w:p w14:paraId="7265432A" w14:textId="77777777" w:rsidR="00380918" w:rsidRPr="00794D7B" w:rsidRDefault="00380918" w:rsidP="00B72859">
      <w:pPr>
        <w:jc w:val="both"/>
        <w:rPr>
          <w:rFonts w:ascii="Arial" w:hAnsi="Arial" w:cs="Arial"/>
          <w:i/>
          <w:iCs/>
          <w:strike/>
          <w:sz w:val="22"/>
          <w:szCs w:val="22"/>
          <w:highlight w:val="yellow"/>
          <w:lang w:val="es-ES_tradnl"/>
        </w:rPr>
      </w:pPr>
      <w:r w:rsidRPr="00794D7B">
        <w:rPr>
          <w:rFonts w:ascii="Arial" w:hAnsi="Arial" w:cs="Arial"/>
          <w:i/>
          <w:iCs/>
          <w:strike/>
          <w:sz w:val="22"/>
          <w:szCs w:val="17"/>
          <w:lang w:val="es-ES_tradnl"/>
        </w:rPr>
        <w:t xml:space="preserve">Reconociendo </w:t>
      </w:r>
      <w:r w:rsidRPr="00794D7B">
        <w:rPr>
          <w:rFonts w:ascii="Arial" w:hAnsi="Arial" w:cs="Arial"/>
          <w:strike/>
          <w:sz w:val="22"/>
          <w:szCs w:val="17"/>
          <w:lang w:val="es-ES_tradnl"/>
        </w:rPr>
        <w:t>que la captura de especies de tiburones del Apé</w:t>
      </w:r>
      <w:r w:rsidR="00B4608D" w:rsidRPr="00794D7B">
        <w:rPr>
          <w:rFonts w:ascii="Arial" w:hAnsi="Arial" w:cs="Arial"/>
          <w:strike/>
          <w:sz w:val="22"/>
          <w:szCs w:val="17"/>
          <w:lang w:val="es-ES_tradnl"/>
        </w:rPr>
        <w:t>ndice I está prohibida bajo el A</w:t>
      </w:r>
      <w:r w:rsidRPr="00794D7B">
        <w:rPr>
          <w:rFonts w:ascii="Arial" w:hAnsi="Arial" w:cs="Arial"/>
          <w:strike/>
          <w:sz w:val="22"/>
          <w:szCs w:val="17"/>
          <w:lang w:val="es-ES_tradnl"/>
        </w:rPr>
        <w:t>r</w:t>
      </w:r>
      <w:r w:rsidR="00B4608D" w:rsidRPr="00794D7B">
        <w:rPr>
          <w:rFonts w:ascii="Arial" w:hAnsi="Arial" w:cs="Arial"/>
          <w:strike/>
          <w:sz w:val="22"/>
          <w:szCs w:val="17"/>
          <w:lang w:val="es-ES_tradnl"/>
        </w:rPr>
        <w:t>tículo III (5) de la Convención,</w:t>
      </w:r>
      <w:r w:rsidRPr="00794D7B">
        <w:rPr>
          <w:rFonts w:ascii="Arial" w:hAnsi="Arial" w:cs="Arial"/>
          <w:strike/>
          <w:sz w:val="22"/>
          <w:szCs w:val="17"/>
          <w:lang w:val="es-ES_tradnl"/>
        </w:rPr>
        <w:t> </w:t>
      </w:r>
    </w:p>
    <w:p w14:paraId="31CEA7A2" w14:textId="77777777" w:rsidR="00B72859" w:rsidRPr="00794D7B" w:rsidRDefault="00B72859" w:rsidP="00B72859">
      <w:pPr>
        <w:jc w:val="both"/>
        <w:rPr>
          <w:rFonts w:ascii="Arial" w:hAnsi="Arial" w:cs="Arial"/>
          <w:sz w:val="22"/>
          <w:szCs w:val="22"/>
          <w:highlight w:val="yellow"/>
          <w:lang w:val="es-ES_tradnl"/>
        </w:rPr>
      </w:pPr>
    </w:p>
    <w:p w14:paraId="6001B19D" w14:textId="66C5E5A7" w:rsidR="00380918" w:rsidRPr="00794D7B" w:rsidRDefault="00380918" w:rsidP="00B72859">
      <w:pPr>
        <w:contextualSpacing/>
        <w:jc w:val="both"/>
        <w:rPr>
          <w:rFonts w:ascii="Arial" w:hAnsi="Arial" w:cs="Arial"/>
          <w:i/>
          <w:iCs/>
          <w:sz w:val="22"/>
          <w:szCs w:val="22"/>
          <w:highlight w:val="yellow"/>
          <w:lang w:val="es-ES_tradnl"/>
        </w:rPr>
      </w:pPr>
      <w:r w:rsidRPr="00794D7B">
        <w:rPr>
          <w:rFonts w:ascii="Arial" w:hAnsi="Arial" w:cs="Arial"/>
          <w:i/>
          <w:iCs/>
          <w:sz w:val="22"/>
          <w:szCs w:val="17"/>
          <w:lang w:val="es-ES_tradnl"/>
        </w:rPr>
        <w:t xml:space="preserve">Tomando nota </w:t>
      </w:r>
      <w:r w:rsidRPr="00794D7B">
        <w:rPr>
          <w:rFonts w:ascii="Arial" w:hAnsi="Arial" w:cs="Arial"/>
          <w:sz w:val="22"/>
          <w:szCs w:val="17"/>
          <w:lang w:val="es-ES_tradnl"/>
        </w:rPr>
        <w:t>de q</w:t>
      </w:r>
      <w:r w:rsidR="000F4BF4" w:rsidRPr="00794D7B">
        <w:rPr>
          <w:rFonts w:ascii="Arial" w:hAnsi="Arial" w:cs="Arial"/>
          <w:sz w:val="22"/>
          <w:szCs w:val="17"/>
          <w:lang w:val="es-ES_tradnl"/>
        </w:rPr>
        <w:t>ue la Sección 3 párrafo 8 del MD</w:t>
      </w:r>
      <w:r w:rsidRPr="00794D7B">
        <w:rPr>
          <w:rFonts w:ascii="Arial" w:hAnsi="Arial" w:cs="Arial"/>
          <w:sz w:val="22"/>
          <w:szCs w:val="17"/>
          <w:lang w:val="es-ES_tradnl"/>
        </w:rPr>
        <w:t>E sobre tiburones, al que se han adherido d</w:t>
      </w:r>
      <w:r w:rsidR="00C32A09" w:rsidRPr="00794D7B">
        <w:rPr>
          <w:rFonts w:ascii="Arial" w:hAnsi="Arial" w:cs="Arial"/>
          <w:sz w:val="22"/>
          <w:szCs w:val="17"/>
          <w:lang w:val="es-ES_tradnl"/>
        </w:rPr>
        <w:t>istintas Partes, estipula que “</w:t>
      </w:r>
      <w:r w:rsidRPr="00794D7B">
        <w:rPr>
          <w:rFonts w:ascii="Arial" w:hAnsi="Arial" w:cs="Arial"/>
          <w:sz w:val="22"/>
          <w:szCs w:val="17"/>
          <w:lang w:val="es-ES_tradnl"/>
        </w:rPr>
        <w:t>los tiburones deben gestionarse para permitir la captura sostenible cuando proceda, a través de conservación y medidas de conservación basadas en la mejor información científica disponible”, y que el pá</w:t>
      </w:r>
      <w:r w:rsidR="00EE0882" w:rsidRPr="00794D7B">
        <w:rPr>
          <w:rFonts w:ascii="Arial" w:hAnsi="Arial" w:cs="Arial"/>
          <w:sz w:val="22"/>
          <w:szCs w:val="17"/>
          <w:lang w:val="es-ES_tradnl"/>
        </w:rPr>
        <w:t>rrafo 13j de la Sección 4 del MD</w:t>
      </w:r>
      <w:r w:rsidRPr="00794D7B">
        <w:rPr>
          <w:rFonts w:ascii="Arial" w:hAnsi="Arial" w:cs="Arial"/>
          <w:sz w:val="22"/>
          <w:szCs w:val="17"/>
          <w:lang w:val="es-ES_tradnl"/>
        </w:rPr>
        <w:t xml:space="preserve">E sobre Tiburones alienta a los </w:t>
      </w:r>
      <w:r w:rsidR="00C32A09" w:rsidRPr="00794D7B">
        <w:rPr>
          <w:rFonts w:ascii="Arial" w:hAnsi="Arial" w:cs="Arial"/>
          <w:sz w:val="22"/>
          <w:szCs w:val="17"/>
          <w:lang w:val="es-ES_tradnl"/>
        </w:rPr>
        <w:t>“</w:t>
      </w:r>
      <w:r w:rsidRPr="00794D7B">
        <w:rPr>
          <w:rFonts w:ascii="Arial" w:hAnsi="Arial" w:cs="Arial"/>
          <w:sz w:val="22"/>
          <w:szCs w:val="17"/>
          <w:lang w:val="es-ES_tradnl"/>
        </w:rPr>
        <w:t>órganos pertinentes a fijar objetivos basándose en el mejor conocimiento científico disponible para cuotas de pesca, esfuerzo de pesca y otras restricciones para ayudar a el logro del uso sostenible</w:t>
      </w:r>
      <w:r w:rsidR="00C32A09" w:rsidRPr="00794D7B">
        <w:rPr>
          <w:rFonts w:ascii="Arial" w:hAnsi="Arial" w:cs="Arial"/>
          <w:sz w:val="22"/>
          <w:szCs w:val="17"/>
          <w:lang w:val="es-ES_tradnl"/>
        </w:rPr>
        <w:t>”,</w:t>
      </w:r>
      <w:r w:rsidRPr="00794D7B">
        <w:rPr>
          <w:rFonts w:ascii="Arial" w:hAnsi="Arial" w:cs="Arial"/>
          <w:sz w:val="22"/>
          <w:szCs w:val="17"/>
          <w:lang w:val="es-ES_tradnl"/>
        </w:rPr>
        <w:t> </w:t>
      </w:r>
    </w:p>
    <w:p w14:paraId="3C07C3FB" w14:textId="77777777" w:rsidR="00B72859" w:rsidRPr="00794D7B" w:rsidRDefault="00B72859" w:rsidP="00B72859">
      <w:pPr>
        <w:jc w:val="both"/>
        <w:rPr>
          <w:rFonts w:ascii="Arial" w:hAnsi="Arial" w:cs="Arial"/>
          <w:sz w:val="22"/>
          <w:szCs w:val="22"/>
          <w:highlight w:val="yellow"/>
          <w:lang w:val="es-ES_tradnl"/>
        </w:rPr>
      </w:pPr>
    </w:p>
    <w:p w14:paraId="10F635E6" w14:textId="77777777" w:rsidR="00001B99" w:rsidRPr="00794D7B" w:rsidRDefault="00001B99" w:rsidP="00001B99">
      <w:pPr>
        <w:jc w:val="both"/>
        <w:rPr>
          <w:rFonts w:ascii="Arial" w:hAnsi="Arial" w:cs="Arial"/>
          <w:sz w:val="22"/>
          <w:szCs w:val="17"/>
          <w:lang w:val="es-ES_tradnl"/>
        </w:rPr>
      </w:pPr>
      <w:r w:rsidRPr="00794D7B">
        <w:rPr>
          <w:rFonts w:ascii="Arial" w:hAnsi="Arial" w:cs="Arial"/>
          <w:i/>
          <w:sz w:val="22"/>
          <w:szCs w:val="17"/>
          <w:lang w:val="es-ES_tradnl"/>
        </w:rPr>
        <w:t>Reconociendo</w:t>
      </w:r>
      <w:r w:rsidRPr="00794D7B">
        <w:rPr>
          <w:rFonts w:ascii="Arial" w:hAnsi="Arial" w:cs="Arial"/>
          <w:sz w:val="22"/>
          <w:szCs w:val="17"/>
          <w:lang w:val="es-ES_tradnl"/>
        </w:rPr>
        <w:t xml:space="preserve"> la importancia de integrar las actividades de conservación en el desarrollo socioeconómico de algunas pesquerías que capturan incidentalmente especies enumeradas en los </w:t>
      </w:r>
      <w:r w:rsidR="00B632D3" w:rsidRPr="00794D7B">
        <w:rPr>
          <w:rFonts w:ascii="Arial" w:hAnsi="Arial" w:cs="Arial"/>
          <w:sz w:val="22"/>
          <w:szCs w:val="17"/>
          <w:lang w:val="es-ES_tradnl"/>
        </w:rPr>
        <w:t>Apéndices I y II,</w:t>
      </w:r>
    </w:p>
    <w:p w14:paraId="507E777E" w14:textId="77777777" w:rsidR="00B72859" w:rsidRPr="00794D7B" w:rsidRDefault="00B72859" w:rsidP="00B72859">
      <w:pPr>
        <w:jc w:val="both"/>
        <w:rPr>
          <w:rFonts w:ascii="Arial" w:hAnsi="Arial" w:cs="Arial"/>
          <w:sz w:val="22"/>
          <w:szCs w:val="22"/>
          <w:highlight w:val="yellow"/>
          <w:lang w:val="es-ES_tradnl"/>
        </w:rPr>
      </w:pPr>
    </w:p>
    <w:p w14:paraId="1EBB0CCB" w14:textId="77777777" w:rsidR="00001B99" w:rsidRPr="00794D7B" w:rsidRDefault="00001B99" w:rsidP="00B72859">
      <w:pPr>
        <w:jc w:val="both"/>
        <w:rPr>
          <w:rFonts w:ascii="Arial" w:hAnsi="Arial" w:cs="Arial"/>
          <w:i/>
          <w:sz w:val="22"/>
          <w:szCs w:val="22"/>
          <w:highlight w:val="yellow"/>
          <w:lang w:val="es-ES_tradnl"/>
        </w:rPr>
      </w:pPr>
      <w:r w:rsidRPr="00794D7B">
        <w:rPr>
          <w:rFonts w:ascii="Arial" w:hAnsi="Arial" w:cs="Arial"/>
          <w:i/>
          <w:sz w:val="22"/>
          <w:szCs w:val="17"/>
          <w:lang w:val="es-ES_tradnl"/>
        </w:rPr>
        <w:t>Consciente</w:t>
      </w:r>
      <w:r w:rsidRPr="00794D7B">
        <w:rPr>
          <w:rFonts w:ascii="Arial" w:hAnsi="Arial" w:cs="Arial"/>
          <w:sz w:val="22"/>
          <w:szCs w:val="17"/>
          <w:lang w:val="es-ES_tradnl"/>
        </w:rPr>
        <w:t xml:space="preserve"> de la elevada y continuada mortalidad de </w:t>
      </w:r>
      <w:proofErr w:type="gramStart"/>
      <w:r w:rsidR="0076054B" w:rsidRPr="00794D7B">
        <w:rPr>
          <w:rFonts w:ascii="Arial" w:hAnsi="Arial" w:cs="Arial"/>
          <w:sz w:val="22"/>
          <w:szCs w:val="17"/>
          <w:u w:val="single"/>
          <w:lang w:val="es-ES_tradnl"/>
        </w:rPr>
        <w:t>muchas</w:t>
      </w:r>
      <w:r w:rsidR="0076054B" w:rsidRPr="00794D7B">
        <w:rPr>
          <w:rFonts w:ascii="Arial" w:hAnsi="Arial" w:cs="Arial"/>
          <w:sz w:val="22"/>
          <w:szCs w:val="17"/>
          <w:lang w:val="es-ES_tradnl"/>
        </w:rPr>
        <w:t xml:space="preserve"> </w:t>
      </w:r>
      <w:r w:rsidRPr="00794D7B">
        <w:rPr>
          <w:rFonts w:ascii="Arial" w:hAnsi="Arial" w:cs="Arial"/>
          <w:strike/>
          <w:sz w:val="22"/>
          <w:szCs w:val="17"/>
          <w:lang w:val="es-ES_tradnl"/>
        </w:rPr>
        <w:t>albatros</w:t>
      </w:r>
      <w:proofErr w:type="gramEnd"/>
      <w:r w:rsidRPr="00794D7B">
        <w:rPr>
          <w:rFonts w:ascii="Arial" w:hAnsi="Arial" w:cs="Arial"/>
          <w:strike/>
          <w:sz w:val="22"/>
          <w:szCs w:val="17"/>
          <w:lang w:val="es-ES_tradnl"/>
        </w:rPr>
        <w:t xml:space="preserve"> y otras</w:t>
      </w:r>
      <w:r w:rsidRPr="00794D7B">
        <w:rPr>
          <w:rFonts w:ascii="Arial" w:hAnsi="Arial" w:cs="Arial"/>
          <w:sz w:val="22"/>
          <w:szCs w:val="17"/>
          <w:lang w:val="es-ES_tradnl"/>
        </w:rPr>
        <w:t xml:space="preserve"> especies de </w:t>
      </w:r>
      <w:r w:rsidR="0076054B" w:rsidRPr="00794D7B">
        <w:rPr>
          <w:rFonts w:ascii="Arial" w:hAnsi="Arial" w:cs="Arial"/>
          <w:sz w:val="22"/>
          <w:szCs w:val="17"/>
          <w:u w:val="single"/>
          <w:lang w:val="es-ES_tradnl"/>
        </w:rPr>
        <w:t xml:space="preserve">peces, </w:t>
      </w:r>
      <w:r w:rsidRPr="00794D7B">
        <w:rPr>
          <w:rFonts w:ascii="Arial" w:hAnsi="Arial" w:cs="Arial"/>
          <w:sz w:val="22"/>
          <w:szCs w:val="17"/>
          <w:u w:val="single"/>
          <w:lang w:val="es-ES_tradnl"/>
        </w:rPr>
        <w:t>aves marinas</w:t>
      </w:r>
      <w:r w:rsidRPr="00794D7B">
        <w:rPr>
          <w:rFonts w:ascii="Arial" w:hAnsi="Arial" w:cs="Arial"/>
          <w:sz w:val="22"/>
          <w:szCs w:val="17"/>
          <w:lang w:val="es-ES_tradnl"/>
        </w:rPr>
        <w:t xml:space="preserve">, tortugas marinas y </w:t>
      </w:r>
      <w:r w:rsidR="00E51399" w:rsidRPr="00794D7B">
        <w:rPr>
          <w:rFonts w:ascii="Arial" w:hAnsi="Arial" w:cs="Arial"/>
          <w:sz w:val="22"/>
          <w:szCs w:val="17"/>
          <w:u w:val="single"/>
          <w:lang w:val="es-ES_tradnl"/>
        </w:rPr>
        <w:t>mamíferos marinos</w:t>
      </w:r>
      <w:r w:rsidR="00E51399" w:rsidRPr="00794D7B">
        <w:rPr>
          <w:rFonts w:ascii="Arial" w:hAnsi="Arial" w:cs="Arial"/>
          <w:sz w:val="22"/>
          <w:szCs w:val="17"/>
          <w:lang w:val="es-ES_tradnl"/>
        </w:rPr>
        <w:t xml:space="preserve"> </w:t>
      </w:r>
      <w:r w:rsidRPr="00794D7B">
        <w:rPr>
          <w:rFonts w:ascii="Arial" w:hAnsi="Arial" w:cs="Arial"/>
          <w:strike/>
          <w:sz w:val="22"/>
          <w:szCs w:val="17"/>
          <w:lang w:val="es-ES_tradnl"/>
        </w:rPr>
        <w:t>cetáceos</w:t>
      </w:r>
      <w:r w:rsidRPr="00794D7B">
        <w:rPr>
          <w:rFonts w:ascii="Arial" w:hAnsi="Arial" w:cs="Arial"/>
          <w:sz w:val="22"/>
          <w:szCs w:val="17"/>
          <w:lang w:val="es-ES_tradnl"/>
        </w:rPr>
        <w:t xml:space="preserve"> mediante la captura incidental</w:t>
      </w:r>
      <w:r w:rsidR="00E51399" w:rsidRPr="00794D7B">
        <w:rPr>
          <w:rFonts w:ascii="Arial" w:hAnsi="Arial" w:cs="Arial"/>
          <w:sz w:val="22"/>
          <w:szCs w:val="17"/>
          <w:lang w:val="es-ES_tradnl"/>
        </w:rPr>
        <w:t>,</w:t>
      </w:r>
    </w:p>
    <w:p w14:paraId="08E6906E" w14:textId="77777777" w:rsidR="00B72859" w:rsidRPr="00794D7B" w:rsidRDefault="00B72859" w:rsidP="00B72859">
      <w:pPr>
        <w:jc w:val="both"/>
        <w:rPr>
          <w:rFonts w:ascii="Arial" w:hAnsi="Arial" w:cs="Arial"/>
          <w:sz w:val="22"/>
          <w:szCs w:val="22"/>
          <w:highlight w:val="yellow"/>
          <w:lang w:val="es-ES_tradnl"/>
        </w:rPr>
      </w:pPr>
    </w:p>
    <w:p w14:paraId="103F86C8" w14:textId="3CAA8AAD" w:rsidR="00001B99" w:rsidRPr="00794D7B" w:rsidRDefault="00001B99" w:rsidP="00B72859">
      <w:pPr>
        <w:jc w:val="both"/>
        <w:rPr>
          <w:rFonts w:ascii="Arial" w:hAnsi="Arial" w:cs="Arial"/>
          <w:i/>
          <w:sz w:val="22"/>
          <w:szCs w:val="22"/>
          <w:highlight w:val="yellow"/>
          <w:lang w:val="es-ES_tradnl"/>
        </w:rPr>
      </w:pPr>
      <w:r w:rsidRPr="00794D7B">
        <w:rPr>
          <w:rFonts w:ascii="Arial" w:hAnsi="Arial" w:cs="Arial"/>
          <w:i/>
          <w:sz w:val="22"/>
          <w:szCs w:val="17"/>
          <w:lang w:val="es-ES_tradnl"/>
        </w:rPr>
        <w:t>Observando</w:t>
      </w:r>
      <w:r w:rsidRPr="00794D7B">
        <w:rPr>
          <w:rFonts w:ascii="Arial" w:hAnsi="Arial" w:cs="Arial"/>
          <w:sz w:val="22"/>
          <w:szCs w:val="17"/>
          <w:lang w:val="es-ES_tradnl"/>
        </w:rPr>
        <w:t xml:space="preserve"> que la colaboración de los Estados del área de distribución en el </w:t>
      </w:r>
      <w:r w:rsidR="00F879ED" w:rsidRPr="00794D7B">
        <w:rPr>
          <w:rFonts w:ascii="Arial" w:hAnsi="Arial" w:cs="Arial"/>
          <w:sz w:val="22"/>
          <w:szCs w:val="17"/>
          <w:u w:val="single"/>
          <w:lang w:val="es-ES_tradnl"/>
        </w:rPr>
        <w:t>desarrollo de soluciones técnicas y</w:t>
      </w:r>
      <w:r w:rsidR="00F879ED" w:rsidRPr="00794D7B">
        <w:rPr>
          <w:rFonts w:ascii="Arial" w:hAnsi="Arial" w:cs="Arial"/>
          <w:sz w:val="22"/>
          <w:szCs w:val="17"/>
          <w:lang w:val="es-ES_tradnl"/>
        </w:rPr>
        <w:t xml:space="preserve"> </w:t>
      </w:r>
      <w:r w:rsidRPr="00794D7B">
        <w:rPr>
          <w:rFonts w:ascii="Arial" w:hAnsi="Arial" w:cs="Arial"/>
          <w:sz w:val="22"/>
          <w:szCs w:val="17"/>
          <w:lang w:val="es-ES_tradnl"/>
        </w:rPr>
        <w:t>mejoramiento de las prácticas en relación c</w:t>
      </w:r>
      <w:r w:rsidR="00F63FD3" w:rsidRPr="00794D7B">
        <w:rPr>
          <w:rFonts w:ascii="Arial" w:hAnsi="Arial" w:cs="Arial"/>
          <w:sz w:val="22"/>
          <w:szCs w:val="17"/>
          <w:lang w:val="es-ES_tradnl"/>
        </w:rPr>
        <w:t>on la captura incidental podría</w:t>
      </w:r>
      <w:r w:rsidRPr="00794D7B">
        <w:rPr>
          <w:rFonts w:ascii="Arial" w:hAnsi="Arial" w:cs="Arial"/>
          <w:sz w:val="22"/>
          <w:szCs w:val="17"/>
          <w:lang w:val="es-ES_tradnl"/>
        </w:rPr>
        <w:t xml:space="preserve"> mejorar en gran medida la conservación de </w:t>
      </w:r>
      <w:r w:rsidR="00F879ED" w:rsidRPr="00794D7B">
        <w:rPr>
          <w:rFonts w:ascii="Arial" w:hAnsi="Arial" w:cs="Arial"/>
          <w:sz w:val="22"/>
          <w:szCs w:val="17"/>
          <w:u w:val="single"/>
          <w:lang w:val="es-ES_tradnl"/>
        </w:rPr>
        <w:t>muchas</w:t>
      </w:r>
      <w:r w:rsidR="00F879ED" w:rsidRPr="00794D7B">
        <w:rPr>
          <w:rFonts w:ascii="Arial" w:hAnsi="Arial" w:cs="Arial"/>
          <w:sz w:val="22"/>
          <w:szCs w:val="17"/>
          <w:lang w:val="es-ES_tradnl"/>
        </w:rPr>
        <w:t xml:space="preserve"> </w:t>
      </w:r>
      <w:r w:rsidRPr="00794D7B">
        <w:rPr>
          <w:rFonts w:ascii="Arial" w:hAnsi="Arial" w:cs="Arial"/>
          <w:sz w:val="22"/>
          <w:szCs w:val="17"/>
          <w:lang w:val="es-ES_tradnl"/>
        </w:rPr>
        <w:t xml:space="preserve">poblaciones de </w:t>
      </w:r>
      <w:r w:rsidRPr="00794D7B">
        <w:rPr>
          <w:rFonts w:ascii="Arial" w:hAnsi="Arial" w:cs="Arial"/>
          <w:strike/>
          <w:sz w:val="22"/>
          <w:szCs w:val="17"/>
          <w:lang w:val="es-ES_tradnl"/>
        </w:rPr>
        <w:t>aves marinas, tortugas marinas y cetáceos</w:t>
      </w:r>
      <w:r w:rsidR="00F879ED" w:rsidRPr="00794D7B">
        <w:rPr>
          <w:rFonts w:ascii="Arial" w:hAnsi="Arial" w:cs="Arial"/>
          <w:sz w:val="22"/>
          <w:szCs w:val="17"/>
          <w:lang w:val="es-ES_tradnl"/>
        </w:rPr>
        <w:t xml:space="preserve"> </w:t>
      </w:r>
      <w:r w:rsidR="00F879ED" w:rsidRPr="00794D7B">
        <w:rPr>
          <w:rFonts w:ascii="Arial" w:hAnsi="Arial" w:cs="Arial"/>
          <w:sz w:val="22"/>
          <w:szCs w:val="17"/>
          <w:u w:val="single"/>
          <w:lang w:val="es-ES_tradnl"/>
        </w:rPr>
        <w:t>organismos marinos</w:t>
      </w:r>
      <w:r w:rsidR="00F879ED" w:rsidRPr="00794D7B">
        <w:rPr>
          <w:rFonts w:ascii="Arial" w:hAnsi="Arial" w:cs="Arial"/>
          <w:sz w:val="22"/>
          <w:szCs w:val="17"/>
          <w:lang w:val="es-ES_tradnl"/>
        </w:rPr>
        <w:t>,</w:t>
      </w:r>
    </w:p>
    <w:p w14:paraId="702270AF" w14:textId="77777777" w:rsidR="00B72859" w:rsidRPr="00794D7B" w:rsidRDefault="00B72859" w:rsidP="00B72859">
      <w:pPr>
        <w:jc w:val="both"/>
        <w:rPr>
          <w:rFonts w:ascii="Arial" w:hAnsi="Arial" w:cs="Arial"/>
          <w:sz w:val="22"/>
          <w:szCs w:val="22"/>
          <w:highlight w:val="yellow"/>
          <w:lang w:val="es-ES_tradnl"/>
        </w:rPr>
      </w:pPr>
    </w:p>
    <w:p w14:paraId="7449D518" w14:textId="77777777" w:rsidR="00086CA8" w:rsidRPr="00794D7B" w:rsidRDefault="00086CA8" w:rsidP="00B72859">
      <w:pPr>
        <w:jc w:val="both"/>
        <w:rPr>
          <w:rFonts w:ascii="Arial" w:hAnsi="Arial" w:cs="Arial"/>
          <w:i/>
          <w:sz w:val="22"/>
          <w:szCs w:val="22"/>
          <w:highlight w:val="yellow"/>
          <w:lang w:val="es-ES_tradnl"/>
        </w:rPr>
      </w:pPr>
      <w:r w:rsidRPr="00794D7B">
        <w:rPr>
          <w:rFonts w:ascii="Arial" w:hAnsi="Arial" w:cs="Arial"/>
          <w:i/>
          <w:sz w:val="22"/>
          <w:szCs w:val="17"/>
          <w:lang w:val="es-ES_tradnl"/>
        </w:rPr>
        <w:t>Reconociendo</w:t>
      </w:r>
      <w:r w:rsidRPr="00794D7B">
        <w:rPr>
          <w:rFonts w:ascii="Arial" w:hAnsi="Arial" w:cs="Arial"/>
          <w:sz w:val="22"/>
          <w:szCs w:val="17"/>
          <w:lang w:val="es-ES_tradnl"/>
        </w:rPr>
        <w:t xml:space="preserve"> los esfuerzos que algunas Partes ya han realizado con miras a reducir la captura incidental en sus pesquerías, en sus aguas territoriales y zonas económicas exclusivas y mediante embarcaciones que faenan en alta mar bajo sus banderas</w:t>
      </w:r>
      <w:r w:rsidR="006569F1" w:rsidRPr="00794D7B">
        <w:rPr>
          <w:rFonts w:ascii="Arial" w:hAnsi="Arial" w:cs="Arial"/>
          <w:sz w:val="22"/>
          <w:szCs w:val="17"/>
          <w:lang w:val="es-ES_tradnl"/>
        </w:rPr>
        <w:t>,</w:t>
      </w:r>
    </w:p>
    <w:p w14:paraId="4F80ECBC" w14:textId="77777777" w:rsidR="00B72859" w:rsidRPr="00794D7B" w:rsidRDefault="00B72859" w:rsidP="00B72859">
      <w:pPr>
        <w:jc w:val="both"/>
        <w:rPr>
          <w:rFonts w:ascii="Arial" w:hAnsi="Arial" w:cs="Arial"/>
          <w:sz w:val="22"/>
          <w:szCs w:val="22"/>
          <w:highlight w:val="yellow"/>
          <w:lang w:val="es-ES_tradnl"/>
        </w:rPr>
      </w:pPr>
    </w:p>
    <w:p w14:paraId="2006BB3F" w14:textId="77777777" w:rsidR="00086CA8" w:rsidRPr="00794D7B" w:rsidRDefault="00086CA8" w:rsidP="00B72859">
      <w:pPr>
        <w:jc w:val="both"/>
        <w:rPr>
          <w:rFonts w:ascii="Arial" w:hAnsi="Arial" w:cs="Arial"/>
          <w:i/>
          <w:iCs/>
          <w:sz w:val="22"/>
          <w:szCs w:val="22"/>
          <w:highlight w:val="yellow"/>
          <w:lang w:val="es-ES_tradnl"/>
        </w:rPr>
      </w:pPr>
      <w:r w:rsidRPr="00794D7B">
        <w:rPr>
          <w:rFonts w:ascii="Arial" w:hAnsi="Arial" w:cs="Arial"/>
          <w:i/>
          <w:sz w:val="22"/>
          <w:szCs w:val="17"/>
          <w:lang w:val="es-ES_tradnl"/>
        </w:rPr>
        <w:t>Observando</w:t>
      </w:r>
      <w:r w:rsidRPr="00794D7B">
        <w:rPr>
          <w:rFonts w:ascii="Arial" w:hAnsi="Arial" w:cs="Arial"/>
          <w:sz w:val="22"/>
          <w:szCs w:val="17"/>
          <w:lang w:val="es-ES_tradnl"/>
        </w:rPr>
        <w:t xml:space="preserve"> que los diferentes sectores interesados aplican definiciones distintas de captura incidental y que esto puede ser causa de confusión e inconsistencia a la hora de denunciar captura incidental y en el desarrollo y ejecución de estrategias de mitigación de la captura </w:t>
      </w:r>
      <w:r w:rsidR="00595157" w:rsidRPr="00794D7B">
        <w:rPr>
          <w:rFonts w:ascii="Arial" w:hAnsi="Arial" w:cs="Arial"/>
          <w:sz w:val="22"/>
          <w:szCs w:val="17"/>
          <w:lang w:val="es-ES_tradnl"/>
        </w:rPr>
        <w:t>incidental</w:t>
      </w:r>
      <w:r w:rsidR="004F19E7" w:rsidRPr="00794D7B">
        <w:rPr>
          <w:rFonts w:ascii="Arial" w:hAnsi="Arial" w:cs="Arial"/>
          <w:sz w:val="22"/>
          <w:szCs w:val="17"/>
          <w:lang w:val="es-ES_tradnl"/>
        </w:rPr>
        <w:t>,</w:t>
      </w:r>
    </w:p>
    <w:p w14:paraId="3D4A1649" w14:textId="77777777" w:rsidR="00B72859" w:rsidRPr="00794D7B" w:rsidRDefault="00B72859" w:rsidP="00B72859">
      <w:pPr>
        <w:jc w:val="both"/>
        <w:rPr>
          <w:rFonts w:ascii="Arial" w:hAnsi="Arial" w:cs="Arial"/>
          <w:sz w:val="22"/>
          <w:szCs w:val="22"/>
          <w:highlight w:val="yellow"/>
          <w:lang w:val="es-ES_tradnl"/>
        </w:rPr>
      </w:pPr>
    </w:p>
    <w:p w14:paraId="5E45C369" w14:textId="77777777" w:rsidR="00086CA8" w:rsidRPr="00794D7B" w:rsidRDefault="00086CA8" w:rsidP="00B72859">
      <w:pPr>
        <w:jc w:val="both"/>
        <w:rPr>
          <w:rFonts w:ascii="Arial" w:hAnsi="Arial" w:cs="Arial"/>
          <w:i/>
          <w:iCs/>
          <w:strike/>
          <w:sz w:val="22"/>
          <w:szCs w:val="22"/>
          <w:highlight w:val="yellow"/>
          <w:lang w:val="es-ES_tradnl"/>
        </w:rPr>
      </w:pPr>
      <w:r w:rsidRPr="00794D7B">
        <w:rPr>
          <w:rFonts w:ascii="Arial" w:hAnsi="Arial" w:cs="Arial"/>
          <w:i/>
          <w:strike/>
          <w:sz w:val="22"/>
          <w:szCs w:val="17"/>
          <w:lang w:val="es-ES_tradnl"/>
        </w:rPr>
        <w:lastRenderedPageBreak/>
        <w:t>Acogiendo con beneplácito</w:t>
      </w:r>
      <w:r w:rsidRPr="00794D7B">
        <w:rPr>
          <w:rFonts w:ascii="Arial" w:hAnsi="Arial" w:cs="Arial"/>
          <w:strike/>
          <w:sz w:val="22"/>
          <w:szCs w:val="17"/>
          <w:lang w:val="es-ES_tradnl"/>
        </w:rPr>
        <w:t xml:space="preserve"> el trabajo en proceso mediante la aplicación de la Resolución </w:t>
      </w:r>
      <w:r w:rsidR="00ED4798" w:rsidRPr="00794D7B">
        <w:rPr>
          <w:rFonts w:ascii="Arial" w:hAnsi="Arial" w:cs="Arial"/>
          <w:strike/>
          <w:sz w:val="22"/>
          <w:szCs w:val="17"/>
          <w:lang w:val="es-ES_tradnl"/>
        </w:rPr>
        <w:t>10.</w:t>
      </w:r>
      <w:r w:rsidRPr="00794D7B">
        <w:rPr>
          <w:rFonts w:ascii="Arial" w:hAnsi="Arial" w:cs="Arial"/>
          <w:strike/>
          <w:sz w:val="22"/>
          <w:szCs w:val="17"/>
          <w:lang w:val="es-ES_tradnl"/>
        </w:rPr>
        <w:t>15 para identificar lagunas y solapamientos entre la CMS y otros organismos relevantes con respecto a su trabajo sobre captura incidental</w:t>
      </w:r>
      <w:r w:rsidR="009B4E27" w:rsidRPr="00794D7B">
        <w:rPr>
          <w:rFonts w:ascii="Arial" w:hAnsi="Arial" w:cs="Arial"/>
          <w:strike/>
          <w:sz w:val="22"/>
          <w:szCs w:val="17"/>
          <w:lang w:val="es-ES_tradnl"/>
        </w:rPr>
        <w:t>,</w:t>
      </w:r>
    </w:p>
    <w:p w14:paraId="35668BA1" w14:textId="77777777" w:rsidR="00B72859" w:rsidRPr="00794D7B" w:rsidRDefault="00B72859" w:rsidP="00B72859">
      <w:pPr>
        <w:jc w:val="both"/>
        <w:rPr>
          <w:rFonts w:ascii="Arial" w:hAnsi="Arial" w:cs="Arial"/>
          <w:sz w:val="22"/>
          <w:szCs w:val="22"/>
          <w:highlight w:val="yellow"/>
          <w:lang w:val="es-ES_tradnl"/>
        </w:rPr>
      </w:pPr>
    </w:p>
    <w:p w14:paraId="3A077C53" w14:textId="0C66A898" w:rsidR="00086CA8" w:rsidRPr="00794D7B" w:rsidRDefault="00086CA8" w:rsidP="00B72859">
      <w:pPr>
        <w:jc w:val="both"/>
        <w:rPr>
          <w:rFonts w:ascii="Arial" w:hAnsi="Arial" w:cs="Arial"/>
          <w:i/>
          <w:sz w:val="22"/>
          <w:szCs w:val="22"/>
          <w:highlight w:val="yellow"/>
          <w:lang w:val="es-ES_tradnl"/>
        </w:rPr>
      </w:pPr>
      <w:r w:rsidRPr="00794D7B">
        <w:rPr>
          <w:rFonts w:ascii="Arial" w:hAnsi="Arial" w:cs="Arial"/>
          <w:i/>
          <w:iCs/>
          <w:sz w:val="22"/>
          <w:szCs w:val="17"/>
          <w:lang w:val="es-ES_tradnl"/>
        </w:rPr>
        <w:t xml:space="preserve">Consciente </w:t>
      </w:r>
      <w:r w:rsidRPr="00794D7B">
        <w:rPr>
          <w:rFonts w:ascii="Arial" w:hAnsi="Arial" w:cs="Arial"/>
          <w:sz w:val="22"/>
          <w:szCs w:val="17"/>
          <w:lang w:val="es-ES_tradnl"/>
        </w:rPr>
        <w:t xml:space="preserve">de los trabajos ya realizados o en curso bajo los auspicios de los acuerdos de la </w:t>
      </w:r>
      <w:r w:rsidR="004730E9" w:rsidRPr="00794D7B">
        <w:rPr>
          <w:rFonts w:ascii="Arial" w:hAnsi="Arial" w:cs="Arial"/>
          <w:sz w:val="22"/>
          <w:szCs w:val="17"/>
          <w:lang w:val="es-ES_tradnl"/>
        </w:rPr>
        <w:t xml:space="preserve">CMS y otros órganos pertinentes, </w:t>
      </w:r>
      <w:r w:rsidR="004730E9" w:rsidRPr="00794D7B">
        <w:rPr>
          <w:rFonts w:ascii="Arial" w:hAnsi="Arial" w:cs="Arial"/>
          <w:sz w:val="22"/>
          <w:szCs w:val="17"/>
          <w:u w:val="single"/>
          <w:lang w:val="es-ES_tradnl"/>
        </w:rPr>
        <w:t xml:space="preserve">especialmente el Acuerdo sobre la Conservación de los Albatros y Petreles (ACAP), el Acuerdo sobre la Conservación de los Cetáceos del Mar Negro, Mar </w:t>
      </w:r>
      <w:r w:rsidR="00CE67EB" w:rsidRPr="00794D7B">
        <w:rPr>
          <w:rFonts w:ascii="Arial" w:hAnsi="Arial" w:cs="Arial"/>
          <w:sz w:val="22"/>
          <w:szCs w:val="17"/>
          <w:u w:val="single"/>
          <w:lang w:val="es-ES_tradnl"/>
        </w:rPr>
        <w:t>Me</w:t>
      </w:r>
      <w:r w:rsidR="004730E9" w:rsidRPr="00794D7B">
        <w:rPr>
          <w:rFonts w:ascii="Arial" w:hAnsi="Arial" w:cs="Arial"/>
          <w:sz w:val="22"/>
          <w:szCs w:val="17"/>
          <w:u w:val="single"/>
          <w:lang w:val="es-ES_tradnl"/>
        </w:rPr>
        <w:t xml:space="preserve">diterráneo y Zona Atlántica Contigua (ACCOBAMS), y el Acuerdo sobre la Conservación de los Pequeños Cetáceos del Mar Báltico, Atlántico Nororiental, Mar de Irlanda y Mar del Norte (ASCOBANS), así como la Iniciativa para la Mitigación de la Captura Incidental acordada por la Comisión Ballenera </w:t>
      </w:r>
      <w:r w:rsidR="00825CB4" w:rsidRPr="00794D7B">
        <w:rPr>
          <w:rFonts w:ascii="Arial" w:hAnsi="Arial" w:cs="Arial"/>
          <w:sz w:val="22"/>
          <w:szCs w:val="17"/>
          <w:u w:val="single"/>
          <w:lang w:val="es-ES_tradnl"/>
        </w:rPr>
        <w:t>Internacional</w:t>
      </w:r>
      <w:r w:rsidR="004730E9" w:rsidRPr="00794D7B">
        <w:rPr>
          <w:rFonts w:ascii="Arial" w:hAnsi="Arial" w:cs="Arial"/>
          <w:sz w:val="22"/>
          <w:szCs w:val="17"/>
          <w:u w:val="single"/>
          <w:lang w:val="es-ES_tradnl"/>
        </w:rPr>
        <w:t xml:space="preserve"> (CBI) en 2016,</w:t>
      </w:r>
    </w:p>
    <w:p w14:paraId="4C395804" w14:textId="77777777" w:rsidR="00B72859" w:rsidRPr="00794D7B" w:rsidRDefault="00B72859" w:rsidP="00B72859">
      <w:pPr>
        <w:jc w:val="both"/>
        <w:rPr>
          <w:rFonts w:ascii="Arial" w:hAnsi="Arial" w:cs="Arial"/>
          <w:strike/>
          <w:sz w:val="22"/>
          <w:szCs w:val="22"/>
          <w:highlight w:val="yellow"/>
          <w:lang w:val="es-ES_tradnl"/>
        </w:rPr>
      </w:pPr>
    </w:p>
    <w:p w14:paraId="4EF25F74" w14:textId="087DECCA" w:rsidR="001313EC" w:rsidRPr="00794D7B" w:rsidRDefault="001313EC" w:rsidP="00B72859">
      <w:pPr>
        <w:jc w:val="both"/>
        <w:rPr>
          <w:rFonts w:ascii="Arial" w:hAnsi="Arial" w:cs="Arial"/>
          <w:i/>
          <w:iCs/>
          <w:sz w:val="22"/>
          <w:szCs w:val="22"/>
          <w:highlight w:val="yellow"/>
          <w:lang w:val="es-ES_tradnl"/>
        </w:rPr>
      </w:pPr>
      <w:r w:rsidRPr="00794D7B">
        <w:rPr>
          <w:rFonts w:ascii="Arial" w:hAnsi="Arial" w:cs="Arial"/>
          <w:i/>
          <w:iCs/>
          <w:sz w:val="22"/>
          <w:szCs w:val="17"/>
          <w:lang w:val="es-ES_tradnl"/>
        </w:rPr>
        <w:t xml:space="preserve">Reconociendo </w:t>
      </w:r>
      <w:r w:rsidRPr="00794D7B">
        <w:rPr>
          <w:rFonts w:ascii="Arial" w:hAnsi="Arial" w:cs="Arial"/>
          <w:sz w:val="22"/>
          <w:szCs w:val="17"/>
          <w:lang w:val="es-ES_tradnl"/>
        </w:rPr>
        <w:t>el importante papel de la FAO y</w:t>
      </w:r>
      <w:r w:rsidR="009973A6" w:rsidRPr="00794D7B">
        <w:rPr>
          <w:rFonts w:ascii="Arial" w:hAnsi="Arial" w:cs="Arial"/>
          <w:sz w:val="22"/>
          <w:szCs w:val="17"/>
          <w:lang w:val="es-ES_tradnl"/>
        </w:rPr>
        <w:t>,</w:t>
      </w:r>
      <w:r w:rsidRPr="00794D7B">
        <w:rPr>
          <w:rFonts w:ascii="Arial" w:hAnsi="Arial" w:cs="Arial"/>
          <w:sz w:val="22"/>
          <w:szCs w:val="17"/>
          <w:lang w:val="es-ES_tradnl"/>
        </w:rPr>
        <w:t xml:space="preserve"> cuando proceda</w:t>
      </w:r>
      <w:r w:rsidR="009973A6" w:rsidRPr="00794D7B">
        <w:rPr>
          <w:rFonts w:ascii="Arial" w:hAnsi="Arial" w:cs="Arial"/>
          <w:sz w:val="22"/>
          <w:szCs w:val="17"/>
          <w:lang w:val="es-ES_tradnl"/>
        </w:rPr>
        <w:t>,</w:t>
      </w:r>
      <w:r w:rsidRPr="00794D7B">
        <w:rPr>
          <w:rFonts w:ascii="Arial" w:hAnsi="Arial" w:cs="Arial"/>
          <w:sz w:val="22"/>
          <w:szCs w:val="17"/>
          <w:lang w:val="es-ES_tradnl"/>
        </w:rPr>
        <w:t xml:space="preserve"> de las Organizaciones Regionales de Ordenación Pesquera </w:t>
      </w:r>
      <w:r w:rsidR="0034710F" w:rsidRPr="00794D7B">
        <w:rPr>
          <w:rFonts w:ascii="Arial" w:hAnsi="Arial" w:cs="Arial"/>
          <w:sz w:val="22"/>
          <w:szCs w:val="17"/>
          <w:lang w:val="es-ES_tradnl"/>
        </w:rPr>
        <w:t>(OROP</w:t>
      </w:r>
      <w:r w:rsidRPr="00794D7B">
        <w:rPr>
          <w:rFonts w:ascii="Arial" w:hAnsi="Arial" w:cs="Arial"/>
          <w:sz w:val="22"/>
          <w:szCs w:val="17"/>
          <w:lang w:val="es-ES_tradnl"/>
        </w:rPr>
        <w:t xml:space="preserve">) en la reducción de la </w:t>
      </w:r>
      <w:r w:rsidR="0034710F" w:rsidRPr="00794D7B">
        <w:rPr>
          <w:rFonts w:ascii="Arial" w:hAnsi="Arial" w:cs="Arial"/>
          <w:sz w:val="22"/>
          <w:szCs w:val="17"/>
          <w:lang w:val="es-ES_tradnl"/>
        </w:rPr>
        <w:t>captura</w:t>
      </w:r>
      <w:r w:rsidRPr="00794D7B">
        <w:rPr>
          <w:rFonts w:ascii="Arial" w:hAnsi="Arial" w:cs="Arial"/>
          <w:sz w:val="22"/>
          <w:szCs w:val="17"/>
          <w:lang w:val="es-ES_tradnl"/>
        </w:rPr>
        <w:t xml:space="preserve"> incidental de las especies incluidas en la CMS </w:t>
      </w:r>
      <w:r w:rsidRPr="00794D7B">
        <w:rPr>
          <w:rFonts w:ascii="Arial" w:hAnsi="Arial" w:cs="Arial"/>
          <w:strike/>
          <w:sz w:val="22"/>
          <w:szCs w:val="17"/>
          <w:lang w:val="es-ES_tradnl"/>
        </w:rPr>
        <w:t>y las Directrices de 2011</w:t>
      </w:r>
      <w:r w:rsidR="0034710F" w:rsidRPr="00794D7B">
        <w:rPr>
          <w:rFonts w:ascii="Arial" w:hAnsi="Arial" w:cs="Arial"/>
          <w:strike/>
          <w:sz w:val="22"/>
          <w:szCs w:val="17"/>
          <w:lang w:val="es-ES_tradnl"/>
        </w:rPr>
        <w:t xml:space="preserve"> de la FAO sobre gestión de la p</w:t>
      </w:r>
      <w:r w:rsidRPr="00794D7B">
        <w:rPr>
          <w:rFonts w:ascii="Arial" w:hAnsi="Arial" w:cs="Arial"/>
          <w:strike/>
          <w:sz w:val="22"/>
          <w:szCs w:val="17"/>
          <w:lang w:val="es-ES_tradnl"/>
        </w:rPr>
        <w:t>e</w:t>
      </w:r>
      <w:r w:rsidR="0034710F" w:rsidRPr="00794D7B">
        <w:rPr>
          <w:rFonts w:ascii="Arial" w:hAnsi="Arial" w:cs="Arial"/>
          <w:strike/>
          <w:sz w:val="22"/>
          <w:szCs w:val="17"/>
          <w:lang w:val="es-ES_tradnl"/>
        </w:rPr>
        <w:t>sca incidental y reducción de Descartes</w:t>
      </w:r>
      <w:r w:rsidR="0034710F" w:rsidRPr="00794D7B">
        <w:rPr>
          <w:rFonts w:ascii="Arial" w:hAnsi="Arial" w:cs="Arial"/>
          <w:sz w:val="22"/>
          <w:szCs w:val="17"/>
          <w:lang w:val="es-ES_tradnl"/>
        </w:rPr>
        <w:t xml:space="preserve"> </w:t>
      </w:r>
      <w:r w:rsidR="0034710F" w:rsidRPr="00794D7B">
        <w:rPr>
          <w:rFonts w:ascii="Arial" w:hAnsi="Arial" w:cs="Arial"/>
          <w:sz w:val="22"/>
          <w:szCs w:val="17"/>
          <w:u w:val="single"/>
          <w:lang w:val="es-ES_tradnl"/>
        </w:rPr>
        <w:t>y otras especies no objetivo,</w:t>
      </w:r>
      <w:r w:rsidRPr="00794D7B">
        <w:rPr>
          <w:rFonts w:ascii="Arial" w:hAnsi="Arial" w:cs="Arial"/>
          <w:sz w:val="22"/>
          <w:szCs w:val="17"/>
          <w:u w:val="single"/>
          <w:lang w:val="es-ES_tradnl"/>
        </w:rPr>
        <w:t> </w:t>
      </w:r>
      <w:r w:rsidR="001471BF" w:rsidRPr="00794D7B">
        <w:rPr>
          <w:rFonts w:ascii="Arial" w:hAnsi="Arial" w:cs="Arial"/>
          <w:sz w:val="22"/>
          <w:szCs w:val="17"/>
          <w:u w:val="single"/>
          <w:lang w:val="es-ES_tradnl"/>
        </w:rPr>
        <w:t>y</w:t>
      </w:r>
    </w:p>
    <w:p w14:paraId="4344C25A" w14:textId="77777777" w:rsidR="001313EC" w:rsidRPr="00794D7B" w:rsidRDefault="001313EC" w:rsidP="00B72859">
      <w:pPr>
        <w:jc w:val="both"/>
        <w:rPr>
          <w:rFonts w:ascii="Arial" w:hAnsi="Arial" w:cs="Arial"/>
          <w:i/>
          <w:iCs/>
          <w:strike/>
          <w:sz w:val="22"/>
          <w:szCs w:val="22"/>
          <w:highlight w:val="yellow"/>
          <w:lang w:val="es-ES_tradnl"/>
        </w:rPr>
      </w:pPr>
    </w:p>
    <w:p w14:paraId="3FE0CF09" w14:textId="77777777" w:rsidR="001313EC" w:rsidRPr="00794D7B" w:rsidRDefault="001313EC" w:rsidP="00B72859">
      <w:pPr>
        <w:jc w:val="both"/>
        <w:rPr>
          <w:rFonts w:ascii="Arial" w:hAnsi="Arial" w:cs="Arial"/>
          <w:i/>
          <w:iCs/>
          <w:sz w:val="22"/>
          <w:szCs w:val="22"/>
          <w:lang w:val="es-ES_tradnl"/>
        </w:rPr>
      </w:pPr>
      <w:r w:rsidRPr="00794D7B">
        <w:rPr>
          <w:rFonts w:ascii="Arial" w:hAnsi="Arial" w:cs="Arial"/>
          <w:i/>
          <w:iCs/>
          <w:strike/>
          <w:sz w:val="22"/>
          <w:szCs w:val="17"/>
          <w:lang w:val="es-ES_tradnl"/>
        </w:rPr>
        <w:t xml:space="preserve">Tomando nota </w:t>
      </w:r>
      <w:r w:rsidRPr="00794D7B">
        <w:rPr>
          <w:rFonts w:ascii="Arial" w:hAnsi="Arial" w:cs="Arial"/>
          <w:strike/>
          <w:sz w:val="22"/>
          <w:szCs w:val="17"/>
          <w:lang w:val="es-ES_tradnl"/>
        </w:rPr>
        <w:t xml:space="preserve">de que las redes de enmalle se utilizan ampliamente, tanto en pesquerías comerciales como artesanales, en todos los océanos del mundo, </w:t>
      </w:r>
      <w:proofErr w:type="gramStart"/>
      <w:r w:rsidRPr="00794D7B">
        <w:rPr>
          <w:rFonts w:ascii="Arial" w:hAnsi="Arial" w:cs="Arial"/>
          <w:strike/>
          <w:sz w:val="22"/>
          <w:szCs w:val="17"/>
          <w:lang w:val="es-ES_tradnl"/>
        </w:rPr>
        <w:t>y</w:t>
      </w:r>
      <w:proofErr w:type="gramEnd"/>
      <w:r w:rsidRPr="00794D7B">
        <w:rPr>
          <w:rFonts w:ascii="Arial" w:hAnsi="Arial" w:cs="Arial"/>
          <w:strike/>
          <w:sz w:val="22"/>
          <w:szCs w:val="17"/>
          <w:lang w:val="es-ES_tradnl"/>
        </w:rPr>
        <w:t xml:space="preserve"> por lo tanto, </w:t>
      </w:r>
      <w:proofErr w:type="spellStart"/>
      <w:r w:rsidRPr="00794D7B">
        <w:rPr>
          <w:rFonts w:ascii="Arial" w:hAnsi="Arial" w:cs="Arial"/>
          <w:i/>
          <w:iCs/>
          <w:strike/>
          <w:sz w:val="22"/>
          <w:szCs w:val="17"/>
          <w:lang w:val="es-ES_tradnl"/>
        </w:rPr>
        <w:t>a</w:t>
      </w:r>
      <w:r w:rsidR="00A16808" w:rsidRPr="00794D7B">
        <w:rPr>
          <w:rFonts w:ascii="Arial" w:hAnsi="Arial" w:cs="Arial"/>
          <w:i/>
          <w:iCs/>
          <w:sz w:val="22"/>
          <w:szCs w:val="17"/>
          <w:u w:val="single"/>
          <w:lang w:val="es-ES_tradnl"/>
        </w:rPr>
        <w:t>A</w:t>
      </w:r>
      <w:r w:rsidRPr="00794D7B">
        <w:rPr>
          <w:rFonts w:ascii="Arial" w:hAnsi="Arial" w:cs="Arial"/>
          <w:i/>
          <w:iCs/>
          <w:sz w:val="22"/>
          <w:szCs w:val="17"/>
          <w:lang w:val="es-ES_tradnl"/>
        </w:rPr>
        <w:t>cogiendo</w:t>
      </w:r>
      <w:proofErr w:type="spellEnd"/>
      <w:r w:rsidRPr="00794D7B">
        <w:rPr>
          <w:rFonts w:ascii="Arial" w:hAnsi="Arial" w:cs="Arial"/>
          <w:i/>
          <w:iCs/>
          <w:sz w:val="22"/>
          <w:szCs w:val="17"/>
          <w:lang w:val="es-ES_tradnl"/>
        </w:rPr>
        <w:t xml:space="preserve"> con satisfacción </w:t>
      </w:r>
      <w:r w:rsidRPr="00794D7B">
        <w:rPr>
          <w:rFonts w:ascii="Arial" w:hAnsi="Arial" w:cs="Arial"/>
          <w:sz w:val="22"/>
          <w:szCs w:val="17"/>
          <w:lang w:val="es-ES_tradnl"/>
        </w:rPr>
        <w:t xml:space="preserve">la evaluación del impacto de la pesca </w:t>
      </w:r>
      <w:r w:rsidR="00F5436D" w:rsidRPr="00794D7B">
        <w:rPr>
          <w:rFonts w:ascii="Arial" w:hAnsi="Arial" w:cs="Arial"/>
          <w:sz w:val="22"/>
          <w:szCs w:val="17"/>
          <w:lang w:val="es-ES_tradnl"/>
        </w:rPr>
        <w:t xml:space="preserve">con redes de enmalle </w:t>
      </w:r>
      <w:r w:rsidRPr="00794D7B">
        <w:rPr>
          <w:rFonts w:ascii="Arial" w:hAnsi="Arial" w:cs="Arial"/>
          <w:sz w:val="22"/>
          <w:szCs w:val="17"/>
          <w:lang w:val="es-ES_tradnl"/>
        </w:rPr>
        <w:t xml:space="preserve">sobre las especies incluidas en la CMS y </w:t>
      </w:r>
      <w:r w:rsidR="00F5436D" w:rsidRPr="00794D7B">
        <w:rPr>
          <w:rFonts w:ascii="Arial" w:hAnsi="Arial" w:cs="Arial"/>
          <w:sz w:val="22"/>
          <w:szCs w:val="17"/>
          <w:lang w:val="es-ES_tradnl"/>
        </w:rPr>
        <w:t>el estudio</w:t>
      </w:r>
      <w:r w:rsidRPr="00794D7B">
        <w:rPr>
          <w:rFonts w:ascii="Arial" w:hAnsi="Arial" w:cs="Arial"/>
          <w:sz w:val="22"/>
          <w:szCs w:val="17"/>
          <w:lang w:val="es-ES_tradnl"/>
        </w:rPr>
        <w:t xml:space="preserve"> presentado </w:t>
      </w:r>
      <w:r w:rsidR="00F5436D" w:rsidRPr="00794D7B">
        <w:rPr>
          <w:rFonts w:ascii="Arial" w:hAnsi="Arial" w:cs="Arial"/>
          <w:sz w:val="22"/>
          <w:szCs w:val="22"/>
          <w:lang w:val="es-ES_tradnl"/>
        </w:rPr>
        <w:t>en</w:t>
      </w:r>
      <w:r w:rsidRPr="00794D7B">
        <w:rPr>
          <w:rFonts w:ascii="Arial" w:hAnsi="Arial" w:cs="Arial"/>
          <w:sz w:val="22"/>
          <w:szCs w:val="22"/>
          <w:lang w:val="es-ES_tradnl"/>
        </w:rPr>
        <w:t xml:space="preserve"> UNEP/CMS/ScC18/Inf.10.15.1</w:t>
      </w:r>
      <w:r w:rsidR="00F5436D" w:rsidRPr="00794D7B">
        <w:rPr>
          <w:rFonts w:ascii="Arial" w:hAnsi="Arial" w:cs="Arial"/>
          <w:sz w:val="22"/>
          <w:szCs w:val="22"/>
          <w:lang w:val="es-ES_tradnl"/>
        </w:rPr>
        <w:t>,</w:t>
      </w:r>
      <w:r w:rsidRPr="00794D7B">
        <w:rPr>
          <w:rFonts w:ascii="Arial" w:hAnsi="Arial" w:cs="Arial"/>
          <w:sz w:val="22"/>
          <w:szCs w:val="22"/>
          <w:lang w:val="es-ES_tradnl"/>
        </w:rPr>
        <w:t xml:space="preserve"> </w:t>
      </w:r>
      <w:r w:rsidRPr="00794D7B">
        <w:rPr>
          <w:rFonts w:ascii="Arial" w:hAnsi="Arial" w:cs="Arial"/>
          <w:strike/>
          <w:sz w:val="22"/>
          <w:szCs w:val="22"/>
          <w:lang w:val="es-ES_tradnl"/>
        </w:rPr>
        <w:t>y</w:t>
      </w:r>
    </w:p>
    <w:p w14:paraId="2E736C07" w14:textId="77777777" w:rsidR="00B72859" w:rsidRPr="00794D7B" w:rsidRDefault="00B72859" w:rsidP="00B72859">
      <w:pPr>
        <w:jc w:val="both"/>
        <w:rPr>
          <w:rFonts w:ascii="Arial" w:hAnsi="Arial" w:cs="Arial"/>
          <w:sz w:val="22"/>
          <w:szCs w:val="22"/>
          <w:highlight w:val="yellow"/>
          <w:lang w:val="es-ES_tradnl"/>
        </w:rPr>
      </w:pPr>
    </w:p>
    <w:p w14:paraId="1D0427A1" w14:textId="77777777" w:rsidR="001313EC" w:rsidRPr="00794D7B" w:rsidRDefault="001313EC" w:rsidP="00B72859">
      <w:pPr>
        <w:jc w:val="both"/>
        <w:rPr>
          <w:rFonts w:ascii="Arial" w:hAnsi="Arial" w:cs="Arial"/>
          <w:i/>
          <w:iCs/>
          <w:strike/>
          <w:sz w:val="22"/>
          <w:szCs w:val="22"/>
          <w:lang w:val="es-ES_tradnl"/>
        </w:rPr>
      </w:pPr>
      <w:r w:rsidRPr="00794D7B">
        <w:rPr>
          <w:rFonts w:ascii="Arial" w:hAnsi="Arial" w:cs="Arial"/>
          <w:i/>
          <w:iCs/>
          <w:strike/>
          <w:sz w:val="22"/>
          <w:szCs w:val="17"/>
          <w:lang w:val="es-ES_tradnl"/>
        </w:rPr>
        <w:t xml:space="preserve">Consciente </w:t>
      </w:r>
      <w:r w:rsidRPr="00794D7B">
        <w:rPr>
          <w:rFonts w:ascii="Arial" w:hAnsi="Arial" w:cs="Arial"/>
          <w:strike/>
          <w:sz w:val="22"/>
          <w:szCs w:val="17"/>
          <w:lang w:val="es-ES_tradnl"/>
        </w:rPr>
        <w:t>de que hay una escasez de información de la magnitud del esfuerzo de pesca con redes de enmalle, de la</w:t>
      </w:r>
      <w:r w:rsidR="00317804" w:rsidRPr="00794D7B">
        <w:rPr>
          <w:rFonts w:ascii="Arial" w:hAnsi="Arial" w:cs="Arial"/>
          <w:strike/>
          <w:sz w:val="22"/>
          <w:szCs w:val="17"/>
          <w:lang w:val="es-ES_tradnl"/>
        </w:rPr>
        <w:t xml:space="preserve"> captura</w:t>
      </w:r>
      <w:r w:rsidRPr="00794D7B">
        <w:rPr>
          <w:rFonts w:ascii="Arial" w:hAnsi="Arial" w:cs="Arial"/>
          <w:strike/>
          <w:sz w:val="22"/>
          <w:szCs w:val="17"/>
          <w:lang w:val="es-ES_tradnl"/>
        </w:rPr>
        <w:t xml:space="preserve"> incidental ocasionada por este método de pesca, de la eficacia de las medidas de mitigación, así como de la abundancia y distribución de muchas especies acuáticas incluidas en los</w:t>
      </w:r>
      <w:r w:rsidR="00317804" w:rsidRPr="00794D7B">
        <w:rPr>
          <w:rFonts w:ascii="Arial" w:hAnsi="Arial" w:cs="Arial"/>
          <w:strike/>
          <w:sz w:val="22"/>
          <w:szCs w:val="17"/>
          <w:lang w:val="es-ES_tradnl"/>
        </w:rPr>
        <w:t xml:space="preserve"> Apéndices de la CMS,</w:t>
      </w:r>
      <w:r w:rsidRPr="00794D7B">
        <w:rPr>
          <w:rFonts w:ascii="Arial" w:hAnsi="Arial" w:cs="Arial"/>
          <w:strike/>
          <w:sz w:val="22"/>
          <w:szCs w:val="17"/>
          <w:lang w:val="es-ES_tradnl"/>
        </w:rPr>
        <w:t> </w:t>
      </w:r>
    </w:p>
    <w:p w14:paraId="43711239" w14:textId="77777777" w:rsidR="00B72859" w:rsidRPr="00794D7B" w:rsidRDefault="00B72859" w:rsidP="00B72859">
      <w:pPr>
        <w:ind w:firstLine="720"/>
        <w:jc w:val="both"/>
        <w:rPr>
          <w:rFonts w:ascii="Arial" w:hAnsi="Arial" w:cs="Arial"/>
          <w:sz w:val="22"/>
          <w:szCs w:val="22"/>
          <w:lang w:val="es-ES_tradnl"/>
        </w:rPr>
      </w:pPr>
    </w:p>
    <w:p w14:paraId="63D4DA2A" w14:textId="77777777" w:rsidR="000F5800" w:rsidRPr="00794D7B" w:rsidRDefault="000F5800" w:rsidP="00B72859">
      <w:pPr>
        <w:ind w:firstLine="720"/>
        <w:jc w:val="both"/>
        <w:rPr>
          <w:rFonts w:ascii="Arial" w:hAnsi="Arial" w:cs="Arial"/>
          <w:sz w:val="22"/>
          <w:szCs w:val="22"/>
          <w:lang w:val="es-ES_tradnl"/>
        </w:rPr>
      </w:pPr>
    </w:p>
    <w:p w14:paraId="77C265B4" w14:textId="77777777" w:rsidR="00460A0C" w:rsidRPr="00794D7B" w:rsidRDefault="00C42E54" w:rsidP="00B72859">
      <w:pPr>
        <w:contextualSpacing/>
        <w:jc w:val="center"/>
        <w:rPr>
          <w:rFonts w:ascii="Arial" w:hAnsi="Arial" w:cs="Arial"/>
          <w:bCs/>
          <w:i/>
          <w:iCs/>
          <w:sz w:val="22"/>
          <w:szCs w:val="22"/>
          <w:lang w:val="es-ES_tradnl"/>
        </w:rPr>
      </w:pPr>
      <w:r w:rsidRPr="00794D7B">
        <w:rPr>
          <w:rFonts w:ascii="Arial" w:hAnsi="Arial" w:cs="Arial"/>
          <w:bCs/>
          <w:i/>
          <w:iCs/>
          <w:sz w:val="22"/>
          <w:szCs w:val="22"/>
          <w:lang w:val="es-ES_tradnl"/>
        </w:rPr>
        <w:t>La Conferencia de las Partes de la</w:t>
      </w:r>
      <w:r w:rsidRPr="00794D7B">
        <w:rPr>
          <w:rFonts w:ascii="Arial" w:hAnsi="Arial" w:cs="Arial"/>
          <w:bCs/>
          <w:sz w:val="22"/>
          <w:szCs w:val="22"/>
          <w:lang w:val="es-ES_tradnl"/>
        </w:rPr>
        <w:t xml:space="preserve"> </w:t>
      </w:r>
      <w:r w:rsidRPr="00794D7B">
        <w:rPr>
          <w:rFonts w:ascii="Arial" w:hAnsi="Arial" w:cs="Arial"/>
          <w:bCs/>
          <w:i/>
          <w:iCs/>
          <w:sz w:val="22"/>
          <w:szCs w:val="22"/>
          <w:lang w:val="es-ES_tradnl"/>
        </w:rPr>
        <w:t xml:space="preserve">Convención sobre la Conservación </w:t>
      </w:r>
    </w:p>
    <w:p w14:paraId="77C4B288" w14:textId="77777777" w:rsidR="00C42E54" w:rsidRPr="00794D7B" w:rsidRDefault="00C42E54" w:rsidP="00B72859">
      <w:pPr>
        <w:contextualSpacing/>
        <w:jc w:val="center"/>
        <w:rPr>
          <w:rFonts w:ascii="Arial" w:hAnsi="Arial" w:cs="Arial"/>
          <w:i/>
          <w:sz w:val="22"/>
          <w:szCs w:val="22"/>
          <w:highlight w:val="yellow"/>
          <w:lang w:val="es-ES_tradnl"/>
        </w:rPr>
      </w:pPr>
      <w:r w:rsidRPr="00794D7B">
        <w:rPr>
          <w:rFonts w:ascii="Arial" w:hAnsi="Arial" w:cs="Arial"/>
          <w:bCs/>
          <w:i/>
          <w:iCs/>
          <w:sz w:val="22"/>
          <w:szCs w:val="22"/>
          <w:lang w:val="es-ES_tradnl"/>
        </w:rPr>
        <w:t xml:space="preserve">de </w:t>
      </w:r>
      <w:r w:rsidR="00460A0C" w:rsidRPr="00794D7B">
        <w:rPr>
          <w:rFonts w:ascii="Arial" w:hAnsi="Arial" w:cs="Arial"/>
          <w:bCs/>
          <w:i/>
          <w:iCs/>
          <w:sz w:val="22"/>
          <w:szCs w:val="22"/>
          <w:lang w:val="es-ES_tradnl"/>
        </w:rPr>
        <w:t xml:space="preserve">las </w:t>
      </w:r>
      <w:r w:rsidRPr="00794D7B">
        <w:rPr>
          <w:rFonts w:ascii="Arial" w:hAnsi="Arial" w:cs="Arial"/>
          <w:bCs/>
          <w:i/>
          <w:iCs/>
          <w:sz w:val="22"/>
          <w:szCs w:val="22"/>
          <w:lang w:val="es-ES_tradnl"/>
        </w:rPr>
        <w:t>Especies Migratorias de Animales Silvestres</w:t>
      </w:r>
    </w:p>
    <w:p w14:paraId="50020D42" w14:textId="77777777" w:rsidR="00B72859" w:rsidRPr="00794D7B" w:rsidRDefault="00B72859" w:rsidP="00B72859">
      <w:pPr>
        <w:ind w:firstLine="720"/>
        <w:jc w:val="both"/>
        <w:rPr>
          <w:rFonts w:ascii="Arial" w:hAnsi="Arial" w:cs="Arial"/>
          <w:sz w:val="22"/>
          <w:szCs w:val="22"/>
          <w:lang w:val="es-ES_tradnl"/>
        </w:rPr>
      </w:pPr>
    </w:p>
    <w:p w14:paraId="79C36E92" w14:textId="77777777" w:rsidR="00B82E5E" w:rsidRPr="00794D7B" w:rsidRDefault="00B82E5E"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sz w:val="22"/>
          <w:szCs w:val="17"/>
          <w:lang w:val="es-ES_tradnl"/>
        </w:rPr>
        <w:t>Reafirma</w:t>
      </w:r>
      <w:r w:rsidRPr="00794D7B">
        <w:rPr>
          <w:rFonts w:ascii="Arial" w:hAnsi="Arial" w:cs="Arial"/>
          <w:sz w:val="22"/>
          <w:szCs w:val="17"/>
          <w:lang w:val="es-ES_tradnl"/>
        </w:rPr>
        <w:t xml:space="preserve"> la obligación de todas las Partes de proteger las especies migratorias contra la captura incidental, inclu</w:t>
      </w:r>
      <w:r w:rsidR="005C3CB1" w:rsidRPr="00794D7B">
        <w:rPr>
          <w:rFonts w:ascii="Arial" w:hAnsi="Arial" w:cs="Arial"/>
          <w:sz w:val="22"/>
          <w:szCs w:val="17"/>
          <w:lang w:val="es-ES_tradnl"/>
        </w:rPr>
        <w:t>yendo</w:t>
      </w:r>
      <w:r w:rsidRPr="00794D7B">
        <w:rPr>
          <w:rFonts w:ascii="Arial" w:hAnsi="Arial" w:cs="Arial"/>
          <w:sz w:val="22"/>
          <w:szCs w:val="17"/>
          <w:lang w:val="es-ES_tradnl"/>
        </w:rPr>
        <w:t xml:space="preserve"> las aves marinas,</w:t>
      </w:r>
      <w:r w:rsidR="005C3CB1" w:rsidRPr="00794D7B">
        <w:rPr>
          <w:rFonts w:ascii="Arial" w:hAnsi="Arial" w:cs="Arial"/>
          <w:sz w:val="22"/>
          <w:szCs w:val="17"/>
          <w:lang w:val="es-ES_tradnl"/>
        </w:rPr>
        <w:t xml:space="preserve"> </w:t>
      </w:r>
      <w:r w:rsidR="005C3CB1" w:rsidRPr="00794D7B">
        <w:rPr>
          <w:rFonts w:ascii="Arial" w:hAnsi="Arial" w:cs="Arial"/>
          <w:sz w:val="22"/>
          <w:szCs w:val="17"/>
          <w:u w:val="single"/>
          <w:lang w:val="es-ES_tradnl"/>
        </w:rPr>
        <w:t>los peces</w:t>
      </w:r>
      <w:r w:rsidR="005C3CB1" w:rsidRPr="00794D7B">
        <w:rPr>
          <w:rFonts w:ascii="Arial" w:hAnsi="Arial" w:cs="Arial"/>
          <w:sz w:val="22"/>
          <w:szCs w:val="17"/>
          <w:lang w:val="es-ES_tradnl"/>
        </w:rPr>
        <w:t>,</w:t>
      </w:r>
      <w:r w:rsidRPr="00794D7B">
        <w:rPr>
          <w:rFonts w:ascii="Arial" w:hAnsi="Arial" w:cs="Arial"/>
          <w:sz w:val="22"/>
          <w:szCs w:val="17"/>
          <w:lang w:val="es-ES_tradnl"/>
        </w:rPr>
        <w:t xml:space="preserve"> las tortugas marinas y los </w:t>
      </w:r>
      <w:r w:rsidR="005C3CB1" w:rsidRPr="00794D7B">
        <w:rPr>
          <w:rFonts w:ascii="Arial" w:hAnsi="Arial" w:cs="Arial"/>
          <w:sz w:val="22"/>
          <w:szCs w:val="17"/>
          <w:u w:val="single"/>
          <w:lang w:val="es-ES_tradnl"/>
        </w:rPr>
        <w:t>mamíferos acuáticos</w:t>
      </w:r>
      <w:r w:rsidR="005C3CB1" w:rsidRPr="00794D7B">
        <w:rPr>
          <w:rFonts w:ascii="Arial" w:hAnsi="Arial" w:cs="Arial"/>
          <w:sz w:val="22"/>
          <w:szCs w:val="17"/>
          <w:lang w:val="es-ES_tradnl"/>
        </w:rPr>
        <w:t xml:space="preserve"> </w:t>
      </w:r>
      <w:r w:rsidRPr="00794D7B">
        <w:rPr>
          <w:rFonts w:ascii="Arial" w:hAnsi="Arial" w:cs="Arial"/>
          <w:strike/>
          <w:sz w:val="22"/>
          <w:szCs w:val="17"/>
          <w:lang w:val="es-ES_tradnl"/>
        </w:rPr>
        <w:t>cetáceos</w:t>
      </w:r>
      <w:r w:rsidRPr="00794D7B">
        <w:rPr>
          <w:rFonts w:ascii="Arial" w:hAnsi="Arial" w:cs="Arial"/>
          <w:sz w:val="22"/>
          <w:szCs w:val="17"/>
          <w:lang w:val="es-ES_tradnl"/>
        </w:rPr>
        <w:t>;</w:t>
      </w:r>
    </w:p>
    <w:p w14:paraId="5975CFD2" w14:textId="77777777" w:rsidR="00B72859" w:rsidRPr="00794D7B" w:rsidRDefault="00B72859" w:rsidP="00B72859">
      <w:pPr>
        <w:pStyle w:val="ListParagraph"/>
        <w:ind w:left="360"/>
        <w:jc w:val="both"/>
        <w:rPr>
          <w:rFonts w:ascii="Arial" w:hAnsi="Arial" w:cs="Arial"/>
          <w:sz w:val="22"/>
          <w:szCs w:val="22"/>
          <w:highlight w:val="yellow"/>
          <w:lang w:val="es-ES_tradnl"/>
        </w:rPr>
      </w:pPr>
    </w:p>
    <w:p w14:paraId="17B2A400" w14:textId="2BCD8FA0" w:rsidR="003B29AE" w:rsidRPr="00794D7B" w:rsidRDefault="003B29AE" w:rsidP="000C6058">
      <w:pPr>
        <w:pStyle w:val="ListParagraph"/>
        <w:widowControl/>
        <w:numPr>
          <w:ilvl w:val="0"/>
          <w:numId w:val="6"/>
        </w:numPr>
        <w:autoSpaceDE/>
        <w:autoSpaceDN/>
        <w:adjustRightInd/>
        <w:ind w:left="360"/>
        <w:jc w:val="both"/>
        <w:rPr>
          <w:rFonts w:ascii="Arial" w:hAnsi="Arial" w:cs="Arial"/>
          <w:strike/>
          <w:sz w:val="22"/>
          <w:szCs w:val="22"/>
          <w:lang w:val="es-ES_tradnl"/>
        </w:rPr>
      </w:pPr>
      <w:r w:rsidRPr="00794D7B">
        <w:rPr>
          <w:rFonts w:ascii="Arial" w:hAnsi="Arial" w:cs="Arial"/>
          <w:i/>
          <w:iCs/>
          <w:strike/>
          <w:sz w:val="22"/>
          <w:szCs w:val="17"/>
          <w:lang w:val="es-ES_tradnl"/>
        </w:rPr>
        <w:t xml:space="preserve">Toma nota </w:t>
      </w:r>
      <w:r w:rsidRPr="00794D7B">
        <w:rPr>
          <w:rFonts w:ascii="Arial" w:hAnsi="Arial" w:cs="Arial"/>
          <w:strike/>
          <w:sz w:val="22"/>
          <w:szCs w:val="17"/>
          <w:lang w:val="es-ES_tradnl"/>
        </w:rPr>
        <w:t>de las conclusiones de la revisión presentada a la Conferencia en el documento PNUMA/CMS/Inf.10.30 y</w:t>
      </w:r>
      <w:r w:rsidRPr="00794D7B">
        <w:rPr>
          <w:rFonts w:ascii="Arial" w:hAnsi="Arial" w:cs="Arial"/>
          <w:strike/>
          <w:sz w:val="22"/>
          <w:szCs w:val="22"/>
          <w:lang w:val="es-ES_tradnl"/>
        </w:rPr>
        <w:t xml:space="preserve"> </w:t>
      </w:r>
      <w:r w:rsidR="007D263B" w:rsidRPr="00794D7B">
        <w:rPr>
          <w:rFonts w:ascii="Arial" w:hAnsi="Arial" w:cs="Arial"/>
          <w:strike/>
          <w:sz w:val="22"/>
          <w:szCs w:val="22"/>
          <w:lang w:val="es-ES_tradnl"/>
        </w:rPr>
        <w:t>del</w:t>
      </w:r>
      <w:r w:rsidR="007506B4" w:rsidRPr="00794D7B">
        <w:rPr>
          <w:rFonts w:ascii="Arial" w:hAnsi="Arial" w:cs="Arial"/>
          <w:strike/>
          <w:sz w:val="22"/>
          <w:szCs w:val="22"/>
          <w:lang w:val="es-ES_tradnl"/>
        </w:rPr>
        <w:t xml:space="preserve"> E</w:t>
      </w:r>
      <w:r w:rsidR="006B3EE6" w:rsidRPr="00794D7B">
        <w:rPr>
          <w:rFonts w:ascii="Arial" w:hAnsi="Arial" w:cs="Arial"/>
          <w:strike/>
          <w:sz w:val="22"/>
          <w:szCs w:val="22"/>
          <w:lang w:val="es-ES_tradnl"/>
        </w:rPr>
        <w:t>studio sobre</w:t>
      </w:r>
      <w:r w:rsidR="007506B4" w:rsidRPr="00794D7B">
        <w:rPr>
          <w:rFonts w:ascii="Arial" w:hAnsi="Arial" w:cs="Arial"/>
          <w:strike/>
          <w:sz w:val="22"/>
          <w:szCs w:val="22"/>
          <w:lang w:val="es-ES_tradnl"/>
        </w:rPr>
        <w:t xml:space="preserve"> la captura incidental </w:t>
      </w:r>
      <w:r w:rsidR="00CB4C31" w:rsidRPr="00794D7B">
        <w:rPr>
          <w:rFonts w:ascii="Arial" w:hAnsi="Arial" w:cs="Arial"/>
          <w:strike/>
          <w:sz w:val="22"/>
          <w:szCs w:val="22"/>
          <w:lang w:val="es-ES_tradnl"/>
        </w:rPr>
        <w:t xml:space="preserve">en la pesca con redes de enmalle </w:t>
      </w:r>
      <w:r w:rsidRPr="00794D7B">
        <w:rPr>
          <w:rFonts w:ascii="Arial" w:hAnsi="Arial" w:cs="Arial"/>
          <w:strike/>
          <w:sz w:val="22"/>
          <w:szCs w:val="22"/>
          <w:lang w:val="es-ES_tradnl"/>
        </w:rPr>
        <w:t>(UNEP/CMS/ScC18/Inf.10.15.1)</w:t>
      </w:r>
      <w:r w:rsidRPr="00794D7B">
        <w:rPr>
          <w:rFonts w:ascii="Arial" w:hAnsi="Arial" w:cs="Arial"/>
          <w:strike/>
          <w:sz w:val="22"/>
          <w:szCs w:val="17"/>
          <w:lang w:val="es-ES_tradnl"/>
        </w:rPr>
        <w:t>; </w:t>
      </w:r>
    </w:p>
    <w:p w14:paraId="3B4A5F61" w14:textId="77777777" w:rsidR="00B72859" w:rsidRPr="00794D7B" w:rsidRDefault="00B72859" w:rsidP="00B72859">
      <w:pPr>
        <w:ind w:left="360"/>
        <w:jc w:val="both"/>
        <w:rPr>
          <w:rFonts w:ascii="Arial" w:hAnsi="Arial" w:cs="Arial"/>
          <w:strike/>
          <w:sz w:val="22"/>
          <w:szCs w:val="22"/>
          <w:highlight w:val="yellow"/>
          <w:lang w:val="es-ES_tradnl"/>
        </w:rPr>
      </w:pPr>
    </w:p>
    <w:p w14:paraId="2F39DBBD" w14:textId="77777777" w:rsidR="005F3848" w:rsidRPr="00794D7B" w:rsidRDefault="005F3848" w:rsidP="000C6058">
      <w:pPr>
        <w:pStyle w:val="ListParagraph"/>
        <w:widowControl/>
        <w:numPr>
          <w:ilvl w:val="0"/>
          <w:numId w:val="6"/>
        </w:numPr>
        <w:autoSpaceDE/>
        <w:autoSpaceDN/>
        <w:adjustRightInd/>
        <w:ind w:left="360"/>
        <w:jc w:val="both"/>
        <w:rPr>
          <w:rFonts w:ascii="Arial" w:hAnsi="Arial" w:cs="Arial"/>
          <w:strike/>
          <w:sz w:val="22"/>
          <w:szCs w:val="22"/>
          <w:lang w:val="es-ES_tradnl"/>
        </w:rPr>
      </w:pPr>
      <w:r w:rsidRPr="00794D7B">
        <w:rPr>
          <w:rFonts w:ascii="Arial" w:hAnsi="Arial" w:cs="Arial"/>
          <w:i/>
          <w:iCs/>
          <w:strike/>
          <w:sz w:val="22"/>
          <w:szCs w:val="17"/>
          <w:lang w:val="es-ES_tradnl"/>
        </w:rPr>
        <w:t xml:space="preserve">Toma nota </w:t>
      </w:r>
      <w:r w:rsidRPr="00794D7B">
        <w:rPr>
          <w:rFonts w:ascii="Arial" w:hAnsi="Arial" w:cs="Arial"/>
          <w:strike/>
          <w:sz w:val="22"/>
          <w:szCs w:val="17"/>
          <w:lang w:val="es-ES_tradnl"/>
        </w:rPr>
        <w:t xml:space="preserve">de que </w:t>
      </w:r>
      <w:r w:rsidR="00BC350B" w:rsidRPr="00794D7B">
        <w:rPr>
          <w:rFonts w:ascii="Arial" w:hAnsi="Arial" w:cs="Arial"/>
          <w:strike/>
          <w:sz w:val="22"/>
          <w:szCs w:val="17"/>
          <w:lang w:val="es-ES_tradnl"/>
        </w:rPr>
        <w:t xml:space="preserve">entre </w:t>
      </w:r>
      <w:r w:rsidRPr="00794D7B">
        <w:rPr>
          <w:rFonts w:ascii="Arial" w:hAnsi="Arial" w:cs="Arial"/>
          <w:strike/>
          <w:sz w:val="22"/>
          <w:szCs w:val="17"/>
          <w:lang w:val="es-ES_tradnl"/>
        </w:rPr>
        <w:t>las especies más expuestas al riesgo d</w:t>
      </w:r>
      <w:r w:rsidR="00BC350B" w:rsidRPr="00794D7B">
        <w:rPr>
          <w:rFonts w:ascii="Arial" w:hAnsi="Arial" w:cs="Arial"/>
          <w:strike/>
          <w:sz w:val="22"/>
          <w:szCs w:val="17"/>
          <w:lang w:val="es-ES_tradnl"/>
        </w:rPr>
        <w:t>e la pesca con redes de enmalle</w:t>
      </w:r>
      <w:r w:rsidRPr="00794D7B">
        <w:rPr>
          <w:rFonts w:ascii="Arial" w:hAnsi="Arial" w:cs="Arial"/>
          <w:strike/>
          <w:sz w:val="22"/>
          <w:szCs w:val="17"/>
          <w:lang w:val="es-ES_tradnl"/>
        </w:rPr>
        <w:t xml:space="preserve"> es probable que </w:t>
      </w:r>
      <w:r w:rsidR="00BC350B" w:rsidRPr="00794D7B">
        <w:rPr>
          <w:rFonts w:ascii="Arial" w:hAnsi="Arial" w:cs="Arial"/>
          <w:strike/>
          <w:sz w:val="22"/>
          <w:szCs w:val="17"/>
          <w:lang w:val="es-ES_tradnl"/>
        </w:rPr>
        <w:t>se encuentren</w:t>
      </w:r>
      <w:r w:rsidRPr="00794D7B">
        <w:rPr>
          <w:rFonts w:ascii="Arial" w:hAnsi="Arial" w:cs="Arial"/>
          <w:strike/>
          <w:sz w:val="22"/>
          <w:szCs w:val="17"/>
          <w:lang w:val="es-ES_tradnl"/>
        </w:rPr>
        <w:t xml:space="preserve"> representantes de todos los grupos taxonómicos acuáticos incluidos en los Apéndices de la Convención; </w:t>
      </w:r>
    </w:p>
    <w:p w14:paraId="59AFB0C8" w14:textId="77777777" w:rsidR="00B72859" w:rsidRPr="00794D7B" w:rsidRDefault="00B72859" w:rsidP="00B72859">
      <w:pPr>
        <w:jc w:val="both"/>
        <w:rPr>
          <w:rFonts w:ascii="Arial" w:hAnsi="Arial" w:cs="Arial"/>
          <w:sz w:val="22"/>
          <w:szCs w:val="22"/>
          <w:highlight w:val="yellow"/>
          <w:lang w:val="es-ES_tradnl"/>
        </w:rPr>
      </w:pPr>
    </w:p>
    <w:p w14:paraId="441DE1AA" w14:textId="77777777" w:rsidR="00523F58" w:rsidRPr="00794D7B" w:rsidRDefault="00523F58"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iCs/>
          <w:sz w:val="22"/>
          <w:szCs w:val="17"/>
          <w:lang w:val="es-ES_tradnl"/>
        </w:rPr>
        <w:t xml:space="preserve">Toma nota además </w:t>
      </w:r>
      <w:r w:rsidRPr="00794D7B">
        <w:rPr>
          <w:rFonts w:ascii="Arial" w:hAnsi="Arial" w:cs="Arial"/>
          <w:sz w:val="22"/>
          <w:szCs w:val="17"/>
          <w:lang w:val="es-ES_tradnl"/>
        </w:rPr>
        <w:t xml:space="preserve">y </w:t>
      </w:r>
      <w:r w:rsidRPr="00794D7B">
        <w:rPr>
          <w:rFonts w:ascii="Arial" w:hAnsi="Arial" w:cs="Arial"/>
          <w:i/>
          <w:iCs/>
          <w:sz w:val="22"/>
          <w:szCs w:val="17"/>
          <w:lang w:val="es-ES_tradnl"/>
        </w:rPr>
        <w:t xml:space="preserve">alienta </w:t>
      </w:r>
      <w:r w:rsidR="00827986" w:rsidRPr="00794D7B">
        <w:rPr>
          <w:rFonts w:ascii="Arial" w:hAnsi="Arial" w:cs="Arial"/>
          <w:sz w:val="22"/>
          <w:szCs w:val="17"/>
          <w:lang w:val="es-ES_tradnl"/>
        </w:rPr>
        <w:t>a las Partes a implementar</w:t>
      </w:r>
      <w:r w:rsidRPr="00794D7B">
        <w:rPr>
          <w:rFonts w:ascii="Arial" w:hAnsi="Arial" w:cs="Arial"/>
          <w:sz w:val="22"/>
          <w:szCs w:val="17"/>
          <w:lang w:val="es-ES_tradnl"/>
        </w:rPr>
        <w:t xml:space="preserve"> las mejores prácticas y procedimientos descritos en el Plan de Acción Internacional de la FAO de 1999 para reducir la captura incidental de aves marinas en las pescas de palangre (PAI-Aves marinas) y sus Directrices </w:t>
      </w:r>
      <w:r w:rsidR="00AB3871" w:rsidRPr="00794D7B">
        <w:rPr>
          <w:rFonts w:ascii="Arial" w:hAnsi="Arial" w:cs="Arial"/>
          <w:sz w:val="22"/>
          <w:szCs w:val="17"/>
          <w:lang w:val="es-ES_tradnl"/>
        </w:rPr>
        <w:t>técnicas sobre</w:t>
      </w:r>
      <w:r w:rsidRPr="00794D7B">
        <w:rPr>
          <w:rFonts w:ascii="Arial" w:hAnsi="Arial" w:cs="Arial"/>
          <w:sz w:val="22"/>
          <w:szCs w:val="17"/>
          <w:lang w:val="es-ES_tradnl"/>
        </w:rPr>
        <w:t xml:space="preserve"> </w:t>
      </w:r>
      <w:r w:rsidR="00AB3871" w:rsidRPr="00794D7B">
        <w:rPr>
          <w:rFonts w:ascii="Arial" w:hAnsi="Arial" w:cs="Arial"/>
          <w:sz w:val="22"/>
          <w:szCs w:val="17"/>
          <w:lang w:val="es-ES_tradnl"/>
        </w:rPr>
        <w:t>buenas</w:t>
      </w:r>
      <w:r w:rsidRPr="00794D7B">
        <w:rPr>
          <w:rFonts w:ascii="Arial" w:hAnsi="Arial" w:cs="Arial"/>
          <w:sz w:val="22"/>
          <w:szCs w:val="17"/>
          <w:lang w:val="es-ES_tradnl"/>
        </w:rPr>
        <w:t xml:space="preserve"> prácticas</w:t>
      </w:r>
      <w:r w:rsidR="00AB3871" w:rsidRPr="00794D7B">
        <w:rPr>
          <w:rFonts w:ascii="Arial" w:hAnsi="Arial" w:cs="Arial"/>
          <w:sz w:val="22"/>
          <w:szCs w:val="17"/>
          <w:lang w:val="es-ES_tradnl"/>
        </w:rPr>
        <w:t xml:space="preserve"> relacionadas</w:t>
      </w:r>
      <w:r w:rsidRPr="00794D7B">
        <w:rPr>
          <w:rFonts w:ascii="Arial" w:hAnsi="Arial" w:cs="Arial"/>
          <w:sz w:val="22"/>
          <w:szCs w:val="17"/>
          <w:lang w:val="es-ES_tradnl"/>
        </w:rPr>
        <w:t>, el Plan de Ac</w:t>
      </w:r>
      <w:r w:rsidR="00F32D34" w:rsidRPr="00794D7B">
        <w:rPr>
          <w:rFonts w:ascii="Arial" w:hAnsi="Arial" w:cs="Arial"/>
          <w:sz w:val="22"/>
          <w:szCs w:val="17"/>
          <w:lang w:val="es-ES_tradnl"/>
        </w:rPr>
        <w:t>ción de la FAO de 1999 para la conservación y g</w:t>
      </w:r>
      <w:r w:rsidRPr="00794D7B">
        <w:rPr>
          <w:rFonts w:ascii="Arial" w:hAnsi="Arial" w:cs="Arial"/>
          <w:sz w:val="22"/>
          <w:szCs w:val="17"/>
          <w:lang w:val="es-ES_tradnl"/>
        </w:rPr>
        <w:t>estión de tiburones (PAI-Tiburones), las directrices de la FAO de 2009</w:t>
      </w:r>
      <w:r w:rsidR="00F32D34" w:rsidRPr="00794D7B">
        <w:rPr>
          <w:rFonts w:ascii="Arial" w:hAnsi="Arial" w:cs="Arial"/>
          <w:sz w:val="22"/>
          <w:szCs w:val="17"/>
          <w:lang w:val="es-ES_tradnl"/>
        </w:rPr>
        <w:t xml:space="preserve"> para reducir la mortalidad de t</w:t>
      </w:r>
      <w:r w:rsidRPr="00794D7B">
        <w:rPr>
          <w:rFonts w:ascii="Arial" w:hAnsi="Arial" w:cs="Arial"/>
          <w:sz w:val="22"/>
          <w:szCs w:val="17"/>
          <w:lang w:val="es-ES_tradnl"/>
        </w:rPr>
        <w:t xml:space="preserve">ortugas marinas en las operaciones de pesca y las Directrices Internacionales de la FAO de 2011 sobre gestión de </w:t>
      </w:r>
      <w:r w:rsidR="00F32D34" w:rsidRPr="00794D7B">
        <w:rPr>
          <w:rFonts w:ascii="Arial" w:hAnsi="Arial" w:cs="Arial"/>
          <w:sz w:val="22"/>
          <w:szCs w:val="17"/>
          <w:lang w:val="es-ES_tradnl"/>
        </w:rPr>
        <w:t xml:space="preserve">la </w:t>
      </w:r>
      <w:r w:rsidR="00780BC2" w:rsidRPr="00794D7B">
        <w:rPr>
          <w:rFonts w:ascii="Arial" w:hAnsi="Arial" w:cs="Arial"/>
          <w:sz w:val="22"/>
          <w:szCs w:val="17"/>
          <w:lang w:val="es-ES_tradnl"/>
        </w:rPr>
        <w:t>captura</w:t>
      </w:r>
      <w:r w:rsidRPr="00794D7B">
        <w:rPr>
          <w:rFonts w:ascii="Arial" w:hAnsi="Arial" w:cs="Arial"/>
          <w:sz w:val="22"/>
          <w:szCs w:val="17"/>
          <w:lang w:val="es-ES_tradnl"/>
        </w:rPr>
        <w:t xml:space="preserve"> incidental y reducción de los </w:t>
      </w:r>
      <w:r w:rsidR="00F32D34" w:rsidRPr="00794D7B">
        <w:rPr>
          <w:rFonts w:ascii="Arial" w:hAnsi="Arial" w:cs="Arial"/>
          <w:sz w:val="22"/>
          <w:szCs w:val="17"/>
          <w:lang w:val="es-ES_tradnl"/>
        </w:rPr>
        <w:t>descartes, y desarrollar e implementar planes de acción nacionales como requerido por los PAI</w:t>
      </w:r>
      <w:r w:rsidRPr="00794D7B">
        <w:rPr>
          <w:rFonts w:ascii="Arial" w:hAnsi="Arial" w:cs="Arial"/>
          <w:sz w:val="22"/>
          <w:szCs w:val="17"/>
          <w:lang w:val="es-ES_tradnl"/>
        </w:rPr>
        <w:t>; </w:t>
      </w:r>
    </w:p>
    <w:p w14:paraId="49671E02" w14:textId="77777777" w:rsidR="00B72859" w:rsidRPr="00794D7B" w:rsidRDefault="00B72859" w:rsidP="00B72859">
      <w:pPr>
        <w:jc w:val="both"/>
        <w:rPr>
          <w:rFonts w:ascii="Arial" w:hAnsi="Arial" w:cs="Arial"/>
          <w:sz w:val="22"/>
          <w:szCs w:val="22"/>
          <w:lang w:val="es-ES_tradnl"/>
        </w:rPr>
      </w:pPr>
    </w:p>
    <w:p w14:paraId="13F7181C" w14:textId="77777777" w:rsidR="00523F58" w:rsidRPr="00794D7B" w:rsidRDefault="00523F58"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iCs/>
          <w:sz w:val="22"/>
          <w:szCs w:val="17"/>
          <w:lang w:val="es-ES_tradnl"/>
        </w:rPr>
        <w:t xml:space="preserve">Urge </w:t>
      </w:r>
      <w:r w:rsidRPr="00794D7B">
        <w:rPr>
          <w:rFonts w:ascii="Arial" w:hAnsi="Arial" w:cs="Arial"/>
          <w:sz w:val="22"/>
          <w:szCs w:val="17"/>
          <w:lang w:val="es-ES_tradnl"/>
        </w:rPr>
        <w:t xml:space="preserve">a las Partes a </w:t>
      </w:r>
      <w:r w:rsidR="00941775" w:rsidRPr="00794D7B">
        <w:rPr>
          <w:rFonts w:ascii="Arial" w:hAnsi="Arial" w:cs="Arial"/>
          <w:sz w:val="22"/>
          <w:szCs w:val="17"/>
          <w:lang w:val="es-ES_tradnl"/>
        </w:rPr>
        <w:t>evaluar el</w:t>
      </w:r>
      <w:r w:rsidRPr="00794D7B">
        <w:rPr>
          <w:rFonts w:ascii="Arial" w:hAnsi="Arial" w:cs="Arial"/>
          <w:sz w:val="22"/>
          <w:szCs w:val="17"/>
          <w:lang w:val="es-ES_tradnl"/>
        </w:rPr>
        <w:t xml:space="preserve"> riesgo de </w:t>
      </w:r>
      <w:r w:rsidR="00941775" w:rsidRPr="00794D7B">
        <w:rPr>
          <w:rFonts w:ascii="Arial" w:hAnsi="Arial" w:cs="Arial"/>
          <w:sz w:val="22"/>
          <w:szCs w:val="17"/>
          <w:lang w:val="es-ES_tradnl"/>
        </w:rPr>
        <w:t>captura</w:t>
      </w:r>
      <w:r w:rsidRPr="00794D7B">
        <w:rPr>
          <w:rFonts w:ascii="Arial" w:hAnsi="Arial" w:cs="Arial"/>
          <w:sz w:val="22"/>
          <w:szCs w:val="17"/>
          <w:lang w:val="es-ES_tradnl"/>
        </w:rPr>
        <w:t xml:space="preserve"> incidental </w:t>
      </w:r>
      <w:r w:rsidR="00884255" w:rsidRPr="00794D7B">
        <w:rPr>
          <w:rFonts w:ascii="Arial" w:hAnsi="Arial" w:cs="Arial"/>
          <w:sz w:val="22"/>
          <w:szCs w:val="17"/>
          <w:lang w:val="es-ES_tradnl"/>
        </w:rPr>
        <w:t>causado por la pesca</w:t>
      </w:r>
      <w:r w:rsidRPr="00794D7B">
        <w:rPr>
          <w:rFonts w:ascii="Arial" w:hAnsi="Arial" w:cs="Arial"/>
          <w:sz w:val="22"/>
          <w:szCs w:val="17"/>
          <w:lang w:val="es-ES_tradnl"/>
        </w:rPr>
        <w:t xml:space="preserve"> </w:t>
      </w:r>
      <w:r w:rsidRPr="00794D7B">
        <w:rPr>
          <w:rFonts w:ascii="Arial" w:hAnsi="Arial" w:cs="Arial"/>
          <w:strike/>
          <w:sz w:val="22"/>
          <w:szCs w:val="17"/>
          <w:lang w:val="es-ES_tradnl"/>
        </w:rPr>
        <w:t>de enmalle</w:t>
      </w:r>
      <w:r w:rsidRPr="00794D7B">
        <w:rPr>
          <w:rFonts w:ascii="Arial" w:hAnsi="Arial" w:cs="Arial"/>
          <w:sz w:val="22"/>
          <w:szCs w:val="17"/>
          <w:lang w:val="es-ES_tradnl"/>
        </w:rPr>
        <w:t xml:space="preserve">, </w:t>
      </w:r>
      <w:r w:rsidR="006760D2" w:rsidRPr="00794D7B">
        <w:rPr>
          <w:rFonts w:ascii="Arial" w:hAnsi="Arial" w:cs="Arial"/>
          <w:sz w:val="22"/>
          <w:szCs w:val="17"/>
          <w:lang w:val="es-ES_tradnl"/>
        </w:rPr>
        <w:t>en lo que respecta a</w:t>
      </w:r>
      <w:r w:rsidRPr="00794D7B">
        <w:rPr>
          <w:rFonts w:ascii="Arial" w:hAnsi="Arial" w:cs="Arial"/>
          <w:sz w:val="22"/>
          <w:szCs w:val="17"/>
          <w:lang w:val="es-ES_tradnl"/>
        </w:rPr>
        <w:t xml:space="preserve"> las especies migratorias, incluyendo por medio de programas de observadores u otros métodos</w:t>
      </w:r>
      <w:r w:rsidR="00884255" w:rsidRPr="00794D7B">
        <w:rPr>
          <w:rFonts w:ascii="Arial" w:hAnsi="Arial" w:cs="Arial"/>
          <w:sz w:val="22"/>
          <w:szCs w:val="17"/>
          <w:lang w:val="es-ES_tradnl"/>
        </w:rPr>
        <w:t>, según proceda,</w:t>
      </w:r>
      <w:r w:rsidRPr="00794D7B">
        <w:rPr>
          <w:rFonts w:ascii="Arial" w:hAnsi="Arial" w:cs="Arial"/>
          <w:sz w:val="22"/>
          <w:szCs w:val="17"/>
          <w:lang w:val="es-ES_tradnl"/>
        </w:rPr>
        <w:t xml:space="preserve"> </w:t>
      </w:r>
      <w:r w:rsidR="00884255" w:rsidRPr="00794D7B">
        <w:rPr>
          <w:rFonts w:ascii="Arial" w:hAnsi="Arial" w:cs="Arial"/>
          <w:sz w:val="22"/>
          <w:szCs w:val="17"/>
          <w:lang w:val="es-ES_tradnl"/>
        </w:rPr>
        <w:t xml:space="preserve">para </w:t>
      </w:r>
      <w:r w:rsidRPr="00794D7B">
        <w:rPr>
          <w:rFonts w:ascii="Arial" w:hAnsi="Arial" w:cs="Arial"/>
          <w:sz w:val="22"/>
          <w:szCs w:val="17"/>
          <w:lang w:val="es-ES_tradnl"/>
        </w:rPr>
        <w:t xml:space="preserve">implementar las mejores prácticas </w:t>
      </w:r>
      <w:r w:rsidR="00884255" w:rsidRPr="00794D7B">
        <w:rPr>
          <w:rFonts w:ascii="Arial" w:hAnsi="Arial" w:cs="Arial"/>
          <w:sz w:val="22"/>
          <w:szCs w:val="17"/>
          <w:lang w:val="es-ES_tradnl"/>
        </w:rPr>
        <w:t>en</w:t>
      </w:r>
      <w:r w:rsidRPr="00794D7B">
        <w:rPr>
          <w:rFonts w:ascii="Arial" w:hAnsi="Arial" w:cs="Arial"/>
          <w:sz w:val="22"/>
          <w:szCs w:val="17"/>
          <w:lang w:val="es-ES_tradnl"/>
        </w:rPr>
        <w:t xml:space="preserve"> medidas de mitigación y revisar regularmente la efectividad de </w:t>
      </w:r>
      <w:r w:rsidR="00884255" w:rsidRPr="00794D7B">
        <w:rPr>
          <w:rFonts w:ascii="Arial" w:hAnsi="Arial" w:cs="Arial"/>
          <w:sz w:val="22"/>
          <w:szCs w:val="17"/>
          <w:lang w:val="es-ES_tradnl"/>
        </w:rPr>
        <w:t>la</w:t>
      </w:r>
      <w:r w:rsidRPr="00794D7B">
        <w:rPr>
          <w:rFonts w:ascii="Arial" w:hAnsi="Arial" w:cs="Arial"/>
          <w:sz w:val="22"/>
          <w:szCs w:val="17"/>
          <w:lang w:val="es-ES_tradnl"/>
        </w:rPr>
        <w:t xml:space="preserve"> implementación de las medidas de mitigación a fin de redefinirlas según sea necesario; </w:t>
      </w:r>
    </w:p>
    <w:p w14:paraId="0964946F" w14:textId="77777777" w:rsidR="00B72859" w:rsidRPr="00794D7B" w:rsidRDefault="00B72859" w:rsidP="00B72859">
      <w:pPr>
        <w:jc w:val="both"/>
        <w:rPr>
          <w:rFonts w:ascii="Arial" w:hAnsi="Arial" w:cs="Arial"/>
          <w:sz w:val="22"/>
          <w:szCs w:val="22"/>
          <w:lang w:val="es-ES_tradnl"/>
        </w:rPr>
      </w:pPr>
    </w:p>
    <w:p w14:paraId="729F2AE1" w14:textId="00BF9068" w:rsidR="0004703C" w:rsidRPr="00794D7B" w:rsidRDefault="0004703C"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sz w:val="22"/>
          <w:szCs w:val="17"/>
          <w:lang w:val="es-ES_tradnl"/>
        </w:rPr>
        <w:t>Pide</w:t>
      </w:r>
      <w:r w:rsidRPr="00794D7B">
        <w:rPr>
          <w:rFonts w:ascii="Arial" w:hAnsi="Arial" w:cs="Arial"/>
          <w:sz w:val="22"/>
          <w:szCs w:val="17"/>
          <w:lang w:val="es-ES_tradnl"/>
        </w:rPr>
        <w:t xml:space="preserve"> a todas las Partes que, con carácter de urgencia, prosigan y vigoricen las medidas en las pesquerías bajo su control</w:t>
      </w:r>
      <w:r w:rsidR="009818B7" w:rsidRPr="00794D7B">
        <w:rPr>
          <w:rFonts w:ascii="Arial" w:hAnsi="Arial" w:cs="Arial"/>
          <w:sz w:val="22"/>
          <w:szCs w:val="17"/>
          <w:lang w:val="es-ES_tradnl"/>
        </w:rPr>
        <w:t xml:space="preserve">, </w:t>
      </w:r>
      <w:r w:rsidR="009818B7" w:rsidRPr="00794D7B">
        <w:rPr>
          <w:rFonts w:ascii="Arial" w:hAnsi="Arial" w:cs="Arial"/>
          <w:sz w:val="22"/>
          <w:szCs w:val="17"/>
          <w:u w:val="single"/>
          <w:lang w:val="es-ES_tradnl"/>
        </w:rPr>
        <w:t>tanto dent</w:t>
      </w:r>
      <w:r w:rsidR="00837D38" w:rsidRPr="00794D7B">
        <w:rPr>
          <w:rFonts w:ascii="Arial" w:hAnsi="Arial" w:cs="Arial"/>
          <w:sz w:val="22"/>
          <w:szCs w:val="17"/>
          <w:u w:val="single"/>
          <w:lang w:val="es-ES_tradnl"/>
        </w:rPr>
        <w:t xml:space="preserve">ro de sus aguas territoriales </w:t>
      </w:r>
      <w:r w:rsidR="009818B7" w:rsidRPr="00794D7B">
        <w:rPr>
          <w:rFonts w:ascii="Arial" w:hAnsi="Arial" w:cs="Arial"/>
          <w:sz w:val="22"/>
          <w:szCs w:val="17"/>
          <w:u w:val="single"/>
          <w:lang w:val="es-ES_tradnl"/>
        </w:rPr>
        <w:t>como en sus zona</w:t>
      </w:r>
      <w:r w:rsidR="00E003D0" w:rsidRPr="00794D7B">
        <w:rPr>
          <w:rFonts w:ascii="Arial" w:hAnsi="Arial" w:cs="Arial"/>
          <w:sz w:val="22"/>
          <w:szCs w:val="17"/>
          <w:u w:val="single"/>
          <w:lang w:val="es-ES_tradnl"/>
        </w:rPr>
        <w:t>s</w:t>
      </w:r>
      <w:r w:rsidR="009818B7" w:rsidRPr="00794D7B">
        <w:rPr>
          <w:rFonts w:ascii="Arial" w:hAnsi="Arial" w:cs="Arial"/>
          <w:sz w:val="22"/>
          <w:szCs w:val="17"/>
          <w:u w:val="single"/>
          <w:lang w:val="es-ES_tradnl"/>
        </w:rPr>
        <w:t xml:space="preserve"> económicas exclusivas, y </w:t>
      </w:r>
      <w:r w:rsidR="007A14A8" w:rsidRPr="00794D7B">
        <w:rPr>
          <w:rFonts w:ascii="Arial" w:hAnsi="Arial" w:cs="Arial"/>
          <w:sz w:val="22"/>
          <w:szCs w:val="17"/>
          <w:u w:val="single"/>
          <w:lang w:val="es-ES_tradnl"/>
        </w:rPr>
        <w:t>por embarcaciones</w:t>
      </w:r>
      <w:r w:rsidR="009818B7" w:rsidRPr="00794D7B">
        <w:rPr>
          <w:rFonts w:ascii="Arial" w:hAnsi="Arial" w:cs="Arial"/>
          <w:sz w:val="22"/>
          <w:szCs w:val="17"/>
          <w:u w:val="single"/>
          <w:lang w:val="es-ES_tradnl"/>
        </w:rPr>
        <w:t xml:space="preserve"> que </w:t>
      </w:r>
      <w:r w:rsidR="007A14A8" w:rsidRPr="00794D7B">
        <w:rPr>
          <w:rFonts w:ascii="Arial" w:hAnsi="Arial" w:cs="Arial"/>
          <w:sz w:val="22"/>
          <w:szCs w:val="17"/>
          <w:u w:val="single"/>
          <w:lang w:val="es-ES_tradnl"/>
        </w:rPr>
        <w:t>faenan</w:t>
      </w:r>
      <w:r w:rsidR="009818B7" w:rsidRPr="00794D7B">
        <w:rPr>
          <w:rFonts w:ascii="Arial" w:hAnsi="Arial" w:cs="Arial"/>
          <w:sz w:val="22"/>
          <w:szCs w:val="17"/>
          <w:u w:val="single"/>
          <w:lang w:val="es-ES_tradnl"/>
        </w:rPr>
        <w:t xml:space="preserve"> en alta mar bajo su</w:t>
      </w:r>
      <w:r w:rsidR="007A14A8" w:rsidRPr="00794D7B">
        <w:rPr>
          <w:rFonts w:ascii="Arial" w:hAnsi="Arial" w:cs="Arial"/>
          <w:sz w:val="22"/>
          <w:szCs w:val="17"/>
          <w:u w:val="single"/>
          <w:lang w:val="es-ES_tradnl"/>
        </w:rPr>
        <w:t>s</w:t>
      </w:r>
      <w:r w:rsidR="009818B7" w:rsidRPr="00794D7B">
        <w:rPr>
          <w:rFonts w:ascii="Arial" w:hAnsi="Arial" w:cs="Arial"/>
          <w:sz w:val="22"/>
          <w:szCs w:val="17"/>
          <w:u w:val="single"/>
          <w:lang w:val="es-ES_tradnl"/>
        </w:rPr>
        <w:t xml:space="preserve"> bandera</w:t>
      </w:r>
      <w:r w:rsidR="007A14A8" w:rsidRPr="00794D7B">
        <w:rPr>
          <w:rFonts w:ascii="Arial" w:hAnsi="Arial" w:cs="Arial"/>
          <w:sz w:val="22"/>
          <w:szCs w:val="17"/>
          <w:u w:val="single"/>
          <w:lang w:val="es-ES_tradnl"/>
        </w:rPr>
        <w:t>s</w:t>
      </w:r>
      <w:r w:rsidR="009818B7" w:rsidRPr="00794D7B">
        <w:rPr>
          <w:rFonts w:ascii="Arial" w:hAnsi="Arial" w:cs="Arial"/>
          <w:sz w:val="22"/>
          <w:szCs w:val="17"/>
          <w:lang w:val="es-ES_tradnl"/>
        </w:rPr>
        <w:t>,</w:t>
      </w:r>
      <w:r w:rsidRPr="00794D7B">
        <w:rPr>
          <w:rFonts w:ascii="Arial" w:hAnsi="Arial" w:cs="Arial"/>
          <w:sz w:val="22"/>
          <w:szCs w:val="17"/>
          <w:lang w:val="es-ES_tradnl"/>
        </w:rPr>
        <w:t xml:space="preserve"> para reducir en la mayor medida posible la mortalidad incidental de las especies migratorias que figuran en los Apéndices I y II</w:t>
      </w:r>
      <w:r w:rsidRPr="00794D7B">
        <w:rPr>
          <w:rFonts w:ascii="Arial" w:hAnsi="Arial" w:cs="Arial"/>
          <w:strike/>
          <w:sz w:val="22"/>
          <w:szCs w:val="17"/>
          <w:lang w:val="es-ES_tradnl"/>
        </w:rPr>
        <w:t>, incluidas las aves marinas, las tortugas marinas y los cetáceos</w:t>
      </w:r>
      <w:r w:rsidRPr="00794D7B">
        <w:rPr>
          <w:rFonts w:ascii="Arial" w:hAnsi="Arial" w:cs="Arial"/>
          <w:sz w:val="22"/>
          <w:szCs w:val="17"/>
          <w:lang w:val="es-ES_tradnl"/>
        </w:rPr>
        <w:t>;</w:t>
      </w:r>
    </w:p>
    <w:p w14:paraId="4275770D" w14:textId="77777777" w:rsidR="00B72859" w:rsidRPr="00794D7B" w:rsidRDefault="00B72859" w:rsidP="00B72859">
      <w:pPr>
        <w:jc w:val="both"/>
        <w:rPr>
          <w:rFonts w:ascii="Arial" w:hAnsi="Arial" w:cs="Arial"/>
          <w:sz w:val="22"/>
          <w:szCs w:val="22"/>
          <w:lang w:val="es-ES_tradnl"/>
        </w:rPr>
      </w:pPr>
    </w:p>
    <w:p w14:paraId="2F651294" w14:textId="77777777" w:rsidR="00AE0C60" w:rsidRPr="00794D7B" w:rsidRDefault="00AE0C60" w:rsidP="000C6058">
      <w:pPr>
        <w:pStyle w:val="ListParagraph"/>
        <w:widowControl/>
        <w:numPr>
          <w:ilvl w:val="0"/>
          <w:numId w:val="6"/>
        </w:numPr>
        <w:autoSpaceDE/>
        <w:autoSpaceDN/>
        <w:adjustRightInd/>
        <w:ind w:left="360"/>
        <w:jc w:val="both"/>
        <w:rPr>
          <w:rFonts w:ascii="Arial" w:hAnsi="Arial" w:cs="Arial"/>
          <w:strike/>
          <w:sz w:val="22"/>
          <w:szCs w:val="22"/>
          <w:lang w:val="es-ES_tradnl"/>
        </w:rPr>
      </w:pPr>
      <w:r w:rsidRPr="00794D7B">
        <w:rPr>
          <w:rFonts w:ascii="Arial" w:hAnsi="Arial" w:cs="Arial"/>
          <w:i/>
          <w:strike/>
          <w:sz w:val="22"/>
          <w:szCs w:val="17"/>
          <w:lang w:val="es-ES_tradnl"/>
        </w:rPr>
        <w:t>Pide</w:t>
      </w:r>
      <w:r w:rsidRPr="00794D7B">
        <w:rPr>
          <w:rFonts w:ascii="Arial" w:hAnsi="Arial" w:cs="Arial"/>
          <w:strike/>
          <w:sz w:val="22"/>
          <w:szCs w:val="17"/>
          <w:lang w:val="es-ES_tradnl"/>
        </w:rPr>
        <w:t xml:space="preserve"> a todas las Partes que refuercen las medidas adoptadas para proteger las especies migratorias contra la captura incidental mediante pesquerías en sus propias aguas territoriales y zonas económicas exclusivas y por embarcaciones que faenan en alta mar bajo sus banderas;</w:t>
      </w:r>
    </w:p>
    <w:p w14:paraId="699B9ADD" w14:textId="77777777" w:rsidR="00B72859" w:rsidRPr="00794D7B" w:rsidRDefault="00B72859" w:rsidP="00B72859">
      <w:pPr>
        <w:jc w:val="both"/>
        <w:rPr>
          <w:rFonts w:ascii="Arial" w:hAnsi="Arial" w:cs="Arial"/>
          <w:sz w:val="22"/>
          <w:szCs w:val="22"/>
          <w:lang w:val="es-ES_tradnl"/>
        </w:rPr>
      </w:pPr>
    </w:p>
    <w:p w14:paraId="1190EF39" w14:textId="4E34ACA8" w:rsidR="00C14206" w:rsidRPr="00794D7B" w:rsidRDefault="00C14206" w:rsidP="00C85B8C">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sz w:val="22"/>
          <w:szCs w:val="17"/>
          <w:lang w:val="es-ES_tradnl"/>
        </w:rPr>
        <w:t>Alienta</w:t>
      </w:r>
      <w:r w:rsidRPr="00794D7B">
        <w:rPr>
          <w:rFonts w:ascii="Arial" w:hAnsi="Arial" w:cs="Arial"/>
          <w:sz w:val="22"/>
          <w:szCs w:val="17"/>
          <w:lang w:val="es-ES_tradnl"/>
        </w:rPr>
        <w:t xml:space="preserve"> a todas las Partes que sean Estados del área de distribución de las </w:t>
      </w:r>
      <w:r w:rsidRPr="00794D7B">
        <w:rPr>
          <w:rFonts w:ascii="Arial" w:hAnsi="Arial" w:cs="Arial"/>
          <w:strike/>
          <w:sz w:val="22"/>
          <w:szCs w:val="17"/>
          <w:lang w:val="es-ES_tradnl"/>
        </w:rPr>
        <w:t>aves marinas, las tortugas marinas y los cetáceos</w:t>
      </w:r>
      <w:r w:rsidRPr="00794D7B">
        <w:rPr>
          <w:rFonts w:ascii="Arial" w:hAnsi="Arial" w:cs="Arial"/>
          <w:sz w:val="22"/>
          <w:szCs w:val="17"/>
          <w:lang w:val="es-ES_tradnl"/>
        </w:rPr>
        <w:t xml:space="preserve"> </w:t>
      </w:r>
      <w:r w:rsidR="00C85B8C" w:rsidRPr="00794D7B">
        <w:rPr>
          <w:rFonts w:ascii="Arial" w:hAnsi="Arial" w:cs="Arial"/>
          <w:sz w:val="22"/>
          <w:szCs w:val="17"/>
          <w:u w:val="single"/>
          <w:lang w:val="es-ES_tradnl"/>
        </w:rPr>
        <w:t>especies acuáticas</w:t>
      </w:r>
      <w:r w:rsidR="00C85B8C" w:rsidRPr="00794D7B">
        <w:rPr>
          <w:rFonts w:ascii="Arial" w:hAnsi="Arial" w:cs="Arial"/>
          <w:sz w:val="22"/>
          <w:szCs w:val="17"/>
          <w:lang w:val="es-ES_tradnl"/>
        </w:rPr>
        <w:t xml:space="preserve"> </w:t>
      </w:r>
      <w:r w:rsidRPr="00794D7B">
        <w:rPr>
          <w:rFonts w:ascii="Arial" w:hAnsi="Arial" w:cs="Arial"/>
          <w:sz w:val="22"/>
          <w:szCs w:val="17"/>
          <w:lang w:val="es-ES_tradnl"/>
        </w:rPr>
        <w:t>que figuran en los Apéndices I y II, y que posean pesquerías importantes, a que colaboren mutuamente y con otros países a fin de reducir en la medida de lo posible la captura incidental mediante esas pesquerías de especies migratorias, por ejemplo, mediante el intercambio y el desarrollo ulterior de dispositivos de mitigación prácticos y eficaces para las aves marinas, las to</w:t>
      </w:r>
      <w:r w:rsidR="00D83B05" w:rsidRPr="00794D7B">
        <w:rPr>
          <w:rFonts w:ascii="Arial" w:hAnsi="Arial" w:cs="Arial"/>
          <w:sz w:val="22"/>
          <w:szCs w:val="17"/>
          <w:lang w:val="es-ES_tradnl"/>
        </w:rPr>
        <w:t xml:space="preserve">rtugas marinas y los cetáceos; </w:t>
      </w:r>
    </w:p>
    <w:p w14:paraId="360A2091" w14:textId="77777777" w:rsidR="00B72859" w:rsidRPr="00794D7B" w:rsidRDefault="00B72859" w:rsidP="00B72859">
      <w:pPr>
        <w:contextualSpacing/>
        <w:jc w:val="both"/>
        <w:rPr>
          <w:rFonts w:ascii="Arial" w:hAnsi="Arial" w:cs="Arial"/>
          <w:b/>
          <w:sz w:val="22"/>
          <w:szCs w:val="22"/>
          <w:highlight w:val="yellow"/>
          <w:lang w:val="es-ES_tradnl"/>
        </w:rPr>
      </w:pPr>
    </w:p>
    <w:p w14:paraId="5C8F964D" w14:textId="15B6C8A9" w:rsidR="00FC7BA7" w:rsidRPr="00794D7B" w:rsidRDefault="00FC7BA7" w:rsidP="00857D75">
      <w:pPr>
        <w:widowControl/>
        <w:autoSpaceDE/>
        <w:autoSpaceDN/>
        <w:adjustRightInd/>
        <w:rPr>
          <w:rFonts w:ascii="Arial" w:hAnsi="Arial" w:cs="Arial"/>
          <w:b/>
          <w:sz w:val="22"/>
          <w:szCs w:val="22"/>
          <w:highlight w:val="yellow"/>
          <w:lang w:val="es-ES_tradnl"/>
        </w:rPr>
      </w:pPr>
      <w:r w:rsidRPr="00794D7B">
        <w:rPr>
          <w:rFonts w:ascii="Arial" w:hAnsi="Arial" w:cs="Arial"/>
          <w:b/>
          <w:sz w:val="22"/>
          <w:szCs w:val="22"/>
          <w:lang w:val="es-ES_tradnl"/>
        </w:rPr>
        <w:t xml:space="preserve">Participación en </w:t>
      </w:r>
      <w:r w:rsidRPr="00794D7B">
        <w:rPr>
          <w:rFonts w:ascii="Arial" w:hAnsi="Arial" w:cs="Arial"/>
          <w:b/>
          <w:sz w:val="22"/>
          <w:lang w:val="es-ES_tradnl"/>
        </w:rPr>
        <w:t>Organizaciones Regionales de Ordenación Pesquera</w:t>
      </w:r>
      <w:r w:rsidR="00676B97" w:rsidRPr="00794D7B">
        <w:rPr>
          <w:rFonts w:ascii="Arial" w:hAnsi="Arial" w:cs="Arial"/>
          <w:b/>
          <w:sz w:val="22"/>
          <w:lang w:val="es-ES_tradnl"/>
        </w:rPr>
        <w:t xml:space="preserve"> (OROP)</w:t>
      </w:r>
    </w:p>
    <w:p w14:paraId="2A265AE2" w14:textId="77777777" w:rsidR="00B72859" w:rsidRPr="00794D7B" w:rsidRDefault="00B72859" w:rsidP="00B72859">
      <w:pPr>
        <w:contextualSpacing/>
        <w:jc w:val="both"/>
        <w:rPr>
          <w:rFonts w:ascii="Arial" w:hAnsi="Arial" w:cs="Arial"/>
          <w:strike/>
          <w:sz w:val="22"/>
          <w:szCs w:val="22"/>
          <w:lang w:val="es-ES_tradnl"/>
        </w:rPr>
      </w:pPr>
    </w:p>
    <w:p w14:paraId="1C7957BC" w14:textId="0C506CFD" w:rsidR="00FC7BA7" w:rsidRPr="00794D7B" w:rsidRDefault="00FC7BA7"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sz w:val="22"/>
          <w:szCs w:val="17"/>
          <w:lang w:val="es-ES_tradnl"/>
        </w:rPr>
        <w:t>Pide</w:t>
      </w:r>
      <w:r w:rsidRPr="00794D7B">
        <w:rPr>
          <w:rFonts w:ascii="Arial" w:hAnsi="Arial" w:cs="Arial"/>
          <w:sz w:val="22"/>
          <w:szCs w:val="17"/>
          <w:lang w:val="es-ES_tradnl"/>
        </w:rPr>
        <w:t xml:space="preserve"> a las Partes que también son Partes </w:t>
      </w:r>
      <w:r w:rsidR="00F160C2" w:rsidRPr="00794D7B">
        <w:rPr>
          <w:rFonts w:ascii="Arial" w:hAnsi="Arial" w:cs="Arial"/>
          <w:sz w:val="22"/>
          <w:szCs w:val="17"/>
          <w:lang w:val="es-ES_tradnl"/>
        </w:rPr>
        <w:t>de</w:t>
      </w:r>
      <w:r w:rsidRPr="00794D7B">
        <w:rPr>
          <w:rFonts w:ascii="Arial" w:hAnsi="Arial" w:cs="Arial"/>
          <w:sz w:val="22"/>
          <w:szCs w:val="17"/>
          <w:lang w:val="es-ES_tradnl"/>
        </w:rPr>
        <w:t xml:space="preserve"> organizaciones </w:t>
      </w:r>
      <w:r w:rsidR="00F160C2" w:rsidRPr="00794D7B">
        <w:rPr>
          <w:rFonts w:ascii="Arial" w:hAnsi="Arial" w:cs="Arial"/>
          <w:sz w:val="22"/>
          <w:szCs w:val="17"/>
          <w:lang w:val="es-ES_tradnl"/>
        </w:rPr>
        <w:t xml:space="preserve">regionales </w:t>
      </w:r>
      <w:r w:rsidR="00F160C2" w:rsidRPr="00794D7B">
        <w:rPr>
          <w:rFonts w:ascii="Arial" w:hAnsi="Arial" w:cs="Arial"/>
          <w:sz w:val="22"/>
          <w:szCs w:val="17"/>
          <w:u w:val="single"/>
          <w:lang w:val="es-ES_tradnl"/>
        </w:rPr>
        <w:t>de ordenación</w:t>
      </w:r>
      <w:r w:rsidR="00F160C2" w:rsidRPr="00794D7B">
        <w:rPr>
          <w:rFonts w:ascii="Arial" w:hAnsi="Arial" w:cs="Arial"/>
          <w:sz w:val="22"/>
          <w:szCs w:val="17"/>
          <w:lang w:val="es-ES_tradnl"/>
        </w:rPr>
        <w:t xml:space="preserve"> pesquera (OROP) </w:t>
      </w:r>
      <w:r w:rsidRPr="00794D7B">
        <w:rPr>
          <w:rFonts w:ascii="Arial" w:hAnsi="Arial" w:cs="Arial"/>
          <w:sz w:val="22"/>
          <w:szCs w:val="17"/>
          <w:lang w:val="es-ES_tradnl"/>
        </w:rPr>
        <w:t>que resalten en ellas los graves problemas de la mortalidad incidental de las especies migratorias que figuran en los Apéndices I y II</w:t>
      </w:r>
      <w:r w:rsidRPr="00794D7B">
        <w:rPr>
          <w:rFonts w:ascii="Arial" w:hAnsi="Arial" w:cs="Arial"/>
          <w:strike/>
          <w:sz w:val="22"/>
          <w:szCs w:val="17"/>
          <w:lang w:val="es-ES_tradnl"/>
        </w:rPr>
        <w:t>, incluidas las aves marinas, las tortugas marinas y los cetáceos</w:t>
      </w:r>
      <w:r w:rsidRPr="00794D7B">
        <w:rPr>
          <w:rFonts w:ascii="Arial" w:hAnsi="Arial" w:cs="Arial"/>
          <w:sz w:val="22"/>
          <w:szCs w:val="17"/>
          <w:lang w:val="es-ES_tradnl"/>
        </w:rPr>
        <w:t>, con miras a la adopción de medidas de mitigación;</w:t>
      </w:r>
    </w:p>
    <w:p w14:paraId="675824AA" w14:textId="77777777" w:rsidR="00B72859" w:rsidRPr="00794D7B" w:rsidRDefault="00B72859" w:rsidP="00B72859">
      <w:pPr>
        <w:pStyle w:val="ListParagraph"/>
        <w:ind w:left="360"/>
        <w:jc w:val="both"/>
        <w:rPr>
          <w:rFonts w:ascii="Arial" w:hAnsi="Arial" w:cs="Arial"/>
          <w:sz w:val="22"/>
          <w:szCs w:val="22"/>
          <w:highlight w:val="yellow"/>
          <w:lang w:val="es-ES_tradnl"/>
        </w:rPr>
      </w:pPr>
    </w:p>
    <w:p w14:paraId="3B83742F" w14:textId="7E67D201" w:rsidR="00FC7BA7" w:rsidRPr="00794D7B" w:rsidRDefault="00FC7BA7" w:rsidP="000C6058">
      <w:pPr>
        <w:pStyle w:val="ListParagraph"/>
        <w:widowControl/>
        <w:numPr>
          <w:ilvl w:val="0"/>
          <w:numId w:val="6"/>
        </w:numPr>
        <w:autoSpaceDE/>
        <w:autoSpaceDN/>
        <w:adjustRightInd/>
        <w:ind w:left="360"/>
        <w:jc w:val="both"/>
        <w:rPr>
          <w:rFonts w:ascii="Arial" w:hAnsi="Arial" w:cs="Arial"/>
          <w:strike/>
          <w:sz w:val="22"/>
          <w:szCs w:val="22"/>
          <w:lang w:val="es-ES_tradnl"/>
        </w:rPr>
      </w:pPr>
      <w:r w:rsidRPr="00794D7B">
        <w:rPr>
          <w:rFonts w:ascii="Arial" w:hAnsi="Arial" w:cs="Arial"/>
          <w:i/>
          <w:strike/>
          <w:sz w:val="22"/>
          <w:szCs w:val="17"/>
          <w:lang w:val="es-ES_tradnl"/>
        </w:rPr>
        <w:t>Insta</w:t>
      </w:r>
      <w:r w:rsidRPr="00794D7B">
        <w:rPr>
          <w:rFonts w:ascii="Arial" w:hAnsi="Arial" w:cs="Arial"/>
          <w:strike/>
          <w:sz w:val="22"/>
          <w:szCs w:val="17"/>
          <w:lang w:val="es-ES_tradnl"/>
        </w:rPr>
        <w:t xml:space="preserve"> vehementemente a las Partes a que, mediante su participación en foros</w:t>
      </w:r>
      <w:r w:rsidR="00F27FBF" w:rsidRPr="00794D7B">
        <w:rPr>
          <w:rFonts w:ascii="Arial" w:hAnsi="Arial" w:cs="Arial"/>
          <w:strike/>
          <w:sz w:val="22"/>
          <w:szCs w:val="17"/>
          <w:lang w:val="es-ES_tradnl"/>
        </w:rPr>
        <w:t xml:space="preserve"> relevantes, como por ejemplo la</w:t>
      </w:r>
      <w:r w:rsidRPr="00794D7B">
        <w:rPr>
          <w:rFonts w:ascii="Arial" w:hAnsi="Arial" w:cs="Arial"/>
          <w:strike/>
          <w:sz w:val="22"/>
          <w:szCs w:val="17"/>
          <w:lang w:val="es-ES_tradnl"/>
        </w:rPr>
        <w:t>s OROP, planteen la seriedad y actualidad del problema de la captura incidental de las especies migratorias, especialmente en lo referente a las aves marinas, los tiburones, las tortugas marinas y los mamíferos marinos, con el fin de mejorar las medidas de mitigación para la reducción de la captura incidental</w:t>
      </w:r>
      <w:r w:rsidR="001150F7" w:rsidRPr="00794D7B">
        <w:rPr>
          <w:rFonts w:ascii="Arial" w:hAnsi="Arial" w:cs="Arial"/>
          <w:strike/>
          <w:sz w:val="22"/>
          <w:szCs w:val="17"/>
          <w:lang w:val="es-ES_tradnl"/>
        </w:rPr>
        <w:t xml:space="preserve"> </w:t>
      </w:r>
      <w:r w:rsidRPr="00794D7B">
        <w:rPr>
          <w:rFonts w:ascii="Arial" w:hAnsi="Arial" w:cs="Arial"/>
          <w:strike/>
          <w:sz w:val="22"/>
          <w:szCs w:val="17"/>
          <w:lang w:val="es-ES_tradnl"/>
        </w:rPr>
        <w:t xml:space="preserve">y </w:t>
      </w:r>
      <w:r w:rsidR="001150F7" w:rsidRPr="00794D7B">
        <w:rPr>
          <w:rFonts w:ascii="Arial" w:hAnsi="Arial" w:cs="Arial"/>
          <w:strike/>
          <w:sz w:val="22"/>
          <w:szCs w:val="17"/>
          <w:lang w:val="es-ES_tradnl"/>
        </w:rPr>
        <w:t xml:space="preserve">mejorar </w:t>
      </w:r>
      <w:r w:rsidRPr="00794D7B">
        <w:rPr>
          <w:rFonts w:ascii="Arial" w:hAnsi="Arial" w:cs="Arial"/>
          <w:strike/>
          <w:sz w:val="22"/>
          <w:szCs w:val="17"/>
          <w:lang w:val="es-ES_tradnl"/>
        </w:rPr>
        <w:t>la recopilación de datos a través de los programas de observadores independientes, entre otros;</w:t>
      </w:r>
    </w:p>
    <w:p w14:paraId="39D956A3" w14:textId="77777777" w:rsidR="00B72859" w:rsidRPr="00794D7B" w:rsidRDefault="00B72859" w:rsidP="00B72859">
      <w:pPr>
        <w:jc w:val="both"/>
        <w:rPr>
          <w:rFonts w:ascii="Arial" w:hAnsi="Arial" w:cs="Arial"/>
          <w:sz w:val="22"/>
          <w:szCs w:val="22"/>
          <w:lang w:val="es-ES_tradnl"/>
        </w:rPr>
      </w:pPr>
    </w:p>
    <w:p w14:paraId="61DD6BA7" w14:textId="2424F70D" w:rsidR="003F30BE" w:rsidRPr="00794D7B" w:rsidRDefault="003F30BE"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sz w:val="22"/>
          <w:szCs w:val="17"/>
          <w:lang w:val="es-ES_tradnl"/>
        </w:rPr>
        <w:t>Hace un llamamiento</w:t>
      </w:r>
      <w:r w:rsidRPr="00794D7B">
        <w:rPr>
          <w:rFonts w:ascii="Arial" w:hAnsi="Arial" w:cs="Arial"/>
          <w:sz w:val="22"/>
          <w:szCs w:val="17"/>
          <w:lang w:val="es-ES_tradnl"/>
        </w:rPr>
        <w:t xml:space="preserve"> a las Partes </w:t>
      </w:r>
      <w:r w:rsidRPr="00794D7B">
        <w:rPr>
          <w:rFonts w:ascii="Arial" w:hAnsi="Arial" w:cs="Arial"/>
          <w:strike/>
          <w:sz w:val="22"/>
          <w:szCs w:val="17"/>
          <w:lang w:val="es-ES_tradnl"/>
        </w:rPr>
        <w:t>que son Estados del área de distribución,</w:t>
      </w:r>
      <w:r w:rsidRPr="00794D7B">
        <w:rPr>
          <w:rFonts w:ascii="Arial" w:hAnsi="Arial" w:cs="Arial"/>
          <w:sz w:val="22"/>
          <w:szCs w:val="17"/>
          <w:lang w:val="es-ES_tradnl"/>
        </w:rPr>
        <w:t xml:space="preserve"> para que, en colaboración con las organizaciones</w:t>
      </w:r>
      <w:r w:rsidR="005E3911" w:rsidRPr="00794D7B">
        <w:rPr>
          <w:rFonts w:ascii="Arial" w:hAnsi="Arial" w:cs="Arial"/>
          <w:sz w:val="22"/>
          <w:szCs w:val="17"/>
          <w:lang w:val="es-ES_tradnl"/>
        </w:rPr>
        <w:t xml:space="preserve"> y acuerdos regionales de ordenación pesquera</w:t>
      </w:r>
      <w:r w:rsidRPr="00794D7B">
        <w:rPr>
          <w:rFonts w:ascii="Arial" w:hAnsi="Arial" w:cs="Arial"/>
          <w:sz w:val="22"/>
          <w:szCs w:val="17"/>
          <w:lang w:val="es-ES_tradnl"/>
        </w:rPr>
        <w:t>:</w:t>
      </w:r>
    </w:p>
    <w:p w14:paraId="3C3121EF" w14:textId="77777777" w:rsidR="00B72859" w:rsidRPr="00794D7B" w:rsidRDefault="00B72859" w:rsidP="00B72859">
      <w:pPr>
        <w:contextualSpacing/>
        <w:jc w:val="both"/>
        <w:rPr>
          <w:rFonts w:ascii="Arial" w:hAnsi="Arial" w:cs="Arial"/>
          <w:sz w:val="22"/>
          <w:szCs w:val="22"/>
          <w:lang w:val="es-ES_tradnl"/>
        </w:rPr>
      </w:pPr>
    </w:p>
    <w:p w14:paraId="2C2BC14F" w14:textId="10E717B9" w:rsidR="008D3D7A" w:rsidRPr="00794D7B" w:rsidRDefault="008D3D7A" w:rsidP="000C6058">
      <w:pPr>
        <w:pStyle w:val="ListParagraph"/>
        <w:numPr>
          <w:ilvl w:val="0"/>
          <w:numId w:val="7"/>
        </w:numPr>
        <w:ind w:left="1440" w:hanging="710"/>
        <w:jc w:val="both"/>
        <w:rPr>
          <w:rFonts w:ascii="Arial" w:hAnsi="Arial" w:cs="Arial"/>
          <w:sz w:val="22"/>
          <w:szCs w:val="22"/>
          <w:u w:val="single"/>
          <w:lang w:val="es-ES_tradnl"/>
        </w:rPr>
      </w:pPr>
      <w:r w:rsidRPr="00794D7B">
        <w:rPr>
          <w:rFonts w:ascii="Arial" w:hAnsi="Arial" w:cs="Arial"/>
          <w:sz w:val="22"/>
          <w:szCs w:val="22"/>
          <w:u w:val="single"/>
          <w:lang w:val="es-ES_tradnl"/>
        </w:rPr>
        <w:t>P</w:t>
      </w:r>
      <w:r w:rsidRPr="00794D7B">
        <w:rPr>
          <w:rFonts w:ascii="Arial" w:hAnsi="Arial" w:cs="Arial"/>
          <w:sz w:val="22"/>
          <w:szCs w:val="17"/>
          <w:u w:val="single"/>
          <w:lang w:val="es-ES_tradnl"/>
        </w:rPr>
        <w:t>lanteen la seriedad y actualidad del problema de la captura incidental de las especies migratorias, especialmente en lo referente a las aves marinas, los tiburones, las tortugas marinas y los mamíferos marinos, con el fin de mejorar las medidas de mitigación para la reducción de la captura incidental;</w:t>
      </w:r>
    </w:p>
    <w:p w14:paraId="58795F09" w14:textId="77777777" w:rsidR="007258D7" w:rsidRPr="00794D7B" w:rsidRDefault="007258D7" w:rsidP="007258D7">
      <w:pPr>
        <w:pStyle w:val="ListParagraph"/>
        <w:ind w:left="1440"/>
        <w:jc w:val="both"/>
        <w:rPr>
          <w:rFonts w:ascii="Arial" w:hAnsi="Arial" w:cs="Arial"/>
          <w:sz w:val="22"/>
          <w:szCs w:val="22"/>
          <w:lang w:val="es-ES_tradnl"/>
        </w:rPr>
      </w:pPr>
    </w:p>
    <w:p w14:paraId="433FD1AF" w14:textId="77777777" w:rsidR="003F30BE" w:rsidRPr="00794D7B" w:rsidRDefault="003F30BE" w:rsidP="000C6058">
      <w:pPr>
        <w:pStyle w:val="ListParagraph"/>
        <w:numPr>
          <w:ilvl w:val="0"/>
          <w:numId w:val="7"/>
        </w:numPr>
        <w:ind w:left="1440" w:hanging="710"/>
        <w:jc w:val="both"/>
        <w:rPr>
          <w:rFonts w:ascii="Arial" w:hAnsi="Arial" w:cs="Arial"/>
          <w:sz w:val="22"/>
          <w:szCs w:val="22"/>
          <w:lang w:val="es-ES_tradnl"/>
        </w:rPr>
      </w:pPr>
      <w:r w:rsidRPr="00794D7B">
        <w:rPr>
          <w:rFonts w:ascii="Arial" w:hAnsi="Arial" w:cs="Arial"/>
          <w:sz w:val="22"/>
          <w:szCs w:val="17"/>
          <w:lang w:val="es-ES_tradnl"/>
        </w:rPr>
        <w:t>Compilen información y adopten medidas en relación con las actividades de pesca en las aguas bajo su jurisdicción, realizadas por embarcaciones de pesca abanderadas bajo su jurisdicción o control, como un primer paso para hacer frente al problema, incluidos:</w:t>
      </w:r>
    </w:p>
    <w:p w14:paraId="5B270BB9" w14:textId="77777777" w:rsidR="00B72859" w:rsidRPr="00794D7B" w:rsidRDefault="00B72859" w:rsidP="00E60B65">
      <w:pPr>
        <w:tabs>
          <w:tab w:val="left" w:pos="220"/>
          <w:tab w:val="left" w:pos="720"/>
        </w:tabs>
        <w:jc w:val="both"/>
        <w:rPr>
          <w:rFonts w:ascii="Arial" w:hAnsi="Arial" w:cs="Arial"/>
          <w:sz w:val="22"/>
          <w:szCs w:val="22"/>
          <w:lang w:val="es-ES_tradnl"/>
        </w:rPr>
      </w:pPr>
    </w:p>
    <w:p w14:paraId="03F9B1BF" w14:textId="09AB37B3" w:rsidR="00B72859" w:rsidRPr="00794D7B" w:rsidRDefault="00334165" w:rsidP="000C6058">
      <w:pPr>
        <w:pStyle w:val="ListParagraph"/>
        <w:numPr>
          <w:ilvl w:val="0"/>
          <w:numId w:val="8"/>
        </w:numPr>
        <w:ind w:left="2160"/>
        <w:jc w:val="both"/>
        <w:rPr>
          <w:rFonts w:ascii="Arial" w:hAnsi="Arial" w:cs="Arial"/>
          <w:sz w:val="22"/>
          <w:szCs w:val="22"/>
          <w:lang w:val="es-ES_tradnl"/>
        </w:rPr>
      </w:pPr>
      <w:r w:rsidRPr="00794D7B">
        <w:rPr>
          <w:rFonts w:ascii="Arial" w:hAnsi="Arial" w:cs="Arial"/>
          <w:sz w:val="22"/>
          <w:szCs w:val="17"/>
          <w:lang w:val="es-ES_tradnl"/>
        </w:rPr>
        <w:t xml:space="preserve">los </w:t>
      </w:r>
      <w:r w:rsidRPr="00794D7B">
        <w:rPr>
          <w:rFonts w:ascii="Arial" w:hAnsi="Arial" w:cs="Arial"/>
          <w:bCs/>
          <w:sz w:val="22"/>
          <w:szCs w:val="17"/>
          <w:lang w:val="es-ES_tradnl"/>
        </w:rPr>
        <w:t>recursos objeto de la actividad;</w:t>
      </w:r>
    </w:p>
    <w:p w14:paraId="1D249154" w14:textId="3D5C65C0" w:rsidR="00B72859" w:rsidRPr="00794D7B" w:rsidRDefault="00334165" w:rsidP="000C6058">
      <w:pPr>
        <w:pStyle w:val="ListParagraph"/>
        <w:numPr>
          <w:ilvl w:val="0"/>
          <w:numId w:val="8"/>
        </w:numPr>
        <w:ind w:left="2160"/>
        <w:jc w:val="both"/>
        <w:rPr>
          <w:rFonts w:ascii="Arial" w:hAnsi="Arial" w:cs="Arial"/>
          <w:sz w:val="22"/>
          <w:szCs w:val="22"/>
          <w:lang w:val="es-ES_tradnl"/>
        </w:rPr>
      </w:pPr>
      <w:r w:rsidRPr="00794D7B">
        <w:rPr>
          <w:rFonts w:ascii="Arial" w:hAnsi="Arial" w:cs="Arial"/>
          <w:bCs/>
          <w:sz w:val="22"/>
          <w:szCs w:val="17"/>
          <w:lang w:val="es-ES_tradnl"/>
        </w:rPr>
        <w:t>los recursos capturados incidentalmente;</w:t>
      </w:r>
    </w:p>
    <w:p w14:paraId="1EE80C0C" w14:textId="473B1115" w:rsidR="00B72859" w:rsidRPr="00794D7B" w:rsidRDefault="00334165" w:rsidP="000C6058">
      <w:pPr>
        <w:pStyle w:val="ListParagraph"/>
        <w:numPr>
          <w:ilvl w:val="0"/>
          <w:numId w:val="8"/>
        </w:numPr>
        <w:ind w:left="2160"/>
        <w:jc w:val="both"/>
        <w:rPr>
          <w:rFonts w:ascii="Arial" w:hAnsi="Arial" w:cs="Arial"/>
          <w:sz w:val="22"/>
          <w:szCs w:val="22"/>
          <w:lang w:val="es-ES_tradnl"/>
        </w:rPr>
      </w:pPr>
      <w:r w:rsidRPr="00794D7B">
        <w:rPr>
          <w:rFonts w:ascii="Arial" w:hAnsi="Arial" w:cs="Arial"/>
          <w:bCs/>
          <w:sz w:val="22"/>
          <w:szCs w:val="17"/>
          <w:lang w:val="es-ES_tradnl"/>
        </w:rPr>
        <w:t>los efectos sobre los recursos que se capturan incidentalmente (estimación total de la captura incidental en la(s) pesquería(s) y repercusión en la población); y</w:t>
      </w:r>
    </w:p>
    <w:p w14:paraId="4722FB9B" w14:textId="4D0CEFDC" w:rsidR="00B72859" w:rsidRPr="00794D7B" w:rsidRDefault="00334165" w:rsidP="000C6058">
      <w:pPr>
        <w:pStyle w:val="ListParagraph"/>
        <w:numPr>
          <w:ilvl w:val="0"/>
          <w:numId w:val="8"/>
        </w:numPr>
        <w:ind w:left="2160"/>
        <w:jc w:val="both"/>
        <w:rPr>
          <w:rFonts w:ascii="Arial" w:hAnsi="Arial" w:cs="Arial"/>
          <w:sz w:val="22"/>
          <w:szCs w:val="22"/>
          <w:lang w:val="es-ES_tradnl"/>
        </w:rPr>
      </w:pPr>
      <w:r w:rsidRPr="00794D7B">
        <w:rPr>
          <w:rFonts w:ascii="Arial" w:hAnsi="Arial" w:cs="Arial"/>
          <w:bCs/>
          <w:sz w:val="22"/>
          <w:szCs w:val="17"/>
          <w:lang w:val="es-ES_tradnl"/>
        </w:rPr>
        <w:t>la aplicación</w:t>
      </w:r>
      <w:r w:rsidRPr="00794D7B">
        <w:rPr>
          <w:rFonts w:ascii="Arial" w:hAnsi="Arial" w:cs="Arial"/>
          <w:sz w:val="22"/>
          <w:szCs w:val="17"/>
          <w:lang w:val="es-ES_tradnl"/>
        </w:rPr>
        <w:t xml:space="preserve"> de medidas de mitigación</w:t>
      </w:r>
      <w:r w:rsidR="008820A7" w:rsidRPr="00794D7B">
        <w:rPr>
          <w:rFonts w:ascii="Arial" w:hAnsi="Arial" w:cs="Arial"/>
          <w:sz w:val="22"/>
          <w:szCs w:val="17"/>
          <w:lang w:val="es-ES_tradnl"/>
        </w:rPr>
        <w:t xml:space="preserve"> </w:t>
      </w:r>
      <w:r w:rsidR="008820A7" w:rsidRPr="00794D7B">
        <w:rPr>
          <w:rFonts w:ascii="Arial" w:hAnsi="Arial" w:cs="Arial"/>
          <w:sz w:val="22"/>
          <w:szCs w:val="17"/>
          <w:u w:val="single"/>
          <w:lang w:val="es-ES_tradnl"/>
        </w:rPr>
        <w:t>que se sabe son efectivas</w:t>
      </w:r>
      <w:r w:rsidR="008820A7" w:rsidRPr="00794D7B">
        <w:rPr>
          <w:rFonts w:ascii="Arial" w:hAnsi="Arial" w:cs="Arial"/>
          <w:sz w:val="22"/>
          <w:szCs w:val="17"/>
          <w:lang w:val="es-ES_tradnl"/>
        </w:rPr>
        <w:t>.</w:t>
      </w:r>
    </w:p>
    <w:p w14:paraId="241B3B95" w14:textId="77777777" w:rsidR="00B72859" w:rsidRPr="00794D7B" w:rsidRDefault="00B72859" w:rsidP="00B72859">
      <w:pPr>
        <w:tabs>
          <w:tab w:val="left" w:pos="940"/>
          <w:tab w:val="left" w:pos="1440"/>
        </w:tabs>
        <w:ind w:left="360"/>
        <w:contextualSpacing/>
        <w:jc w:val="both"/>
        <w:rPr>
          <w:rFonts w:ascii="Arial" w:hAnsi="Arial" w:cs="Arial"/>
          <w:sz w:val="22"/>
          <w:szCs w:val="22"/>
          <w:lang w:val="es-ES_tradnl"/>
        </w:rPr>
      </w:pPr>
    </w:p>
    <w:p w14:paraId="43C9878A" w14:textId="0C4A6A73" w:rsidR="003F30BE" w:rsidRPr="00794D7B" w:rsidRDefault="003F30BE" w:rsidP="000C6058">
      <w:pPr>
        <w:pStyle w:val="ListParagraph"/>
        <w:numPr>
          <w:ilvl w:val="0"/>
          <w:numId w:val="7"/>
        </w:numPr>
        <w:ind w:left="1440" w:hanging="710"/>
        <w:jc w:val="both"/>
        <w:rPr>
          <w:rFonts w:ascii="Arial" w:hAnsi="Arial" w:cs="Arial"/>
          <w:sz w:val="22"/>
          <w:szCs w:val="22"/>
          <w:lang w:val="es-ES_tradnl"/>
        </w:rPr>
      </w:pPr>
      <w:r w:rsidRPr="00794D7B">
        <w:rPr>
          <w:rFonts w:ascii="Arial" w:hAnsi="Arial" w:cs="Arial"/>
          <w:sz w:val="22"/>
          <w:szCs w:val="17"/>
          <w:lang w:val="es-ES_tradnl"/>
        </w:rPr>
        <w:t xml:space="preserve">Apliquen </w:t>
      </w:r>
      <w:r w:rsidR="008D0C2C" w:rsidRPr="00794D7B">
        <w:rPr>
          <w:rFonts w:ascii="Arial" w:hAnsi="Arial" w:cs="Arial"/>
          <w:sz w:val="22"/>
          <w:szCs w:val="17"/>
          <w:lang w:val="es-ES_tradnl"/>
        </w:rPr>
        <w:t>programas</w:t>
      </w:r>
      <w:r w:rsidRPr="00794D7B">
        <w:rPr>
          <w:rFonts w:ascii="Arial" w:hAnsi="Arial" w:cs="Arial"/>
          <w:sz w:val="22"/>
          <w:szCs w:val="17"/>
          <w:lang w:val="es-ES_tradnl"/>
        </w:rPr>
        <w:t xml:space="preserve"> apropiados (incluidos, cuando proceda, observadores a bordo</w:t>
      </w:r>
      <w:r w:rsidR="008D0C2C" w:rsidRPr="00794D7B">
        <w:rPr>
          <w:rFonts w:ascii="Arial" w:hAnsi="Arial" w:cs="Arial"/>
          <w:sz w:val="22"/>
          <w:szCs w:val="17"/>
          <w:lang w:val="es-ES_tradnl"/>
        </w:rPr>
        <w:t xml:space="preserve"> o</w:t>
      </w:r>
      <w:r w:rsidR="004C4183" w:rsidRPr="00794D7B">
        <w:rPr>
          <w:rFonts w:ascii="Arial" w:hAnsi="Arial" w:cs="Arial"/>
          <w:sz w:val="22"/>
          <w:szCs w:val="17"/>
          <w:lang w:val="es-ES_tradnl"/>
        </w:rPr>
        <w:t xml:space="preserve"> </w:t>
      </w:r>
      <w:r w:rsidR="008D0C2C" w:rsidRPr="00794D7B">
        <w:rPr>
          <w:rFonts w:ascii="Arial" w:hAnsi="Arial" w:cs="Arial"/>
          <w:sz w:val="22"/>
          <w:szCs w:val="17"/>
          <w:u w:val="single"/>
          <w:lang w:val="es-ES_tradnl"/>
        </w:rPr>
        <w:t>sistemas de seguimiento electrónicos</w:t>
      </w:r>
      <w:r w:rsidRPr="00794D7B">
        <w:rPr>
          <w:rFonts w:ascii="Arial" w:hAnsi="Arial" w:cs="Arial"/>
          <w:sz w:val="22"/>
          <w:szCs w:val="17"/>
          <w:lang w:val="es-ES_tradnl"/>
        </w:rPr>
        <w:t xml:space="preserve">) para las pesquerías en las aguas bajo su jurisdicción, o realizadas por embarcaciones pesqueras </w:t>
      </w:r>
      <w:r w:rsidRPr="00794D7B">
        <w:rPr>
          <w:rFonts w:ascii="Arial" w:hAnsi="Arial" w:cs="Arial"/>
          <w:sz w:val="22"/>
          <w:szCs w:val="17"/>
          <w:lang w:val="es-ES_tradnl"/>
        </w:rPr>
        <w:lastRenderedPageBreak/>
        <w:t>abanderadas bajo su jurisdicción o control, con el fin de determinar la repercusión que la captura incidental durante las pesquerías tiene en las especies migratorias. En los casos en que sea pertinente, ello se debe llevar a cabo en el contexto de los planes de acción internacionales sobre aves marinas y tiburones de la FAO;</w:t>
      </w:r>
    </w:p>
    <w:p w14:paraId="2A6196DD" w14:textId="77777777" w:rsidR="00B72859" w:rsidRPr="00794D7B" w:rsidRDefault="00B72859" w:rsidP="00B72859">
      <w:pPr>
        <w:tabs>
          <w:tab w:val="left" w:pos="220"/>
          <w:tab w:val="left" w:pos="720"/>
        </w:tabs>
        <w:ind w:left="288"/>
        <w:contextualSpacing/>
        <w:jc w:val="both"/>
        <w:rPr>
          <w:rFonts w:ascii="Arial" w:hAnsi="Arial" w:cs="Arial"/>
          <w:sz w:val="22"/>
          <w:szCs w:val="22"/>
          <w:lang w:val="es-ES_tradnl"/>
        </w:rPr>
      </w:pPr>
    </w:p>
    <w:p w14:paraId="21A98BEF" w14:textId="13D4903C" w:rsidR="003F30BE" w:rsidRPr="00794D7B" w:rsidRDefault="003F30BE" w:rsidP="00CD4D04">
      <w:pPr>
        <w:pStyle w:val="ListParagraph"/>
        <w:numPr>
          <w:ilvl w:val="0"/>
          <w:numId w:val="7"/>
        </w:numPr>
        <w:ind w:left="1440" w:hanging="710"/>
        <w:contextualSpacing w:val="0"/>
        <w:jc w:val="both"/>
        <w:rPr>
          <w:rFonts w:ascii="Arial" w:hAnsi="Arial" w:cs="Arial"/>
          <w:sz w:val="22"/>
          <w:szCs w:val="22"/>
          <w:lang w:val="es-ES_tradnl"/>
        </w:rPr>
      </w:pPr>
      <w:r w:rsidRPr="00794D7B">
        <w:rPr>
          <w:rFonts w:ascii="Arial" w:hAnsi="Arial" w:cs="Arial"/>
          <w:bCs/>
          <w:sz w:val="22"/>
          <w:szCs w:val="17"/>
          <w:lang w:val="es-ES_tradnl"/>
        </w:rPr>
        <w:t>Alienten la formulación de propuestas sobre investigaciones en zonas geográficas en las que se carece de información suficiente y que, al mismo tiempo, no están comprendidas en acuerdos de la CMS en vigor. En particular, se precisa información sobre:</w:t>
      </w:r>
    </w:p>
    <w:p w14:paraId="006A1177" w14:textId="77777777" w:rsidR="00B72859" w:rsidRPr="00794D7B" w:rsidRDefault="00B72859" w:rsidP="007258D7">
      <w:pPr>
        <w:tabs>
          <w:tab w:val="left" w:pos="220"/>
          <w:tab w:val="left" w:pos="720"/>
        </w:tabs>
        <w:ind w:left="288"/>
        <w:jc w:val="both"/>
        <w:rPr>
          <w:rFonts w:ascii="Arial" w:eastAsia="MS Mincho" w:hAnsi="Arial" w:cs="Arial"/>
          <w:sz w:val="22"/>
          <w:szCs w:val="22"/>
          <w:lang w:val="es-ES_tradnl"/>
        </w:rPr>
      </w:pPr>
    </w:p>
    <w:p w14:paraId="002CBA35" w14:textId="372DA6CF" w:rsidR="00B72859" w:rsidRPr="00794D7B" w:rsidRDefault="00451957" w:rsidP="00534770">
      <w:pPr>
        <w:pStyle w:val="ListParagraph"/>
        <w:numPr>
          <w:ilvl w:val="0"/>
          <w:numId w:val="19"/>
        </w:numPr>
        <w:ind w:hanging="643"/>
        <w:jc w:val="both"/>
        <w:rPr>
          <w:rFonts w:ascii="Arial" w:hAnsi="Arial" w:cs="Arial"/>
          <w:sz w:val="22"/>
          <w:szCs w:val="22"/>
          <w:lang w:val="es-ES_tradnl"/>
        </w:rPr>
      </w:pPr>
      <w:r w:rsidRPr="00794D7B">
        <w:rPr>
          <w:rFonts w:ascii="Arial" w:hAnsi="Arial" w:cs="Arial"/>
          <w:bCs/>
          <w:sz w:val="22"/>
          <w:szCs w:val="17"/>
          <w:lang w:val="es-ES_tradnl"/>
        </w:rPr>
        <w:t>las pesquerías artesanales, en sentido general;</w:t>
      </w:r>
      <w:r w:rsidR="00B72859" w:rsidRPr="00794D7B">
        <w:rPr>
          <w:rFonts w:ascii="Arial" w:hAnsi="Arial" w:cs="Arial"/>
          <w:sz w:val="22"/>
          <w:szCs w:val="22"/>
          <w:lang w:val="es-ES_tradnl"/>
        </w:rPr>
        <w:t xml:space="preserve"> </w:t>
      </w:r>
    </w:p>
    <w:p w14:paraId="4EF02AAB" w14:textId="06C37498" w:rsidR="007258D7" w:rsidRPr="00794D7B" w:rsidRDefault="00B71648" w:rsidP="00534770">
      <w:pPr>
        <w:pStyle w:val="ListParagraph"/>
        <w:numPr>
          <w:ilvl w:val="0"/>
          <w:numId w:val="19"/>
        </w:numPr>
        <w:ind w:hanging="643"/>
        <w:jc w:val="both"/>
        <w:rPr>
          <w:rFonts w:ascii="Arial" w:hAnsi="Arial" w:cs="Arial"/>
          <w:sz w:val="22"/>
          <w:szCs w:val="22"/>
          <w:lang w:val="es-ES_tradnl"/>
        </w:rPr>
      </w:pPr>
      <w:r w:rsidRPr="00794D7B">
        <w:rPr>
          <w:rFonts w:ascii="Arial" w:hAnsi="Arial" w:cs="Arial"/>
          <w:sz w:val="22"/>
          <w:szCs w:val="22"/>
          <w:u w:val="single"/>
          <w:lang w:val="es-ES_tradnl"/>
        </w:rPr>
        <w:t>la pesca con redes de enmalle, en general;</w:t>
      </w:r>
    </w:p>
    <w:p w14:paraId="6EA1B5EC" w14:textId="2F56763A" w:rsidR="00B72859" w:rsidRPr="00794D7B" w:rsidRDefault="008328E7" w:rsidP="00534770">
      <w:pPr>
        <w:pStyle w:val="ListParagraph"/>
        <w:numPr>
          <w:ilvl w:val="0"/>
          <w:numId w:val="19"/>
        </w:numPr>
        <w:ind w:hanging="643"/>
        <w:jc w:val="both"/>
        <w:rPr>
          <w:rFonts w:ascii="Arial" w:hAnsi="Arial" w:cs="Arial"/>
          <w:sz w:val="22"/>
          <w:szCs w:val="22"/>
          <w:lang w:val="es-ES_tradnl"/>
        </w:rPr>
      </w:pPr>
      <w:r w:rsidRPr="00794D7B">
        <w:rPr>
          <w:rFonts w:ascii="Arial" w:hAnsi="Arial" w:cs="Arial"/>
          <w:bCs/>
          <w:sz w:val="22"/>
          <w:szCs w:val="17"/>
          <w:lang w:val="es-ES_tradnl"/>
        </w:rPr>
        <w:t>las pescas de arrastre pelágico y de fondo, y pescas con red de cerco;</w:t>
      </w:r>
    </w:p>
    <w:p w14:paraId="4CCD2455" w14:textId="6153174A" w:rsidR="00B72859" w:rsidRPr="00794D7B" w:rsidRDefault="004F0035" w:rsidP="00534770">
      <w:pPr>
        <w:pStyle w:val="ListParagraph"/>
        <w:numPr>
          <w:ilvl w:val="0"/>
          <w:numId w:val="19"/>
        </w:numPr>
        <w:ind w:hanging="643"/>
        <w:jc w:val="both"/>
        <w:rPr>
          <w:rFonts w:ascii="Arial" w:hAnsi="Arial" w:cs="Arial"/>
          <w:sz w:val="22"/>
          <w:szCs w:val="22"/>
          <w:lang w:val="es-ES_tradnl"/>
        </w:rPr>
      </w:pPr>
      <w:r w:rsidRPr="00794D7B">
        <w:rPr>
          <w:rFonts w:ascii="Arial" w:hAnsi="Arial" w:cs="Arial"/>
          <w:bCs/>
          <w:sz w:val="22"/>
          <w:szCs w:val="17"/>
          <w:lang w:val="es-ES_tradnl"/>
        </w:rPr>
        <w:t>en el caso de los cetáceos, se debe prestar atención especial a Asia</w:t>
      </w:r>
      <w:r w:rsidRPr="00794D7B">
        <w:rPr>
          <w:rFonts w:ascii="Arial" w:hAnsi="Arial" w:cs="Arial"/>
          <w:sz w:val="22"/>
          <w:szCs w:val="17"/>
          <w:lang w:val="es-ES_tradnl"/>
        </w:rPr>
        <w:t xml:space="preserve"> </w:t>
      </w:r>
      <w:r w:rsidRPr="00794D7B">
        <w:rPr>
          <w:rFonts w:ascii="Arial" w:hAnsi="Arial" w:cs="Arial"/>
          <w:bCs/>
          <w:sz w:val="22"/>
          <w:szCs w:val="17"/>
          <w:lang w:val="es-ES_tradnl"/>
        </w:rPr>
        <w:t>Meridional, Sudeste Asiático y África Occidental;</w:t>
      </w:r>
    </w:p>
    <w:p w14:paraId="74F7A59F" w14:textId="537049D7" w:rsidR="00B72859" w:rsidRPr="00794D7B" w:rsidRDefault="00B533CB" w:rsidP="00534770">
      <w:pPr>
        <w:pStyle w:val="ListParagraph"/>
        <w:numPr>
          <w:ilvl w:val="0"/>
          <w:numId w:val="19"/>
        </w:numPr>
        <w:ind w:hanging="643"/>
        <w:jc w:val="both"/>
        <w:rPr>
          <w:rFonts w:ascii="Arial" w:hAnsi="Arial" w:cs="Arial"/>
          <w:sz w:val="22"/>
          <w:szCs w:val="22"/>
          <w:lang w:val="es-ES_tradnl"/>
        </w:rPr>
      </w:pPr>
      <w:r w:rsidRPr="00794D7B">
        <w:rPr>
          <w:rFonts w:ascii="Arial" w:hAnsi="Arial" w:cs="Arial"/>
          <w:bCs/>
          <w:sz w:val="22"/>
          <w:szCs w:val="17"/>
          <w:lang w:val="es-ES_tradnl"/>
        </w:rPr>
        <w:t>respecto de las tortugas, se incluyen las pesquerías con palangre de fondo en el Océano Pacífico y las repercusiones en las tortugas oliváceas en el Asia meridional;</w:t>
      </w:r>
    </w:p>
    <w:p w14:paraId="5B99AF4F" w14:textId="4A916151" w:rsidR="00B72859" w:rsidRPr="00794D7B" w:rsidRDefault="000552BF" w:rsidP="00534770">
      <w:pPr>
        <w:pStyle w:val="ListParagraph"/>
        <w:numPr>
          <w:ilvl w:val="0"/>
          <w:numId w:val="19"/>
        </w:numPr>
        <w:ind w:hanging="643"/>
        <w:jc w:val="both"/>
        <w:rPr>
          <w:rFonts w:ascii="Arial" w:hAnsi="Arial" w:cs="Arial"/>
          <w:sz w:val="22"/>
          <w:szCs w:val="22"/>
          <w:lang w:val="es-ES_tradnl"/>
        </w:rPr>
      </w:pPr>
      <w:r w:rsidRPr="00794D7B">
        <w:rPr>
          <w:rFonts w:ascii="Arial" w:hAnsi="Arial" w:cs="Arial"/>
          <w:bCs/>
          <w:sz w:val="22"/>
          <w:szCs w:val="17"/>
          <w:lang w:val="es-ES_tradnl"/>
        </w:rPr>
        <w:t xml:space="preserve">en el caso de las aves, América del Sur y las pesquerías boreales con red de enmalle; </w:t>
      </w:r>
      <w:r w:rsidRPr="00794D7B">
        <w:rPr>
          <w:rFonts w:ascii="Arial" w:hAnsi="Arial" w:cs="Arial"/>
          <w:bCs/>
          <w:strike/>
          <w:sz w:val="22"/>
          <w:szCs w:val="17"/>
          <w:lang w:val="es-ES_tradnl"/>
        </w:rPr>
        <w:t>y</w:t>
      </w:r>
    </w:p>
    <w:p w14:paraId="31E74EEE" w14:textId="0A295B94" w:rsidR="00B72859" w:rsidRPr="00794D7B" w:rsidRDefault="00FD2A6F" w:rsidP="00534770">
      <w:pPr>
        <w:pStyle w:val="ListParagraph"/>
        <w:numPr>
          <w:ilvl w:val="0"/>
          <w:numId w:val="19"/>
        </w:numPr>
        <w:ind w:hanging="643"/>
        <w:jc w:val="both"/>
        <w:rPr>
          <w:rFonts w:ascii="Arial" w:hAnsi="Arial" w:cs="Arial"/>
          <w:sz w:val="22"/>
          <w:szCs w:val="22"/>
          <w:lang w:val="es-ES_tradnl"/>
        </w:rPr>
      </w:pPr>
      <w:r w:rsidRPr="00794D7B">
        <w:rPr>
          <w:rFonts w:ascii="Arial" w:hAnsi="Arial" w:cs="Arial"/>
          <w:bCs/>
          <w:sz w:val="22"/>
          <w:szCs w:val="17"/>
          <w:lang w:val="es-ES_tradnl"/>
        </w:rPr>
        <w:t>los tiburones, en todas las pesquerías;</w:t>
      </w:r>
      <w:r w:rsidRPr="00794D7B">
        <w:rPr>
          <w:rFonts w:ascii="Arial" w:hAnsi="Arial" w:cs="Arial"/>
          <w:bCs/>
          <w:strike/>
          <w:sz w:val="22"/>
          <w:szCs w:val="17"/>
          <w:lang w:val="es-ES_tradnl"/>
        </w:rPr>
        <w:t xml:space="preserve"> y</w:t>
      </w:r>
    </w:p>
    <w:p w14:paraId="11CBC326" w14:textId="77777777" w:rsidR="00B72859" w:rsidRPr="00794D7B" w:rsidRDefault="00B72859" w:rsidP="007258D7">
      <w:pPr>
        <w:tabs>
          <w:tab w:val="left" w:pos="220"/>
          <w:tab w:val="left" w:pos="720"/>
        </w:tabs>
        <w:ind w:left="630"/>
        <w:jc w:val="both"/>
        <w:rPr>
          <w:rFonts w:ascii="Arial" w:hAnsi="Arial" w:cs="Arial"/>
          <w:sz w:val="22"/>
          <w:szCs w:val="22"/>
          <w:lang w:val="es-ES_tradnl"/>
        </w:rPr>
      </w:pPr>
    </w:p>
    <w:p w14:paraId="510A559B" w14:textId="113D14FF" w:rsidR="003F30BE" w:rsidRPr="00794D7B" w:rsidRDefault="003F30BE" w:rsidP="000C6058">
      <w:pPr>
        <w:pStyle w:val="ListParagraph"/>
        <w:numPr>
          <w:ilvl w:val="0"/>
          <w:numId w:val="7"/>
        </w:numPr>
        <w:ind w:left="1440" w:hanging="710"/>
        <w:contextualSpacing w:val="0"/>
        <w:jc w:val="both"/>
        <w:rPr>
          <w:rFonts w:ascii="Arial" w:hAnsi="Arial" w:cs="Arial"/>
          <w:sz w:val="22"/>
          <w:szCs w:val="22"/>
          <w:lang w:val="es-ES_tradnl"/>
        </w:rPr>
      </w:pPr>
      <w:r w:rsidRPr="00794D7B">
        <w:rPr>
          <w:rFonts w:ascii="Arial" w:hAnsi="Arial" w:cs="Arial"/>
          <w:sz w:val="22"/>
          <w:szCs w:val="17"/>
          <w:lang w:val="es-ES_tradnl"/>
        </w:rPr>
        <w:t>Examinen</w:t>
      </w:r>
      <w:r w:rsidRPr="00794D7B">
        <w:rPr>
          <w:rFonts w:ascii="Arial" w:hAnsi="Arial" w:cs="Arial"/>
          <w:bCs/>
          <w:sz w:val="22"/>
          <w:szCs w:val="17"/>
          <w:lang w:val="es-ES_tradnl"/>
        </w:rPr>
        <w:t xml:space="preserve"> y apliquen medios y maneras para disminuir la cantidad de redes desechadas y perdidas y otros artes de pesca perjudiciales en sus zonas marinas y en alta mar, así como medios y maneras de reducir al mínimo esas pérdidas en las </w:t>
      </w:r>
      <w:r w:rsidR="00321A19" w:rsidRPr="00794D7B">
        <w:rPr>
          <w:rFonts w:ascii="Arial" w:hAnsi="Arial" w:cs="Arial"/>
          <w:bCs/>
          <w:sz w:val="22"/>
          <w:szCs w:val="17"/>
          <w:lang w:val="es-ES_tradnl"/>
        </w:rPr>
        <w:t>embarcaciones bajo su bandera;</w:t>
      </w:r>
    </w:p>
    <w:p w14:paraId="000ED874" w14:textId="77777777" w:rsidR="00B72859" w:rsidRPr="00794D7B" w:rsidRDefault="00B72859" w:rsidP="007258D7">
      <w:pPr>
        <w:jc w:val="both"/>
        <w:rPr>
          <w:rFonts w:ascii="Arial" w:hAnsi="Arial" w:cs="Arial"/>
          <w:sz w:val="22"/>
          <w:szCs w:val="22"/>
          <w:lang w:val="es-ES_tradnl"/>
        </w:rPr>
      </w:pPr>
    </w:p>
    <w:p w14:paraId="31566E5B" w14:textId="1A2D53D0" w:rsidR="001248B0" w:rsidRPr="00794D7B" w:rsidRDefault="001248B0" w:rsidP="001248B0">
      <w:pPr>
        <w:pStyle w:val="ListParagraph"/>
        <w:widowControl/>
        <w:numPr>
          <w:ilvl w:val="0"/>
          <w:numId w:val="6"/>
        </w:numPr>
        <w:autoSpaceDE/>
        <w:autoSpaceDN/>
        <w:adjustRightInd/>
        <w:ind w:left="426" w:hanging="426"/>
        <w:jc w:val="both"/>
        <w:rPr>
          <w:rFonts w:ascii="Arial" w:hAnsi="Arial" w:cs="Arial"/>
          <w:i/>
          <w:iCs/>
          <w:strike/>
          <w:sz w:val="22"/>
          <w:szCs w:val="22"/>
          <w:lang w:val="es-ES_tradnl"/>
        </w:rPr>
      </w:pPr>
      <w:r w:rsidRPr="00794D7B">
        <w:rPr>
          <w:rFonts w:ascii="Arial" w:hAnsi="Arial" w:cs="Arial"/>
          <w:i/>
          <w:iCs/>
          <w:strike/>
          <w:sz w:val="22"/>
          <w:szCs w:val="22"/>
          <w:lang w:val="es-ES_tradnl"/>
        </w:rPr>
        <w:t xml:space="preserve">Solicita a la Secretaría de la CMS, en conjunción con los Acuerdos hijos de la CMS (para evitar duplicación de </w:t>
      </w:r>
      <w:r w:rsidR="00825CB4">
        <w:rPr>
          <w:rFonts w:ascii="Arial" w:hAnsi="Arial" w:cs="Arial"/>
          <w:i/>
          <w:iCs/>
          <w:strike/>
          <w:sz w:val="22"/>
          <w:szCs w:val="22"/>
          <w:lang w:val="es-ES_tradnl"/>
        </w:rPr>
        <w:t>esfuerzos), escribir a las OROP</w:t>
      </w:r>
      <w:r w:rsidRPr="00794D7B">
        <w:rPr>
          <w:rFonts w:ascii="Arial" w:hAnsi="Arial" w:cs="Arial"/>
          <w:i/>
          <w:iCs/>
          <w:strike/>
          <w:sz w:val="22"/>
          <w:szCs w:val="22"/>
          <w:lang w:val="es-ES_tradnl"/>
        </w:rPr>
        <w:t xml:space="preserve"> relevantes y otros organismos internacionales competentes, invitándoles a compartir con la Secretaría de la CMS la información disponible sobre:</w:t>
      </w:r>
    </w:p>
    <w:p w14:paraId="7D93F264" w14:textId="77777777" w:rsidR="00B72859" w:rsidRPr="00794D7B" w:rsidRDefault="00B72859" w:rsidP="005104BE">
      <w:pPr>
        <w:tabs>
          <w:tab w:val="left" w:pos="220"/>
          <w:tab w:val="left" w:pos="720"/>
        </w:tabs>
        <w:contextualSpacing/>
        <w:jc w:val="both"/>
        <w:rPr>
          <w:rFonts w:ascii="Arial" w:hAnsi="Arial" w:cs="Arial"/>
          <w:strike/>
          <w:sz w:val="22"/>
          <w:szCs w:val="22"/>
          <w:lang w:val="es-ES_tradnl"/>
        </w:rPr>
      </w:pPr>
    </w:p>
    <w:p w14:paraId="2FC6E1D0" w14:textId="35112F84" w:rsidR="00B72859" w:rsidRPr="00794D7B" w:rsidRDefault="002F419D" w:rsidP="000C6058">
      <w:pPr>
        <w:pStyle w:val="ListParagraph"/>
        <w:numPr>
          <w:ilvl w:val="0"/>
          <w:numId w:val="11"/>
        </w:numPr>
        <w:ind w:left="1440" w:hanging="720"/>
        <w:jc w:val="both"/>
        <w:rPr>
          <w:rFonts w:ascii="Arial" w:hAnsi="Arial" w:cs="Arial"/>
          <w:strike/>
          <w:sz w:val="22"/>
          <w:szCs w:val="22"/>
          <w:lang w:val="es-ES_tradnl"/>
        </w:rPr>
      </w:pPr>
      <w:r w:rsidRPr="00794D7B">
        <w:rPr>
          <w:rFonts w:ascii="Arial" w:hAnsi="Arial" w:cs="Arial"/>
          <w:strike/>
          <w:sz w:val="22"/>
          <w:szCs w:val="17"/>
          <w:lang w:val="es-ES_tradnl"/>
        </w:rPr>
        <w:t>políticas y gestión de la captura incidental de especies migratorias;</w:t>
      </w:r>
    </w:p>
    <w:p w14:paraId="7BD1A939" w14:textId="77777777" w:rsidR="00B72859" w:rsidRPr="00794D7B" w:rsidRDefault="00B72859" w:rsidP="00B72859">
      <w:pPr>
        <w:pStyle w:val="ListParagraph"/>
        <w:ind w:left="1440"/>
        <w:jc w:val="both"/>
        <w:rPr>
          <w:rFonts w:ascii="Arial" w:eastAsia="MS Mincho" w:hAnsi="Arial" w:cs="Arial"/>
          <w:strike/>
          <w:sz w:val="22"/>
          <w:szCs w:val="22"/>
          <w:lang w:val="es-ES_tradnl"/>
        </w:rPr>
      </w:pPr>
    </w:p>
    <w:p w14:paraId="3555E68B" w14:textId="626C3CAC" w:rsidR="00B72859" w:rsidRPr="00794D7B" w:rsidRDefault="002F419D" w:rsidP="000C6058">
      <w:pPr>
        <w:pStyle w:val="ListParagraph"/>
        <w:numPr>
          <w:ilvl w:val="0"/>
          <w:numId w:val="11"/>
        </w:numPr>
        <w:ind w:left="1440" w:hanging="720"/>
        <w:jc w:val="both"/>
        <w:rPr>
          <w:rFonts w:ascii="Arial" w:eastAsia="MS Mincho" w:hAnsi="Arial" w:cs="Arial"/>
          <w:strike/>
          <w:sz w:val="22"/>
          <w:szCs w:val="22"/>
          <w:lang w:val="es-ES_tradnl"/>
        </w:rPr>
      </w:pPr>
      <w:r w:rsidRPr="00794D7B">
        <w:rPr>
          <w:rFonts w:ascii="Arial" w:hAnsi="Arial" w:cs="Arial"/>
          <w:strike/>
          <w:sz w:val="22"/>
          <w:szCs w:val="17"/>
          <w:lang w:val="es-ES_tradnl"/>
        </w:rPr>
        <w:t>la captura incidental de especies migratorias en las pesquerías bajo su responsabilidad;</w:t>
      </w:r>
    </w:p>
    <w:p w14:paraId="3B7A3FA2" w14:textId="77777777" w:rsidR="00B72859" w:rsidRPr="00794D7B" w:rsidRDefault="00B72859" w:rsidP="00B72859">
      <w:pPr>
        <w:jc w:val="both"/>
        <w:rPr>
          <w:rFonts w:ascii="Arial" w:eastAsia="MS Mincho" w:hAnsi="Arial" w:cs="Arial"/>
          <w:strike/>
          <w:sz w:val="22"/>
          <w:szCs w:val="22"/>
          <w:lang w:val="es-ES_tradnl"/>
        </w:rPr>
      </w:pPr>
    </w:p>
    <w:p w14:paraId="5BE7FB39" w14:textId="32D22D4F" w:rsidR="00B72859" w:rsidRPr="00794D7B" w:rsidRDefault="002C5A4D" w:rsidP="000C6058">
      <w:pPr>
        <w:pStyle w:val="ListParagraph"/>
        <w:numPr>
          <w:ilvl w:val="0"/>
          <w:numId w:val="11"/>
        </w:numPr>
        <w:ind w:left="1440" w:hanging="720"/>
        <w:jc w:val="both"/>
        <w:rPr>
          <w:rFonts w:ascii="Arial" w:eastAsia="MS Mincho" w:hAnsi="Arial" w:cs="Arial"/>
          <w:strike/>
          <w:sz w:val="22"/>
          <w:szCs w:val="22"/>
          <w:lang w:val="es-ES_tradnl"/>
        </w:rPr>
      </w:pPr>
      <w:r w:rsidRPr="00794D7B">
        <w:rPr>
          <w:rFonts w:ascii="Arial" w:hAnsi="Arial" w:cs="Arial"/>
          <w:strike/>
          <w:sz w:val="22"/>
          <w:szCs w:val="17"/>
          <w:lang w:val="es-ES_tradnl"/>
        </w:rPr>
        <w:t>evaluaciones de impactos producidos por sus respectivas pesquerías sobre aves marinas, tiburones, tortugas y cetáceos;</w:t>
      </w:r>
    </w:p>
    <w:p w14:paraId="6D9D9D96" w14:textId="77777777" w:rsidR="00B72859" w:rsidRPr="00794D7B" w:rsidRDefault="00B72859" w:rsidP="00B72859">
      <w:pPr>
        <w:jc w:val="both"/>
        <w:rPr>
          <w:rFonts w:ascii="Arial" w:eastAsia="MS Mincho" w:hAnsi="Arial" w:cs="Arial"/>
          <w:strike/>
          <w:sz w:val="22"/>
          <w:szCs w:val="22"/>
          <w:lang w:val="es-ES_tradnl"/>
        </w:rPr>
      </w:pPr>
    </w:p>
    <w:p w14:paraId="52B36233" w14:textId="58E6CD24" w:rsidR="00B72859" w:rsidRPr="00794D7B" w:rsidRDefault="00602E18" w:rsidP="000C6058">
      <w:pPr>
        <w:pStyle w:val="ListParagraph"/>
        <w:numPr>
          <w:ilvl w:val="0"/>
          <w:numId w:val="11"/>
        </w:numPr>
        <w:ind w:left="1440" w:hanging="720"/>
        <w:jc w:val="both"/>
        <w:rPr>
          <w:rFonts w:ascii="Arial" w:eastAsia="MS Mincho" w:hAnsi="Arial" w:cs="Arial"/>
          <w:strike/>
          <w:sz w:val="22"/>
          <w:szCs w:val="22"/>
          <w:lang w:val="es-ES_tradnl"/>
        </w:rPr>
      </w:pPr>
      <w:r w:rsidRPr="00794D7B">
        <w:rPr>
          <w:rFonts w:ascii="Arial" w:hAnsi="Arial" w:cs="Arial"/>
          <w:strike/>
          <w:sz w:val="22"/>
          <w:szCs w:val="17"/>
          <w:lang w:val="es-ES_tradnl"/>
        </w:rPr>
        <w:t>adopción de medidas de seguimiento, control y vigilancia de la captura incidental en las pesquerías relevantes para las especies migratorias; y</w:t>
      </w:r>
    </w:p>
    <w:p w14:paraId="46CB2F25" w14:textId="77777777" w:rsidR="00B72859" w:rsidRPr="00794D7B" w:rsidRDefault="00B72859" w:rsidP="00B72859">
      <w:pPr>
        <w:jc w:val="both"/>
        <w:rPr>
          <w:rFonts w:ascii="Arial" w:eastAsia="MS Mincho" w:hAnsi="Arial" w:cs="Arial"/>
          <w:strike/>
          <w:sz w:val="22"/>
          <w:szCs w:val="22"/>
          <w:lang w:val="es-ES_tradnl"/>
        </w:rPr>
      </w:pPr>
    </w:p>
    <w:p w14:paraId="7BDC7880" w14:textId="178C715C" w:rsidR="00B72859" w:rsidRPr="00794D7B" w:rsidRDefault="007C03DE" w:rsidP="000C6058">
      <w:pPr>
        <w:pStyle w:val="ListParagraph"/>
        <w:numPr>
          <w:ilvl w:val="0"/>
          <w:numId w:val="11"/>
        </w:numPr>
        <w:ind w:left="1440" w:hanging="720"/>
        <w:jc w:val="both"/>
        <w:rPr>
          <w:rFonts w:ascii="Arial" w:eastAsia="MS Mincho" w:hAnsi="Arial" w:cs="Arial"/>
          <w:strike/>
          <w:sz w:val="22"/>
          <w:szCs w:val="22"/>
          <w:lang w:val="es-ES_tradnl"/>
        </w:rPr>
      </w:pPr>
      <w:r w:rsidRPr="00794D7B">
        <w:rPr>
          <w:rFonts w:ascii="Arial" w:hAnsi="Arial" w:cs="Arial"/>
          <w:strike/>
          <w:sz w:val="22"/>
          <w:szCs w:val="17"/>
          <w:lang w:val="es-ES_tradnl"/>
        </w:rPr>
        <w:t>mejores prácticas sobre la base de los resultados de las revisiones que están en proceso;</w:t>
      </w:r>
    </w:p>
    <w:p w14:paraId="5407D370" w14:textId="77777777" w:rsidR="00B72859" w:rsidRPr="00794D7B" w:rsidRDefault="00B72859" w:rsidP="00B72859">
      <w:pPr>
        <w:tabs>
          <w:tab w:val="left" w:pos="220"/>
          <w:tab w:val="left" w:pos="720"/>
        </w:tabs>
        <w:ind w:left="288"/>
        <w:contextualSpacing/>
        <w:jc w:val="both"/>
        <w:rPr>
          <w:rFonts w:ascii="Arial" w:eastAsia="MS Mincho" w:hAnsi="Arial" w:cs="Arial"/>
          <w:strike/>
          <w:sz w:val="22"/>
          <w:szCs w:val="22"/>
          <w:highlight w:val="yellow"/>
          <w:lang w:val="es-ES_tradnl"/>
        </w:rPr>
      </w:pPr>
    </w:p>
    <w:p w14:paraId="4B476327" w14:textId="77777777" w:rsidR="001248B0" w:rsidRPr="00794D7B" w:rsidRDefault="001248B0" w:rsidP="00B72859">
      <w:pPr>
        <w:contextualSpacing/>
        <w:jc w:val="both"/>
        <w:rPr>
          <w:rFonts w:ascii="Arial" w:hAnsi="Arial" w:cs="Arial"/>
          <w:strike/>
          <w:sz w:val="22"/>
          <w:szCs w:val="22"/>
          <w:highlight w:val="yellow"/>
          <w:lang w:val="es-ES_tradnl"/>
        </w:rPr>
      </w:pPr>
      <w:r w:rsidRPr="00794D7B">
        <w:rPr>
          <w:rFonts w:ascii="Arial" w:hAnsi="Arial" w:cs="Arial"/>
          <w:strike/>
          <w:sz w:val="22"/>
          <w:szCs w:val="17"/>
          <w:lang w:val="es-ES_tradnl"/>
        </w:rPr>
        <w:t>y solicita a la Secretaría de la CMS transmitir esta información al Consejo Científico;</w:t>
      </w:r>
    </w:p>
    <w:p w14:paraId="62E0697A" w14:textId="77777777" w:rsidR="00B72859" w:rsidRPr="00794D7B" w:rsidRDefault="00B72859" w:rsidP="00B72859">
      <w:pPr>
        <w:jc w:val="both"/>
        <w:rPr>
          <w:rFonts w:ascii="Arial" w:hAnsi="Arial" w:cs="Arial"/>
          <w:sz w:val="22"/>
          <w:szCs w:val="22"/>
          <w:highlight w:val="yellow"/>
          <w:lang w:val="es-ES_tradnl"/>
        </w:rPr>
      </w:pPr>
    </w:p>
    <w:p w14:paraId="563B4895" w14:textId="77777777" w:rsidR="00052151" w:rsidRPr="00794D7B" w:rsidRDefault="00052151" w:rsidP="000C6058">
      <w:pPr>
        <w:pStyle w:val="ListParagraph"/>
        <w:widowControl/>
        <w:numPr>
          <w:ilvl w:val="0"/>
          <w:numId w:val="6"/>
        </w:numPr>
        <w:autoSpaceDE/>
        <w:autoSpaceDN/>
        <w:adjustRightInd/>
        <w:ind w:left="360"/>
        <w:jc w:val="both"/>
        <w:rPr>
          <w:rFonts w:ascii="Arial" w:hAnsi="Arial" w:cs="Arial"/>
          <w:strike/>
          <w:sz w:val="22"/>
          <w:szCs w:val="22"/>
          <w:lang w:val="es-ES_tradnl"/>
        </w:rPr>
      </w:pPr>
      <w:r w:rsidRPr="00794D7B">
        <w:rPr>
          <w:rFonts w:ascii="Arial" w:hAnsi="Arial" w:cs="Arial"/>
          <w:i/>
          <w:strike/>
          <w:sz w:val="22"/>
          <w:szCs w:val="18"/>
          <w:lang w:val="es-ES_tradnl"/>
        </w:rPr>
        <w:t>Hace un llamado</w:t>
      </w:r>
      <w:r w:rsidRPr="00794D7B">
        <w:rPr>
          <w:rFonts w:ascii="Arial" w:hAnsi="Arial" w:cs="Arial"/>
          <w:strike/>
          <w:sz w:val="22"/>
          <w:szCs w:val="18"/>
          <w:lang w:val="es-ES_tradnl"/>
        </w:rPr>
        <w:t xml:space="preserve"> a las Partes en la CMS:</w:t>
      </w:r>
    </w:p>
    <w:p w14:paraId="61B98CFC" w14:textId="77777777" w:rsidR="00B72859" w:rsidRPr="00794D7B" w:rsidRDefault="00B72859" w:rsidP="00B72859">
      <w:pPr>
        <w:contextualSpacing/>
        <w:jc w:val="both"/>
        <w:rPr>
          <w:rFonts w:ascii="Arial" w:hAnsi="Arial" w:cs="Arial"/>
          <w:strike/>
          <w:sz w:val="22"/>
          <w:szCs w:val="22"/>
          <w:lang w:val="es-ES_tradnl"/>
        </w:rPr>
      </w:pPr>
    </w:p>
    <w:p w14:paraId="26629B41" w14:textId="35FBE8C7" w:rsidR="00052151" w:rsidRPr="00794D7B" w:rsidRDefault="00052151" w:rsidP="000C6058">
      <w:pPr>
        <w:pStyle w:val="ListParagraph"/>
        <w:numPr>
          <w:ilvl w:val="0"/>
          <w:numId w:val="9"/>
        </w:numPr>
        <w:ind w:left="1440" w:hanging="720"/>
        <w:jc w:val="both"/>
        <w:rPr>
          <w:rFonts w:ascii="Arial" w:hAnsi="Arial" w:cs="Arial"/>
          <w:strike/>
          <w:sz w:val="22"/>
          <w:szCs w:val="22"/>
          <w:lang w:val="es-ES_tradnl"/>
        </w:rPr>
      </w:pPr>
      <w:r w:rsidRPr="00794D7B">
        <w:rPr>
          <w:rFonts w:ascii="Arial" w:hAnsi="Arial" w:cs="Arial"/>
          <w:strike/>
          <w:sz w:val="22"/>
          <w:szCs w:val="18"/>
          <w:lang w:val="es-ES_tradnl"/>
        </w:rPr>
        <w:t xml:space="preserve">para que requieran la aplicación de soluciones probadas contra la captura incidental </w:t>
      </w:r>
      <w:r w:rsidR="00A9358D" w:rsidRPr="00794D7B">
        <w:rPr>
          <w:rFonts w:ascii="Arial" w:hAnsi="Arial" w:cs="Arial"/>
          <w:strike/>
          <w:sz w:val="22"/>
          <w:szCs w:val="18"/>
          <w:lang w:val="es-ES_tradnl"/>
        </w:rPr>
        <w:t>en el</w:t>
      </w:r>
      <w:r w:rsidRPr="00794D7B">
        <w:rPr>
          <w:rFonts w:ascii="Arial" w:hAnsi="Arial" w:cs="Arial"/>
          <w:strike/>
          <w:sz w:val="22"/>
          <w:szCs w:val="18"/>
          <w:lang w:val="es-ES_tradnl"/>
        </w:rPr>
        <w:t xml:space="preserve"> trabajo </w:t>
      </w:r>
      <w:r w:rsidR="005762FE" w:rsidRPr="00794D7B">
        <w:rPr>
          <w:rFonts w:ascii="Arial" w:hAnsi="Arial" w:cs="Arial"/>
          <w:strike/>
          <w:sz w:val="22"/>
          <w:szCs w:val="18"/>
          <w:lang w:val="es-ES_tradnl"/>
        </w:rPr>
        <w:t xml:space="preserve">relativo a la implementación de los </w:t>
      </w:r>
      <w:r w:rsidR="00237B33" w:rsidRPr="00794D7B">
        <w:rPr>
          <w:rFonts w:ascii="Arial" w:hAnsi="Arial" w:cs="Arial"/>
          <w:strike/>
          <w:sz w:val="22"/>
          <w:szCs w:val="18"/>
          <w:lang w:val="es-ES_tradnl"/>
        </w:rPr>
        <w:t>Planes de Acción Internacionales (PAI) de</w:t>
      </w:r>
      <w:r w:rsidR="005762FE" w:rsidRPr="00794D7B">
        <w:rPr>
          <w:rFonts w:ascii="Arial" w:hAnsi="Arial" w:cs="Arial"/>
          <w:strike/>
          <w:sz w:val="22"/>
          <w:szCs w:val="18"/>
          <w:lang w:val="es-ES_tradnl"/>
        </w:rPr>
        <w:t xml:space="preserve"> la FAO para </w:t>
      </w:r>
      <w:r w:rsidR="00A9358D" w:rsidRPr="00794D7B">
        <w:rPr>
          <w:rFonts w:ascii="Arial" w:hAnsi="Arial" w:cs="Arial"/>
          <w:strike/>
          <w:sz w:val="22"/>
          <w:szCs w:val="18"/>
          <w:lang w:val="es-ES_tradnl"/>
        </w:rPr>
        <w:t>reduci</w:t>
      </w:r>
      <w:r w:rsidR="005762FE" w:rsidRPr="00794D7B">
        <w:rPr>
          <w:rFonts w:ascii="Arial" w:hAnsi="Arial" w:cs="Arial"/>
          <w:strike/>
          <w:sz w:val="22"/>
          <w:szCs w:val="18"/>
          <w:lang w:val="es-ES_tradnl"/>
        </w:rPr>
        <w:t xml:space="preserve">r los impactos de la pesca con palangre sobre </w:t>
      </w:r>
      <w:r w:rsidR="00A9358D" w:rsidRPr="00794D7B">
        <w:rPr>
          <w:rFonts w:ascii="Arial" w:hAnsi="Arial" w:cs="Arial"/>
          <w:strike/>
          <w:sz w:val="22"/>
          <w:szCs w:val="18"/>
          <w:lang w:val="es-ES_tradnl"/>
        </w:rPr>
        <w:t xml:space="preserve">las </w:t>
      </w:r>
      <w:r w:rsidR="005762FE" w:rsidRPr="00794D7B">
        <w:rPr>
          <w:rFonts w:ascii="Arial" w:hAnsi="Arial" w:cs="Arial"/>
          <w:strike/>
          <w:sz w:val="22"/>
          <w:szCs w:val="18"/>
          <w:lang w:val="es-ES_tradnl"/>
        </w:rPr>
        <w:t>aves marinas y los tiburones, así como el desarrollo e implementación de planes de acción nac</w:t>
      </w:r>
      <w:r w:rsidR="00A9358D" w:rsidRPr="00794D7B">
        <w:rPr>
          <w:rFonts w:ascii="Arial" w:hAnsi="Arial" w:cs="Arial"/>
          <w:strike/>
          <w:sz w:val="22"/>
          <w:szCs w:val="18"/>
          <w:lang w:val="es-ES_tradnl"/>
        </w:rPr>
        <w:t>ionales requeridos por esos PAI</w:t>
      </w:r>
      <w:r w:rsidR="005762FE" w:rsidRPr="00794D7B">
        <w:rPr>
          <w:rFonts w:ascii="Arial" w:hAnsi="Arial" w:cs="Arial"/>
          <w:strike/>
          <w:sz w:val="22"/>
          <w:szCs w:val="18"/>
          <w:lang w:val="es-ES_tradnl"/>
        </w:rPr>
        <w:t xml:space="preserve">; y </w:t>
      </w:r>
    </w:p>
    <w:p w14:paraId="60F3E92F" w14:textId="77777777" w:rsidR="00B72859" w:rsidRPr="00794D7B" w:rsidRDefault="00B72859" w:rsidP="00B72859">
      <w:pPr>
        <w:pStyle w:val="ListParagraph"/>
        <w:ind w:left="1440"/>
        <w:jc w:val="both"/>
        <w:rPr>
          <w:rFonts w:ascii="Arial" w:hAnsi="Arial" w:cs="Arial"/>
          <w:strike/>
          <w:sz w:val="22"/>
          <w:szCs w:val="22"/>
          <w:lang w:val="es-ES_tradnl"/>
        </w:rPr>
      </w:pPr>
    </w:p>
    <w:p w14:paraId="08458E30" w14:textId="66980872" w:rsidR="00052151" w:rsidRPr="00794D7B" w:rsidRDefault="00052151" w:rsidP="000C6058">
      <w:pPr>
        <w:pStyle w:val="ListParagraph"/>
        <w:numPr>
          <w:ilvl w:val="0"/>
          <w:numId w:val="9"/>
        </w:numPr>
        <w:ind w:left="1440" w:hanging="720"/>
        <w:jc w:val="both"/>
        <w:rPr>
          <w:rFonts w:ascii="Arial" w:hAnsi="Arial" w:cs="Arial"/>
          <w:strike/>
          <w:sz w:val="22"/>
          <w:szCs w:val="22"/>
          <w:lang w:val="es-ES_tradnl"/>
        </w:rPr>
      </w:pPr>
      <w:r w:rsidRPr="00794D7B">
        <w:rPr>
          <w:rFonts w:ascii="Arial" w:hAnsi="Arial" w:cs="Arial"/>
          <w:strike/>
          <w:sz w:val="22"/>
          <w:szCs w:val="18"/>
          <w:lang w:val="es-ES_tradnl"/>
        </w:rPr>
        <w:t xml:space="preserve">que sean </w:t>
      </w:r>
      <w:r w:rsidR="0058064D" w:rsidRPr="00794D7B">
        <w:rPr>
          <w:rFonts w:ascii="Arial" w:hAnsi="Arial" w:cs="Arial"/>
          <w:strike/>
          <w:sz w:val="22"/>
          <w:szCs w:val="18"/>
          <w:lang w:val="es-ES_tradnl"/>
        </w:rPr>
        <w:t xml:space="preserve">también </w:t>
      </w:r>
      <w:r w:rsidRPr="00794D7B">
        <w:rPr>
          <w:rFonts w:ascii="Arial" w:hAnsi="Arial" w:cs="Arial"/>
          <w:strike/>
          <w:sz w:val="22"/>
          <w:szCs w:val="18"/>
          <w:lang w:val="es-ES_tradnl"/>
        </w:rPr>
        <w:t>miembros de OROP pertinentes (</w:t>
      </w:r>
      <w:r w:rsidR="0058064D" w:rsidRPr="00794D7B">
        <w:rPr>
          <w:rFonts w:ascii="Arial" w:hAnsi="Arial" w:cs="Arial"/>
          <w:strike/>
          <w:sz w:val="22"/>
          <w:szCs w:val="18"/>
          <w:lang w:val="es-ES_tradnl"/>
        </w:rPr>
        <w:t>p.ej.</w:t>
      </w:r>
      <w:r w:rsidR="00B827A3" w:rsidRPr="00794D7B">
        <w:rPr>
          <w:rFonts w:ascii="Arial" w:hAnsi="Arial" w:cs="Arial"/>
          <w:strike/>
          <w:sz w:val="22"/>
          <w:szCs w:val="18"/>
          <w:lang w:val="es-ES_tradnl"/>
        </w:rPr>
        <w:t xml:space="preserve"> </w:t>
      </w:r>
      <w:r w:rsidRPr="00794D7B">
        <w:rPr>
          <w:rFonts w:ascii="Arial" w:hAnsi="Arial" w:cs="Arial"/>
          <w:strike/>
          <w:sz w:val="22"/>
          <w:szCs w:val="18"/>
          <w:lang w:val="es-ES_tradnl"/>
        </w:rPr>
        <w:t>ICCAT</w:t>
      </w:r>
      <w:r w:rsidR="00B827A3" w:rsidRPr="00794D7B">
        <w:rPr>
          <w:rFonts w:ascii="Arial" w:hAnsi="Arial" w:cs="Arial"/>
          <w:strike/>
          <w:sz w:val="22"/>
          <w:szCs w:val="18"/>
          <w:lang w:val="es-ES_tradnl"/>
        </w:rPr>
        <w:t xml:space="preserve">, IOTC, CCSBT, </w:t>
      </w:r>
      <w:r w:rsidRPr="00794D7B">
        <w:rPr>
          <w:rFonts w:ascii="Arial" w:hAnsi="Arial" w:cs="Arial"/>
          <w:strike/>
          <w:sz w:val="22"/>
          <w:szCs w:val="18"/>
          <w:lang w:val="es-ES_tradnl"/>
        </w:rPr>
        <w:lastRenderedPageBreak/>
        <w:t xml:space="preserve">WCPFC), para que trabajen dentro de dichas </w:t>
      </w:r>
      <w:r w:rsidR="0058064D" w:rsidRPr="00794D7B">
        <w:rPr>
          <w:rFonts w:ascii="Arial" w:hAnsi="Arial" w:cs="Arial"/>
          <w:strike/>
          <w:sz w:val="22"/>
          <w:szCs w:val="18"/>
          <w:lang w:val="es-ES_tradnl"/>
        </w:rPr>
        <w:t>OROP</w:t>
      </w:r>
      <w:r w:rsidRPr="00794D7B">
        <w:rPr>
          <w:rFonts w:ascii="Arial" w:hAnsi="Arial" w:cs="Arial"/>
          <w:strike/>
          <w:sz w:val="22"/>
          <w:szCs w:val="18"/>
          <w:lang w:val="es-ES_tradnl"/>
        </w:rPr>
        <w:t xml:space="preserve"> con miras a reducir la captura incidental en la pesca, mediante, entre otras cosas, la formulación de planes de acción contra la captura incidental, </w:t>
      </w:r>
      <w:r w:rsidR="0058064D" w:rsidRPr="00794D7B">
        <w:rPr>
          <w:rFonts w:ascii="Arial" w:hAnsi="Arial" w:cs="Arial"/>
          <w:strike/>
          <w:sz w:val="22"/>
          <w:szCs w:val="18"/>
          <w:lang w:val="es-ES_tradnl"/>
        </w:rPr>
        <w:t>programas</w:t>
      </w:r>
      <w:r w:rsidRPr="00794D7B">
        <w:rPr>
          <w:rFonts w:ascii="Arial" w:hAnsi="Arial" w:cs="Arial"/>
          <w:strike/>
          <w:sz w:val="22"/>
          <w:szCs w:val="18"/>
          <w:lang w:val="es-ES_tradnl"/>
        </w:rPr>
        <w:t xml:space="preserve"> de observadores independientes, evaluaciones de la magnitud del problema, actividades </w:t>
      </w:r>
      <w:r w:rsidR="0058064D" w:rsidRPr="00794D7B">
        <w:rPr>
          <w:rFonts w:ascii="Arial" w:hAnsi="Arial" w:cs="Arial"/>
          <w:strike/>
          <w:sz w:val="22"/>
          <w:szCs w:val="18"/>
          <w:lang w:val="es-ES_tradnl"/>
        </w:rPr>
        <w:t>concienciación</w:t>
      </w:r>
      <w:r w:rsidRPr="00794D7B">
        <w:rPr>
          <w:rFonts w:ascii="Arial" w:hAnsi="Arial" w:cs="Arial"/>
          <w:strike/>
          <w:sz w:val="22"/>
          <w:szCs w:val="18"/>
          <w:lang w:val="es-ES_tradnl"/>
        </w:rPr>
        <w:t xml:space="preserve"> y fomento de la </w:t>
      </w:r>
      <w:r w:rsidR="00AD4B28" w:rsidRPr="00794D7B">
        <w:rPr>
          <w:rFonts w:ascii="Arial" w:hAnsi="Arial" w:cs="Arial"/>
          <w:strike/>
          <w:sz w:val="22"/>
          <w:szCs w:val="18"/>
          <w:lang w:val="es-ES_tradnl"/>
        </w:rPr>
        <w:t>mitigación técnica.</w:t>
      </w:r>
    </w:p>
    <w:p w14:paraId="30832B5F" w14:textId="77777777" w:rsidR="00B72859" w:rsidRPr="00794D7B" w:rsidRDefault="00B72859" w:rsidP="00B72859">
      <w:pPr>
        <w:tabs>
          <w:tab w:val="left" w:pos="220"/>
          <w:tab w:val="left" w:pos="720"/>
        </w:tabs>
        <w:contextualSpacing/>
        <w:jc w:val="both"/>
        <w:rPr>
          <w:rFonts w:ascii="Arial" w:hAnsi="Arial" w:cs="Arial"/>
          <w:sz w:val="22"/>
          <w:szCs w:val="22"/>
          <w:highlight w:val="yellow"/>
          <w:lang w:val="es-ES_tradnl"/>
        </w:rPr>
      </w:pPr>
    </w:p>
    <w:p w14:paraId="332398E1" w14:textId="696D5280" w:rsidR="00052151" w:rsidRPr="00794D7B" w:rsidRDefault="00B525F3" w:rsidP="00B72859">
      <w:pPr>
        <w:contextualSpacing/>
        <w:jc w:val="both"/>
        <w:rPr>
          <w:rFonts w:ascii="Arial" w:hAnsi="Arial" w:cs="Arial"/>
          <w:b/>
          <w:sz w:val="22"/>
          <w:szCs w:val="22"/>
          <w:highlight w:val="yellow"/>
          <w:lang w:val="es-ES_tradnl"/>
        </w:rPr>
      </w:pPr>
      <w:r w:rsidRPr="00794D7B">
        <w:rPr>
          <w:rFonts w:ascii="Arial" w:hAnsi="Arial" w:cs="Arial"/>
          <w:b/>
          <w:sz w:val="22"/>
          <w:szCs w:val="22"/>
          <w:lang w:val="es-ES_tradnl"/>
        </w:rPr>
        <w:t>Medidas de mitigación de la captura incidental y recolección de datos</w:t>
      </w:r>
    </w:p>
    <w:p w14:paraId="39623416" w14:textId="77777777" w:rsidR="00B72859" w:rsidRPr="00794D7B" w:rsidRDefault="00B72859" w:rsidP="00B72859">
      <w:pPr>
        <w:contextualSpacing/>
        <w:jc w:val="both"/>
        <w:rPr>
          <w:rFonts w:ascii="Arial" w:hAnsi="Arial" w:cs="Arial"/>
          <w:strike/>
          <w:sz w:val="22"/>
          <w:szCs w:val="22"/>
          <w:lang w:val="es-ES_tradnl"/>
        </w:rPr>
      </w:pPr>
    </w:p>
    <w:p w14:paraId="07750963" w14:textId="753092CD" w:rsidR="00052151" w:rsidRPr="00794D7B" w:rsidRDefault="00052151"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iCs/>
          <w:sz w:val="22"/>
          <w:szCs w:val="17"/>
          <w:lang w:val="es-ES_tradnl"/>
        </w:rPr>
        <w:t xml:space="preserve">Alienta </w:t>
      </w:r>
      <w:r w:rsidRPr="00794D7B">
        <w:rPr>
          <w:rFonts w:ascii="Arial" w:hAnsi="Arial" w:cs="Arial"/>
          <w:sz w:val="22"/>
          <w:szCs w:val="17"/>
          <w:lang w:val="es-ES_tradnl"/>
        </w:rPr>
        <w:t xml:space="preserve">a la Partes a realizar investigaciones para identificar y mejorar las medidas de mitigación y el uso de artes y métodos de pesca alternativos, </w:t>
      </w:r>
      <w:r w:rsidR="00BA2C65" w:rsidRPr="00794D7B">
        <w:rPr>
          <w:rFonts w:ascii="Arial" w:hAnsi="Arial" w:cs="Arial"/>
          <w:sz w:val="22"/>
          <w:szCs w:val="17"/>
          <w:u w:val="single"/>
          <w:lang w:val="es-ES_tradnl"/>
        </w:rPr>
        <w:t>en particular en lo que respecta a redes no selectivas como son las redes de enmalle</w:t>
      </w:r>
      <w:r w:rsidR="00BA2C65" w:rsidRPr="00794D7B">
        <w:rPr>
          <w:rFonts w:ascii="Arial" w:hAnsi="Arial" w:cs="Arial"/>
          <w:sz w:val="22"/>
          <w:szCs w:val="17"/>
          <w:lang w:val="es-ES_tradnl"/>
        </w:rPr>
        <w:t xml:space="preserve">, </w:t>
      </w:r>
      <w:r w:rsidRPr="00794D7B">
        <w:rPr>
          <w:rFonts w:ascii="Arial" w:hAnsi="Arial" w:cs="Arial"/>
          <w:sz w:val="22"/>
          <w:szCs w:val="17"/>
          <w:lang w:val="es-ES_tradnl"/>
        </w:rPr>
        <w:t>para evitar o reducir la captur</w:t>
      </w:r>
      <w:r w:rsidR="00BA2C65" w:rsidRPr="00794D7B">
        <w:rPr>
          <w:rFonts w:ascii="Arial" w:hAnsi="Arial" w:cs="Arial"/>
          <w:sz w:val="22"/>
          <w:szCs w:val="17"/>
          <w:lang w:val="es-ES_tradnl"/>
        </w:rPr>
        <w:t xml:space="preserve">a </w:t>
      </w:r>
      <w:r w:rsidRPr="00794D7B">
        <w:rPr>
          <w:rFonts w:ascii="Arial" w:hAnsi="Arial" w:cs="Arial"/>
          <w:sz w:val="22"/>
          <w:szCs w:val="17"/>
          <w:lang w:val="es-ES_tradnl"/>
        </w:rPr>
        <w:t xml:space="preserve">incidental, cuando sea </w:t>
      </w:r>
      <w:r w:rsidR="00BA2C65" w:rsidRPr="00794D7B">
        <w:rPr>
          <w:rFonts w:ascii="Arial" w:hAnsi="Arial" w:cs="Arial"/>
          <w:sz w:val="22"/>
          <w:szCs w:val="17"/>
          <w:lang w:val="es-ES_tradnl"/>
        </w:rPr>
        <w:t>factible</w:t>
      </w:r>
      <w:r w:rsidRPr="00794D7B">
        <w:rPr>
          <w:rFonts w:ascii="Arial" w:hAnsi="Arial" w:cs="Arial"/>
          <w:sz w:val="22"/>
          <w:szCs w:val="17"/>
          <w:lang w:val="es-ES_tradnl"/>
        </w:rPr>
        <w:t>, y consecuentemente promuevan su uso e implementación; </w:t>
      </w:r>
    </w:p>
    <w:p w14:paraId="02400AC6" w14:textId="77777777" w:rsidR="00B72859" w:rsidRPr="00794D7B" w:rsidRDefault="00B72859" w:rsidP="005E699C">
      <w:pPr>
        <w:jc w:val="both"/>
        <w:rPr>
          <w:rFonts w:ascii="Arial" w:hAnsi="Arial" w:cs="Arial"/>
          <w:sz w:val="22"/>
          <w:szCs w:val="22"/>
          <w:highlight w:val="yellow"/>
          <w:lang w:val="es-ES_tradnl"/>
        </w:rPr>
      </w:pPr>
    </w:p>
    <w:p w14:paraId="6DE9F38B" w14:textId="53FED6F4" w:rsidR="00052151" w:rsidRPr="00794D7B" w:rsidRDefault="00052151"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sz w:val="22"/>
          <w:szCs w:val="17"/>
          <w:lang w:val="es-ES_tradnl"/>
        </w:rPr>
        <w:t>Invita</w:t>
      </w:r>
      <w:r w:rsidRPr="00794D7B">
        <w:rPr>
          <w:rFonts w:ascii="Arial" w:hAnsi="Arial" w:cs="Arial"/>
          <w:sz w:val="22"/>
          <w:szCs w:val="17"/>
          <w:lang w:val="es-ES_tradnl"/>
        </w:rPr>
        <w:t xml:space="preserve"> a las Partes a mejorar la comunicación de la información y datos sobre captura incidental es sus Informes Nacionales a la CMS, o a través de sus informes a los Acuerdos hijos de la CMS, particularmente sobre los métodos de mitigación de la captura incidental que han demostrado ser efectivos;</w:t>
      </w:r>
    </w:p>
    <w:p w14:paraId="494F00C3" w14:textId="77777777" w:rsidR="00B72859" w:rsidRPr="00794D7B" w:rsidRDefault="00B72859" w:rsidP="00B72859">
      <w:pPr>
        <w:jc w:val="both"/>
        <w:rPr>
          <w:rFonts w:ascii="Arial" w:hAnsi="Arial" w:cs="Arial"/>
          <w:sz w:val="22"/>
          <w:szCs w:val="22"/>
          <w:lang w:val="es-ES_tradnl"/>
        </w:rPr>
      </w:pPr>
    </w:p>
    <w:p w14:paraId="76DD056A" w14:textId="77777777" w:rsidR="00052151" w:rsidRPr="00794D7B" w:rsidRDefault="00052151"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iCs/>
          <w:sz w:val="22"/>
          <w:szCs w:val="17"/>
          <w:lang w:val="es-ES_tradnl"/>
        </w:rPr>
        <w:t xml:space="preserve">Alienta asimismo </w:t>
      </w:r>
      <w:r w:rsidRPr="00794D7B">
        <w:rPr>
          <w:rFonts w:ascii="Arial" w:hAnsi="Arial" w:cs="Arial"/>
          <w:sz w:val="22"/>
          <w:szCs w:val="17"/>
          <w:lang w:val="es-ES_tradnl"/>
        </w:rPr>
        <w:t xml:space="preserve">a las Partes e </w:t>
      </w:r>
      <w:r w:rsidRPr="00794D7B">
        <w:rPr>
          <w:rFonts w:ascii="Arial" w:hAnsi="Arial" w:cs="Arial"/>
          <w:i/>
          <w:iCs/>
          <w:sz w:val="22"/>
          <w:szCs w:val="17"/>
          <w:lang w:val="es-ES_tradnl"/>
        </w:rPr>
        <w:t xml:space="preserve">invita </w:t>
      </w:r>
      <w:r w:rsidRPr="00794D7B">
        <w:rPr>
          <w:rFonts w:ascii="Arial" w:hAnsi="Arial" w:cs="Arial"/>
          <w:sz w:val="22"/>
          <w:szCs w:val="17"/>
          <w:lang w:val="es-ES_tradnl"/>
        </w:rPr>
        <w:t>a otros gobiernos, a organizaciones pesqueras y relacionadas con la pesca y al sector privado, a que faciliten la recopilación de datos en relación a la pesca incidental y compartir estos datos siempre que sea posible; </w:t>
      </w:r>
    </w:p>
    <w:p w14:paraId="775576EA" w14:textId="77777777" w:rsidR="00B72859" w:rsidRPr="00794D7B" w:rsidRDefault="00B72859" w:rsidP="00B72859">
      <w:pPr>
        <w:jc w:val="both"/>
        <w:rPr>
          <w:rFonts w:ascii="Arial" w:hAnsi="Arial" w:cs="Arial"/>
          <w:sz w:val="22"/>
          <w:szCs w:val="22"/>
          <w:lang w:val="es-ES_tradnl"/>
        </w:rPr>
      </w:pPr>
    </w:p>
    <w:p w14:paraId="24BFF4FB" w14:textId="255F01A0" w:rsidR="00052151" w:rsidRPr="00794D7B" w:rsidRDefault="00052151"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iCs/>
          <w:sz w:val="22"/>
          <w:szCs w:val="17"/>
          <w:lang w:val="es-ES_tradnl"/>
        </w:rPr>
        <w:t xml:space="preserve">Solicita </w:t>
      </w:r>
      <w:r w:rsidRPr="00794D7B">
        <w:rPr>
          <w:rFonts w:ascii="Arial" w:hAnsi="Arial" w:cs="Arial"/>
          <w:sz w:val="22"/>
          <w:szCs w:val="17"/>
          <w:lang w:val="es-ES_tradnl"/>
        </w:rPr>
        <w:t xml:space="preserve">que las Partes proporcionen la información disponible, incluyendo los resultados de las evaluaciones del riesgo de </w:t>
      </w:r>
      <w:r w:rsidR="00ED27F3" w:rsidRPr="00794D7B">
        <w:rPr>
          <w:rFonts w:ascii="Arial" w:hAnsi="Arial" w:cs="Arial"/>
          <w:sz w:val="22"/>
          <w:szCs w:val="17"/>
          <w:lang w:val="es-ES_tradnl"/>
        </w:rPr>
        <w:t xml:space="preserve">la </w:t>
      </w:r>
      <w:r w:rsidRPr="00794D7B">
        <w:rPr>
          <w:rFonts w:ascii="Arial" w:hAnsi="Arial" w:cs="Arial"/>
          <w:sz w:val="22"/>
          <w:szCs w:val="17"/>
          <w:lang w:val="es-ES_tradnl"/>
        </w:rPr>
        <w:t>captura incidental y las investigaciones en mitigación, al Consejo Científico, para permitir al mismo que identifique y proporcione orientación a las Partes, a petición de una o varias de las Partes</w:t>
      </w:r>
      <w:r w:rsidR="009279C1" w:rsidRPr="00794D7B">
        <w:rPr>
          <w:rFonts w:ascii="Arial" w:hAnsi="Arial" w:cs="Arial"/>
          <w:sz w:val="22"/>
          <w:szCs w:val="17"/>
          <w:lang w:val="es-ES_tradnl"/>
        </w:rPr>
        <w:t>,</w:t>
      </w:r>
      <w:r w:rsidRPr="00794D7B">
        <w:rPr>
          <w:rFonts w:ascii="Arial" w:hAnsi="Arial" w:cs="Arial"/>
          <w:sz w:val="22"/>
          <w:szCs w:val="17"/>
          <w:lang w:val="es-ES_tradnl"/>
        </w:rPr>
        <w:t xml:space="preserve"> sobre las mejores prácticas en técnicas de mitigación para cada circunstancia particular; </w:t>
      </w:r>
    </w:p>
    <w:p w14:paraId="169A15DB" w14:textId="77777777" w:rsidR="00B72859" w:rsidRPr="00794D7B" w:rsidRDefault="00B72859" w:rsidP="00B72859">
      <w:pPr>
        <w:jc w:val="both"/>
        <w:rPr>
          <w:rFonts w:ascii="Arial" w:hAnsi="Arial" w:cs="Arial"/>
          <w:sz w:val="22"/>
          <w:szCs w:val="22"/>
          <w:lang w:val="es-ES_tradnl"/>
        </w:rPr>
      </w:pPr>
    </w:p>
    <w:p w14:paraId="3045376B" w14:textId="0FE066B7" w:rsidR="00052151" w:rsidRPr="00794D7B" w:rsidRDefault="00052151"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sz w:val="22"/>
          <w:szCs w:val="18"/>
          <w:lang w:val="es-ES_tradnl"/>
        </w:rPr>
        <w:t>Encomienda</w:t>
      </w:r>
      <w:r w:rsidR="009E3AB3" w:rsidRPr="00794D7B">
        <w:rPr>
          <w:rFonts w:ascii="Arial" w:hAnsi="Arial" w:cs="Arial"/>
          <w:sz w:val="22"/>
          <w:szCs w:val="18"/>
          <w:lang w:val="es-ES_tradnl"/>
        </w:rPr>
        <w:t xml:space="preserve"> a la Secretaría de la CMS, </w:t>
      </w:r>
      <w:r w:rsidR="009E3AB3" w:rsidRPr="00794D7B">
        <w:rPr>
          <w:rFonts w:ascii="Arial" w:hAnsi="Arial" w:cs="Arial"/>
          <w:sz w:val="22"/>
          <w:szCs w:val="18"/>
          <w:u w:val="single"/>
          <w:lang w:val="es-ES_tradnl"/>
        </w:rPr>
        <w:t>sujeta a la disponibilidad de recursos</w:t>
      </w:r>
      <w:r w:rsidR="009E3AB3" w:rsidRPr="00794D7B">
        <w:rPr>
          <w:rFonts w:ascii="Arial" w:hAnsi="Arial" w:cs="Arial"/>
          <w:sz w:val="22"/>
          <w:szCs w:val="18"/>
          <w:lang w:val="es-ES_tradnl"/>
        </w:rPr>
        <w:t>, que:</w:t>
      </w:r>
    </w:p>
    <w:p w14:paraId="643CC7B0" w14:textId="77777777" w:rsidR="00B72859" w:rsidRPr="00794D7B" w:rsidRDefault="00B72859" w:rsidP="00B72859">
      <w:pPr>
        <w:contextualSpacing/>
        <w:jc w:val="both"/>
        <w:rPr>
          <w:rFonts w:ascii="Arial" w:hAnsi="Arial" w:cs="Arial"/>
          <w:sz w:val="22"/>
          <w:szCs w:val="22"/>
          <w:lang w:val="es-ES_tradnl"/>
        </w:rPr>
      </w:pPr>
    </w:p>
    <w:p w14:paraId="0AC5A526" w14:textId="56C70AE2" w:rsidR="00FF67F8" w:rsidRPr="00794D7B" w:rsidRDefault="00950225" w:rsidP="00FF67F8">
      <w:pPr>
        <w:pStyle w:val="ListParagraph"/>
        <w:numPr>
          <w:ilvl w:val="0"/>
          <w:numId w:val="10"/>
        </w:numPr>
        <w:ind w:left="1440"/>
        <w:jc w:val="both"/>
        <w:rPr>
          <w:rFonts w:ascii="Arial" w:hAnsi="Arial" w:cs="Arial"/>
          <w:sz w:val="22"/>
          <w:szCs w:val="22"/>
          <w:lang w:val="es-ES_tradnl"/>
        </w:rPr>
      </w:pPr>
      <w:r w:rsidRPr="00794D7B">
        <w:rPr>
          <w:rFonts w:ascii="Arial" w:hAnsi="Arial" w:cs="Arial"/>
          <w:strike/>
          <w:sz w:val="22"/>
          <w:szCs w:val="18"/>
          <w:lang w:val="es-ES_tradnl"/>
        </w:rPr>
        <w:t>consiga financiación para</w:t>
      </w:r>
      <w:r w:rsidR="0026382E" w:rsidRPr="00794D7B">
        <w:rPr>
          <w:rFonts w:ascii="Arial" w:hAnsi="Arial" w:cs="Arial"/>
          <w:strike/>
          <w:sz w:val="22"/>
          <w:szCs w:val="18"/>
          <w:lang w:val="es-ES_tradnl"/>
        </w:rPr>
        <w:t>:</w:t>
      </w:r>
      <w:r w:rsidR="009F5C07" w:rsidRPr="00794D7B">
        <w:rPr>
          <w:rFonts w:ascii="Arial" w:hAnsi="Arial" w:cs="Arial"/>
          <w:sz w:val="22"/>
          <w:szCs w:val="18"/>
          <w:lang w:val="es-ES_tradnl"/>
        </w:rPr>
        <w:t xml:space="preserve"> </w:t>
      </w:r>
      <w:r w:rsidR="00115E91" w:rsidRPr="00794D7B">
        <w:rPr>
          <w:rFonts w:ascii="Arial" w:hAnsi="Arial" w:cs="Arial"/>
          <w:sz w:val="22"/>
          <w:szCs w:val="18"/>
          <w:u w:val="single"/>
          <w:lang w:val="es-ES_tradnl"/>
        </w:rPr>
        <w:t>realice</w:t>
      </w:r>
      <w:r w:rsidR="0026382E" w:rsidRPr="00794D7B">
        <w:rPr>
          <w:rFonts w:ascii="Arial" w:hAnsi="Arial" w:cs="Arial"/>
          <w:sz w:val="22"/>
          <w:szCs w:val="18"/>
          <w:lang w:val="es-ES_tradnl"/>
        </w:rPr>
        <w:t xml:space="preserve"> </w:t>
      </w:r>
      <w:proofErr w:type="gramStart"/>
      <w:r w:rsidR="009F5C07" w:rsidRPr="00794D7B">
        <w:rPr>
          <w:rFonts w:ascii="Arial" w:hAnsi="Arial" w:cs="Arial"/>
          <w:strike/>
          <w:sz w:val="22"/>
          <w:szCs w:val="18"/>
          <w:lang w:val="es-ES_tradnl"/>
        </w:rPr>
        <w:t xml:space="preserve">un </w:t>
      </w:r>
      <w:r w:rsidR="009F5C07" w:rsidRPr="00794D7B">
        <w:rPr>
          <w:rFonts w:ascii="Arial" w:hAnsi="Arial" w:cs="Arial"/>
          <w:sz w:val="22"/>
          <w:szCs w:val="18"/>
          <w:lang w:val="es-ES_tradnl"/>
        </w:rPr>
        <w:t>estudio</w:t>
      </w:r>
      <w:r w:rsidR="0026382E" w:rsidRPr="00794D7B">
        <w:rPr>
          <w:rFonts w:ascii="Arial" w:hAnsi="Arial" w:cs="Arial"/>
          <w:sz w:val="22"/>
          <w:szCs w:val="18"/>
          <w:u w:val="single"/>
          <w:lang w:val="es-ES_tradnl"/>
        </w:rPr>
        <w:t>s</w:t>
      </w:r>
      <w:proofErr w:type="gramEnd"/>
      <w:r w:rsidR="009F5C07" w:rsidRPr="00794D7B">
        <w:rPr>
          <w:rFonts w:ascii="Arial" w:hAnsi="Arial" w:cs="Arial"/>
          <w:sz w:val="22"/>
          <w:szCs w:val="18"/>
          <w:lang w:val="es-ES_tradnl"/>
        </w:rPr>
        <w:t xml:space="preserve"> que ayude</w:t>
      </w:r>
      <w:r w:rsidR="0026382E" w:rsidRPr="00794D7B">
        <w:rPr>
          <w:rFonts w:ascii="Arial" w:hAnsi="Arial" w:cs="Arial"/>
          <w:sz w:val="22"/>
          <w:szCs w:val="18"/>
          <w:lang w:val="es-ES_tradnl"/>
        </w:rPr>
        <w:t>n</w:t>
      </w:r>
      <w:r w:rsidR="009F5C07" w:rsidRPr="00794D7B">
        <w:rPr>
          <w:rFonts w:ascii="Arial" w:hAnsi="Arial" w:cs="Arial"/>
          <w:sz w:val="22"/>
          <w:szCs w:val="18"/>
          <w:lang w:val="es-ES_tradnl"/>
        </w:rPr>
        <w:t xml:space="preserve"> a los países en desarrollo </w:t>
      </w:r>
      <w:r w:rsidR="0026382E" w:rsidRPr="00794D7B">
        <w:rPr>
          <w:rFonts w:ascii="Arial" w:hAnsi="Arial" w:cs="Arial"/>
          <w:sz w:val="22"/>
          <w:szCs w:val="18"/>
          <w:u w:val="single"/>
          <w:lang w:val="es-ES_tradnl"/>
        </w:rPr>
        <w:t>que estén interesados</w:t>
      </w:r>
      <w:r w:rsidR="0026382E" w:rsidRPr="00794D7B">
        <w:rPr>
          <w:rFonts w:ascii="Arial" w:hAnsi="Arial" w:cs="Arial"/>
          <w:sz w:val="22"/>
          <w:szCs w:val="18"/>
          <w:lang w:val="es-ES_tradnl"/>
        </w:rPr>
        <w:t xml:space="preserve">, </w:t>
      </w:r>
      <w:r w:rsidR="009F5C07" w:rsidRPr="00794D7B">
        <w:rPr>
          <w:rFonts w:ascii="Arial" w:hAnsi="Arial" w:cs="Arial"/>
          <w:sz w:val="22"/>
          <w:szCs w:val="18"/>
          <w:lang w:val="es-ES_tradnl"/>
        </w:rPr>
        <w:t>a determinar los índices relativos de captura incidental en sus actividades de pesca comercial y artesanal cuando éstos así lo requieran</w:t>
      </w:r>
      <w:r w:rsidR="0026382E" w:rsidRPr="00794D7B">
        <w:rPr>
          <w:rFonts w:ascii="Arial" w:hAnsi="Arial" w:cs="Arial"/>
          <w:sz w:val="22"/>
          <w:szCs w:val="18"/>
          <w:lang w:val="es-ES_tradnl"/>
        </w:rPr>
        <w:t xml:space="preserve">, </w:t>
      </w:r>
      <w:r w:rsidR="0026382E" w:rsidRPr="00794D7B">
        <w:rPr>
          <w:rFonts w:ascii="Arial" w:hAnsi="Arial" w:cs="Arial"/>
          <w:sz w:val="22"/>
          <w:szCs w:val="18"/>
          <w:u w:val="single"/>
          <w:lang w:val="es-ES_tradnl"/>
        </w:rPr>
        <w:t>cuando sea posible, en colaboración organiza</w:t>
      </w:r>
      <w:r w:rsidR="009E67EB" w:rsidRPr="00794D7B">
        <w:rPr>
          <w:rFonts w:ascii="Arial" w:hAnsi="Arial" w:cs="Arial"/>
          <w:sz w:val="22"/>
          <w:szCs w:val="18"/>
          <w:u w:val="single"/>
          <w:lang w:val="es-ES_tradnl"/>
        </w:rPr>
        <w:t>ciones intergubernamentales rele</w:t>
      </w:r>
      <w:r w:rsidR="0026382E" w:rsidRPr="00794D7B">
        <w:rPr>
          <w:rFonts w:ascii="Arial" w:hAnsi="Arial" w:cs="Arial"/>
          <w:sz w:val="22"/>
          <w:szCs w:val="18"/>
          <w:u w:val="single"/>
          <w:lang w:val="es-ES_tradnl"/>
        </w:rPr>
        <w:t>vantes</w:t>
      </w:r>
      <w:r w:rsidR="0026382E" w:rsidRPr="00794D7B">
        <w:rPr>
          <w:rFonts w:ascii="Arial" w:hAnsi="Arial" w:cs="Arial"/>
          <w:sz w:val="22"/>
          <w:szCs w:val="18"/>
          <w:lang w:val="es-ES_tradnl"/>
        </w:rPr>
        <w:t xml:space="preserve">; </w:t>
      </w:r>
      <w:r w:rsidR="0026382E" w:rsidRPr="00794D7B">
        <w:rPr>
          <w:rFonts w:ascii="Arial" w:hAnsi="Arial" w:cs="Arial"/>
          <w:strike/>
          <w:sz w:val="22"/>
          <w:szCs w:val="18"/>
          <w:lang w:val="es-ES_tradnl"/>
        </w:rPr>
        <w:t>y</w:t>
      </w:r>
    </w:p>
    <w:p w14:paraId="4A2B793C" w14:textId="77777777" w:rsidR="00FC2C0E" w:rsidRPr="00794D7B" w:rsidRDefault="00FC2C0E" w:rsidP="00FC2C0E">
      <w:pPr>
        <w:pStyle w:val="ListParagraph"/>
        <w:ind w:left="1440"/>
        <w:jc w:val="both"/>
        <w:rPr>
          <w:rFonts w:ascii="Arial" w:hAnsi="Arial" w:cs="Arial"/>
          <w:sz w:val="22"/>
          <w:szCs w:val="22"/>
          <w:lang w:val="es-ES_tradnl"/>
        </w:rPr>
      </w:pPr>
    </w:p>
    <w:p w14:paraId="283C68E3" w14:textId="0F9BC2FE" w:rsidR="00B72859" w:rsidRPr="00794D7B" w:rsidRDefault="00115E91" w:rsidP="00842AA4">
      <w:pPr>
        <w:pStyle w:val="ListParagraph"/>
        <w:numPr>
          <w:ilvl w:val="0"/>
          <w:numId w:val="10"/>
        </w:numPr>
        <w:ind w:left="1440"/>
        <w:jc w:val="both"/>
        <w:rPr>
          <w:rFonts w:ascii="Arial" w:hAnsi="Arial" w:cs="Arial"/>
          <w:sz w:val="22"/>
          <w:szCs w:val="22"/>
          <w:lang w:val="es-ES_tradnl"/>
        </w:rPr>
      </w:pPr>
      <w:r w:rsidRPr="00794D7B">
        <w:rPr>
          <w:rFonts w:ascii="Arial" w:hAnsi="Arial" w:cs="Arial"/>
          <w:sz w:val="22"/>
          <w:szCs w:val="18"/>
          <w:u w:val="single"/>
          <w:lang w:val="es-ES_tradnl"/>
        </w:rPr>
        <w:t>organice</w:t>
      </w:r>
      <w:r w:rsidR="004B0C53" w:rsidRPr="00794D7B">
        <w:rPr>
          <w:rFonts w:ascii="Arial" w:hAnsi="Arial" w:cs="Arial"/>
          <w:sz w:val="22"/>
          <w:szCs w:val="18"/>
          <w:lang w:val="es-ES_tradnl"/>
        </w:rPr>
        <w:t xml:space="preserve"> en coordinación con </w:t>
      </w:r>
      <w:r w:rsidR="004B0C53" w:rsidRPr="00794D7B">
        <w:rPr>
          <w:rFonts w:ascii="Arial" w:hAnsi="Arial" w:cs="Arial"/>
          <w:sz w:val="22"/>
          <w:szCs w:val="18"/>
          <w:u w:val="single"/>
          <w:lang w:val="es-ES_tradnl"/>
        </w:rPr>
        <w:t>cualquier</w:t>
      </w:r>
      <w:r w:rsidR="004B0C53" w:rsidRPr="00794D7B">
        <w:rPr>
          <w:rFonts w:ascii="Arial" w:hAnsi="Arial" w:cs="Arial"/>
          <w:sz w:val="22"/>
          <w:szCs w:val="18"/>
          <w:lang w:val="es-ES_tradnl"/>
        </w:rPr>
        <w:t xml:space="preserve"> Parte interesada, una serie de </w:t>
      </w:r>
      <w:r w:rsidR="009807BB" w:rsidRPr="00794D7B">
        <w:rPr>
          <w:rFonts w:ascii="Arial" w:hAnsi="Arial" w:cs="Arial"/>
          <w:sz w:val="22"/>
          <w:szCs w:val="18"/>
          <w:lang w:val="es-ES_tradnl"/>
        </w:rPr>
        <w:t>ta</w:t>
      </w:r>
      <w:r w:rsidR="00B86012" w:rsidRPr="00794D7B">
        <w:rPr>
          <w:rFonts w:ascii="Arial" w:hAnsi="Arial" w:cs="Arial"/>
          <w:sz w:val="22"/>
          <w:szCs w:val="18"/>
          <w:lang w:val="es-ES_tradnl"/>
        </w:rPr>
        <w:t>lleres</w:t>
      </w:r>
      <w:r w:rsidR="004B0C53" w:rsidRPr="00794D7B">
        <w:rPr>
          <w:rFonts w:ascii="Arial" w:hAnsi="Arial" w:cs="Arial"/>
          <w:sz w:val="22"/>
          <w:szCs w:val="18"/>
          <w:lang w:val="es-ES_tradnl"/>
        </w:rPr>
        <w:t xml:space="preserve"> especializados </w:t>
      </w:r>
      <w:r w:rsidR="009807BB" w:rsidRPr="00794D7B">
        <w:rPr>
          <w:rFonts w:ascii="Arial" w:hAnsi="Arial" w:cs="Arial"/>
          <w:sz w:val="22"/>
          <w:szCs w:val="18"/>
          <w:lang w:val="es-ES_tradnl"/>
        </w:rPr>
        <w:t>en la</w:t>
      </w:r>
      <w:r w:rsidR="004B0C53" w:rsidRPr="00794D7B">
        <w:rPr>
          <w:rFonts w:ascii="Arial" w:hAnsi="Arial" w:cs="Arial"/>
          <w:sz w:val="22"/>
          <w:szCs w:val="18"/>
          <w:lang w:val="es-ES_tradnl"/>
        </w:rPr>
        <w:t xml:space="preserve"> </w:t>
      </w:r>
      <w:r w:rsidR="009807BB" w:rsidRPr="00794D7B">
        <w:rPr>
          <w:rFonts w:ascii="Arial" w:hAnsi="Arial" w:cs="Arial"/>
          <w:sz w:val="22"/>
          <w:szCs w:val="18"/>
          <w:lang w:val="es-ES_tradnl"/>
        </w:rPr>
        <w:t>mitigación</w:t>
      </w:r>
      <w:r w:rsidR="004B0C53" w:rsidRPr="00794D7B">
        <w:rPr>
          <w:rFonts w:ascii="Arial" w:hAnsi="Arial" w:cs="Arial"/>
          <w:sz w:val="22"/>
          <w:szCs w:val="18"/>
          <w:lang w:val="es-ES_tradnl"/>
        </w:rPr>
        <w:t xml:space="preserve"> de la</w:t>
      </w:r>
      <w:r w:rsidR="0051610A" w:rsidRPr="00794D7B">
        <w:rPr>
          <w:rFonts w:ascii="Arial" w:hAnsi="Arial" w:cs="Arial"/>
          <w:sz w:val="22"/>
          <w:szCs w:val="18"/>
          <w:lang w:val="es-ES_tradnl"/>
        </w:rPr>
        <w:t xml:space="preserve"> captura incidental</w:t>
      </w:r>
      <w:r w:rsidR="004B0C53" w:rsidRPr="00794D7B">
        <w:rPr>
          <w:rFonts w:ascii="Arial" w:hAnsi="Arial" w:cs="Arial"/>
          <w:sz w:val="22"/>
          <w:szCs w:val="18"/>
          <w:lang w:val="es-ES_tradnl"/>
        </w:rPr>
        <w:t xml:space="preserve">, en países </w:t>
      </w:r>
      <w:r w:rsidR="009807BB" w:rsidRPr="00794D7B">
        <w:rPr>
          <w:rFonts w:ascii="Arial" w:hAnsi="Arial" w:cs="Arial"/>
          <w:sz w:val="22"/>
          <w:szCs w:val="18"/>
          <w:lang w:val="es-ES_tradnl"/>
        </w:rPr>
        <w:t xml:space="preserve">Partes y no Partes </w:t>
      </w:r>
      <w:r w:rsidR="004B0C53" w:rsidRPr="00794D7B">
        <w:rPr>
          <w:rFonts w:ascii="Arial" w:hAnsi="Arial" w:cs="Arial"/>
          <w:sz w:val="22"/>
          <w:szCs w:val="18"/>
          <w:lang w:val="es-ES_tradnl"/>
        </w:rPr>
        <w:t>en desarrollo</w:t>
      </w:r>
      <w:r w:rsidR="009807BB" w:rsidRPr="00794D7B">
        <w:rPr>
          <w:rFonts w:ascii="Arial" w:hAnsi="Arial" w:cs="Arial"/>
          <w:sz w:val="22"/>
          <w:szCs w:val="18"/>
          <w:lang w:val="es-ES_tradnl"/>
        </w:rPr>
        <w:t xml:space="preserve">, </w:t>
      </w:r>
      <w:r w:rsidR="000857EE" w:rsidRPr="00794D7B">
        <w:rPr>
          <w:rFonts w:ascii="Arial" w:hAnsi="Arial" w:cs="Arial"/>
          <w:sz w:val="22"/>
          <w:szCs w:val="18"/>
          <w:u w:val="single"/>
          <w:lang w:val="es-ES_tradnl"/>
        </w:rPr>
        <w:t>cuando sea posible en colaboración con organizaciones intergubernamentales relevantes</w:t>
      </w:r>
      <w:r w:rsidR="000857EE" w:rsidRPr="00794D7B">
        <w:rPr>
          <w:rFonts w:ascii="Arial" w:hAnsi="Arial" w:cs="Arial"/>
          <w:sz w:val="22"/>
          <w:szCs w:val="18"/>
          <w:lang w:val="es-ES_tradnl"/>
        </w:rPr>
        <w:t>;</w:t>
      </w:r>
    </w:p>
    <w:p w14:paraId="7337C6E4" w14:textId="77777777" w:rsidR="003970AD" w:rsidRPr="00794D7B" w:rsidRDefault="003970AD" w:rsidP="003970AD">
      <w:pPr>
        <w:jc w:val="both"/>
        <w:rPr>
          <w:rFonts w:ascii="Arial" w:hAnsi="Arial" w:cs="Arial"/>
          <w:sz w:val="22"/>
          <w:szCs w:val="22"/>
          <w:lang w:val="es-ES_tradnl"/>
        </w:rPr>
      </w:pPr>
    </w:p>
    <w:p w14:paraId="37CD3592" w14:textId="672499DD" w:rsidR="00983EB5" w:rsidRPr="00794D7B" w:rsidRDefault="00FF36D8" w:rsidP="008A347C">
      <w:pPr>
        <w:pStyle w:val="ListParagraph"/>
        <w:numPr>
          <w:ilvl w:val="0"/>
          <w:numId w:val="10"/>
        </w:numPr>
        <w:ind w:left="1440"/>
        <w:jc w:val="both"/>
        <w:rPr>
          <w:rFonts w:ascii="Arial" w:hAnsi="Arial" w:cs="Arial"/>
          <w:sz w:val="22"/>
          <w:szCs w:val="22"/>
          <w:lang w:val="es-ES_tradnl"/>
        </w:rPr>
      </w:pPr>
      <w:r w:rsidRPr="00794D7B">
        <w:rPr>
          <w:rFonts w:ascii="Arial" w:hAnsi="Arial" w:cs="Arial"/>
          <w:sz w:val="22"/>
          <w:szCs w:val="18"/>
          <w:lang w:val="es-ES_tradnl"/>
        </w:rPr>
        <w:t xml:space="preserve">informe al Comité Permanente </w:t>
      </w:r>
      <w:r w:rsidR="007A24E6" w:rsidRPr="00794D7B">
        <w:rPr>
          <w:rFonts w:ascii="Arial" w:hAnsi="Arial" w:cs="Arial"/>
          <w:sz w:val="22"/>
          <w:szCs w:val="18"/>
          <w:lang w:val="es-ES_tradnl"/>
        </w:rPr>
        <w:t xml:space="preserve">y al Consejo Científico de la CMS </w:t>
      </w:r>
      <w:r w:rsidRPr="00794D7B">
        <w:rPr>
          <w:rFonts w:ascii="Arial" w:hAnsi="Arial" w:cs="Arial"/>
          <w:sz w:val="22"/>
          <w:szCs w:val="18"/>
          <w:lang w:val="es-ES_tradnl"/>
        </w:rPr>
        <w:t>sobre los progresos alcanzados en tal sentido;</w:t>
      </w:r>
    </w:p>
    <w:p w14:paraId="5621B9CD" w14:textId="77777777" w:rsidR="00CB7546" w:rsidRPr="00794D7B" w:rsidRDefault="00CB7546" w:rsidP="00CB7546">
      <w:pPr>
        <w:jc w:val="both"/>
        <w:rPr>
          <w:rFonts w:ascii="Arial" w:hAnsi="Arial" w:cs="Arial"/>
          <w:sz w:val="22"/>
          <w:szCs w:val="22"/>
          <w:lang w:val="es-ES_tradnl"/>
        </w:rPr>
      </w:pPr>
    </w:p>
    <w:p w14:paraId="568CECD1" w14:textId="095FA1C6" w:rsidR="00983EB5" w:rsidRPr="00794D7B" w:rsidRDefault="000D1284" w:rsidP="000C6058">
      <w:pPr>
        <w:pStyle w:val="ListParagraph"/>
        <w:numPr>
          <w:ilvl w:val="0"/>
          <w:numId w:val="10"/>
        </w:numPr>
        <w:ind w:left="1440"/>
        <w:jc w:val="both"/>
        <w:rPr>
          <w:rFonts w:ascii="Arial" w:hAnsi="Arial" w:cs="Arial"/>
          <w:sz w:val="22"/>
          <w:szCs w:val="22"/>
          <w:lang w:val="es-ES_tradnl"/>
        </w:rPr>
      </w:pPr>
      <w:r w:rsidRPr="00794D7B">
        <w:rPr>
          <w:rFonts w:ascii="Arial" w:hAnsi="Arial" w:cs="Arial"/>
          <w:sz w:val="22"/>
          <w:szCs w:val="22"/>
          <w:u w:val="single"/>
          <w:lang w:val="es-ES_tradnl"/>
        </w:rPr>
        <w:t>facilite</w:t>
      </w:r>
      <w:r w:rsidR="00CF2EFE" w:rsidRPr="00794D7B">
        <w:rPr>
          <w:rFonts w:ascii="Arial" w:hAnsi="Arial" w:cs="Arial"/>
          <w:sz w:val="22"/>
          <w:szCs w:val="22"/>
          <w:u w:val="single"/>
          <w:lang w:val="es-ES_tradnl"/>
        </w:rPr>
        <w:t xml:space="preserve"> </w:t>
      </w:r>
      <w:r w:rsidR="00983318" w:rsidRPr="00794D7B">
        <w:rPr>
          <w:rFonts w:ascii="Arial" w:hAnsi="Arial" w:cs="Arial"/>
          <w:sz w:val="22"/>
          <w:szCs w:val="22"/>
          <w:u w:val="single"/>
          <w:lang w:val="es-ES_tradnl"/>
        </w:rPr>
        <w:t xml:space="preserve">el acceso a </w:t>
      </w:r>
      <w:r w:rsidR="00CF2EFE" w:rsidRPr="00794D7B">
        <w:rPr>
          <w:rFonts w:ascii="Arial" w:hAnsi="Arial" w:cs="Arial"/>
          <w:sz w:val="22"/>
          <w:szCs w:val="22"/>
          <w:u w:val="single"/>
          <w:lang w:val="es-ES_tradnl"/>
        </w:rPr>
        <w:t>la información recopilada en el párrafo 12 a)</w:t>
      </w:r>
      <w:r w:rsidRPr="00794D7B">
        <w:rPr>
          <w:rFonts w:ascii="Arial" w:hAnsi="Arial" w:cs="Arial"/>
          <w:sz w:val="22"/>
          <w:szCs w:val="22"/>
          <w:u w:val="single"/>
          <w:lang w:val="es-ES_tradnl"/>
        </w:rPr>
        <w:t xml:space="preserve"> </w:t>
      </w:r>
      <w:r w:rsidR="0085799A" w:rsidRPr="00794D7B">
        <w:rPr>
          <w:rFonts w:ascii="Arial" w:hAnsi="Arial" w:cs="Arial"/>
          <w:sz w:val="22"/>
          <w:szCs w:val="22"/>
          <w:u w:val="single"/>
          <w:lang w:val="es-ES_tradnl"/>
        </w:rPr>
        <w:t>a</w:t>
      </w:r>
      <w:r w:rsidR="00CF2EFE" w:rsidRPr="00794D7B">
        <w:rPr>
          <w:rFonts w:ascii="Arial" w:hAnsi="Arial" w:cs="Arial"/>
          <w:sz w:val="22"/>
          <w:szCs w:val="22"/>
          <w:u w:val="single"/>
          <w:lang w:val="es-ES_tradnl"/>
        </w:rPr>
        <w:t xml:space="preserve"> todos los estados del área de distribución de especies migratorias amenazadas por la captura incidental para, entre otras cosas, ayudar en la aplicación de técn</w:t>
      </w:r>
      <w:r w:rsidR="00F22F91" w:rsidRPr="00794D7B">
        <w:rPr>
          <w:rFonts w:ascii="Arial" w:hAnsi="Arial" w:cs="Arial"/>
          <w:sz w:val="22"/>
          <w:szCs w:val="22"/>
          <w:u w:val="single"/>
          <w:lang w:val="es-ES_tradnl"/>
        </w:rPr>
        <w:t>icas de mitigación d</w:t>
      </w:r>
      <w:r w:rsidR="00CF2EFE" w:rsidRPr="00794D7B">
        <w:rPr>
          <w:rFonts w:ascii="Arial" w:hAnsi="Arial" w:cs="Arial"/>
          <w:sz w:val="22"/>
          <w:szCs w:val="22"/>
          <w:u w:val="single"/>
          <w:lang w:val="es-ES_tradnl"/>
        </w:rPr>
        <w:t>e</w:t>
      </w:r>
      <w:r w:rsidR="00F22F91" w:rsidRPr="00794D7B">
        <w:rPr>
          <w:rFonts w:ascii="Arial" w:hAnsi="Arial" w:cs="Arial"/>
          <w:sz w:val="22"/>
          <w:szCs w:val="22"/>
          <w:u w:val="single"/>
          <w:lang w:val="es-ES_tradnl"/>
        </w:rPr>
        <w:t xml:space="preserve"> </w:t>
      </w:r>
      <w:r w:rsidR="00CF2EFE" w:rsidRPr="00794D7B">
        <w:rPr>
          <w:rFonts w:ascii="Arial" w:hAnsi="Arial" w:cs="Arial"/>
          <w:sz w:val="22"/>
          <w:szCs w:val="22"/>
          <w:u w:val="single"/>
          <w:lang w:val="es-ES_tradnl"/>
        </w:rPr>
        <w:t>la captura accidental relevantes para las espe</w:t>
      </w:r>
      <w:r w:rsidR="00B34AE4" w:rsidRPr="00794D7B">
        <w:rPr>
          <w:rFonts w:ascii="Arial" w:hAnsi="Arial" w:cs="Arial"/>
          <w:sz w:val="22"/>
          <w:szCs w:val="22"/>
          <w:u w:val="single"/>
          <w:lang w:val="es-ES_tradnl"/>
        </w:rPr>
        <w:t>cies migratorias y dé</w:t>
      </w:r>
      <w:r w:rsidR="00CF2EFE" w:rsidRPr="00794D7B">
        <w:rPr>
          <w:rFonts w:ascii="Arial" w:hAnsi="Arial" w:cs="Arial"/>
          <w:sz w:val="22"/>
          <w:szCs w:val="22"/>
          <w:u w:val="single"/>
          <w:lang w:val="es-ES_tradnl"/>
        </w:rPr>
        <w:t xml:space="preserve"> p</w:t>
      </w:r>
      <w:r w:rsidR="00F22F91" w:rsidRPr="00794D7B">
        <w:rPr>
          <w:rFonts w:ascii="Arial" w:hAnsi="Arial" w:cs="Arial"/>
          <w:sz w:val="22"/>
          <w:szCs w:val="22"/>
          <w:u w:val="single"/>
          <w:lang w:val="es-ES_tradnl"/>
        </w:rPr>
        <w:t>arte del progreso a las reuniones del Comité P</w:t>
      </w:r>
      <w:r w:rsidR="00CF2EFE" w:rsidRPr="00794D7B">
        <w:rPr>
          <w:rFonts w:ascii="Arial" w:hAnsi="Arial" w:cs="Arial"/>
          <w:sz w:val="22"/>
          <w:szCs w:val="22"/>
          <w:u w:val="single"/>
          <w:lang w:val="es-ES_tradnl"/>
        </w:rPr>
        <w:t xml:space="preserve">ermanente y </w:t>
      </w:r>
      <w:r w:rsidR="00F22F91" w:rsidRPr="00794D7B">
        <w:rPr>
          <w:rFonts w:ascii="Arial" w:hAnsi="Arial" w:cs="Arial"/>
          <w:sz w:val="22"/>
          <w:szCs w:val="22"/>
          <w:u w:val="single"/>
          <w:lang w:val="es-ES_tradnl"/>
        </w:rPr>
        <w:t>d</w:t>
      </w:r>
      <w:r w:rsidR="00CF2EFE" w:rsidRPr="00794D7B">
        <w:rPr>
          <w:rFonts w:ascii="Arial" w:hAnsi="Arial" w:cs="Arial"/>
          <w:sz w:val="22"/>
          <w:szCs w:val="22"/>
          <w:u w:val="single"/>
          <w:lang w:val="es-ES_tradnl"/>
        </w:rPr>
        <w:t>el Consejo Científico.</w:t>
      </w:r>
    </w:p>
    <w:p w14:paraId="3A39BAC5" w14:textId="77777777" w:rsidR="00101F0D" w:rsidRPr="00794D7B" w:rsidRDefault="00101F0D" w:rsidP="00B72859">
      <w:pPr>
        <w:contextualSpacing/>
        <w:jc w:val="both"/>
        <w:rPr>
          <w:rFonts w:ascii="Arial" w:hAnsi="Arial" w:cs="Arial"/>
          <w:b/>
          <w:sz w:val="22"/>
          <w:szCs w:val="22"/>
          <w:lang w:val="es-ES_tradnl"/>
        </w:rPr>
      </w:pPr>
      <w:bookmarkStart w:id="1" w:name="_Hlk483182837"/>
    </w:p>
    <w:p w14:paraId="1D114983" w14:textId="385EC9AA" w:rsidR="00052151" w:rsidRPr="00794D7B" w:rsidRDefault="007B7D00" w:rsidP="00B72859">
      <w:pPr>
        <w:contextualSpacing/>
        <w:jc w:val="both"/>
        <w:rPr>
          <w:rFonts w:ascii="Arial" w:hAnsi="Arial" w:cs="Arial"/>
          <w:b/>
          <w:sz w:val="22"/>
          <w:szCs w:val="22"/>
          <w:lang w:val="es-ES_tradnl"/>
        </w:rPr>
      </w:pPr>
      <w:r w:rsidRPr="00794D7B">
        <w:rPr>
          <w:rFonts w:ascii="Arial" w:hAnsi="Arial" w:cs="Arial"/>
          <w:b/>
          <w:sz w:val="22"/>
          <w:szCs w:val="22"/>
          <w:lang w:val="es-ES_tradnl"/>
        </w:rPr>
        <w:t>Colaboración y cooperación</w:t>
      </w:r>
    </w:p>
    <w:bookmarkEnd w:id="1"/>
    <w:p w14:paraId="531C5F38" w14:textId="77777777" w:rsidR="00B72859" w:rsidRPr="00794D7B" w:rsidRDefault="00B72859" w:rsidP="00B72859">
      <w:pPr>
        <w:contextualSpacing/>
        <w:jc w:val="both"/>
        <w:rPr>
          <w:rFonts w:ascii="Arial" w:hAnsi="Arial" w:cs="Arial"/>
          <w:strike/>
          <w:sz w:val="22"/>
          <w:szCs w:val="22"/>
          <w:highlight w:val="yellow"/>
          <w:lang w:val="es-ES_tradnl"/>
        </w:rPr>
      </w:pPr>
    </w:p>
    <w:p w14:paraId="30D8922C" w14:textId="5646E738" w:rsidR="00B72859" w:rsidRPr="00794D7B" w:rsidRDefault="00D8065E" w:rsidP="00164CCE">
      <w:pPr>
        <w:pStyle w:val="ListParagraph"/>
        <w:numPr>
          <w:ilvl w:val="0"/>
          <w:numId w:val="6"/>
        </w:numPr>
        <w:ind w:left="426" w:hanging="426"/>
        <w:jc w:val="both"/>
        <w:rPr>
          <w:rFonts w:ascii="Arial" w:hAnsi="Arial" w:cs="Arial"/>
          <w:strike/>
          <w:sz w:val="22"/>
          <w:szCs w:val="17"/>
          <w:lang w:val="es-ES_tradnl"/>
        </w:rPr>
      </w:pPr>
      <w:r w:rsidRPr="00794D7B">
        <w:rPr>
          <w:rFonts w:ascii="Arial" w:hAnsi="Arial" w:cs="Arial"/>
          <w:i/>
          <w:strike/>
          <w:sz w:val="22"/>
          <w:szCs w:val="17"/>
          <w:lang w:val="es-ES_tradnl"/>
        </w:rPr>
        <w:t>Solicita</w:t>
      </w:r>
      <w:r w:rsidR="00B739FE" w:rsidRPr="00794D7B">
        <w:rPr>
          <w:rFonts w:ascii="Arial" w:hAnsi="Arial" w:cs="Arial"/>
          <w:strike/>
          <w:sz w:val="22"/>
          <w:szCs w:val="17"/>
          <w:lang w:val="es-ES_tradnl"/>
        </w:rPr>
        <w:t xml:space="preserve"> a la S</w:t>
      </w:r>
      <w:r w:rsidR="00052151" w:rsidRPr="00794D7B">
        <w:rPr>
          <w:rFonts w:ascii="Arial" w:hAnsi="Arial" w:cs="Arial"/>
          <w:strike/>
          <w:sz w:val="22"/>
          <w:szCs w:val="17"/>
          <w:lang w:val="es-ES_tradnl"/>
        </w:rPr>
        <w:t xml:space="preserve">ecretaría que </w:t>
      </w:r>
      <w:r w:rsidR="00164CCE" w:rsidRPr="00794D7B">
        <w:rPr>
          <w:rFonts w:ascii="Arial" w:hAnsi="Arial" w:cs="Arial"/>
          <w:strike/>
          <w:sz w:val="22"/>
          <w:szCs w:val="17"/>
          <w:lang w:val="es-ES_tradnl"/>
        </w:rPr>
        <w:t>atraiga</w:t>
      </w:r>
      <w:r w:rsidR="00052151" w:rsidRPr="00794D7B">
        <w:rPr>
          <w:rFonts w:ascii="Arial" w:hAnsi="Arial" w:cs="Arial"/>
          <w:strike/>
          <w:sz w:val="22"/>
          <w:szCs w:val="17"/>
          <w:lang w:val="es-ES_tradnl"/>
        </w:rPr>
        <w:t xml:space="preserve"> la atención del Convenio sobre la Diversidad Biológica y del Comité </w:t>
      </w:r>
      <w:r w:rsidR="00164CCE" w:rsidRPr="00794D7B">
        <w:rPr>
          <w:rFonts w:ascii="Arial" w:hAnsi="Arial" w:cs="Arial"/>
          <w:strike/>
          <w:sz w:val="22"/>
          <w:szCs w:val="17"/>
          <w:lang w:val="es-ES_tradnl"/>
        </w:rPr>
        <w:t>de Pesca</w:t>
      </w:r>
      <w:r w:rsidR="00052151" w:rsidRPr="00794D7B">
        <w:rPr>
          <w:rFonts w:ascii="Arial" w:hAnsi="Arial" w:cs="Arial"/>
          <w:strike/>
          <w:sz w:val="22"/>
          <w:szCs w:val="17"/>
          <w:lang w:val="es-ES_tradnl"/>
        </w:rPr>
        <w:t xml:space="preserve"> de la Organización de las Naciones Unidas para la Agricultura y la Alimentación </w:t>
      </w:r>
      <w:r w:rsidR="00164CCE" w:rsidRPr="00794D7B">
        <w:rPr>
          <w:rFonts w:ascii="Arial" w:hAnsi="Arial" w:cs="Arial"/>
          <w:strike/>
          <w:sz w:val="22"/>
          <w:szCs w:val="17"/>
          <w:lang w:val="es-ES_tradnl"/>
        </w:rPr>
        <w:t>sobre esta resolución</w:t>
      </w:r>
      <w:r w:rsidR="00052151" w:rsidRPr="00794D7B">
        <w:rPr>
          <w:rFonts w:ascii="Arial" w:hAnsi="Arial" w:cs="Arial"/>
          <w:strike/>
          <w:sz w:val="22"/>
          <w:szCs w:val="17"/>
          <w:lang w:val="es-ES_tradnl"/>
        </w:rPr>
        <w:t xml:space="preserve"> y que explore la posible cooperación futura con ambos instrumentos;</w:t>
      </w:r>
    </w:p>
    <w:p w14:paraId="7F6C8051" w14:textId="77777777" w:rsidR="00B72859" w:rsidRPr="00794D7B" w:rsidRDefault="00B72859" w:rsidP="00B72859">
      <w:pPr>
        <w:contextualSpacing/>
        <w:jc w:val="both"/>
        <w:rPr>
          <w:rFonts w:ascii="Arial" w:hAnsi="Arial" w:cs="Arial"/>
          <w:strike/>
          <w:sz w:val="22"/>
          <w:szCs w:val="22"/>
          <w:highlight w:val="yellow"/>
          <w:lang w:val="es-ES_tradnl"/>
        </w:rPr>
      </w:pPr>
    </w:p>
    <w:p w14:paraId="0083AE92" w14:textId="34A844E1" w:rsidR="00311E36" w:rsidRPr="00794D7B" w:rsidRDefault="00311E36" w:rsidP="000C6058">
      <w:pPr>
        <w:pStyle w:val="ListParagraph"/>
        <w:widowControl/>
        <w:numPr>
          <w:ilvl w:val="0"/>
          <w:numId w:val="6"/>
        </w:numPr>
        <w:autoSpaceDE/>
        <w:autoSpaceDN/>
        <w:adjustRightInd/>
        <w:ind w:left="360"/>
        <w:jc w:val="both"/>
        <w:rPr>
          <w:rFonts w:ascii="Arial" w:hAnsi="Arial" w:cs="Arial"/>
          <w:strike/>
          <w:sz w:val="22"/>
          <w:szCs w:val="22"/>
          <w:lang w:val="es-ES_tradnl"/>
        </w:rPr>
      </w:pPr>
      <w:r w:rsidRPr="00794D7B">
        <w:rPr>
          <w:rFonts w:ascii="Arial" w:hAnsi="Arial" w:cs="Arial"/>
          <w:i/>
          <w:strike/>
          <w:sz w:val="22"/>
          <w:szCs w:val="17"/>
          <w:lang w:val="es-ES_tradnl"/>
        </w:rPr>
        <w:t>Instruye</w:t>
      </w:r>
      <w:r w:rsidRPr="00794D7B">
        <w:rPr>
          <w:rFonts w:ascii="Arial" w:hAnsi="Arial" w:cs="Arial"/>
          <w:strike/>
          <w:sz w:val="22"/>
          <w:szCs w:val="17"/>
          <w:lang w:val="es-ES_tradnl"/>
        </w:rPr>
        <w:t xml:space="preserve"> a la Secretaría de la CMS facilitar el acceso a la información recopilada bajo el párrafo</w:t>
      </w:r>
      <w:r w:rsidR="000946FE" w:rsidRPr="00794D7B">
        <w:rPr>
          <w:rFonts w:ascii="Arial" w:hAnsi="Arial" w:cs="Arial"/>
          <w:strike/>
          <w:sz w:val="22"/>
          <w:szCs w:val="17"/>
          <w:lang w:val="es-ES_tradnl"/>
        </w:rPr>
        <w:t xml:space="preserve"> </w:t>
      </w:r>
      <w:r w:rsidRPr="00794D7B">
        <w:rPr>
          <w:rFonts w:ascii="Arial" w:hAnsi="Arial" w:cs="Arial"/>
          <w:strike/>
          <w:sz w:val="22"/>
          <w:szCs w:val="17"/>
          <w:lang w:val="es-ES_tradnl"/>
        </w:rPr>
        <w:t>17</w:t>
      </w:r>
      <w:r w:rsidR="000946FE" w:rsidRPr="00794D7B">
        <w:rPr>
          <w:rFonts w:ascii="Arial" w:hAnsi="Arial" w:cs="Arial"/>
          <w:strike/>
          <w:sz w:val="22"/>
          <w:szCs w:val="17"/>
          <w:lang w:val="es-ES_tradnl"/>
        </w:rPr>
        <w:t xml:space="preserve"> </w:t>
      </w:r>
      <w:r w:rsidRPr="00794D7B">
        <w:rPr>
          <w:rFonts w:ascii="Arial" w:hAnsi="Arial" w:cs="Arial"/>
          <w:strike/>
          <w:sz w:val="22"/>
          <w:szCs w:val="17"/>
          <w:lang w:val="es-ES_tradnl"/>
        </w:rPr>
        <w:t xml:space="preserve">sobre las especies migratorias amenazadas por la captura incidental a todos los estados del área de </w:t>
      </w:r>
      <w:r w:rsidR="000946FE" w:rsidRPr="00794D7B">
        <w:rPr>
          <w:rFonts w:ascii="Arial" w:hAnsi="Arial" w:cs="Arial"/>
          <w:strike/>
          <w:sz w:val="22"/>
          <w:szCs w:val="17"/>
          <w:lang w:val="es-ES_tradnl"/>
        </w:rPr>
        <w:t>distribución</w:t>
      </w:r>
      <w:r w:rsidRPr="00794D7B">
        <w:rPr>
          <w:rFonts w:ascii="Arial" w:hAnsi="Arial" w:cs="Arial"/>
          <w:strike/>
          <w:sz w:val="22"/>
          <w:szCs w:val="17"/>
          <w:lang w:val="es-ES_tradnl"/>
        </w:rPr>
        <w:t xml:space="preserve"> relevantes para, entre otros, ayudar en la aplicación de técnicas de mitigación de la captura incidental</w:t>
      </w:r>
      <w:r w:rsidR="000946FE" w:rsidRPr="00794D7B">
        <w:rPr>
          <w:rFonts w:ascii="Arial" w:hAnsi="Arial" w:cs="Arial"/>
          <w:strike/>
          <w:sz w:val="22"/>
          <w:szCs w:val="17"/>
          <w:lang w:val="es-ES_tradnl"/>
        </w:rPr>
        <w:t xml:space="preserve"> </w:t>
      </w:r>
      <w:r w:rsidRPr="00794D7B">
        <w:rPr>
          <w:rFonts w:ascii="Arial" w:hAnsi="Arial" w:cs="Arial"/>
          <w:strike/>
          <w:sz w:val="22"/>
          <w:szCs w:val="17"/>
          <w:lang w:val="es-ES_tradnl"/>
        </w:rPr>
        <w:t xml:space="preserve">relevantes para las especies migratorias e </w:t>
      </w:r>
      <w:r w:rsidR="000946FE" w:rsidRPr="00794D7B">
        <w:rPr>
          <w:rFonts w:ascii="Arial" w:hAnsi="Arial" w:cs="Arial"/>
          <w:strike/>
          <w:sz w:val="22"/>
          <w:szCs w:val="17"/>
          <w:lang w:val="es-ES_tradnl"/>
        </w:rPr>
        <w:t>informar del progreso a</w:t>
      </w:r>
      <w:r w:rsidRPr="00794D7B">
        <w:rPr>
          <w:rFonts w:ascii="Arial" w:hAnsi="Arial" w:cs="Arial"/>
          <w:strike/>
          <w:sz w:val="22"/>
          <w:szCs w:val="17"/>
          <w:lang w:val="es-ES_tradnl"/>
        </w:rPr>
        <w:t xml:space="preserve"> cada reunión del Comité Permanente</w:t>
      </w:r>
      <w:r w:rsidR="000946FE" w:rsidRPr="00794D7B">
        <w:rPr>
          <w:rFonts w:ascii="Arial" w:hAnsi="Arial" w:cs="Arial"/>
          <w:strike/>
          <w:sz w:val="22"/>
          <w:szCs w:val="17"/>
          <w:lang w:val="es-ES_tradnl"/>
        </w:rPr>
        <w:t>;</w:t>
      </w:r>
    </w:p>
    <w:p w14:paraId="0B482732" w14:textId="77777777" w:rsidR="00B72859" w:rsidRPr="00794D7B" w:rsidRDefault="00B72859" w:rsidP="00B72859">
      <w:pPr>
        <w:pStyle w:val="ListParagraph"/>
        <w:ind w:left="360"/>
        <w:jc w:val="both"/>
        <w:rPr>
          <w:rFonts w:ascii="Arial" w:hAnsi="Arial" w:cs="Arial"/>
          <w:sz w:val="22"/>
          <w:szCs w:val="22"/>
          <w:lang w:val="es-ES_tradnl"/>
        </w:rPr>
      </w:pPr>
    </w:p>
    <w:p w14:paraId="6A1468B3" w14:textId="74C0D28A" w:rsidR="00C32F2E" w:rsidRPr="00794D7B" w:rsidRDefault="00C32F2E"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strike/>
          <w:sz w:val="22"/>
          <w:szCs w:val="17"/>
          <w:lang w:val="es-ES_tradnl"/>
        </w:rPr>
        <w:t>Invita</w:t>
      </w:r>
      <w:r w:rsidRPr="00794D7B">
        <w:rPr>
          <w:rFonts w:ascii="Arial" w:hAnsi="Arial" w:cs="Arial"/>
          <w:sz w:val="22"/>
          <w:szCs w:val="17"/>
          <w:lang w:val="es-ES_tradnl"/>
        </w:rPr>
        <w:t xml:space="preserve"> </w:t>
      </w:r>
      <w:r w:rsidR="00DE65E9" w:rsidRPr="00794D7B">
        <w:rPr>
          <w:rFonts w:ascii="Arial" w:hAnsi="Arial" w:cs="Arial"/>
          <w:i/>
          <w:sz w:val="22"/>
          <w:szCs w:val="17"/>
          <w:u w:val="single"/>
          <w:lang w:val="es-ES_tradnl"/>
        </w:rPr>
        <w:t>Solicita</w:t>
      </w:r>
      <w:r w:rsidR="00DE65E9" w:rsidRPr="00794D7B">
        <w:rPr>
          <w:rFonts w:ascii="Arial" w:hAnsi="Arial" w:cs="Arial"/>
          <w:sz w:val="22"/>
          <w:szCs w:val="17"/>
          <w:lang w:val="es-ES_tradnl"/>
        </w:rPr>
        <w:t xml:space="preserve"> </w:t>
      </w:r>
      <w:r w:rsidRPr="00794D7B">
        <w:rPr>
          <w:rFonts w:ascii="Arial" w:hAnsi="Arial" w:cs="Arial"/>
          <w:sz w:val="22"/>
          <w:szCs w:val="17"/>
          <w:lang w:val="es-ES_tradnl"/>
        </w:rPr>
        <w:t>a las Secretarías de la CMS</w:t>
      </w:r>
      <w:r w:rsidR="00110661" w:rsidRPr="00794D7B">
        <w:rPr>
          <w:rFonts w:ascii="Arial" w:hAnsi="Arial" w:cs="Arial"/>
          <w:sz w:val="22"/>
          <w:szCs w:val="17"/>
          <w:lang w:val="es-ES_tradnl"/>
        </w:rPr>
        <w:t xml:space="preserve"> y de sus Acuerdos relevantes </w:t>
      </w:r>
      <w:r w:rsidRPr="00794D7B">
        <w:rPr>
          <w:rFonts w:ascii="Arial" w:hAnsi="Arial" w:cs="Arial"/>
          <w:sz w:val="22"/>
          <w:szCs w:val="17"/>
          <w:lang w:val="es-ES_tradnl"/>
        </w:rPr>
        <w:t>mejorar la cooperación y comunicación en cuestiones relacionadas con la captura incidental</w:t>
      </w:r>
      <w:r w:rsidR="00C41BC3" w:rsidRPr="00794D7B">
        <w:rPr>
          <w:rFonts w:ascii="Arial" w:hAnsi="Arial" w:cs="Arial"/>
          <w:sz w:val="22"/>
          <w:szCs w:val="17"/>
          <w:lang w:val="es-ES_tradnl"/>
        </w:rPr>
        <w:t xml:space="preserve">, </w:t>
      </w:r>
      <w:r w:rsidR="00C41BC3" w:rsidRPr="00794D7B">
        <w:rPr>
          <w:rFonts w:ascii="Arial" w:hAnsi="Arial" w:cs="Arial"/>
          <w:sz w:val="22"/>
          <w:szCs w:val="17"/>
          <w:u w:val="single"/>
          <w:lang w:val="es-ES_tradnl"/>
        </w:rPr>
        <w:t>y cooperar estrechamente con otros programas relevantes, como la Iniciativa para la reducción de la captura incidental de la CBI;</w:t>
      </w:r>
    </w:p>
    <w:p w14:paraId="54DAF609" w14:textId="77777777" w:rsidR="00B72859" w:rsidRPr="00794D7B" w:rsidRDefault="00B72859" w:rsidP="00B72859">
      <w:pPr>
        <w:jc w:val="both"/>
        <w:rPr>
          <w:rFonts w:ascii="Arial" w:hAnsi="Arial" w:cs="Arial"/>
          <w:sz w:val="22"/>
          <w:szCs w:val="22"/>
          <w:lang w:val="es-ES_tradnl"/>
        </w:rPr>
      </w:pPr>
    </w:p>
    <w:p w14:paraId="2A063CC5" w14:textId="4DFC5A76" w:rsidR="00B72859" w:rsidRPr="00794D7B" w:rsidRDefault="009F7A5E" w:rsidP="00B72859">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sz w:val="22"/>
          <w:szCs w:val="17"/>
          <w:lang w:val="es-ES_tradnl"/>
        </w:rPr>
        <w:t>Invita</w:t>
      </w:r>
      <w:r w:rsidRPr="00794D7B">
        <w:rPr>
          <w:rFonts w:ascii="Arial" w:hAnsi="Arial" w:cs="Arial"/>
          <w:sz w:val="22"/>
          <w:szCs w:val="17"/>
          <w:lang w:val="es-ES_tradnl"/>
        </w:rPr>
        <w:t xml:space="preserve"> al Consejo Científico </w:t>
      </w:r>
      <w:r w:rsidR="008B45DD" w:rsidRPr="00794D7B">
        <w:rPr>
          <w:rFonts w:ascii="Arial" w:hAnsi="Arial" w:cs="Arial"/>
          <w:sz w:val="22"/>
          <w:szCs w:val="22"/>
          <w:lang w:val="es-ES_tradnl"/>
        </w:rPr>
        <w:t xml:space="preserve">y al Grupo de Trabajo sobre Captura Incidental </w:t>
      </w:r>
      <w:r w:rsidR="007333C5" w:rsidRPr="00794D7B">
        <w:rPr>
          <w:rFonts w:ascii="Arial" w:hAnsi="Arial" w:cs="Arial"/>
          <w:sz w:val="22"/>
          <w:szCs w:val="22"/>
          <w:lang w:val="es-ES_tradnl"/>
        </w:rPr>
        <w:t xml:space="preserve">a </w:t>
      </w:r>
      <w:r w:rsidRPr="00794D7B">
        <w:rPr>
          <w:rFonts w:ascii="Arial" w:hAnsi="Arial" w:cs="Arial"/>
          <w:sz w:val="22"/>
          <w:szCs w:val="17"/>
          <w:lang w:val="es-ES_tradnl"/>
        </w:rPr>
        <w:t>que propugne</w:t>
      </w:r>
      <w:r w:rsidR="00F06051" w:rsidRPr="00794D7B">
        <w:rPr>
          <w:rFonts w:ascii="Arial" w:hAnsi="Arial" w:cs="Arial"/>
          <w:sz w:val="22"/>
          <w:szCs w:val="17"/>
          <w:lang w:val="es-ES_tradnl"/>
        </w:rPr>
        <w:t>n</w:t>
      </w:r>
      <w:r w:rsidRPr="00794D7B">
        <w:rPr>
          <w:rFonts w:ascii="Arial" w:hAnsi="Arial" w:cs="Arial"/>
          <w:sz w:val="22"/>
          <w:szCs w:val="17"/>
          <w:lang w:val="es-ES_tradnl"/>
        </w:rPr>
        <w:t xml:space="preserve"> ante la Conferencia de las Partes</w:t>
      </w:r>
      <w:r w:rsidR="00E64D16" w:rsidRPr="00794D7B">
        <w:rPr>
          <w:rFonts w:ascii="Arial" w:hAnsi="Arial" w:cs="Arial"/>
          <w:sz w:val="22"/>
          <w:szCs w:val="17"/>
          <w:lang w:val="es-ES_tradnl"/>
        </w:rPr>
        <w:t xml:space="preserve">, según proceda, </w:t>
      </w:r>
      <w:r w:rsidRPr="00794D7B">
        <w:rPr>
          <w:rFonts w:ascii="Arial" w:hAnsi="Arial" w:cs="Arial"/>
          <w:strike/>
          <w:sz w:val="22"/>
          <w:szCs w:val="17"/>
          <w:lang w:val="es-ES_tradnl"/>
        </w:rPr>
        <w:t>medidas</w:t>
      </w:r>
      <w:r w:rsidR="008B45DD" w:rsidRPr="00794D7B">
        <w:rPr>
          <w:rFonts w:ascii="Arial" w:hAnsi="Arial" w:cs="Arial"/>
          <w:sz w:val="22"/>
          <w:szCs w:val="17"/>
          <w:lang w:val="es-ES_tradnl"/>
        </w:rPr>
        <w:t xml:space="preserve"> </w:t>
      </w:r>
      <w:r w:rsidR="008B45DD" w:rsidRPr="00794D7B">
        <w:rPr>
          <w:rFonts w:ascii="Arial" w:hAnsi="Arial" w:cs="Arial"/>
          <w:sz w:val="22"/>
          <w:szCs w:val="17"/>
          <w:u w:val="single"/>
          <w:lang w:val="es-ES_tradnl"/>
        </w:rPr>
        <w:t>acciones</w:t>
      </w:r>
      <w:r w:rsidRPr="00794D7B">
        <w:rPr>
          <w:rFonts w:ascii="Arial" w:hAnsi="Arial" w:cs="Arial"/>
          <w:sz w:val="22"/>
          <w:szCs w:val="17"/>
          <w:lang w:val="es-ES_tradnl"/>
        </w:rPr>
        <w:t xml:space="preserve"> concertadas que las Partes deben adoptar respecto </w:t>
      </w:r>
      <w:r w:rsidRPr="00794D7B">
        <w:rPr>
          <w:rFonts w:ascii="Arial" w:hAnsi="Arial" w:cs="Arial"/>
          <w:strike/>
          <w:sz w:val="22"/>
          <w:szCs w:val="17"/>
          <w:lang w:val="es-ES_tradnl"/>
        </w:rPr>
        <w:t>de las aves marinas, las tortugas marinas y los cetáceos</w:t>
      </w:r>
      <w:r w:rsidRPr="00794D7B">
        <w:rPr>
          <w:rFonts w:ascii="Arial" w:hAnsi="Arial" w:cs="Arial"/>
          <w:sz w:val="22"/>
          <w:szCs w:val="17"/>
          <w:lang w:val="es-ES_tradnl"/>
        </w:rPr>
        <w:t xml:space="preserve"> </w:t>
      </w:r>
      <w:r w:rsidR="00E64D16" w:rsidRPr="00794D7B">
        <w:rPr>
          <w:rFonts w:ascii="Arial" w:hAnsi="Arial" w:cs="Arial"/>
          <w:sz w:val="22"/>
          <w:szCs w:val="17"/>
          <w:u w:val="single"/>
          <w:lang w:val="es-ES_tradnl"/>
        </w:rPr>
        <w:t>a las especies</w:t>
      </w:r>
      <w:r w:rsidR="00E64D16" w:rsidRPr="00794D7B">
        <w:rPr>
          <w:rFonts w:ascii="Arial" w:hAnsi="Arial" w:cs="Arial"/>
          <w:sz w:val="22"/>
          <w:szCs w:val="17"/>
          <w:lang w:val="es-ES_tradnl"/>
        </w:rPr>
        <w:t xml:space="preserve"> </w:t>
      </w:r>
      <w:r w:rsidRPr="00794D7B">
        <w:rPr>
          <w:rFonts w:ascii="Arial" w:hAnsi="Arial" w:cs="Arial"/>
          <w:sz w:val="22"/>
          <w:szCs w:val="17"/>
          <w:lang w:val="es-ES_tradnl"/>
        </w:rPr>
        <w:t>que figuran en los Apéndices I y II</w:t>
      </w:r>
      <w:r w:rsidR="00E64D16" w:rsidRPr="00794D7B">
        <w:rPr>
          <w:rFonts w:ascii="Arial" w:hAnsi="Arial" w:cs="Arial"/>
          <w:sz w:val="22"/>
          <w:szCs w:val="17"/>
          <w:lang w:val="es-ES_tradnl"/>
        </w:rPr>
        <w:t xml:space="preserve"> </w:t>
      </w:r>
      <w:r w:rsidR="00E64D16" w:rsidRPr="00794D7B">
        <w:rPr>
          <w:rFonts w:ascii="Arial" w:hAnsi="Arial" w:cs="Arial"/>
          <w:sz w:val="22"/>
          <w:szCs w:val="17"/>
          <w:u w:val="single"/>
          <w:lang w:val="es-ES_tradnl"/>
        </w:rPr>
        <w:t>que están afectadas por la captura incidental</w:t>
      </w:r>
      <w:r w:rsidRPr="00794D7B">
        <w:rPr>
          <w:rFonts w:ascii="Arial" w:hAnsi="Arial" w:cs="Arial"/>
          <w:sz w:val="22"/>
          <w:szCs w:val="17"/>
          <w:lang w:val="es-ES_tradnl"/>
        </w:rPr>
        <w:t>;</w:t>
      </w:r>
    </w:p>
    <w:p w14:paraId="481F1413" w14:textId="77777777" w:rsidR="00A621E7" w:rsidRPr="00794D7B" w:rsidRDefault="00A621E7" w:rsidP="00A621E7">
      <w:pPr>
        <w:widowControl/>
        <w:autoSpaceDE/>
        <w:autoSpaceDN/>
        <w:adjustRightInd/>
        <w:jc w:val="both"/>
        <w:rPr>
          <w:rFonts w:ascii="Arial" w:hAnsi="Arial" w:cs="Arial"/>
          <w:sz w:val="22"/>
          <w:szCs w:val="22"/>
          <w:lang w:val="es-ES_tradnl"/>
        </w:rPr>
      </w:pPr>
    </w:p>
    <w:p w14:paraId="4C562D21" w14:textId="55D85867" w:rsidR="00DF1CDD" w:rsidRPr="00794D7B" w:rsidRDefault="00DF1CDD"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iCs/>
          <w:sz w:val="22"/>
          <w:szCs w:val="17"/>
          <w:lang w:val="es-ES_tradnl"/>
        </w:rPr>
        <w:t xml:space="preserve">Encarga </w:t>
      </w:r>
      <w:r w:rsidRPr="00794D7B">
        <w:rPr>
          <w:rFonts w:ascii="Arial" w:hAnsi="Arial" w:cs="Arial"/>
          <w:sz w:val="22"/>
          <w:szCs w:val="17"/>
          <w:lang w:val="es-ES_tradnl"/>
        </w:rPr>
        <w:t xml:space="preserve">al Consejo Científico </w:t>
      </w:r>
      <w:r w:rsidR="000237DE" w:rsidRPr="00794D7B">
        <w:rPr>
          <w:rFonts w:ascii="Arial" w:hAnsi="Arial" w:cs="Arial"/>
          <w:sz w:val="22"/>
          <w:szCs w:val="17"/>
          <w:u w:val="single"/>
          <w:lang w:val="es-ES_tradnl"/>
        </w:rPr>
        <w:t>y al Grupo de Trabajo sobre captura incidental</w:t>
      </w:r>
      <w:r w:rsidR="000237DE" w:rsidRPr="00794D7B">
        <w:rPr>
          <w:rFonts w:ascii="Arial" w:hAnsi="Arial" w:cs="Arial"/>
          <w:sz w:val="22"/>
          <w:szCs w:val="17"/>
          <w:lang w:val="es-ES_tradnl"/>
        </w:rPr>
        <w:t xml:space="preserve"> </w:t>
      </w:r>
      <w:r w:rsidR="00E20C9E" w:rsidRPr="00794D7B">
        <w:rPr>
          <w:rFonts w:ascii="Arial" w:hAnsi="Arial" w:cs="Arial"/>
          <w:sz w:val="22"/>
          <w:szCs w:val="17"/>
          <w:lang w:val="es-ES_tradnl"/>
        </w:rPr>
        <w:t>identificar</w:t>
      </w:r>
      <w:r w:rsidR="0095576E" w:rsidRPr="00794D7B">
        <w:rPr>
          <w:rFonts w:ascii="Arial" w:hAnsi="Arial" w:cs="Arial"/>
          <w:sz w:val="22"/>
          <w:szCs w:val="17"/>
          <w:lang w:val="es-ES_tradnl"/>
        </w:rPr>
        <w:t xml:space="preserve"> </w:t>
      </w:r>
      <w:r w:rsidRPr="00794D7B">
        <w:rPr>
          <w:rFonts w:ascii="Arial" w:hAnsi="Arial" w:cs="Arial"/>
          <w:sz w:val="22"/>
          <w:szCs w:val="17"/>
          <w:lang w:val="es-ES_tradnl"/>
        </w:rPr>
        <w:t xml:space="preserve">las </w:t>
      </w:r>
      <w:r w:rsidR="0095576E" w:rsidRPr="00794D7B">
        <w:rPr>
          <w:rFonts w:ascii="Arial" w:hAnsi="Arial" w:cs="Arial"/>
          <w:sz w:val="22"/>
          <w:szCs w:val="17"/>
          <w:lang w:val="es-ES_tradnl"/>
        </w:rPr>
        <w:t>técnicas</w:t>
      </w:r>
      <w:r w:rsidRPr="00794D7B">
        <w:rPr>
          <w:rFonts w:ascii="Arial" w:hAnsi="Arial" w:cs="Arial"/>
          <w:sz w:val="22"/>
          <w:szCs w:val="17"/>
          <w:lang w:val="es-ES_tradnl"/>
        </w:rPr>
        <w:t xml:space="preserve"> de mitigación más eficaces para cada situación particular de captura incidental </w:t>
      </w:r>
      <w:r w:rsidR="00112970" w:rsidRPr="00794D7B">
        <w:rPr>
          <w:rFonts w:ascii="Arial" w:hAnsi="Arial" w:cs="Arial"/>
          <w:sz w:val="22"/>
          <w:szCs w:val="17"/>
          <w:u w:val="single"/>
          <w:lang w:val="es-ES_tradnl"/>
        </w:rPr>
        <w:t>(tipo de red</w:t>
      </w:r>
      <w:r w:rsidR="0095576E" w:rsidRPr="00794D7B">
        <w:rPr>
          <w:rFonts w:ascii="Arial" w:hAnsi="Arial" w:cs="Arial"/>
          <w:sz w:val="22"/>
          <w:szCs w:val="17"/>
          <w:u w:val="single"/>
          <w:lang w:val="es-ES_tradnl"/>
        </w:rPr>
        <w:t xml:space="preserve">, especie, </w:t>
      </w:r>
      <w:r w:rsidR="00112970" w:rsidRPr="00794D7B">
        <w:rPr>
          <w:rFonts w:ascii="Arial" w:hAnsi="Arial" w:cs="Arial"/>
          <w:sz w:val="22"/>
          <w:szCs w:val="17"/>
          <w:u w:val="single"/>
          <w:lang w:val="es-ES_tradnl"/>
        </w:rPr>
        <w:t>zona</w:t>
      </w:r>
      <w:r w:rsidR="0095576E" w:rsidRPr="00794D7B">
        <w:rPr>
          <w:rFonts w:ascii="Arial" w:hAnsi="Arial" w:cs="Arial"/>
          <w:sz w:val="22"/>
          <w:szCs w:val="17"/>
          <w:u w:val="single"/>
          <w:lang w:val="es-ES_tradnl"/>
        </w:rPr>
        <w:t xml:space="preserve"> de pesca y </w:t>
      </w:r>
      <w:r w:rsidR="00112970" w:rsidRPr="00794D7B">
        <w:rPr>
          <w:rFonts w:ascii="Arial" w:hAnsi="Arial" w:cs="Arial"/>
          <w:sz w:val="22"/>
          <w:szCs w:val="17"/>
          <w:u w:val="single"/>
          <w:lang w:val="es-ES_tradnl"/>
        </w:rPr>
        <w:t>temporada</w:t>
      </w:r>
      <w:r w:rsidR="0095576E" w:rsidRPr="00794D7B">
        <w:rPr>
          <w:rFonts w:ascii="Arial" w:hAnsi="Arial" w:cs="Arial"/>
          <w:sz w:val="22"/>
          <w:szCs w:val="17"/>
          <w:u w:val="single"/>
          <w:lang w:val="es-ES_tradnl"/>
        </w:rPr>
        <w:t>)</w:t>
      </w:r>
      <w:r w:rsidR="0095576E" w:rsidRPr="00794D7B">
        <w:rPr>
          <w:rFonts w:ascii="Arial" w:hAnsi="Arial" w:cs="Arial"/>
          <w:sz w:val="22"/>
          <w:szCs w:val="17"/>
          <w:lang w:val="es-ES_tradnl"/>
        </w:rPr>
        <w:t xml:space="preserve"> </w:t>
      </w:r>
      <w:r w:rsidRPr="00794D7B">
        <w:rPr>
          <w:rFonts w:ascii="Arial" w:hAnsi="Arial" w:cs="Arial"/>
          <w:sz w:val="22"/>
          <w:szCs w:val="17"/>
          <w:lang w:val="es-ES_tradnl"/>
        </w:rPr>
        <w:t xml:space="preserve">que deberían basarse y complementar </w:t>
      </w:r>
      <w:r w:rsidR="00112970" w:rsidRPr="00794D7B">
        <w:rPr>
          <w:rFonts w:ascii="Arial" w:hAnsi="Arial" w:cs="Arial"/>
          <w:sz w:val="22"/>
          <w:szCs w:val="17"/>
          <w:lang w:val="es-ES_tradnl"/>
        </w:rPr>
        <w:t xml:space="preserve">las </w:t>
      </w:r>
      <w:r w:rsidRPr="00794D7B">
        <w:rPr>
          <w:rFonts w:ascii="Arial" w:hAnsi="Arial" w:cs="Arial"/>
          <w:sz w:val="22"/>
          <w:szCs w:val="17"/>
          <w:lang w:val="es-ES_tradnl"/>
        </w:rPr>
        <w:t>inic</w:t>
      </w:r>
      <w:r w:rsidR="00112970" w:rsidRPr="00794D7B">
        <w:rPr>
          <w:rFonts w:ascii="Arial" w:hAnsi="Arial" w:cs="Arial"/>
          <w:sz w:val="22"/>
          <w:szCs w:val="17"/>
          <w:lang w:val="es-ES_tradnl"/>
        </w:rPr>
        <w:t>iativas existentes dentro del sector pesquero</w:t>
      </w:r>
      <w:r w:rsidRPr="00794D7B">
        <w:rPr>
          <w:rFonts w:ascii="Arial" w:hAnsi="Arial" w:cs="Arial"/>
          <w:sz w:val="22"/>
          <w:szCs w:val="17"/>
          <w:lang w:val="es-ES_tradnl"/>
        </w:rPr>
        <w:t>; </w:t>
      </w:r>
    </w:p>
    <w:p w14:paraId="3673ED04" w14:textId="77777777" w:rsidR="00B72859" w:rsidRPr="00794D7B" w:rsidRDefault="00B72859" w:rsidP="00B72859">
      <w:pPr>
        <w:jc w:val="both"/>
        <w:rPr>
          <w:rFonts w:ascii="Arial" w:hAnsi="Arial" w:cs="Arial"/>
          <w:sz w:val="22"/>
          <w:szCs w:val="22"/>
          <w:lang w:val="es-ES_tradnl"/>
        </w:rPr>
      </w:pPr>
    </w:p>
    <w:p w14:paraId="1858894C" w14:textId="3873CF12" w:rsidR="00DF1CDD" w:rsidRPr="00794D7B" w:rsidRDefault="00DF1CDD"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sz w:val="22"/>
          <w:szCs w:val="17"/>
          <w:lang w:val="es-ES_tradnl"/>
        </w:rPr>
        <w:t>Solicita</w:t>
      </w:r>
      <w:r w:rsidR="00486DA3" w:rsidRPr="00794D7B">
        <w:rPr>
          <w:rFonts w:ascii="Arial" w:hAnsi="Arial" w:cs="Arial"/>
          <w:sz w:val="22"/>
          <w:szCs w:val="17"/>
          <w:lang w:val="es-ES_tradnl"/>
        </w:rPr>
        <w:t xml:space="preserve"> al Consejo Científico que</w:t>
      </w:r>
      <w:r w:rsidRPr="00794D7B">
        <w:rPr>
          <w:rFonts w:ascii="Arial" w:hAnsi="Arial" w:cs="Arial"/>
          <w:sz w:val="22"/>
          <w:szCs w:val="17"/>
          <w:lang w:val="es-ES_tradnl"/>
        </w:rPr>
        <w:t xml:space="preserve"> considere cualquier información científica o técnica</w:t>
      </w:r>
      <w:r w:rsidR="00AF0FC2" w:rsidRPr="00794D7B">
        <w:rPr>
          <w:rFonts w:ascii="Arial" w:hAnsi="Arial" w:cs="Arial"/>
          <w:sz w:val="22"/>
          <w:szCs w:val="17"/>
          <w:lang w:val="es-ES_tradnl"/>
        </w:rPr>
        <w:t xml:space="preserve"> presentada por los estados del área de repartición u otros organismos relevantes, relacionada</w:t>
      </w:r>
      <w:r w:rsidRPr="00794D7B">
        <w:rPr>
          <w:rFonts w:ascii="Arial" w:hAnsi="Arial" w:cs="Arial"/>
          <w:sz w:val="22"/>
          <w:szCs w:val="17"/>
          <w:lang w:val="es-ES_tradnl"/>
        </w:rPr>
        <w:t xml:space="preserve"> con impactos sobre </w:t>
      </w:r>
      <w:r w:rsidR="00AF0FC2" w:rsidRPr="00794D7B">
        <w:rPr>
          <w:rFonts w:ascii="Arial" w:hAnsi="Arial" w:cs="Arial"/>
          <w:sz w:val="22"/>
          <w:szCs w:val="17"/>
          <w:lang w:val="es-ES_tradnl"/>
        </w:rPr>
        <w:t xml:space="preserve">las </w:t>
      </w:r>
      <w:r w:rsidRPr="00794D7B">
        <w:rPr>
          <w:rFonts w:ascii="Arial" w:hAnsi="Arial" w:cs="Arial"/>
          <w:sz w:val="22"/>
          <w:szCs w:val="17"/>
          <w:lang w:val="es-ES_tradnl"/>
        </w:rPr>
        <w:t xml:space="preserve">especies migratorias </w:t>
      </w:r>
      <w:r w:rsidR="00AF0FC2" w:rsidRPr="00794D7B">
        <w:rPr>
          <w:rFonts w:ascii="Arial" w:hAnsi="Arial" w:cs="Arial"/>
          <w:sz w:val="22"/>
          <w:szCs w:val="17"/>
          <w:lang w:val="es-ES_tradnl"/>
        </w:rPr>
        <w:t>causados por la</w:t>
      </w:r>
      <w:r w:rsidRPr="00794D7B">
        <w:rPr>
          <w:rFonts w:ascii="Arial" w:hAnsi="Arial" w:cs="Arial"/>
          <w:sz w:val="22"/>
          <w:szCs w:val="17"/>
          <w:lang w:val="es-ES_tradnl"/>
        </w:rPr>
        <w:t xml:space="preserve"> captura incidental</w:t>
      </w:r>
      <w:r w:rsidR="00AF0FC2" w:rsidRPr="00794D7B">
        <w:rPr>
          <w:rFonts w:ascii="Arial" w:hAnsi="Arial" w:cs="Arial"/>
          <w:sz w:val="22"/>
          <w:szCs w:val="17"/>
          <w:lang w:val="es-ES_tradnl"/>
        </w:rPr>
        <w:t>,</w:t>
      </w:r>
      <w:r w:rsidRPr="00794D7B">
        <w:rPr>
          <w:rFonts w:ascii="Arial" w:hAnsi="Arial" w:cs="Arial"/>
          <w:sz w:val="22"/>
          <w:szCs w:val="17"/>
          <w:lang w:val="es-ES_tradnl"/>
        </w:rPr>
        <w:t xml:space="preserve"> en particular los Acuerdos hijos de la CMS;</w:t>
      </w:r>
    </w:p>
    <w:p w14:paraId="3AE28722" w14:textId="77777777" w:rsidR="00B72859" w:rsidRPr="00794D7B" w:rsidRDefault="00B72859" w:rsidP="00B72859">
      <w:pPr>
        <w:jc w:val="both"/>
        <w:rPr>
          <w:rFonts w:ascii="Arial" w:hAnsi="Arial" w:cs="Arial"/>
          <w:sz w:val="22"/>
          <w:szCs w:val="22"/>
          <w:highlight w:val="yellow"/>
          <w:lang w:val="es-ES_tradnl"/>
        </w:rPr>
      </w:pPr>
    </w:p>
    <w:p w14:paraId="1F6708F5" w14:textId="60D09E9C" w:rsidR="00C369BC" w:rsidRPr="00794D7B" w:rsidRDefault="00C369BC" w:rsidP="000C6058">
      <w:pPr>
        <w:pStyle w:val="ListParagraph"/>
        <w:widowControl/>
        <w:numPr>
          <w:ilvl w:val="0"/>
          <w:numId w:val="6"/>
        </w:numPr>
        <w:autoSpaceDE/>
        <w:autoSpaceDN/>
        <w:adjustRightInd/>
        <w:ind w:left="360"/>
        <w:jc w:val="both"/>
        <w:rPr>
          <w:rFonts w:ascii="Arial" w:hAnsi="Arial" w:cs="Arial"/>
          <w:strike/>
          <w:sz w:val="22"/>
          <w:szCs w:val="22"/>
          <w:lang w:val="es-ES_tradnl"/>
        </w:rPr>
      </w:pPr>
      <w:r w:rsidRPr="00794D7B">
        <w:rPr>
          <w:rFonts w:ascii="Arial" w:hAnsi="Arial" w:cs="Arial"/>
          <w:i/>
          <w:strike/>
          <w:sz w:val="22"/>
          <w:szCs w:val="17"/>
          <w:lang w:val="es-ES_tradnl"/>
        </w:rPr>
        <w:t>Invita</w:t>
      </w:r>
      <w:r w:rsidRPr="00794D7B">
        <w:rPr>
          <w:rFonts w:ascii="Arial" w:hAnsi="Arial" w:cs="Arial"/>
          <w:strike/>
          <w:sz w:val="22"/>
          <w:szCs w:val="17"/>
          <w:lang w:val="es-ES_tradnl"/>
        </w:rPr>
        <w:t xml:space="preserve"> la celebración de consultas con las organizaciones regionales de pes</w:t>
      </w:r>
      <w:r w:rsidR="00EB0569" w:rsidRPr="00794D7B">
        <w:rPr>
          <w:rFonts w:ascii="Arial" w:hAnsi="Arial" w:cs="Arial"/>
          <w:strike/>
          <w:sz w:val="22"/>
          <w:szCs w:val="17"/>
          <w:lang w:val="es-ES_tradnl"/>
        </w:rPr>
        <w:t>ca</w:t>
      </w:r>
      <w:r w:rsidRPr="00794D7B">
        <w:rPr>
          <w:rFonts w:ascii="Arial" w:hAnsi="Arial" w:cs="Arial"/>
          <w:strike/>
          <w:sz w:val="22"/>
          <w:szCs w:val="17"/>
          <w:lang w:val="es-ES_tradnl"/>
        </w:rPr>
        <w:t xml:space="preserve"> que desempeñen alguna función respecto de esas especies para obtener datos científicos, y la coordinación con las medidas de conservación de que se encarguen;</w:t>
      </w:r>
    </w:p>
    <w:p w14:paraId="045C762F" w14:textId="77777777" w:rsidR="00B72859" w:rsidRPr="00794D7B" w:rsidRDefault="00B72859" w:rsidP="00B72859">
      <w:pPr>
        <w:jc w:val="both"/>
        <w:rPr>
          <w:rFonts w:ascii="Arial" w:hAnsi="Arial" w:cs="Arial"/>
          <w:strike/>
          <w:sz w:val="22"/>
          <w:szCs w:val="22"/>
          <w:lang w:val="es-ES_tradnl"/>
        </w:rPr>
      </w:pPr>
    </w:p>
    <w:p w14:paraId="01AB3E43" w14:textId="6ECCD1AB" w:rsidR="00F35451" w:rsidRPr="00794D7B" w:rsidRDefault="00C369BC" w:rsidP="000C6058">
      <w:pPr>
        <w:pStyle w:val="ListParagraph"/>
        <w:widowControl/>
        <w:numPr>
          <w:ilvl w:val="0"/>
          <w:numId w:val="6"/>
        </w:numPr>
        <w:autoSpaceDE/>
        <w:autoSpaceDN/>
        <w:adjustRightInd/>
        <w:ind w:left="360"/>
        <w:jc w:val="both"/>
        <w:rPr>
          <w:rFonts w:ascii="Arial" w:hAnsi="Arial" w:cs="Arial"/>
          <w:strike/>
          <w:sz w:val="22"/>
          <w:szCs w:val="22"/>
          <w:lang w:val="es-ES_tradnl"/>
        </w:rPr>
      </w:pPr>
      <w:r w:rsidRPr="00794D7B">
        <w:rPr>
          <w:rFonts w:ascii="Arial" w:hAnsi="Arial" w:cs="Arial"/>
          <w:i/>
          <w:strike/>
          <w:sz w:val="22"/>
          <w:szCs w:val="18"/>
          <w:lang w:val="es-ES_tradnl"/>
        </w:rPr>
        <w:t>Insta</w:t>
      </w:r>
      <w:r w:rsidR="006A44A1" w:rsidRPr="00794D7B">
        <w:rPr>
          <w:rFonts w:ascii="Arial" w:hAnsi="Arial" w:cs="Arial"/>
          <w:strike/>
          <w:sz w:val="22"/>
          <w:szCs w:val="18"/>
          <w:lang w:val="es-ES_tradnl"/>
        </w:rPr>
        <w:t xml:space="preserve"> a las Secretarías de los Acuerdos o Memorandos de E</w:t>
      </w:r>
      <w:r w:rsidRPr="00794D7B">
        <w:rPr>
          <w:rFonts w:ascii="Arial" w:hAnsi="Arial" w:cs="Arial"/>
          <w:strike/>
          <w:sz w:val="22"/>
          <w:szCs w:val="18"/>
          <w:lang w:val="es-ES_tradnl"/>
        </w:rPr>
        <w:t>ntendimiento que prevén medidas para reducir la captura incidental (como A</w:t>
      </w:r>
      <w:r w:rsidR="00F35451" w:rsidRPr="00794D7B">
        <w:rPr>
          <w:rFonts w:ascii="Arial" w:hAnsi="Arial" w:cs="Arial"/>
          <w:strike/>
          <w:sz w:val="22"/>
          <w:szCs w:val="18"/>
          <w:lang w:val="es-ES_tradnl"/>
        </w:rPr>
        <w:t>CAP</w:t>
      </w:r>
      <w:r w:rsidRPr="00794D7B">
        <w:rPr>
          <w:rFonts w:ascii="Arial" w:hAnsi="Arial" w:cs="Arial"/>
          <w:strike/>
          <w:sz w:val="22"/>
          <w:szCs w:val="18"/>
          <w:lang w:val="es-ES_tradnl"/>
        </w:rPr>
        <w:t xml:space="preserve">, </w:t>
      </w:r>
      <w:r w:rsidR="00F35451" w:rsidRPr="00794D7B">
        <w:rPr>
          <w:rFonts w:ascii="Arial" w:hAnsi="Arial" w:cs="Arial"/>
          <w:strike/>
          <w:sz w:val="22"/>
          <w:szCs w:val="18"/>
          <w:lang w:val="es-ES_tradnl"/>
        </w:rPr>
        <w:t>ACCOBAMS</w:t>
      </w:r>
      <w:r w:rsidRPr="00794D7B">
        <w:rPr>
          <w:rFonts w:ascii="Arial" w:hAnsi="Arial" w:cs="Arial"/>
          <w:strike/>
          <w:sz w:val="22"/>
          <w:szCs w:val="18"/>
          <w:lang w:val="es-ES_tradnl"/>
        </w:rPr>
        <w:t xml:space="preserve">, </w:t>
      </w:r>
      <w:r w:rsidR="00F35451" w:rsidRPr="00794D7B">
        <w:rPr>
          <w:rFonts w:ascii="Arial" w:hAnsi="Arial" w:cs="Arial"/>
          <w:strike/>
          <w:sz w:val="22"/>
          <w:szCs w:val="18"/>
          <w:lang w:val="es-ES_tradnl"/>
        </w:rPr>
        <w:t>ASCOBANS</w:t>
      </w:r>
      <w:r w:rsidRPr="00794D7B">
        <w:rPr>
          <w:rFonts w:ascii="Arial" w:hAnsi="Arial" w:cs="Arial"/>
          <w:strike/>
          <w:sz w:val="22"/>
          <w:szCs w:val="18"/>
          <w:lang w:val="es-ES_tradnl"/>
        </w:rPr>
        <w:t>,</w:t>
      </w:r>
      <w:r w:rsidR="00F35451" w:rsidRPr="00794D7B">
        <w:rPr>
          <w:rFonts w:ascii="Arial" w:hAnsi="Arial" w:cs="Arial"/>
          <w:strike/>
          <w:sz w:val="22"/>
          <w:szCs w:val="18"/>
          <w:lang w:val="es-ES_tradnl"/>
        </w:rPr>
        <w:t xml:space="preserve"> MDE sobre tortugas </w:t>
      </w:r>
      <w:r w:rsidR="000A7A47" w:rsidRPr="00794D7B">
        <w:rPr>
          <w:rFonts w:ascii="Arial" w:hAnsi="Arial" w:cs="Arial"/>
          <w:strike/>
          <w:sz w:val="22"/>
          <w:szCs w:val="18"/>
          <w:lang w:val="es-ES_tradnl"/>
        </w:rPr>
        <w:t>de África occidental</w:t>
      </w:r>
      <w:r w:rsidR="00F35451" w:rsidRPr="00794D7B">
        <w:rPr>
          <w:rFonts w:ascii="Arial" w:hAnsi="Arial" w:cs="Arial"/>
          <w:strike/>
          <w:sz w:val="22"/>
          <w:szCs w:val="18"/>
          <w:lang w:val="es-ES_tradnl"/>
        </w:rPr>
        <w:t>,</w:t>
      </w:r>
      <w:r w:rsidRPr="00794D7B">
        <w:rPr>
          <w:rFonts w:ascii="Arial" w:hAnsi="Arial" w:cs="Arial"/>
          <w:strike/>
          <w:sz w:val="22"/>
          <w:szCs w:val="18"/>
          <w:lang w:val="es-ES_tradnl"/>
        </w:rPr>
        <w:t xml:space="preserve"> </w:t>
      </w:r>
      <w:r w:rsidR="00F35451" w:rsidRPr="00794D7B">
        <w:rPr>
          <w:rFonts w:ascii="Arial" w:hAnsi="Arial" w:cs="Arial"/>
          <w:strike/>
          <w:sz w:val="22"/>
          <w:szCs w:val="18"/>
          <w:lang w:val="es-ES_tradnl"/>
        </w:rPr>
        <w:t xml:space="preserve">MDE sobre tortugas marinas IOSEA) </w:t>
      </w:r>
      <w:r w:rsidRPr="00794D7B">
        <w:rPr>
          <w:rFonts w:ascii="Arial" w:hAnsi="Arial" w:cs="Arial"/>
          <w:strike/>
          <w:sz w:val="22"/>
          <w:szCs w:val="18"/>
          <w:lang w:val="es-ES_tradnl"/>
        </w:rPr>
        <w:t xml:space="preserve">a </w:t>
      </w:r>
      <w:r w:rsidR="00AA138B" w:rsidRPr="00794D7B">
        <w:rPr>
          <w:rFonts w:ascii="Arial" w:hAnsi="Arial" w:cs="Arial"/>
          <w:strike/>
          <w:sz w:val="22"/>
          <w:szCs w:val="18"/>
          <w:lang w:val="es-ES_tradnl"/>
        </w:rPr>
        <w:t>identificar</w:t>
      </w:r>
      <w:r w:rsidRPr="00794D7B">
        <w:rPr>
          <w:rFonts w:ascii="Arial" w:hAnsi="Arial" w:cs="Arial"/>
          <w:strike/>
          <w:sz w:val="22"/>
          <w:szCs w:val="18"/>
          <w:lang w:val="es-ES_tradnl"/>
        </w:rPr>
        <w:t xml:space="preserve"> </w:t>
      </w:r>
      <w:r w:rsidR="00700581" w:rsidRPr="00794D7B">
        <w:rPr>
          <w:rFonts w:ascii="Arial" w:hAnsi="Arial" w:cs="Arial"/>
          <w:strike/>
          <w:sz w:val="22"/>
          <w:szCs w:val="18"/>
          <w:lang w:val="es-ES_tradnl"/>
        </w:rPr>
        <w:t>e</w:t>
      </w:r>
      <w:r w:rsidRPr="00794D7B">
        <w:rPr>
          <w:rFonts w:ascii="Arial" w:hAnsi="Arial" w:cs="Arial"/>
          <w:strike/>
          <w:sz w:val="22"/>
          <w:szCs w:val="18"/>
          <w:lang w:val="es-ES_tradnl"/>
        </w:rPr>
        <w:t xml:space="preserve">stados del área de distribución </w:t>
      </w:r>
      <w:r w:rsidR="000A7A47" w:rsidRPr="00794D7B">
        <w:rPr>
          <w:rFonts w:ascii="Arial" w:hAnsi="Arial" w:cs="Arial"/>
          <w:strike/>
          <w:sz w:val="22"/>
          <w:szCs w:val="18"/>
          <w:lang w:val="es-ES_tradnl"/>
        </w:rPr>
        <w:t xml:space="preserve">no signatarios de estos instrumentos y alentar a dichos estados del </w:t>
      </w:r>
      <w:r w:rsidR="00825CB4" w:rsidRPr="00794D7B">
        <w:rPr>
          <w:rFonts w:ascii="Arial" w:hAnsi="Arial" w:cs="Arial"/>
          <w:strike/>
          <w:sz w:val="22"/>
          <w:szCs w:val="18"/>
          <w:lang w:val="es-ES_tradnl"/>
        </w:rPr>
        <w:t>área</w:t>
      </w:r>
      <w:r w:rsidR="000A7A47" w:rsidRPr="00794D7B">
        <w:rPr>
          <w:rFonts w:ascii="Arial" w:hAnsi="Arial" w:cs="Arial"/>
          <w:strike/>
          <w:sz w:val="22"/>
          <w:szCs w:val="18"/>
          <w:lang w:val="es-ES_tradnl"/>
        </w:rPr>
        <w:t xml:space="preserve"> de distribució</w:t>
      </w:r>
      <w:r w:rsidR="00504A39" w:rsidRPr="00794D7B">
        <w:rPr>
          <w:rFonts w:ascii="Arial" w:hAnsi="Arial" w:cs="Arial"/>
          <w:strike/>
          <w:sz w:val="22"/>
          <w:szCs w:val="18"/>
          <w:lang w:val="es-ES_tradnl"/>
        </w:rPr>
        <w:t>n a convertirse en Pa</w:t>
      </w:r>
      <w:r w:rsidR="000A7A47" w:rsidRPr="00794D7B">
        <w:rPr>
          <w:rFonts w:ascii="Arial" w:hAnsi="Arial" w:cs="Arial"/>
          <w:strike/>
          <w:sz w:val="22"/>
          <w:szCs w:val="18"/>
          <w:lang w:val="es-ES_tradnl"/>
        </w:rPr>
        <w:t xml:space="preserve">rtes y/o Signatarios de estos instrumentos y a dar parte de su progreso al Comité </w:t>
      </w:r>
      <w:r w:rsidR="00825CB4" w:rsidRPr="00794D7B">
        <w:rPr>
          <w:rFonts w:ascii="Arial" w:hAnsi="Arial" w:cs="Arial"/>
          <w:strike/>
          <w:sz w:val="22"/>
          <w:szCs w:val="18"/>
          <w:lang w:val="es-ES_tradnl"/>
        </w:rPr>
        <w:t>Permanente</w:t>
      </w:r>
      <w:r w:rsidR="000A7A47" w:rsidRPr="00794D7B">
        <w:rPr>
          <w:rFonts w:ascii="Arial" w:hAnsi="Arial" w:cs="Arial"/>
          <w:strike/>
          <w:sz w:val="22"/>
          <w:szCs w:val="18"/>
          <w:lang w:val="es-ES_tradnl"/>
        </w:rPr>
        <w:t xml:space="preserve"> de la CMS en sus reuniones;</w:t>
      </w:r>
    </w:p>
    <w:p w14:paraId="00A95FAF" w14:textId="77777777" w:rsidR="00B72859" w:rsidRPr="00794D7B" w:rsidRDefault="00B72859" w:rsidP="00B72859">
      <w:pPr>
        <w:jc w:val="both"/>
        <w:rPr>
          <w:rFonts w:ascii="Arial" w:hAnsi="Arial" w:cs="Arial"/>
          <w:sz w:val="22"/>
          <w:szCs w:val="22"/>
          <w:lang w:val="es-ES_tradnl"/>
        </w:rPr>
      </w:pPr>
    </w:p>
    <w:p w14:paraId="7CC86A47" w14:textId="2848663E" w:rsidR="00C369BC" w:rsidRPr="00794D7B" w:rsidRDefault="00C369BC"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iCs/>
          <w:sz w:val="22"/>
          <w:szCs w:val="17"/>
          <w:lang w:val="es-ES_tradnl"/>
        </w:rPr>
        <w:t xml:space="preserve">Alienta </w:t>
      </w:r>
      <w:r w:rsidR="00B527F3" w:rsidRPr="00794D7B">
        <w:rPr>
          <w:rFonts w:ascii="Arial" w:hAnsi="Arial" w:cs="Arial"/>
          <w:sz w:val="22"/>
          <w:szCs w:val="17"/>
          <w:lang w:val="es-ES_tradnl"/>
        </w:rPr>
        <w:t>a las</w:t>
      </w:r>
      <w:r w:rsidRPr="00794D7B">
        <w:rPr>
          <w:rFonts w:ascii="Arial" w:hAnsi="Arial" w:cs="Arial"/>
          <w:sz w:val="22"/>
          <w:szCs w:val="17"/>
          <w:lang w:val="es-ES_tradnl"/>
        </w:rPr>
        <w:t xml:space="preserve"> </w:t>
      </w:r>
      <w:r w:rsidR="00B527F3" w:rsidRPr="00794D7B">
        <w:rPr>
          <w:rFonts w:ascii="Arial" w:hAnsi="Arial" w:cs="Arial"/>
          <w:sz w:val="22"/>
          <w:szCs w:val="17"/>
          <w:lang w:val="es-ES_tradnl"/>
        </w:rPr>
        <w:t>partes interesada</w:t>
      </w:r>
      <w:r w:rsidRPr="00794D7B">
        <w:rPr>
          <w:rFonts w:ascii="Arial" w:hAnsi="Arial" w:cs="Arial"/>
          <w:sz w:val="22"/>
          <w:szCs w:val="17"/>
          <w:lang w:val="es-ES_tradnl"/>
        </w:rPr>
        <w:t xml:space="preserve">s a consultar con expertos sobre todos los taxones </w:t>
      </w:r>
      <w:r w:rsidR="00B527F3" w:rsidRPr="00794D7B">
        <w:rPr>
          <w:rFonts w:ascii="Arial" w:hAnsi="Arial" w:cs="Arial"/>
          <w:sz w:val="22"/>
          <w:szCs w:val="17"/>
          <w:lang w:val="es-ES_tradnl"/>
        </w:rPr>
        <w:t xml:space="preserve">afectados, </w:t>
      </w:r>
      <w:r w:rsidR="00B527F3" w:rsidRPr="00794D7B">
        <w:rPr>
          <w:rFonts w:ascii="Arial" w:hAnsi="Arial" w:cs="Arial"/>
          <w:sz w:val="22"/>
          <w:szCs w:val="17"/>
          <w:u w:val="single"/>
          <w:lang w:val="es-ES_tradnl"/>
        </w:rPr>
        <w:t>incluyendo en particular la experiencia disponible dentro de los instrumentos de la CMS</w:t>
      </w:r>
      <w:r w:rsidR="00B527F3" w:rsidRPr="00794D7B">
        <w:rPr>
          <w:rFonts w:ascii="Arial" w:hAnsi="Arial" w:cs="Arial"/>
          <w:sz w:val="22"/>
          <w:szCs w:val="17"/>
          <w:lang w:val="es-ES_tradnl"/>
        </w:rPr>
        <w:t>,</w:t>
      </w:r>
      <w:r w:rsidRPr="00794D7B">
        <w:rPr>
          <w:rFonts w:ascii="Arial" w:hAnsi="Arial" w:cs="Arial"/>
          <w:sz w:val="22"/>
          <w:szCs w:val="17"/>
          <w:lang w:val="es-ES_tradnl"/>
        </w:rPr>
        <w:t xml:space="preserve"> para considerar los efectos potenciales sobre mamíferos acuáticos, aves marinas,</w:t>
      </w:r>
      <w:r w:rsidR="00B527F3" w:rsidRPr="00794D7B">
        <w:rPr>
          <w:rFonts w:ascii="Arial" w:hAnsi="Arial" w:cs="Arial"/>
          <w:sz w:val="22"/>
          <w:szCs w:val="17"/>
          <w:lang w:val="es-ES_tradnl"/>
        </w:rPr>
        <w:t xml:space="preserve"> tortugas marinas y tiburones a la hora de</w:t>
      </w:r>
      <w:r w:rsidRPr="00794D7B">
        <w:rPr>
          <w:rFonts w:ascii="Arial" w:hAnsi="Arial" w:cs="Arial"/>
          <w:sz w:val="22"/>
          <w:szCs w:val="17"/>
          <w:lang w:val="es-ES_tradnl"/>
        </w:rPr>
        <w:t xml:space="preserve"> elegir medidas de mitigación; </w:t>
      </w:r>
    </w:p>
    <w:p w14:paraId="7973521C" w14:textId="77777777" w:rsidR="00C369BC" w:rsidRPr="00794D7B" w:rsidRDefault="00C369BC" w:rsidP="00C369BC">
      <w:pPr>
        <w:pStyle w:val="ListParagraph"/>
        <w:widowControl/>
        <w:autoSpaceDE/>
        <w:autoSpaceDN/>
        <w:adjustRightInd/>
        <w:ind w:left="360"/>
        <w:jc w:val="both"/>
        <w:rPr>
          <w:rFonts w:ascii="Arial" w:hAnsi="Arial" w:cs="Arial"/>
          <w:sz w:val="22"/>
          <w:szCs w:val="22"/>
          <w:highlight w:val="yellow"/>
          <w:lang w:val="es-ES_tradnl"/>
        </w:rPr>
      </w:pPr>
    </w:p>
    <w:p w14:paraId="58220032" w14:textId="2EA701DF" w:rsidR="00C369BC" w:rsidRPr="00794D7B" w:rsidRDefault="00C369BC" w:rsidP="000C6058">
      <w:pPr>
        <w:pStyle w:val="ListParagraph"/>
        <w:widowControl/>
        <w:numPr>
          <w:ilvl w:val="0"/>
          <w:numId w:val="6"/>
        </w:numPr>
        <w:autoSpaceDE/>
        <w:autoSpaceDN/>
        <w:adjustRightInd/>
        <w:ind w:left="360"/>
        <w:jc w:val="both"/>
        <w:rPr>
          <w:rFonts w:ascii="Arial" w:hAnsi="Arial" w:cs="Arial"/>
          <w:strike/>
          <w:sz w:val="22"/>
          <w:szCs w:val="22"/>
          <w:lang w:val="es-ES_tradnl"/>
        </w:rPr>
      </w:pPr>
      <w:r w:rsidRPr="00794D7B">
        <w:rPr>
          <w:rFonts w:ascii="Arial" w:hAnsi="Arial" w:cs="Arial"/>
          <w:i/>
          <w:iCs/>
          <w:strike/>
          <w:sz w:val="22"/>
          <w:szCs w:val="17"/>
          <w:lang w:val="es-ES_tradnl"/>
        </w:rPr>
        <w:t xml:space="preserve">Alienta asimismo </w:t>
      </w:r>
      <w:r w:rsidRPr="00794D7B">
        <w:rPr>
          <w:rFonts w:ascii="Arial" w:hAnsi="Arial" w:cs="Arial"/>
          <w:strike/>
          <w:sz w:val="22"/>
          <w:szCs w:val="17"/>
          <w:lang w:val="es-ES_tradnl"/>
        </w:rPr>
        <w:t xml:space="preserve">a todos los interesados a hacer pleno uso de los acuerdos de la CMS </w:t>
      </w:r>
      <w:r w:rsidR="00001B33" w:rsidRPr="00794D7B">
        <w:rPr>
          <w:rFonts w:ascii="Arial" w:hAnsi="Arial" w:cs="Arial"/>
          <w:strike/>
          <w:sz w:val="22"/>
          <w:szCs w:val="17"/>
          <w:lang w:val="es-ES_tradnl"/>
        </w:rPr>
        <w:t>relativos a</w:t>
      </w:r>
      <w:r w:rsidRPr="00794D7B">
        <w:rPr>
          <w:rFonts w:ascii="Arial" w:hAnsi="Arial" w:cs="Arial"/>
          <w:strike/>
          <w:sz w:val="22"/>
          <w:szCs w:val="17"/>
          <w:lang w:val="es-ES_tradnl"/>
        </w:rPr>
        <w:t xml:space="preserve"> especies acuáticas y </w:t>
      </w:r>
      <w:r w:rsidR="009D7DD9" w:rsidRPr="00794D7B">
        <w:rPr>
          <w:rFonts w:ascii="Arial" w:hAnsi="Arial" w:cs="Arial"/>
          <w:strike/>
          <w:sz w:val="22"/>
          <w:szCs w:val="17"/>
          <w:lang w:val="es-ES_tradnl"/>
        </w:rPr>
        <w:t xml:space="preserve">de </w:t>
      </w:r>
      <w:r w:rsidRPr="00794D7B">
        <w:rPr>
          <w:rFonts w:ascii="Arial" w:hAnsi="Arial" w:cs="Arial"/>
          <w:strike/>
          <w:sz w:val="22"/>
          <w:szCs w:val="17"/>
          <w:lang w:val="es-ES_tradnl"/>
        </w:rPr>
        <w:t>la experiencia concreta disponible en ellos, en relación con la captura incidental de los grupos taxonómicos de los que se ocupan; </w:t>
      </w:r>
    </w:p>
    <w:p w14:paraId="43836C6A" w14:textId="77777777" w:rsidR="00B72859" w:rsidRPr="00794D7B" w:rsidRDefault="00B72859" w:rsidP="00B72859">
      <w:pPr>
        <w:jc w:val="both"/>
        <w:rPr>
          <w:rFonts w:ascii="Arial" w:hAnsi="Arial" w:cs="Arial"/>
          <w:sz w:val="22"/>
          <w:szCs w:val="22"/>
          <w:lang w:val="es-ES_tradnl"/>
        </w:rPr>
      </w:pPr>
    </w:p>
    <w:p w14:paraId="23E2F799" w14:textId="2D8C77AE" w:rsidR="00C369BC" w:rsidRPr="00794D7B" w:rsidRDefault="00C369BC"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iCs/>
          <w:sz w:val="22"/>
          <w:szCs w:val="17"/>
          <w:lang w:val="es-ES_tradnl"/>
        </w:rPr>
        <w:t xml:space="preserve">Solicita </w:t>
      </w:r>
      <w:r w:rsidRPr="00794D7B">
        <w:rPr>
          <w:rFonts w:ascii="Arial" w:hAnsi="Arial" w:cs="Arial"/>
          <w:sz w:val="22"/>
          <w:szCs w:val="17"/>
          <w:lang w:val="es-ES_tradnl"/>
        </w:rPr>
        <w:t xml:space="preserve">a la Secretaría, al Consejo Científico y a las Partes que prosigan e intensifiquen sus esfuerzos para colaborar con otros foros internacionales </w:t>
      </w:r>
      <w:r w:rsidR="003F2299" w:rsidRPr="00794D7B">
        <w:rPr>
          <w:rFonts w:ascii="Arial" w:hAnsi="Arial" w:cs="Arial"/>
          <w:sz w:val="22"/>
          <w:szCs w:val="17"/>
          <w:lang w:val="es-ES_tradnl"/>
        </w:rPr>
        <w:t>relevantes</w:t>
      </w:r>
      <w:r w:rsidRPr="00794D7B">
        <w:rPr>
          <w:rFonts w:ascii="Arial" w:hAnsi="Arial" w:cs="Arial"/>
          <w:sz w:val="22"/>
          <w:szCs w:val="17"/>
          <w:lang w:val="es-ES_tradnl"/>
        </w:rPr>
        <w:t xml:space="preserve">, y cuando proceda, las </w:t>
      </w:r>
      <w:r w:rsidR="003F2299" w:rsidRPr="00794D7B">
        <w:rPr>
          <w:rFonts w:ascii="Arial" w:hAnsi="Arial" w:cs="Arial"/>
          <w:sz w:val="22"/>
          <w:szCs w:val="17"/>
          <w:lang w:val="es-ES_tradnl"/>
        </w:rPr>
        <w:t>o</w:t>
      </w:r>
      <w:r w:rsidRPr="00794D7B">
        <w:rPr>
          <w:rFonts w:ascii="Arial" w:hAnsi="Arial" w:cs="Arial"/>
          <w:sz w:val="22"/>
          <w:szCs w:val="17"/>
          <w:lang w:val="es-ES_tradnl"/>
        </w:rPr>
        <w:t>rganizaciones regionales de ordenación pesquera (OROP), con el fin de evitar la duplic</w:t>
      </w:r>
      <w:r w:rsidR="00631C17" w:rsidRPr="00794D7B">
        <w:rPr>
          <w:rFonts w:ascii="Arial" w:hAnsi="Arial" w:cs="Arial"/>
          <w:sz w:val="22"/>
          <w:szCs w:val="17"/>
          <w:lang w:val="es-ES_tradnl"/>
        </w:rPr>
        <w:t xml:space="preserve">ación, aumentar las sinergias e incrementar la visibilidad </w:t>
      </w:r>
      <w:r w:rsidRPr="00794D7B">
        <w:rPr>
          <w:rFonts w:ascii="Arial" w:hAnsi="Arial" w:cs="Arial"/>
          <w:sz w:val="22"/>
          <w:szCs w:val="17"/>
          <w:lang w:val="es-ES_tradnl"/>
        </w:rPr>
        <w:t xml:space="preserve">de la CMS y </w:t>
      </w:r>
      <w:r w:rsidR="00631C17" w:rsidRPr="00794D7B">
        <w:rPr>
          <w:rFonts w:ascii="Arial" w:hAnsi="Arial" w:cs="Arial"/>
          <w:sz w:val="22"/>
          <w:szCs w:val="17"/>
          <w:lang w:val="es-ES_tradnl"/>
        </w:rPr>
        <w:t xml:space="preserve">de </w:t>
      </w:r>
      <w:r w:rsidRPr="00794D7B">
        <w:rPr>
          <w:rFonts w:ascii="Arial" w:hAnsi="Arial" w:cs="Arial"/>
          <w:sz w:val="22"/>
          <w:szCs w:val="17"/>
          <w:lang w:val="es-ES_tradnl"/>
        </w:rPr>
        <w:t xml:space="preserve">los acuerdos de </w:t>
      </w:r>
      <w:r w:rsidR="00631C17" w:rsidRPr="00794D7B">
        <w:rPr>
          <w:rFonts w:ascii="Arial" w:hAnsi="Arial" w:cs="Arial"/>
          <w:sz w:val="22"/>
          <w:szCs w:val="17"/>
          <w:lang w:val="es-ES_tradnl"/>
        </w:rPr>
        <w:t xml:space="preserve">la </w:t>
      </w:r>
      <w:r w:rsidRPr="00794D7B">
        <w:rPr>
          <w:rFonts w:ascii="Arial" w:hAnsi="Arial" w:cs="Arial"/>
          <w:sz w:val="22"/>
          <w:szCs w:val="17"/>
          <w:lang w:val="es-ES_tradnl"/>
        </w:rPr>
        <w:t xml:space="preserve">CMS relacionados con </w:t>
      </w:r>
      <w:r w:rsidR="00631C17" w:rsidRPr="00794D7B">
        <w:rPr>
          <w:rFonts w:ascii="Arial" w:hAnsi="Arial" w:cs="Arial"/>
          <w:sz w:val="22"/>
          <w:szCs w:val="17"/>
          <w:lang w:val="es-ES_tradnl"/>
        </w:rPr>
        <w:t xml:space="preserve">las </w:t>
      </w:r>
      <w:r w:rsidRPr="00794D7B">
        <w:rPr>
          <w:rFonts w:ascii="Arial" w:hAnsi="Arial" w:cs="Arial"/>
          <w:sz w:val="22"/>
          <w:szCs w:val="17"/>
          <w:lang w:val="es-ES_tradnl"/>
        </w:rPr>
        <w:t>especies acuáticas en estos foros; </w:t>
      </w:r>
    </w:p>
    <w:p w14:paraId="4D0A1CD8" w14:textId="5B9BD767" w:rsidR="00AC43E4" w:rsidRDefault="00AC43E4">
      <w:pPr>
        <w:widowControl/>
        <w:autoSpaceDE/>
        <w:autoSpaceDN/>
        <w:adjustRightInd/>
        <w:rPr>
          <w:rFonts w:ascii="Arial" w:hAnsi="Arial" w:cs="Arial"/>
          <w:b/>
          <w:sz w:val="22"/>
          <w:szCs w:val="22"/>
          <w:highlight w:val="yellow"/>
          <w:u w:val="single"/>
          <w:lang w:val="es-ES_tradnl"/>
        </w:rPr>
      </w:pPr>
      <w:r>
        <w:rPr>
          <w:rFonts w:ascii="Arial" w:hAnsi="Arial" w:cs="Arial"/>
          <w:b/>
          <w:sz w:val="22"/>
          <w:szCs w:val="22"/>
          <w:highlight w:val="yellow"/>
          <w:u w:val="single"/>
          <w:lang w:val="es-ES_tradnl"/>
        </w:rPr>
        <w:br w:type="page"/>
      </w:r>
    </w:p>
    <w:p w14:paraId="04A37771" w14:textId="77777777" w:rsidR="00B72859" w:rsidRPr="00794D7B" w:rsidRDefault="00B72859" w:rsidP="00B72859">
      <w:pPr>
        <w:contextualSpacing/>
        <w:jc w:val="both"/>
        <w:rPr>
          <w:rFonts w:ascii="Arial" w:hAnsi="Arial" w:cs="Arial"/>
          <w:b/>
          <w:sz w:val="22"/>
          <w:szCs w:val="22"/>
          <w:highlight w:val="yellow"/>
          <w:u w:val="single"/>
          <w:lang w:val="es-ES_tradnl"/>
        </w:rPr>
      </w:pPr>
    </w:p>
    <w:p w14:paraId="18017B50" w14:textId="3BA14370" w:rsidR="00C369BC" w:rsidRPr="00794D7B" w:rsidRDefault="001E6718" w:rsidP="00B72859">
      <w:pPr>
        <w:contextualSpacing/>
        <w:jc w:val="both"/>
        <w:rPr>
          <w:rFonts w:ascii="Arial" w:hAnsi="Arial" w:cs="Arial"/>
          <w:b/>
          <w:sz w:val="22"/>
          <w:szCs w:val="22"/>
          <w:lang w:val="es-ES_tradnl"/>
        </w:rPr>
      </w:pPr>
      <w:r w:rsidRPr="00794D7B">
        <w:rPr>
          <w:rFonts w:ascii="Arial" w:hAnsi="Arial" w:cs="Arial"/>
          <w:b/>
          <w:sz w:val="22"/>
          <w:szCs w:val="22"/>
          <w:lang w:val="es-ES_tradnl"/>
        </w:rPr>
        <w:t>Asistencia tecnológica y financiera</w:t>
      </w:r>
    </w:p>
    <w:p w14:paraId="565C9E55" w14:textId="77777777" w:rsidR="00B72859" w:rsidRPr="00794D7B" w:rsidRDefault="00B72859" w:rsidP="00B72859">
      <w:pPr>
        <w:contextualSpacing/>
        <w:jc w:val="both"/>
        <w:rPr>
          <w:rFonts w:ascii="Arial" w:hAnsi="Arial" w:cs="Arial"/>
          <w:strike/>
          <w:sz w:val="22"/>
          <w:szCs w:val="22"/>
          <w:u w:val="single"/>
          <w:lang w:val="es-ES_tradnl"/>
        </w:rPr>
      </w:pPr>
    </w:p>
    <w:p w14:paraId="3A331765" w14:textId="44303BF4" w:rsidR="00C369BC" w:rsidRPr="00794D7B" w:rsidRDefault="00F173B9"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iCs/>
          <w:sz w:val="22"/>
          <w:szCs w:val="17"/>
          <w:lang w:val="es-ES_tradnl"/>
        </w:rPr>
        <w:t>Hace un llamamiento</w:t>
      </w:r>
      <w:r w:rsidR="00C369BC" w:rsidRPr="00794D7B">
        <w:rPr>
          <w:rFonts w:ascii="Arial" w:hAnsi="Arial" w:cs="Arial"/>
          <w:i/>
          <w:iCs/>
          <w:sz w:val="22"/>
          <w:szCs w:val="17"/>
          <w:lang w:val="es-ES_tradnl"/>
        </w:rPr>
        <w:t xml:space="preserve"> </w:t>
      </w:r>
      <w:r w:rsidR="00C369BC" w:rsidRPr="00794D7B">
        <w:rPr>
          <w:rFonts w:ascii="Arial" w:hAnsi="Arial" w:cs="Arial"/>
          <w:sz w:val="22"/>
          <w:szCs w:val="17"/>
          <w:lang w:val="es-ES_tradnl"/>
        </w:rPr>
        <w:t xml:space="preserve">a las Partes </w:t>
      </w:r>
      <w:r w:rsidRPr="00794D7B">
        <w:rPr>
          <w:rFonts w:ascii="Arial" w:hAnsi="Arial" w:cs="Arial"/>
          <w:sz w:val="22"/>
          <w:szCs w:val="17"/>
          <w:lang w:val="es-ES_tradnl"/>
        </w:rPr>
        <w:t>para que apoyen</w:t>
      </w:r>
      <w:r w:rsidR="00C369BC" w:rsidRPr="00794D7B">
        <w:rPr>
          <w:rFonts w:ascii="Arial" w:hAnsi="Arial" w:cs="Arial"/>
          <w:sz w:val="22"/>
          <w:szCs w:val="17"/>
          <w:lang w:val="es-ES_tradnl"/>
        </w:rPr>
        <w:t xml:space="preserve"> la participación de representantes de la Secretaría y del Consejo Científico en los foros internacionales pertinentes a través de contribuciones voluntarias; </w:t>
      </w:r>
    </w:p>
    <w:p w14:paraId="2BA4126C" w14:textId="77777777" w:rsidR="00B72859" w:rsidRPr="00794D7B" w:rsidRDefault="00B72859" w:rsidP="00B72859">
      <w:pPr>
        <w:pStyle w:val="ListParagraph"/>
        <w:ind w:left="360"/>
        <w:jc w:val="both"/>
        <w:rPr>
          <w:rFonts w:ascii="Arial" w:hAnsi="Arial" w:cs="Arial"/>
          <w:sz w:val="22"/>
          <w:szCs w:val="22"/>
          <w:lang w:val="es-ES_tradnl"/>
        </w:rPr>
      </w:pPr>
    </w:p>
    <w:p w14:paraId="50637361" w14:textId="1B40B653" w:rsidR="00C369BC" w:rsidRPr="00794D7B" w:rsidRDefault="00C369BC"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sz w:val="22"/>
          <w:szCs w:val="17"/>
          <w:lang w:val="es-ES_tradnl"/>
        </w:rPr>
        <w:t>Hace un llamamiento</w:t>
      </w:r>
      <w:r w:rsidRPr="00794D7B">
        <w:rPr>
          <w:rFonts w:ascii="Arial" w:hAnsi="Arial" w:cs="Arial"/>
          <w:sz w:val="22"/>
          <w:szCs w:val="17"/>
          <w:lang w:val="es-ES_tradnl"/>
        </w:rPr>
        <w:t xml:space="preserve"> a todos los países donantes a fin de que examinen la posibilidad de ayudar a los países en </w:t>
      </w:r>
      <w:r w:rsidR="004C51B2" w:rsidRPr="00794D7B">
        <w:rPr>
          <w:rFonts w:ascii="Arial" w:hAnsi="Arial" w:cs="Arial"/>
          <w:sz w:val="22"/>
          <w:szCs w:val="17"/>
          <w:lang w:val="es-ES_tradnl"/>
        </w:rPr>
        <w:t xml:space="preserve">vías de </w:t>
      </w:r>
      <w:r w:rsidRPr="00794D7B">
        <w:rPr>
          <w:rFonts w:ascii="Arial" w:hAnsi="Arial" w:cs="Arial"/>
          <w:sz w:val="22"/>
          <w:szCs w:val="17"/>
          <w:lang w:val="es-ES_tradnl"/>
        </w:rPr>
        <w:t xml:space="preserve">desarrollo a adquirir y utilizar tecnologías pertinentes, así como en la tarea de educar y capacitar de manera apropiada a los </w:t>
      </w:r>
      <w:r w:rsidR="004C51B2" w:rsidRPr="00794D7B">
        <w:rPr>
          <w:rFonts w:ascii="Arial" w:hAnsi="Arial" w:cs="Arial"/>
          <w:sz w:val="22"/>
          <w:szCs w:val="17"/>
          <w:lang w:val="es-ES_tradnl"/>
        </w:rPr>
        <w:t>p</w:t>
      </w:r>
      <w:r w:rsidRPr="00794D7B">
        <w:rPr>
          <w:rFonts w:ascii="Arial" w:hAnsi="Arial" w:cs="Arial"/>
          <w:sz w:val="22"/>
          <w:szCs w:val="17"/>
          <w:lang w:val="es-ES_tradnl"/>
        </w:rPr>
        <w:t>escadores;</w:t>
      </w:r>
    </w:p>
    <w:p w14:paraId="5B6C160A" w14:textId="77777777" w:rsidR="00B72859" w:rsidRPr="00794D7B" w:rsidRDefault="00B72859" w:rsidP="00B72859">
      <w:pPr>
        <w:jc w:val="both"/>
        <w:rPr>
          <w:rFonts w:ascii="Arial" w:hAnsi="Arial" w:cs="Arial"/>
          <w:sz w:val="22"/>
          <w:szCs w:val="22"/>
          <w:lang w:val="es-ES_tradnl"/>
        </w:rPr>
      </w:pPr>
    </w:p>
    <w:p w14:paraId="5C966D33" w14:textId="41A2A117" w:rsidR="00C369BC" w:rsidRPr="00794D7B" w:rsidRDefault="00C369BC"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sz w:val="22"/>
          <w:szCs w:val="17"/>
          <w:lang w:val="es-ES_tradnl"/>
        </w:rPr>
        <w:t>Anima asimismo</w:t>
      </w:r>
      <w:r w:rsidRPr="00794D7B">
        <w:rPr>
          <w:rFonts w:ascii="Arial" w:hAnsi="Arial" w:cs="Arial"/>
          <w:sz w:val="22"/>
          <w:szCs w:val="17"/>
          <w:lang w:val="es-ES_tradnl"/>
        </w:rPr>
        <w:t xml:space="preserve"> a las Partes a proporcionar apoyo técnico y financiero a los países en vías de desarrollo para la mitigación de la captura incidental de las especies incluidas en los Apéndices de la CMS, centrándose en el trabajo con las comunidades indígenas y locales que dependen de la pesca para su sustento;</w:t>
      </w:r>
    </w:p>
    <w:p w14:paraId="127E842C" w14:textId="77777777" w:rsidR="00B72859" w:rsidRPr="00794D7B" w:rsidRDefault="00B72859" w:rsidP="00B72859">
      <w:pPr>
        <w:jc w:val="both"/>
        <w:rPr>
          <w:rFonts w:ascii="Arial" w:hAnsi="Arial" w:cs="Arial"/>
          <w:sz w:val="22"/>
          <w:szCs w:val="22"/>
          <w:lang w:val="es-ES_tradnl"/>
        </w:rPr>
      </w:pPr>
    </w:p>
    <w:p w14:paraId="1AA153C5" w14:textId="292CC38D" w:rsidR="00C369BC" w:rsidRPr="00794D7B" w:rsidRDefault="00762AD8" w:rsidP="000C6058">
      <w:pPr>
        <w:pStyle w:val="ListParagraph"/>
        <w:widowControl/>
        <w:numPr>
          <w:ilvl w:val="0"/>
          <w:numId w:val="6"/>
        </w:numPr>
        <w:autoSpaceDE/>
        <w:autoSpaceDN/>
        <w:adjustRightInd/>
        <w:ind w:left="360"/>
        <w:jc w:val="both"/>
        <w:rPr>
          <w:rFonts w:ascii="Arial" w:hAnsi="Arial" w:cs="Arial"/>
          <w:sz w:val="22"/>
          <w:szCs w:val="22"/>
          <w:lang w:val="es-ES_tradnl"/>
        </w:rPr>
      </w:pPr>
      <w:r w:rsidRPr="00794D7B">
        <w:rPr>
          <w:rFonts w:ascii="Arial" w:hAnsi="Arial" w:cs="Arial"/>
          <w:i/>
          <w:iCs/>
          <w:sz w:val="22"/>
          <w:szCs w:val="17"/>
          <w:lang w:val="es-ES_tradnl"/>
        </w:rPr>
        <w:t>Solicita</w:t>
      </w:r>
      <w:r w:rsidR="00C369BC" w:rsidRPr="00794D7B">
        <w:rPr>
          <w:rFonts w:ascii="Arial" w:hAnsi="Arial" w:cs="Arial"/>
          <w:i/>
          <w:iCs/>
          <w:sz w:val="22"/>
          <w:szCs w:val="17"/>
          <w:lang w:val="es-ES_tradnl"/>
        </w:rPr>
        <w:t xml:space="preserve"> </w:t>
      </w:r>
      <w:r w:rsidR="00C369BC" w:rsidRPr="00794D7B">
        <w:rPr>
          <w:rFonts w:ascii="Arial" w:hAnsi="Arial" w:cs="Arial"/>
          <w:sz w:val="22"/>
          <w:szCs w:val="17"/>
          <w:lang w:val="es-ES_tradnl"/>
        </w:rPr>
        <w:t xml:space="preserve">a las Partes e </w:t>
      </w:r>
      <w:r w:rsidR="00C369BC" w:rsidRPr="00794D7B">
        <w:rPr>
          <w:rFonts w:ascii="Arial" w:hAnsi="Arial" w:cs="Arial"/>
          <w:i/>
          <w:iCs/>
          <w:sz w:val="22"/>
          <w:szCs w:val="17"/>
          <w:lang w:val="es-ES_tradnl"/>
        </w:rPr>
        <w:t xml:space="preserve">invita </w:t>
      </w:r>
      <w:r w:rsidR="007C2CF5" w:rsidRPr="00794D7B">
        <w:rPr>
          <w:rFonts w:ascii="Arial" w:hAnsi="Arial" w:cs="Arial"/>
          <w:sz w:val="22"/>
          <w:szCs w:val="17"/>
          <w:lang w:val="es-ES_tradnl"/>
        </w:rPr>
        <w:t xml:space="preserve">a otros gobiernos, </w:t>
      </w:r>
      <w:r w:rsidR="00C369BC" w:rsidRPr="00794D7B">
        <w:rPr>
          <w:rFonts w:ascii="Arial" w:hAnsi="Arial" w:cs="Arial"/>
          <w:sz w:val="22"/>
          <w:szCs w:val="17"/>
          <w:lang w:val="es-ES_tradnl"/>
        </w:rPr>
        <w:t>organizaciones asociadas y al sector privado a aportar contribuciones voluntarias para la</w:t>
      </w:r>
      <w:r w:rsidR="00C369BC" w:rsidRPr="00794D7B">
        <w:rPr>
          <w:rFonts w:ascii="Arial" w:hAnsi="Arial" w:cs="Arial"/>
          <w:strike/>
          <w:sz w:val="22"/>
          <w:szCs w:val="17"/>
          <w:lang w:val="es-ES_tradnl"/>
        </w:rPr>
        <w:t xml:space="preserve"> ejecución de estas </w:t>
      </w:r>
      <w:r w:rsidR="00DF29C9" w:rsidRPr="00794D7B">
        <w:rPr>
          <w:rFonts w:ascii="Arial" w:hAnsi="Arial" w:cs="Arial"/>
          <w:strike/>
          <w:sz w:val="22"/>
          <w:szCs w:val="17"/>
          <w:lang w:val="es-ES_tradnl"/>
        </w:rPr>
        <w:t xml:space="preserve">evaluaciones </w:t>
      </w:r>
      <w:r w:rsidR="00C369BC" w:rsidRPr="00794D7B">
        <w:rPr>
          <w:rFonts w:ascii="Arial" w:hAnsi="Arial" w:cs="Arial"/>
          <w:strike/>
          <w:sz w:val="22"/>
          <w:szCs w:val="17"/>
          <w:lang w:val="es-ES_tradnl"/>
        </w:rPr>
        <w:t>de seguimiento y para financiar</w:t>
      </w:r>
      <w:r w:rsidR="00C369BC" w:rsidRPr="00794D7B">
        <w:rPr>
          <w:rFonts w:ascii="Arial" w:hAnsi="Arial" w:cs="Arial"/>
          <w:sz w:val="22"/>
          <w:szCs w:val="17"/>
          <w:lang w:val="es-ES_tradnl"/>
        </w:rPr>
        <w:t xml:space="preserve"> investigación independiente sobre la eficacia y la mejora de las medidas de mitigación</w:t>
      </w:r>
      <w:r w:rsidR="00DF29C9" w:rsidRPr="00794D7B">
        <w:rPr>
          <w:rFonts w:ascii="Arial" w:hAnsi="Arial" w:cs="Arial"/>
          <w:sz w:val="22"/>
          <w:szCs w:val="17"/>
          <w:lang w:val="es-ES_tradnl"/>
        </w:rPr>
        <w:t xml:space="preserve"> de la </w:t>
      </w:r>
      <w:r w:rsidR="00DF29C9" w:rsidRPr="00794D7B">
        <w:rPr>
          <w:rFonts w:ascii="Arial" w:hAnsi="Arial" w:cs="Arial"/>
          <w:sz w:val="22"/>
          <w:szCs w:val="17"/>
          <w:u w:val="single"/>
          <w:lang w:val="es-ES_tradnl"/>
        </w:rPr>
        <w:t>captura incidental</w:t>
      </w:r>
      <w:r w:rsidR="00C369BC" w:rsidRPr="00794D7B">
        <w:rPr>
          <w:rFonts w:ascii="Arial" w:hAnsi="Arial" w:cs="Arial"/>
          <w:sz w:val="22"/>
          <w:szCs w:val="17"/>
          <w:lang w:val="es-ES_tradnl"/>
        </w:rPr>
        <w:t>; y </w:t>
      </w:r>
    </w:p>
    <w:p w14:paraId="5E0E481F" w14:textId="77777777" w:rsidR="001F79F7" w:rsidRPr="00794D7B" w:rsidRDefault="001F79F7" w:rsidP="00B72859">
      <w:pPr>
        <w:contextualSpacing/>
        <w:jc w:val="both"/>
        <w:rPr>
          <w:rFonts w:ascii="Arial" w:hAnsi="Arial" w:cs="Arial"/>
          <w:b/>
          <w:sz w:val="22"/>
          <w:szCs w:val="22"/>
          <w:highlight w:val="yellow"/>
          <w:lang w:val="es-ES_tradnl"/>
        </w:rPr>
      </w:pPr>
    </w:p>
    <w:p w14:paraId="28F28FDB" w14:textId="53884D6C" w:rsidR="00B72859" w:rsidRPr="00794D7B" w:rsidRDefault="00F60E1F" w:rsidP="00B72859">
      <w:pPr>
        <w:contextualSpacing/>
        <w:jc w:val="both"/>
        <w:rPr>
          <w:rFonts w:ascii="Arial" w:hAnsi="Arial" w:cs="Arial"/>
          <w:b/>
          <w:sz w:val="22"/>
          <w:szCs w:val="22"/>
          <w:lang w:val="es-ES_tradnl"/>
        </w:rPr>
      </w:pPr>
      <w:r w:rsidRPr="00794D7B">
        <w:rPr>
          <w:rFonts w:ascii="Arial" w:hAnsi="Arial" w:cs="Arial"/>
          <w:b/>
          <w:sz w:val="22"/>
          <w:szCs w:val="22"/>
          <w:lang w:val="es-ES_tradnl"/>
        </w:rPr>
        <w:t>Disposiciones finales</w:t>
      </w:r>
    </w:p>
    <w:p w14:paraId="7C859507" w14:textId="77777777" w:rsidR="00B72859" w:rsidRPr="00794D7B" w:rsidRDefault="00B72859" w:rsidP="00B72859">
      <w:pPr>
        <w:contextualSpacing/>
        <w:jc w:val="both"/>
        <w:rPr>
          <w:rFonts w:ascii="Arial" w:hAnsi="Arial" w:cs="Arial"/>
          <w:sz w:val="22"/>
          <w:szCs w:val="22"/>
          <w:u w:val="single"/>
          <w:lang w:val="es-ES_tradnl"/>
        </w:rPr>
      </w:pPr>
    </w:p>
    <w:p w14:paraId="2BB330E5" w14:textId="7270F7A7" w:rsidR="00C369BC" w:rsidRPr="00794D7B" w:rsidRDefault="00F60E1F" w:rsidP="000C6058">
      <w:pPr>
        <w:pStyle w:val="ListParagraph"/>
        <w:widowControl/>
        <w:numPr>
          <w:ilvl w:val="0"/>
          <w:numId w:val="6"/>
        </w:numPr>
        <w:autoSpaceDE/>
        <w:autoSpaceDN/>
        <w:adjustRightInd/>
        <w:ind w:left="360"/>
        <w:jc w:val="both"/>
        <w:rPr>
          <w:rFonts w:ascii="Arial" w:hAnsi="Arial" w:cs="Arial"/>
          <w:i/>
          <w:sz w:val="22"/>
          <w:szCs w:val="22"/>
          <w:lang w:val="es-ES_tradnl"/>
        </w:rPr>
      </w:pPr>
      <w:r w:rsidRPr="00794D7B">
        <w:rPr>
          <w:rFonts w:ascii="Arial" w:hAnsi="Arial" w:cs="Arial"/>
          <w:i/>
          <w:sz w:val="22"/>
          <w:szCs w:val="22"/>
          <w:lang w:val="es-ES_tradnl"/>
        </w:rPr>
        <w:t>Revoca</w:t>
      </w:r>
    </w:p>
    <w:p w14:paraId="7E142654" w14:textId="687462DB" w:rsidR="00C369BC" w:rsidRPr="00794D7B" w:rsidRDefault="00C369BC" w:rsidP="00C369BC">
      <w:pPr>
        <w:jc w:val="both"/>
        <w:rPr>
          <w:rFonts w:ascii="Arial" w:hAnsi="Arial" w:cs="Arial"/>
          <w:sz w:val="22"/>
          <w:szCs w:val="22"/>
          <w:u w:val="single"/>
          <w:lang w:val="es-ES_tradnl"/>
        </w:rPr>
      </w:pPr>
    </w:p>
    <w:p w14:paraId="660F6444" w14:textId="0A8B1E67" w:rsidR="00C369BC" w:rsidRPr="00794D7B" w:rsidRDefault="00A326D1" w:rsidP="00C369BC">
      <w:pPr>
        <w:pStyle w:val="ListParagraph"/>
        <w:widowControl/>
        <w:numPr>
          <w:ilvl w:val="0"/>
          <w:numId w:val="21"/>
        </w:numPr>
        <w:autoSpaceDE/>
        <w:autoSpaceDN/>
        <w:adjustRightInd/>
        <w:ind w:left="1408" w:hanging="720"/>
        <w:jc w:val="both"/>
        <w:rPr>
          <w:rStyle w:val="file"/>
          <w:rFonts w:ascii="Arial" w:hAnsi="Arial" w:cs="Arial"/>
          <w:sz w:val="22"/>
          <w:lang w:val="es-ES_tradnl"/>
        </w:rPr>
      </w:pPr>
      <w:r w:rsidRPr="00794D7B">
        <w:rPr>
          <w:rStyle w:val="file"/>
          <w:rFonts w:ascii="Arial" w:hAnsi="Arial" w:cs="Arial"/>
          <w:sz w:val="22"/>
          <w:lang w:val="es-ES_tradnl"/>
        </w:rPr>
        <w:t xml:space="preserve">La </w:t>
      </w:r>
      <w:r w:rsidR="00C369BC" w:rsidRPr="00794D7B">
        <w:rPr>
          <w:rStyle w:val="file"/>
          <w:rFonts w:ascii="Arial" w:hAnsi="Arial" w:cs="Arial"/>
          <w:sz w:val="22"/>
          <w:lang w:val="es-ES_tradnl"/>
        </w:rPr>
        <w:t xml:space="preserve">Resolución 6.2, </w:t>
      </w:r>
      <w:r w:rsidR="00C369BC" w:rsidRPr="00794D7B">
        <w:rPr>
          <w:rStyle w:val="file"/>
          <w:rFonts w:ascii="Arial" w:hAnsi="Arial" w:cs="Arial"/>
          <w:i/>
          <w:sz w:val="22"/>
          <w:lang w:val="es-ES_tradnl"/>
        </w:rPr>
        <w:t>Captura incidental</w:t>
      </w:r>
      <w:r w:rsidR="00C369BC" w:rsidRPr="00794D7B">
        <w:rPr>
          <w:rStyle w:val="file"/>
          <w:rFonts w:ascii="Arial" w:hAnsi="Arial" w:cs="Arial"/>
          <w:sz w:val="22"/>
          <w:lang w:val="es-ES_tradnl"/>
        </w:rPr>
        <w:t>;</w:t>
      </w:r>
    </w:p>
    <w:p w14:paraId="7786795D" w14:textId="77777777" w:rsidR="00C369BC" w:rsidRPr="00794D7B" w:rsidRDefault="00C369BC" w:rsidP="00C369BC">
      <w:pPr>
        <w:pStyle w:val="ListParagraph"/>
        <w:widowControl/>
        <w:autoSpaceDE/>
        <w:autoSpaceDN/>
        <w:adjustRightInd/>
        <w:ind w:left="1408" w:hanging="720"/>
        <w:jc w:val="both"/>
        <w:rPr>
          <w:rFonts w:ascii="Arial" w:hAnsi="Arial" w:cs="Arial"/>
          <w:sz w:val="22"/>
          <w:u w:val="single"/>
          <w:lang w:val="es-ES_tradnl"/>
        </w:rPr>
      </w:pPr>
    </w:p>
    <w:p w14:paraId="7CEADDDE" w14:textId="62D88C7F" w:rsidR="00C369BC" w:rsidRPr="00794D7B" w:rsidRDefault="00A326D1" w:rsidP="00C369BC">
      <w:pPr>
        <w:pStyle w:val="ListParagraph"/>
        <w:numPr>
          <w:ilvl w:val="0"/>
          <w:numId w:val="21"/>
        </w:numPr>
        <w:ind w:left="1408" w:hanging="720"/>
        <w:jc w:val="both"/>
        <w:rPr>
          <w:rFonts w:ascii="Arial" w:hAnsi="Arial" w:cs="Arial"/>
          <w:sz w:val="22"/>
          <w:szCs w:val="22"/>
          <w:lang w:val="es-ES_tradnl"/>
        </w:rPr>
      </w:pPr>
      <w:r w:rsidRPr="00794D7B">
        <w:rPr>
          <w:rFonts w:ascii="Arial" w:hAnsi="Arial" w:cs="Arial"/>
          <w:color w:val="000000" w:themeColor="text1"/>
          <w:sz w:val="22"/>
          <w:lang w:val="es-ES_tradnl"/>
        </w:rPr>
        <w:t xml:space="preserve">La </w:t>
      </w:r>
      <w:r w:rsidR="00C369BC" w:rsidRPr="00794D7B">
        <w:rPr>
          <w:rFonts w:ascii="Arial" w:hAnsi="Arial" w:cs="Arial"/>
          <w:color w:val="000000" w:themeColor="text1"/>
          <w:sz w:val="22"/>
          <w:lang w:val="es-ES_tradnl"/>
        </w:rPr>
        <w:t xml:space="preserve">Recomendación 7.2, </w:t>
      </w:r>
      <w:r w:rsidR="00C369BC" w:rsidRPr="00794D7B">
        <w:rPr>
          <w:rFonts w:ascii="Arial" w:hAnsi="Arial" w:cs="Arial"/>
          <w:i/>
          <w:color w:val="000000" w:themeColor="text1"/>
          <w:sz w:val="22"/>
          <w:lang w:val="es-ES_tradnl"/>
        </w:rPr>
        <w:t>Aplicación de la Resolución 6.2 sobre capturas incidental</w:t>
      </w:r>
      <w:r w:rsidR="00B25A07" w:rsidRPr="00794D7B">
        <w:rPr>
          <w:rFonts w:ascii="Arial" w:hAnsi="Arial" w:cs="Arial"/>
          <w:i/>
          <w:color w:val="000000" w:themeColor="text1"/>
          <w:sz w:val="22"/>
          <w:lang w:val="es-ES_tradnl"/>
        </w:rPr>
        <w:t>e</w:t>
      </w:r>
      <w:r w:rsidR="00C369BC" w:rsidRPr="00794D7B">
        <w:rPr>
          <w:rFonts w:ascii="Arial" w:hAnsi="Arial" w:cs="Arial"/>
          <w:i/>
          <w:color w:val="000000" w:themeColor="text1"/>
          <w:sz w:val="22"/>
          <w:lang w:val="es-ES_tradnl"/>
        </w:rPr>
        <w:t>s;</w:t>
      </w:r>
    </w:p>
    <w:p w14:paraId="594E7BDE" w14:textId="77777777" w:rsidR="00C369BC" w:rsidRPr="00794D7B" w:rsidRDefault="00C369BC" w:rsidP="00C369BC">
      <w:pPr>
        <w:ind w:left="1408" w:hanging="720"/>
        <w:jc w:val="both"/>
        <w:rPr>
          <w:rFonts w:ascii="Arial" w:hAnsi="Arial" w:cs="Arial"/>
          <w:sz w:val="22"/>
          <w:szCs w:val="22"/>
          <w:u w:val="single"/>
          <w:lang w:val="es-ES_tradnl"/>
        </w:rPr>
      </w:pPr>
    </w:p>
    <w:p w14:paraId="32F2D4FB" w14:textId="10923F08" w:rsidR="00C369BC" w:rsidRPr="00794D7B" w:rsidRDefault="00A326D1" w:rsidP="00C369BC">
      <w:pPr>
        <w:pStyle w:val="ListParagraph"/>
        <w:numPr>
          <w:ilvl w:val="0"/>
          <w:numId w:val="21"/>
        </w:numPr>
        <w:ind w:left="1408" w:hanging="720"/>
        <w:jc w:val="both"/>
        <w:rPr>
          <w:rStyle w:val="file"/>
          <w:rFonts w:ascii="Arial" w:hAnsi="Arial" w:cs="Arial"/>
          <w:sz w:val="22"/>
          <w:lang w:val="es-ES_tradnl"/>
        </w:rPr>
      </w:pPr>
      <w:r w:rsidRPr="00794D7B">
        <w:rPr>
          <w:rStyle w:val="file"/>
          <w:rFonts w:ascii="Arial" w:hAnsi="Arial" w:cs="Arial"/>
          <w:sz w:val="22"/>
          <w:lang w:val="es-ES_tradnl"/>
        </w:rPr>
        <w:t xml:space="preserve">La </w:t>
      </w:r>
      <w:r w:rsidR="00C369BC" w:rsidRPr="00794D7B">
        <w:rPr>
          <w:rStyle w:val="file"/>
          <w:rFonts w:ascii="Arial" w:hAnsi="Arial" w:cs="Arial"/>
          <w:sz w:val="22"/>
          <w:lang w:val="es-ES_tradnl"/>
        </w:rPr>
        <w:t xml:space="preserve">Resolución 8.14: </w:t>
      </w:r>
      <w:r w:rsidR="00C369BC" w:rsidRPr="00794D7B">
        <w:rPr>
          <w:rStyle w:val="file"/>
          <w:rFonts w:ascii="Arial" w:hAnsi="Arial" w:cs="Arial"/>
          <w:i/>
          <w:sz w:val="22"/>
          <w:lang w:val="es-ES_tradnl"/>
        </w:rPr>
        <w:t>Capturas incidentales</w:t>
      </w:r>
      <w:r w:rsidR="00C369BC" w:rsidRPr="00794D7B">
        <w:rPr>
          <w:rStyle w:val="file"/>
          <w:rFonts w:ascii="Arial" w:hAnsi="Arial" w:cs="Arial"/>
          <w:sz w:val="22"/>
          <w:lang w:val="es-ES_tradnl"/>
        </w:rPr>
        <w:t>;</w:t>
      </w:r>
    </w:p>
    <w:p w14:paraId="28E17927" w14:textId="77777777" w:rsidR="00C369BC" w:rsidRPr="00794D7B" w:rsidRDefault="00C369BC" w:rsidP="00C369BC">
      <w:pPr>
        <w:ind w:left="1408" w:hanging="720"/>
        <w:jc w:val="both"/>
        <w:rPr>
          <w:rFonts w:ascii="Arial" w:hAnsi="Arial" w:cs="Arial"/>
          <w:sz w:val="22"/>
          <w:u w:val="single"/>
          <w:lang w:val="es-ES_tradnl"/>
        </w:rPr>
      </w:pPr>
    </w:p>
    <w:p w14:paraId="6CF18A15" w14:textId="3A300BBC" w:rsidR="00C369BC" w:rsidRPr="00794D7B" w:rsidRDefault="00A326D1" w:rsidP="00C369BC">
      <w:pPr>
        <w:pStyle w:val="ListParagraph"/>
        <w:numPr>
          <w:ilvl w:val="0"/>
          <w:numId w:val="21"/>
        </w:numPr>
        <w:ind w:left="1408" w:hanging="720"/>
        <w:jc w:val="both"/>
        <w:rPr>
          <w:rFonts w:ascii="Arial" w:hAnsi="Arial" w:cs="Arial"/>
          <w:sz w:val="22"/>
          <w:u w:val="single"/>
          <w:lang w:val="es-ES_tradnl"/>
        </w:rPr>
      </w:pPr>
      <w:r w:rsidRPr="00794D7B">
        <w:rPr>
          <w:rStyle w:val="file"/>
          <w:rFonts w:ascii="Arial" w:hAnsi="Arial" w:cs="Arial"/>
          <w:sz w:val="22"/>
          <w:lang w:val="es-ES_tradnl"/>
        </w:rPr>
        <w:t xml:space="preserve">La </w:t>
      </w:r>
      <w:r w:rsidR="00C369BC" w:rsidRPr="00794D7B">
        <w:rPr>
          <w:rStyle w:val="file"/>
          <w:rFonts w:ascii="Arial" w:hAnsi="Arial" w:cs="Arial"/>
          <w:sz w:val="22"/>
          <w:lang w:val="es-ES_tradnl"/>
        </w:rPr>
        <w:t xml:space="preserve">Resolución 9.18, </w:t>
      </w:r>
      <w:r w:rsidR="00C369BC" w:rsidRPr="00794D7B">
        <w:rPr>
          <w:rStyle w:val="file"/>
          <w:rFonts w:ascii="Arial" w:hAnsi="Arial" w:cs="Arial"/>
          <w:i/>
          <w:sz w:val="22"/>
          <w:lang w:val="es-ES_tradnl"/>
        </w:rPr>
        <w:t>Captura Accidental</w:t>
      </w:r>
      <w:r w:rsidR="00C369BC" w:rsidRPr="00794D7B">
        <w:rPr>
          <w:rStyle w:val="file"/>
          <w:rFonts w:ascii="Arial" w:hAnsi="Arial" w:cs="Arial"/>
          <w:sz w:val="22"/>
          <w:lang w:val="es-ES_tradnl"/>
        </w:rPr>
        <w:t>; y</w:t>
      </w:r>
    </w:p>
    <w:p w14:paraId="094B3B52" w14:textId="77777777" w:rsidR="00C369BC" w:rsidRPr="00794D7B" w:rsidRDefault="00C369BC" w:rsidP="00C369BC">
      <w:pPr>
        <w:ind w:left="1408" w:hanging="720"/>
        <w:jc w:val="both"/>
        <w:rPr>
          <w:rFonts w:ascii="Arial" w:hAnsi="Arial" w:cs="Arial"/>
          <w:sz w:val="22"/>
          <w:szCs w:val="22"/>
          <w:u w:val="single"/>
          <w:lang w:val="es-ES_tradnl"/>
        </w:rPr>
      </w:pPr>
    </w:p>
    <w:p w14:paraId="262F7DA6" w14:textId="492AC72E" w:rsidR="00C369BC" w:rsidRPr="00794D7B" w:rsidRDefault="00A326D1" w:rsidP="00C369BC">
      <w:pPr>
        <w:pStyle w:val="ListParagraph"/>
        <w:numPr>
          <w:ilvl w:val="0"/>
          <w:numId w:val="21"/>
        </w:numPr>
        <w:ind w:left="1408" w:hanging="720"/>
        <w:jc w:val="both"/>
        <w:rPr>
          <w:rFonts w:ascii="Arial" w:hAnsi="Arial" w:cs="Arial"/>
          <w:sz w:val="22"/>
          <w:u w:val="single"/>
          <w:lang w:val="es-ES_tradnl"/>
        </w:rPr>
      </w:pPr>
      <w:r w:rsidRPr="00794D7B">
        <w:rPr>
          <w:rStyle w:val="file"/>
          <w:rFonts w:ascii="Arial" w:hAnsi="Arial" w:cs="Arial"/>
          <w:sz w:val="22"/>
          <w:lang w:val="es-ES_tradnl"/>
        </w:rPr>
        <w:t xml:space="preserve">La </w:t>
      </w:r>
      <w:r w:rsidR="00C369BC" w:rsidRPr="00794D7B">
        <w:rPr>
          <w:rStyle w:val="file"/>
          <w:rFonts w:ascii="Arial" w:hAnsi="Arial" w:cs="Arial"/>
          <w:sz w:val="22"/>
          <w:lang w:val="es-ES_tradnl"/>
        </w:rPr>
        <w:t xml:space="preserve">Resolución 10.14, </w:t>
      </w:r>
      <w:r w:rsidR="00CD17EA" w:rsidRPr="00794D7B">
        <w:rPr>
          <w:rStyle w:val="file"/>
          <w:rFonts w:ascii="Arial" w:hAnsi="Arial" w:cs="Arial"/>
          <w:i/>
          <w:sz w:val="22"/>
          <w:lang w:val="es-ES_tradnl"/>
        </w:rPr>
        <w:t>Captura</w:t>
      </w:r>
      <w:r w:rsidR="00C369BC" w:rsidRPr="00794D7B">
        <w:rPr>
          <w:rStyle w:val="file"/>
          <w:rFonts w:ascii="Arial" w:hAnsi="Arial" w:cs="Arial"/>
          <w:i/>
          <w:sz w:val="22"/>
          <w:lang w:val="es-ES_tradnl"/>
        </w:rPr>
        <w:t xml:space="preserve"> inci</w:t>
      </w:r>
      <w:r w:rsidR="002359D1" w:rsidRPr="00794D7B">
        <w:rPr>
          <w:rStyle w:val="file"/>
          <w:rFonts w:ascii="Arial" w:hAnsi="Arial" w:cs="Arial"/>
          <w:i/>
          <w:sz w:val="22"/>
          <w:lang w:val="es-ES_tradnl"/>
        </w:rPr>
        <w:t>dental de especies de los apénd</w:t>
      </w:r>
      <w:r w:rsidR="00C369BC" w:rsidRPr="00794D7B">
        <w:rPr>
          <w:rStyle w:val="file"/>
          <w:rFonts w:ascii="Arial" w:hAnsi="Arial" w:cs="Arial"/>
          <w:i/>
          <w:sz w:val="22"/>
          <w:lang w:val="es-ES_tradnl"/>
        </w:rPr>
        <w:t>i</w:t>
      </w:r>
      <w:r w:rsidR="002359D1" w:rsidRPr="00794D7B">
        <w:rPr>
          <w:rStyle w:val="file"/>
          <w:rFonts w:ascii="Arial" w:hAnsi="Arial" w:cs="Arial"/>
          <w:i/>
          <w:sz w:val="22"/>
          <w:lang w:val="es-ES_tradnl"/>
        </w:rPr>
        <w:t>c</w:t>
      </w:r>
      <w:r w:rsidR="00C369BC" w:rsidRPr="00794D7B">
        <w:rPr>
          <w:rStyle w:val="file"/>
          <w:rFonts w:ascii="Arial" w:hAnsi="Arial" w:cs="Arial"/>
          <w:i/>
          <w:sz w:val="22"/>
          <w:lang w:val="es-ES_tradnl"/>
        </w:rPr>
        <w:t>es de la CMS en pesquerías con redes en enmalle</w:t>
      </w:r>
      <w:r w:rsidR="00C369BC" w:rsidRPr="00794D7B">
        <w:rPr>
          <w:rStyle w:val="file"/>
          <w:rFonts w:ascii="Arial" w:hAnsi="Arial" w:cs="Arial"/>
          <w:sz w:val="22"/>
          <w:lang w:val="es-ES_tradnl"/>
        </w:rPr>
        <w:t>.</w:t>
      </w:r>
    </w:p>
    <w:p w14:paraId="06F42060" w14:textId="77777777" w:rsidR="00C369BC" w:rsidRPr="00794D7B" w:rsidRDefault="00C369BC" w:rsidP="00C369BC">
      <w:pPr>
        <w:pStyle w:val="ListParagraph"/>
        <w:widowControl/>
        <w:autoSpaceDE/>
        <w:autoSpaceDN/>
        <w:adjustRightInd/>
        <w:ind w:left="360"/>
        <w:jc w:val="both"/>
        <w:rPr>
          <w:rFonts w:ascii="Arial" w:hAnsi="Arial" w:cs="Arial"/>
          <w:sz w:val="22"/>
          <w:szCs w:val="22"/>
          <w:highlight w:val="yellow"/>
          <w:lang w:val="es-ES_tradnl"/>
        </w:rPr>
      </w:pPr>
    </w:p>
    <w:p w14:paraId="0B2B9931" w14:textId="04B0D03B" w:rsidR="00EF0E52" w:rsidRPr="00794D7B" w:rsidRDefault="00EF0E52" w:rsidP="00EF0E52">
      <w:pPr>
        <w:jc w:val="both"/>
        <w:rPr>
          <w:rFonts w:ascii="Arial" w:hAnsi="Arial" w:cs="Arial"/>
          <w:sz w:val="22"/>
          <w:szCs w:val="22"/>
          <w:lang w:val="es-ES_tradnl"/>
        </w:rPr>
      </w:pPr>
    </w:p>
    <w:sectPr w:rsidR="00EF0E52" w:rsidRPr="00794D7B" w:rsidSect="004C21D4">
      <w:headerReference w:type="even" r:id="rId21"/>
      <w:headerReference w:type="default" r:id="rId22"/>
      <w:endnotePr>
        <w:numFmt w:val="decimal"/>
      </w:endnotePr>
      <w:pgSz w:w="11905" w:h="16837" w:code="9"/>
      <w:pgMar w:top="1009" w:right="1412" w:bottom="1151" w:left="1412" w:header="431"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D1AD3" w14:textId="77777777" w:rsidR="00504A39" w:rsidRDefault="00504A39">
      <w:r>
        <w:separator/>
      </w:r>
    </w:p>
  </w:endnote>
  <w:endnote w:type="continuationSeparator" w:id="0">
    <w:p w14:paraId="3109FAE1" w14:textId="77777777" w:rsidR="00504A39" w:rsidRDefault="0050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DA4F" w14:textId="67C7052E" w:rsidR="00504A39" w:rsidRPr="00922791" w:rsidRDefault="00504A39" w:rsidP="00056DC1">
    <w:pPr>
      <w:pStyle w:val="Footer"/>
      <w:ind w:right="-367"/>
      <w:jc w:val="center"/>
      <w:rPr>
        <w:rFonts w:ascii="Arial" w:hAnsi="Arial" w:cs="Arial"/>
        <w:sz w:val="18"/>
        <w:szCs w:val="18"/>
      </w:rPr>
    </w:pPr>
    <w:r w:rsidRPr="00922791">
      <w:rPr>
        <w:rFonts w:ascii="Arial" w:hAnsi="Arial" w:cs="Arial"/>
        <w:sz w:val="18"/>
        <w:szCs w:val="18"/>
      </w:rPr>
      <w:fldChar w:fldCharType="begin"/>
    </w:r>
    <w:r w:rsidRPr="00922791">
      <w:rPr>
        <w:rFonts w:ascii="Arial" w:hAnsi="Arial" w:cs="Arial"/>
        <w:sz w:val="18"/>
        <w:szCs w:val="18"/>
      </w:rPr>
      <w:instrText xml:space="preserve"> PAGE   \* MERGEFORMAT </w:instrText>
    </w:r>
    <w:r w:rsidRPr="00922791">
      <w:rPr>
        <w:rFonts w:ascii="Arial" w:hAnsi="Arial" w:cs="Arial"/>
        <w:sz w:val="18"/>
        <w:szCs w:val="18"/>
      </w:rPr>
      <w:fldChar w:fldCharType="separate"/>
    </w:r>
    <w:r w:rsidR="00AC43E4">
      <w:rPr>
        <w:rFonts w:ascii="Arial" w:hAnsi="Arial" w:cs="Arial"/>
        <w:noProof/>
        <w:sz w:val="18"/>
        <w:szCs w:val="18"/>
      </w:rPr>
      <w:t>2</w:t>
    </w:r>
    <w:r w:rsidRPr="00922791">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34C09" w14:textId="15989245" w:rsidR="00504A39" w:rsidRPr="00922791" w:rsidRDefault="00504A39" w:rsidP="00056DC1">
    <w:pPr>
      <w:pStyle w:val="Footer"/>
      <w:ind w:right="-367"/>
      <w:jc w:val="center"/>
      <w:rPr>
        <w:rFonts w:ascii="Arial" w:hAnsi="Arial" w:cs="Arial"/>
        <w:sz w:val="18"/>
        <w:szCs w:val="18"/>
      </w:rPr>
    </w:pPr>
    <w:r w:rsidRPr="00922791">
      <w:rPr>
        <w:rFonts w:ascii="Arial" w:hAnsi="Arial" w:cs="Arial"/>
        <w:sz w:val="18"/>
        <w:szCs w:val="18"/>
      </w:rPr>
      <w:fldChar w:fldCharType="begin"/>
    </w:r>
    <w:r w:rsidRPr="00922791">
      <w:rPr>
        <w:rFonts w:ascii="Arial" w:hAnsi="Arial" w:cs="Arial"/>
        <w:sz w:val="18"/>
        <w:szCs w:val="18"/>
      </w:rPr>
      <w:instrText xml:space="preserve"> PAGE   \* MERGEFORMAT </w:instrText>
    </w:r>
    <w:r w:rsidRPr="00922791">
      <w:rPr>
        <w:rFonts w:ascii="Arial" w:hAnsi="Arial" w:cs="Arial"/>
        <w:sz w:val="18"/>
        <w:szCs w:val="18"/>
      </w:rPr>
      <w:fldChar w:fldCharType="separate"/>
    </w:r>
    <w:r w:rsidR="00AC43E4">
      <w:rPr>
        <w:rFonts w:ascii="Arial" w:hAnsi="Arial" w:cs="Arial"/>
        <w:noProof/>
        <w:sz w:val="18"/>
        <w:szCs w:val="18"/>
      </w:rPr>
      <w:t>3</w:t>
    </w:r>
    <w:r w:rsidRPr="00922791">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71F2" w14:textId="77777777" w:rsidR="00504A39" w:rsidRPr="00CD7355" w:rsidRDefault="00504A39" w:rsidP="00015E07">
    <w:pPr>
      <w:pStyle w:val="Footer"/>
      <w:ind w:right="-63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D9F4D" w14:textId="77777777" w:rsidR="00504A39" w:rsidRDefault="00504A39">
      <w:r>
        <w:separator/>
      </w:r>
    </w:p>
  </w:footnote>
  <w:footnote w:type="continuationSeparator" w:id="0">
    <w:p w14:paraId="49268D0B" w14:textId="77777777" w:rsidR="00504A39" w:rsidRDefault="00504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B178B" w14:textId="77777777" w:rsidR="00504A39" w:rsidRPr="00922791" w:rsidRDefault="00504A39" w:rsidP="00CD41F4">
    <w:pPr>
      <w:pStyle w:val="Heading1"/>
      <w:keepNext w:val="0"/>
      <w:pBdr>
        <w:bottom w:val="single" w:sz="4" w:space="1" w:color="auto"/>
      </w:pBdr>
      <w:tabs>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s>
      <w:ind w:right="11"/>
      <w:rPr>
        <w:rFonts w:ascii="Arial" w:hAnsi="Arial" w:cs="Arial"/>
        <w:b w:val="0"/>
        <w:i/>
        <w:sz w:val="18"/>
        <w:szCs w:val="18"/>
        <w:lang w:val="en-US"/>
      </w:rPr>
    </w:pPr>
    <w:r w:rsidRPr="00922791">
      <w:rPr>
        <w:rFonts w:ascii="Arial" w:hAnsi="Arial" w:cs="Arial"/>
        <w:b w:val="0"/>
        <w:i/>
        <w:sz w:val="18"/>
        <w:szCs w:val="18"/>
        <w:lang w:val="en-US"/>
      </w:rPr>
      <w:t>UNEP/CMS/COP12</w:t>
    </w:r>
    <w:r>
      <w:rPr>
        <w:rFonts w:ascii="Arial" w:hAnsi="Arial" w:cs="Arial"/>
        <w:b w:val="0"/>
        <w:i/>
        <w:sz w:val="18"/>
        <w:szCs w:val="18"/>
        <w:lang w:val="en-US"/>
      </w:rPr>
      <w:t>/Doc.24.2.4/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89996" w14:textId="77777777" w:rsidR="00504A39" w:rsidRPr="00922791" w:rsidRDefault="00504A39" w:rsidP="00922791">
    <w:pPr>
      <w:pStyle w:val="Heading1"/>
      <w:keepNext w:val="0"/>
      <w:pBdr>
        <w:bottom w:val="single" w:sz="4" w:space="1" w:color="auto"/>
      </w:pBdr>
      <w:tabs>
        <w:tab w:val="clear" w:pos="-720"/>
      </w:tabs>
      <w:ind w:left="261" w:right="-277" w:hanging="261"/>
      <w:jc w:val="right"/>
      <w:rPr>
        <w:rFonts w:ascii="Arial" w:hAnsi="Arial" w:cs="Arial"/>
        <w:b w:val="0"/>
        <w:i/>
        <w:sz w:val="18"/>
        <w:szCs w:val="18"/>
        <w:lang w:val="en-US"/>
      </w:rPr>
    </w:pPr>
    <w:r w:rsidRPr="00922791">
      <w:rPr>
        <w:rFonts w:ascii="Arial" w:hAnsi="Arial" w:cs="Arial"/>
        <w:b w:val="0"/>
        <w:i/>
        <w:sz w:val="18"/>
        <w:szCs w:val="18"/>
        <w:lang w:val="en-US"/>
      </w:rPr>
      <w:t>U</w:t>
    </w:r>
    <w:r>
      <w:rPr>
        <w:rFonts w:ascii="Arial" w:hAnsi="Arial" w:cs="Arial"/>
        <w:b w:val="0"/>
        <w:i/>
        <w:sz w:val="18"/>
        <w:szCs w:val="18"/>
        <w:lang w:val="en-US"/>
      </w:rPr>
      <w:t>NEP/CMS/COP12</w:t>
    </w:r>
    <w:r w:rsidRPr="00922791">
      <w:rPr>
        <w:rFonts w:ascii="Arial" w:hAnsi="Arial" w:cs="Arial"/>
        <w:b w:val="0"/>
        <w:i/>
        <w:sz w:val="18"/>
        <w:szCs w:val="18"/>
        <w:lang w:val="en-US"/>
      </w:rPr>
      <w:t>/Doc</w:t>
    </w:r>
    <w:r>
      <w:rPr>
        <w:rFonts w:ascii="Arial" w:hAnsi="Arial" w:cs="Arial"/>
        <w:b w:val="0"/>
        <w:i/>
        <w:sz w:val="18"/>
        <w:szCs w:val="18"/>
        <w:lang w:val="en-US"/>
      </w:rPr>
      <w:t>.22.2.4</w:t>
    </w:r>
  </w:p>
  <w:p w14:paraId="6F68C80F" w14:textId="77777777" w:rsidR="00504A39" w:rsidRPr="00354A9C" w:rsidRDefault="00504A39" w:rsidP="00A27BE3">
    <w:pPr>
      <w:jc w:val="right"/>
      <w:rPr>
        <w: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44BB4" w14:textId="77777777" w:rsidR="00504A39" w:rsidRDefault="00504A39" w:rsidP="00894D19">
    <w:pPr>
      <w:pStyle w:val="Header"/>
    </w:pPr>
    <w:r>
      <w:rPr>
        <w:noProof/>
        <w:lang w:val="en-US"/>
      </w:rPr>
      <w:drawing>
        <wp:anchor distT="0" distB="0" distL="114300" distR="114300" simplePos="0" relativeHeight="251657216" behindDoc="1" locked="0" layoutInCell="1" allowOverlap="1" wp14:anchorId="2A508121" wp14:editId="6D76A681">
          <wp:simplePos x="0" y="0"/>
          <wp:positionH relativeFrom="column">
            <wp:posOffset>793115</wp:posOffset>
          </wp:positionH>
          <wp:positionV relativeFrom="paragraph">
            <wp:posOffset>-4445</wp:posOffset>
          </wp:positionV>
          <wp:extent cx="431165" cy="441325"/>
          <wp:effectExtent l="0" t="0" r="635" b="0"/>
          <wp:wrapTight wrapText="bothSides">
            <wp:wrapPolygon edited="0">
              <wp:start x="0" y="0"/>
              <wp:lineTo x="0" y="19891"/>
              <wp:lineTo x="20359" y="19891"/>
              <wp:lineTo x="20359" y="0"/>
              <wp:lineTo x="0" y="0"/>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780" t="-1236" r="60236" b="48836"/>
                  <a:stretch>
                    <a:fillRect/>
                  </a:stretch>
                </pic:blipFill>
                <pic:spPr bwMode="auto">
                  <a:xfrm>
                    <a:off x="0" y="0"/>
                    <a:ext cx="43116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7BDE82B1" wp14:editId="2248CCCB">
          <wp:simplePos x="0" y="0"/>
          <wp:positionH relativeFrom="column">
            <wp:posOffset>-121285</wp:posOffset>
          </wp:positionH>
          <wp:positionV relativeFrom="paragraph">
            <wp:posOffset>-4445</wp:posOffset>
          </wp:positionV>
          <wp:extent cx="939165" cy="506730"/>
          <wp:effectExtent l="0" t="0" r="0" b="0"/>
          <wp:wrapTight wrapText="bothSides">
            <wp:wrapPolygon edited="0">
              <wp:start x="1753" y="2165"/>
              <wp:lineTo x="1168" y="18406"/>
              <wp:lineTo x="19862" y="18406"/>
              <wp:lineTo x="19278" y="2165"/>
              <wp:lineTo x="1753" y="2165"/>
            </wp:wrapPolygon>
          </wp:wrapTight>
          <wp:docPr id="10" name="Picture 10" descr="UNEnvironment_Logo_Spanish_Shor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Environment_Logo_Spanish_Short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16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92856" w14:textId="77777777" w:rsidR="00504A39" w:rsidRDefault="00504A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A1BB9" w14:textId="77777777" w:rsidR="00504A39" w:rsidRPr="00922791" w:rsidRDefault="00504A39" w:rsidP="00CD41F4">
    <w:pPr>
      <w:pStyle w:val="Heading1"/>
      <w:keepNext w:val="0"/>
      <w:pBdr>
        <w:bottom w:val="single" w:sz="4" w:space="1" w:color="auto"/>
      </w:pBdr>
      <w:tabs>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s>
      <w:ind w:right="11"/>
      <w:rPr>
        <w:rFonts w:ascii="Arial" w:hAnsi="Arial" w:cs="Arial"/>
        <w:b w:val="0"/>
        <w:i/>
        <w:sz w:val="18"/>
        <w:szCs w:val="18"/>
        <w:lang w:val="en-US"/>
      </w:rPr>
    </w:pPr>
    <w:r w:rsidRPr="00922791">
      <w:rPr>
        <w:rFonts w:ascii="Arial" w:hAnsi="Arial" w:cs="Arial"/>
        <w:b w:val="0"/>
        <w:i/>
        <w:sz w:val="18"/>
        <w:szCs w:val="18"/>
        <w:lang w:val="en-US"/>
      </w:rPr>
      <w:t>UNEP/CMS/COP12</w:t>
    </w:r>
    <w:r>
      <w:rPr>
        <w:rFonts w:ascii="Arial" w:hAnsi="Arial" w:cs="Arial"/>
        <w:b w:val="0"/>
        <w:i/>
        <w:sz w:val="18"/>
        <w:szCs w:val="18"/>
        <w:lang w:val="en-US"/>
      </w:rPr>
      <w:t>/Doc.24.4.4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62D94" w14:textId="77777777" w:rsidR="00504A39" w:rsidRPr="00922791" w:rsidRDefault="00504A39" w:rsidP="00CD41F4">
    <w:pPr>
      <w:pStyle w:val="Heading1"/>
      <w:keepNext w:val="0"/>
      <w:pBdr>
        <w:bottom w:val="single" w:sz="4" w:space="1" w:color="auto"/>
      </w:pBdr>
      <w:tabs>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s>
      <w:ind w:right="11"/>
      <w:jc w:val="right"/>
      <w:rPr>
        <w:rFonts w:ascii="Arial" w:hAnsi="Arial" w:cs="Arial"/>
        <w:b w:val="0"/>
        <w:i/>
        <w:sz w:val="18"/>
        <w:szCs w:val="18"/>
        <w:lang w:val="en-US"/>
      </w:rPr>
    </w:pPr>
    <w:r w:rsidRPr="00922791">
      <w:rPr>
        <w:rFonts w:ascii="Arial" w:hAnsi="Arial" w:cs="Arial"/>
        <w:b w:val="0"/>
        <w:i/>
        <w:sz w:val="18"/>
        <w:szCs w:val="18"/>
        <w:lang w:val="en-US"/>
      </w:rPr>
      <w:t>U</w:t>
    </w:r>
    <w:r>
      <w:rPr>
        <w:rFonts w:ascii="Arial" w:hAnsi="Arial" w:cs="Arial"/>
        <w:b w:val="0"/>
        <w:i/>
        <w:sz w:val="18"/>
        <w:szCs w:val="18"/>
        <w:lang w:val="en-US"/>
      </w:rPr>
      <w:t>NEP/CMS/COP12</w:t>
    </w:r>
    <w:r w:rsidRPr="00922791">
      <w:rPr>
        <w:rFonts w:ascii="Arial" w:hAnsi="Arial" w:cs="Arial"/>
        <w:b w:val="0"/>
        <w:i/>
        <w:sz w:val="18"/>
        <w:szCs w:val="18"/>
        <w:lang w:val="en-US"/>
      </w:rPr>
      <w:t>/Doc</w:t>
    </w:r>
    <w:r>
      <w:rPr>
        <w:rFonts w:ascii="Arial" w:hAnsi="Arial" w:cs="Arial"/>
        <w:b w:val="0"/>
        <w:i/>
        <w:sz w:val="18"/>
        <w:szCs w:val="18"/>
        <w:lang w:val="en-US"/>
      </w:rPr>
      <w:t>.24.4.4</w:t>
    </w:r>
  </w:p>
  <w:p w14:paraId="21FF2590" w14:textId="77777777" w:rsidR="00504A39" w:rsidRPr="00354A9C" w:rsidRDefault="00504A39" w:rsidP="00A27BE3">
    <w:pPr>
      <w:jc w:val="right"/>
      <w:rPr>
        <w:i/>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FABC" w14:textId="77777777" w:rsidR="00504A39" w:rsidRPr="00D605A4" w:rsidRDefault="00504A39" w:rsidP="00D605A4">
    <w:pPr>
      <w:pStyle w:val="Header"/>
      <w:pBdr>
        <w:bottom w:val="single" w:sz="4" w:space="1" w:color="auto"/>
      </w:pBdr>
      <w:rPr>
        <w:rFonts w:ascii="Arial" w:hAnsi="Arial" w:cs="Arial"/>
        <w:i/>
        <w:sz w:val="18"/>
        <w:szCs w:val="18"/>
        <w:lang w:val="de-DE"/>
      </w:rPr>
    </w:pPr>
    <w:r w:rsidRPr="00757107">
      <w:rPr>
        <w:rFonts w:ascii="Arial" w:hAnsi="Arial" w:cs="Arial"/>
        <w:i/>
        <w:sz w:val="18"/>
        <w:szCs w:val="18"/>
        <w:lang w:val="de-DE"/>
      </w:rPr>
      <w:t>UNEP/CMS/COP12/Doc.22.2.4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97E7" w14:textId="77777777" w:rsidR="00504A39" w:rsidRPr="00AC43E4" w:rsidRDefault="00504A39" w:rsidP="00676C89">
    <w:pPr>
      <w:pStyle w:val="Heading1"/>
      <w:keepNext w:val="0"/>
      <w:pBdr>
        <w:bottom w:val="single" w:sz="4" w:space="1" w:color="auto"/>
      </w:pBdr>
      <w:tabs>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s>
      <w:ind w:right="11"/>
      <w:rPr>
        <w:rFonts w:ascii="Arial" w:hAnsi="Arial" w:cs="Arial"/>
        <w:b w:val="0"/>
        <w:i/>
        <w:sz w:val="18"/>
        <w:szCs w:val="18"/>
        <w:lang w:val="en-US"/>
      </w:rPr>
    </w:pPr>
    <w:r w:rsidRPr="00AC43E4">
      <w:rPr>
        <w:rFonts w:ascii="Arial" w:hAnsi="Arial" w:cs="Arial"/>
        <w:b w:val="0"/>
        <w:i/>
        <w:sz w:val="18"/>
        <w:szCs w:val="18"/>
        <w:lang w:val="en-US"/>
      </w:rPr>
      <w:t>UNEP/CMS/COP12/Doc.24.4.4/</w:t>
    </w:r>
    <w:proofErr w:type="spellStart"/>
    <w:r w:rsidRPr="00AC43E4">
      <w:rPr>
        <w:rFonts w:ascii="Arial" w:hAnsi="Arial" w:cs="Arial"/>
        <w:b w:val="0"/>
        <w:i/>
        <w:sz w:val="18"/>
        <w:szCs w:val="18"/>
        <w:lang w:val="en-US"/>
      </w:rPr>
      <w:t>Anexo</w:t>
    </w:r>
    <w:proofErr w:type="spellEnd"/>
    <w:r w:rsidRPr="00AC43E4">
      <w:rPr>
        <w:rFonts w:ascii="Arial" w:hAnsi="Arial" w:cs="Arial"/>
        <w:b w:val="0"/>
        <w:i/>
        <w:sz w:val="18"/>
        <w:szCs w:val="18"/>
        <w:lang w:val="en-US"/>
      </w:rPr>
      <w:t xml:space="preserve">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B33F4" w14:textId="186033D8" w:rsidR="00504A39" w:rsidRPr="00671916" w:rsidRDefault="00504A39" w:rsidP="00671916">
    <w:pPr>
      <w:pStyle w:val="Heading1"/>
      <w:keepNext w:val="0"/>
      <w:pBdr>
        <w:bottom w:val="single" w:sz="4" w:space="1" w:color="auto"/>
      </w:pBdr>
      <w:tabs>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s>
      <w:ind w:right="11"/>
      <w:jc w:val="right"/>
      <w:rPr>
        <w:rFonts w:ascii="Arial" w:hAnsi="Arial" w:cs="Arial"/>
        <w:i/>
        <w:sz w:val="18"/>
        <w:szCs w:val="18"/>
      </w:rPr>
    </w:pPr>
    <w:r w:rsidRPr="00671916">
      <w:rPr>
        <w:rFonts w:ascii="Arial" w:hAnsi="Arial" w:cs="Arial"/>
        <w:b w:val="0"/>
        <w:i/>
        <w:sz w:val="18"/>
        <w:szCs w:val="18"/>
        <w:lang w:val="en-US"/>
      </w:rPr>
      <w:t>U</w:t>
    </w:r>
    <w:r>
      <w:rPr>
        <w:rFonts w:ascii="Arial" w:hAnsi="Arial" w:cs="Arial"/>
        <w:b w:val="0"/>
        <w:i/>
        <w:sz w:val="18"/>
        <w:szCs w:val="18"/>
        <w:lang w:val="en-US"/>
      </w:rPr>
      <w:t>NEP/CMS/COP12/Doc.24.4.4/</w:t>
    </w:r>
    <w:proofErr w:type="spellStart"/>
    <w:r>
      <w:rPr>
        <w:rFonts w:ascii="Arial" w:hAnsi="Arial" w:cs="Arial"/>
        <w:b w:val="0"/>
        <w:i/>
        <w:sz w:val="18"/>
        <w:szCs w:val="18"/>
        <w:lang w:val="en-US"/>
      </w:rPr>
      <w:t>A</w:t>
    </w:r>
    <w:r w:rsidRPr="00671916">
      <w:rPr>
        <w:rFonts w:ascii="Arial" w:hAnsi="Arial" w:cs="Arial"/>
        <w:b w:val="0"/>
        <w:i/>
        <w:sz w:val="18"/>
        <w:szCs w:val="18"/>
        <w:lang w:val="en-US"/>
      </w:rPr>
      <w:t>nex</w:t>
    </w:r>
    <w:r>
      <w:rPr>
        <w:rFonts w:ascii="Arial" w:hAnsi="Arial" w:cs="Arial"/>
        <w:b w:val="0"/>
        <w:i/>
        <w:sz w:val="18"/>
        <w:szCs w:val="18"/>
        <w:lang w:val="en-US"/>
      </w:rPr>
      <w:t>o</w:t>
    </w:r>
    <w:proofErr w:type="spellEnd"/>
    <w:r w:rsidRPr="00671916">
      <w:rPr>
        <w:rFonts w:ascii="Arial" w:hAnsi="Arial" w:cs="Arial"/>
        <w:b w:val="0"/>
        <w:i/>
        <w:sz w:val="18"/>
        <w:szCs w:val="18"/>
        <w:lang w:val="en-US"/>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00pt;height:900pt" o:bullet="t">
        <v:imagedata r:id="rId1" o:title="marinacity"/>
      </v:shape>
    </w:pict>
  </w:numPicBullet>
  <w:abstractNum w:abstractNumId="0" w15:restartNumberingAfterBreak="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83502FE"/>
    <w:multiLevelType w:val="hybridMultilevel"/>
    <w:tmpl w:val="153CE3A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86C5125"/>
    <w:multiLevelType w:val="hybridMultilevel"/>
    <w:tmpl w:val="B16E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93CCE"/>
    <w:multiLevelType w:val="multilevel"/>
    <w:tmpl w:val="D604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02CFD"/>
    <w:multiLevelType w:val="hybridMultilevel"/>
    <w:tmpl w:val="F4D64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05CD9"/>
    <w:multiLevelType w:val="hybridMultilevel"/>
    <w:tmpl w:val="0470B620"/>
    <w:lvl w:ilvl="0" w:tplc="6666CA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F2DB8"/>
    <w:multiLevelType w:val="hybridMultilevel"/>
    <w:tmpl w:val="51CEB4E2"/>
    <w:lvl w:ilvl="0" w:tplc="22A8E882">
      <w:start w:val="1"/>
      <w:numFmt w:val="lowerRoman"/>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1CB33B3D"/>
    <w:multiLevelType w:val="hybridMultilevel"/>
    <w:tmpl w:val="497C7CEC"/>
    <w:lvl w:ilvl="0" w:tplc="22A8E88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842891"/>
    <w:multiLevelType w:val="hybridMultilevel"/>
    <w:tmpl w:val="618219C8"/>
    <w:lvl w:ilvl="0" w:tplc="90AEEA18">
      <w:start w:val="1"/>
      <w:numFmt w:val="lowerRoman"/>
      <w:lvlText w:val="%1)"/>
      <w:lvlJc w:val="left"/>
      <w:pPr>
        <w:ind w:left="1048" w:hanging="72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9" w15:restartNumberingAfterBreak="0">
    <w:nsid w:val="25A61DC1"/>
    <w:multiLevelType w:val="hybridMultilevel"/>
    <w:tmpl w:val="A82ACDC8"/>
    <w:lvl w:ilvl="0" w:tplc="01789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A2408"/>
    <w:multiLevelType w:val="multilevel"/>
    <w:tmpl w:val="0409001D"/>
    <w:styleLink w:val="Heb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color w:val="auto"/>
      </w:rPr>
    </w:lvl>
    <w:lvl w:ilvl="3">
      <w:start w:val="1"/>
      <w:numFmt w:val="bullet"/>
      <w:lvlText w:val=""/>
      <w:lvlPicBulletId w:val="0"/>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AE7597"/>
    <w:multiLevelType w:val="hybridMultilevel"/>
    <w:tmpl w:val="A198B57E"/>
    <w:lvl w:ilvl="0" w:tplc="44888F6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9551F8D"/>
    <w:multiLevelType w:val="multilevel"/>
    <w:tmpl w:val="0409001D"/>
    <w:styleLink w:val="Snoutline"/>
    <w:lvl w:ilvl="0">
      <w:start w:val="1"/>
      <w:numFmt w:val="upperRoman"/>
      <w:lvlText w:val="%1)"/>
      <w:lvlJc w:val="left"/>
      <w:pPr>
        <w:ind w:left="360" w:hanging="360"/>
      </w:pPr>
    </w:lvl>
    <w:lvl w:ilvl="1">
      <w:start w:val="1"/>
      <w:numFmt w:val="decimal"/>
      <w:lvlText w:val="%2)"/>
      <w:lvlJc w:val="left"/>
      <w:pPr>
        <w:ind w:left="720" w:hanging="360"/>
      </w:pPr>
    </w:lvl>
    <w:lvl w:ilvl="2">
      <w:start w:val="1"/>
      <w:numFmt w:val="upperLetter"/>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55567E"/>
    <w:multiLevelType w:val="hybridMultilevel"/>
    <w:tmpl w:val="CACCAA94"/>
    <w:lvl w:ilvl="0" w:tplc="DF0C4B28">
      <w:start w:val="1"/>
      <w:numFmt w:val="lowerLetter"/>
      <w:lvlText w:val="%1)"/>
      <w:lvlJc w:val="left"/>
      <w:pPr>
        <w:ind w:left="728" w:hanging="4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146905"/>
    <w:multiLevelType w:val="hybridMultilevel"/>
    <w:tmpl w:val="78F2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193CD5"/>
    <w:multiLevelType w:val="hybridMultilevel"/>
    <w:tmpl w:val="F1CCD1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95403C"/>
    <w:multiLevelType w:val="hybridMultilevel"/>
    <w:tmpl w:val="F9A86B7C"/>
    <w:lvl w:ilvl="0" w:tplc="0809001B">
      <w:start w:val="1"/>
      <w:numFmt w:val="lowerRoman"/>
      <w:lvlText w:val="%1."/>
      <w:lvlJc w:val="right"/>
      <w:pPr>
        <w:ind w:left="2061" w:hanging="360"/>
      </w:p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7" w15:restartNumberingAfterBreak="0">
    <w:nsid w:val="583818A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5A4A2252"/>
    <w:multiLevelType w:val="hybridMultilevel"/>
    <w:tmpl w:val="9CF4CE76"/>
    <w:lvl w:ilvl="0" w:tplc="D646D2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790D68"/>
    <w:multiLevelType w:val="hybridMultilevel"/>
    <w:tmpl w:val="1442811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6AE654EB"/>
    <w:multiLevelType w:val="hybridMultilevel"/>
    <w:tmpl w:val="E58E0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35F9D"/>
    <w:multiLevelType w:val="hybridMultilevel"/>
    <w:tmpl w:val="69A8D3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17"/>
  </w:num>
  <w:num w:numId="6">
    <w:abstractNumId w:val="4"/>
  </w:num>
  <w:num w:numId="7">
    <w:abstractNumId w:val="13"/>
  </w:num>
  <w:num w:numId="8">
    <w:abstractNumId w:val="7"/>
  </w:num>
  <w:num w:numId="9">
    <w:abstractNumId w:val="21"/>
  </w:num>
  <w:num w:numId="10">
    <w:abstractNumId w:val="18"/>
  </w:num>
  <w:num w:numId="11">
    <w:abstractNumId w:val="11"/>
  </w:num>
  <w:num w:numId="12">
    <w:abstractNumId w:val="9"/>
  </w:num>
  <w:num w:numId="13">
    <w:abstractNumId w:val="16"/>
  </w:num>
  <w:num w:numId="14">
    <w:abstractNumId w:val="22"/>
  </w:num>
  <w:num w:numId="15">
    <w:abstractNumId w:val="19"/>
  </w:num>
  <w:num w:numId="16">
    <w:abstractNumId w:val="1"/>
  </w:num>
  <w:num w:numId="17">
    <w:abstractNumId w:val="3"/>
  </w:num>
  <w:num w:numId="18">
    <w:abstractNumId w:val="5"/>
  </w:num>
  <w:num w:numId="19">
    <w:abstractNumId w:val="6"/>
  </w:num>
  <w:num w:numId="20">
    <w:abstractNumId w:val="8"/>
  </w:num>
  <w:num w:numId="21">
    <w:abstractNumId w:val="2"/>
  </w:num>
  <w:num w:numId="22">
    <w:abstractNumId w:val="14"/>
  </w:num>
  <w:num w:numId="2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37"/>
    <w:rsid w:val="00000D5C"/>
    <w:rsid w:val="00001B33"/>
    <w:rsid w:val="00001B99"/>
    <w:rsid w:val="00002ACA"/>
    <w:rsid w:val="00007296"/>
    <w:rsid w:val="00007986"/>
    <w:rsid w:val="00015311"/>
    <w:rsid w:val="00015E07"/>
    <w:rsid w:val="00015E16"/>
    <w:rsid w:val="00016616"/>
    <w:rsid w:val="00017549"/>
    <w:rsid w:val="000229B7"/>
    <w:rsid w:val="00023766"/>
    <w:rsid w:val="000237DE"/>
    <w:rsid w:val="000239FF"/>
    <w:rsid w:val="000243D4"/>
    <w:rsid w:val="000250DC"/>
    <w:rsid w:val="000254DF"/>
    <w:rsid w:val="00025BAB"/>
    <w:rsid w:val="00031A88"/>
    <w:rsid w:val="00032A6F"/>
    <w:rsid w:val="0003449E"/>
    <w:rsid w:val="000345D3"/>
    <w:rsid w:val="0003666E"/>
    <w:rsid w:val="00036C53"/>
    <w:rsid w:val="0003777E"/>
    <w:rsid w:val="00041430"/>
    <w:rsid w:val="00041719"/>
    <w:rsid w:val="00044D21"/>
    <w:rsid w:val="0004702A"/>
    <w:rsid w:val="0004703C"/>
    <w:rsid w:val="000518C2"/>
    <w:rsid w:val="00052151"/>
    <w:rsid w:val="000552BF"/>
    <w:rsid w:val="00056DC1"/>
    <w:rsid w:val="000578F7"/>
    <w:rsid w:val="00060156"/>
    <w:rsid w:val="000613EB"/>
    <w:rsid w:val="00070BBC"/>
    <w:rsid w:val="00071E5E"/>
    <w:rsid w:val="00073C92"/>
    <w:rsid w:val="00073CD7"/>
    <w:rsid w:val="00074D5E"/>
    <w:rsid w:val="00080F03"/>
    <w:rsid w:val="000836F9"/>
    <w:rsid w:val="00084CBE"/>
    <w:rsid w:val="000857EE"/>
    <w:rsid w:val="00085E87"/>
    <w:rsid w:val="00086CA8"/>
    <w:rsid w:val="000900E1"/>
    <w:rsid w:val="000903FA"/>
    <w:rsid w:val="0009076A"/>
    <w:rsid w:val="0009244A"/>
    <w:rsid w:val="000946FE"/>
    <w:rsid w:val="00096104"/>
    <w:rsid w:val="000A14C6"/>
    <w:rsid w:val="000A2452"/>
    <w:rsid w:val="000A3DAD"/>
    <w:rsid w:val="000A6926"/>
    <w:rsid w:val="000A7A47"/>
    <w:rsid w:val="000B6220"/>
    <w:rsid w:val="000C18FC"/>
    <w:rsid w:val="000C21B1"/>
    <w:rsid w:val="000C3C87"/>
    <w:rsid w:val="000C4683"/>
    <w:rsid w:val="000C51C9"/>
    <w:rsid w:val="000C6058"/>
    <w:rsid w:val="000C6084"/>
    <w:rsid w:val="000C7460"/>
    <w:rsid w:val="000D1284"/>
    <w:rsid w:val="000D1C43"/>
    <w:rsid w:val="000D3751"/>
    <w:rsid w:val="000E01C1"/>
    <w:rsid w:val="000E0670"/>
    <w:rsid w:val="000E12A7"/>
    <w:rsid w:val="000E3DDF"/>
    <w:rsid w:val="000E47B3"/>
    <w:rsid w:val="000E629F"/>
    <w:rsid w:val="000F0B93"/>
    <w:rsid w:val="000F1156"/>
    <w:rsid w:val="000F3360"/>
    <w:rsid w:val="000F339C"/>
    <w:rsid w:val="000F4BF4"/>
    <w:rsid w:val="000F52BA"/>
    <w:rsid w:val="000F5800"/>
    <w:rsid w:val="000F7BF5"/>
    <w:rsid w:val="00101629"/>
    <w:rsid w:val="00101F0D"/>
    <w:rsid w:val="00103DC2"/>
    <w:rsid w:val="001063CC"/>
    <w:rsid w:val="00107BC6"/>
    <w:rsid w:val="00110661"/>
    <w:rsid w:val="00110F7B"/>
    <w:rsid w:val="001111A9"/>
    <w:rsid w:val="001116E6"/>
    <w:rsid w:val="00112970"/>
    <w:rsid w:val="001150F7"/>
    <w:rsid w:val="001151A3"/>
    <w:rsid w:val="0011563C"/>
    <w:rsid w:val="00115E91"/>
    <w:rsid w:val="00117971"/>
    <w:rsid w:val="001245DF"/>
    <w:rsid w:val="001248B0"/>
    <w:rsid w:val="001265E2"/>
    <w:rsid w:val="00126DD6"/>
    <w:rsid w:val="00130BFD"/>
    <w:rsid w:val="001313EC"/>
    <w:rsid w:val="0013547E"/>
    <w:rsid w:val="001361DE"/>
    <w:rsid w:val="00140BFF"/>
    <w:rsid w:val="001419C7"/>
    <w:rsid w:val="00141FA9"/>
    <w:rsid w:val="00143747"/>
    <w:rsid w:val="0014509E"/>
    <w:rsid w:val="001471BF"/>
    <w:rsid w:val="00147AA1"/>
    <w:rsid w:val="00150849"/>
    <w:rsid w:val="00150AC4"/>
    <w:rsid w:val="00151CC0"/>
    <w:rsid w:val="0015241F"/>
    <w:rsid w:val="00153029"/>
    <w:rsid w:val="00156242"/>
    <w:rsid w:val="00157542"/>
    <w:rsid w:val="00157927"/>
    <w:rsid w:val="00160939"/>
    <w:rsid w:val="00162D88"/>
    <w:rsid w:val="00164949"/>
    <w:rsid w:val="00164CCE"/>
    <w:rsid w:val="00166ABA"/>
    <w:rsid w:val="00167C28"/>
    <w:rsid w:val="00170D5A"/>
    <w:rsid w:val="001743FD"/>
    <w:rsid w:val="00175623"/>
    <w:rsid w:val="0017593E"/>
    <w:rsid w:val="001764E6"/>
    <w:rsid w:val="001808F1"/>
    <w:rsid w:val="001814BC"/>
    <w:rsid w:val="00181B09"/>
    <w:rsid w:val="00187E89"/>
    <w:rsid w:val="0019008C"/>
    <w:rsid w:val="00195D8A"/>
    <w:rsid w:val="00196247"/>
    <w:rsid w:val="001A26A8"/>
    <w:rsid w:val="001A33B6"/>
    <w:rsid w:val="001A5BB7"/>
    <w:rsid w:val="001A6F46"/>
    <w:rsid w:val="001B5985"/>
    <w:rsid w:val="001C069F"/>
    <w:rsid w:val="001C5EC2"/>
    <w:rsid w:val="001C6038"/>
    <w:rsid w:val="001C7B3B"/>
    <w:rsid w:val="001D2A8F"/>
    <w:rsid w:val="001D2BAD"/>
    <w:rsid w:val="001D3F73"/>
    <w:rsid w:val="001D4412"/>
    <w:rsid w:val="001D574F"/>
    <w:rsid w:val="001D66D8"/>
    <w:rsid w:val="001D6EDC"/>
    <w:rsid w:val="001E080B"/>
    <w:rsid w:val="001E1D5F"/>
    <w:rsid w:val="001E2535"/>
    <w:rsid w:val="001E650B"/>
    <w:rsid w:val="001E6718"/>
    <w:rsid w:val="001E70C7"/>
    <w:rsid w:val="001E7C33"/>
    <w:rsid w:val="001F06A1"/>
    <w:rsid w:val="001F57F0"/>
    <w:rsid w:val="001F60A1"/>
    <w:rsid w:val="001F6DAC"/>
    <w:rsid w:val="001F75CF"/>
    <w:rsid w:val="001F79F7"/>
    <w:rsid w:val="00200A67"/>
    <w:rsid w:val="00200D5C"/>
    <w:rsid w:val="00201F88"/>
    <w:rsid w:val="00202289"/>
    <w:rsid w:val="00202332"/>
    <w:rsid w:val="00202D73"/>
    <w:rsid w:val="002031D7"/>
    <w:rsid w:val="00211472"/>
    <w:rsid w:val="00211697"/>
    <w:rsid w:val="00213194"/>
    <w:rsid w:val="0021414A"/>
    <w:rsid w:val="00214162"/>
    <w:rsid w:val="002163E5"/>
    <w:rsid w:val="00220D84"/>
    <w:rsid w:val="00220EC2"/>
    <w:rsid w:val="002210F4"/>
    <w:rsid w:val="00221AA5"/>
    <w:rsid w:val="00223A4B"/>
    <w:rsid w:val="00225FDE"/>
    <w:rsid w:val="002311B0"/>
    <w:rsid w:val="00232F70"/>
    <w:rsid w:val="002345A7"/>
    <w:rsid w:val="002347BB"/>
    <w:rsid w:val="00235865"/>
    <w:rsid w:val="002359D1"/>
    <w:rsid w:val="00237B33"/>
    <w:rsid w:val="0024182C"/>
    <w:rsid w:val="002427AD"/>
    <w:rsid w:val="00243DDD"/>
    <w:rsid w:val="00244220"/>
    <w:rsid w:val="00246738"/>
    <w:rsid w:val="00246FB4"/>
    <w:rsid w:val="002475CA"/>
    <w:rsid w:val="002501E9"/>
    <w:rsid w:val="002537D1"/>
    <w:rsid w:val="00254721"/>
    <w:rsid w:val="00254808"/>
    <w:rsid w:val="00254B58"/>
    <w:rsid w:val="0025560E"/>
    <w:rsid w:val="00257420"/>
    <w:rsid w:val="00257709"/>
    <w:rsid w:val="00263159"/>
    <w:rsid w:val="0026382E"/>
    <w:rsid w:val="0026394D"/>
    <w:rsid w:val="00265569"/>
    <w:rsid w:val="00265E18"/>
    <w:rsid w:val="002666B2"/>
    <w:rsid w:val="002679B1"/>
    <w:rsid w:val="00273D3B"/>
    <w:rsid w:val="00276CDF"/>
    <w:rsid w:val="002779F7"/>
    <w:rsid w:val="00283BE1"/>
    <w:rsid w:val="00285943"/>
    <w:rsid w:val="00287939"/>
    <w:rsid w:val="002925D9"/>
    <w:rsid w:val="00292631"/>
    <w:rsid w:val="00295B43"/>
    <w:rsid w:val="002A29C0"/>
    <w:rsid w:val="002A380C"/>
    <w:rsid w:val="002A5F12"/>
    <w:rsid w:val="002A60D6"/>
    <w:rsid w:val="002B0543"/>
    <w:rsid w:val="002B52FC"/>
    <w:rsid w:val="002B5E5A"/>
    <w:rsid w:val="002B6A75"/>
    <w:rsid w:val="002C187A"/>
    <w:rsid w:val="002C20F1"/>
    <w:rsid w:val="002C343B"/>
    <w:rsid w:val="002C3DD1"/>
    <w:rsid w:val="002C5A4D"/>
    <w:rsid w:val="002C606C"/>
    <w:rsid w:val="002D2863"/>
    <w:rsid w:val="002D38B6"/>
    <w:rsid w:val="002D3A38"/>
    <w:rsid w:val="002D4FFF"/>
    <w:rsid w:val="002D5EC0"/>
    <w:rsid w:val="002D7D9A"/>
    <w:rsid w:val="002E30D5"/>
    <w:rsid w:val="002E3DEA"/>
    <w:rsid w:val="002E7CC2"/>
    <w:rsid w:val="002E7F28"/>
    <w:rsid w:val="002F1061"/>
    <w:rsid w:val="002F419D"/>
    <w:rsid w:val="002F49F2"/>
    <w:rsid w:val="002F5082"/>
    <w:rsid w:val="002F50FF"/>
    <w:rsid w:val="002F53FF"/>
    <w:rsid w:val="002F6553"/>
    <w:rsid w:val="002F6F9B"/>
    <w:rsid w:val="002F7F0C"/>
    <w:rsid w:val="00303D16"/>
    <w:rsid w:val="00311E36"/>
    <w:rsid w:val="00312FE3"/>
    <w:rsid w:val="003153FC"/>
    <w:rsid w:val="0031599F"/>
    <w:rsid w:val="00316C4A"/>
    <w:rsid w:val="00317804"/>
    <w:rsid w:val="003208DF"/>
    <w:rsid w:val="00321A19"/>
    <w:rsid w:val="003246FC"/>
    <w:rsid w:val="00326E8F"/>
    <w:rsid w:val="00330F59"/>
    <w:rsid w:val="00330FAA"/>
    <w:rsid w:val="003313AD"/>
    <w:rsid w:val="003331C6"/>
    <w:rsid w:val="00334165"/>
    <w:rsid w:val="003344FB"/>
    <w:rsid w:val="00335E2F"/>
    <w:rsid w:val="00337859"/>
    <w:rsid w:val="003400EB"/>
    <w:rsid w:val="0034070F"/>
    <w:rsid w:val="00342796"/>
    <w:rsid w:val="003436CC"/>
    <w:rsid w:val="00345044"/>
    <w:rsid w:val="00345D8F"/>
    <w:rsid w:val="00346305"/>
    <w:rsid w:val="00346EEB"/>
    <w:rsid w:val="0034710F"/>
    <w:rsid w:val="00351095"/>
    <w:rsid w:val="00353523"/>
    <w:rsid w:val="00354A12"/>
    <w:rsid w:val="00354A9C"/>
    <w:rsid w:val="0035558F"/>
    <w:rsid w:val="00355F89"/>
    <w:rsid w:val="0035792D"/>
    <w:rsid w:val="003640EE"/>
    <w:rsid w:val="00364973"/>
    <w:rsid w:val="00364C8C"/>
    <w:rsid w:val="003664CE"/>
    <w:rsid w:val="00366ACA"/>
    <w:rsid w:val="00372347"/>
    <w:rsid w:val="00373C00"/>
    <w:rsid w:val="00374C3D"/>
    <w:rsid w:val="003765BE"/>
    <w:rsid w:val="003779D4"/>
    <w:rsid w:val="00380918"/>
    <w:rsid w:val="00380AF3"/>
    <w:rsid w:val="00382398"/>
    <w:rsid w:val="003833D5"/>
    <w:rsid w:val="00383A1B"/>
    <w:rsid w:val="00385BE7"/>
    <w:rsid w:val="003866B8"/>
    <w:rsid w:val="00386A75"/>
    <w:rsid w:val="00390652"/>
    <w:rsid w:val="003909E4"/>
    <w:rsid w:val="00390BA4"/>
    <w:rsid w:val="00393430"/>
    <w:rsid w:val="00395E71"/>
    <w:rsid w:val="0039668A"/>
    <w:rsid w:val="00396CD6"/>
    <w:rsid w:val="003970AD"/>
    <w:rsid w:val="003A3E30"/>
    <w:rsid w:val="003A4C36"/>
    <w:rsid w:val="003A6230"/>
    <w:rsid w:val="003A70FE"/>
    <w:rsid w:val="003B0C35"/>
    <w:rsid w:val="003B219E"/>
    <w:rsid w:val="003B29AE"/>
    <w:rsid w:val="003B5F45"/>
    <w:rsid w:val="003B6D05"/>
    <w:rsid w:val="003B6E68"/>
    <w:rsid w:val="003C047E"/>
    <w:rsid w:val="003C1261"/>
    <w:rsid w:val="003C3B88"/>
    <w:rsid w:val="003C6D94"/>
    <w:rsid w:val="003C76F1"/>
    <w:rsid w:val="003D077C"/>
    <w:rsid w:val="003D158A"/>
    <w:rsid w:val="003D22CF"/>
    <w:rsid w:val="003D6D92"/>
    <w:rsid w:val="003E0714"/>
    <w:rsid w:val="003E0B2D"/>
    <w:rsid w:val="003E21B3"/>
    <w:rsid w:val="003E674F"/>
    <w:rsid w:val="003E6A62"/>
    <w:rsid w:val="003E6B83"/>
    <w:rsid w:val="003F2299"/>
    <w:rsid w:val="003F30BE"/>
    <w:rsid w:val="003F4FA1"/>
    <w:rsid w:val="00400585"/>
    <w:rsid w:val="00400D5D"/>
    <w:rsid w:val="00401D85"/>
    <w:rsid w:val="004026B9"/>
    <w:rsid w:val="00403CBC"/>
    <w:rsid w:val="00403F60"/>
    <w:rsid w:val="00405AE1"/>
    <w:rsid w:val="00405C6D"/>
    <w:rsid w:val="00405E10"/>
    <w:rsid w:val="00406FBF"/>
    <w:rsid w:val="004073DB"/>
    <w:rsid w:val="0040740A"/>
    <w:rsid w:val="004078D3"/>
    <w:rsid w:val="0041174C"/>
    <w:rsid w:val="00411925"/>
    <w:rsid w:val="00411E65"/>
    <w:rsid w:val="00412DE9"/>
    <w:rsid w:val="00413837"/>
    <w:rsid w:val="00414156"/>
    <w:rsid w:val="00414CCA"/>
    <w:rsid w:val="00420040"/>
    <w:rsid w:val="00420930"/>
    <w:rsid w:val="00422F24"/>
    <w:rsid w:val="0042330C"/>
    <w:rsid w:val="00423388"/>
    <w:rsid w:val="00423A07"/>
    <w:rsid w:val="00426D73"/>
    <w:rsid w:val="004306BF"/>
    <w:rsid w:val="0043210F"/>
    <w:rsid w:val="00440208"/>
    <w:rsid w:val="004409D1"/>
    <w:rsid w:val="00442966"/>
    <w:rsid w:val="00444CBF"/>
    <w:rsid w:val="0044568A"/>
    <w:rsid w:val="00451957"/>
    <w:rsid w:val="004530B0"/>
    <w:rsid w:val="0045341C"/>
    <w:rsid w:val="004535E8"/>
    <w:rsid w:val="00453925"/>
    <w:rsid w:val="00454913"/>
    <w:rsid w:val="00457441"/>
    <w:rsid w:val="00457767"/>
    <w:rsid w:val="004579F6"/>
    <w:rsid w:val="00457D56"/>
    <w:rsid w:val="00460A0C"/>
    <w:rsid w:val="00463EF3"/>
    <w:rsid w:val="00464182"/>
    <w:rsid w:val="004656D0"/>
    <w:rsid w:val="00465B53"/>
    <w:rsid w:val="00466219"/>
    <w:rsid w:val="004672D0"/>
    <w:rsid w:val="00467804"/>
    <w:rsid w:val="004730E9"/>
    <w:rsid w:val="004731E8"/>
    <w:rsid w:val="00473ABD"/>
    <w:rsid w:val="004800FA"/>
    <w:rsid w:val="00482158"/>
    <w:rsid w:val="00482D4D"/>
    <w:rsid w:val="00482DCA"/>
    <w:rsid w:val="004847FE"/>
    <w:rsid w:val="0048537E"/>
    <w:rsid w:val="00486DA3"/>
    <w:rsid w:val="00493909"/>
    <w:rsid w:val="00496135"/>
    <w:rsid w:val="00497F56"/>
    <w:rsid w:val="004A2677"/>
    <w:rsid w:val="004A33D1"/>
    <w:rsid w:val="004A3E94"/>
    <w:rsid w:val="004A529C"/>
    <w:rsid w:val="004A6850"/>
    <w:rsid w:val="004A7052"/>
    <w:rsid w:val="004B0C53"/>
    <w:rsid w:val="004B3E77"/>
    <w:rsid w:val="004B4E34"/>
    <w:rsid w:val="004B586A"/>
    <w:rsid w:val="004B6139"/>
    <w:rsid w:val="004B69E9"/>
    <w:rsid w:val="004B6CFD"/>
    <w:rsid w:val="004B6EE2"/>
    <w:rsid w:val="004B7B02"/>
    <w:rsid w:val="004C0314"/>
    <w:rsid w:val="004C204D"/>
    <w:rsid w:val="004C21D4"/>
    <w:rsid w:val="004C2249"/>
    <w:rsid w:val="004C4183"/>
    <w:rsid w:val="004C51B2"/>
    <w:rsid w:val="004D039B"/>
    <w:rsid w:val="004D0436"/>
    <w:rsid w:val="004D0936"/>
    <w:rsid w:val="004D733D"/>
    <w:rsid w:val="004D7413"/>
    <w:rsid w:val="004D7DC9"/>
    <w:rsid w:val="004E0E2A"/>
    <w:rsid w:val="004E41D4"/>
    <w:rsid w:val="004E5080"/>
    <w:rsid w:val="004E7ED7"/>
    <w:rsid w:val="004F0035"/>
    <w:rsid w:val="004F19E7"/>
    <w:rsid w:val="004F243D"/>
    <w:rsid w:val="004F3D8D"/>
    <w:rsid w:val="004F50B2"/>
    <w:rsid w:val="00503DAF"/>
    <w:rsid w:val="00504A39"/>
    <w:rsid w:val="0050608B"/>
    <w:rsid w:val="00506B8C"/>
    <w:rsid w:val="00507323"/>
    <w:rsid w:val="005076F1"/>
    <w:rsid w:val="005104BE"/>
    <w:rsid w:val="00512B91"/>
    <w:rsid w:val="005158EB"/>
    <w:rsid w:val="00515C78"/>
    <w:rsid w:val="0051610A"/>
    <w:rsid w:val="0052082F"/>
    <w:rsid w:val="005220D3"/>
    <w:rsid w:val="005225DA"/>
    <w:rsid w:val="0052346A"/>
    <w:rsid w:val="00523D08"/>
    <w:rsid w:val="00523F58"/>
    <w:rsid w:val="0052615E"/>
    <w:rsid w:val="00526ABB"/>
    <w:rsid w:val="00532A1C"/>
    <w:rsid w:val="00532A9B"/>
    <w:rsid w:val="00534770"/>
    <w:rsid w:val="00542FCC"/>
    <w:rsid w:val="00544ABF"/>
    <w:rsid w:val="00547340"/>
    <w:rsid w:val="00552DBD"/>
    <w:rsid w:val="005542D3"/>
    <w:rsid w:val="00555634"/>
    <w:rsid w:val="0055762E"/>
    <w:rsid w:val="00561C24"/>
    <w:rsid w:val="0056418D"/>
    <w:rsid w:val="00565445"/>
    <w:rsid w:val="00565C52"/>
    <w:rsid w:val="00567568"/>
    <w:rsid w:val="00573D12"/>
    <w:rsid w:val="00574D54"/>
    <w:rsid w:val="00575334"/>
    <w:rsid w:val="005759B2"/>
    <w:rsid w:val="005762FE"/>
    <w:rsid w:val="00576650"/>
    <w:rsid w:val="00577124"/>
    <w:rsid w:val="0058064D"/>
    <w:rsid w:val="005813C2"/>
    <w:rsid w:val="005825EB"/>
    <w:rsid w:val="00583C6D"/>
    <w:rsid w:val="00584B59"/>
    <w:rsid w:val="0058514D"/>
    <w:rsid w:val="00586FAF"/>
    <w:rsid w:val="005908BC"/>
    <w:rsid w:val="00593736"/>
    <w:rsid w:val="00594FDB"/>
    <w:rsid w:val="00595157"/>
    <w:rsid w:val="005A031B"/>
    <w:rsid w:val="005A3181"/>
    <w:rsid w:val="005A6AC0"/>
    <w:rsid w:val="005B0F06"/>
    <w:rsid w:val="005B2019"/>
    <w:rsid w:val="005B4EC1"/>
    <w:rsid w:val="005B6141"/>
    <w:rsid w:val="005B728A"/>
    <w:rsid w:val="005B76D7"/>
    <w:rsid w:val="005C3CB1"/>
    <w:rsid w:val="005C3F15"/>
    <w:rsid w:val="005C6C05"/>
    <w:rsid w:val="005D03B4"/>
    <w:rsid w:val="005D0F87"/>
    <w:rsid w:val="005D36B2"/>
    <w:rsid w:val="005D4425"/>
    <w:rsid w:val="005D6582"/>
    <w:rsid w:val="005D6E59"/>
    <w:rsid w:val="005D78DB"/>
    <w:rsid w:val="005D7E82"/>
    <w:rsid w:val="005E17F6"/>
    <w:rsid w:val="005E3911"/>
    <w:rsid w:val="005E699C"/>
    <w:rsid w:val="005F062A"/>
    <w:rsid w:val="005F19F7"/>
    <w:rsid w:val="005F3848"/>
    <w:rsid w:val="005F3989"/>
    <w:rsid w:val="005F4303"/>
    <w:rsid w:val="00601B52"/>
    <w:rsid w:val="0060236D"/>
    <w:rsid w:val="006026B1"/>
    <w:rsid w:val="0060280B"/>
    <w:rsid w:val="00602E18"/>
    <w:rsid w:val="00603DF5"/>
    <w:rsid w:val="00604422"/>
    <w:rsid w:val="00606002"/>
    <w:rsid w:val="0060635A"/>
    <w:rsid w:val="00612FA6"/>
    <w:rsid w:val="006164A6"/>
    <w:rsid w:val="00623F5D"/>
    <w:rsid w:val="00624B1E"/>
    <w:rsid w:val="00631928"/>
    <w:rsid w:val="00631C17"/>
    <w:rsid w:val="0063237C"/>
    <w:rsid w:val="00633FC7"/>
    <w:rsid w:val="00636615"/>
    <w:rsid w:val="0063664C"/>
    <w:rsid w:val="00641826"/>
    <w:rsid w:val="00643288"/>
    <w:rsid w:val="00645774"/>
    <w:rsid w:val="00651341"/>
    <w:rsid w:val="00651D68"/>
    <w:rsid w:val="006538DA"/>
    <w:rsid w:val="00653A87"/>
    <w:rsid w:val="00653C69"/>
    <w:rsid w:val="00655519"/>
    <w:rsid w:val="00655F27"/>
    <w:rsid w:val="006569F1"/>
    <w:rsid w:val="00657138"/>
    <w:rsid w:val="00661B23"/>
    <w:rsid w:val="00664F70"/>
    <w:rsid w:val="00666F8B"/>
    <w:rsid w:val="006676BC"/>
    <w:rsid w:val="006677CE"/>
    <w:rsid w:val="00667F93"/>
    <w:rsid w:val="00670935"/>
    <w:rsid w:val="00671916"/>
    <w:rsid w:val="006746B7"/>
    <w:rsid w:val="006760D2"/>
    <w:rsid w:val="006763E3"/>
    <w:rsid w:val="00676B97"/>
    <w:rsid w:val="00676C89"/>
    <w:rsid w:val="006815B2"/>
    <w:rsid w:val="00682B31"/>
    <w:rsid w:val="006844FE"/>
    <w:rsid w:val="00685FB4"/>
    <w:rsid w:val="006864E1"/>
    <w:rsid w:val="00686F16"/>
    <w:rsid w:val="00690318"/>
    <w:rsid w:val="00691001"/>
    <w:rsid w:val="00692CA0"/>
    <w:rsid w:val="0069675E"/>
    <w:rsid w:val="00696AF1"/>
    <w:rsid w:val="00697443"/>
    <w:rsid w:val="006977DC"/>
    <w:rsid w:val="006A0739"/>
    <w:rsid w:val="006A44A1"/>
    <w:rsid w:val="006B1037"/>
    <w:rsid w:val="006B143D"/>
    <w:rsid w:val="006B1A82"/>
    <w:rsid w:val="006B3EE6"/>
    <w:rsid w:val="006B5A60"/>
    <w:rsid w:val="006B60F6"/>
    <w:rsid w:val="006C0636"/>
    <w:rsid w:val="006C7E5D"/>
    <w:rsid w:val="006D3122"/>
    <w:rsid w:val="006D5900"/>
    <w:rsid w:val="006D6F37"/>
    <w:rsid w:val="006E2123"/>
    <w:rsid w:val="006E24F2"/>
    <w:rsid w:val="006E3E34"/>
    <w:rsid w:val="006E52DD"/>
    <w:rsid w:val="006E56AD"/>
    <w:rsid w:val="006E5727"/>
    <w:rsid w:val="006E5763"/>
    <w:rsid w:val="006E6F2B"/>
    <w:rsid w:val="006F1F75"/>
    <w:rsid w:val="006F2AA3"/>
    <w:rsid w:val="006F2BAB"/>
    <w:rsid w:val="006F4417"/>
    <w:rsid w:val="006F6BEA"/>
    <w:rsid w:val="006F774B"/>
    <w:rsid w:val="00700581"/>
    <w:rsid w:val="00701495"/>
    <w:rsid w:val="007101BB"/>
    <w:rsid w:val="007118BB"/>
    <w:rsid w:val="00713308"/>
    <w:rsid w:val="007146C0"/>
    <w:rsid w:val="007146D7"/>
    <w:rsid w:val="007158FA"/>
    <w:rsid w:val="00715E23"/>
    <w:rsid w:val="0071728D"/>
    <w:rsid w:val="007202B2"/>
    <w:rsid w:val="0072254A"/>
    <w:rsid w:val="00723062"/>
    <w:rsid w:val="007252CA"/>
    <w:rsid w:val="007258D7"/>
    <w:rsid w:val="0072673A"/>
    <w:rsid w:val="00727615"/>
    <w:rsid w:val="00727E01"/>
    <w:rsid w:val="007333C5"/>
    <w:rsid w:val="007342BB"/>
    <w:rsid w:val="00735E1F"/>
    <w:rsid w:val="00742B33"/>
    <w:rsid w:val="007451CB"/>
    <w:rsid w:val="00745BD6"/>
    <w:rsid w:val="00747A3F"/>
    <w:rsid w:val="007506B4"/>
    <w:rsid w:val="0075101F"/>
    <w:rsid w:val="0075154C"/>
    <w:rsid w:val="00752E19"/>
    <w:rsid w:val="007564E8"/>
    <w:rsid w:val="0075682E"/>
    <w:rsid w:val="00757107"/>
    <w:rsid w:val="007573C2"/>
    <w:rsid w:val="00757614"/>
    <w:rsid w:val="0076054B"/>
    <w:rsid w:val="00761A83"/>
    <w:rsid w:val="00762AD8"/>
    <w:rsid w:val="00766B83"/>
    <w:rsid w:val="0076750A"/>
    <w:rsid w:val="00771734"/>
    <w:rsid w:val="00771E14"/>
    <w:rsid w:val="0077235C"/>
    <w:rsid w:val="007728B4"/>
    <w:rsid w:val="007741A0"/>
    <w:rsid w:val="0077443B"/>
    <w:rsid w:val="0077477A"/>
    <w:rsid w:val="0077622E"/>
    <w:rsid w:val="00777FE4"/>
    <w:rsid w:val="0078073A"/>
    <w:rsid w:val="00780BC2"/>
    <w:rsid w:val="007879F0"/>
    <w:rsid w:val="0079075D"/>
    <w:rsid w:val="007910DD"/>
    <w:rsid w:val="00793CB4"/>
    <w:rsid w:val="0079485F"/>
    <w:rsid w:val="00794D7B"/>
    <w:rsid w:val="007973CC"/>
    <w:rsid w:val="007A14A8"/>
    <w:rsid w:val="007A24E6"/>
    <w:rsid w:val="007A4092"/>
    <w:rsid w:val="007B04D3"/>
    <w:rsid w:val="007B5AEE"/>
    <w:rsid w:val="007B7D00"/>
    <w:rsid w:val="007C03DE"/>
    <w:rsid w:val="007C1309"/>
    <w:rsid w:val="007C1468"/>
    <w:rsid w:val="007C2CF5"/>
    <w:rsid w:val="007C34D0"/>
    <w:rsid w:val="007C41D7"/>
    <w:rsid w:val="007C7A60"/>
    <w:rsid w:val="007D0ADF"/>
    <w:rsid w:val="007D263B"/>
    <w:rsid w:val="007D46FB"/>
    <w:rsid w:val="007D6C05"/>
    <w:rsid w:val="007D7BF7"/>
    <w:rsid w:val="007E3A4A"/>
    <w:rsid w:val="007E40BE"/>
    <w:rsid w:val="007E5156"/>
    <w:rsid w:val="007F04B3"/>
    <w:rsid w:val="007F16FB"/>
    <w:rsid w:val="007F1BBA"/>
    <w:rsid w:val="007F2605"/>
    <w:rsid w:val="007F2D96"/>
    <w:rsid w:val="007F4CEA"/>
    <w:rsid w:val="007F5B52"/>
    <w:rsid w:val="007F7037"/>
    <w:rsid w:val="0080375E"/>
    <w:rsid w:val="008044FF"/>
    <w:rsid w:val="008056BD"/>
    <w:rsid w:val="008070BD"/>
    <w:rsid w:val="008116D1"/>
    <w:rsid w:val="0081600F"/>
    <w:rsid w:val="00816BB7"/>
    <w:rsid w:val="0081711A"/>
    <w:rsid w:val="00825CB4"/>
    <w:rsid w:val="0082682A"/>
    <w:rsid w:val="0082722D"/>
    <w:rsid w:val="008274F7"/>
    <w:rsid w:val="00827986"/>
    <w:rsid w:val="008328E7"/>
    <w:rsid w:val="00833E0E"/>
    <w:rsid w:val="008341B8"/>
    <w:rsid w:val="00834CD5"/>
    <w:rsid w:val="008362E5"/>
    <w:rsid w:val="00837D38"/>
    <w:rsid w:val="00842AA4"/>
    <w:rsid w:val="008441F9"/>
    <w:rsid w:val="00844767"/>
    <w:rsid w:val="00846A99"/>
    <w:rsid w:val="0085123E"/>
    <w:rsid w:val="00855290"/>
    <w:rsid w:val="0085616B"/>
    <w:rsid w:val="00856A0C"/>
    <w:rsid w:val="0085799A"/>
    <w:rsid w:val="00857D75"/>
    <w:rsid w:val="00860331"/>
    <w:rsid w:val="00863BD9"/>
    <w:rsid w:val="00863CDE"/>
    <w:rsid w:val="008641D1"/>
    <w:rsid w:val="00865294"/>
    <w:rsid w:val="00865B37"/>
    <w:rsid w:val="0086638A"/>
    <w:rsid w:val="00870BF2"/>
    <w:rsid w:val="00870FB9"/>
    <w:rsid w:val="00872F67"/>
    <w:rsid w:val="0087468D"/>
    <w:rsid w:val="00875424"/>
    <w:rsid w:val="00876325"/>
    <w:rsid w:val="00880F62"/>
    <w:rsid w:val="008820A7"/>
    <w:rsid w:val="008824FA"/>
    <w:rsid w:val="00884255"/>
    <w:rsid w:val="008879E9"/>
    <w:rsid w:val="00893346"/>
    <w:rsid w:val="00893353"/>
    <w:rsid w:val="008938FE"/>
    <w:rsid w:val="00894264"/>
    <w:rsid w:val="008942D3"/>
    <w:rsid w:val="00894D19"/>
    <w:rsid w:val="0089564C"/>
    <w:rsid w:val="00897703"/>
    <w:rsid w:val="008A0D8D"/>
    <w:rsid w:val="008A347C"/>
    <w:rsid w:val="008A4959"/>
    <w:rsid w:val="008B1A69"/>
    <w:rsid w:val="008B45DD"/>
    <w:rsid w:val="008B542C"/>
    <w:rsid w:val="008B5BE0"/>
    <w:rsid w:val="008B63DA"/>
    <w:rsid w:val="008B68D3"/>
    <w:rsid w:val="008C1A39"/>
    <w:rsid w:val="008C3507"/>
    <w:rsid w:val="008C40D9"/>
    <w:rsid w:val="008C4CCC"/>
    <w:rsid w:val="008C55C4"/>
    <w:rsid w:val="008C7EF2"/>
    <w:rsid w:val="008D0C2C"/>
    <w:rsid w:val="008D1B43"/>
    <w:rsid w:val="008D3D7A"/>
    <w:rsid w:val="008E0DC9"/>
    <w:rsid w:val="008E261E"/>
    <w:rsid w:val="008E2EDB"/>
    <w:rsid w:val="008E5FC7"/>
    <w:rsid w:val="008E71EE"/>
    <w:rsid w:val="008E749F"/>
    <w:rsid w:val="008E76F3"/>
    <w:rsid w:val="008E7DFB"/>
    <w:rsid w:val="008F0136"/>
    <w:rsid w:val="008F070F"/>
    <w:rsid w:val="008F3A01"/>
    <w:rsid w:val="008F455A"/>
    <w:rsid w:val="008F4E8B"/>
    <w:rsid w:val="008F502D"/>
    <w:rsid w:val="008F7327"/>
    <w:rsid w:val="0090059C"/>
    <w:rsid w:val="00903DE2"/>
    <w:rsid w:val="009064DD"/>
    <w:rsid w:val="0090687B"/>
    <w:rsid w:val="009076C8"/>
    <w:rsid w:val="009103D6"/>
    <w:rsid w:val="00910B40"/>
    <w:rsid w:val="009130AD"/>
    <w:rsid w:val="0091349F"/>
    <w:rsid w:val="0091362E"/>
    <w:rsid w:val="00915BBE"/>
    <w:rsid w:val="009213CF"/>
    <w:rsid w:val="00921D62"/>
    <w:rsid w:val="00922791"/>
    <w:rsid w:val="00923DE7"/>
    <w:rsid w:val="009274E1"/>
    <w:rsid w:val="009279C1"/>
    <w:rsid w:val="00927CD6"/>
    <w:rsid w:val="0093009B"/>
    <w:rsid w:val="00932FAF"/>
    <w:rsid w:val="00933572"/>
    <w:rsid w:val="00935923"/>
    <w:rsid w:val="009363C7"/>
    <w:rsid w:val="00940E93"/>
    <w:rsid w:val="00941775"/>
    <w:rsid w:val="00950225"/>
    <w:rsid w:val="009537A8"/>
    <w:rsid w:val="0095576E"/>
    <w:rsid w:val="009565BE"/>
    <w:rsid w:val="00956992"/>
    <w:rsid w:val="00956A02"/>
    <w:rsid w:val="00956B72"/>
    <w:rsid w:val="00956CEA"/>
    <w:rsid w:val="0095712B"/>
    <w:rsid w:val="00960BDE"/>
    <w:rsid w:val="00964BFA"/>
    <w:rsid w:val="009724D0"/>
    <w:rsid w:val="00972D36"/>
    <w:rsid w:val="00973BFB"/>
    <w:rsid w:val="00977E0D"/>
    <w:rsid w:val="00980406"/>
    <w:rsid w:val="009807BB"/>
    <w:rsid w:val="009818B7"/>
    <w:rsid w:val="00981D43"/>
    <w:rsid w:val="00982705"/>
    <w:rsid w:val="0098314A"/>
    <w:rsid w:val="00983318"/>
    <w:rsid w:val="00983EB5"/>
    <w:rsid w:val="0098617A"/>
    <w:rsid w:val="00990EE7"/>
    <w:rsid w:val="00990FE5"/>
    <w:rsid w:val="00991F0F"/>
    <w:rsid w:val="00992C26"/>
    <w:rsid w:val="00994621"/>
    <w:rsid w:val="009950D7"/>
    <w:rsid w:val="009973A6"/>
    <w:rsid w:val="009A11D3"/>
    <w:rsid w:val="009A2C8F"/>
    <w:rsid w:val="009A56B7"/>
    <w:rsid w:val="009A6264"/>
    <w:rsid w:val="009A7B65"/>
    <w:rsid w:val="009B2DC6"/>
    <w:rsid w:val="009B3EBE"/>
    <w:rsid w:val="009B49C6"/>
    <w:rsid w:val="009B4E27"/>
    <w:rsid w:val="009C1147"/>
    <w:rsid w:val="009C20CD"/>
    <w:rsid w:val="009C2908"/>
    <w:rsid w:val="009C3901"/>
    <w:rsid w:val="009C5DED"/>
    <w:rsid w:val="009C5F2E"/>
    <w:rsid w:val="009C69A3"/>
    <w:rsid w:val="009C72BE"/>
    <w:rsid w:val="009D14A1"/>
    <w:rsid w:val="009D24B3"/>
    <w:rsid w:val="009D2AD6"/>
    <w:rsid w:val="009D3A07"/>
    <w:rsid w:val="009D4711"/>
    <w:rsid w:val="009D5DA6"/>
    <w:rsid w:val="009D6107"/>
    <w:rsid w:val="009D7DD9"/>
    <w:rsid w:val="009E07B6"/>
    <w:rsid w:val="009E3162"/>
    <w:rsid w:val="009E3A84"/>
    <w:rsid w:val="009E3AB3"/>
    <w:rsid w:val="009E67EB"/>
    <w:rsid w:val="009E7ACC"/>
    <w:rsid w:val="009F311D"/>
    <w:rsid w:val="009F450E"/>
    <w:rsid w:val="009F54DA"/>
    <w:rsid w:val="009F57FA"/>
    <w:rsid w:val="009F5C07"/>
    <w:rsid w:val="009F6550"/>
    <w:rsid w:val="009F7A5E"/>
    <w:rsid w:val="00A008CE"/>
    <w:rsid w:val="00A0125A"/>
    <w:rsid w:val="00A01B4F"/>
    <w:rsid w:val="00A02407"/>
    <w:rsid w:val="00A03BE0"/>
    <w:rsid w:val="00A0480B"/>
    <w:rsid w:val="00A05CF5"/>
    <w:rsid w:val="00A06827"/>
    <w:rsid w:val="00A06984"/>
    <w:rsid w:val="00A10203"/>
    <w:rsid w:val="00A127E8"/>
    <w:rsid w:val="00A12933"/>
    <w:rsid w:val="00A1324E"/>
    <w:rsid w:val="00A14519"/>
    <w:rsid w:val="00A16808"/>
    <w:rsid w:val="00A168B2"/>
    <w:rsid w:val="00A21842"/>
    <w:rsid w:val="00A23CC7"/>
    <w:rsid w:val="00A24FEA"/>
    <w:rsid w:val="00A25253"/>
    <w:rsid w:val="00A256BE"/>
    <w:rsid w:val="00A27BE3"/>
    <w:rsid w:val="00A326D1"/>
    <w:rsid w:val="00A32913"/>
    <w:rsid w:val="00A339B9"/>
    <w:rsid w:val="00A34BBD"/>
    <w:rsid w:val="00A35135"/>
    <w:rsid w:val="00A368E4"/>
    <w:rsid w:val="00A36EEA"/>
    <w:rsid w:val="00A40EDF"/>
    <w:rsid w:val="00A43DD6"/>
    <w:rsid w:val="00A4407B"/>
    <w:rsid w:val="00A46586"/>
    <w:rsid w:val="00A51A01"/>
    <w:rsid w:val="00A54968"/>
    <w:rsid w:val="00A567C3"/>
    <w:rsid w:val="00A568DF"/>
    <w:rsid w:val="00A56C27"/>
    <w:rsid w:val="00A60536"/>
    <w:rsid w:val="00A621E7"/>
    <w:rsid w:val="00A65950"/>
    <w:rsid w:val="00A707F4"/>
    <w:rsid w:val="00A73A79"/>
    <w:rsid w:val="00A73F2D"/>
    <w:rsid w:val="00A7519E"/>
    <w:rsid w:val="00A7661A"/>
    <w:rsid w:val="00A80B6B"/>
    <w:rsid w:val="00A811F5"/>
    <w:rsid w:val="00A828D5"/>
    <w:rsid w:val="00A83FCF"/>
    <w:rsid w:val="00A85AB5"/>
    <w:rsid w:val="00A86D2B"/>
    <w:rsid w:val="00A9153B"/>
    <w:rsid w:val="00A91EBD"/>
    <w:rsid w:val="00A930BC"/>
    <w:rsid w:val="00A9358D"/>
    <w:rsid w:val="00A93C52"/>
    <w:rsid w:val="00AA138B"/>
    <w:rsid w:val="00AA25AC"/>
    <w:rsid w:val="00AA3994"/>
    <w:rsid w:val="00AA4AB2"/>
    <w:rsid w:val="00AA4BB5"/>
    <w:rsid w:val="00AA4F72"/>
    <w:rsid w:val="00AA7368"/>
    <w:rsid w:val="00AA764D"/>
    <w:rsid w:val="00AA7C38"/>
    <w:rsid w:val="00AA7EFF"/>
    <w:rsid w:val="00AB039A"/>
    <w:rsid w:val="00AB0CD3"/>
    <w:rsid w:val="00AB1438"/>
    <w:rsid w:val="00AB3871"/>
    <w:rsid w:val="00AB4223"/>
    <w:rsid w:val="00AB4FF9"/>
    <w:rsid w:val="00AB7D8A"/>
    <w:rsid w:val="00AC375B"/>
    <w:rsid w:val="00AC43E4"/>
    <w:rsid w:val="00AD393E"/>
    <w:rsid w:val="00AD45D4"/>
    <w:rsid w:val="00AD4B28"/>
    <w:rsid w:val="00AD717D"/>
    <w:rsid w:val="00AD7F56"/>
    <w:rsid w:val="00AE0C60"/>
    <w:rsid w:val="00AE1C4B"/>
    <w:rsid w:val="00AE2628"/>
    <w:rsid w:val="00AE46C8"/>
    <w:rsid w:val="00AE6613"/>
    <w:rsid w:val="00AE7B21"/>
    <w:rsid w:val="00AE7DA4"/>
    <w:rsid w:val="00AE7F88"/>
    <w:rsid w:val="00AF0FB0"/>
    <w:rsid w:val="00AF0FC2"/>
    <w:rsid w:val="00AF1980"/>
    <w:rsid w:val="00AF2021"/>
    <w:rsid w:val="00AF2883"/>
    <w:rsid w:val="00AF6802"/>
    <w:rsid w:val="00AF783E"/>
    <w:rsid w:val="00AF7FB0"/>
    <w:rsid w:val="00B00905"/>
    <w:rsid w:val="00B016F8"/>
    <w:rsid w:val="00B025B7"/>
    <w:rsid w:val="00B0263C"/>
    <w:rsid w:val="00B02787"/>
    <w:rsid w:val="00B102B9"/>
    <w:rsid w:val="00B12B8B"/>
    <w:rsid w:val="00B13617"/>
    <w:rsid w:val="00B14D56"/>
    <w:rsid w:val="00B1608B"/>
    <w:rsid w:val="00B203B2"/>
    <w:rsid w:val="00B22267"/>
    <w:rsid w:val="00B25313"/>
    <w:rsid w:val="00B25A07"/>
    <w:rsid w:val="00B27039"/>
    <w:rsid w:val="00B33427"/>
    <w:rsid w:val="00B3442C"/>
    <w:rsid w:val="00B34AE4"/>
    <w:rsid w:val="00B36FC0"/>
    <w:rsid w:val="00B40D57"/>
    <w:rsid w:val="00B4526A"/>
    <w:rsid w:val="00B45E79"/>
    <w:rsid w:val="00B4608D"/>
    <w:rsid w:val="00B471BD"/>
    <w:rsid w:val="00B475FE"/>
    <w:rsid w:val="00B50C2D"/>
    <w:rsid w:val="00B51EDE"/>
    <w:rsid w:val="00B525F3"/>
    <w:rsid w:val="00B527F3"/>
    <w:rsid w:val="00B52F37"/>
    <w:rsid w:val="00B533CB"/>
    <w:rsid w:val="00B53EBB"/>
    <w:rsid w:val="00B55567"/>
    <w:rsid w:val="00B572BF"/>
    <w:rsid w:val="00B577D8"/>
    <w:rsid w:val="00B60452"/>
    <w:rsid w:val="00B612AD"/>
    <w:rsid w:val="00B632D3"/>
    <w:rsid w:val="00B64904"/>
    <w:rsid w:val="00B64D02"/>
    <w:rsid w:val="00B64D5A"/>
    <w:rsid w:val="00B6554D"/>
    <w:rsid w:val="00B6563E"/>
    <w:rsid w:val="00B6570B"/>
    <w:rsid w:val="00B6596C"/>
    <w:rsid w:val="00B71648"/>
    <w:rsid w:val="00B71CC8"/>
    <w:rsid w:val="00B72859"/>
    <w:rsid w:val="00B739FE"/>
    <w:rsid w:val="00B742B6"/>
    <w:rsid w:val="00B77764"/>
    <w:rsid w:val="00B77A90"/>
    <w:rsid w:val="00B81F6C"/>
    <w:rsid w:val="00B827A3"/>
    <w:rsid w:val="00B82E5E"/>
    <w:rsid w:val="00B85D81"/>
    <w:rsid w:val="00B86012"/>
    <w:rsid w:val="00B8657F"/>
    <w:rsid w:val="00B90DA7"/>
    <w:rsid w:val="00B92D95"/>
    <w:rsid w:val="00B93349"/>
    <w:rsid w:val="00B9395A"/>
    <w:rsid w:val="00B93ED3"/>
    <w:rsid w:val="00B95737"/>
    <w:rsid w:val="00B96B90"/>
    <w:rsid w:val="00B97E5D"/>
    <w:rsid w:val="00BA0029"/>
    <w:rsid w:val="00BA2777"/>
    <w:rsid w:val="00BA2C65"/>
    <w:rsid w:val="00BA60CE"/>
    <w:rsid w:val="00BA7083"/>
    <w:rsid w:val="00BB3708"/>
    <w:rsid w:val="00BB44ED"/>
    <w:rsid w:val="00BB7AB8"/>
    <w:rsid w:val="00BC1646"/>
    <w:rsid w:val="00BC350B"/>
    <w:rsid w:val="00BC3B76"/>
    <w:rsid w:val="00BC5607"/>
    <w:rsid w:val="00BC6210"/>
    <w:rsid w:val="00BD05CE"/>
    <w:rsid w:val="00BD3640"/>
    <w:rsid w:val="00BD3C06"/>
    <w:rsid w:val="00BD4ADC"/>
    <w:rsid w:val="00BE0D1D"/>
    <w:rsid w:val="00BE2448"/>
    <w:rsid w:val="00BE24D4"/>
    <w:rsid w:val="00BF09D3"/>
    <w:rsid w:val="00BF1048"/>
    <w:rsid w:val="00BF166F"/>
    <w:rsid w:val="00BF2BE7"/>
    <w:rsid w:val="00BF4254"/>
    <w:rsid w:val="00BF4512"/>
    <w:rsid w:val="00BF49CD"/>
    <w:rsid w:val="00BF57A4"/>
    <w:rsid w:val="00BF64DE"/>
    <w:rsid w:val="00C0076C"/>
    <w:rsid w:val="00C00A94"/>
    <w:rsid w:val="00C00C2F"/>
    <w:rsid w:val="00C012F6"/>
    <w:rsid w:val="00C01797"/>
    <w:rsid w:val="00C02271"/>
    <w:rsid w:val="00C0391F"/>
    <w:rsid w:val="00C040E1"/>
    <w:rsid w:val="00C044BF"/>
    <w:rsid w:val="00C04C03"/>
    <w:rsid w:val="00C05102"/>
    <w:rsid w:val="00C1034D"/>
    <w:rsid w:val="00C11237"/>
    <w:rsid w:val="00C11671"/>
    <w:rsid w:val="00C13FA6"/>
    <w:rsid w:val="00C14206"/>
    <w:rsid w:val="00C157EB"/>
    <w:rsid w:val="00C169ED"/>
    <w:rsid w:val="00C17564"/>
    <w:rsid w:val="00C17B61"/>
    <w:rsid w:val="00C218E3"/>
    <w:rsid w:val="00C2430B"/>
    <w:rsid w:val="00C24C0A"/>
    <w:rsid w:val="00C31A86"/>
    <w:rsid w:val="00C32A09"/>
    <w:rsid w:val="00C32F2E"/>
    <w:rsid w:val="00C33D0D"/>
    <w:rsid w:val="00C33E3D"/>
    <w:rsid w:val="00C36308"/>
    <w:rsid w:val="00C365D3"/>
    <w:rsid w:val="00C369BC"/>
    <w:rsid w:val="00C4091E"/>
    <w:rsid w:val="00C41BC3"/>
    <w:rsid w:val="00C42E54"/>
    <w:rsid w:val="00C44645"/>
    <w:rsid w:val="00C46FF4"/>
    <w:rsid w:val="00C537CD"/>
    <w:rsid w:val="00C5484D"/>
    <w:rsid w:val="00C55FE4"/>
    <w:rsid w:val="00C618F2"/>
    <w:rsid w:val="00C64418"/>
    <w:rsid w:val="00C64FAC"/>
    <w:rsid w:val="00C67D67"/>
    <w:rsid w:val="00C73207"/>
    <w:rsid w:val="00C7602A"/>
    <w:rsid w:val="00C8107A"/>
    <w:rsid w:val="00C82160"/>
    <w:rsid w:val="00C82668"/>
    <w:rsid w:val="00C82ED9"/>
    <w:rsid w:val="00C838E1"/>
    <w:rsid w:val="00C85AC1"/>
    <w:rsid w:val="00C85B8C"/>
    <w:rsid w:val="00C87D68"/>
    <w:rsid w:val="00C90072"/>
    <w:rsid w:val="00C9281B"/>
    <w:rsid w:val="00C94463"/>
    <w:rsid w:val="00C97126"/>
    <w:rsid w:val="00CA005E"/>
    <w:rsid w:val="00CA367A"/>
    <w:rsid w:val="00CA65EC"/>
    <w:rsid w:val="00CB1D26"/>
    <w:rsid w:val="00CB26EE"/>
    <w:rsid w:val="00CB3792"/>
    <w:rsid w:val="00CB3CB8"/>
    <w:rsid w:val="00CB4C31"/>
    <w:rsid w:val="00CB6FEC"/>
    <w:rsid w:val="00CB7546"/>
    <w:rsid w:val="00CC4BC3"/>
    <w:rsid w:val="00CC4C21"/>
    <w:rsid w:val="00CC57AD"/>
    <w:rsid w:val="00CC7102"/>
    <w:rsid w:val="00CD0E95"/>
    <w:rsid w:val="00CD0FE9"/>
    <w:rsid w:val="00CD1363"/>
    <w:rsid w:val="00CD17EA"/>
    <w:rsid w:val="00CD2695"/>
    <w:rsid w:val="00CD3894"/>
    <w:rsid w:val="00CD3E5D"/>
    <w:rsid w:val="00CD41F4"/>
    <w:rsid w:val="00CD4D04"/>
    <w:rsid w:val="00CD541A"/>
    <w:rsid w:val="00CD55C7"/>
    <w:rsid w:val="00CD690C"/>
    <w:rsid w:val="00CD7355"/>
    <w:rsid w:val="00CE11FE"/>
    <w:rsid w:val="00CE2C0A"/>
    <w:rsid w:val="00CE5B83"/>
    <w:rsid w:val="00CE67EB"/>
    <w:rsid w:val="00CF1355"/>
    <w:rsid w:val="00CF231B"/>
    <w:rsid w:val="00CF2376"/>
    <w:rsid w:val="00CF2EFE"/>
    <w:rsid w:val="00CF442D"/>
    <w:rsid w:val="00CF6EDD"/>
    <w:rsid w:val="00D0204D"/>
    <w:rsid w:val="00D03D1F"/>
    <w:rsid w:val="00D03D59"/>
    <w:rsid w:val="00D0453E"/>
    <w:rsid w:val="00D05922"/>
    <w:rsid w:val="00D06A1A"/>
    <w:rsid w:val="00D105E2"/>
    <w:rsid w:val="00D14D89"/>
    <w:rsid w:val="00D20A5A"/>
    <w:rsid w:val="00D21383"/>
    <w:rsid w:val="00D2393F"/>
    <w:rsid w:val="00D27585"/>
    <w:rsid w:val="00D30860"/>
    <w:rsid w:val="00D3178D"/>
    <w:rsid w:val="00D3323B"/>
    <w:rsid w:val="00D33E7D"/>
    <w:rsid w:val="00D374D4"/>
    <w:rsid w:val="00D427B3"/>
    <w:rsid w:val="00D42AE1"/>
    <w:rsid w:val="00D4456A"/>
    <w:rsid w:val="00D46B74"/>
    <w:rsid w:val="00D479F7"/>
    <w:rsid w:val="00D56218"/>
    <w:rsid w:val="00D605A4"/>
    <w:rsid w:val="00D6066A"/>
    <w:rsid w:val="00D61753"/>
    <w:rsid w:val="00D61B13"/>
    <w:rsid w:val="00D63A13"/>
    <w:rsid w:val="00D64FBC"/>
    <w:rsid w:val="00D66682"/>
    <w:rsid w:val="00D66C12"/>
    <w:rsid w:val="00D67D7A"/>
    <w:rsid w:val="00D7221B"/>
    <w:rsid w:val="00D77253"/>
    <w:rsid w:val="00D7746A"/>
    <w:rsid w:val="00D7768F"/>
    <w:rsid w:val="00D7793B"/>
    <w:rsid w:val="00D8065E"/>
    <w:rsid w:val="00D807E5"/>
    <w:rsid w:val="00D82C0A"/>
    <w:rsid w:val="00D838FE"/>
    <w:rsid w:val="00D83B05"/>
    <w:rsid w:val="00D8406F"/>
    <w:rsid w:val="00D846F1"/>
    <w:rsid w:val="00D84E63"/>
    <w:rsid w:val="00D859C7"/>
    <w:rsid w:val="00D8742F"/>
    <w:rsid w:val="00D9021F"/>
    <w:rsid w:val="00D90309"/>
    <w:rsid w:val="00D90C3E"/>
    <w:rsid w:val="00D96FD2"/>
    <w:rsid w:val="00D9792A"/>
    <w:rsid w:val="00DA1080"/>
    <w:rsid w:val="00DA12C2"/>
    <w:rsid w:val="00DA37D5"/>
    <w:rsid w:val="00DA5CEB"/>
    <w:rsid w:val="00DA61BB"/>
    <w:rsid w:val="00DB2163"/>
    <w:rsid w:val="00DB30A6"/>
    <w:rsid w:val="00DB61D8"/>
    <w:rsid w:val="00DB7CDE"/>
    <w:rsid w:val="00DC5BD8"/>
    <w:rsid w:val="00DD4434"/>
    <w:rsid w:val="00DD563B"/>
    <w:rsid w:val="00DD57D6"/>
    <w:rsid w:val="00DD6A9E"/>
    <w:rsid w:val="00DE3234"/>
    <w:rsid w:val="00DE3FCE"/>
    <w:rsid w:val="00DE47F8"/>
    <w:rsid w:val="00DE65E9"/>
    <w:rsid w:val="00DF1CDD"/>
    <w:rsid w:val="00DF1E3F"/>
    <w:rsid w:val="00DF29C9"/>
    <w:rsid w:val="00DF3CCB"/>
    <w:rsid w:val="00DF5C49"/>
    <w:rsid w:val="00E003D0"/>
    <w:rsid w:val="00E0058A"/>
    <w:rsid w:val="00E00D21"/>
    <w:rsid w:val="00E017FF"/>
    <w:rsid w:val="00E01F37"/>
    <w:rsid w:val="00E03513"/>
    <w:rsid w:val="00E03D26"/>
    <w:rsid w:val="00E04CB5"/>
    <w:rsid w:val="00E1082E"/>
    <w:rsid w:val="00E1165C"/>
    <w:rsid w:val="00E154DB"/>
    <w:rsid w:val="00E20C9E"/>
    <w:rsid w:val="00E219C3"/>
    <w:rsid w:val="00E21D99"/>
    <w:rsid w:val="00E225B1"/>
    <w:rsid w:val="00E23367"/>
    <w:rsid w:val="00E24301"/>
    <w:rsid w:val="00E273B4"/>
    <w:rsid w:val="00E30478"/>
    <w:rsid w:val="00E31B92"/>
    <w:rsid w:val="00E3645D"/>
    <w:rsid w:val="00E374E4"/>
    <w:rsid w:val="00E40997"/>
    <w:rsid w:val="00E42366"/>
    <w:rsid w:val="00E4590C"/>
    <w:rsid w:val="00E46462"/>
    <w:rsid w:val="00E475D4"/>
    <w:rsid w:val="00E51399"/>
    <w:rsid w:val="00E60B65"/>
    <w:rsid w:val="00E61D40"/>
    <w:rsid w:val="00E6454E"/>
    <w:rsid w:val="00E64D16"/>
    <w:rsid w:val="00E64F49"/>
    <w:rsid w:val="00E6525C"/>
    <w:rsid w:val="00E6553E"/>
    <w:rsid w:val="00E67C61"/>
    <w:rsid w:val="00E70493"/>
    <w:rsid w:val="00E713BC"/>
    <w:rsid w:val="00E74D1C"/>
    <w:rsid w:val="00E7514C"/>
    <w:rsid w:val="00E77DA9"/>
    <w:rsid w:val="00E8285F"/>
    <w:rsid w:val="00E8776E"/>
    <w:rsid w:val="00E8785D"/>
    <w:rsid w:val="00E91BFF"/>
    <w:rsid w:val="00E9237A"/>
    <w:rsid w:val="00E936B9"/>
    <w:rsid w:val="00E937E8"/>
    <w:rsid w:val="00E96B3A"/>
    <w:rsid w:val="00EA0B88"/>
    <w:rsid w:val="00EA3B7C"/>
    <w:rsid w:val="00EA3D06"/>
    <w:rsid w:val="00EA3EE0"/>
    <w:rsid w:val="00EA3FCA"/>
    <w:rsid w:val="00EA5212"/>
    <w:rsid w:val="00EA7042"/>
    <w:rsid w:val="00EB0569"/>
    <w:rsid w:val="00EB2285"/>
    <w:rsid w:val="00EB39BD"/>
    <w:rsid w:val="00EB701F"/>
    <w:rsid w:val="00EB796A"/>
    <w:rsid w:val="00EC087F"/>
    <w:rsid w:val="00EC2CAA"/>
    <w:rsid w:val="00EC3DB3"/>
    <w:rsid w:val="00EC4294"/>
    <w:rsid w:val="00EC681E"/>
    <w:rsid w:val="00ED02D3"/>
    <w:rsid w:val="00ED0FB3"/>
    <w:rsid w:val="00ED27F3"/>
    <w:rsid w:val="00ED30EB"/>
    <w:rsid w:val="00ED4798"/>
    <w:rsid w:val="00ED5E31"/>
    <w:rsid w:val="00EE056C"/>
    <w:rsid w:val="00EE0882"/>
    <w:rsid w:val="00EE2267"/>
    <w:rsid w:val="00EE3AA8"/>
    <w:rsid w:val="00EE4815"/>
    <w:rsid w:val="00EE53B3"/>
    <w:rsid w:val="00EE53F5"/>
    <w:rsid w:val="00EE5442"/>
    <w:rsid w:val="00EE64C1"/>
    <w:rsid w:val="00EF07F1"/>
    <w:rsid w:val="00EF0E52"/>
    <w:rsid w:val="00EF16A1"/>
    <w:rsid w:val="00EF19A2"/>
    <w:rsid w:val="00EF2C6A"/>
    <w:rsid w:val="00EF4648"/>
    <w:rsid w:val="00EF7045"/>
    <w:rsid w:val="00F018D4"/>
    <w:rsid w:val="00F04DE3"/>
    <w:rsid w:val="00F05AA0"/>
    <w:rsid w:val="00F05D05"/>
    <w:rsid w:val="00F06051"/>
    <w:rsid w:val="00F061CB"/>
    <w:rsid w:val="00F07938"/>
    <w:rsid w:val="00F07C3D"/>
    <w:rsid w:val="00F10205"/>
    <w:rsid w:val="00F10DCA"/>
    <w:rsid w:val="00F112B3"/>
    <w:rsid w:val="00F11793"/>
    <w:rsid w:val="00F1361A"/>
    <w:rsid w:val="00F142F0"/>
    <w:rsid w:val="00F160C2"/>
    <w:rsid w:val="00F16281"/>
    <w:rsid w:val="00F173B9"/>
    <w:rsid w:val="00F20C1F"/>
    <w:rsid w:val="00F22F91"/>
    <w:rsid w:val="00F24050"/>
    <w:rsid w:val="00F248AA"/>
    <w:rsid w:val="00F27516"/>
    <w:rsid w:val="00F278B1"/>
    <w:rsid w:val="00F27FBF"/>
    <w:rsid w:val="00F31539"/>
    <w:rsid w:val="00F32CA2"/>
    <w:rsid w:val="00F32D34"/>
    <w:rsid w:val="00F35451"/>
    <w:rsid w:val="00F40047"/>
    <w:rsid w:val="00F40FC4"/>
    <w:rsid w:val="00F43918"/>
    <w:rsid w:val="00F44035"/>
    <w:rsid w:val="00F444EC"/>
    <w:rsid w:val="00F45239"/>
    <w:rsid w:val="00F454E7"/>
    <w:rsid w:val="00F45FE3"/>
    <w:rsid w:val="00F4707D"/>
    <w:rsid w:val="00F54021"/>
    <w:rsid w:val="00F5436D"/>
    <w:rsid w:val="00F54925"/>
    <w:rsid w:val="00F54ADC"/>
    <w:rsid w:val="00F54D03"/>
    <w:rsid w:val="00F5553C"/>
    <w:rsid w:val="00F56D42"/>
    <w:rsid w:val="00F60E1F"/>
    <w:rsid w:val="00F6347A"/>
    <w:rsid w:val="00F63FD3"/>
    <w:rsid w:val="00F65322"/>
    <w:rsid w:val="00F66657"/>
    <w:rsid w:val="00F7019A"/>
    <w:rsid w:val="00F702C0"/>
    <w:rsid w:val="00F711B0"/>
    <w:rsid w:val="00F74B47"/>
    <w:rsid w:val="00F7503A"/>
    <w:rsid w:val="00F81FEF"/>
    <w:rsid w:val="00F82A93"/>
    <w:rsid w:val="00F83ABD"/>
    <w:rsid w:val="00F83D9E"/>
    <w:rsid w:val="00F85411"/>
    <w:rsid w:val="00F85A14"/>
    <w:rsid w:val="00F8668F"/>
    <w:rsid w:val="00F879ED"/>
    <w:rsid w:val="00F90C66"/>
    <w:rsid w:val="00F951F2"/>
    <w:rsid w:val="00F978B9"/>
    <w:rsid w:val="00F97BDB"/>
    <w:rsid w:val="00FA0D24"/>
    <w:rsid w:val="00FA328D"/>
    <w:rsid w:val="00FA34E5"/>
    <w:rsid w:val="00FA3A53"/>
    <w:rsid w:val="00FA61AF"/>
    <w:rsid w:val="00FA69B3"/>
    <w:rsid w:val="00FA6BF8"/>
    <w:rsid w:val="00FA7026"/>
    <w:rsid w:val="00FB22A9"/>
    <w:rsid w:val="00FB2C17"/>
    <w:rsid w:val="00FB2D0E"/>
    <w:rsid w:val="00FB4CDA"/>
    <w:rsid w:val="00FB5062"/>
    <w:rsid w:val="00FB6DE9"/>
    <w:rsid w:val="00FB74C9"/>
    <w:rsid w:val="00FB77B8"/>
    <w:rsid w:val="00FC2C0E"/>
    <w:rsid w:val="00FC70C8"/>
    <w:rsid w:val="00FC7BA7"/>
    <w:rsid w:val="00FD2A6F"/>
    <w:rsid w:val="00FD3A06"/>
    <w:rsid w:val="00FD4027"/>
    <w:rsid w:val="00FD6B43"/>
    <w:rsid w:val="00FD6EB5"/>
    <w:rsid w:val="00FD72F6"/>
    <w:rsid w:val="00FD7D14"/>
    <w:rsid w:val="00FE077B"/>
    <w:rsid w:val="00FE0AA7"/>
    <w:rsid w:val="00FE1D07"/>
    <w:rsid w:val="00FE77E1"/>
    <w:rsid w:val="00FE79B8"/>
    <w:rsid w:val="00FF1439"/>
    <w:rsid w:val="00FF3221"/>
    <w:rsid w:val="00FF36D8"/>
    <w:rsid w:val="00FF3BBD"/>
    <w:rsid w:val="00FF67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201381"/>
  <w15:docId w15:val="{5438E0C8-0BF8-47F2-A355-FEEFF4A0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C606C"/>
    <w:pPr>
      <w:widowControl w:val="0"/>
      <w:autoSpaceDE w:val="0"/>
      <w:autoSpaceDN w:val="0"/>
      <w:adjustRightInd w:val="0"/>
    </w:pPr>
    <w:rPr>
      <w:szCs w:val="24"/>
      <w:lang w:val="en-US" w:eastAsia="en-US"/>
    </w:rPr>
  </w:style>
  <w:style w:type="paragraph" w:styleId="Heading1">
    <w:name w:val="heading 1"/>
    <w:basedOn w:val="Normal"/>
    <w:next w:val="Normal"/>
    <w:link w:val="Heading1Char"/>
    <w:uiPriority w:val="9"/>
    <w:qFormat/>
    <w:rsid w:val="002779F7"/>
    <w:pPr>
      <w:keepNext/>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outlineLvl w:val="0"/>
    </w:pPr>
    <w:rPr>
      <w:b/>
      <w:bCs/>
      <w:sz w:val="34"/>
      <w:szCs w:val="36"/>
      <w:lang w:val="en-GB"/>
    </w:rPr>
  </w:style>
  <w:style w:type="paragraph" w:styleId="Heading2">
    <w:name w:val="heading 2"/>
    <w:basedOn w:val="Normal"/>
    <w:next w:val="Normal"/>
    <w:link w:val="Heading2Char"/>
    <w:uiPriority w:val="9"/>
    <w:qFormat/>
    <w:rsid w:val="002779F7"/>
    <w:pPr>
      <w:keepNext/>
      <w:pBdr>
        <w:top w:val="single" w:sz="6" w:space="0" w:color="FFFFFF"/>
        <w:left w:val="single" w:sz="6" w:space="0" w:color="FFFFFF"/>
        <w:bottom w:val="single" w:sz="6" w:space="0" w:color="FFFFFF"/>
        <w:right w:val="single" w:sz="6" w:space="0" w:color="FFFFFF"/>
      </w:pBdr>
      <w:outlineLvl w:val="1"/>
    </w:pPr>
    <w:rPr>
      <w:b/>
      <w:bCs/>
      <w:sz w:val="36"/>
    </w:rPr>
  </w:style>
  <w:style w:type="paragraph" w:styleId="Heading3">
    <w:name w:val="heading 3"/>
    <w:basedOn w:val="Normal"/>
    <w:next w:val="Normal"/>
    <w:link w:val="Heading3Char"/>
    <w:uiPriority w:val="99"/>
    <w:qFormat/>
    <w:rsid w:val="002779F7"/>
    <w:pPr>
      <w:keepNext/>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ind w:right="-756"/>
      <w:outlineLvl w:val="2"/>
    </w:pPr>
    <w:rPr>
      <w:sz w:val="24"/>
      <w:lang w:val="en-GB"/>
    </w:rPr>
  </w:style>
  <w:style w:type="paragraph" w:styleId="Heading4">
    <w:name w:val="heading 4"/>
    <w:basedOn w:val="Normal"/>
    <w:next w:val="Normal"/>
    <w:link w:val="Heading4Char"/>
    <w:uiPriority w:val="99"/>
    <w:qFormat/>
    <w:rsid w:val="002779F7"/>
    <w:pPr>
      <w:keepNext/>
      <w:outlineLvl w:val="3"/>
    </w:pPr>
    <w:rPr>
      <w:b/>
      <w:bCs/>
      <w:szCs w:val="20"/>
      <w:lang w:val="en-GB"/>
    </w:rPr>
  </w:style>
  <w:style w:type="paragraph" w:styleId="Heading5">
    <w:name w:val="heading 5"/>
    <w:basedOn w:val="Normal"/>
    <w:next w:val="Normal"/>
    <w:link w:val="Heading5Char"/>
    <w:uiPriority w:val="99"/>
    <w:qFormat/>
    <w:rsid w:val="002779F7"/>
    <w:pPr>
      <w:keepNext/>
      <w:jc w:val="both"/>
      <w:outlineLvl w:val="4"/>
    </w:pPr>
    <w:rPr>
      <w:b/>
      <w:i/>
      <w:iCs/>
      <w:sz w:val="22"/>
      <w:u w:val="single"/>
      <w:lang w:val="en-GB"/>
    </w:rPr>
  </w:style>
  <w:style w:type="paragraph" w:styleId="Heading6">
    <w:name w:val="heading 6"/>
    <w:basedOn w:val="Normal"/>
    <w:next w:val="Normal"/>
    <w:link w:val="Heading6Char"/>
    <w:uiPriority w:val="99"/>
    <w:qFormat/>
    <w:rsid w:val="002779F7"/>
    <w:pPr>
      <w:keepNext/>
      <w:outlineLvl w:val="5"/>
    </w:pPr>
    <w:rPr>
      <w:i/>
      <w:iCs/>
      <w:sz w:val="23"/>
      <w:szCs w:val="23"/>
      <w:lang w:val="en-GB"/>
    </w:rPr>
  </w:style>
  <w:style w:type="paragraph" w:styleId="Heading7">
    <w:name w:val="heading 7"/>
    <w:basedOn w:val="Normal"/>
    <w:next w:val="Normal"/>
    <w:link w:val="Heading7Char"/>
    <w:uiPriority w:val="99"/>
    <w:qFormat/>
    <w:rsid w:val="002779F7"/>
    <w:pPr>
      <w:keepNext/>
      <w:jc w:val="center"/>
      <w:outlineLvl w:val="6"/>
    </w:pPr>
    <w:rPr>
      <w:b/>
      <w:bCs/>
      <w:sz w:val="26"/>
      <w:szCs w:val="26"/>
      <w:lang w:val="en-GB"/>
    </w:rPr>
  </w:style>
  <w:style w:type="paragraph" w:styleId="Heading8">
    <w:name w:val="heading 8"/>
    <w:basedOn w:val="Normal"/>
    <w:next w:val="Normal"/>
    <w:link w:val="Heading8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ind w:right="-108"/>
      <w:outlineLvl w:val="7"/>
    </w:pPr>
    <w:rPr>
      <w:rFonts w:ascii="Arial" w:hAnsi="Arial" w:cs="Arial"/>
      <w:sz w:val="24"/>
      <w:lang w:val="en-GB"/>
    </w:rPr>
  </w:style>
  <w:style w:type="paragraph" w:styleId="Heading9">
    <w:name w:val="heading 9"/>
    <w:basedOn w:val="Normal"/>
    <w:next w:val="Normal"/>
    <w:link w:val="Heading9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right" w:pos="5426"/>
      </w:tabs>
      <w:spacing w:line="300" w:lineRule="atLeast"/>
      <w:outlineLvl w:val="8"/>
    </w:pPr>
    <w:rPr>
      <w:rFonts w:ascii="Arial" w:hAnsi="Arial" w:cs="Arial"/>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0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rsid w:val="00EB440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B440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B440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B440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B4403"/>
    <w:rPr>
      <w:rFonts w:ascii="Calibri" w:eastAsia="Times New Roman" w:hAnsi="Calibri" w:cs="Times New Roman"/>
      <w:b/>
      <w:bCs/>
      <w:lang w:val="en-US" w:eastAsia="en-US"/>
    </w:rPr>
  </w:style>
  <w:style w:type="character" w:customStyle="1" w:styleId="Heading7Char">
    <w:name w:val="Heading 7 Char"/>
    <w:link w:val="Heading7"/>
    <w:uiPriority w:val="9"/>
    <w:semiHidden/>
    <w:rsid w:val="00EB440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B440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B4403"/>
    <w:rPr>
      <w:rFonts w:ascii="Cambria" w:eastAsia="Times New Roman" w:hAnsi="Cambria" w:cs="Times New Roman"/>
      <w:lang w:val="en-US" w:eastAsia="en-US"/>
    </w:rPr>
  </w:style>
  <w:style w:type="character" w:styleId="FootnoteReference">
    <w:name w:val="footnote reference"/>
    <w:uiPriority w:val="99"/>
    <w:rsid w:val="002779F7"/>
    <w:rPr>
      <w:rFonts w:cs="Times New Roman"/>
    </w:rPr>
  </w:style>
  <w:style w:type="paragraph" w:customStyle="1" w:styleId="Level1">
    <w:name w:val="Level 1"/>
    <w:basedOn w:val="Normal"/>
    <w:uiPriority w:val="99"/>
    <w:rsid w:val="002779F7"/>
    <w:pPr>
      <w:numPr>
        <w:numId w:val="1"/>
      </w:numPr>
      <w:ind w:left="566" w:hanging="566"/>
      <w:outlineLvl w:val="0"/>
    </w:pPr>
  </w:style>
  <w:style w:type="paragraph" w:customStyle="1" w:styleId="Level2">
    <w:name w:val="Level 2"/>
    <w:basedOn w:val="Normal"/>
    <w:uiPriority w:val="99"/>
    <w:rsid w:val="002779F7"/>
    <w:pPr>
      <w:numPr>
        <w:ilvl w:val="1"/>
        <w:numId w:val="1"/>
      </w:numPr>
      <w:ind w:left="1132" w:hanging="566"/>
      <w:outlineLvl w:val="1"/>
    </w:pPr>
  </w:style>
  <w:style w:type="paragraph" w:customStyle="1" w:styleId="Level3">
    <w:name w:val="Level 3"/>
    <w:basedOn w:val="Normal"/>
    <w:uiPriority w:val="99"/>
    <w:rsid w:val="002779F7"/>
    <w:pPr>
      <w:numPr>
        <w:ilvl w:val="2"/>
        <w:numId w:val="1"/>
      </w:numPr>
      <w:ind w:left="1700" w:hanging="568"/>
      <w:outlineLvl w:val="2"/>
    </w:pPr>
  </w:style>
  <w:style w:type="paragraph" w:customStyle="1" w:styleId="1AutoList1">
    <w:name w:val="1AutoList1"/>
    <w:uiPriority w:val="99"/>
    <w:rsid w:val="002779F7"/>
    <w:pPr>
      <w:widowControl w:val="0"/>
      <w:tabs>
        <w:tab w:val="left" w:pos="720"/>
      </w:tabs>
      <w:autoSpaceDE w:val="0"/>
      <w:autoSpaceDN w:val="0"/>
      <w:adjustRightInd w:val="0"/>
      <w:ind w:left="720" w:hanging="720"/>
      <w:jc w:val="both"/>
    </w:pPr>
    <w:rPr>
      <w:sz w:val="24"/>
      <w:szCs w:val="24"/>
      <w:lang w:eastAsia="en-US"/>
    </w:rPr>
  </w:style>
  <w:style w:type="paragraph" w:customStyle="1" w:styleId="Preformatted">
    <w:name w:val="Preformatted"/>
    <w:uiPriority w:val="99"/>
    <w:rsid w:val="002779F7"/>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pPr>
    <w:rPr>
      <w:rFonts w:ascii="Courier New" w:hAnsi="Courier New" w:cs="Courier New"/>
      <w:lang w:val="en-US" w:eastAsia="en-US"/>
    </w:rPr>
  </w:style>
  <w:style w:type="paragraph" w:customStyle="1" w:styleId="footnotetex">
    <w:name w:val="footnote tex"/>
    <w:uiPriority w:val="99"/>
    <w:rsid w:val="002779F7"/>
    <w:pPr>
      <w:widowControl w:val="0"/>
      <w:autoSpaceDE w:val="0"/>
      <w:autoSpaceDN w:val="0"/>
      <w:adjustRightInd w:val="0"/>
      <w:jc w:val="both"/>
    </w:pPr>
    <w:rPr>
      <w:lang w:val="de-DE" w:eastAsia="en-US"/>
    </w:rPr>
  </w:style>
  <w:style w:type="character" w:styleId="PageNumber">
    <w:name w:val="page number"/>
    <w:uiPriority w:val="99"/>
    <w:rsid w:val="002779F7"/>
    <w:rPr>
      <w:rFonts w:cs="Times New Roman"/>
    </w:rPr>
  </w:style>
  <w:style w:type="paragraph" w:styleId="Header">
    <w:name w:val="header"/>
    <w:basedOn w:val="Normal"/>
    <w:link w:val="HeaderChar"/>
    <w:uiPriority w:val="99"/>
    <w:rsid w:val="002779F7"/>
    <w:pPr>
      <w:tabs>
        <w:tab w:val="center" w:pos="4153"/>
        <w:tab w:val="right" w:pos="8306"/>
      </w:tabs>
    </w:pPr>
    <w:rPr>
      <w:szCs w:val="20"/>
      <w:lang w:val="en-GB"/>
    </w:rPr>
  </w:style>
  <w:style w:type="character" w:customStyle="1" w:styleId="HeaderChar">
    <w:name w:val="Header Char"/>
    <w:link w:val="Header"/>
    <w:uiPriority w:val="99"/>
    <w:locked/>
    <w:rsid w:val="003B0C35"/>
    <w:rPr>
      <w:lang w:eastAsia="en-US"/>
    </w:rPr>
  </w:style>
  <w:style w:type="paragraph" w:styleId="Footer">
    <w:name w:val="footer"/>
    <w:basedOn w:val="Normal"/>
    <w:link w:val="FooterChar"/>
    <w:uiPriority w:val="99"/>
    <w:rsid w:val="002779F7"/>
    <w:pPr>
      <w:tabs>
        <w:tab w:val="center" w:pos="4320"/>
        <w:tab w:val="right" w:pos="8640"/>
      </w:tabs>
    </w:pPr>
  </w:style>
  <w:style w:type="character" w:customStyle="1" w:styleId="FooterChar">
    <w:name w:val="Footer Char"/>
    <w:link w:val="Footer"/>
    <w:uiPriority w:val="99"/>
    <w:rsid w:val="00EB4403"/>
    <w:rPr>
      <w:sz w:val="20"/>
      <w:szCs w:val="24"/>
      <w:lang w:val="en-US" w:eastAsia="en-US"/>
    </w:rPr>
  </w:style>
  <w:style w:type="paragraph" w:styleId="BodyTextIndent">
    <w:name w:val="Body Text Indent"/>
    <w:basedOn w:val="Normal"/>
    <w:link w:val="BodyTextIndentChar"/>
    <w:uiPriority w:val="99"/>
    <w:rsid w:val="002779F7"/>
    <w:pPr>
      <w:ind w:left="720" w:hanging="720"/>
      <w:jc w:val="both"/>
    </w:pPr>
    <w:rPr>
      <w:sz w:val="22"/>
      <w:lang w:val="en-GB"/>
    </w:rPr>
  </w:style>
  <w:style w:type="character" w:customStyle="1" w:styleId="BodyTextIndentChar">
    <w:name w:val="Body Text Indent Char"/>
    <w:link w:val="BodyTextIndent"/>
    <w:uiPriority w:val="99"/>
    <w:semiHidden/>
    <w:rsid w:val="00EB4403"/>
    <w:rPr>
      <w:sz w:val="20"/>
      <w:szCs w:val="24"/>
      <w:lang w:val="en-US" w:eastAsia="en-US"/>
    </w:rPr>
  </w:style>
  <w:style w:type="paragraph" w:styleId="BodyText">
    <w:name w:val="Body Text"/>
    <w:basedOn w:val="Normal"/>
    <w:link w:val="BodyTextChar"/>
    <w:uiPriority w:val="99"/>
    <w:rsid w:val="002779F7"/>
    <w:pPr>
      <w:jc w:val="both"/>
    </w:pPr>
    <w:rPr>
      <w:sz w:val="22"/>
      <w:lang w:val="en-GB"/>
    </w:rPr>
  </w:style>
  <w:style w:type="character" w:customStyle="1" w:styleId="BodyTextChar">
    <w:name w:val="Body Text Char"/>
    <w:link w:val="BodyText"/>
    <w:uiPriority w:val="99"/>
    <w:rsid w:val="00EB4403"/>
    <w:rPr>
      <w:sz w:val="20"/>
      <w:szCs w:val="24"/>
      <w:lang w:val="en-US" w:eastAsia="en-US"/>
    </w:rPr>
  </w:style>
  <w:style w:type="character" w:styleId="Hyperlink">
    <w:name w:val="Hyperlink"/>
    <w:uiPriority w:val="99"/>
    <w:rsid w:val="002779F7"/>
    <w:rPr>
      <w:rFonts w:cs="Times New Roman"/>
      <w:color w:val="0000FF"/>
      <w:u w:val="single"/>
    </w:rPr>
  </w:style>
  <w:style w:type="paragraph" w:styleId="FootnoteText">
    <w:name w:val="footnote text"/>
    <w:aliases w:val="fn"/>
    <w:basedOn w:val="Normal"/>
    <w:link w:val="FootnoteTextChar"/>
    <w:uiPriority w:val="99"/>
    <w:qFormat/>
    <w:rsid w:val="002779F7"/>
    <w:rPr>
      <w:szCs w:val="20"/>
    </w:rPr>
  </w:style>
  <w:style w:type="character" w:customStyle="1" w:styleId="FootnoteTextChar">
    <w:name w:val="Footnote Text Char"/>
    <w:aliases w:val="fn Char"/>
    <w:link w:val="FootnoteText"/>
    <w:uiPriority w:val="99"/>
    <w:rsid w:val="00EB4403"/>
    <w:rPr>
      <w:sz w:val="20"/>
      <w:szCs w:val="20"/>
      <w:lang w:val="en-US" w:eastAsia="en-US"/>
    </w:rPr>
  </w:style>
  <w:style w:type="paragraph" w:styleId="BodyText2">
    <w:name w:val="Body Text 2"/>
    <w:basedOn w:val="Normal"/>
    <w:link w:val="BodyText2Char"/>
    <w:uiPriority w:val="99"/>
    <w:rsid w:val="002779F7"/>
    <w:rPr>
      <w:sz w:val="22"/>
    </w:rPr>
  </w:style>
  <w:style w:type="character" w:customStyle="1" w:styleId="BodyText2Char">
    <w:name w:val="Body Text 2 Char"/>
    <w:link w:val="BodyText2"/>
    <w:uiPriority w:val="99"/>
    <w:rsid w:val="00EB4403"/>
    <w:rPr>
      <w:sz w:val="20"/>
      <w:szCs w:val="24"/>
      <w:lang w:val="en-US" w:eastAsia="en-US"/>
    </w:rPr>
  </w:style>
  <w:style w:type="paragraph" w:styleId="BalloonText">
    <w:name w:val="Balloon Text"/>
    <w:basedOn w:val="Normal"/>
    <w:link w:val="BalloonTextChar"/>
    <w:uiPriority w:val="99"/>
    <w:semiHidden/>
    <w:rsid w:val="002779F7"/>
    <w:rPr>
      <w:rFonts w:ascii="Tahoma" w:hAnsi="Tahoma" w:cs="Tahoma"/>
      <w:sz w:val="16"/>
      <w:szCs w:val="16"/>
    </w:rPr>
  </w:style>
  <w:style w:type="character" w:customStyle="1" w:styleId="BalloonTextChar">
    <w:name w:val="Balloon Text Char"/>
    <w:link w:val="BalloonText"/>
    <w:uiPriority w:val="99"/>
    <w:semiHidden/>
    <w:rsid w:val="00EB4403"/>
    <w:rPr>
      <w:sz w:val="0"/>
      <w:szCs w:val="0"/>
      <w:lang w:val="en-US" w:eastAsia="en-US"/>
    </w:rPr>
  </w:style>
  <w:style w:type="paragraph" w:styleId="BodyText3">
    <w:name w:val="Body Text 3"/>
    <w:basedOn w:val="Normal"/>
    <w:link w:val="BodyText3Char"/>
    <w:uiPriority w:val="99"/>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spacing w:line="232" w:lineRule="auto"/>
      <w:jc w:val="center"/>
    </w:pPr>
    <w:rPr>
      <w:b/>
      <w:bCs/>
      <w:sz w:val="24"/>
      <w:lang w:val="en-GB"/>
    </w:rPr>
  </w:style>
  <w:style w:type="character" w:customStyle="1" w:styleId="BodyText3Char">
    <w:name w:val="Body Text 3 Char"/>
    <w:link w:val="BodyText3"/>
    <w:uiPriority w:val="99"/>
    <w:rsid w:val="00EB4403"/>
    <w:rPr>
      <w:sz w:val="16"/>
      <w:szCs w:val="16"/>
      <w:lang w:val="en-US" w:eastAsia="en-US"/>
    </w:rPr>
  </w:style>
  <w:style w:type="paragraph" w:styleId="BlockText">
    <w:name w:val="Block Text"/>
    <w:basedOn w:val="Normal"/>
    <w:uiPriority w:val="99"/>
    <w:rsid w:val="002779F7"/>
    <w:pPr>
      <w:ind w:left="1418" w:right="283" w:hanging="709"/>
    </w:pPr>
    <w:rPr>
      <w:sz w:val="24"/>
      <w:szCs w:val="23"/>
    </w:rPr>
  </w:style>
  <w:style w:type="character" w:styleId="FollowedHyperlink">
    <w:name w:val="FollowedHyperlink"/>
    <w:uiPriority w:val="99"/>
    <w:rsid w:val="002779F7"/>
    <w:rPr>
      <w:rFonts w:cs="Times New Roman"/>
      <w:color w:val="800080"/>
      <w:u w:val="single"/>
    </w:rPr>
  </w:style>
  <w:style w:type="paragraph" w:styleId="Title">
    <w:name w:val="Title"/>
    <w:basedOn w:val="Normal"/>
    <w:link w:val="TitleChar"/>
    <w:uiPriority w:val="99"/>
    <w:qFormat/>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jc w:val="center"/>
    </w:pPr>
    <w:rPr>
      <w:rFonts w:ascii="Arial" w:hAnsi="Arial" w:cs="Arial"/>
      <w:b/>
      <w:bCs/>
      <w:sz w:val="32"/>
      <w:szCs w:val="22"/>
      <w:lang w:val="en-GB"/>
    </w:rPr>
  </w:style>
  <w:style w:type="character" w:customStyle="1" w:styleId="TitleChar">
    <w:name w:val="Title Char"/>
    <w:link w:val="Title"/>
    <w:uiPriority w:val="10"/>
    <w:rsid w:val="00EB4403"/>
    <w:rPr>
      <w:rFonts w:ascii="Cambria" w:eastAsia="Times New Roman" w:hAnsi="Cambria" w:cs="Times New Roman"/>
      <w:b/>
      <w:bCs/>
      <w:kern w:val="28"/>
      <w:sz w:val="32"/>
      <w:szCs w:val="32"/>
      <w:lang w:val="en-US" w:eastAsia="en-US"/>
    </w:rPr>
  </w:style>
  <w:style w:type="paragraph" w:customStyle="1" w:styleId="ColorfulList-Accent11">
    <w:name w:val="Colorful List - Accent 11"/>
    <w:basedOn w:val="Normal"/>
    <w:uiPriority w:val="99"/>
    <w:rsid w:val="001419C7"/>
    <w:pPr>
      <w:widowControl/>
      <w:autoSpaceDE/>
      <w:autoSpaceDN/>
      <w:adjustRightInd/>
      <w:ind w:left="720"/>
    </w:pPr>
    <w:rPr>
      <w:sz w:val="24"/>
      <w:lang w:val="es-UY"/>
    </w:rPr>
  </w:style>
  <w:style w:type="character" w:styleId="CommentReference">
    <w:name w:val="annotation reference"/>
    <w:uiPriority w:val="99"/>
    <w:semiHidden/>
    <w:rsid w:val="00DA1080"/>
    <w:rPr>
      <w:rFonts w:cs="Times New Roman"/>
      <w:sz w:val="18"/>
    </w:rPr>
  </w:style>
  <w:style w:type="paragraph" w:styleId="CommentText">
    <w:name w:val="annotation text"/>
    <w:basedOn w:val="Normal"/>
    <w:link w:val="CommentTextChar"/>
    <w:uiPriority w:val="99"/>
    <w:rsid w:val="00DA1080"/>
    <w:rPr>
      <w:sz w:val="24"/>
    </w:rPr>
  </w:style>
  <w:style w:type="character" w:customStyle="1" w:styleId="CommentTextChar">
    <w:name w:val="Comment Text Char"/>
    <w:link w:val="CommentText"/>
    <w:uiPriority w:val="99"/>
    <w:locked/>
    <w:rsid w:val="00DA1080"/>
    <w:rPr>
      <w:sz w:val="24"/>
      <w:lang w:val="en-US" w:eastAsia="en-US"/>
    </w:rPr>
  </w:style>
  <w:style w:type="paragraph" w:styleId="CommentSubject">
    <w:name w:val="annotation subject"/>
    <w:basedOn w:val="CommentText"/>
    <w:next w:val="CommentText"/>
    <w:link w:val="CommentSubjectChar"/>
    <w:uiPriority w:val="99"/>
    <w:semiHidden/>
    <w:rsid w:val="00DA1080"/>
    <w:rPr>
      <w:b/>
      <w:bCs/>
    </w:rPr>
  </w:style>
  <w:style w:type="character" w:customStyle="1" w:styleId="CommentSubjectChar">
    <w:name w:val="Comment Subject Char"/>
    <w:link w:val="CommentSubject"/>
    <w:uiPriority w:val="99"/>
    <w:semiHidden/>
    <w:locked/>
    <w:rsid w:val="00DA1080"/>
    <w:rPr>
      <w:b/>
      <w:sz w:val="24"/>
      <w:lang w:val="en-US" w:eastAsia="en-US"/>
    </w:rPr>
  </w:style>
  <w:style w:type="paragraph" w:styleId="ListParagraph">
    <w:name w:val="List Paragraph"/>
    <w:basedOn w:val="Normal"/>
    <w:uiPriority w:val="34"/>
    <w:qFormat/>
    <w:rsid w:val="00F81FEF"/>
    <w:pPr>
      <w:ind w:left="720"/>
      <w:contextualSpacing/>
    </w:pPr>
  </w:style>
  <w:style w:type="character" w:styleId="Emphasis">
    <w:name w:val="Emphasis"/>
    <w:uiPriority w:val="20"/>
    <w:qFormat/>
    <w:rsid w:val="00F81FEF"/>
    <w:rPr>
      <w:rFonts w:cs="Times New Roman"/>
      <w:i/>
      <w:iCs/>
    </w:rPr>
  </w:style>
  <w:style w:type="paragraph" w:customStyle="1" w:styleId="Default">
    <w:name w:val="Default"/>
    <w:basedOn w:val="Normal"/>
    <w:rsid w:val="00CC57AD"/>
    <w:pPr>
      <w:widowControl/>
      <w:adjustRightInd/>
    </w:pPr>
    <w:rPr>
      <w:color w:val="000000"/>
      <w:sz w:val="24"/>
      <w:lang w:val="en-GB" w:eastAsia="en-GB"/>
    </w:rPr>
  </w:style>
  <w:style w:type="numbering" w:customStyle="1" w:styleId="NoList1">
    <w:name w:val="No List1"/>
    <w:next w:val="NoList"/>
    <w:uiPriority w:val="99"/>
    <w:semiHidden/>
    <w:unhideWhenUsed/>
    <w:rsid w:val="00E03D26"/>
  </w:style>
  <w:style w:type="paragraph" w:styleId="Caption">
    <w:name w:val="caption"/>
    <w:basedOn w:val="Normal"/>
    <w:next w:val="Normal"/>
    <w:uiPriority w:val="99"/>
    <w:qFormat/>
    <w:locked/>
    <w:rsid w:val="00E03D26"/>
    <w:pPr>
      <w:widowControl/>
      <w:tabs>
        <w:tab w:val="left" w:pos="-720"/>
        <w:tab w:val="left" w:pos="310"/>
        <w:tab w:val="left" w:pos="835"/>
      </w:tabs>
      <w:autoSpaceDE/>
      <w:autoSpaceDN/>
      <w:adjustRightInd/>
      <w:ind w:firstLine="900"/>
      <w:jc w:val="both"/>
    </w:pPr>
    <w:rPr>
      <w:b/>
      <w:bCs/>
      <w:sz w:val="40"/>
      <w:szCs w:val="40"/>
      <w:lang w:val="en-GB"/>
    </w:rPr>
  </w:style>
  <w:style w:type="paragraph" w:styleId="BodyTextIndent2">
    <w:name w:val="Body Text Indent 2"/>
    <w:basedOn w:val="Normal"/>
    <w:link w:val="BodyTextIndent2Char"/>
    <w:uiPriority w:val="99"/>
    <w:rsid w:val="00E03D26"/>
    <w:pPr>
      <w:widowControl/>
      <w:autoSpaceDE/>
      <w:autoSpaceDN/>
      <w:adjustRightInd/>
      <w:ind w:firstLine="180"/>
      <w:jc w:val="both"/>
    </w:pPr>
    <w:rPr>
      <w:sz w:val="24"/>
      <w:lang w:val="en-GB"/>
    </w:rPr>
  </w:style>
  <w:style w:type="character" w:customStyle="1" w:styleId="BodyTextIndent2Char">
    <w:name w:val="Body Text Indent 2 Char"/>
    <w:basedOn w:val="DefaultParagraphFont"/>
    <w:link w:val="BodyTextIndent2"/>
    <w:uiPriority w:val="99"/>
    <w:rsid w:val="00E03D26"/>
    <w:rPr>
      <w:sz w:val="24"/>
      <w:szCs w:val="24"/>
      <w:lang w:eastAsia="en-US"/>
    </w:rPr>
  </w:style>
  <w:style w:type="paragraph" w:styleId="BodyTextIndent3">
    <w:name w:val="Body Text Indent 3"/>
    <w:basedOn w:val="Normal"/>
    <w:link w:val="BodyTextIndent3Char"/>
    <w:uiPriority w:val="99"/>
    <w:rsid w:val="00E03D26"/>
    <w:pPr>
      <w:widowControl/>
      <w:autoSpaceDE/>
      <w:autoSpaceDN/>
      <w:adjustRightInd/>
      <w:spacing w:before="120"/>
      <w:ind w:firstLine="360"/>
      <w:jc w:val="both"/>
    </w:pPr>
    <w:rPr>
      <w:sz w:val="24"/>
      <w:lang w:val="en-GB"/>
    </w:rPr>
  </w:style>
  <w:style w:type="character" w:customStyle="1" w:styleId="BodyTextIndent3Char">
    <w:name w:val="Body Text Indent 3 Char"/>
    <w:basedOn w:val="DefaultParagraphFont"/>
    <w:link w:val="BodyTextIndent3"/>
    <w:uiPriority w:val="99"/>
    <w:rsid w:val="00E03D26"/>
    <w:rPr>
      <w:sz w:val="24"/>
      <w:szCs w:val="24"/>
      <w:lang w:eastAsia="en-US"/>
    </w:rPr>
  </w:style>
  <w:style w:type="paragraph" w:styleId="PlainText">
    <w:name w:val="Plain Text"/>
    <w:basedOn w:val="Normal"/>
    <w:link w:val="PlainTextChar"/>
    <w:uiPriority w:val="99"/>
    <w:semiHidden/>
    <w:rsid w:val="00E03D26"/>
    <w:pPr>
      <w:widowControl/>
      <w:autoSpaceDE/>
      <w:autoSpaceDN/>
      <w:adjustRightInd/>
    </w:pPr>
    <w:rPr>
      <w:rFonts w:ascii="Consolas" w:hAnsi="Consolas" w:cs="Consolas"/>
      <w:sz w:val="21"/>
      <w:szCs w:val="21"/>
      <w:lang w:val="en-GB"/>
    </w:rPr>
  </w:style>
  <w:style w:type="character" w:customStyle="1" w:styleId="PlainTextChar">
    <w:name w:val="Plain Text Char"/>
    <w:basedOn w:val="DefaultParagraphFont"/>
    <w:link w:val="PlainText"/>
    <w:uiPriority w:val="99"/>
    <w:semiHidden/>
    <w:rsid w:val="00E03D26"/>
    <w:rPr>
      <w:rFonts w:ascii="Consolas" w:hAnsi="Consolas" w:cs="Consolas"/>
      <w:sz w:val="21"/>
      <w:szCs w:val="21"/>
      <w:lang w:eastAsia="en-US"/>
    </w:rPr>
  </w:style>
  <w:style w:type="numbering" w:customStyle="1" w:styleId="NoList11">
    <w:name w:val="No List11"/>
    <w:next w:val="NoList"/>
    <w:uiPriority w:val="99"/>
    <w:semiHidden/>
    <w:unhideWhenUsed/>
    <w:rsid w:val="00E03D26"/>
  </w:style>
  <w:style w:type="paragraph" w:customStyle="1" w:styleId="tinklepants">
    <w:name w:val="tinklepants"/>
    <w:basedOn w:val="Normal"/>
    <w:qFormat/>
    <w:rsid w:val="00E03D26"/>
    <w:pPr>
      <w:widowControl/>
      <w:autoSpaceDE/>
      <w:autoSpaceDN/>
      <w:adjustRightInd/>
      <w:spacing w:after="200" w:line="276" w:lineRule="auto"/>
    </w:pPr>
    <w:rPr>
      <w:rFonts w:eastAsia="Calibri"/>
      <w:color w:val="B2A1C7"/>
      <w:sz w:val="24"/>
    </w:rPr>
  </w:style>
  <w:style w:type="numbering" w:customStyle="1" w:styleId="Snoutline">
    <w:name w:val="Snout line"/>
    <w:basedOn w:val="NoList"/>
    <w:uiPriority w:val="99"/>
    <w:rsid w:val="00E03D26"/>
    <w:pPr>
      <w:numPr>
        <w:numId w:val="3"/>
      </w:numPr>
    </w:pPr>
  </w:style>
  <w:style w:type="numbering" w:customStyle="1" w:styleId="Hebo">
    <w:name w:val="Hebo"/>
    <w:uiPriority w:val="99"/>
    <w:rsid w:val="00E03D26"/>
    <w:pPr>
      <w:numPr>
        <w:numId w:val="4"/>
      </w:numPr>
    </w:pPr>
  </w:style>
  <w:style w:type="character" w:styleId="PlaceholderText">
    <w:name w:val="Placeholder Text"/>
    <w:uiPriority w:val="99"/>
    <w:semiHidden/>
    <w:rsid w:val="00E03D26"/>
    <w:rPr>
      <w:color w:val="808080"/>
    </w:rPr>
  </w:style>
  <w:style w:type="paragraph" w:styleId="HTMLPreformatted">
    <w:name w:val="HTML Preformatted"/>
    <w:basedOn w:val="Normal"/>
    <w:link w:val="HTMLPreformattedChar"/>
    <w:uiPriority w:val="99"/>
    <w:rsid w:val="00E03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4"/>
      <w:szCs w:val="20"/>
    </w:rPr>
  </w:style>
  <w:style w:type="character" w:customStyle="1" w:styleId="HTMLPreformattedChar">
    <w:name w:val="HTML Preformatted Char"/>
    <w:basedOn w:val="DefaultParagraphFont"/>
    <w:link w:val="HTMLPreformatted"/>
    <w:uiPriority w:val="99"/>
    <w:rsid w:val="00E03D26"/>
    <w:rPr>
      <w:rFonts w:ascii="Courier New" w:hAnsi="Courier New" w:cs="Courier New"/>
      <w:sz w:val="24"/>
      <w:lang w:val="en-US" w:eastAsia="en-US"/>
    </w:rPr>
  </w:style>
  <w:style w:type="paragraph" w:customStyle="1" w:styleId="FreeFormA">
    <w:name w:val="Free Form A"/>
    <w:rsid w:val="00E03D26"/>
    <w:rPr>
      <w:rFonts w:ascii="Helvetica" w:eastAsia="ヒラギノ角ゴ Pro W3" w:hAnsi="Helvetica"/>
      <w:color w:val="000000"/>
      <w:sz w:val="24"/>
      <w:szCs w:val="24"/>
      <w:lang w:val="en-US" w:eastAsia="en-US"/>
    </w:rPr>
  </w:style>
  <w:style w:type="paragraph" w:customStyle="1" w:styleId="FootnoteText2">
    <w:name w:val="Footnote Text2"/>
    <w:rsid w:val="00E03D26"/>
    <w:rPr>
      <w:rFonts w:ascii="Helvetica" w:eastAsia="ヒラギノ角ゴ Pro W3" w:hAnsi="Helvetica"/>
      <w:color w:val="000000"/>
      <w:sz w:val="24"/>
      <w:szCs w:val="24"/>
      <w:lang w:val="en-US" w:eastAsia="en-US"/>
    </w:rPr>
  </w:style>
  <w:style w:type="paragraph" w:customStyle="1" w:styleId="FootnoteText1">
    <w:name w:val="Footnote Text1"/>
    <w:autoRedefine/>
    <w:rsid w:val="00E03D26"/>
    <w:rPr>
      <w:rFonts w:ascii="Helvetica" w:eastAsia="ヒラギノ角ゴ Pro W3" w:hAnsi="Helvetica"/>
      <w:color w:val="000000"/>
      <w:sz w:val="24"/>
      <w:szCs w:val="24"/>
      <w:lang w:val="en-US" w:eastAsia="en-US"/>
    </w:rPr>
  </w:style>
  <w:style w:type="character" w:customStyle="1" w:styleId="Hyperlink1">
    <w:name w:val="Hyperlink1"/>
    <w:rsid w:val="00E03D26"/>
    <w:rPr>
      <w:color w:val="0000FF"/>
      <w:sz w:val="20"/>
      <w:u w:val="single"/>
    </w:rPr>
  </w:style>
  <w:style w:type="character" w:customStyle="1" w:styleId="FootnoteReference1">
    <w:name w:val="Footnote Reference1"/>
    <w:rsid w:val="00E03D26"/>
    <w:rPr>
      <w:color w:val="000000"/>
      <w:sz w:val="20"/>
      <w:vertAlign w:val="superscript"/>
    </w:rPr>
  </w:style>
  <w:style w:type="paragraph" w:customStyle="1" w:styleId="FootnoteTextA">
    <w:name w:val="Footnote Text A"/>
    <w:rsid w:val="00E03D26"/>
    <w:rPr>
      <w:rFonts w:eastAsia="ヒラギノ角ゴ Pro W3"/>
      <w:color w:val="000000"/>
      <w:sz w:val="24"/>
      <w:szCs w:val="24"/>
      <w:lang w:val="en-US" w:eastAsia="en-US"/>
    </w:rPr>
  </w:style>
  <w:style w:type="paragraph" w:customStyle="1" w:styleId="FreeForm">
    <w:name w:val="Free Form"/>
    <w:autoRedefine/>
    <w:rsid w:val="00E03D26"/>
    <w:rPr>
      <w:rFonts w:eastAsia="ヒラギノ角ゴ Pro W3"/>
      <w:color w:val="000000"/>
      <w:sz w:val="24"/>
      <w:szCs w:val="24"/>
      <w:lang w:val="en-US" w:eastAsia="en-US"/>
    </w:rPr>
  </w:style>
  <w:style w:type="paragraph" w:customStyle="1" w:styleId="Body">
    <w:name w:val="Body"/>
    <w:rsid w:val="00E03D26"/>
    <w:rPr>
      <w:rFonts w:ascii="Helvetica" w:eastAsia="ヒラギノ角ゴ Pro W3" w:hAnsi="Helvetica"/>
      <w:color w:val="000000"/>
      <w:sz w:val="24"/>
      <w:szCs w:val="24"/>
      <w:lang w:val="en-US" w:eastAsia="en-US"/>
    </w:rPr>
  </w:style>
  <w:style w:type="paragraph" w:customStyle="1" w:styleId="BodyA">
    <w:name w:val="Body A"/>
    <w:rsid w:val="00E03D26"/>
    <w:rPr>
      <w:rFonts w:ascii="Helvetica" w:eastAsia="ヒラギノ角ゴ Pro W3" w:hAnsi="Helvetica"/>
      <w:color w:val="000000"/>
      <w:sz w:val="24"/>
      <w:szCs w:val="24"/>
      <w:lang w:val="en-US" w:eastAsia="en-US"/>
    </w:rPr>
  </w:style>
  <w:style w:type="paragraph" w:customStyle="1" w:styleId="Revision1">
    <w:name w:val="Revision1"/>
    <w:next w:val="Revision"/>
    <w:hidden/>
    <w:uiPriority w:val="99"/>
    <w:semiHidden/>
    <w:rsid w:val="00E03D26"/>
    <w:rPr>
      <w:sz w:val="24"/>
      <w:szCs w:val="24"/>
      <w:lang w:val="en-US" w:eastAsia="en-US"/>
    </w:rPr>
  </w:style>
  <w:style w:type="character" w:styleId="Strong">
    <w:name w:val="Strong"/>
    <w:basedOn w:val="DefaultParagraphFont"/>
    <w:uiPriority w:val="22"/>
    <w:qFormat/>
    <w:locked/>
    <w:rsid w:val="00E03D26"/>
    <w:rPr>
      <w:b/>
      <w:bCs/>
    </w:rPr>
  </w:style>
  <w:style w:type="paragraph" w:styleId="Revision">
    <w:name w:val="Revision"/>
    <w:hidden/>
    <w:uiPriority w:val="99"/>
    <w:semiHidden/>
    <w:rsid w:val="00E03D26"/>
    <w:rPr>
      <w:sz w:val="24"/>
      <w:szCs w:val="24"/>
      <w:lang w:eastAsia="en-US"/>
    </w:rPr>
  </w:style>
  <w:style w:type="paragraph" w:customStyle="1" w:styleId="Comments">
    <w:name w:val="Comments"/>
    <w:basedOn w:val="CommentText"/>
    <w:link w:val="CommentsChar"/>
    <w:rsid w:val="0090687B"/>
    <w:rPr>
      <w:rFonts w:ascii="Arial" w:hAnsi="Arial"/>
      <w:sz w:val="20"/>
    </w:rPr>
  </w:style>
  <w:style w:type="character" w:customStyle="1" w:styleId="CommentsChar">
    <w:name w:val="Comments Char"/>
    <w:basedOn w:val="CommentTextChar"/>
    <w:link w:val="Comments"/>
    <w:rsid w:val="0090687B"/>
    <w:rPr>
      <w:rFonts w:ascii="Arial" w:hAnsi="Arial"/>
      <w:sz w:val="24"/>
      <w:szCs w:val="24"/>
      <w:lang w:val="en-US" w:eastAsia="en-US"/>
    </w:rPr>
  </w:style>
  <w:style w:type="paragraph" w:customStyle="1" w:styleId="p1">
    <w:name w:val="p1"/>
    <w:basedOn w:val="Normal"/>
    <w:rsid w:val="001F6DAC"/>
    <w:pPr>
      <w:widowControl/>
      <w:autoSpaceDE/>
      <w:autoSpaceDN/>
      <w:adjustRightInd/>
    </w:pPr>
    <w:rPr>
      <w:rFonts w:ascii="Times" w:eastAsia="MS Mincho" w:hAnsi="Times"/>
      <w:sz w:val="17"/>
      <w:szCs w:val="17"/>
    </w:rPr>
  </w:style>
  <w:style w:type="character" w:customStyle="1" w:styleId="QuickFormat1">
    <w:name w:val="QuickFormat1"/>
    <w:rsid w:val="001F6DAC"/>
    <w:rPr>
      <w:sz w:val="23"/>
      <w:szCs w:val="23"/>
      <w:lang w:val="en-GB"/>
    </w:rPr>
  </w:style>
  <w:style w:type="paragraph" w:styleId="NormalWeb">
    <w:name w:val="Normal (Web)"/>
    <w:basedOn w:val="Normal"/>
    <w:uiPriority w:val="99"/>
    <w:semiHidden/>
    <w:unhideWhenUsed/>
    <w:rsid w:val="00A10203"/>
    <w:rPr>
      <w:sz w:val="24"/>
    </w:rPr>
  </w:style>
  <w:style w:type="character" w:customStyle="1" w:styleId="file">
    <w:name w:val="file"/>
    <w:basedOn w:val="DefaultParagraphFont"/>
    <w:rsid w:val="00C36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1518">
      <w:bodyDiv w:val="1"/>
      <w:marLeft w:val="0"/>
      <w:marRight w:val="0"/>
      <w:marTop w:val="0"/>
      <w:marBottom w:val="0"/>
      <w:divBdr>
        <w:top w:val="none" w:sz="0" w:space="0" w:color="auto"/>
        <w:left w:val="none" w:sz="0" w:space="0" w:color="auto"/>
        <w:bottom w:val="none" w:sz="0" w:space="0" w:color="auto"/>
        <w:right w:val="none" w:sz="0" w:space="0" w:color="auto"/>
      </w:divBdr>
    </w:div>
    <w:div w:id="846023556">
      <w:bodyDiv w:val="1"/>
      <w:marLeft w:val="0"/>
      <w:marRight w:val="0"/>
      <w:marTop w:val="0"/>
      <w:marBottom w:val="0"/>
      <w:divBdr>
        <w:top w:val="none" w:sz="0" w:space="0" w:color="auto"/>
        <w:left w:val="none" w:sz="0" w:space="0" w:color="auto"/>
        <w:bottom w:val="none" w:sz="0" w:space="0" w:color="auto"/>
        <w:right w:val="none" w:sz="0" w:space="0" w:color="auto"/>
      </w:divBdr>
      <w:divsChild>
        <w:div w:id="936399457">
          <w:marLeft w:val="288"/>
          <w:marRight w:val="0"/>
          <w:marTop w:val="240"/>
          <w:marBottom w:val="0"/>
          <w:divBdr>
            <w:top w:val="none" w:sz="0" w:space="0" w:color="auto"/>
            <w:left w:val="none" w:sz="0" w:space="0" w:color="auto"/>
            <w:bottom w:val="none" w:sz="0" w:space="0" w:color="auto"/>
            <w:right w:val="none" w:sz="0" w:space="0" w:color="auto"/>
          </w:divBdr>
        </w:div>
        <w:div w:id="683166962">
          <w:marLeft w:val="288"/>
          <w:marRight w:val="0"/>
          <w:marTop w:val="240"/>
          <w:marBottom w:val="0"/>
          <w:divBdr>
            <w:top w:val="none" w:sz="0" w:space="0" w:color="auto"/>
            <w:left w:val="none" w:sz="0" w:space="0" w:color="auto"/>
            <w:bottom w:val="none" w:sz="0" w:space="0" w:color="auto"/>
            <w:right w:val="none" w:sz="0" w:space="0" w:color="auto"/>
          </w:divBdr>
        </w:div>
        <w:div w:id="1316182806">
          <w:marLeft w:val="1080"/>
          <w:marRight w:val="0"/>
          <w:marTop w:val="50"/>
          <w:marBottom w:val="50"/>
          <w:divBdr>
            <w:top w:val="none" w:sz="0" w:space="0" w:color="auto"/>
            <w:left w:val="none" w:sz="0" w:space="0" w:color="auto"/>
            <w:bottom w:val="none" w:sz="0" w:space="0" w:color="auto"/>
            <w:right w:val="none" w:sz="0" w:space="0" w:color="auto"/>
          </w:divBdr>
        </w:div>
        <w:div w:id="479423927">
          <w:marLeft w:val="1080"/>
          <w:marRight w:val="0"/>
          <w:marTop w:val="50"/>
          <w:marBottom w:val="50"/>
          <w:divBdr>
            <w:top w:val="none" w:sz="0" w:space="0" w:color="auto"/>
            <w:left w:val="none" w:sz="0" w:space="0" w:color="auto"/>
            <w:bottom w:val="none" w:sz="0" w:space="0" w:color="auto"/>
            <w:right w:val="none" w:sz="0" w:space="0" w:color="auto"/>
          </w:divBdr>
        </w:div>
        <w:div w:id="106244276">
          <w:marLeft w:val="1080"/>
          <w:marRight w:val="0"/>
          <w:marTop w:val="50"/>
          <w:marBottom w:val="50"/>
          <w:divBdr>
            <w:top w:val="none" w:sz="0" w:space="0" w:color="auto"/>
            <w:left w:val="none" w:sz="0" w:space="0" w:color="auto"/>
            <w:bottom w:val="none" w:sz="0" w:space="0" w:color="auto"/>
            <w:right w:val="none" w:sz="0" w:space="0" w:color="auto"/>
          </w:divBdr>
        </w:div>
        <w:div w:id="138157550">
          <w:marLeft w:val="1080"/>
          <w:marRight w:val="0"/>
          <w:marTop w:val="50"/>
          <w:marBottom w:val="50"/>
          <w:divBdr>
            <w:top w:val="none" w:sz="0" w:space="0" w:color="auto"/>
            <w:left w:val="none" w:sz="0" w:space="0" w:color="auto"/>
            <w:bottom w:val="none" w:sz="0" w:space="0" w:color="auto"/>
            <w:right w:val="none" w:sz="0" w:space="0" w:color="auto"/>
          </w:divBdr>
        </w:div>
        <w:div w:id="575675125">
          <w:marLeft w:val="1080"/>
          <w:marRight w:val="0"/>
          <w:marTop w:val="50"/>
          <w:marBottom w:val="50"/>
          <w:divBdr>
            <w:top w:val="none" w:sz="0" w:space="0" w:color="auto"/>
            <w:left w:val="none" w:sz="0" w:space="0" w:color="auto"/>
            <w:bottom w:val="none" w:sz="0" w:space="0" w:color="auto"/>
            <w:right w:val="none" w:sz="0" w:space="0" w:color="auto"/>
          </w:divBdr>
        </w:div>
      </w:divsChild>
    </w:div>
    <w:div w:id="941062025">
      <w:bodyDiv w:val="1"/>
      <w:marLeft w:val="0"/>
      <w:marRight w:val="0"/>
      <w:marTop w:val="0"/>
      <w:marBottom w:val="0"/>
      <w:divBdr>
        <w:top w:val="none" w:sz="0" w:space="0" w:color="auto"/>
        <w:left w:val="none" w:sz="0" w:space="0" w:color="auto"/>
        <w:bottom w:val="none" w:sz="0" w:space="0" w:color="auto"/>
        <w:right w:val="none" w:sz="0" w:space="0" w:color="auto"/>
      </w:divBdr>
    </w:div>
    <w:div w:id="955521105">
      <w:bodyDiv w:val="1"/>
      <w:marLeft w:val="0"/>
      <w:marRight w:val="0"/>
      <w:marTop w:val="0"/>
      <w:marBottom w:val="0"/>
      <w:divBdr>
        <w:top w:val="none" w:sz="0" w:space="0" w:color="auto"/>
        <w:left w:val="none" w:sz="0" w:space="0" w:color="auto"/>
        <w:bottom w:val="none" w:sz="0" w:space="0" w:color="auto"/>
        <w:right w:val="none" w:sz="0" w:space="0" w:color="auto"/>
      </w:divBdr>
    </w:div>
    <w:div w:id="1031417902">
      <w:bodyDiv w:val="1"/>
      <w:marLeft w:val="0"/>
      <w:marRight w:val="0"/>
      <w:marTop w:val="0"/>
      <w:marBottom w:val="0"/>
      <w:divBdr>
        <w:top w:val="none" w:sz="0" w:space="0" w:color="auto"/>
        <w:left w:val="none" w:sz="0" w:space="0" w:color="auto"/>
        <w:bottom w:val="none" w:sz="0" w:space="0" w:color="auto"/>
        <w:right w:val="none" w:sz="0" w:space="0" w:color="auto"/>
      </w:divBdr>
    </w:div>
    <w:div w:id="1103064131">
      <w:bodyDiv w:val="1"/>
      <w:marLeft w:val="0"/>
      <w:marRight w:val="0"/>
      <w:marTop w:val="0"/>
      <w:marBottom w:val="0"/>
      <w:divBdr>
        <w:top w:val="none" w:sz="0" w:space="0" w:color="auto"/>
        <w:left w:val="none" w:sz="0" w:space="0" w:color="auto"/>
        <w:bottom w:val="none" w:sz="0" w:space="0" w:color="auto"/>
        <w:right w:val="none" w:sz="0" w:space="0" w:color="auto"/>
      </w:divBdr>
    </w:div>
    <w:div w:id="1110203860">
      <w:bodyDiv w:val="1"/>
      <w:marLeft w:val="0"/>
      <w:marRight w:val="0"/>
      <w:marTop w:val="0"/>
      <w:marBottom w:val="0"/>
      <w:divBdr>
        <w:top w:val="none" w:sz="0" w:space="0" w:color="auto"/>
        <w:left w:val="none" w:sz="0" w:space="0" w:color="auto"/>
        <w:bottom w:val="none" w:sz="0" w:space="0" w:color="auto"/>
        <w:right w:val="none" w:sz="0" w:space="0" w:color="auto"/>
      </w:divBdr>
    </w:div>
    <w:div w:id="1167013654">
      <w:bodyDiv w:val="1"/>
      <w:marLeft w:val="0"/>
      <w:marRight w:val="0"/>
      <w:marTop w:val="0"/>
      <w:marBottom w:val="0"/>
      <w:divBdr>
        <w:top w:val="none" w:sz="0" w:space="0" w:color="auto"/>
        <w:left w:val="none" w:sz="0" w:space="0" w:color="auto"/>
        <w:bottom w:val="none" w:sz="0" w:space="0" w:color="auto"/>
        <w:right w:val="none" w:sz="0" w:space="0" w:color="auto"/>
      </w:divBdr>
    </w:div>
    <w:div w:id="1292515170">
      <w:bodyDiv w:val="1"/>
      <w:marLeft w:val="0"/>
      <w:marRight w:val="0"/>
      <w:marTop w:val="0"/>
      <w:marBottom w:val="0"/>
      <w:divBdr>
        <w:top w:val="none" w:sz="0" w:space="0" w:color="auto"/>
        <w:left w:val="none" w:sz="0" w:space="0" w:color="auto"/>
        <w:bottom w:val="none" w:sz="0" w:space="0" w:color="auto"/>
        <w:right w:val="none" w:sz="0" w:space="0" w:color="auto"/>
      </w:divBdr>
    </w:div>
    <w:div w:id="1424842881">
      <w:bodyDiv w:val="1"/>
      <w:marLeft w:val="0"/>
      <w:marRight w:val="0"/>
      <w:marTop w:val="0"/>
      <w:marBottom w:val="0"/>
      <w:divBdr>
        <w:top w:val="none" w:sz="0" w:space="0" w:color="auto"/>
        <w:left w:val="none" w:sz="0" w:space="0" w:color="auto"/>
        <w:bottom w:val="none" w:sz="0" w:space="0" w:color="auto"/>
        <w:right w:val="none" w:sz="0" w:space="0" w:color="auto"/>
      </w:divBdr>
    </w:div>
    <w:div w:id="1436361331">
      <w:bodyDiv w:val="1"/>
      <w:marLeft w:val="0"/>
      <w:marRight w:val="0"/>
      <w:marTop w:val="0"/>
      <w:marBottom w:val="0"/>
      <w:divBdr>
        <w:top w:val="none" w:sz="0" w:space="0" w:color="auto"/>
        <w:left w:val="none" w:sz="0" w:space="0" w:color="auto"/>
        <w:bottom w:val="none" w:sz="0" w:space="0" w:color="auto"/>
        <w:right w:val="none" w:sz="0" w:space="0" w:color="auto"/>
      </w:divBdr>
    </w:div>
    <w:div w:id="1566139256">
      <w:bodyDiv w:val="1"/>
      <w:marLeft w:val="0"/>
      <w:marRight w:val="0"/>
      <w:marTop w:val="0"/>
      <w:marBottom w:val="0"/>
      <w:divBdr>
        <w:top w:val="none" w:sz="0" w:space="0" w:color="auto"/>
        <w:left w:val="none" w:sz="0" w:space="0" w:color="auto"/>
        <w:bottom w:val="none" w:sz="0" w:space="0" w:color="auto"/>
        <w:right w:val="none" w:sz="0" w:space="0" w:color="auto"/>
      </w:divBdr>
    </w:div>
    <w:div w:id="1722749384">
      <w:bodyDiv w:val="1"/>
      <w:marLeft w:val="0"/>
      <w:marRight w:val="0"/>
      <w:marTop w:val="0"/>
      <w:marBottom w:val="0"/>
      <w:divBdr>
        <w:top w:val="none" w:sz="0" w:space="0" w:color="auto"/>
        <w:left w:val="none" w:sz="0" w:space="0" w:color="auto"/>
        <w:bottom w:val="none" w:sz="0" w:space="0" w:color="auto"/>
        <w:right w:val="none" w:sz="0" w:space="0" w:color="auto"/>
      </w:divBdr>
    </w:div>
    <w:div w:id="181587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oseaturtles.org/Bycatch.php" TargetMode="External"/><Relationship Id="rId2" Type="http://schemas.openxmlformats.org/officeDocument/2006/relationships/numbering" Target="numbering.xml"/><Relationship Id="rId16" Type="http://schemas.openxmlformats.org/officeDocument/2006/relationships/hyperlink" Target="http://www.ascobans.org/en/species/threats/bycatch"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cap.aq/es/es-recursos-captura-incidenta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MS%20Body%20-%20COP\COP11\DOCS\Templates\COP11_Template_Englis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632C7-DF06-43AE-95AF-ABE977BE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COP11_Template_English_new</Template>
  <TotalTime>1</TotalTime>
  <Pages>13</Pages>
  <Words>5687</Words>
  <Characters>32419</Characters>
  <Application>Microsoft Office Word</Application>
  <DocSecurity>0</DocSecurity>
  <Lines>270</Lines>
  <Paragraphs>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17TH MEETING OF THE</vt:lpstr>
      <vt:lpstr>17TH MEETING OF THE</vt:lpstr>
    </vt:vector>
  </TitlesOfParts>
  <Company>United Nations Volunteers (UNV) programme</Company>
  <LinksUpToDate>false</LinksUpToDate>
  <CharactersWithSpaces>38030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17TH MEETING OF THE</dc:title>
  <dc:subject/>
  <dc:creator>Linette Eitz Lamare</dc:creator>
  <cp:keywords/>
  <cp:lastModifiedBy>Ximena Cancino</cp:lastModifiedBy>
  <cp:revision>2</cp:revision>
  <cp:lastPrinted>2017-05-24T14:44:00Z</cp:lastPrinted>
  <dcterms:created xsi:type="dcterms:W3CDTF">2017-06-19T08:32:00Z</dcterms:created>
  <dcterms:modified xsi:type="dcterms:W3CDTF">2017-06-19T08:32:00Z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