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9AF59" w14:textId="77777777" w:rsidR="00682B31" w:rsidRPr="00682B31" w:rsidRDefault="00682B31" w:rsidP="00682B31">
      <w:pPr>
        <w:tabs>
          <w:tab w:val="left" w:pos="-1057"/>
          <w:tab w:val="left" w:pos="-720"/>
        </w:tabs>
        <w:ind w:left="-90"/>
        <w:rPr>
          <w:rFonts w:ascii="Arial" w:hAnsi="Arial" w:cs="Arial"/>
          <w:spacing w:val="-8"/>
          <w:sz w:val="12"/>
          <w:szCs w:val="12"/>
          <w:lang w:val="en-GB"/>
        </w:rPr>
      </w:pPr>
    </w:p>
    <w:p w14:paraId="77B69B09" w14:textId="5B806321" w:rsidR="009E109D" w:rsidRPr="00420040" w:rsidRDefault="009E109D" w:rsidP="006B1E8A">
      <w:pPr>
        <w:spacing w:line="228" w:lineRule="auto"/>
        <w:rPr>
          <w:rFonts w:ascii="Arial" w:hAnsi="Arial" w:cs="Arial"/>
          <w:iCs/>
          <w:sz w:val="22"/>
          <w:szCs w:val="22"/>
          <w:lang w:val="pt-PT"/>
        </w:rPr>
      </w:pPr>
    </w:p>
    <w:tbl>
      <w:tblPr>
        <w:tblpPr w:leftFromText="180" w:rightFromText="180" w:horzAnchor="margin" w:tblpY="-401"/>
        <w:tblW w:w="9648" w:type="dxa"/>
        <w:tblLayout w:type="fixed"/>
        <w:tblCellMar>
          <w:top w:w="198" w:type="dxa"/>
        </w:tblCellMar>
        <w:tblLook w:val="0000" w:firstRow="0" w:lastRow="0" w:firstColumn="0" w:lastColumn="0" w:noHBand="0" w:noVBand="0"/>
      </w:tblPr>
      <w:tblGrid>
        <w:gridCol w:w="1526"/>
        <w:gridCol w:w="4072"/>
        <w:gridCol w:w="4050"/>
      </w:tblGrid>
      <w:tr w:rsidR="0081600F" w:rsidRPr="002F6F9B" w14:paraId="550D2706" w14:textId="77777777" w:rsidTr="00972D36">
        <w:trPr>
          <w:trHeight w:val="365"/>
        </w:trPr>
        <w:tc>
          <w:tcPr>
            <w:tcW w:w="9648" w:type="dxa"/>
            <w:gridSpan w:val="3"/>
            <w:tcBorders>
              <w:top w:val="nil"/>
              <w:left w:val="nil"/>
              <w:bottom w:val="single" w:sz="12" w:space="0" w:color="auto"/>
              <w:right w:val="nil"/>
            </w:tcBorders>
            <w:tcMar>
              <w:top w:w="85" w:type="dxa"/>
              <w:left w:w="108" w:type="dxa"/>
              <w:bottom w:w="0" w:type="dxa"/>
              <w:right w:w="108" w:type="dxa"/>
            </w:tcMar>
          </w:tcPr>
          <w:p w14:paraId="4FBB0720" w14:textId="77777777" w:rsidR="00FA61AF" w:rsidRPr="002F6F9B" w:rsidRDefault="00FA61AF" w:rsidP="00972D36">
            <w:pPr>
              <w:tabs>
                <w:tab w:val="left" w:pos="-1057"/>
                <w:tab w:val="left" w:pos="-720"/>
                <w:tab w:val="left" w:pos="0"/>
                <w:tab w:val="left" w:pos="141"/>
                <w:tab w:val="left" w:pos="720"/>
                <w:tab w:val="right" w:pos="9072"/>
              </w:tabs>
              <w:rPr>
                <w:rFonts w:ascii="Arial" w:hAnsi="Arial" w:cs="Arial"/>
                <w:sz w:val="22"/>
                <w:szCs w:val="22"/>
                <w:lang w:val="en-GB"/>
              </w:rPr>
            </w:pPr>
          </w:p>
        </w:tc>
      </w:tr>
      <w:tr w:rsidR="0081600F" w:rsidRPr="00682B31" w14:paraId="641B6A0D" w14:textId="77777777" w:rsidTr="00682B31">
        <w:trPr>
          <w:trHeight w:val="1328"/>
        </w:trPr>
        <w:tc>
          <w:tcPr>
            <w:tcW w:w="1526" w:type="dxa"/>
            <w:tcBorders>
              <w:top w:val="single" w:sz="12" w:space="0" w:color="auto"/>
              <w:left w:val="nil"/>
              <w:bottom w:val="single" w:sz="12" w:space="0" w:color="auto"/>
              <w:right w:val="nil"/>
            </w:tcBorders>
            <w:tcMar>
              <w:top w:w="85" w:type="dxa"/>
              <w:left w:w="108" w:type="dxa"/>
              <w:bottom w:w="0" w:type="dxa"/>
              <w:right w:w="108" w:type="dxa"/>
            </w:tcMar>
          </w:tcPr>
          <w:p w14:paraId="749EE732" w14:textId="77777777" w:rsidR="0081600F" w:rsidRPr="00682B31" w:rsidRDefault="00745222">
            <w:pPr>
              <w:rPr>
                <w:rFonts w:ascii="Arial" w:hAnsi="Arial" w:cs="Arial"/>
                <w:sz w:val="22"/>
                <w:szCs w:val="22"/>
                <w:lang w:val="en-GB"/>
              </w:rPr>
            </w:pPr>
            <w:r w:rsidRPr="00682B31">
              <w:rPr>
                <w:rFonts w:ascii="Arial" w:hAnsi="Arial" w:cs="Arial"/>
                <w:noProof/>
                <w:sz w:val="22"/>
                <w:szCs w:val="22"/>
                <w:lang w:val="en-GB" w:eastAsia="en-GB"/>
              </w:rPr>
              <w:drawing>
                <wp:inline distT="0" distB="0" distL="0" distR="0" wp14:anchorId="30047B2C" wp14:editId="36F606D3">
                  <wp:extent cx="752475" cy="7715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2533" t="-726" r="-2533" b="-726"/>
                          <a:stretch>
                            <a:fillRect/>
                          </a:stretch>
                        </pic:blipFill>
                        <pic:spPr bwMode="auto">
                          <a:xfrm>
                            <a:off x="0" y="0"/>
                            <a:ext cx="752475" cy="771525"/>
                          </a:xfrm>
                          <a:prstGeom prst="rect">
                            <a:avLst/>
                          </a:prstGeom>
                          <a:noFill/>
                          <a:ln>
                            <a:noFill/>
                          </a:ln>
                        </pic:spPr>
                      </pic:pic>
                    </a:graphicData>
                  </a:graphic>
                </wp:inline>
              </w:drawing>
            </w:r>
          </w:p>
          <w:p w14:paraId="0F185716" w14:textId="77777777" w:rsidR="0081600F" w:rsidRPr="00682B31" w:rsidRDefault="0081600F">
            <w:pPr>
              <w:rPr>
                <w:rFonts w:ascii="Arial" w:hAnsi="Arial" w:cs="Arial"/>
                <w:sz w:val="22"/>
                <w:szCs w:val="22"/>
                <w:lang w:val="en-GB"/>
              </w:rPr>
            </w:pPr>
          </w:p>
        </w:tc>
        <w:tc>
          <w:tcPr>
            <w:tcW w:w="4072" w:type="dxa"/>
            <w:tcBorders>
              <w:top w:val="single" w:sz="12" w:space="0" w:color="auto"/>
              <w:left w:val="nil"/>
              <w:bottom w:val="single" w:sz="12" w:space="0" w:color="auto"/>
              <w:right w:val="nil"/>
            </w:tcBorders>
            <w:tcMar>
              <w:top w:w="85" w:type="dxa"/>
              <w:left w:w="108" w:type="dxa"/>
              <w:bottom w:w="0" w:type="dxa"/>
              <w:right w:w="108" w:type="dxa"/>
            </w:tcMar>
          </w:tcPr>
          <w:p w14:paraId="33D1AC74" w14:textId="77777777" w:rsidR="00682B31" w:rsidRPr="00682B31" w:rsidRDefault="00682B31" w:rsidP="006B1037">
            <w:pPr>
              <w:pStyle w:val="Heading2"/>
              <w:pBdr>
                <w:top w:val="none" w:sz="0" w:space="0" w:color="auto"/>
                <w:left w:val="none" w:sz="0" w:space="0" w:color="auto"/>
                <w:bottom w:val="none" w:sz="0" w:space="0" w:color="auto"/>
                <w:right w:val="none" w:sz="0" w:space="0" w:color="auto"/>
              </w:pBdr>
              <w:ind w:left="-108"/>
              <w:rPr>
                <w:rFonts w:ascii="Arial" w:hAnsi="Arial" w:cs="Arial"/>
                <w:b w:val="0"/>
                <w:bCs w:val="0"/>
                <w:sz w:val="12"/>
                <w:szCs w:val="12"/>
              </w:rPr>
            </w:pPr>
          </w:p>
          <w:p w14:paraId="0DD1A03B" w14:textId="77777777" w:rsidR="0081600F" w:rsidRPr="00972D36" w:rsidRDefault="0081600F" w:rsidP="006B1037">
            <w:pPr>
              <w:pStyle w:val="Heading2"/>
              <w:pBdr>
                <w:top w:val="none" w:sz="0" w:space="0" w:color="auto"/>
                <w:left w:val="none" w:sz="0" w:space="0" w:color="auto"/>
                <w:bottom w:val="none" w:sz="0" w:space="0" w:color="auto"/>
                <w:right w:val="none" w:sz="0" w:space="0" w:color="auto"/>
              </w:pBdr>
              <w:ind w:left="-108"/>
              <w:rPr>
                <w:rFonts w:ascii="Arial" w:hAnsi="Arial" w:cs="Arial"/>
                <w:bCs w:val="0"/>
                <w:sz w:val="32"/>
                <w:szCs w:val="32"/>
              </w:rPr>
            </w:pPr>
            <w:r w:rsidRPr="00972D36">
              <w:rPr>
                <w:rFonts w:ascii="Arial" w:hAnsi="Arial" w:cs="Arial"/>
                <w:bCs w:val="0"/>
                <w:sz w:val="32"/>
                <w:szCs w:val="32"/>
              </w:rPr>
              <w:t>CONVENTION ON</w:t>
            </w:r>
          </w:p>
          <w:p w14:paraId="3DFCB2DA" w14:textId="77777777" w:rsidR="0081600F" w:rsidRPr="00972D36" w:rsidRDefault="0081600F" w:rsidP="006B1037">
            <w:pPr>
              <w:pStyle w:val="Heading2"/>
              <w:pBdr>
                <w:top w:val="none" w:sz="0" w:space="0" w:color="auto"/>
                <w:left w:val="none" w:sz="0" w:space="0" w:color="auto"/>
                <w:bottom w:val="none" w:sz="0" w:space="0" w:color="auto"/>
                <w:right w:val="none" w:sz="0" w:space="0" w:color="auto"/>
              </w:pBdr>
              <w:ind w:left="-108"/>
              <w:rPr>
                <w:rFonts w:ascii="Arial" w:hAnsi="Arial" w:cs="Arial"/>
                <w:bCs w:val="0"/>
                <w:sz w:val="32"/>
                <w:szCs w:val="32"/>
              </w:rPr>
            </w:pPr>
            <w:r w:rsidRPr="00972D36">
              <w:rPr>
                <w:rFonts w:ascii="Arial" w:hAnsi="Arial" w:cs="Arial"/>
                <w:bCs w:val="0"/>
                <w:sz w:val="32"/>
                <w:szCs w:val="32"/>
              </w:rPr>
              <w:t>MIGRATORY</w:t>
            </w:r>
          </w:p>
          <w:p w14:paraId="2266309C" w14:textId="77777777" w:rsidR="0081600F" w:rsidRPr="00682B31" w:rsidRDefault="0081600F" w:rsidP="006B1037">
            <w:pPr>
              <w:pStyle w:val="Heading2"/>
              <w:pBdr>
                <w:top w:val="none" w:sz="0" w:space="0" w:color="auto"/>
                <w:left w:val="none" w:sz="0" w:space="0" w:color="auto"/>
                <w:bottom w:val="none" w:sz="0" w:space="0" w:color="auto"/>
                <w:right w:val="none" w:sz="0" w:space="0" w:color="auto"/>
              </w:pBdr>
              <w:ind w:left="-108"/>
              <w:rPr>
                <w:rFonts w:ascii="Arial" w:hAnsi="Arial" w:cs="Arial"/>
                <w:b w:val="0"/>
                <w:bCs w:val="0"/>
                <w:sz w:val="22"/>
                <w:szCs w:val="22"/>
                <w:lang w:val="en-GB"/>
              </w:rPr>
            </w:pPr>
            <w:r w:rsidRPr="00972D36">
              <w:rPr>
                <w:rFonts w:ascii="Arial" w:hAnsi="Arial" w:cs="Arial"/>
                <w:bCs w:val="0"/>
                <w:sz w:val="32"/>
                <w:szCs w:val="32"/>
              </w:rPr>
              <w:t>SPECIES</w:t>
            </w:r>
          </w:p>
        </w:tc>
        <w:tc>
          <w:tcPr>
            <w:tcW w:w="4050" w:type="dxa"/>
            <w:tcBorders>
              <w:top w:val="single" w:sz="12" w:space="0" w:color="auto"/>
              <w:left w:val="nil"/>
              <w:bottom w:val="single" w:sz="12" w:space="0" w:color="auto"/>
              <w:right w:val="nil"/>
            </w:tcBorders>
            <w:tcMar>
              <w:top w:w="85" w:type="dxa"/>
              <w:left w:w="108" w:type="dxa"/>
              <w:bottom w:w="0" w:type="dxa"/>
              <w:right w:w="108" w:type="dxa"/>
            </w:tcMar>
          </w:tcPr>
          <w:p w14:paraId="4C98C309" w14:textId="77777777" w:rsidR="0081600F" w:rsidRPr="00A368F6" w:rsidRDefault="0081600F" w:rsidP="000C21B1">
            <w:pPr>
              <w:tabs>
                <w:tab w:val="left" w:pos="-1057"/>
                <w:tab w:val="left" w:pos="-720"/>
                <w:tab w:val="left" w:pos="5040"/>
                <w:tab w:val="left" w:pos="5760"/>
                <w:tab w:val="left" w:pos="6008"/>
                <w:tab w:val="left" w:pos="6480"/>
                <w:tab w:val="left" w:pos="7200"/>
                <w:tab w:val="left" w:pos="7920"/>
                <w:tab w:val="left" w:pos="8640"/>
              </w:tabs>
              <w:rPr>
                <w:rFonts w:ascii="Arial" w:hAnsi="Arial" w:cs="Arial"/>
                <w:sz w:val="18"/>
                <w:szCs w:val="18"/>
                <w:lang w:val="en-GB"/>
              </w:rPr>
            </w:pPr>
          </w:p>
          <w:p w14:paraId="1B7EFECC" w14:textId="1EA57A55" w:rsidR="00946B9F" w:rsidRDefault="00921D62" w:rsidP="00A911C1">
            <w:pPr>
              <w:tabs>
                <w:tab w:val="left" w:pos="5040"/>
                <w:tab w:val="left" w:pos="5760"/>
                <w:tab w:val="left" w:pos="6008"/>
                <w:tab w:val="left" w:pos="6480"/>
                <w:tab w:val="left" w:pos="7200"/>
                <w:tab w:val="left" w:pos="7920"/>
                <w:tab w:val="left" w:pos="8640"/>
              </w:tabs>
              <w:rPr>
                <w:rFonts w:ascii="Arial" w:hAnsi="Arial" w:cs="Arial"/>
                <w:sz w:val="22"/>
                <w:szCs w:val="22"/>
                <w:lang w:val="en-GB"/>
              </w:rPr>
            </w:pPr>
            <w:r w:rsidRPr="00420040">
              <w:rPr>
                <w:rFonts w:ascii="Arial" w:hAnsi="Arial" w:cs="Arial"/>
                <w:sz w:val="22"/>
                <w:szCs w:val="22"/>
                <w:lang w:val="en-GB"/>
              </w:rPr>
              <w:t>UNEP/CMS/</w:t>
            </w:r>
            <w:r w:rsidR="00ED02D3" w:rsidRPr="00420040">
              <w:rPr>
                <w:rFonts w:ascii="Arial" w:hAnsi="Arial" w:cs="Arial"/>
                <w:sz w:val="22"/>
                <w:szCs w:val="22"/>
                <w:lang w:val="en-GB"/>
              </w:rPr>
              <w:t>COP1</w:t>
            </w:r>
            <w:r w:rsidR="00ED02D3" w:rsidRPr="00A368F6">
              <w:rPr>
                <w:rFonts w:ascii="Arial" w:hAnsi="Arial" w:cs="Arial"/>
                <w:sz w:val="22"/>
                <w:szCs w:val="22"/>
                <w:lang w:val="en-GB"/>
              </w:rPr>
              <w:t>2</w:t>
            </w:r>
            <w:r w:rsidR="00E22EA2" w:rsidRPr="00A368F6">
              <w:rPr>
                <w:rFonts w:ascii="Arial" w:hAnsi="Arial" w:cs="Arial"/>
                <w:sz w:val="22"/>
                <w:szCs w:val="22"/>
                <w:lang w:val="en-GB"/>
              </w:rPr>
              <w:t>/</w:t>
            </w:r>
            <w:r w:rsidR="00940E18">
              <w:rPr>
                <w:rFonts w:ascii="Arial" w:hAnsi="Arial" w:cs="Arial"/>
                <w:sz w:val="22"/>
                <w:szCs w:val="22"/>
                <w:lang w:val="en-GB"/>
              </w:rPr>
              <w:t>CRP40</w:t>
            </w:r>
          </w:p>
          <w:p w14:paraId="7201995F" w14:textId="66DF8B21" w:rsidR="0081600F" w:rsidRPr="00A368F6" w:rsidRDefault="00940E18" w:rsidP="00EA21A3">
            <w:pPr>
              <w:tabs>
                <w:tab w:val="left" w:pos="5040"/>
                <w:tab w:val="left" w:pos="5760"/>
                <w:tab w:val="left" w:pos="6008"/>
                <w:tab w:val="left" w:pos="6480"/>
                <w:tab w:val="left" w:pos="7200"/>
                <w:tab w:val="left" w:pos="7920"/>
                <w:tab w:val="left" w:pos="8640"/>
              </w:tabs>
              <w:jc w:val="both"/>
              <w:rPr>
                <w:rFonts w:ascii="Arial" w:hAnsi="Arial" w:cs="Arial"/>
                <w:i/>
                <w:iCs/>
                <w:sz w:val="22"/>
                <w:szCs w:val="22"/>
                <w:lang w:val="en-GB"/>
              </w:rPr>
            </w:pPr>
            <w:r>
              <w:rPr>
                <w:rFonts w:ascii="Arial" w:hAnsi="Arial" w:cs="Arial"/>
                <w:sz w:val="22"/>
                <w:szCs w:val="22"/>
                <w:lang w:val="en-GB"/>
              </w:rPr>
              <w:t>27</w:t>
            </w:r>
            <w:r w:rsidR="00EA21A3">
              <w:rPr>
                <w:rFonts w:ascii="Arial" w:hAnsi="Arial" w:cs="Arial"/>
                <w:sz w:val="22"/>
                <w:szCs w:val="22"/>
                <w:lang w:val="en-GB"/>
              </w:rPr>
              <w:t xml:space="preserve"> Octob</w:t>
            </w:r>
            <w:r w:rsidR="00A911C1">
              <w:rPr>
                <w:rFonts w:ascii="Arial" w:hAnsi="Arial" w:cs="Arial"/>
                <w:sz w:val="22"/>
                <w:szCs w:val="22"/>
                <w:lang w:val="en-GB"/>
              </w:rPr>
              <w:t>er 2017</w:t>
            </w:r>
          </w:p>
          <w:p w14:paraId="38BDCAD7" w14:textId="77777777" w:rsidR="00682B31" w:rsidRPr="00682B31" w:rsidRDefault="00682B31" w:rsidP="000C21B1">
            <w:pPr>
              <w:rPr>
                <w:rFonts w:ascii="Arial" w:hAnsi="Arial" w:cs="Arial"/>
                <w:sz w:val="12"/>
                <w:szCs w:val="12"/>
                <w:lang w:val="en-GB"/>
              </w:rPr>
            </w:pPr>
          </w:p>
        </w:tc>
      </w:tr>
    </w:tbl>
    <w:p w14:paraId="47828F80" w14:textId="77777777" w:rsidR="002D11B5" w:rsidRDefault="002D11B5" w:rsidP="003C5E0A">
      <w:pPr>
        <w:rPr>
          <w:rFonts w:ascii="Arial" w:hAnsi="Arial" w:cs="Arial"/>
          <w:b/>
          <w:bCs/>
          <w:sz w:val="22"/>
          <w:szCs w:val="22"/>
          <w:lang w:val="en-GB"/>
        </w:rPr>
      </w:pPr>
    </w:p>
    <w:p w14:paraId="2B9D89A9" w14:textId="6BFAAFDA" w:rsidR="000770F8" w:rsidRPr="003C5544" w:rsidRDefault="003C5544" w:rsidP="00C73049">
      <w:pPr>
        <w:jc w:val="center"/>
        <w:rPr>
          <w:rFonts w:ascii="Arial" w:hAnsi="Arial" w:cs="Arial"/>
          <w:b/>
          <w:bCs/>
          <w:caps/>
          <w:sz w:val="22"/>
          <w:szCs w:val="22"/>
          <w:lang w:val="en-GB"/>
        </w:rPr>
      </w:pPr>
      <w:r w:rsidRPr="003C5544">
        <w:rPr>
          <w:rFonts w:ascii="Arial" w:hAnsi="Arial" w:cs="Arial"/>
          <w:b/>
          <w:caps/>
          <w:sz w:val="22"/>
          <w:szCs w:val="22"/>
          <w:lang w:val="en-GB"/>
        </w:rPr>
        <w:t>CLIMATE CHANGE and migratory species</w:t>
      </w:r>
    </w:p>
    <w:p w14:paraId="3273B334" w14:textId="77777777" w:rsidR="003C5544" w:rsidRPr="00A368F6" w:rsidRDefault="003C5544" w:rsidP="00C73049">
      <w:pPr>
        <w:jc w:val="center"/>
        <w:rPr>
          <w:rFonts w:ascii="Arial" w:hAnsi="Arial" w:cs="Arial"/>
          <w:bCs/>
          <w:caps/>
          <w:sz w:val="22"/>
          <w:szCs w:val="22"/>
          <w:lang w:val="en-GB"/>
        </w:rPr>
      </w:pPr>
    </w:p>
    <w:p w14:paraId="26337F2C" w14:textId="00472AAC" w:rsidR="0043126D" w:rsidRDefault="00A368F6" w:rsidP="001C2DC1">
      <w:pPr>
        <w:jc w:val="center"/>
        <w:rPr>
          <w:rFonts w:ascii="Arial" w:hAnsi="Arial" w:cs="Arial"/>
          <w:bCs/>
          <w:caps/>
          <w:sz w:val="22"/>
          <w:szCs w:val="22"/>
          <w:lang w:val="en-GB"/>
        </w:rPr>
      </w:pPr>
      <w:r>
        <w:rPr>
          <w:rFonts w:ascii="Arial" w:hAnsi="Arial" w:cs="Arial"/>
          <w:bCs/>
          <w:caps/>
          <w:sz w:val="22"/>
          <w:szCs w:val="22"/>
          <w:lang w:val="en-GB"/>
        </w:rPr>
        <w:t>(</w:t>
      </w:r>
      <w:r w:rsidR="001C66F2" w:rsidRPr="00A368F6">
        <w:rPr>
          <w:rFonts w:ascii="Arial" w:hAnsi="Arial" w:cs="Arial"/>
          <w:bCs/>
          <w:caps/>
          <w:sz w:val="22"/>
          <w:szCs w:val="22"/>
          <w:lang w:val="en-GB"/>
        </w:rPr>
        <w:t>UNEP/CMS/COP12/</w:t>
      </w:r>
      <w:r w:rsidR="001C66F2" w:rsidRPr="00E165BF">
        <w:rPr>
          <w:rFonts w:ascii="Arial" w:hAnsi="Arial" w:cs="Arial"/>
          <w:bCs/>
          <w:sz w:val="22"/>
          <w:szCs w:val="22"/>
          <w:lang w:val="en-GB"/>
        </w:rPr>
        <w:t>Doc</w:t>
      </w:r>
      <w:r w:rsidR="001C66F2" w:rsidRPr="00A368F6">
        <w:rPr>
          <w:rFonts w:ascii="Arial" w:hAnsi="Arial" w:cs="Arial"/>
          <w:bCs/>
          <w:caps/>
          <w:sz w:val="22"/>
          <w:szCs w:val="22"/>
          <w:lang w:val="en-GB"/>
        </w:rPr>
        <w:t>.24.</w:t>
      </w:r>
      <w:r w:rsidR="003C5544">
        <w:rPr>
          <w:rFonts w:ascii="Arial" w:hAnsi="Arial" w:cs="Arial"/>
          <w:bCs/>
          <w:caps/>
          <w:sz w:val="22"/>
          <w:szCs w:val="22"/>
          <w:lang w:val="en-GB"/>
        </w:rPr>
        <w:t>4</w:t>
      </w:r>
      <w:r w:rsidR="001C66F2" w:rsidRPr="00A368F6">
        <w:rPr>
          <w:rFonts w:ascii="Arial" w:hAnsi="Arial" w:cs="Arial"/>
          <w:bCs/>
          <w:caps/>
          <w:sz w:val="22"/>
          <w:szCs w:val="22"/>
          <w:lang w:val="en-GB"/>
        </w:rPr>
        <w:t>.</w:t>
      </w:r>
      <w:r w:rsidR="00C73049" w:rsidRPr="00A368F6">
        <w:rPr>
          <w:rFonts w:ascii="Arial" w:hAnsi="Arial" w:cs="Arial"/>
          <w:bCs/>
          <w:caps/>
          <w:sz w:val="22"/>
          <w:szCs w:val="22"/>
          <w:lang w:val="en-GB"/>
        </w:rPr>
        <w:t>2</w:t>
      </w:r>
      <w:r>
        <w:rPr>
          <w:rFonts w:ascii="Arial" w:hAnsi="Arial" w:cs="Arial"/>
          <w:bCs/>
          <w:caps/>
          <w:sz w:val="22"/>
          <w:szCs w:val="22"/>
          <w:lang w:val="en-GB"/>
        </w:rPr>
        <w:t>)</w:t>
      </w:r>
      <w:r w:rsidR="000770F8" w:rsidRPr="00A368F6">
        <w:rPr>
          <w:rFonts w:ascii="Arial" w:hAnsi="Arial" w:cs="Arial"/>
          <w:bCs/>
          <w:caps/>
          <w:sz w:val="22"/>
          <w:szCs w:val="22"/>
          <w:lang w:val="en-GB"/>
        </w:rPr>
        <w:t xml:space="preserve"> </w:t>
      </w:r>
    </w:p>
    <w:p w14:paraId="6B6F30BD" w14:textId="77777777" w:rsidR="00A368F6" w:rsidRDefault="00A368F6" w:rsidP="001C66F2">
      <w:pPr>
        <w:jc w:val="center"/>
        <w:rPr>
          <w:rFonts w:ascii="Arial" w:hAnsi="Arial" w:cs="Arial"/>
          <w:b/>
          <w:caps/>
          <w:sz w:val="22"/>
          <w:szCs w:val="22"/>
          <w:lang w:val="en-GB"/>
        </w:rPr>
      </w:pPr>
    </w:p>
    <w:p w14:paraId="00488309" w14:textId="1DEF87A6" w:rsidR="001C66F2" w:rsidRDefault="00C7180E" w:rsidP="00C7180E">
      <w:pPr>
        <w:jc w:val="center"/>
        <w:rPr>
          <w:rFonts w:ascii="Arial" w:hAnsi="Arial" w:cs="Arial"/>
          <w:bCs/>
          <w:i/>
          <w:iCs/>
          <w:sz w:val="22"/>
          <w:szCs w:val="22"/>
          <w:lang w:val="en-GB"/>
        </w:rPr>
      </w:pPr>
      <w:r w:rsidRPr="00C7180E">
        <w:rPr>
          <w:rFonts w:ascii="Arial" w:hAnsi="Arial" w:cs="Arial"/>
          <w:bCs/>
          <w:i/>
          <w:iCs/>
          <w:sz w:val="22"/>
          <w:szCs w:val="22"/>
          <w:lang w:val="en-GB"/>
        </w:rPr>
        <w:t>(</w:t>
      </w:r>
      <w:r>
        <w:rPr>
          <w:rFonts w:ascii="Arial" w:hAnsi="Arial" w:cs="Arial"/>
          <w:bCs/>
          <w:i/>
          <w:iCs/>
          <w:sz w:val="22"/>
          <w:szCs w:val="22"/>
          <w:lang w:val="en-GB"/>
        </w:rPr>
        <w:t>P</w:t>
      </w:r>
      <w:r w:rsidR="001C66F2" w:rsidRPr="00C7180E">
        <w:rPr>
          <w:rFonts w:ascii="Arial" w:hAnsi="Arial" w:cs="Arial"/>
          <w:bCs/>
          <w:i/>
          <w:iCs/>
          <w:sz w:val="22"/>
          <w:szCs w:val="22"/>
          <w:lang w:val="en-GB"/>
        </w:rPr>
        <w:t>repare</w:t>
      </w:r>
      <w:r w:rsidR="001C66F2" w:rsidRPr="00A368F6">
        <w:rPr>
          <w:rFonts w:ascii="Arial" w:hAnsi="Arial" w:cs="Arial"/>
          <w:bCs/>
          <w:i/>
          <w:iCs/>
          <w:sz w:val="22"/>
          <w:szCs w:val="22"/>
          <w:lang w:val="en-GB"/>
        </w:rPr>
        <w:t xml:space="preserve">d by the </w:t>
      </w:r>
      <w:r w:rsidR="003C5544">
        <w:rPr>
          <w:rFonts w:ascii="Arial" w:hAnsi="Arial" w:cs="Arial"/>
          <w:bCs/>
          <w:i/>
          <w:iCs/>
          <w:sz w:val="22"/>
          <w:szCs w:val="22"/>
          <w:lang w:val="en-GB"/>
        </w:rPr>
        <w:t>Climate Change Working Group</w:t>
      </w:r>
      <w:r w:rsidRPr="00A368F6">
        <w:rPr>
          <w:rFonts w:ascii="Arial" w:hAnsi="Arial" w:cs="Arial"/>
          <w:bCs/>
          <w:i/>
          <w:iCs/>
          <w:sz w:val="22"/>
          <w:szCs w:val="22"/>
          <w:lang w:val="en-GB"/>
        </w:rPr>
        <w:t>)</w:t>
      </w:r>
    </w:p>
    <w:p w14:paraId="20DC2152" w14:textId="77777777" w:rsidR="007910DD" w:rsidRPr="00382B3C" w:rsidRDefault="007910DD" w:rsidP="007910DD">
      <w:pPr>
        <w:jc w:val="both"/>
        <w:rPr>
          <w:rFonts w:ascii="Arial" w:hAnsi="Arial" w:cs="Arial"/>
          <w:szCs w:val="20"/>
          <w:lang w:val="en-GB"/>
        </w:rPr>
      </w:pPr>
    </w:p>
    <w:p w14:paraId="49C8C62A" w14:textId="77777777" w:rsidR="00C7180E" w:rsidRDefault="00C7180E" w:rsidP="00C7180E">
      <w:pPr>
        <w:jc w:val="center"/>
        <w:rPr>
          <w:rFonts w:ascii="Arial" w:hAnsi="Arial" w:cs="Arial"/>
          <w:sz w:val="22"/>
          <w:szCs w:val="22"/>
          <w:lang w:val="en-GB"/>
        </w:rPr>
      </w:pPr>
    </w:p>
    <w:p w14:paraId="4EA05BB5" w14:textId="2B5AE55B" w:rsidR="00C7180E" w:rsidRPr="00CD0FE9" w:rsidRDefault="00C7180E" w:rsidP="00C7180E">
      <w:pPr>
        <w:jc w:val="center"/>
        <w:rPr>
          <w:rFonts w:ascii="Arial" w:hAnsi="Arial" w:cs="Arial"/>
          <w:sz w:val="22"/>
          <w:szCs w:val="22"/>
          <w:lang w:val="en-GB"/>
        </w:rPr>
      </w:pPr>
      <w:r>
        <w:rPr>
          <w:rFonts w:ascii="Arial" w:hAnsi="Arial" w:cs="Arial"/>
          <w:sz w:val="22"/>
          <w:szCs w:val="22"/>
          <w:lang w:val="en-GB"/>
        </w:rPr>
        <w:t>DRAFT</w:t>
      </w:r>
      <w:r w:rsidRPr="00CD0FE9">
        <w:rPr>
          <w:rFonts w:ascii="Arial" w:hAnsi="Arial" w:cs="Arial"/>
          <w:sz w:val="22"/>
          <w:szCs w:val="22"/>
          <w:lang w:val="en-GB"/>
        </w:rPr>
        <w:t xml:space="preserve"> </w:t>
      </w:r>
      <w:r>
        <w:rPr>
          <w:rFonts w:ascii="Arial" w:hAnsi="Arial" w:cs="Arial"/>
          <w:sz w:val="22"/>
          <w:szCs w:val="22"/>
          <w:lang w:val="en-GB"/>
        </w:rPr>
        <w:t>RESOLUTION</w:t>
      </w:r>
    </w:p>
    <w:p w14:paraId="35CEC635" w14:textId="77777777" w:rsidR="00303FF3" w:rsidRPr="00C73049" w:rsidRDefault="00303FF3" w:rsidP="00C7180E">
      <w:pPr>
        <w:jc w:val="both"/>
        <w:rPr>
          <w:rFonts w:ascii="Arial" w:hAnsi="Arial" w:cs="Arial"/>
          <w:iCs/>
          <w:sz w:val="22"/>
          <w:szCs w:val="22"/>
          <w:lang w:val="en-GB"/>
        </w:rPr>
      </w:pPr>
    </w:p>
    <w:p w14:paraId="13694CFB" w14:textId="77777777" w:rsidR="00347026" w:rsidRPr="007825CA" w:rsidRDefault="00347026" w:rsidP="00347026">
      <w:pPr>
        <w:spacing w:after="240"/>
        <w:contextualSpacing/>
        <w:jc w:val="both"/>
        <w:rPr>
          <w:rFonts w:ascii="Arial" w:hAnsi="Arial" w:cs="Arial"/>
          <w:sz w:val="22"/>
          <w:szCs w:val="22"/>
        </w:rPr>
      </w:pPr>
      <w:r w:rsidRPr="007825CA">
        <w:rPr>
          <w:rFonts w:ascii="Arial" w:hAnsi="Arial" w:cs="Arial"/>
          <w:i/>
          <w:sz w:val="22"/>
          <w:szCs w:val="22"/>
        </w:rPr>
        <w:t xml:space="preserve">Recalling </w:t>
      </w:r>
      <w:r w:rsidRPr="007825CA">
        <w:rPr>
          <w:rFonts w:ascii="Arial" w:hAnsi="Arial" w:cs="Arial"/>
          <w:sz w:val="22"/>
          <w:szCs w:val="22"/>
        </w:rPr>
        <w:t>Recommendation 5.5 and Resolutions 8.13, 9.7, 10.19, and 11.26,</w:t>
      </w:r>
    </w:p>
    <w:p w14:paraId="49BAE206" w14:textId="77777777" w:rsidR="00347026" w:rsidRPr="007825CA" w:rsidRDefault="00347026" w:rsidP="00347026">
      <w:pPr>
        <w:spacing w:after="240"/>
        <w:contextualSpacing/>
        <w:jc w:val="both"/>
        <w:rPr>
          <w:rFonts w:ascii="Arial" w:hAnsi="Arial" w:cs="Arial"/>
          <w:sz w:val="22"/>
          <w:szCs w:val="22"/>
        </w:rPr>
      </w:pPr>
    </w:p>
    <w:p w14:paraId="217DCA70" w14:textId="77777777" w:rsidR="00347026" w:rsidRPr="007825CA" w:rsidRDefault="00347026" w:rsidP="00347026">
      <w:pPr>
        <w:spacing w:after="240"/>
        <w:contextualSpacing/>
        <w:jc w:val="both"/>
        <w:rPr>
          <w:rFonts w:ascii="Arial" w:hAnsi="Arial" w:cs="Arial"/>
          <w:sz w:val="22"/>
          <w:szCs w:val="22"/>
        </w:rPr>
      </w:pPr>
      <w:r w:rsidRPr="007825CA">
        <w:rPr>
          <w:rFonts w:ascii="Arial" w:hAnsi="Arial" w:cs="Arial"/>
          <w:i/>
          <w:sz w:val="22"/>
          <w:szCs w:val="22"/>
        </w:rPr>
        <w:t xml:space="preserve">Recognizing </w:t>
      </w:r>
      <w:r w:rsidRPr="007825CA">
        <w:rPr>
          <w:rFonts w:ascii="Arial" w:hAnsi="Arial" w:cs="Arial"/>
          <w:sz w:val="22"/>
          <w:szCs w:val="22"/>
        </w:rPr>
        <w:t>that climate change is already having an adverse impact on migratory species and the phenomenon of animal migration (UNEP/CMS/ScC17/Inf.12),</w:t>
      </w:r>
    </w:p>
    <w:p w14:paraId="71CBDE63" w14:textId="77777777" w:rsidR="00347026" w:rsidRPr="007825CA" w:rsidRDefault="00347026" w:rsidP="00347026">
      <w:pPr>
        <w:spacing w:after="240"/>
        <w:contextualSpacing/>
        <w:jc w:val="both"/>
        <w:rPr>
          <w:rFonts w:ascii="Arial" w:hAnsi="Arial" w:cs="Arial"/>
          <w:sz w:val="22"/>
          <w:szCs w:val="22"/>
        </w:rPr>
      </w:pPr>
    </w:p>
    <w:p w14:paraId="351F628B" w14:textId="77777777" w:rsidR="00347026" w:rsidRPr="007825CA" w:rsidRDefault="00347026" w:rsidP="00347026">
      <w:pPr>
        <w:spacing w:after="240"/>
        <w:contextualSpacing/>
        <w:jc w:val="both"/>
        <w:rPr>
          <w:rFonts w:ascii="Arial" w:hAnsi="Arial" w:cs="Arial"/>
          <w:sz w:val="22"/>
          <w:szCs w:val="22"/>
        </w:rPr>
      </w:pPr>
      <w:r w:rsidRPr="007825CA">
        <w:rPr>
          <w:rFonts w:ascii="Arial" w:hAnsi="Arial" w:cs="Arial"/>
          <w:i/>
          <w:sz w:val="22"/>
          <w:szCs w:val="22"/>
        </w:rPr>
        <w:t>Recognizing</w:t>
      </w:r>
      <w:r w:rsidRPr="007825CA">
        <w:rPr>
          <w:rFonts w:ascii="Arial" w:hAnsi="Arial" w:cs="Arial"/>
          <w:sz w:val="22"/>
          <w:szCs w:val="22"/>
        </w:rPr>
        <w:t xml:space="preserve"> that due to climate change, ranges of migratory species are changing and that CMS instruments may need to adapt to these variations,</w:t>
      </w:r>
    </w:p>
    <w:p w14:paraId="10143B9A" w14:textId="77777777" w:rsidR="00347026" w:rsidRPr="007825CA" w:rsidRDefault="00347026" w:rsidP="00347026">
      <w:pPr>
        <w:spacing w:after="240"/>
        <w:contextualSpacing/>
        <w:jc w:val="both"/>
        <w:rPr>
          <w:rFonts w:ascii="Arial" w:hAnsi="Arial" w:cs="Arial"/>
          <w:sz w:val="22"/>
          <w:szCs w:val="22"/>
        </w:rPr>
      </w:pPr>
    </w:p>
    <w:p w14:paraId="733F32E6" w14:textId="77777777" w:rsidR="00347026" w:rsidRPr="007825CA" w:rsidRDefault="00347026" w:rsidP="00347026">
      <w:pPr>
        <w:spacing w:after="240"/>
        <w:contextualSpacing/>
        <w:jc w:val="both"/>
        <w:rPr>
          <w:rFonts w:ascii="Arial" w:hAnsi="Arial" w:cs="Arial"/>
          <w:sz w:val="22"/>
          <w:szCs w:val="22"/>
        </w:rPr>
      </w:pPr>
      <w:r w:rsidRPr="007825CA">
        <w:rPr>
          <w:rFonts w:ascii="Arial" w:hAnsi="Arial" w:cs="Arial"/>
          <w:i/>
          <w:sz w:val="22"/>
          <w:szCs w:val="22"/>
        </w:rPr>
        <w:t xml:space="preserve">Acknowledging </w:t>
      </w:r>
      <w:r w:rsidRPr="007825CA">
        <w:rPr>
          <w:rFonts w:ascii="Arial" w:hAnsi="Arial" w:cs="Arial"/>
          <w:sz w:val="22"/>
          <w:szCs w:val="22"/>
        </w:rPr>
        <w:t xml:space="preserve">that changes in human activities </w:t>
      </w:r>
      <w:proofErr w:type="gramStart"/>
      <w:r w:rsidRPr="007825CA">
        <w:rPr>
          <w:rFonts w:ascii="Arial" w:hAnsi="Arial" w:cs="Arial"/>
          <w:sz w:val="22"/>
          <w:szCs w:val="22"/>
        </w:rPr>
        <w:t>as a result of</w:t>
      </w:r>
      <w:proofErr w:type="gramEnd"/>
      <w:r w:rsidRPr="007825CA">
        <w:rPr>
          <w:rFonts w:ascii="Arial" w:hAnsi="Arial" w:cs="Arial"/>
          <w:sz w:val="22"/>
          <w:szCs w:val="22"/>
        </w:rPr>
        <w:t xml:space="preserve"> climate change, including adaptation and mitigation measures, may have the most immediate negative impact on migratory species,</w:t>
      </w:r>
    </w:p>
    <w:p w14:paraId="5A9084FC" w14:textId="77777777" w:rsidR="00347026" w:rsidRPr="007825CA" w:rsidRDefault="00347026" w:rsidP="00347026">
      <w:pPr>
        <w:contextualSpacing/>
        <w:jc w:val="both"/>
        <w:rPr>
          <w:rFonts w:ascii="Arial" w:hAnsi="Arial" w:cs="Arial"/>
          <w:i/>
          <w:iCs/>
          <w:sz w:val="22"/>
          <w:szCs w:val="22"/>
        </w:rPr>
      </w:pPr>
    </w:p>
    <w:p w14:paraId="754A92E2" w14:textId="77777777" w:rsidR="00347026" w:rsidRPr="007825CA" w:rsidRDefault="00347026" w:rsidP="00347026">
      <w:pPr>
        <w:contextualSpacing/>
        <w:jc w:val="both"/>
        <w:rPr>
          <w:rFonts w:ascii="Arial" w:hAnsi="Arial" w:cs="Arial"/>
          <w:sz w:val="22"/>
          <w:szCs w:val="22"/>
        </w:rPr>
      </w:pPr>
      <w:r w:rsidRPr="007825CA">
        <w:rPr>
          <w:rFonts w:ascii="Arial" w:hAnsi="Arial" w:cs="Arial"/>
          <w:i/>
          <w:iCs/>
          <w:sz w:val="22"/>
          <w:szCs w:val="22"/>
        </w:rPr>
        <w:t xml:space="preserve">Acknowledging </w:t>
      </w:r>
      <w:r w:rsidRPr="007825CA">
        <w:rPr>
          <w:rFonts w:ascii="Arial" w:hAnsi="Arial" w:cs="Arial"/>
          <w:sz w:val="22"/>
          <w:szCs w:val="22"/>
        </w:rPr>
        <w:t>the considerable threat that climate change poses for migratory species and their habitats based upon the findings of the 5</w:t>
      </w:r>
      <w:r w:rsidRPr="007825CA">
        <w:rPr>
          <w:rFonts w:ascii="Arial" w:hAnsi="Arial" w:cs="Arial"/>
          <w:sz w:val="22"/>
          <w:szCs w:val="22"/>
          <w:vertAlign w:val="superscript"/>
        </w:rPr>
        <w:t>th</w:t>
      </w:r>
      <w:r w:rsidRPr="007825CA">
        <w:rPr>
          <w:rFonts w:ascii="Arial" w:hAnsi="Arial" w:cs="Arial"/>
          <w:position w:val="13"/>
          <w:sz w:val="22"/>
          <w:szCs w:val="22"/>
        </w:rPr>
        <w:t xml:space="preserve"> </w:t>
      </w:r>
      <w:r w:rsidRPr="007825CA">
        <w:rPr>
          <w:rFonts w:ascii="Arial" w:hAnsi="Arial" w:cs="Arial"/>
          <w:sz w:val="22"/>
          <w:szCs w:val="22"/>
        </w:rPr>
        <w:t>Assessment of the Intergovernmental Panel on Climate Change (IPCC) and its Synthesis Report and Summary for Policymakers,</w:t>
      </w:r>
    </w:p>
    <w:p w14:paraId="48F1D20D" w14:textId="77777777" w:rsidR="00347026" w:rsidRPr="007825CA" w:rsidRDefault="00347026" w:rsidP="00347026">
      <w:pPr>
        <w:spacing w:after="240"/>
        <w:contextualSpacing/>
        <w:jc w:val="both"/>
        <w:rPr>
          <w:rFonts w:ascii="Arial" w:hAnsi="Arial" w:cs="Arial"/>
          <w:sz w:val="22"/>
          <w:szCs w:val="22"/>
        </w:rPr>
      </w:pPr>
    </w:p>
    <w:p w14:paraId="00141092" w14:textId="77777777" w:rsidR="00347026" w:rsidRPr="007825CA" w:rsidRDefault="00347026" w:rsidP="00347026">
      <w:pPr>
        <w:spacing w:after="240"/>
        <w:contextualSpacing/>
        <w:jc w:val="both"/>
        <w:rPr>
          <w:rFonts w:ascii="Arial" w:hAnsi="Arial" w:cs="Arial"/>
          <w:sz w:val="22"/>
          <w:szCs w:val="22"/>
        </w:rPr>
      </w:pPr>
      <w:r w:rsidRPr="007825CA">
        <w:rPr>
          <w:rFonts w:ascii="Arial" w:hAnsi="Arial" w:cs="Arial"/>
          <w:i/>
          <w:sz w:val="22"/>
          <w:szCs w:val="22"/>
        </w:rPr>
        <w:t>Recognizing</w:t>
      </w:r>
      <w:r w:rsidRPr="007825CA">
        <w:rPr>
          <w:rFonts w:ascii="Arial" w:hAnsi="Arial" w:cs="Arial"/>
          <w:sz w:val="22"/>
          <w:szCs w:val="22"/>
        </w:rPr>
        <w:t xml:space="preserve"> that the best available scientific information indicates that action to help migratory species adapt to climate change is urgently required </w:t>
      </w:r>
      <w:proofErr w:type="gramStart"/>
      <w:r w:rsidRPr="007825CA">
        <w:rPr>
          <w:rFonts w:ascii="Arial" w:hAnsi="Arial" w:cs="Arial"/>
          <w:sz w:val="22"/>
          <w:szCs w:val="22"/>
        </w:rPr>
        <w:t>in order to</w:t>
      </w:r>
      <w:proofErr w:type="gramEnd"/>
      <w:r w:rsidRPr="007825CA">
        <w:rPr>
          <w:rFonts w:ascii="Arial" w:hAnsi="Arial" w:cs="Arial"/>
          <w:sz w:val="22"/>
          <w:szCs w:val="22"/>
        </w:rPr>
        <w:t xml:space="preserve"> meet the objectives of the Convention; to give proper effect to Articles II and III, and to the instruments adopted under Article IV, whereas at the same time there is a need to expand and refine knowledge concerning the impacts of climate change on migratory species,</w:t>
      </w:r>
    </w:p>
    <w:p w14:paraId="1CCC6E55" w14:textId="77777777" w:rsidR="00347026" w:rsidRPr="007825CA" w:rsidRDefault="00347026" w:rsidP="00347026">
      <w:pPr>
        <w:spacing w:after="240"/>
        <w:contextualSpacing/>
        <w:jc w:val="both"/>
        <w:rPr>
          <w:rFonts w:ascii="Arial" w:hAnsi="Arial" w:cs="Arial"/>
          <w:i/>
          <w:sz w:val="22"/>
          <w:szCs w:val="22"/>
        </w:rPr>
      </w:pPr>
    </w:p>
    <w:p w14:paraId="69B17CAF" w14:textId="77777777" w:rsidR="00347026" w:rsidRPr="007825CA" w:rsidRDefault="00347026" w:rsidP="00347026">
      <w:pPr>
        <w:spacing w:after="240"/>
        <w:contextualSpacing/>
        <w:jc w:val="both"/>
        <w:rPr>
          <w:rFonts w:ascii="Arial" w:hAnsi="Arial" w:cs="Arial"/>
          <w:sz w:val="22"/>
          <w:szCs w:val="22"/>
        </w:rPr>
      </w:pPr>
      <w:r w:rsidRPr="007825CA">
        <w:rPr>
          <w:rFonts w:ascii="Arial" w:hAnsi="Arial" w:cs="Arial"/>
          <w:i/>
          <w:sz w:val="22"/>
          <w:szCs w:val="22"/>
        </w:rPr>
        <w:t>Emphasizing</w:t>
      </w:r>
      <w:r w:rsidRPr="007825CA">
        <w:rPr>
          <w:rFonts w:ascii="Arial" w:hAnsi="Arial" w:cs="Arial"/>
          <w:sz w:val="22"/>
          <w:szCs w:val="22"/>
        </w:rPr>
        <w:t xml:space="preserve"> the need to coordinate action to help migratory species adapt to climate change within the framework of the CMS instruments,</w:t>
      </w:r>
    </w:p>
    <w:p w14:paraId="590929D4" w14:textId="77777777" w:rsidR="00347026" w:rsidRPr="007825CA" w:rsidRDefault="00347026" w:rsidP="00347026">
      <w:pPr>
        <w:spacing w:after="240"/>
        <w:contextualSpacing/>
        <w:jc w:val="both"/>
        <w:rPr>
          <w:rFonts w:ascii="Arial" w:hAnsi="Arial" w:cs="Arial"/>
          <w:sz w:val="22"/>
          <w:szCs w:val="22"/>
        </w:rPr>
      </w:pPr>
    </w:p>
    <w:p w14:paraId="4F968534" w14:textId="77777777" w:rsidR="00347026" w:rsidRPr="007825CA" w:rsidRDefault="00347026" w:rsidP="00347026">
      <w:pPr>
        <w:spacing w:after="240"/>
        <w:contextualSpacing/>
        <w:jc w:val="both"/>
        <w:rPr>
          <w:rFonts w:ascii="Arial" w:hAnsi="Arial" w:cs="Arial"/>
          <w:sz w:val="22"/>
          <w:szCs w:val="22"/>
        </w:rPr>
      </w:pPr>
      <w:r w:rsidRPr="007825CA">
        <w:rPr>
          <w:rFonts w:ascii="Arial" w:hAnsi="Arial" w:cs="Arial"/>
          <w:i/>
          <w:sz w:val="22"/>
          <w:szCs w:val="22"/>
        </w:rPr>
        <w:t>Acknowledging</w:t>
      </w:r>
      <w:r w:rsidRPr="007825CA">
        <w:rPr>
          <w:rFonts w:ascii="Arial" w:hAnsi="Arial" w:cs="Arial"/>
          <w:sz w:val="22"/>
          <w:szCs w:val="22"/>
        </w:rPr>
        <w:t xml:space="preserve"> that recent scientific evidence indicates that the importance of current protected areas and protected area networks for migratory species conservation is not expected to diminish </w:t>
      </w:r>
      <w:proofErr w:type="gramStart"/>
      <w:r w:rsidRPr="007825CA">
        <w:rPr>
          <w:rFonts w:ascii="Arial" w:hAnsi="Arial" w:cs="Arial"/>
          <w:sz w:val="22"/>
          <w:szCs w:val="22"/>
        </w:rPr>
        <w:t>on account of</w:t>
      </w:r>
      <w:proofErr w:type="gramEnd"/>
      <w:r w:rsidRPr="007825CA">
        <w:rPr>
          <w:rFonts w:ascii="Arial" w:hAnsi="Arial" w:cs="Arial"/>
          <w:sz w:val="22"/>
          <w:szCs w:val="22"/>
        </w:rPr>
        <w:t xml:space="preserve"> climate change and in many instances may increase,</w:t>
      </w:r>
    </w:p>
    <w:p w14:paraId="5C80F7E7" w14:textId="77777777" w:rsidR="00347026" w:rsidRPr="007825CA" w:rsidRDefault="00347026" w:rsidP="00347026">
      <w:pPr>
        <w:contextualSpacing/>
        <w:jc w:val="both"/>
        <w:rPr>
          <w:rFonts w:ascii="Arial" w:hAnsi="Arial" w:cs="Arial"/>
          <w:sz w:val="22"/>
          <w:szCs w:val="22"/>
        </w:rPr>
      </w:pPr>
    </w:p>
    <w:p w14:paraId="5AB334DB" w14:textId="77777777" w:rsidR="00347026" w:rsidRPr="007825CA" w:rsidRDefault="00347026" w:rsidP="00347026">
      <w:pPr>
        <w:spacing w:after="240"/>
        <w:contextualSpacing/>
        <w:jc w:val="both"/>
        <w:rPr>
          <w:rFonts w:ascii="Arial" w:hAnsi="Arial" w:cs="Arial"/>
          <w:sz w:val="22"/>
          <w:szCs w:val="22"/>
        </w:rPr>
      </w:pPr>
      <w:r w:rsidRPr="007825CA">
        <w:rPr>
          <w:rFonts w:ascii="Arial" w:hAnsi="Arial" w:cs="Arial"/>
          <w:i/>
          <w:sz w:val="22"/>
          <w:szCs w:val="22"/>
        </w:rPr>
        <w:t>Recognizing</w:t>
      </w:r>
      <w:r w:rsidRPr="007825CA">
        <w:rPr>
          <w:rFonts w:ascii="Arial" w:hAnsi="Arial" w:cs="Arial"/>
          <w:sz w:val="22"/>
          <w:szCs w:val="22"/>
        </w:rPr>
        <w:t xml:space="preserve"> that it will often be necessary to enhance protected areas and networks </w:t>
      </w:r>
      <w:proofErr w:type="gramStart"/>
      <w:r w:rsidRPr="007825CA">
        <w:rPr>
          <w:rFonts w:ascii="Arial" w:hAnsi="Arial" w:cs="Arial"/>
          <w:sz w:val="22"/>
          <w:szCs w:val="22"/>
        </w:rPr>
        <w:t>in order to</w:t>
      </w:r>
      <w:proofErr w:type="gramEnd"/>
      <w:r w:rsidRPr="007825CA">
        <w:rPr>
          <w:rFonts w:ascii="Arial" w:hAnsi="Arial" w:cs="Arial"/>
          <w:sz w:val="22"/>
          <w:szCs w:val="22"/>
        </w:rPr>
        <w:t xml:space="preserve"> maximize representativeness and thereby increasing their contribution to migratory species conservation in light of climate change, and to better integrate these into wider landscapes and seascapes,</w:t>
      </w:r>
    </w:p>
    <w:p w14:paraId="27FF8A87" w14:textId="77777777" w:rsidR="00347026" w:rsidRPr="007825CA" w:rsidRDefault="00347026" w:rsidP="00347026">
      <w:pPr>
        <w:contextualSpacing/>
        <w:jc w:val="both"/>
        <w:rPr>
          <w:rFonts w:ascii="Arial" w:hAnsi="Arial" w:cs="Arial"/>
          <w:sz w:val="22"/>
          <w:szCs w:val="22"/>
        </w:rPr>
      </w:pPr>
    </w:p>
    <w:p w14:paraId="11723623" w14:textId="77777777" w:rsidR="00347026" w:rsidRPr="007825CA" w:rsidRDefault="00347026" w:rsidP="00347026">
      <w:pPr>
        <w:widowControl/>
        <w:spacing w:after="240"/>
        <w:contextualSpacing/>
        <w:jc w:val="both"/>
        <w:rPr>
          <w:rFonts w:ascii="Arial" w:hAnsi="Arial" w:cs="Arial"/>
          <w:sz w:val="22"/>
          <w:szCs w:val="22"/>
        </w:rPr>
      </w:pPr>
      <w:r w:rsidRPr="007825CA">
        <w:rPr>
          <w:rFonts w:ascii="Arial" w:hAnsi="Arial" w:cs="Arial"/>
          <w:i/>
          <w:sz w:val="22"/>
          <w:szCs w:val="22"/>
        </w:rPr>
        <w:t>Mindful</w:t>
      </w:r>
      <w:r w:rsidRPr="007825CA">
        <w:rPr>
          <w:rFonts w:ascii="Arial" w:hAnsi="Arial" w:cs="Arial"/>
          <w:sz w:val="22"/>
          <w:szCs w:val="22"/>
        </w:rPr>
        <w:t xml:space="preserve"> of the call on Parties and Signatories to CMS instruments in Resolution 10.19 to enable the full participation in CMS and CMS instruments of States that are not currently within </w:t>
      </w:r>
      <w:r w:rsidRPr="007825CA">
        <w:rPr>
          <w:rFonts w:ascii="Arial" w:hAnsi="Arial" w:cs="Arial"/>
          <w:sz w:val="22"/>
          <w:szCs w:val="22"/>
        </w:rPr>
        <w:lastRenderedPageBreak/>
        <w:t>the range of the species involved, but are expected to become Range States in the future due to climate change,</w:t>
      </w:r>
    </w:p>
    <w:p w14:paraId="65938F11" w14:textId="77777777" w:rsidR="00347026" w:rsidRPr="007825CA" w:rsidRDefault="00347026" w:rsidP="00347026">
      <w:pPr>
        <w:widowControl/>
        <w:contextualSpacing/>
        <w:jc w:val="both"/>
        <w:rPr>
          <w:rFonts w:ascii="Arial" w:hAnsi="Arial" w:cs="Arial"/>
          <w:sz w:val="22"/>
          <w:szCs w:val="22"/>
        </w:rPr>
      </w:pPr>
    </w:p>
    <w:p w14:paraId="68E45B69" w14:textId="77777777" w:rsidR="00347026" w:rsidRPr="007825CA" w:rsidRDefault="00347026" w:rsidP="00347026">
      <w:pPr>
        <w:spacing w:after="240"/>
        <w:contextualSpacing/>
        <w:jc w:val="both"/>
        <w:rPr>
          <w:rFonts w:ascii="Arial" w:hAnsi="Arial" w:cs="Arial"/>
          <w:sz w:val="22"/>
          <w:szCs w:val="22"/>
        </w:rPr>
      </w:pPr>
      <w:r w:rsidRPr="007825CA">
        <w:rPr>
          <w:rFonts w:ascii="Arial" w:hAnsi="Arial" w:cs="Arial"/>
          <w:i/>
          <w:sz w:val="22"/>
          <w:szCs w:val="22"/>
        </w:rPr>
        <w:t>Further recognizing</w:t>
      </w:r>
      <w:r w:rsidRPr="007825CA">
        <w:rPr>
          <w:rFonts w:ascii="Arial" w:hAnsi="Arial" w:cs="Arial"/>
          <w:sz w:val="22"/>
          <w:szCs w:val="22"/>
        </w:rPr>
        <w:t xml:space="preserve"> that the understanding of certain terms in the Convention, </w:t>
      </w:r>
      <w:proofErr w:type="gramStart"/>
      <w:r w:rsidRPr="007825CA">
        <w:rPr>
          <w:rFonts w:ascii="Arial" w:hAnsi="Arial" w:cs="Arial"/>
          <w:sz w:val="22"/>
          <w:szCs w:val="22"/>
        </w:rPr>
        <w:t>in particular the</w:t>
      </w:r>
      <w:proofErr w:type="gramEnd"/>
      <w:r w:rsidRPr="007825CA">
        <w:rPr>
          <w:rFonts w:ascii="Arial" w:hAnsi="Arial" w:cs="Arial"/>
          <w:sz w:val="22"/>
          <w:szCs w:val="22"/>
        </w:rPr>
        <w:t xml:space="preserve"> term “historic coverage” in Article I(1)(4)(c), should be re-examined in the current era of climate change, bearing in mind that the Convention was concluded before the implications of climate change for migratory species conservation became apparent,</w:t>
      </w:r>
    </w:p>
    <w:p w14:paraId="0D9FA185" w14:textId="7FBBB88D" w:rsidR="00347026" w:rsidRPr="007825CA" w:rsidRDefault="00347026" w:rsidP="00347026">
      <w:pPr>
        <w:spacing w:after="240"/>
        <w:contextualSpacing/>
        <w:jc w:val="both"/>
        <w:rPr>
          <w:rFonts w:ascii="Arial" w:hAnsi="Arial" w:cs="Arial"/>
          <w:i/>
          <w:sz w:val="22"/>
          <w:szCs w:val="22"/>
        </w:rPr>
      </w:pPr>
    </w:p>
    <w:p w14:paraId="40041F2B" w14:textId="77777777" w:rsidR="00347026" w:rsidRPr="007825CA" w:rsidRDefault="00347026" w:rsidP="00347026">
      <w:pPr>
        <w:spacing w:after="240"/>
        <w:contextualSpacing/>
        <w:jc w:val="both"/>
        <w:rPr>
          <w:rFonts w:ascii="Arial" w:hAnsi="Arial" w:cs="Arial"/>
          <w:sz w:val="22"/>
          <w:szCs w:val="22"/>
        </w:rPr>
      </w:pPr>
      <w:r w:rsidRPr="007825CA">
        <w:rPr>
          <w:rFonts w:ascii="Arial" w:hAnsi="Arial" w:cs="Arial"/>
          <w:i/>
          <w:sz w:val="22"/>
          <w:szCs w:val="22"/>
        </w:rPr>
        <w:t>Recalling</w:t>
      </w:r>
      <w:r w:rsidRPr="007825CA">
        <w:rPr>
          <w:rFonts w:ascii="Arial" w:hAnsi="Arial" w:cs="Arial"/>
          <w:sz w:val="22"/>
          <w:szCs w:val="22"/>
        </w:rPr>
        <w:t xml:space="preserve"> that Resolution 10.19 of the Tenth Conference of the Parties (COP10) established the position of a COP-Appointed </w:t>
      </w:r>
      <w:proofErr w:type="spellStart"/>
      <w:r w:rsidRPr="007825CA">
        <w:rPr>
          <w:rFonts w:ascii="Arial" w:hAnsi="Arial" w:cs="Arial"/>
          <w:sz w:val="22"/>
          <w:szCs w:val="22"/>
        </w:rPr>
        <w:t>Councillor</w:t>
      </w:r>
      <w:proofErr w:type="spellEnd"/>
      <w:r w:rsidRPr="007825CA">
        <w:rPr>
          <w:rFonts w:ascii="Arial" w:hAnsi="Arial" w:cs="Arial"/>
          <w:sz w:val="22"/>
          <w:szCs w:val="22"/>
        </w:rPr>
        <w:t xml:space="preserve"> for Climate Change and requested the preparation of a </w:t>
      </w:r>
      <w:proofErr w:type="spellStart"/>
      <w:r w:rsidRPr="007825CA">
        <w:rPr>
          <w:rFonts w:ascii="Arial" w:hAnsi="Arial" w:cs="Arial"/>
          <w:sz w:val="22"/>
          <w:szCs w:val="22"/>
        </w:rPr>
        <w:t>Programme</w:t>
      </w:r>
      <w:proofErr w:type="spellEnd"/>
      <w:r w:rsidRPr="007825CA">
        <w:rPr>
          <w:rFonts w:ascii="Arial" w:hAnsi="Arial" w:cs="Arial"/>
          <w:sz w:val="22"/>
          <w:szCs w:val="22"/>
        </w:rPr>
        <w:t xml:space="preserve"> of Work and the convening of an intersessional Working Group,</w:t>
      </w:r>
    </w:p>
    <w:p w14:paraId="792C82C5" w14:textId="77777777" w:rsidR="00347026" w:rsidRPr="007825CA" w:rsidRDefault="00347026" w:rsidP="00347026">
      <w:pPr>
        <w:contextualSpacing/>
        <w:jc w:val="both"/>
        <w:rPr>
          <w:rFonts w:ascii="Arial" w:hAnsi="Arial" w:cs="Arial"/>
          <w:sz w:val="22"/>
          <w:szCs w:val="22"/>
        </w:rPr>
      </w:pPr>
    </w:p>
    <w:p w14:paraId="3BA1AAB7" w14:textId="77777777" w:rsidR="00347026" w:rsidRPr="007825CA" w:rsidRDefault="00347026" w:rsidP="00347026">
      <w:pPr>
        <w:spacing w:after="240"/>
        <w:contextualSpacing/>
        <w:jc w:val="both"/>
        <w:rPr>
          <w:rFonts w:ascii="Arial" w:hAnsi="Arial" w:cs="Arial"/>
          <w:sz w:val="22"/>
          <w:szCs w:val="22"/>
        </w:rPr>
      </w:pPr>
      <w:r w:rsidRPr="007825CA">
        <w:rPr>
          <w:rFonts w:ascii="Arial" w:hAnsi="Arial" w:cs="Arial"/>
          <w:i/>
          <w:sz w:val="22"/>
          <w:szCs w:val="22"/>
        </w:rPr>
        <w:t>Taking note</w:t>
      </w:r>
      <w:r w:rsidRPr="007825CA">
        <w:rPr>
          <w:rFonts w:ascii="Arial" w:hAnsi="Arial" w:cs="Arial"/>
          <w:sz w:val="22"/>
          <w:szCs w:val="22"/>
        </w:rPr>
        <w:t xml:space="preserve"> of the report of the Workshop that took place in </w:t>
      </w:r>
      <w:proofErr w:type="spellStart"/>
      <w:r w:rsidRPr="007825CA">
        <w:rPr>
          <w:rFonts w:ascii="Arial" w:hAnsi="Arial" w:cs="Arial"/>
          <w:sz w:val="22"/>
          <w:szCs w:val="22"/>
        </w:rPr>
        <w:t>Guácimo</w:t>
      </w:r>
      <w:proofErr w:type="spellEnd"/>
      <w:r w:rsidRPr="007825CA">
        <w:rPr>
          <w:rFonts w:ascii="Arial" w:hAnsi="Arial" w:cs="Arial"/>
          <w:sz w:val="22"/>
          <w:szCs w:val="22"/>
        </w:rPr>
        <w:t xml:space="preserve"> (Province of Limón, Costa Rica) from 9</w:t>
      </w:r>
      <w:r>
        <w:rPr>
          <w:rFonts w:ascii="Arial" w:hAnsi="Arial" w:cs="Arial"/>
          <w:sz w:val="22"/>
          <w:szCs w:val="22"/>
        </w:rPr>
        <w:t xml:space="preserve"> to </w:t>
      </w:r>
      <w:r w:rsidRPr="007825CA">
        <w:rPr>
          <w:rFonts w:ascii="Arial" w:hAnsi="Arial" w:cs="Arial"/>
          <w:sz w:val="22"/>
          <w:szCs w:val="22"/>
        </w:rPr>
        <w:t>11 April 2014, and thanking the Government of Costa Rica and its agency for protected areas, SINAC (National System for Conservation Areas), for very effectively hosting this workshop,</w:t>
      </w:r>
    </w:p>
    <w:p w14:paraId="441EFEBB" w14:textId="77777777" w:rsidR="00347026" w:rsidRPr="007825CA" w:rsidRDefault="00347026" w:rsidP="00347026">
      <w:pPr>
        <w:contextualSpacing/>
        <w:jc w:val="both"/>
        <w:rPr>
          <w:rFonts w:ascii="Arial" w:hAnsi="Arial" w:cs="Arial"/>
          <w:sz w:val="22"/>
          <w:szCs w:val="22"/>
        </w:rPr>
      </w:pPr>
    </w:p>
    <w:p w14:paraId="741F1403" w14:textId="77777777" w:rsidR="00347026" w:rsidRPr="007825CA" w:rsidRDefault="00347026" w:rsidP="00347026">
      <w:pPr>
        <w:spacing w:after="240"/>
        <w:contextualSpacing/>
        <w:jc w:val="both"/>
        <w:rPr>
          <w:rFonts w:ascii="Arial" w:hAnsi="Arial" w:cs="Arial"/>
          <w:sz w:val="22"/>
          <w:szCs w:val="22"/>
        </w:rPr>
      </w:pPr>
      <w:r w:rsidRPr="007825CA">
        <w:rPr>
          <w:rFonts w:ascii="Arial" w:hAnsi="Arial" w:cs="Arial"/>
          <w:i/>
          <w:sz w:val="22"/>
          <w:szCs w:val="22"/>
        </w:rPr>
        <w:t>Further noting</w:t>
      </w:r>
      <w:r w:rsidRPr="007825CA">
        <w:rPr>
          <w:rFonts w:ascii="Arial" w:hAnsi="Arial" w:cs="Arial"/>
          <w:sz w:val="22"/>
          <w:szCs w:val="22"/>
        </w:rPr>
        <w:t xml:space="preserve"> the report of the ACCOBAMS Expert Workshop on the impact of climate change on cetaceans of the Mediterranean and Black Seas that took place in Monaco on 11 June 2014, and its recommendations, including Key Messages to Governments and Others,</w:t>
      </w:r>
    </w:p>
    <w:p w14:paraId="674FAD40" w14:textId="77777777" w:rsidR="00347026" w:rsidRPr="007825CA" w:rsidRDefault="00347026" w:rsidP="00347026">
      <w:pPr>
        <w:contextualSpacing/>
        <w:jc w:val="both"/>
        <w:rPr>
          <w:rFonts w:ascii="Arial" w:hAnsi="Arial" w:cs="Arial"/>
          <w:sz w:val="22"/>
          <w:szCs w:val="22"/>
        </w:rPr>
      </w:pPr>
    </w:p>
    <w:p w14:paraId="76B65B52" w14:textId="77777777" w:rsidR="00347026" w:rsidRPr="007825CA" w:rsidRDefault="00347026" w:rsidP="00347026">
      <w:pPr>
        <w:contextualSpacing/>
        <w:jc w:val="both"/>
        <w:rPr>
          <w:rFonts w:ascii="Arial" w:hAnsi="Arial" w:cs="Arial"/>
          <w:sz w:val="22"/>
          <w:szCs w:val="22"/>
        </w:rPr>
      </w:pPr>
      <w:r w:rsidRPr="007825CA">
        <w:rPr>
          <w:rFonts w:ascii="Arial" w:hAnsi="Arial" w:cs="Arial"/>
          <w:i/>
          <w:sz w:val="22"/>
          <w:szCs w:val="22"/>
        </w:rPr>
        <w:t>Acknowledging</w:t>
      </w:r>
      <w:r w:rsidRPr="007825CA">
        <w:rPr>
          <w:rFonts w:ascii="Arial" w:hAnsi="Arial" w:cs="Arial"/>
          <w:sz w:val="22"/>
          <w:szCs w:val="22"/>
        </w:rPr>
        <w:t xml:space="preserve"> with thanks the contributions of the members of the Climate Change Working Group established under the Scientific Council,</w:t>
      </w:r>
    </w:p>
    <w:p w14:paraId="4CDA4848" w14:textId="77777777" w:rsidR="00347026" w:rsidRPr="007825CA" w:rsidRDefault="00347026" w:rsidP="00347026">
      <w:pPr>
        <w:contextualSpacing/>
        <w:jc w:val="both"/>
        <w:rPr>
          <w:rFonts w:ascii="Arial" w:hAnsi="Arial" w:cs="Arial"/>
          <w:sz w:val="22"/>
          <w:szCs w:val="22"/>
        </w:rPr>
      </w:pPr>
    </w:p>
    <w:p w14:paraId="6D13D6C8" w14:textId="77777777" w:rsidR="00347026" w:rsidRPr="007825CA" w:rsidRDefault="00347026" w:rsidP="00347026">
      <w:pPr>
        <w:spacing w:after="240"/>
        <w:contextualSpacing/>
        <w:jc w:val="both"/>
        <w:rPr>
          <w:rFonts w:ascii="Arial" w:hAnsi="Arial" w:cs="Arial"/>
          <w:sz w:val="22"/>
          <w:szCs w:val="22"/>
        </w:rPr>
      </w:pPr>
      <w:r w:rsidRPr="007825CA">
        <w:rPr>
          <w:rFonts w:ascii="Arial" w:hAnsi="Arial" w:cs="Arial"/>
          <w:i/>
          <w:sz w:val="22"/>
          <w:szCs w:val="22"/>
        </w:rPr>
        <w:t xml:space="preserve">Further acknowledging </w:t>
      </w:r>
      <w:r w:rsidRPr="007825CA">
        <w:rPr>
          <w:rFonts w:ascii="Arial" w:hAnsi="Arial" w:cs="Arial"/>
          <w:sz w:val="22"/>
          <w:szCs w:val="22"/>
        </w:rPr>
        <w:t xml:space="preserve">the key role of the financial donors of this project which made it possible to develop the </w:t>
      </w:r>
      <w:proofErr w:type="spellStart"/>
      <w:r w:rsidRPr="007825CA">
        <w:rPr>
          <w:rFonts w:ascii="Arial" w:hAnsi="Arial" w:cs="Arial"/>
          <w:sz w:val="22"/>
          <w:szCs w:val="22"/>
        </w:rPr>
        <w:t>Programme</w:t>
      </w:r>
      <w:proofErr w:type="spellEnd"/>
      <w:r w:rsidRPr="007825CA">
        <w:rPr>
          <w:rFonts w:ascii="Arial" w:hAnsi="Arial" w:cs="Arial"/>
          <w:sz w:val="22"/>
          <w:szCs w:val="22"/>
        </w:rPr>
        <w:t xml:space="preserve"> of Work, </w:t>
      </w:r>
      <w:proofErr w:type="gramStart"/>
      <w:r w:rsidRPr="007825CA">
        <w:rPr>
          <w:rFonts w:ascii="Arial" w:hAnsi="Arial" w:cs="Arial"/>
          <w:sz w:val="22"/>
          <w:szCs w:val="22"/>
        </w:rPr>
        <w:t>in particular the</w:t>
      </w:r>
      <w:proofErr w:type="gramEnd"/>
      <w:r w:rsidRPr="007825CA">
        <w:rPr>
          <w:rFonts w:ascii="Arial" w:hAnsi="Arial" w:cs="Arial"/>
          <w:sz w:val="22"/>
          <w:szCs w:val="22"/>
        </w:rPr>
        <w:t xml:space="preserve"> Governments of Germany and Monaco for their voluntary contributions, and SINAC and UNDP for their in-kind contributions,</w:t>
      </w:r>
    </w:p>
    <w:p w14:paraId="2D23B4B0" w14:textId="77777777" w:rsidR="00347026" w:rsidRPr="007825CA" w:rsidRDefault="00347026" w:rsidP="00347026">
      <w:pPr>
        <w:contextualSpacing/>
        <w:jc w:val="both"/>
        <w:rPr>
          <w:rFonts w:ascii="Arial" w:hAnsi="Arial" w:cs="Arial"/>
          <w:sz w:val="22"/>
          <w:szCs w:val="22"/>
        </w:rPr>
      </w:pPr>
    </w:p>
    <w:p w14:paraId="4DD78B7E" w14:textId="77777777" w:rsidR="00347026" w:rsidRPr="007825CA" w:rsidRDefault="00347026" w:rsidP="00347026">
      <w:pPr>
        <w:jc w:val="both"/>
        <w:rPr>
          <w:rFonts w:ascii="Arial" w:hAnsi="Arial" w:cs="Arial"/>
          <w:color w:val="000000"/>
          <w:sz w:val="22"/>
          <w:szCs w:val="22"/>
        </w:rPr>
      </w:pPr>
      <w:r w:rsidRPr="007825CA">
        <w:rPr>
          <w:rFonts w:ascii="Arial" w:hAnsi="Arial" w:cs="Arial"/>
          <w:i/>
          <w:iCs/>
          <w:color w:val="000000"/>
          <w:sz w:val="22"/>
          <w:szCs w:val="22"/>
        </w:rPr>
        <w:t xml:space="preserve">Acknowledging </w:t>
      </w:r>
      <w:r w:rsidRPr="007825CA">
        <w:rPr>
          <w:rFonts w:ascii="Arial" w:hAnsi="Arial" w:cs="Arial"/>
          <w:color w:val="000000"/>
          <w:sz w:val="22"/>
          <w:szCs w:val="22"/>
        </w:rPr>
        <w:t>the report “Climate Change Vulnerability of Migratory Species” by the Zoological Society of London (ZSL) and the report of the CMS Working Group on Climate Change, which were presented at the 16</w:t>
      </w:r>
      <w:r w:rsidRPr="007825CA">
        <w:rPr>
          <w:rFonts w:ascii="Arial" w:hAnsi="Arial" w:cs="Arial"/>
          <w:color w:val="000000"/>
          <w:sz w:val="22"/>
          <w:szCs w:val="22"/>
          <w:vertAlign w:val="superscript"/>
        </w:rPr>
        <w:t>th</w:t>
      </w:r>
      <w:r w:rsidRPr="007825CA">
        <w:rPr>
          <w:rFonts w:ascii="Arial" w:hAnsi="Arial" w:cs="Arial"/>
          <w:color w:val="000000"/>
          <w:sz w:val="22"/>
          <w:szCs w:val="22"/>
        </w:rPr>
        <w:t xml:space="preserve"> Meeting of the Scientific Council,</w:t>
      </w:r>
    </w:p>
    <w:p w14:paraId="610F4C85" w14:textId="77777777" w:rsidR="00347026" w:rsidRPr="007825CA" w:rsidRDefault="00347026" w:rsidP="00347026">
      <w:pPr>
        <w:contextualSpacing/>
        <w:jc w:val="both"/>
        <w:rPr>
          <w:rFonts w:ascii="Arial" w:hAnsi="Arial" w:cs="Arial"/>
          <w:i/>
          <w:iCs/>
          <w:color w:val="000000"/>
          <w:sz w:val="22"/>
          <w:szCs w:val="22"/>
        </w:rPr>
      </w:pPr>
    </w:p>
    <w:p w14:paraId="22F76BCD" w14:textId="77777777" w:rsidR="00347026" w:rsidRPr="007825CA" w:rsidRDefault="00347026" w:rsidP="00347026">
      <w:pPr>
        <w:contextualSpacing/>
        <w:jc w:val="both"/>
        <w:rPr>
          <w:rFonts w:ascii="Arial" w:hAnsi="Arial" w:cs="Arial"/>
          <w:color w:val="000000"/>
          <w:sz w:val="22"/>
          <w:szCs w:val="22"/>
        </w:rPr>
      </w:pPr>
      <w:r w:rsidRPr="007825CA">
        <w:rPr>
          <w:rFonts w:ascii="Arial" w:hAnsi="Arial" w:cs="Arial"/>
          <w:i/>
          <w:iCs/>
          <w:color w:val="000000"/>
          <w:sz w:val="22"/>
          <w:szCs w:val="22"/>
        </w:rPr>
        <w:t xml:space="preserve">Noting with satisfaction </w:t>
      </w:r>
      <w:r w:rsidRPr="007825CA">
        <w:rPr>
          <w:rFonts w:ascii="Arial" w:hAnsi="Arial" w:cs="Arial"/>
          <w:color w:val="000000"/>
          <w:sz w:val="22"/>
          <w:szCs w:val="22"/>
        </w:rPr>
        <w:t xml:space="preserve">the outcomes of the UNEP/CMS Technical Workshop on the impact of climate change on migratory species (Tour du </w:t>
      </w:r>
      <w:proofErr w:type="spellStart"/>
      <w:r w:rsidRPr="007825CA">
        <w:rPr>
          <w:rFonts w:ascii="Arial" w:hAnsi="Arial" w:cs="Arial"/>
          <w:color w:val="000000"/>
          <w:sz w:val="22"/>
          <w:szCs w:val="22"/>
        </w:rPr>
        <w:t>Valat</w:t>
      </w:r>
      <w:proofErr w:type="spellEnd"/>
      <w:r w:rsidRPr="007825CA">
        <w:rPr>
          <w:rFonts w:ascii="Arial" w:hAnsi="Arial" w:cs="Arial"/>
          <w:color w:val="000000"/>
          <w:sz w:val="22"/>
          <w:szCs w:val="22"/>
        </w:rPr>
        <w:t xml:space="preserve">, France, 6-8 June 2011), </w:t>
      </w:r>
      <w:r w:rsidRPr="007825CA">
        <w:rPr>
          <w:rFonts w:ascii="Arial" w:hAnsi="Arial" w:cs="Arial"/>
          <w:i/>
          <w:iCs/>
          <w:color w:val="000000"/>
          <w:sz w:val="22"/>
          <w:szCs w:val="22"/>
        </w:rPr>
        <w:t xml:space="preserve">thanking </w:t>
      </w:r>
      <w:r w:rsidRPr="007825CA">
        <w:rPr>
          <w:rFonts w:ascii="Arial" w:hAnsi="Arial" w:cs="Arial"/>
          <w:color w:val="000000"/>
          <w:sz w:val="22"/>
          <w:szCs w:val="22"/>
        </w:rPr>
        <w:t xml:space="preserve">the Government of Germany for financially supporting the Workshop, and </w:t>
      </w:r>
      <w:r w:rsidRPr="007825CA">
        <w:rPr>
          <w:rFonts w:ascii="Arial" w:hAnsi="Arial" w:cs="Arial"/>
          <w:i/>
          <w:iCs/>
          <w:color w:val="000000"/>
          <w:sz w:val="22"/>
          <w:szCs w:val="22"/>
        </w:rPr>
        <w:t xml:space="preserve">recalling </w:t>
      </w:r>
      <w:r w:rsidRPr="007825CA">
        <w:rPr>
          <w:rFonts w:ascii="Arial" w:hAnsi="Arial" w:cs="Arial"/>
          <w:color w:val="000000"/>
          <w:sz w:val="22"/>
          <w:szCs w:val="22"/>
        </w:rPr>
        <w:t>the recommendations submitted to the Workshop by members of the Scientific Council (UNEP/CMS/ScC17/Inf.12),</w:t>
      </w:r>
    </w:p>
    <w:p w14:paraId="08EF5704" w14:textId="77777777" w:rsidR="00347026" w:rsidRPr="007825CA" w:rsidRDefault="00347026" w:rsidP="00347026">
      <w:pPr>
        <w:contextualSpacing/>
        <w:jc w:val="both"/>
        <w:rPr>
          <w:rFonts w:ascii="Arial" w:hAnsi="Arial" w:cs="Arial"/>
          <w:sz w:val="22"/>
          <w:szCs w:val="22"/>
        </w:rPr>
      </w:pPr>
    </w:p>
    <w:p w14:paraId="60E9E920" w14:textId="77777777" w:rsidR="00347026" w:rsidRPr="007825CA" w:rsidRDefault="00347026" w:rsidP="00347026">
      <w:pPr>
        <w:contextualSpacing/>
        <w:jc w:val="both"/>
        <w:rPr>
          <w:rFonts w:ascii="Arial" w:hAnsi="Arial" w:cs="Arial"/>
          <w:sz w:val="22"/>
          <w:szCs w:val="22"/>
        </w:rPr>
      </w:pPr>
      <w:r w:rsidRPr="007825CA">
        <w:rPr>
          <w:rFonts w:ascii="Arial" w:hAnsi="Arial" w:cs="Arial"/>
          <w:i/>
          <w:sz w:val="22"/>
          <w:szCs w:val="22"/>
        </w:rPr>
        <w:t>Recognizing</w:t>
      </w:r>
      <w:r w:rsidRPr="007825CA">
        <w:rPr>
          <w:rFonts w:ascii="Arial" w:hAnsi="Arial" w:cs="Arial"/>
          <w:sz w:val="22"/>
          <w:szCs w:val="22"/>
        </w:rPr>
        <w:t xml:space="preserve"> that mitigation measures, such as renewable, low carbon and “clean” energy development, may significantly affect migratory species and their habitats depending on how the installations are sited and operated, and that further research and impact assessments, especially for new technologies, are required,</w:t>
      </w:r>
    </w:p>
    <w:p w14:paraId="08A16511" w14:textId="77777777" w:rsidR="00347026" w:rsidRPr="007825CA" w:rsidRDefault="00347026" w:rsidP="00347026">
      <w:pPr>
        <w:contextualSpacing/>
        <w:jc w:val="both"/>
        <w:rPr>
          <w:rFonts w:ascii="Arial" w:hAnsi="Arial" w:cs="Arial"/>
          <w:sz w:val="22"/>
          <w:szCs w:val="22"/>
        </w:rPr>
      </w:pPr>
    </w:p>
    <w:p w14:paraId="32AEFAFE" w14:textId="77777777" w:rsidR="00347026" w:rsidRPr="007825CA" w:rsidRDefault="00347026" w:rsidP="00347026">
      <w:pPr>
        <w:contextualSpacing/>
        <w:jc w:val="both"/>
        <w:rPr>
          <w:rFonts w:ascii="Arial" w:hAnsi="Arial" w:cs="Arial"/>
          <w:sz w:val="22"/>
          <w:szCs w:val="22"/>
        </w:rPr>
      </w:pPr>
      <w:r w:rsidRPr="007825CA">
        <w:rPr>
          <w:rFonts w:ascii="Arial" w:hAnsi="Arial" w:cs="Arial"/>
          <w:i/>
          <w:sz w:val="22"/>
          <w:szCs w:val="22"/>
        </w:rPr>
        <w:t>Recalling</w:t>
      </w:r>
      <w:r w:rsidRPr="007825CA">
        <w:rPr>
          <w:rFonts w:ascii="Arial" w:hAnsi="Arial" w:cs="Arial"/>
          <w:sz w:val="22"/>
          <w:szCs w:val="22"/>
        </w:rPr>
        <w:t xml:space="preserve"> Resolution 7.5 on wind turbines and migratory species, which, inter alia, calls for the application of strategic environmental impact assessment procedures to identify appropriate construction sites, and instructs the Scientific Council to develop guidelines for the construction of offshore wind farms aimed at minimizing the negative impacts on migratory species,</w:t>
      </w:r>
    </w:p>
    <w:p w14:paraId="7DDFB67D" w14:textId="77777777" w:rsidR="00347026" w:rsidRPr="007825CA" w:rsidRDefault="00347026" w:rsidP="00347026">
      <w:pPr>
        <w:contextualSpacing/>
        <w:jc w:val="both"/>
        <w:rPr>
          <w:rFonts w:ascii="Arial" w:hAnsi="Arial" w:cs="Arial"/>
          <w:sz w:val="22"/>
          <w:szCs w:val="22"/>
        </w:rPr>
      </w:pPr>
    </w:p>
    <w:p w14:paraId="0A68DFE9" w14:textId="77777777" w:rsidR="00347026" w:rsidRPr="007825CA" w:rsidRDefault="00347026" w:rsidP="00347026">
      <w:pPr>
        <w:spacing w:after="240"/>
        <w:jc w:val="both"/>
        <w:rPr>
          <w:rFonts w:ascii="Arial" w:hAnsi="Arial" w:cs="Arial"/>
          <w:sz w:val="22"/>
          <w:szCs w:val="22"/>
        </w:rPr>
      </w:pPr>
      <w:r w:rsidRPr="007825CA">
        <w:rPr>
          <w:rFonts w:ascii="Arial" w:hAnsi="Arial" w:cs="Arial"/>
          <w:i/>
          <w:sz w:val="22"/>
          <w:szCs w:val="22"/>
        </w:rPr>
        <w:t>Also recalling</w:t>
      </w:r>
      <w:r w:rsidRPr="007825CA">
        <w:rPr>
          <w:rFonts w:ascii="Arial" w:hAnsi="Arial" w:cs="Arial"/>
          <w:sz w:val="22"/>
          <w:szCs w:val="22"/>
        </w:rPr>
        <w:t xml:space="preserve"> Resolution 11.27, </w:t>
      </w:r>
      <w:r w:rsidRPr="007825CA">
        <w:rPr>
          <w:rFonts w:ascii="Arial" w:hAnsi="Arial" w:cs="Arial"/>
          <w:i/>
          <w:sz w:val="22"/>
          <w:szCs w:val="22"/>
        </w:rPr>
        <w:t>Renewable Energy and Migratory Species</w:t>
      </w:r>
      <w:r w:rsidRPr="007825CA">
        <w:rPr>
          <w:rFonts w:ascii="Arial" w:hAnsi="Arial" w:cs="Arial"/>
          <w:sz w:val="22"/>
          <w:szCs w:val="22"/>
        </w:rPr>
        <w:t>, which endorses the Scientific Council’s “Renewable Energy Technologies and Migratory Species: Guidelines for Sustainable Development” (UNEP/CMS/COP11/Doc.23.4.3.2),</w:t>
      </w:r>
    </w:p>
    <w:p w14:paraId="7462A2EA" w14:textId="77777777" w:rsidR="00347026" w:rsidRPr="007825CA" w:rsidRDefault="00347026" w:rsidP="00347026">
      <w:pPr>
        <w:contextualSpacing/>
        <w:jc w:val="both"/>
        <w:rPr>
          <w:rFonts w:ascii="Arial" w:hAnsi="Arial" w:cs="Arial"/>
          <w:sz w:val="22"/>
          <w:szCs w:val="22"/>
        </w:rPr>
      </w:pPr>
      <w:r w:rsidRPr="007825CA">
        <w:rPr>
          <w:rFonts w:ascii="Arial" w:hAnsi="Arial" w:cs="Arial"/>
          <w:i/>
          <w:sz w:val="22"/>
          <w:szCs w:val="22"/>
        </w:rPr>
        <w:t>Recalling</w:t>
      </w:r>
      <w:r w:rsidRPr="007825CA">
        <w:rPr>
          <w:rFonts w:ascii="Arial" w:hAnsi="Arial" w:cs="Arial"/>
          <w:sz w:val="22"/>
          <w:szCs w:val="22"/>
        </w:rPr>
        <w:t xml:space="preserve"> Resolution 6.6 of the African-Eurasian Migratory </w:t>
      </w:r>
      <w:proofErr w:type="spellStart"/>
      <w:r w:rsidRPr="007825CA">
        <w:rPr>
          <w:rFonts w:ascii="Arial" w:hAnsi="Arial" w:cs="Arial"/>
          <w:sz w:val="22"/>
          <w:szCs w:val="22"/>
        </w:rPr>
        <w:t>Waterbird</w:t>
      </w:r>
      <w:proofErr w:type="spellEnd"/>
      <w:r w:rsidRPr="007825CA">
        <w:rPr>
          <w:rFonts w:ascii="Arial" w:hAnsi="Arial" w:cs="Arial"/>
          <w:sz w:val="22"/>
          <w:szCs w:val="22"/>
        </w:rPr>
        <w:t xml:space="preserve"> Agreement (AEWA), and Resolution 4.14 of the Agreement on the Conservation of Cetaceans of the Black Sea, </w:t>
      </w:r>
      <w:r w:rsidRPr="007825CA">
        <w:rPr>
          <w:rFonts w:ascii="Arial" w:hAnsi="Arial" w:cs="Arial"/>
          <w:sz w:val="22"/>
          <w:szCs w:val="22"/>
        </w:rPr>
        <w:lastRenderedPageBreak/>
        <w:t>Mediterranean Sea and Contiguous Atlantic Area (ACCOBAMS) on climate change and migratory species,</w:t>
      </w:r>
    </w:p>
    <w:p w14:paraId="0710F0D5" w14:textId="77777777" w:rsidR="00347026" w:rsidRPr="007825CA" w:rsidRDefault="00347026" w:rsidP="00347026">
      <w:pPr>
        <w:contextualSpacing/>
        <w:jc w:val="both"/>
        <w:rPr>
          <w:rFonts w:ascii="Arial" w:hAnsi="Arial" w:cs="Arial"/>
          <w:sz w:val="22"/>
          <w:szCs w:val="22"/>
        </w:rPr>
      </w:pPr>
    </w:p>
    <w:p w14:paraId="2FF3DEBE" w14:textId="77777777" w:rsidR="00347026" w:rsidRPr="007825CA" w:rsidRDefault="00347026" w:rsidP="00347026">
      <w:pPr>
        <w:spacing w:after="240"/>
        <w:jc w:val="both"/>
        <w:rPr>
          <w:rFonts w:ascii="Arial" w:hAnsi="Arial" w:cs="Arial"/>
          <w:sz w:val="22"/>
          <w:szCs w:val="22"/>
          <w:u w:val="single"/>
        </w:rPr>
      </w:pPr>
      <w:r w:rsidRPr="007825CA">
        <w:rPr>
          <w:rFonts w:ascii="Arial" w:hAnsi="Arial" w:cs="Arial"/>
          <w:i/>
          <w:sz w:val="22"/>
          <w:szCs w:val="22"/>
        </w:rPr>
        <w:t>Noting</w:t>
      </w:r>
      <w:r w:rsidRPr="007825CA">
        <w:rPr>
          <w:rFonts w:ascii="Arial" w:hAnsi="Arial" w:cs="Arial"/>
          <w:sz w:val="22"/>
          <w:szCs w:val="22"/>
        </w:rPr>
        <w:t xml:space="preserve"> CBD Decision X.33 on biodiversity and climate change which calls for, </w:t>
      </w:r>
      <w:r w:rsidRPr="007825CA">
        <w:rPr>
          <w:rFonts w:ascii="Arial" w:hAnsi="Arial" w:cs="Arial"/>
          <w:i/>
          <w:sz w:val="22"/>
          <w:szCs w:val="22"/>
        </w:rPr>
        <w:t>inter alia</w:t>
      </w:r>
      <w:r w:rsidRPr="007825CA">
        <w:rPr>
          <w:rFonts w:ascii="Arial" w:hAnsi="Arial" w:cs="Arial"/>
          <w:sz w:val="22"/>
          <w:szCs w:val="22"/>
        </w:rPr>
        <w:t xml:space="preserve">, specific measures for species that are vulnerable to climate change, including migratory species, and </w:t>
      </w:r>
      <w:r w:rsidRPr="007825CA">
        <w:rPr>
          <w:rFonts w:ascii="Arial" w:hAnsi="Arial" w:cs="Arial"/>
          <w:i/>
          <w:sz w:val="22"/>
          <w:szCs w:val="22"/>
        </w:rPr>
        <w:t>recognizing</w:t>
      </w:r>
      <w:r w:rsidRPr="007825CA">
        <w:rPr>
          <w:rFonts w:ascii="Arial" w:hAnsi="Arial" w:cs="Arial"/>
          <w:sz w:val="22"/>
          <w:szCs w:val="22"/>
        </w:rPr>
        <w:t xml:space="preserve"> the important role of traditional knowledge and the full involvement of indigenous and local communities in planning and implementing effective activities to mitigate and adapt to climate change, as well as the need to develop appropriate assessments of ecosystem and species vulnerability, and CBD Decision XII.20, biodiversity and climate change and disaster risk reduction,</w:t>
      </w:r>
      <w:r>
        <w:rPr>
          <w:rFonts w:ascii="Arial" w:hAnsi="Arial" w:cs="Arial"/>
          <w:sz w:val="22"/>
          <w:szCs w:val="22"/>
        </w:rPr>
        <w:t xml:space="preserve"> and CBD Decision XIII.4 on biodiversity and climate change,</w:t>
      </w:r>
    </w:p>
    <w:p w14:paraId="39B4DDD0" w14:textId="77777777" w:rsidR="00347026" w:rsidRPr="007825CA" w:rsidRDefault="00347026" w:rsidP="00347026">
      <w:pPr>
        <w:spacing w:after="240"/>
        <w:jc w:val="both"/>
        <w:rPr>
          <w:rFonts w:ascii="Arial" w:hAnsi="Arial" w:cs="Arial"/>
          <w:sz w:val="22"/>
          <w:szCs w:val="22"/>
        </w:rPr>
      </w:pPr>
      <w:r w:rsidRPr="007825CA">
        <w:rPr>
          <w:rFonts w:ascii="Arial" w:hAnsi="Arial" w:cs="Arial"/>
          <w:i/>
          <w:sz w:val="22"/>
          <w:szCs w:val="22"/>
        </w:rPr>
        <w:t>Also noting</w:t>
      </w:r>
      <w:r w:rsidRPr="007825CA">
        <w:rPr>
          <w:rFonts w:ascii="Arial" w:hAnsi="Arial" w:cs="Arial"/>
          <w:sz w:val="22"/>
          <w:szCs w:val="22"/>
        </w:rPr>
        <w:t xml:space="preserve"> </w:t>
      </w:r>
      <w:proofErr w:type="spellStart"/>
      <w:r w:rsidRPr="007825CA">
        <w:rPr>
          <w:rFonts w:ascii="Arial" w:hAnsi="Arial" w:cs="Arial"/>
          <w:sz w:val="22"/>
          <w:szCs w:val="22"/>
        </w:rPr>
        <w:t>Ramsar</w:t>
      </w:r>
      <w:proofErr w:type="spellEnd"/>
      <w:r w:rsidRPr="007825CA">
        <w:rPr>
          <w:rFonts w:ascii="Arial" w:hAnsi="Arial" w:cs="Arial"/>
          <w:sz w:val="22"/>
          <w:szCs w:val="22"/>
        </w:rPr>
        <w:t xml:space="preserve"> Convention Resolution X.24 on climate change and wetlands,</w:t>
      </w:r>
    </w:p>
    <w:p w14:paraId="6AAE56A4" w14:textId="77777777" w:rsidR="00347026" w:rsidRPr="007825CA" w:rsidRDefault="00347026" w:rsidP="00347026">
      <w:pPr>
        <w:spacing w:after="240"/>
        <w:jc w:val="both"/>
        <w:rPr>
          <w:rFonts w:ascii="Arial" w:hAnsi="Arial" w:cs="Arial"/>
          <w:sz w:val="22"/>
          <w:szCs w:val="22"/>
        </w:rPr>
      </w:pPr>
      <w:r w:rsidRPr="007825CA">
        <w:rPr>
          <w:rFonts w:ascii="Arial" w:hAnsi="Arial" w:cs="Arial"/>
          <w:i/>
          <w:iCs/>
          <w:sz w:val="22"/>
          <w:szCs w:val="22"/>
        </w:rPr>
        <w:t xml:space="preserve">Noting </w:t>
      </w:r>
      <w:r w:rsidRPr="007825CA">
        <w:rPr>
          <w:rFonts w:ascii="Arial" w:hAnsi="Arial" w:cs="Arial"/>
          <w:sz w:val="22"/>
          <w:szCs w:val="22"/>
        </w:rPr>
        <w:t>decisions IX/1 and IX/2 of the 9</w:t>
      </w:r>
      <w:r w:rsidRPr="007825CA">
        <w:rPr>
          <w:rFonts w:ascii="Arial" w:hAnsi="Arial" w:cs="Arial"/>
          <w:sz w:val="22"/>
          <w:szCs w:val="22"/>
          <w:vertAlign w:val="superscript"/>
        </w:rPr>
        <w:t>th</w:t>
      </w:r>
      <w:r w:rsidRPr="007825CA">
        <w:rPr>
          <w:rFonts w:ascii="Arial" w:hAnsi="Arial" w:cs="Arial"/>
          <w:sz w:val="22"/>
          <w:szCs w:val="22"/>
        </w:rPr>
        <w:t xml:space="preserve"> and decision X/37 of the 10</w:t>
      </w:r>
      <w:r w:rsidRPr="007825CA">
        <w:rPr>
          <w:rFonts w:ascii="Arial" w:hAnsi="Arial" w:cs="Arial"/>
          <w:sz w:val="22"/>
          <w:szCs w:val="22"/>
          <w:vertAlign w:val="superscript"/>
        </w:rPr>
        <w:t>th</w:t>
      </w:r>
      <w:r w:rsidRPr="007825CA">
        <w:rPr>
          <w:rFonts w:ascii="Arial" w:hAnsi="Arial" w:cs="Arial"/>
          <w:sz w:val="22"/>
          <w:szCs w:val="22"/>
        </w:rPr>
        <w:t xml:space="preserve"> meeting of the Conference of the Parties to the CBD concerning biodiversity and biofuels, and </w:t>
      </w:r>
      <w:proofErr w:type="spellStart"/>
      <w:r w:rsidRPr="007825CA">
        <w:rPr>
          <w:rFonts w:ascii="Arial" w:hAnsi="Arial" w:cs="Arial"/>
          <w:sz w:val="22"/>
          <w:szCs w:val="22"/>
        </w:rPr>
        <w:t>Ramsar</w:t>
      </w:r>
      <w:proofErr w:type="spellEnd"/>
      <w:r w:rsidRPr="007825CA">
        <w:rPr>
          <w:rFonts w:ascii="Arial" w:hAnsi="Arial" w:cs="Arial"/>
          <w:sz w:val="22"/>
          <w:szCs w:val="22"/>
        </w:rPr>
        <w:t xml:space="preserve"> COP10 Resolution X.25 on wetlands and biofuels and COP11 Resolution XI.10 on wetlands and energy issues,</w:t>
      </w:r>
    </w:p>
    <w:p w14:paraId="3D3EC8DD" w14:textId="77777777" w:rsidR="00347026" w:rsidRPr="007825CA" w:rsidRDefault="00347026" w:rsidP="00347026">
      <w:pPr>
        <w:spacing w:after="240"/>
        <w:jc w:val="both"/>
        <w:rPr>
          <w:rFonts w:ascii="Arial" w:hAnsi="Arial" w:cs="Arial"/>
          <w:iCs/>
          <w:sz w:val="22"/>
          <w:szCs w:val="22"/>
          <w:u w:val="single"/>
        </w:rPr>
      </w:pPr>
      <w:r w:rsidRPr="007825CA">
        <w:rPr>
          <w:rFonts w:ascii="Arial" w:hAnsi="Arial" w:cs="Arial"/>
          <w:i/>
          <w:iCs/>
          <w:sz w:val="22"/>
          <w:szCs w:val="22"/>
        </w:rPr>
        <w:t xml:space="preserve">Acknowledging </w:t>
      </w:r>
      <w:r w:rsidRPr="007825CA">
        <w:rPr>
          <w:rFonts w:ascii="Arial" w:hAnsi="Arial" w:cs="Arial"/>
          <w:iCs/>
          <w:sz w:val="22"/>
          <w:szCs w:val="22"/>
        </w:rPr>
        <w:t xml:space="preserve">the Convention on the Conservation of European Wildlife and Natural Habitats </w:t>
      </w:r>
      <w:r w:rsidRPr="007825CA">
        <w:rPr>
          <w:rFonts w:ascii="Arial" w:hAnsi="Arial" w:cs="Arial"/>
          <w:sz w:val="22"/>
          <w:szCs w:val="22"/>
        </w:rPr>
        <w:t>recommendation 135 on addressing the impacts of climate change on biodiversity and recommendation 143 on further guidance for Parties on biodiversity and climate change,</w:t>
      </w:r>
    </w:p>
    <w:p w14:paraId="7684B1EA" w14:textId="77777777" w:rsidR="00347026" w:rsidRPr="004444EC" w:rsidRDefault="00347026" w:rsidP="00347026">
      <w:pPr>
        <w:contextualSpacing/>
        <w:jc w:val="both"/>
        <w:rPr>
          <w:rFonts w:ascii="Arial" w:hAnsi="Arial" w:cs="Arial"/>
          <w:sz w:val="22"/>
          <w:szCs w:val="22"/>
        </w:rPr>
      </w:pPr>
      <w:r w:rsidRPr="004444EC">
        <w:rPr>
          <w:rFonts w:ascii="Arial" w:hAnsi="Arial" w:cs="Arial"/>
          <w:i/>
          <w:sz w:val="22"/>
          <w:szCs w:val="22"/>
        </w:rPr>
        <w:t>Welcoming</w:t>
      </w:r>
      <w:r w:rsidRPr="004444EC">
        <w:rPr>
          <w:rFonts w:ascii="Arial" w:hAnsi="Arial" w:cs="Arial"/>
          <w:sz w:val="22"/>
          <w:szCs w:val="22"/>
        </w:rPr>
        <w:t xml:space="preserve"> the Paris Agreement, concluded in Paris on 12 December 2015 in the framework of the United Nations Framework Convention on Climate Change;</w:t>
      </w:r>
    </w:p>
    <w:p w14:paraId="5BAA4C60" w14:textId="77777777" w:rsidR="00347026" w:rsidRPr="007825CA" w:rsidRDefault="00347026" w:rsidP="00347026">
      <w:pPr>
        <w:contextualSpacing/>
        <w:jc w:val="both"/>
        <w:rPr>
          <w:rFonts w:ascii="Arial" w:hAnsi="Arial" w:cs="Arial"/>
          <w:sz w:val="22"/>
          <w:szCs w:val="22"/>
          <w:u w:val="single"/>
        </w:rPr>
      </w:pPr>
    </w:p>
    <w:p w14:paraId="2F40EE25" w14:textId="77777777" w:rsidR="00347026" w:rsidRPr="007825CA" w:rsidRDefault="00347026" w:rsidP="00347026">
      <w:pPr>
        <w:contextualSpacing/>
        <w:jc w:val="both"/>
        <w:rPr>
          <w:rFonts w:ascii="Arial" w:hAnsi="Arial" w:cs="Arial"/>
          <w:sz w:val="22"/>
          <w:szCs w:val="22"/>
        </w:rPr>
      </w:pPr>
      <w:r w:rsidRPr="007825CA">
        <w:rPr>
          <w:rFonts w:ascii="Arial" w:hAnsi="Arial" w:cs="Arial"/>
          <w:i/>
          <w:sz w:val="22"/>
          <w:szCs w:val="22"/>
        </w:rPr>
        <w:t>Conscious</w:t>
      </w:r>
      <w:r w:rsidRPr="007825CA">
        <w:rPr>
          <w:rFonts w:ascii="Arial" w:hAnsi="Arial" w:cs="Arial"/>
          <w:sz w:val="22"/>
          <w:szCs w:val="22"/>
        </w:rPr>
        <w:t xml:space="preserve"> of the relevance of the research undertaken by IUCN to assess the susceptibility of IUCN Red List species to climate change,</w:t>
      </w:r>
    </w:p>
    <w:p w14:paraId="68FCD12A" w14:textId="77777777" w:rsidR="00347026" w:rsidRPr="007825CA" w:rsidRDefault="00347026" w:rsidP="00347026">
      <w:pPr>
        <w:contextualSpacing/>
        <w:jc w:val="both"/>
        <w:rPr>
          <w:rFonts w:ascii="Arial" w:hAnsi="Arial" w:cs="Arial"/>
          <w:sz w:val="22"/>
          <w:szCs w:val="22"/>
        </w:rPr>
      </w:pPr>
    </w:p>
    <w:p w14:paraId="45F11C49" w14:textId="77777777" w:rsidR="00347026" w:rsidRPr="007825CA" w:rsidRDefault="00347026" w:rsidP="00347026">
      <w:pPr>
        <w:contextualSpacing/>
        <w:jc w:val="both"/>
        <w:rPr>
          <w:rFonts w:ascii="Arial" w:hAnsi="Arial" w:cs="Arial"/>
          <w:sz w:val="22"/>
          <w:szCs w:val="22"/>
        </w:rPr>
      </w:pPr>
      <w:r w:rsidRPr="007825CA">
        <w:rPr>
          <w:rFonts w:ascii="Arial" w:hAnsi="Arial" w:cs="Arial"/>
          <w:i/>
          <w:sz w:val="22"/>
          <w:szCs w:val="22"/>
        </w:rPr>
        <w:t>Welcoming</w:t>
      </w:r>
      <w:r w:rsidRPr="007825CA">
        <w:rPr>
          <w:rFonts w:ascii="Arial" w:hAnsi="Arial" w:cs="Arial"/>
          <w:sz w:val="22"/>
          <w:szCs w:val="22"/>
        </w:rPr>
        <w:t xml:space="preserve"> the outcomes of the three climate change workshops conducted under the auspices of the International Whaling Commission (IWC) to date (Hawaii, USA, March 1996; Siena, Italy, February 2009; Vienna, Austria, November/December 2010),</w:t>
      </w:r>
    </w:p>
    <w:p w14:paraId="4DD7092A" w14:textId="77777777" w:rsidR="00347026" w:rsidRPr="007825CA" w:rsidRDefault="00347026" w:rsidP="00347026">
      <w:pPr>
        <w:contextualSpacing/>
        <w:jc w:val="both"/>
        <w:rPr>
          <w:rFonts w:ascii="Arial" w:hAnsi="Arial" w:cs="Arial"/>
          <w:sz w:val="22"/>
          <w:szCs w:val="22"/>
        </w:rPr>
      </w:pPr>
    </w:p>
    <w:p w14:paraId="4D8778A2" w14:textId="77777777" w:rsidR="00347026" w:rsidRPr="007825CA" w:rsidRDefault="00347026" w:rsidP="00347026">
      <w:pPr>
        <w:contextualSpacing/>
        <w:jc w:val="both"/>
        <w:rPr>
          <w:rFonts w:ascii="Arial" w:hAnsi="Arial" w:cs="Arial"/>
          <w:iCs/>
          <w:sz w:val="22"/>
          <w:szCs w:val="22"/>
        </w:rPr>
      </w:pPr>
      <w:r w:rsidRPr="007825CA">
        <w:rPr>
          <w:rFonts w:ascii="Arial" w:hAnsi="Arial" w:cs="Arial"/>
          <w:i/>
          <w:iCs/>
          <w:sz w:val="22"/>
          <w:szCs w:val="22"/>
        </w:rPr>
        <w:t xml:space="preserve">Welcoming </w:t>
      </w:r>
      <w:r w:rsidRPr="007825CA">
        <w:rPr>
          <w:rFonts w:ascii="Arial" w:hAnsi="Arial" w:cs="Arial"/>
          <w:iCs/>
          <w:sz w:val="22"/>
          <w:szCs w:val="22"/>
        </w:rPr>
        <w:t>the report on Climate Change and Migratory Species commissioned by the UK Government in 2005 highlighting the specific adverse effects and interactions of climate change on populations of migratory species, as well as strategies for adaptation recognized by Resolution 8.13,</w:t>
      </w:r>
    </w:p>
    <w:p w14:paraId="612BB9AA" w14:textId="77777777" w:rsidR="00347026" w:rsidRPr="007825CA" w:rsidRDefault="00347026" w:rsidP="00347026">
      <w:pPr>
        <w:contextualSpacing/>
        <w:jc w:val="both"/>
        <w:rPr>
          <w:rFonts w:ascii="Arial" w:hAnsi="Arial" w:cs="Arial"/>
          <w:i/>
          <w:iCs/>
          <w:sz w:val="22"/>
          <w:szCs w:val="22"/>
        </w:rPr>
      </w:pPr>
    </w:p>
    <w:p w14:paraId="657E8E4A" w14:textId="77777777" w:rsidR="00347026" w:rsidRPr="007825CA" w:rsidRDefault="00347026" w:rsidP="00347026">
      <w:pPr>
        <w:contextualSpacing/>
        <w:jc w:val="both"/>
        <w:rPr>
          <w:rFonts w:ascii="Arial" w:hAnsi="Arial" w:cs="Arial"/>
          <w:sz w:val="22"/>
          <w:szCs w:val="22"/>
        </w:rPr>
      </w:pPr>
      <w:r w:rsidRPr="007825CA">
        <w:rPr>
          <w:rFonts w:ascii="Arial" w:hAnsi="Arial" w:cs="Arial"/>
          <w:i/>
          <w:iCs/>
          <w:sz w:val="22"/>
          <w:szCs w:val="22"/>
        </w:rPr>
        <w:t xml:space="preserve">Aware </w:t>
      </w:r>
      <w:r w:rsidRPr="007825CA">
        <w:rPr>
          <w:rFonts w:ascii="Arial" w:hAnsi="Arial" w:cs="Arial"/>
          <w:sz w:val="22"/>
          <w:szCs w:val="22"/>
        </w:rPr>
        <w:t xml:space="preserve">of the report on Indicators of the Impact of Climate Change on Migratory Species prepared by the British Trust for Ornithology in 2008, specifically that individual species groups such as Trans-Saharan migrant birds may be a suitable indicator for assessing the impact of climate change on </w:t>
      </w:r>
      <w:proofErr w:type="gramStart"/>
      <w:r w:rsidRPr="007825CA">
        <w:rPr>
          <w:rFonts w:ascii="Arial" w:hAnsi="Arial" w:cs="Arial"/>
          <w:sz w:val="22"/>
          <w:szCs w:val="22"/>
        </w:rPr>
        <w:t>a number of</w:t>
      </w:r>
      <w:proofErr w:type="gramEnd"/>
      <w:r w:rsidRPr="007825CA">
        <w:rPr>
          <w:rFonts w:ascii="Arial" w:hAnsi="Arial" w:cs="Arial"/>
          <w:sz w:val="22"/>
          <w:szCs w:val="22"/>
        </w:rPr>
        <w:t xml:space="preserve"> migratory species,</w:t>
      </w:r>
    </w:p>
    <w:p w14:paraId="43259D6D" w14:textId="77777777" w:rsidR="00347026" w:rsidRPr="007825CA" w:rsidRDefault="00347026" w:rsidP="00347026">
      <w:pPr>
        <w:contextualSpacing/>
        <w:jc w:val="both"/>
        <w:rPr>
          <w:rFonts w:ascii="Arial" w:hAnsi="Arial" w:cs="Arial"/>
          <w:sz w:val="22"/>
          <w:szCs w:val="22"/>
        </w:rPr>
      </w:pPr>
    </w:p>
    <w:p w14:paraId="151531B2" w14:textId="77777777" w:rsidR="00347026" w:rsidRPr="007825CA" w:rsidRDefault="00347026" w:rsidP="00347026">
      <w:pPr>
        <w:jc w:val="both"/>
        <w:rPr>
          <w:rFonts w:ascii="Arial" w:hAnsi="Arial" w:cs="Arial"/>
          <w:sz w:val="22"/>
          <w:szCs w:val="22"/>
        </w:rPr>
      </w:pPr>
      <w:r w:rsidRPr="00AB2D51">
        <w:rPr>
          <w:rFonts w:ascii="Arial" w:hAnsi="Arial"/>
          <w:i/>
          <w:sz w:val="22"/>
        </w:rPr>
        <w:t xml:space="preserve">Welcoming </w:t>
      </w:r>
      <w:r w:rsidRPr="00AB2D51">
        <w:rPr>
          <w:rFonts w:ascii="Arial" w:hAnsi="Arial"/>
          <w:sz w:val="22"/>
        </w:rPr>
        <w:t xml:space="preserve">the project launched in 2016 to assess vulnerability of wetland landscapes to climate change and support the development of a climate resilient network of critical sites for </w:t>
      </w:r>
      <w:proofErr w:type="spellStart"/>
      <w:r w:rsidRPr="00AB2D51">
        <w:rPr>
          <w:rFonts w:ascii="Arial" w:hAnsi="Arial"/>
          <w:sz w:val="22"/>
        </w:rPr>
        <w:t>waterbird</w:t>
      </w:r>
      <w:proofErr w:type="spellEnd"/>
      <w:r w:rsidRPr="00AB2D51">
        <w:rPr>
          <w:rFonts w:ascii="Arial" w:hAnsi="Arial"/>
          <w:sz w:val="22"/>
        </w:rPr>
        <w:t xml:space="preserve"> populations in the African-Eurasian flyway, including through a redeveloped open-access Critical Site Network Tool, under the aegis of AEWA and implemented under the lead of Wetlands International and </w:t>
      </w:r>
      <w:proofErr w:type="spellStart"/>
      <w:r w:rsidRPr="00AB2D51">
        <w:rPr>
          <w:rFonts w:ascii="Arial" w:hAnsi="Arial"/>
          <w:sz w:val="22"/>
        </w:rPr>
        <w:t>BirdLife</w:t>
      </w:r>
      <w:proofErr w:type="spellEnd"/>
      <w:r w:rsidRPr="00AB2D51">
        <w:rPr>
          <w:rFonts w:ascii="Arial" w:hAnsi="Arial"/>
          <w:sz w:val="22"/>
        </w:rPr>
        <w:t xml:space="preserve"> International with the support of the Government of Germany</w:t>
      </w:r>
      <w:r w:rsidRPr="007825CA">
        <w:rPr>
          <w:rFonts w:ascii="Arial" w:hAnsi="Arial" w:cs="Arial"/>
          <w:sz w:val="22"/>
          <w:szCs w:val="22"/>
        </w:rPr>
        <w:t>,</w:t>
      </w:r>
    </w:p>
    <w:p w14:paraId="69203DFF" w14:textId="5FA3EBDD" w:rsidR="00347026" w:rsidRDefault="00347026" w:rsidP="00347026">
      <w:pPr>
        <w:contextualSpacing/>
        <w:jc w:val="both"/>
        <w:rPr>
          <w:rFonts w:ascii="Arial" w:hAnsi="Arial" w:cs="Arial"/>
          <w:sz w:val="22"/>
          <w:szCs w:val="22"/>
        </w:rPr>
      </w:pPr>
    </w:p>
    <w:p w14:paraId="2E9C5F38" w14:textId="77777777" w:rsidR="00347026" w:rsidRPr="007825CA" w:rsidRDefault="00347026" w:rsidP="00347026">
      <w:pPr>
        <w:contextualSpacing/>
        <w:jc w:val="both"/>
        <w:rPr>
          <w:rFonts w:ascii="Arial" w:hAnsi="Arial" w:cs="Arial"/>
          <w:sz w:val="22"/>
          <w:szCs w:val="22"/>
        </w:rPr>
      </w:pPr>
    </w:p>
    <w:p w14:paraId="14F752A8" w14:textId="02292043" w:rsidR="00347026" w:rsidRDefault="00347026" w:rsidP="00347026">
      <w:pPr>
        <w:contextualSpacing/>
        <w:jc w:val="both"/>
        <w:rPr>
          <w:rFonts w:ascii="Arial" w:hAnsi="Arial" w:cs="Arial"/>
          <w:sz w:val="22"/>
          <w:szCs w:val="22"/>
        </w:rPr>
      </w:pPr>
      <w:r w:rsidRPr="007825CA">
        <w:rPr>
          <w:rFonts w:ascii="Arial" w:hAnsi="Arial" w:cs="Arial"/>
          <w:i/>
          <w:iCs/>
          <w:sz w:val="22"/>
          <w:szCs w:val="22"/>
        </w:rPr>
        <w:t xml:space="preserve">Aware </w:t>
      </w:r>
      <w:r w:rsidRPr="007825CA">
        <w:rPr>
          <w:rFonts w:ascii="Arial" w:hAnsi="Arial" w:cs="Arial"/>
          <w:sz w:val="22"/>
          <w:szCs w:val="22"/>
        </w:rPr>
        <w:t>that the Small Island Developing States (SIDS) and developing countries with small islands, which are important migratory sites for various species of birds, marine mammals, reptiles and fish, are highly vulnerable to impacts of climate change</w:t>
      </w:r>
      <w:r>
        <w:rPr>
          <w:rFonts w:ascii="Arial" w:hAnsi="Arial" w:cs="Arial"/>
          <w:sz w:val="22"/>
          <w:szCs w:val="22"/>
        </w:rPr>
        <w:t xml:space="preserve"> and </w:t>
      </w:r>
      <w:proofErr w:type="gramStart"/>
      <w:r>
        <w:rPr>
          <w:rFonts w:ascii="Arial" w:hAnsi="Arial" w:cs="Arial"/>
          <w:sz w:val="22"/>
          <w:szCs w:val="22"/>
        </w:rPr>
        <w:t>are in need of</w:t>
      </w:r>
      <w:proofErr w:type="gramEnd"/>
      <w:r>
        <w:rPr>
          <w:rFonts w:ascii="Arial" w:hAnsi="Arial" w:cs="Arial"/>
          <w:sz w:val="22"/>
          <w:szCs w:val="22"/>
        </w:rPr>
        <w:t xml:space="preserve"> support including capacity building to address these issues,</w:t>
      </w:r>
    </w:p>
    <w:p w14:paraId="4F9FEF30" w14:textId="77777777" w:rsidR="00347026" w:rsidRPr="007825CA" w:rsidRDefault="00347026" w:rsidP="00347026">
      <w:pPr>
        <w:contextualSpacing/>
        <w:jc w:val="center"/>
        <w:rPr>
          <w:rFonts w:ascii="Arial" w:hAnsi="Arial" w:cs="Arial"/>
          <w:i/>
          <w:sz w:val="22"/>
          <w:szCs w:val="22"/>
        </w:rPr>
      </w:pPr>
      <w:bookmarkStart w:id="0" w:name="_GoBack"/>
      <w:bookmarkEnd w:id="0"/>
      <w:r w:rsidRPr="007825CA">
        <w:rPr>
          <w:rFonts w:ascii="Arial" w:hAnsi="Arial" w:cs="Arial"/>
          <w:i/>
          <w:sz w:val="22"/>
          <w:szCs w:val="22"/>
        </w:rPr>
        <w:lastRenderedPageBreak/>
        <w:t>The Conference of the Parties to the</w:t>
      </w:r>
    </w:p>
    <w:p w14:paraId="45A7DD27" w14:textId="77777777" w:rsidR="00347026" w:rsidRPr="007825CA" w:rsidRDefault="00347026" w:rsidP="00347026">
      <w:pPr>
        <w:contextualSpacing/>
        <w:jc w:val="center"/>
        <w:rPr>
          <w:rFonts w:ascii="Arial" w:hAnsi="Arial" w:cs="Arial"/>
          <w:i/>
          <w:sz w:val="22"/>
          <w:szCs w:val="22"/>
        </w:rPr>
      </w:pPr>
      <w:r w:rsidRPr="007825CA">
        <w:rPr>
          <w:rFonts w:ascii="Arial" w:hAnsi="Arial" w:cs="Arial"/>
          <w:i/>
          <w:sz w:val="22"/>
          <w:szCs w:val="22"/>
        </w:rPr>
        <w:t>Convention on the Conservation of Migratory Species of Wild Animals</w:t>
      </w:r>
    </w:p>
    <w:p w14:paraId="53DBFD67" w14:textId="77777777" w:rsidR="00347026" w:rsidRPr="007825CA" w:rsidRDefault="00347026" w:rsidP="00347026">
      <w:pPr>
        <w:contextualSpacing/>
        <w:jc w:val="both"/>
        <w:rPr>
          <w:rFonts w:ascii="Arial" w:hAnsi="Arial" w:cs="Arial"/>
          <w:sz w:val="22"/>
          <w:szCs w:val="22"/>
        </w:rPr>
      </w:pPr>
    </w:p>
    <w:p w14:paraId="39954943" w14:textId="75765A5B" w:rsidR="00347026" w:rsidRPr="007825CA" w:rsidRDefault="00347026" w:rsidP="00347026">
      <w:pPr>
        <w:pStyle w:val="ListParagraph"/>
        <w:numPr>
          <w:ilvl w:val="0"/>
          <w:numId w:val="28"/>
        </w:numPr>
        <w:spacing w:after="240"/>
        <w:ind w:left="360" w:hanging="360"/>
        <w:jc w:val="both"/>
        <w:rPr>
          <w:rFonts w:ascii="Arial" w:hAnsi="Arial" w:cs="Arial"/>
          <w:sz w:val="22"/>
          <w:szCs w:val="22"/>
        </w:rPr>
      </w:pPr>
      <w:r w:rsidRPr="00C336BD">
        <w:rPr>
          <w:rFonts w:ascii="Arial" w:hAnsi="Arial" w:cs="Arial"/>
          <w:i/>
          <w:sz w:val="22"/>
          <w:szCs w:val="22"/>
        </w:rPr>
        <w:t>Reaffirms</w:t>
      </w:r>
      <w:r w:rsidRPr="007825CA">
        <w:rPr>
          <w:rFonts w:ascii="Arial" w:hAnsi="Arial" w:cs="Arial"/>
          <w:sz w:val="22"/>
          <w:szCs w:val="22"/>
        </w:rPr>
        <w:t xml:space="preserve"> the “</w:t>
      </w:r>
      <w:proofErr w:type="spellStart"/>
      <w:r w:rsidRPr="007825CA">
        <w:rPr>
          <w:rFonts w:ascii="Arial" w:hAnsi="Arial" w:cs="Arial"/>
          <w:sz w:val="22"/>
          <w:szCs w:val="22"/>
        </w:rPr>
        <w:t>Programme</w:t>
      </w:r>
      <w:proofErr w:type="spellEnd"/>
      <w:r w:rsidRPr="007825CA">
        <w:rPr>
          <w:rFonts w:ascii="Arial" w:hAnsi="Arial" w:cs="Arial"/>
          <w:sz w:val="22"/>
          <w:szCs w:val="22"/>
        </w:rPr>
        <w:t xml:space="preserve"> of Work on Climate Change and Migratory Species” (the POW) </w:t>
      </w:r>
      <w:r w:rsidRPr="00AB2D51">
        <w:rPr>
          <w:rFonts w:ascii="Arial" w:hAnsi="Arial"/>
          <w:sz w:val="22"/>
        </w:rPr>
        <w:t>adopted through Resolution 11.26 as</w:t>
      </w:r>
      <w:r w:rsidRPr="0006546D">
        <w:rPr>
          <w:rFonts w:ascii="Arial" w:hAnsi="Arial" w:cs="Arial"/>
          <w:sz w:val="22"/>
          <w:szCs w:val="22"/>
        </w:rPr>
        <w:t xml:space="preserve"> </w:t>
      </w:r>
      <w:r w:rsidRPr="007825CA">
        <w:rPr>
          <w:rFonts w:ascii="Arial" w:hAnsi="Arial" w:cs="Arial"/>
          <w:sz w:val="22"/>
          <w:szCs w:val="22"/>
        </w:rPr>
        <w:t xml:space="preserve">annexed to this resolution and urges Parties and Signatories to the CMS instruments and encourages non-Parties to </w:t>
      </w:r>
      <w:r w:rsidRPr="00AB2D51">
        <w:rPr>
          <w:rFonts w:ascii="Arial" w:hAnsi="Arial"/>
          <w:sz w:val="22"/>
        </w:rPr>
        <w:t>put in place</w:t>
      </w:r>
      <w:r w:rsidRPr="0006546D">
        <w:rPr>
          <w:rFonts w:ascii="Arial" w:hAnsi="Arial" w:cs="Arial"/>
          <w:sz w:val="22"/>
          <w:szCs w:val="22"/>
        </w:rPr>
        <w:t>, as appropriate,</w:t>
      </w:r>
      <w:r w:rsidRPr="00AB2D51">
        <w:rPr>
          <w:rFonts w:ascii="Arial" w:hAnsi="Arial"/>
          <w:sz w:val="22"/>
        </w:rPr>
        <w:t xml:space="preserve"> legislative, administrative, management </w:t>
      </w:r>
      <w:r w:rsidRPr="0006546D">
        <w:rPr>
          <w:rFonts w:ascii="Arial" w:hAnsi="Arial" w:cs="Arial"/>
          <w:sz w:val="22"/>
          <w:szCs w:val="22"/>
        </w:rPr>
        <w:t>or</w:t>
      </w:r>
      <w:r w:rsidRPr="00AB2D51">
        <w:rPr>
          <w:rFonts w:ascii="Arial" w:hAnsi="Arial"/>
          <w:sz w:val="22"/>
        </w:rPr>
        <w:t xml:space="preserve"> other measures necessary to implement actions set out in this POW, including</w:t>
      </w:r>
      <w:r w:rsidRPr="007825CA">
        <w:rPr>
          <w:rFonts w:ascii="Arial" w:hAnsi="Arial" w:cs="Arial"/>
          <w:sz w:val="22"/>
          <w:szCs w:val="22"/>
          <w:u w:val="single"/>
        </w:rPr>
        <w:t xml:space="preserve"> </w:t>
      </w:r>
      <w:r w:rsidRPr="0006546D">
        <w:rPr>
          <w:rFonts w:ascii="Arial" w:hAnsi="Arial" w:cs="Arial"/>
          <w:sz w:val="22"/>
          <w:szCs w:val="22"/>
        </w:rPr>
        <w:t xml:space="preserve">by considering the </w:t>
      </w:r>
      <w:r w:rsidRPr="00AB2D51">
        <w:rPr>
          <w:rFonts w:ascii="Arial" w:hAnsi="Arial"/>
          <w:sz w:val="22"/>
        </w:rPr>
        <w:t>incorporation of such measures in national climate change strategies, including National Biodiversity Strategies and Action Plans (NBSAPs)</w:t>
      </w:r>
      <w:r w:rsidRPr="007825CA">
        <w:rPr>
          <w:rFonts w:ascii="Arial" w:hAnsi="Arial" w:cs="Arial"/>
          <w:sz w:val="22"/>
          <w:szCs w:val="22"/>
          <w:u w:val="single"/>
        </w:rPr>
        <w:t>,</w:t>
      </w:r>
      <w:r w:rsidRPr="00AB2D51">
        <w:rPr>
          <w:rFonts w:ascii="Arial" w:hAnsi="Arial"/>
          <w:sz w:val="22"/>
          <w:u w:val="single"/>
        </w:rPr>
        <w:t xml:space="preserve"> </w:t>
      </w:r>
      <w:r w:rsidRPr="00AB2D51">
        <w:rPr>
          <w:rFonts w:ascii="Arial" w:hAnsi="Arial"/>
          <w:sz w:val="22"/>
        </w:rPr>
        <w:t>as a matter of priority</w:t>
      </w:r>
      <w:r>
        <w:rPr>
          <w:rFonts w:ascii="Arial" w:hAnsi="Arial" w:cs="Arial"/>
          <w:sz w:val="22"/>
          <w:szCs w:val="22"/>
        </w:rPr>
        <w:t xml:space="preserve">, </w:t>
      </w:r>
      <w:r w:rsidRPr="007825CA">
        <w:rPr>
          <w:rFonts w:ascii="Arial" w:hAnsi="Arial" w:cs="Arial"/>
          <w:sz w:val="22"/>
          <w:szCs w:val="22"/>
        </w:rPr>
        <w:t xml:space="preserve">if applicable and to the extent possible given the particular circumstances of each Party; </w:t>
      </w:r>
    </w:p>
    <w:p w14:paraId="2F2857F2" w14:textId="77777777" w:rsidR="00347026" w:rsidRPr="007825CA" w:rsidRDefault="00347026" w:rsidP="00347026">
      <w:pPr>
        <w:pStyle w:val="ListParagraph"/>
        <w:spacing w:after="240"/>
        <w:ind w:left="360" w:hanging="360"/>
        <w:jc w:val="both"/>
        <w:rPr>
          <w:rFonts w:ascii="Arial" w:hAnsi="Arial" w:cs="Arial"/>
          <w:sz w:val="22"/>
          <w:szCs w:val="22"/>
        </w:rPr>
      </w:pPr>
    </w:p>
    <w:p w14:paraId="39C2B921" w14:textId="77777777" w:rsidR="00347026" w:rsidRPr="007825CA" w:rsidRDefault="00347026" w:rsidP="00347026">
      <w:pPr>
        <w:pStyle w:val="ListParagraph"/>
        <w:numPr>
          <w:ilvl w:val="0"/>
          <w:numId w:val="28"/>
        </w:numPr>
        <w:spacing w:after="240"/>
        <w:ind w:left="360" w:hanging="360"/>
        <w:jc w:val="both"/>
        <w:rPr>
          <w:rFonts w:ascii="Arial" w:hAnsi="Arial" w:cs="Arial"/>
          <w:sz w:val="22"/>
          <w:szCs w:val="22"/>
        </w:rPr>
      </w:pPr>
      <w:r w:rsidRPr="007825CA">
        <w:rPr>
          <w:rFonts w:ascii="Arial" w:hAnsi="Arial" w:cs="Arial"/>
          <w:i/>
          <w:sz w:val="22"/>
          <w:szCs w:val="22"/>
        </w:rPr>
        <w:t xml:space="preserve">Urges </w:t>
      </w:r>
      <w:r w:rsidRPr="007825CA">
        <w:rPr>
          <w:rFonts w:ascii="Arial" w:hAnsi="Arial" w:cs="Arial"/>
          <w:sz w:val="22"/>
          <w:szCs w:val="22"/>
        </w:rPr>
        <w:t>Parties, despite the remaining uncertainty surrounding the full scale of the impacts of climate change on migratory species, not to delay related decision-making and action;</w:t>
      </w:r>
    </w:p>
    <w:p w14:paraId="7E44F523" w14:textId="77777777" w:rsidR="00347026" w:rsidRPr="007825CA" w:rsidRDefault="00347026" w:rsidP="00347026">
      <w:pPr>
        <w:pStyle w:val="ListParagraph"/>
        <w:rPr>
          <w:rFonts w:ascii="Arial" w:hAnsi="Arial" w:cs="Arial"/>
          <w:sz w:val="22"/>
          <w:szCs w:val="22"/>
        </w:rPr>
      </w:pPr>
    </w:p>
    <w:p w14:paraId="367D2ADD" w14:textId="11DA66EC" w:rsidR="00347026" w:rsidRPr="007825CA" w:rsidRDefault="00347026" w:rsidP="00AB2D51">
      <w:pPr>
        <w:pStyle w:val="ListParagraph"/>
        <w:spacing w:after="240"/>
        <w:ind w:left="360" w:hanging="360"/>
        <w:jc w:val="both"/>
        <w:rPr>
          <w:rFonts w:ascii="Arial" w:hAnsi="Arial" w:cs="Arial"/>
          <w:sz w:val="22"/>
          <w:szCs w:val="22"/>
        </w:rPr>
      </w:pPr>
      <w:r>
        <w:rPr>
          <w:rFonts w:ascii="Arial" w:hAnsi="Arial" w:cs="Arial"/>
          <w:sz w:val="22"/>
          <w:szCs w:val="22"/>
        </w:rPr>
        <w:t>3.</w:t>
      </w:r>
      <w:r w:rsidRPr="007825CA">
        <w:rPr>
          <w:rFonts w:ascii="Arial" w:hAnsi="Arial" w:cs="Arial"/>
          <w:sz w:val="22"/>
          <w:szCs w:val="22"/>
        </w:rPr>
        <w:tab/>
      </w:r>
      <w:r w:rsidRPr="00AB2D51">
        <w:rPr>
          <w:rFonts w:ascii="Arial" w:hAnsi="Arial"/>
          <w:i/>
          <w:sz w:val="22"/>
        </w:rPr>
        <w:t>Calls on</w:t>
      </w:r>
      <w:r w:rsidRPr="00AB2D51">
        <w:rPr>
          <w:rFonts w:ascii="Arial" w:hAnsi="Arial"/>
          <w:sz w:val="22"/>
        </w:rPr>
        <w:t xml:space="preserve"> Parties to ensure that </w:t>
      </w:r>
      <w:r w:rsidRPr="00356955">
        <w:rPr>
          <w:rFonts w:ascii="Arial" w:hAnsi="Arial" w:cs="Arial"/>
          <w:sz w:val="22"/>
          <w:szCs w:val="22"/>
        </w:rPr>
        <w:t>relevant</w:t>
      </w:r>
      <w:r w:rsidRPr="00AB2D51">
        <w:rPr>
          <w:rFonts w:ascii="Arial" w:hAnsi="Arial"/>
          <w:sz w:val="22"/>
        </w:rPr>
        <w:t xml:space="preserve"> climate change mitigation and adaptation action and land use planning </w:t>
      </w:r>
      <w:proofErr w:type="gramStart"/>
      <w:r w:rsidRPr="00356955">
        <w:rPr>
          <w:rFonts w:ascii="Arial" w:hAnsi="Arial" w:cs="Arial"/>
          <w:sz w:val="22"/>
          <w:szCs w:val="22"/>
        </w:rPr>
        <w:t>takes into account</w:t>
      </w:r>
      <w:proofErr w:type="gramEnd"/>
      <w:r w:rsidRPr="00356955">
        <w:rPr>
          <w:rFonts w:ascii="Arial" w:hAnsi="Arial" w:cs="Arial"/>
          <w:sz w:val="22"/>
          <w:szCs w:val="22"/>
        </w:rPr>
        <w:t xml:space="preserve"> potential</w:t>
      </w:r>
      <w:r w:rsidRPr="00AB2D51">
        <w:rPr>
          <w:rFonts w:ascii="Arial" w:hAnsi="Arial"/>
          <w:sz w:val="22"/>
        </w:rPr>
        <w:t xml:space="preserve"> social and environmental </w:t>
      </w:r>
      <w:r w:rsidRPr="00356955">
        <w:rPr>
          <w:rFonts w:ascii="Arial" w:hAnsi="Arial" w:cs="Arial"/>
          <w:sz w:val="22"/>
          <w:szCs w:val="22"/>
        </w:rPr>
        <w:t>impacts</w:t>
      </w:r>
      <w:r w:rsidRPr="00AB2D51">
        <w:rPr>
          <w:rFonts w:ascii="Arial" w:hAnsi="Arial"/>
          <w:sz w:val="22"/>
        </w:rPr>
        <w:t xml:space="preserve"> at all stages</w:t>
      </w:r>
      <w:r w:rsidRPr="00356955">
        <w:rPr>
          <w:rFonts w:ascii="Arial" w:hAnsi="Arial" w:cs="Arial"/>
          <w:sz w:val="22"/>
          <w:szCs w:val="22"/>
        </w:rPr>
        <w:t>. This should include</w:t>
      </w:r>
      <w:r w:rsidRPr="00AB2D51">
        <w:rPr>
          <w:rFonts w:ascii="Arial" w:hAnsi="Arial"/>
          <w:sz w:val="22"/>
        </w:rPr>
        <w:t xml:space="preserve"> Strategic Environmental Assessments and Environmental Impact Assessments, in line with the provisions of Resolution 7.2 on impact assessment and migratory species and Resolution 11.27 on renewable energy and migratory species</w:t>
      </w:r>
      <w:r w:rsidRPr="00356955">
        <w:rPr>
          <w:rFonts w:ascii="Arial" w:hAnsi="Arial" w:cs="Arial"/>
          <w:sz w:val="22"/>
          <w:szCs w:val="22"/>
        </w:rPr>
        <w:t xml:space="preserve">.  Assessments should </w:t>
      </w:r>
      <w:proofErr w:type="gramStart"/>
      <w:r w:rsidRPr="00356955">
        <w:rPr>
          <w:rFonts w:ascii="Arial" w:hAnsi="Arial" w:cs="Arial"/>
          <w:sz w:val="22"/>
          <w:szCs w:val="22"/>
        </w:rPr>
        <w:t>take</w:t>
      </w:r>
      <w:r w:rsidRPr="00AB2D51">
        <w:rPr>
          <w:rFonts w:ascii="Arial" w:hAnsi="Arial"/>
          <w:sz w:val="22"/>
        </w:rPr>
        <w:t xml:space="preserve"> into account</w:t>
      </w:r>
      <w:proofErr w:type="gramEnd"/>
      <w:r w:rsidRPr="00AB2D51">
        <w:rPr>
          <w:rFonts w:ascii="Arial" w:hAnsi="Arial"/>
          <w:sz w:val="22"/>
        </w:rPr>
        <w:t xml:space="preserve"> the needs of CMS-listed species, and </w:t>
      </w:r>
      <w:r w:rsidRPr="00356955">
        <w:rPr>
          <w:rFonts w:ascii="Arial" w:hAnsi="Arial" w:cs="Arial"/>
          <w:sz w:val="22"/>
          <w:szCs w:val="22"/>
        </w:rPr>
        <w:t>actions should involve, where appropriate,</w:t>
      </w:r>
      <w:r w:rsidRPr="00AB2D51">
        <w:rPr>
          <w:rFonts w:ascii="Arial" w:hAnsi="Arial"/>
          <w:i/>
          <w:sz w:val="22"/>
        </w:rPr>
        <w:t xml:space="preserve"> </w:t>
      </w:r>
      <w:r w:rsidRPr="00AB2D51">
        <w:rPr>
          <w:rFonts w:ascii="Arial" w:hAnsi="Arial"/>
          <w:sz w:val="22"/>
        </w:rPr>
        <w:t>multilateral development banks, the energy sector and other stakeholders</w:t>
      </w:r>
      <w:r w:rsidRPr="00356955">
        <w:rPr>
          <w:rFonts w:ascii="Arial" w:hAnsi="Arial" w:cs="Arial"/>
          <w:sz w:val="22"/>
          <w:szCs w:val="22"/>
        </w:rPr>
        <w:t>;</w:t>
      </w:r>
    </w:p>
    <w:p w14:paraId="7AE23088" w14:textId="77777777" w:rsidR="00347026" w:rsidRPr="007825CA" w:rsidRDefault="00347026" w:rsidP="00347026">
      <w:pPr>
        <w:pStyle w:val="ListParagraph"/>
        <w:spacing w:after="240"/>
        <w:ind w:left="360" w:hanging="360"/>
        <w:jc w:val="both"/>
        <w:rPr>
          <w:rFonts w:ascii="Arial" w:hAnsi="Arial" w:cs="Arial"/>
          <w:sz w:val="22"/>
          <w:szCs w:val="22"/>
        </w:rPr>
      </w:pPr>
    </w:p>
    <w:p w14:paraId="526CBFDA" w14:textId="77777777" w:rsidR="00347026" w:rsidRPr="007825CA" w:rsidRDefault="00347026" w:rsidP="00AB2D51">
      <w:pPr>
        <w:pStyle w:val="ListParagraph"/>
        <w:numPr>
          <w:ilvl w:val="0"/>
          <w:numId w:val="32"/>
        </w:numPr>
        <w:ind w:left="360" w:hanging="360"/>
        <w:jc w:val="both"/>
        <w:rPr>
          <w:rFonts w:ascii="Arial" w:hAnsi="Arial" w:cs="Arial"/>
          <w:sz w:val="22"/>
          <w:szCs w:val="22"/>
        </w:rPr>
      </w:pPr>
      <w:r w:rsidRPr="007825CA">
        <w:rPr>
          <w:rFonts w:ascii="Arial" w:hAnsi="Arial" w:cs="Arial"/>
          <w:i/>
          <w:sz w:val="22"/>
          <w:szCs w:val="22"/>
        </w:rPr>
        <w:t>Requests</w:t>
      </w:r>
      <w:r w:rsidRPr="007825CA">
        <w:rPr>
          <w:rFonts w:ascii="Arial" w:hAnsi="Arial" w:cs="Arial"/>
          <w:sz w:val="22"/>
          <w:szCs w:val="22"/>
        </w:rPr>
        <w:t xml:space="preserve"> Parties and Signatories to the CMS instruments to assess what steps are necessary to help migratory species cope with climate change </w:t>
      </w:r>
      <w:r w:rsidRPr="00AB2D51">
        <w:rPr>
          <w:rFonts w:ascii="Arial" w:hAnsi="Arial"/>
          <w:sz w:val="22"/>
        </w:rPr>
        <w:t xml:space="preserve">and changes in human activities </w:t>
      </w:r>
      <w:proofErr w:type="gramStart"/>
      <w:r w:rsidRPr="00AB2D51">
        <w:rPr>
          <w:rFonts w:ascii="Arial" w:hAnsi="Arial"/>
          <w:sz w:val="22"/>
        </w:rPr>
        <w:t>as a result of</w:t>
      </w:r>
      <w:proofErr w:type="gramEnd"/>
      <w:r w:rsidRPr="00AB2D51">
        <w:rPr>
          <w:rFonts w:ascii="Arial" w:hAnsi="Arial"/>
          <w:sz w:val="22"/>
        </w:rPr>
        <w:t xml:space="preserve"> climate change</w:t>
      </w:r>
      <w:r w:rsidRPr="007825CA">
        <w:rPr>
          <w:rFonts w:ascii="Arial" w:hAnsi="Arial" w:cs="Arial"/>
          <w:sz w:val="22"/>
          <w:szCs w:val="22"/>
        </w:rPr>
        <w:t xml:space="preserve"> and </w:t>
      </w:r>
      <w:r>
        <w:rPr>
          <w:rFonts w:ascii="Arial" w:hAnsi="Arial" w:cs="Arial"/>
          <w:sz w:val="22"/>
          <w:szCs w:val="22"/>
        </w:rPr>
        <w:t xml:space="preserve">of mitigating its effects, that have an impact on migratory species and </w:t>
      </w:r>
      <w:r w:rsidRPr="007825CA">
        <w:rPr>
          <w:rFonts w:ascii="Arial" w:hAnsi="Arial" w:cs="Arial"/>
          <w:sz w:val="22"/>
          <w:szCs w:val="22"/>
        </w:rPr>
        <w:t xml:space="preserve">take action to give effect to the POW on Climate Change; </w:t>
      </w:r>
    </w:p>
    <w:p w14:paraId="3108DE25" w14:textId="77777777" w:rsidR="00347026" w:rsidRPr="007825CA" w:rsidRDefault="00347026" w:rsidP="00347026">
      <w:pPr>
        <w:ind w:left="360" w:hanging="360"/>
        <w:jc w:val="both"/>
        <w:rPr>
          <w:rFonts w:ascii="Arial" w:hAnsi="Arial" w:cs="Arial"/>
          <w:sz w:val="22"/>
          <w:szCs w:val="22"/>
        </w:rPr>
      </w:pPr>
    </w:p>
    <w:p w14:paraId="38B27103" w14:textId="4483D7CA" w:rsidR="00347026" w:rsidRPr="00AB2D51" w:rsidRDefault="00347026" w:rsidP="00AB2D51">
      <w:pPr>
        <w:pStyle w:val="ListParagraph"/>
        <w:numPr>
          <w:ilvl w:val="0"/>
          <w:numId w:val="32"/>
        </w:numPr>
        <w:ind w:left="360" w:hanging="360"/>
        <w:jc w:val="both"/>
        <w:rPr>
          <w:rFonts w:ascii="Arial" w:hAnsi="Arial"/>
          <w:sz w:val="22"/>
        </w:rPr>
      </w:pPr>
      <w:r w:rsidRPr="007825CA">
        <w:rPr>
          <w:rFonts w:ascii="Arial" w:hAnsi="Arial" w:cs="Arial"/>
          <w:i/>
          <w:sz w:val="22"/>
          <w:szCs w:val="22"/>
        </w:rPr>
        <w:t>Requests</w:t>
      </w:r>
      <w:r w:rsidRPr="007825CA">
        <w:rPr>
          <w:rFonts w:ascii="Arial" w:hAnsi="Arial" w:cs="Arial"/>
          <w:sz w:val="22"/>
          <w:szCs w:val="22"/>
        </w:rPr>
        <w:t xml:space="preserve"> the Scientific Council and the Working Group on Climate Change to promote work to address key gaps in knowledge and future research directions, </w:t>
      </w:r>
      <w:proofErr w:type="gramStart"/>
      <w:r w:rsidRPr="007825CA">
        <w:rPr>
          <w:rFonts w:ascii="Arial" w:hAnsi="Arial" w:cs="Arial"/>
          <w:sz w:val="22"/>
          <w:szCs w:val="22"/>
        </w:rPr>
        <w:t>in particular through</w:t>
      </w:r>
      <w:proofErr w:type="gramEnd"/>
      <w:r w:rsidRPr="007825CA">
        <w:rPr>
          <w:rFonts w:ascii="Arial" w:hAnsi="Arial" w:cs="Arial"/>
          <w:sz w:val="22"/>
          <w:szCs w:val="22"/>
        </w:rPr>
        <w:t xml:space="preserve"> the analysis of existing long-term and large-scale datasets;</w:t>
      </w:r>
      <w:r w:rsidRPr="00AB2D51">
        <w:rPr>
          <w:rFonts w:ascii="Arial" w:hAnsi="Arial"/>
          <w:sz w:val="22"/>
        </w:rPr>
        <w:t xml:space="preserve"> </w:t>
      </w:r>
    </w:p>
    <w:p w14:paraId="30A65057" w14:textId="77777777" w:rsidR="00347026" w:rsidRPr="007825CA" w:rsidRDefault="00347026" w:rsidP="00347026">
      <w:pPr>
        <w:ind w:left="360" w:hanging="360"/>
        <w:jc w:val="both"/>
        <w:rPr>
          <w:rFonts w:ascii="Arial" w:hAnsi="Arial" w:cs="Arial"/>
          <w:sz w:val="22"/>
          <w:szCs w:val="22"/>
        </w:rPr>
      </w:pPr>
    </w:p>
    <w:p w14:paraId="7764E1AF" w14:textId="77777777" w:rsidR="00347026" w:rsidRPr="007825CA" w:rsidRDefault="00347026" w:rsidP="00AB2D51">
      <w:pPr>
        <w:pStyle w:val="ListParagraph"/>
        <w:numPr>
          <w:ilvl w:val="0"/>
          <w:numId w:val="32"/>
        </w:numPr>
        <w:ind w:left="360" w:hanging="360"/>
        <w:jc w:val="both"/>
        <w:rPr>
          <w:rFonts w:ascii="Arial" w:hAnsi="Arial" w:cs="Arial"/>
          <w:sz w:val="22"/>
          <w:szCs w:val="22"/>
        </w:rPr>
      </w:pPr>
      <w:r w:rsidRPr="007825CA">
        <w:rPr>
          <w:rFonts w:ascii="Arial" w:hAnsi="Arial" w:cs="Arial"/>
          <w:i/>
          <w:sz w:val="22"/>
          <w:szCs w:val="22"/>
        </w:rPr>
        <w:t>Instructs</w:t>
      </w:r>
      <w:r w:rsidRPr="007825CA">
        <w:rPr>
          <w:rFonts w:ascii="Arial" w:hAnsi="Arial" w:cs="Arial"/>
          <w:sz w:val="22"/>
          <w:szCs w:val="22"/>
        </w:rPr>
        <w:t xml:space="preserve"> the Secretariat, in collaboration with Parties and relevant international organizations, subject to the availability of funds, to address specific issues and promote the implementation of the POW and share best practice and lessons learnt in the effective mitigation of climate change impacts, including through the organization of regional workshops;</w:t>
      </w:r>
    </w:p>
    <w:p w14:paraId="7432ECBC" w14:textId="77777777" w:rsidR="00347026" w:rsidRPr="007825CA" w:rsidRDefault="00347026" w:rsidP="00347026">
      <w:pPr>
        <w:jc w:val="both"/>
        <w:rPr>
          <w:rFonts w:ascii="Arial" w:hAnsi="Arial" w:cs="Arial"/>
          <w:sz w:val="22"/>
          <w:szCs w:val="22"/>
        </w:rPr>
      </w:pPr>
    </w:p>
    <w:p w14:paraId="60B0D35E" w14:textId="77777777" w:rsidR="00347026" w:rsidRPr="007825CA" w:rsidRDefault="00347026" w:rsidP="00AB2D51">
      <w:pPr>
        <w:pStyle w:val="ListParagraph"/>
        <w:numPr>
          <w:ilvl w:val="0"/>
          <w:numId w:val="32"/>
        </w:numPr>
        <w:ind w:left="360" w:hanging="360"/>
        <w:jc w:val="both"/>
        <w:rPr>
          <w:rFonts w:ascii="Arial" w:hAnsi="Arial" w:cs="Arial"/>
          <w:sz w:val="22"/>
          <w:szCs w:val="22"/>
        </w:rPr>
      </w:pPr>
      <w:r w:rsidRPr="007825CA">
        <w:rPr>
          <w:rFonts w:ascii="Arial" w:hAnsi="Arial" w:cs="Arial"/>
          <w:i/>
          <w:sz w:val="22"/>
          <w:szCs w:val="22"/>
        </w:rPr>
        <w:t>Calls</w:t>
      </w:r>
      <w:r w:rsidRPr="007825CA">
        <w:rPr>
          <w:rFonts w:ascii="Arial" w:hAnsi="Arial" w:cs="Arial"/>
          <w:sz w:val="22"/>
          <w:szCs w:val="22"/>
        </w:rPr>
        <w:t xml:space="preserve"> on Parties</w:t>
      </w:r>
      <w:r>
        <w:rPr>
          <w:rFonts w:ascii="Arial" w:hAnsi="Arial" w:cs="Arial"/>
          <w:sz w:val="22"/>
          <w:szCs w:val="22"/>
        </w:rPr>
        <w:t>,</w:t>
      </w:r>
      <w:r w:rsidRPr="007825CA">
        <w:rPr>
          <w:rFonts w:ascii="Arial" w:hAnsi="Arial" w:cs="Arial"/>
          <w:sz w:val="22"/>
          <w:szCs w:val="22"/>
        </w:rPr>
        <w:t xml:space="preserve"> non-Parties and stakeholders, with the support of the Secretariat, to strengthen national and local capacity for the implementation of the POW and the protection of species impacted by climate change, including, </w:t>
      </w:r>
      <w:r w:rsidRPr="007825CA">
        <w:rPr>
          <w:rFonts w:ascii="Arial" w:hAnsi="Arial" w:cs="Arial"/>
          <w:i/>
          <w:sz w:val="22"/>
          <w:szCs w:val="22"/>
        </w:rPr>
        <w:t>inter alia</w:t>
      </w:r>
      <w:r w:rsidRPr="007825CA">
        <w:rPr>
          <w:rFonts w:ascii="Arial" w:hAnsi="Arial" w:cs="Arial"/>
          <w:sz w:val="22"/>
          <w:szCs w:val="22"/>
        </w:rPr>
        <w:t xml:space="preserve">, by developing partnerships with key stakeholders and organizing training courses, translating and disseminating examples of best practice, sharing and implementing protocols and regulations, transferring technology, and promoting the use of online and other tool to address specific issues contained in the POW; </w:t>
      </w:r>
    </w:p>
    <w:p w14:paraId="7AA9ACB7" w14:textId="77777777" w:rsidR="00347026" w:rsidRPr="007825CA" w:rsidRDefault="00347026" w:rsidP="00347026">
      <w:pPr>
        <w:ind w:left="360" w:hanging="360"/>
        <w:jc w:val="both"/>
        <w:rPr>
          <w:rFonts w:ascii="Arial" w:hAnsi="Arial" w:cs="Arial"/>
          <w:sz w:val="22"/>
          <w:szCs w:val="22"/>
        </w:rPr>
      </w:pPr>
    </w:p>
    <w:p w14:paraId="5A53D414" w14:textId="77777777" w:rsidR="00347026" w:rsidRPr="007825CA" w:rsidRDefault="00347026" w:rsidP="00AB2D51">
      <w:pPr>
        <w:pStyle w:val="ListParagraph"/>
        <w:numPr>
          <w:ilvl w:val="0"/>
          <w:numId w:val="32"/>
        </w:numPr>
        <w:ind w:left="360" w:hanging="360"/>
        <w:jc w:val="both"/>
        <w:rPr>
          <w:rFonts w:ascii="Arial" w:hAnsi="Arial" w:cs="Arial"/>
          <w:sz w:val="22"/>
          <w:szCs w:val="22"/>
        </w:rPr>
      </w:pPr>
      <w:r w:rsidRPr="007825CA">
        <w:rPr>
          <w:rFonts w:ascii="Arial" w:hAnsi="Arial" w:cs="Arial"/>
          <w:i/>
          <w:sz w:val="22"/>
          <w:szCs w:val="22"/>
        </w:rPr>
        <w:t>Urges</w:t>
      </w:r>
      <w:r w:rsidRPr="007825CA">
        <w:rPr>
          <w:rFonts w:ascii="Arial" w:hAnsi="Arial" w:cs="Arial"/>
          <w:sz w:val="22"/>
          <w:szCs w:val="22"/>
        </w:rPr>
        <w:t xml:space="preserve"> Parties and Signatories to CMS instruments and encourages </w:t>
      </w:r>
      <w:r>
        <w:rPr>
          <w:rFonts w:ascii="Arial" w:hAnsi="Arial" w:cs="Arial"/>
          <w:sz w:val="22"/>
          <w:szCs w:val="22"/>
        </w:rPr>
        <w:t>n</w:t>
      </w:r>
      <w:r w:rsidRPr="007825CA">
        <w:rPr>
          <w:rFonts w:ascii="Arial" w:hAnsi="Arial" w:cs="Arial"/>
          <w:sz w:val="22"/>
          <w:szCs w:val="22"/>
        </w:rPr>
        <w:t xml:space="preserve">on-Parties exercising jurisdiction over areas that a migratory species inhabits or is expected to inhabit </w:t>
      </w:r>
      <w:proofErr w:type="gramStart"/>
      <w:r w:rsidRPr="007825CA">
        <w:rPr>
          <w:rFonts w:ascii="Arial" w:hAnsi="Arial" w:cs="Arial"/>
          <w:sz w:val="22"/>
          <w:szCs w:val="22"/>
        </w:rPr>
        <w:t>in the near future</w:t>
      </w:r>
      <w:proofErr w:type="gramEnd"/>
      <w:r w:rsidRPr="007825CA">
        <w:rPr>
          <w:rFonts w:ascii="Arial" w:hAnsi="Arial" w:cs="Arial"/>
          <w:sz w:val="22"/>
          <w:szCs w:val="22"/>
        </w:rPr>
        <w:t xml:space="preserve"> due to climate change, to participate in CMS and relevant CMS instruments, in order to promote timely conservation measures where migration patterns have changed due to climate change;</w:t>
      </w:r>
    </w:p>
    <w:p w14:paraId="5CFBD6CF" w14:textId="77777777" w:rsidR="00347026" w:rsidRPr="007825CA" w:rsidRDefault="00347026" w:rsidP="00347026">
      <w:pPr>
        <w:ind w:left="360" w:hanging="360"/>
        <w:jc w:val="both"/>
        <w:rPr>
          <w:rFonts w:ascii="Arial" w:hAnsi="Arial" w:cs="Arial"/>
          <w:sz w:val="22"/>
          <w:szCs w:val="22"/>
        </w:rPr>
      </w:pPr>
    </w:p>
    <w:p w14:paraId="446CB158" w14:textId="77777777" w:rsidR="00347026" w:rsidRPr="007825CA" w:rsidRDefault="00347026" w:rsidP="00AB2D51">
      <w:pPr>
        <w:pStyle w:val="ListParagraph"/>
        <w:numPr>
          <w:ilvl w:val="0"/>
          <w:numId w:val="32"/>
        </w:numPr>
        <w:ind w:left="360" w:hanging="360"/>
        <w:jc w:val="both"/>
        <w:rPr>
          <w:rFonts w:ascii="Arial" w:hAnsi="Arial" w:cs="Arial"/>
          <w:sz w:val="22"/>
          <w:szCs w:val="22"/>
        </w:rPr>
      </w:pPr>
      <w:r w:rsidRPr="007825CA">
        <w:rPr>
          <w:rFonts w:ascii="Arial" w:hAnsi="Arial" w:cs="Arial"/>
          <w:i/>
          <w:sz w:val="22"/>
          <w:szCs w:val="22"/>
        </w:rPr>
        <w:t>Agrees</w:t>
      </w:r>
      <w:r w:rsidRPr="007825CA">
        <w:rPr>
          <w:rFonts w:ascii="Arial" w:hAnsi="Arial" w:cs="Arial"/>
          <w:sz w:val="22"/>
          <w:szCs w:val="22"/>
        </w:rPr>
        <w:t xml:space="preserve"> that Article I (1) (c) (4) of the Convention, on the definition of “</w:t>
      </w:r>
      <w:proofErr w:type="spellStart"/>
      <w:r w:rsidRPr="007825CA">
        <w:rPr>
          <w:rFonts w:ascii="Arial" w:hAnsi="Arial" w:cs="Arial"/>
          <w:sz w:val="22"/>
          <w:szCs w:val="22"/>
        </w:rPr>
        <w:t>favourable</w:t>
      </w:r>
      <w:proofErr w:type="spellEnd"/>
      <w:r w:rsidRPr="007825CA">
        <w:rPr>
          <w:rFonts w:ascii="Arial" w:hAnsi="Arial" w:cs="Arial"/>
          <w:sz w:val="22"/>
          <w:szCs w:val="22"/>
        </w:rPr>
        <w:t xml:space="preserve"> conservation status” could be interpreted as follows </w:t>
      </w:r>
      <w:proofErr w:type="gramStart"/>
      <w:r w:rsidRPr="007825CA">
        <w:rPr>
          <w:rFonts w:ascii="Arial" w:hAnsi="Arial" w:cs="Arial"/>
          <w:sz w:val="22"/>
          <w:szCs w:val="22"/>
        </w:rPr>
        <w:t>in light of</w:t>
      </w:r>
      <w:proofErr w:type="gramEnd"/>
      <w:r w:rsidRPr="007825CA">
        <w:rPr>
          <w:rFonts w:ascii="Arial" w:hAnsi="Arial" w:cs="Arial"/>
          <w:sz w:val="22"/>
          <w:szCs w:val="22"/>
        </w:rPr>
        <w:t xml:space="preserve"> climate change, </w:t>
      </w:r>
      <w:r w:rsidRPr="00AB2D51">
        <w:rPr>
          <w:rFonts w:ascii="Arial" w:hAnsi="Arial"/>
          <w:sz w:val="22"/>
        </w:rPr>
        <w:t xml:space="preserve">and </w:t>
      </w:r>
      <w:r w:rsidRPr="00AB2D51">
        <w:rPr>
          <w:rFonts w:ascii="Arial" w:hAnsi="Arial"/>
          <w:i/>
          <w:sz w:val="22"/>
        </w:rPr>
        <w:t>invites</w:t>
      </w:r>
      <w:r w:rsidRPr="00AB2D51">
        <w:rPr>
          <w:rFonts w:ascii="Arial" w:hAnsi="Arial"/>
          <w:sz w:val="22"/>
        </w:rPr>
        <w:t xml:space="preserve"> </w:t>
      </w:r>
      <w:r w:rsidRPr="00AB2D51">
        <w:rPr>
          <w:rFonts w:ascii="Arial" w:hAnsi="Arial"/>
          <w:sz w:val="22"/>
        </w:rPr>
        <w:lastRenderedPageBreak/>
        <w:t>the governing bodies of relevant CMS instruments to also approve this interpretation</w:t>
      </w:r>
      <w:r w:rsidRPr="007825CA">
        <w:rPr>
          <w:rFonts w:ascii="Arial" w:hAnsi="Arial" w:cs="Arial"/>
          <w:sz w:val="22"/>
          <w:szCs w:val="22"/>
        </w:rPr>
        <w:t xml:space="preserve">: </w:t>
      </w:r>
    </w:p>
    <w:p w14:paraId="18DC5743" w14:textId="77777777" w:rsidR="00347026" w:rsidRPr="007825CA" w:rsidRDefault="00347026" w:rsidP="00347026">
      <w:pPr>
        <w:spacing w:after="240"/>
        <w:contextualSpacing/>
        <w:jc w:val="both"/>
        <w:rPr>
          <w:rFonts w:ascii="Arial" w:hAnsi="Arial" w:cs="Arial"/>
          <w:sz w:val="22"/>
          <w:szCs w:val="22"/>
        </w:rPr>
      </w:pPr>
    </w:p>
    <w:p w14:paraId="580C5418" w14:textId="77777777" w:rsidR="00347026" w:rsidRPr="007825CA" w:rsidRDefault="00347026" w:rsidP="00347026">
      <w:pPr>
        <w:spacing w:after="240"/>
        <w:ind w:left="360" w:right="374"/>
        <w:contextualSpacing/>
        <w:jc w:val="both"/>
        <w:rPr>
          <w:rFonts w:ascii="Arial" w:hAnsi="Arial" w:cs="Arial"/>
          <w:sz w:val="22"/>
          <w:szCs w:val="22"/>
        </w:rPr>
      </w:pPr>
      <w:r w:rsidRPr="007825CA">
        <w:rPr>
          <w:rFonts w:ascii="Arial" w:hAnsi="Arial" w:cs="Arial"/>
          <w:i/>
          <w:sz w:val="22"/>
          <w:szCs w:val="22"/>
        </w:rPr>
        <w:t>According to Article I (1) (c) (4) of the Convention, one of the conditions to be met for the conservation status of a species to be taken as “</w:t>
      </w:r>
      <w:proofErr w:type="spellStart"/>
      <w:r w:rsidRPr="007825CA">
        <w:rPr>
          <w:rFonts w:ascii="Arial" w:hAnsi="Arial" w:cs="Arial"/>
          <w:i/>
          <w:sz w:val="22"/>
          <w:szCs w:val="22"/>
        </w:rPr>
        <w:t>favourable</w:t>
      </w:r>
      <w:proofErr w:type="spellEnd"/>
      <w:r w:rsidRPr="007825CA">
        <w:rPr>
          <w:rFonts w:ascii="Arial" w:hAnsi="Arial" w:cs="Arial"/>
          <w:i/>
          <w:sz w:val="22"/>
          <w:szCs w:val="22"/>
        </w:rPr>
        <w:t xml:space="preserve">” is that: “the distribution and abundance of the migratory species approach historic coverage and levels to the extent that potentially suitable ecosystems exist and to the extent consistent with wise wildlife management”. Whereas there is a continued need to undertake conservation action within the historic range of migratory species, such action will increasingly also need to be taken beyond the historic range of species </w:t>
      </w:r>
      <w:proofErr w:type="gramStart"/>
      <w:r w:rsidRPr="007825CA">
        <w:rPr>
          <w:rFonts w:ascii="Arial" w:hAnsi="Arial" w:cs="Arial"/>
          <w:i/>
          <w:sz w:val="22"/>
          <w:szCs w:val="22"/>
        </w:rPr>
        <w:t>in order to</w:t>
      </w:r>
      <w:proofErr w:type="gramEnd"/>
      <w:r w:rsidRPr="007825CA">
        <w:rPr>
          <w:rFonts w:ascii="Arial" w:hAnsi="Arial" w:cs="Arial"/>
          <w:i/>
          <w:sz w:val="22"/>
          <w:szCs w:val="22"/>
        </w:rPr>
        <w:t xml:space="preserve"> ensure a </w:t>
      </w:r>
      <w:proofErr w:type="spellStart"/>
      <w:r w:rsidRPr="007825CA">
        <w:rPr>
          <w:rFonts w:ascii="Arial" w:hAnsi="Arial" w:cs="Arial"/>
          <w:i/>
          <w:sz w:val="22"/>
          <w:szCs w:val="22"/>
        </w:rPr>
        <w:t>favourable</w:t>
      </w:r>
      <w:proofErr w:type="spellEnd"/>
      <w:r w:rsidRPr="007825CA">
        <w:rPr>
          <w:rFonts w:ascii="Arial" w:hAnsi="Arial" w:cs="Arial"/>
          <w:i/>
          <w:sz w:val="22"/>
          <w:szCs w:val="22"/>
        </w:rPr>
        <w:t xml:space="preserve"> conservation status, particularly with a view to climate-induced range shifts. Such action beyond the historic range of species is compatible with, and may be required </w:t>
      </w:r>
      <w:proofErr w:type="gramStart"/>
      <w:r w:rsidRPr="007825CA">
        <w:rPr>
          <w:rFonts w:ascii="Arial" w:hAnsi="Arial" w:cs="Arial"/>
          <w:i/>
          <w:sz w:val="22"/>
          <w:szCs w:val="22"/>
        </w:rPr>
        <w:t>in order to</w:t>
      </w:r>
      <w:proofErr w:type="gramEnd"/>
      <w:r w:rsidRPr="007825CA">
        <w:rPr>
          <w:rFonts w:ascii="Arial" w:hAnsi="Arial" w:cs="Arial"/>
          <w:i/>
          <w:sz w:val="22"/>
          <w:szCs w:val="22"/>
        </w:rPr>
        <w:t xml:space="preserve"> meet the objectives and the obligations of Parties under the Convention</w:t>
      </w:r>
      <w:r w:rsidRPr="007825CA">
        <w:rPr>
          <w:rFonts w:ascii="Arial" w:hAnsi="Arial" w:cs="Arial"/>
          <w:sz w:val="22"/>
          <w:szCs w:val="22"/>
        </w:rPr>
        <w:t xml:space="preserve">; </w:t>
      </w:r>
    </w:p>
    <w:p w14:paraId="6C0303BE" w14:textId="77777777" w:rsidR="00347026" w:rsidRPr="007825CA" w:rsidRDefault="00347026" w:rsidP="00AB2D51">
      <w:pPr>
        <w:pStyle w:val="ListParagraph"/>
        <w:numPr>
          <w:ilvl w:val="0"/>
          <w:numId w:val="32"/>
        </w:numPr>
        <w:ind w:left="360" w:hanging="360"/>
        <w:jc w:val="both"/>
        <w:rPr>
          <w:rFonts w:ascii="Arial" w:hAnsi="Arial" w:cs="Arial"/>
          <w:sz w:val="22"/>
          <w:szCs w:val="22"/>
        </w:rPr>
      </w:pPr>
      <w:r w:rsidRPr="007825CA">
        <w:rPr>
          <w:rFonts w:ascii="Arial" w:hAnsi="Arial" w:cs="Arial"/>
          <w:i/>
          <w:sz w:val="22"/>
          <w:szCs w:val="22"/>
        </w:rPr>
        <w:t>Urges</w:t>
      </w:r>
      <w:r w:rsidRPr="007825CA">
        <w:rPr>
          <w:rFonts w:ascii="Arial" w:hAnsi="Arial" w:cs="Arial"/>
          <w:sz w:val="22"/>
          <w:szCs w:val="22"/>
        </w:rPr>
        <w:t xml:space="preserve"> Parties and </w:t>
      </w:r>
      <w:r w:rsidRPr="007825CA">
        <w:rPr>
          <w:rFonts w:ascii="Arial" w:hAnsi="Arial" w:cs="Arial"/>
          <w:i/>
          <w:sz w:val="22"/>
          <w:szCs w:val="22"/>
        </w:rPr>
        <w:t xml:space="preserve">invites </w:t>
      </w:r>
      <w:r w:rsidRPr="007825CA">
        <w:rPr>
          <w:rFonts w:ascii="Arial" w:hAnsi="Arial" w:cs="Arial"/>
          <w:sz w:val="22"/>
          <w:szCs w:val="22"/>
        </w:rPr>
        <w:t xml:space="preserve">relevant international organizations, bilateral and multilateral donors to support financially the implementation of the POW including through the provision of financial and other assistance to developing countries for relevant capacity building; </w:t>
      </w:r>
    </w:p>
    <w:p w14:paraId="4AB386DC" w14:textId="77777777" w:rsidR="00347026" w:rsidRPr="007825CA" w:rsidRDefault="00347026" w:rsidP="00347026">
      <w:pPr>
        <w:pStyle w:val="ListParagraph"/>
        <w:ind w:left="360" w:hanging="360"/>
        <w:jc w:val="both"/>
        <w:rPr>
          <w:rFonts w:ascii="Arial" w:hAnsi="Arial" w:cs="Arial"/>
          <w:sz w:val="22"/>
          <w:szCs w:val="22"/>
        </w:rPr>
      </w:pPr>
    </w:p>
    <w:p w14:paraId="6449830E" w14:textId="10FA3521" w:rsidR="00347026" w:rsidRPr="007825CA" w:rsidRDefault="00347026" w:rsidP="00AB2D51">
      <w:pPr>
        <w:pStyle w:val="ListParagraph"/>
        <w:numPr>
          <w:ilvl w:val="0"/>
          <w:numId w:val="32"/>
        </w:numPr>
        <w:ind w:left="360" w:hanging="360"/>
        <w:jc w:val="both"/>
        <w:rPr>
          <w:rFonts w:ascii="Arial" w:hAnsi="Arial" w:cs="Arial"/>
          <w:sz w:val="22"/>
          <w:szCs w:val="22"/>
        </w:rPr>
      </w:pPr>
      <w:r w:rsidRPr="007825CA">
        <w:rPr>
          <w:rFonts w:ascii="Arial" w:hAnsi="Arial" w:cs="Arial"/>
          <w:i/>
          <w:sz w:val="22"/>
          <w:szCs w:val="22"/>
        </w:rPr>
        <w:t>Proposes</w:t>
      </w:r>
      <w:r w:rsidRPr="007825CA">
        <w:rPr>
          <w:rFonts w:ascii="Arial" w:hAnsi="Arial" w:cs="Arial"/>
          <w:sz w:val="22"/>
          <w:szCs w:val="22"/>
        </w:rPr>
        <w:t xml:space="preserve"> the continuation of the Climate Change Working Group </w:t>
      </w:r>
      <w:r>
        <w:rPr>
          <w:rFonts w:ascii="Arial" w:hAnsi="Arial" w:cs="Arial"/>
          <w:sz w:val="22"/>
          <w:szCs w:val="22"/>
        </w:rPr>
        <w:t>after</w:t>
      </w:r>
      <w:r w:rsidRPr="007825CA">
        <w:rPr>
          <w:rFonts w:ascii="Arial" w:hAnsi="Arial" w:cs="Arial"/>
          <w:sz w:val="22"/>
          <w:szCs w:val="22"/>
        </w:rPr>
        <w:t xml:space="preserve"> COP12, extending its membership to incorporate expertise from geographical regions currently absent, and to prioritize, facilitate and monitor the implementation of the POW;</w:t>
      </w:r>
    </w:p>
    <w:p w14:paraId="7335A7D2" w14:textId="77777777" w:rsidR="00347026" w:rsidRPr="007825CA" w:rsidRDefault="00347026" w:rsidP="00347026">
      <w:pPr>
        <w:ind w:left="360" w:hanging="360"/>
        <w:jc w:val="both"/>
        <w:rPr>
          <w:rFonts w:ascii="Arial" w:hAnsi="Arial" w:cs="Arial"/>
          <w:sz w:val="22"/>
          <w:szCs w:val="22"/>
        </w:rPr>
      </w:pPr>
    </w:p>
    <w:p w14:paraId="6C74072B" w14:textId="22F19125" w:rsidR="00347026" w:rsidRPr="007825CA" w:rsidRDefault="00347026" w:rsidP="00AB2D51">
      <w:pPr>
        <w:pStyle w:val="ListParagraph"/>
        <w:numPr>
          <w:ilvl w:val="0"/>
          <w:numId w:val="32"/>
        </w:numPr>
        <w:ind w:left="360" w:hanging="360"/>
        <w:jc w:val="both"/>
        <w:rPr>
          <w:rFonts w:ascii="Arial" w:hAnsi="Arial" w:cs="Arial"/>
          <w:sz w:val="22"/>
          <w:szCs w:val="22"/>
        </w:rPr>
      </w:pPr>
      <w:r w:rsidRPr="007825CA">
        <w:rPr>
          <w:rFonts w:ascii="Arial" w:hAnsi="Arial" w:cs="Arial"/>
          <w:i/>
          <w:sz w:val="22"/>
          <w:szCs w:val="22"/>
        </w:rPr>
        <w:t>Requests</w:t>
      </w:r>
      <w:r w:rsidRPr="007825CA">
        <w:rPr>
          <w:rFonts w:ascii="Arial" w:hAnsi="Arial" w:cs="Arial"/>
          <w:sz w:val="22"/>
          <w:szCs w:val="22"/>
        </w:rPr>
        <w:t xml:space="preserve"> the Secretariat to liaise with the secretariats of relevant MEAs, including in particular the secretariats of the CBD, UNFCCC, UNCCD, </w:t>
      </w:r>
      <w:proofErr w:type="spellStart"/>
      <w:r w:rsidRPr="007825CA">
        <w:rPr>
          <w:rFonts w:ascii="Arial" w:hAnsi="Arial" w:cs="Arial"/>
          <w:sz w:val="22"/>
          <w:szCs w:val="22"/>
        </w:rPr>
        <w:t>Ramsar</w:t>
      </w:r>
      <w:proofErr w:type="spellEnd"/>
      <w:r w:rsidRPr="007825CA">
        <w:rPr>
          <w:rFonts w:ascii="Arial" w:hAnsi="Arial" w:cs="Arial"/>
          <w:sz w:val="22"/>
          <w:szCs w:val="22"/>
        </w:rPr>
        <w:t xml:space="preserve"> Convention and World Heritage Convention, in collaboration with/through the Biodiversity Liaison Group, to promote synergies and coordinate activities related to climate change </w:t>
      </w:r>
      <w:r>
        <w:rPr>
          <w:rFonts w:ascii="Arial" w:hAnsi="Arial" w:cs="Arial"/>
          <w:sz w:val="22"/>
          <w:szCs w:val="22"/>
        </w:rPr>
        <w:t xml:space="preserve">policies affecting migratory </w:t>
      </w:r>
      <w:proofErr w:type="spellStart"/>
      <w:proofErr w:type="gramStart"/>
      <w:r>
        <w:rPr>
          <w:rFonts w:ascii="Arial" w:hAnsi="Arial" w:cs="Arial"/>
          <w:sz w:val="22"/>
          <w:szCs w:val="22"/>
        </w:rPr>
        <w:t>species</w:t>
      </w:r>
      <w:r>
        <w:rPr>
          <w:rStyle w:val="CommentReference"/>
        </w:rPr>
        <w:t>,</w:t>
      </w:r>
      <w:r w:rsidRPr="007825CA">
        <w:rPr>
          <w:rFonts w:ascii="Arial" w:hAnsi="Arial" w:cs="Arial"/>
          <w:sz w:val="22"/>
          <w:szCs w:val="22"/>
        </w:rPr>
        <w:t>including</w:t>
      </w:r>
      <w:proofErr w:type="spellEnd"/>
      <w:proofErr w:type="gramEnd"/>
      <w:r w:rsidRPr="007825CA">
        <w:rPr>
          <w:rFonts w:ascii="Arial" w:hAnsi="Arial" w:cs="Arial"/>
          <w:sz w:val="22"/>
          <w:szCs w:val="22"/>
        </w:rPr>
        <w:t>, where appropriate, the organization of back-to-back meetings and joint activities;</w:t>
      </w:r>
    </w:p>
    <w:p w14:paraId="68A13A2D" w14:textId="77777777" w:rsidR="00347026" w:rsidRPr="007825CA" w:rsidRDefault="00347026" w:rsidP="00347026">
      <w:pPr>
        <w:ind w:left="360" w:hanging="360"/>
        <w:jc w:val="both"/>
        <w:rPr>
          <w:rFonts w:ascii="Arial" w:hAnsi="Arial" w:cs="Arial"/>
          <w:sz w:val="22"/>
          <w:szCs w:val="22"/>
        </w:rPr>
      </w:pPr>
    </w:p>
    <w:p w14:paraId="0C41B32E" w14:textId="77777777" w:rsidR="00347026" w:rsidRPr="007825CA" w:rsidRDefault="00347026" w:rsidP="00AB2D51">
      <w:pPr>
        <w:pStyle w:val="ListParagraph"/>
        <w:numPr>
          <w:ilvl w:val="0"/>
          <w:numId w:val="32"/>
        </w:numPr>
        <w:ind w:left="360" w:hanging="360"/>
        <w:jc w:val="both"/>
        <w:rPr>
          <w:rFonts w:ascii="Arial" w:hAnsi="Arial" w:cs="Arial"/>
          <w:sz w:val="22"/>
          <w:szCs w:val="22"/>
        </w:rPr>
      </w:pPr>
      <w:r w:rsidRPr="007825CA">
        <w:rPr>
          <w:rFonts w:ascii="Arial" w:hAnsi="Arial" w:cs="Arial"/>
          <w:i/>
          <w:sz w:val="22"/>
          <w:szCs w:val="22"/>
        </w:rPr>
        <w:t>Further urges</w:t>
      </w:r>
      <w:r w:rsidRPr="007825CA">
        <w:rPr>
          <w:rFonts w:ascii="Arial" w:hAnsi="Arial" w:cs="Arial"/>
          <w:sz w:val="22"/>
          <w:szCs w:val="22"/>
        </w:rPr>
        <w:t xml:space="preserve"> Parties and Signatories to CMS instruments to enable and support the full participation in CMS of those states, where migratory species are expected to occur, </w:t>
      </w:r>
      <w:proofErr w:type="gramStart"/>
      <w:r w:rsidRPr="007825CA">
        <w:rPr>
          <w:rFonts w:ascii="Arial" w:hAnsi="Arial" w:cs="Arial"/>
          <w:sz w:val="22"/>
          <w:szCs w:val="22"/>
        </w:rPr>
        <w:t>in the near future</w:t>
      </w:r>
      <w:proofErr w:type="gramEnd"/>
      <w:r w:rsidRPr="007825CA">
        <w:rPr>
          <w:rFonts w:ascii="Arial" w:hAnsi="Arial" w:cs="Arial"/>
          <w:sz w:val="22"/>
          <w:szCs w:val="22"/>
        </w:rPr>
        <w:t xml:space="preserve"> due to climate change;</w:t>
      </w:r>
    </w:p>
    <w:p w14:paraId="4F83B597" w14:textId="77777777" w:rsidR="00347026" w:rsidRPr="007825CA" w:rsidRDefault="00347026" w:rsidP="00347026">
      <w:pPr>
        <w:ind w:left="360" w:hanging="360"/>
        <w:jc w:val="both"/>
        <w:rPr>
          <w:rFonts w:ascii="Arial" w:hAnsi="Arial" w:cs="Arial"/>
          <w:sz w:val="22"/>
          <w:szCs w:val="22"/>
        </w:rPr>
      </w:pPr>
    </w:p>
    <w:p w14:paraId="0ADA3F72" w14:textId="77777777" w:rsidR="00347026" w:rsidRPr="007825CA" w:rsidRDefault="00347026" w:rsidP="00AB2D51">
      <w:pPr>
        <w:pStyle w:val="ListParagraph"/>
        <w:numPr>
          <w:ilvl w:val="0"/>
          <w:numId w:val="32"/>
        </w:numPr>
        <w:ind w:left="360" w:hanging="360"/>
        <w:jc w:val="both"/>
        <w:rPr>
          <w:rFonts w:ascii="Arial" w:hAnsi="Arial" w:cs="Arial"/>
          <w:sz w:val="22"/>
          <w:szCs w:val="22"/>
        </w:rPr>
      </w:pPr>
      <w:r w:rsidRPr="007825CA">
        <w:rPr>
          <w:rFonts w:ascii="Arial" w:hAnsi="Arial" w:cs="Arial"/>
          <w:i/>
          <w:sz w:val="22"/>
          <w:szCs w:val="22"/>
        </w:rPr>
        <w:t>Repeals</w:t>
      </w:r>
      <w:r w:rsidRPr="007825CA">
        <w:rPr>
          <w:rFonts w:ascii="Arial" w:hAnsi="Arial" w:cs="Arial"/>
          <w:sz w:val="22"/>
          <w:szCs w:val="22"/>
        </w:rPr>
        <w:t xml:space="preserve"> the following Resolutions and Recommendation:</w:t>
      </w:r>
    </w:p>
    <w:p w14:paraId="71C0A6DE" w14:textId="77777777" w:rsidR="00347026" w:rsidRPr="007825CA" w:rsidRDefault="00347026" w:rsidP="00347026">
      <w:pPr>
        <w:contextualSpacing/>
        <w:jc w:val="both"/>
        <w:rPr>
          <w:rFonts w:ascii="Arial" w:hAnsi="Arial" w:cs="Arial"/>
          <w:sz w:val="22"/>
          <w:szCs w:val="22"/>
        </w:rPr>
      </w:pPr>
    </w:p>
    <w:p w14:paraId="06CE842B" w14:textId="77777777" w:rsidR="00347026" w:rsidRDefault="00347026" w:rsidP="00347026">
      <w:pPr>
        <w:pStyle w:val="ListParagraph"/>
        <w:numPr>
          <w:ilvl w:val="0"/>
          <w:numId w:val="29"/>
        </w:numPr>
        <w:ind w:left="1440" w:hanging="720"/>
        <w:jc w:val="both"/>
        <w:rPr>
          <w:rFonts w:ascii="Arial" w:hAnsi="Arial" w:cs="Arial"/>
          <w:sz w:val="22"/>
          <w:szCs w:val="22"/>
        </w:rPr>
      </w:pPr>
      <w:r>
        <w:rPr>
          <w:rFonts w:ascii="Arial" w:hAnsi="Arial" w:cs="Arial"/>
          <w:sz w:val="22"/>
          <w:szCs w:val="22"/>
        </w:rPr>
        <w:t xml:space="preserve">Resolution 11.26, </w:t>
      </w:r>
      <w:proofErr w:type="spellStart"/>
      <w:r w:rsidRPr="00B43C74">
        <w:rPr>
          <w:rFonts w:ascii="Arial" w:hAnsi="Arial" w:cs="Arial"/>
          <w:i/>
          <w:sz w:val="22"/>
          <w:szCs w:val="22"/>
        </w:rPr>
        <w:t>Programme</w:t>
      </w:r>
      <w:proofErr w:type="spellEnd"/>
      <w:r w:rsidRPr="00B43C74">
        <w:rPr>
          <w:rFonts w:ascii="Arial" w:hAnsi="Arial" w:cs="Arial"/>
          <w:i/>
          <w:sz w:val="22"/>
          <w:szCs w:val="22"/>
        </w:rPr>
        <w:t xml:space="preserve"> of Work on Climate Change and Migratory Species</w:t>
      </w:r>
      <w:r>
        <w:rPr>
          <w:rFonts w:ascii="Arial" w:hAnsi="Arial" w:cs="Arial"/>
          <w:sz w:val="22"/>
          <w:szCs w:val="22"/>
        </w:rPr>
        <w:t>;</w:t>
      </w:r>
    </w:p>
    <w:p w14:paraId="3BB1204A" w14:textId="77777777" w:rsidR="00347026" w:rsidRDefault="00347026" w:rsidP="00347026">
      <w:pPr>
        <w:pStyle w:val="ListParagraph"/>
        <w:ind w:left="1440"/>
        <w:jc w:val="both"/>
        <w:rPr>
          <w:rFonts w:ascii="Arial" w:hAnsi="Arial" w:cs="Arial"/>
          <w:sz w:val="22"/>
          <w:szCs w:val="22"/>
        </w:rPr>
      </w:pPr>
    </w:p>
    <w:p w14:paraId="15309957" w14:textId="77777777" w:rsidR="00347026" w:rsidRPr="007825CA" w:rsidRDefault="00347026" w:rsidP="00347026">
      <w:pPr>
        <w:pStyle w:val="ListParagraph"/>
        <w:numPr>
          <w:ilvl w:val="0"/>
          <w:numId w:val="29"/>
        </w:numPr>
        <w:ind w:left="1440" w:hanging="720"/>
        <w:jc w:val="both"/>
        <w:rPr>
          <w:rFonts w:ascii="Arial" w:hAnsi="Arial" w:cs="Arial"/>
          <w:sz w:val="22"/>
          <w:szCs w:val="22"/>
        </w:rPr>
      </w:pPr>
      <w:r w:rsidRPr="007825CA">
        <w:rPr>
          <w:rFonts w:ascii="Arial" w:hAnsi="Arial" w:cs="Arial"/>
          <w:sz w:val="22"/>
          <w:szCs w:val="22"/>
        </w:rPr>
        <w:t xml:space="preserve">Resolution 10.19, </w:t>
      </w:r>
      <w:r w:rsidRPr="007825CA">
        <w:rPr>
          <w:rFonts w:ascii="Arial" w:hAnsi="Arial" w:cs="Arial"/>
          <w:i/>
          <w:sz w:val="22"/>
          <w:szCs w:val="22"/>
        </w:rPr>
        <w:t xml:space="preserve">Migratory Species Conservation </w:t>
      </w:r>
      <w:proofErr w:type="gramStart"/>
      <w:r w:rsidRPr="007825CA">
        <w:rPr>
          <w:rFonts w:ascii="Arial" w:hAnsi="Arial" w:cs="Arial"/>
          <w:i/>
          <w:sz w:val="22"/>
          <w:szCs w:val="22"/>
        </w:rPr>
        <w:t>in Light of</w:t>
      </w:r>
      <w:proofErr w:type="gramEnd"/>
      <w:r w:rsidRPr="007825CA">
        <w:rPr>
          <w:rFonts w:ascii="Arial" w:hAnsi="Arial" w:cs="Arial"/>
          <w:i/>
          <w:sz w:val="22"/>
          <w:szCs w:val="22"/>
        </w:rPr>
        <w:t xml:space="preserve"> Climate Change</w:t>
      </w:r>
      <w:r w:rsidRPr="007825CA">
        <w:rPr>
          <w:rFonts w:ascii="Arial" w:hAnsi="Arial" w:cs="Arial"/>
          <w:sz w:val="22"/>
          <w:szCs w:val="22"/>
        </w:rPr>
        <w:t>;</w:t>
      </w:r>
    </w:p>
    <w:p w14:paraId="04776C03" w14:textId="77777777" w:rsidR="00347026" w:rsidRPr="007825CA" w:rsidRDefault="00347026" w:rsidP="00347026">
      <w:pPr>
        <w:pStyle w:val="ListParagraph"/>
        <w:ind w:left="1080"/>
        <w:jc w:val="both"/>
        <w:rPr>
          <w:rFonts w:ascii="Arial" w:hAnsi="Arial" w:cs="Arial"/>
          <w:sz w:val="22"/>
          <w:szCs w:val="22"/>
        </w:rPr>
      </w:pPr>
    </w:p>
    <w:p w14:paraId="7477548D" w14:textId="77777777" w:rsidR="00347026" w:rsidRPr="007825CA" w:rsidRDefault="00347026" w:rsidP="00347026">
      <w:pPr>
        <w:pStyle w:val="ListParagraph"/>
        <w:numPr>
          <w:ilvl w:val="0"/>
          <w:numId w:val="29"/>
        </w:numPr>
        <w:ind w:left="1440" w:hanging="720"/>
        <w:jc w:val="both"/>
        <w:rPr>
          <w:rFonts w:ascii="Arial" w:hAnsi="Arial" w:cs="Arial"/>
          <w:sz w:val="22"/>
          <w:szCs w:val="22"/>
        </w:rPr>
      </w:pPr>
      <w:r w:rsidRPr="007825CA">
        <w:rPr>
          <w:rFonts w:ascii="Arial" w:hAnsi="Arial" w:cs="Arial"/>
          <w:sz w:val="22"/>
          <w:szCs w:val="22"/>
        </w:rPr>
        <w:t xml:space="preserve">Resolution 9.7, </w:t>
      </w:r>
      <w:r w:rsidRPr="007825CA">
        <w:rPr>
          <w:rFonts w:ascii="Arial" w:hAnsi="Arial" w:cs="Arial"/>
          <w:i/>
          <w:sz w:val="22"/>
          <w:szCs w:val="22"/>
        </w:rPr>
        <w:t>Climate Change Impacts on Migratory Species</w:t>
      </w:r>
      <w:r w:rsidRPr="007825CA">
        <w:rPr>
          <w:rFonts w:ascii="Arial" w:hAnsi="Arial" w:cs="Arial"/>
          <w:sz w:val="22"/>
          <w:szCs w:val="22"/>
        </w:rPr>
        <w:t>;</w:t>
      </w:r>
    </w:p>
    <w:p w14:paraId="20F39E89" w14:textId="77777777" w:rsidR="00347026" w:rsidRPr="007825CA" w:rsidRDefault="00347026" w:rsidP="00347026">
      <w:pPr>
        <w:jc w:val="both"/>
        <w:rPr>
          <w:rFonts w:ascii="Arial" w:hAnsi="Arial" w:cs="Arial"/>
          <w:sz w:val="22"/>
          <w:szCs w:val="22"/>
        </w:rPr>
      </w:pPr>
    </w:p>
    <w:p w14:paraId="3D15A43E" w14:textId="77777777" w:rsidR="00347026" w:rsidRPr="007825CA" w:rsidRDefault="00347026" w:rsidP="00347026">
      <w:pPr>
        <w:pStyle w:val="ListParagraph"/>
        <w:numPr>
          <w:ilvl w:val="0"/>
          <w:numId w:val="29"/>
        </w:numPr>
        <w:ind w:left="1440" w:hanging="720"/>
        <w:jc w:val="both"/>
        <w:rPr>
          <w:rFonts w:ascii="Arial" w:hAnsi="Arial" w:cs="Arial"/>
          <w:sz w:val="22"/>
          <w:szCs w:val="22"/>
        </w:rPr>
      </w:pPr>
      <w:r w:rsidRPr="007825CA">
        <w:rPr>
          <w:rFonts w:ascii="Arial" w:hAnsi="Arial" w:cs="Arial"/>
          <w:sz w:val="22"/>
          <w:szCs w:val="22"/>
        </w:rPr>
        <w:t xml:space="preserve">Resolution 8.13, </w:t>
      </w:r>
      <w:r w:rsidRPr="007825CA">
        <w:rPr>
          <w:rFonts w:ascii="Arial" w:hAnsi="Arial" w:cs="Arial"/>
          <w:i/>
          <w:sz w:val="22"/>
          <w:szCs w:val="22"/>
        </w:rPr>
        <w:t>Climate Change and Migratory Species</w:t>
      </w:r>
      <w:r w:rsidRPr="007825CA">
        <w:rPr>
          <w:rFonts w:ascii="Arial" w:hAnsi="Arial" w:cs="Arial"/>
          <w:sz w:val="22"/>
          <w:szCs w:val="22"/>
        </w:rPr>
        <w:t>; and</w:t>
      </w:r>
    </w:p>
    <w:p w14:paraId="024ABA64" w14:textId="77777777" w:rsidR="00347026" w:rsidRPr="007825CA" w:rsidRDefault="00347026" w:rsidP="00347026">
      <w:pPr>
        <w:jc w:val="both"/>
        <w:rPr>
          <w:rFonts w:ascii="Arial" w:hAnsi="Arial" w:cs="Arial"/>
          <w:sz w:val="22"/>
          <w:szCs w:val="22"/>
        </w:rPr>
      </w:pPr>
    </w:p>
    <w:p w14:paraId="07DD35F8" w14:textId="77777777" w:rsidR="00347026" w:rsidRPr="007825CA" w:rsidRDefault="00347026" w:rsidP="00347026">
      <w:pPr>
        <w:pStyle w:val="ListParagraph"/>
        <w:numPr>
          <w:ilvl w:val="0"/>
          <w:numId w:val="29"/>
        </w:numPr>
        <w:ind w:left="1440" w:hanging="720"/>
        <w:jc w:val="both"/>
        <w:rPr>
          <w:rFonts w:ascii="Arial" w:hAnsi="Arial" w:cs="Arial"/>
          <w:sz w:val="22"/>
          <w:szCs w:val="22"/>
        </w:rPr>
      </w:pPr>
      <w:r w:rsidRPr="007825CA">
        <w:rPr>
          <w:rFonts w:ascii="Arial" w:hAnsi="Arial" w:cs="Arial"/>
          <w:sz w:val="22"/>
          <w:szCs w:val="22"/>
        </w:rPr>
        <w:t xml:space="preserve">Recommendation 5.5, </w:t>
      </w:r>
      <w:r w:rsidRPr="007825CA">
        <w:rPr>
          <w:rFonts w:ascii="Arial" w:hAnsi="Arial" w:cs="Arial"/>
          <w:i/>
          <w:sz w:val="22"/>
          <w:szCs w:val="22"/>
        </w:rPr>
        <w:t>Climate Change and its Implications for the Bonn Convention</w:t>
      </w:r>
      <w:r w:rsidRPr="007825CA">
        <w:rPr>
          <w:rFonts w:ascii="Arial" w:hAnsi="Arial" w:cs="Arial"/>
          <w:sz w:val="22"/>
          <w:szCs w:val="22"/>
        </w:rPr>
        <w:t xml:space="preserve">. </w:t>
      </w:r>
    </w:p>
    <w:p w14:paraId="6B5F09E2" w14:textId="77777777" w:rsidR="00347026" w:rsidRDefault="00347026" w:rsidP="00AB2D51">
      <w:pPr>
        <w:spacing w:after="160" w:line="259" w:lineRule="auto"/>
        <w:rPr>
          <w:rFonts w:ascii="Arial" w:hAnsi="Arial" w:cs="Arial"/>
          <w:sz w:val="22"/>
          <w:szCs w:val="22"/>
        </w:rPr>
      </w:pPr>
      <w:r>
        <w:rPr>
          <w:rFonts w:ascii="Arial" w:hAnsi="Arial" w:cs="Arial"/>
          <w:sz w:val="22"/>
          <w:szCs w:val="22"/>
        </w:rPr>
        <w:br w:type="page"/>
      </w:r>
    </w:p>
    <w:p w14:paraId="380B10DF" w14:textId="320B0634" w:rsidR="00347026" w:rsidRPr="007825CA" w:rsidRDefault="00347026" w:rsidP="00347026">
      <w:pPr>
        <w:contextualSpacing/>
        <w:jc w:val="right"/>
        <w:rPr>
          <w:rFonts w:ascii="Arial" w:hAnsi="Arial" w:cs="Arial"/>
          <w:b/>
          <w:sz w:val="22"/>
          <w:szCs w:val="22"/>
        </w:rPr>
      </w:pPr>
      <w:r w:rsidRPr="007825CA">
        <w:rPr>
          <w:rFonts w:ascii="Arial" w:hAnsi="Arial" w:cs="Arial"/>
          <w:b/>
          <w:sz w:val="22"/>
          <w:szCs w:val="22"/>
        </w:rPr>
        <w:lastRenderedPageBreak/>
        <w:t xml:space="preserve">Annex </w:t>
      </w:r>
      <w:r>
        <w:rPr>
          <w:rFonts w:ascii="Arial" w:hAnsi="Arial" w:cs="Arial"/>
          <w:b/>
          <w:sz w:val="22"/>
          <w:szCs w:val="22"/>
        </w:rPr>
        <w:t>1</w:t>
      </w:r>
    </w:p>
    <w:p w14:paraId="1B9318E6" w14:textId="77777777" w:rsidR="00347026" w:rsidRPr="007825CA" w:rsidRDefault="00347026" w:rsidP="00347026">
      <w:pPr>
        <w:contextualSpacing/>
        <w:jc w:val="both"/>
        <w:rPr>
          <w:rFonts w:ascii="Arial" w:hAnsi="Arial" w:cs="Arial"/>
          <w:sz w:val="22"/>
          <w:szCs w:val="22"/>
        </w:rPr>
      </w:pPr>
    </w:p>
    <w:p w14:paraId="752EF9E1" w14:textId="77777777" w:rsidR="00347026" w:rsidRPr="007825CA" w:rsidRDefault="00347026" w:rsidP="00347026">
      <w:pPr>
        <w:spacing w:after="240"/>
        <w:contextualSpacing/>
        <w:jc w:val="center"/>
        <w:rPr>
          <w:rFonts w:ascii="Arial" w:hAnsi="Arial" w:cs="Arial"/>
          <w:b/>
          <w:sz w:val="22"/>
          <w:szCs w:val="22"/>
        </w:rPr>
      </w:pPr>
      <w:r w:rsidRPr="007825CA">
        <w:rPr>
          <w:rFonts w:ascii="Arial" w:hAnsi="Arial" w:cs="Arial"/>
          <w:b/>
          <w:sz w:val="22"/>
          <w:szCs w:val="22"/>
        </w:rPr>
        <w:t>PROGRAMME OF WORK ON CLIMATE CHANGE AND MIGRATORY SPECIES</w:t>
      </w:r>
    </w:p>
    <w:p w14:paraId="26353423" w14:textId="77777777" w:rsidR="00347026" w:rsidRPr="007825CA" w:rsidRDefault="00347026" w:rsidP="00347026">
      <w:pPr>
        <w:spacing w:after="240"/>
        <w:contextualSpacing/>
        <w:jc w:val="both"/>
        <w:rPr>
          <w:rFonts w:ascii="Arial" w:hAnsi="Arial" w:cs="Arial"/>
          <w:b/>
          <w:sz w:val="22"/>
          <w:szCs w:val="22"/>
        </w:rPr>
      </w:pPr>
    </w:p>
    <w:p w14:paraId="621DDEE1" w14:textId="77777777" w:rsidR="00347026" w:rsidRPr="007825CA" w:rsidRDefault="00347026" w:rsidP="00347026">
      <w:pPr>
        <w:spacing w:after="240"/>
        <w:contextualSpacing/>
        <w:jc w:val="both"/>
        <w:rPr>
          <w:rFonts w:ascii="Arial" w:hAnsi="Arial" w:cs="Arial"/>
          <w:sz w:val="22"/>
          <w:szCs w:val="22"/>
        </w:rPr>
      </w:pPr>
      <w:r w:rsidRPr="007825CA">
        <w:rPr>
          <w:rFonts w:ascii="Arial" w:hAnsi="Arial" w:cs="Arial"/>
          <w:sz w:val="22"/>
          <w:szCs w:val="22"/>
        </w:rPr>
        <w:t xml:space="preserve">Parties and other stakeholders should implement the actions contained in this </w:t>
      </w:r>
      <w:proofErr w:type="spellStart"/>
      <w:r w:rsidRPr="007825CA">
        <w:rPr>
          <w:rFonts w:ascii="Arial" w:hAnsi="Arial" w:cs="Arial"/>
          <w:sz w:val="22"/>
          <w:szCs w:val="22"/>
        </w:rPr>
        <w:t>Programme</w:t>
      </w:r>
      <w:proofErr w:type="spellEnd"/>
      <w:r w:rsidRPr="007825CA">
        <w:rPr>
          <w:rFonts w:ascii="Arial" w:hAnsi="Arial" w:cs="Arial"/>
          <w:sz w:val="22"/>
          <w:szCs w:val="22"/>
        </w:rPr>
        <w:t xml:space="preserve"> of Work according to their individual circumstances with a view to maximizing the benefits to migratory species. </w:t>
      </w:r>
    </w:p>
    <w:p w14:paraId="2EFC5879" w14:textId="77777777" w:rsidR="00347026" w:rsidRPr="007825CA" w:rsidRDefault="00347026" w:rsidP="00347026">
      <w:pPr>
        <w:spacing w:after="240"/>
        <w:contextualSpacing/>
        <w:jc w:val="both"/>
        <w:rPr>
          <w:rFonts w:ascii="Arial" w:hAnsi="Arial" w:cs="Arial"/>
          <w:sz w:val="22"/>
          <w:szCs w:val="22"/>
        </w:rPr>
      </w:pPr>
    </w:p>
    <w:p w14:paraId="21DAE1AA" w14:textId="77777777" w:rsidR="00347026" w:rsidRPr="007825CA" w:rsidRDefault="00347026" w:rsidP="00347026">
      <w:pPr>
        <w:spacing w:after="240"/>
        <w:contextualSpacing/>
        <w:jc w:val="both"/>
        <w:rPr>
          <w:rFonts w:ascii="Arial" w:hAnsi="Arial" w:cs="Arial"/>
          <w:sz w:val="22"/>
          <w:szCs w:val="22"/>
        </w:rPr>
      </w:pPr>
      <w:r w:rsidRPr="007825CA">
        <w:rPr>
          <w:rFonts w:ascii="Arial" w:hAnsi="Arial" w:cs="Arial"/>
          <w:sz w:val="22"/>
          <w:szCs w:val="22"/>
        </w:rPr>
        <w:t xml:space="preserve">A timeline to implement the actions contained in this </w:t>
      </w:r>
      <w:proofErr w:type="spellStart"/>
      <w:r w:rsidRPr="007825CA">
        <w:rPr>
          <w:rFonts w:ascii="Arial" w:hAnsi="Arial" w:cs="Arial"/>
          <w:sz w:val="22"/>
          <w:szCs w:val="22"/>
        </w:rPr>
        <w:t>Programme</w:t>
      </w:r>
      <w:proofErr w:type="spellEnd"/>
      <w:r w:rsidRPr="007825CA">
        <w:rPr>
          <w:rFonts w:ascii="Arial" w:hAnsi="Arial" w:cs="Arial"/>
          <w:sz w:val="22"/>
          <w:szCs w:val="22"/>
        </w:rPr>
        <w:t xml:space="preserve"> of Work is proposed after each action. The time categories proposed are the following: </w:t>
      </w:r>
    </w:p>
    <w:p w14:paraId="65100A13" w14:textId="77777777" w:rsidR="00347026" w:rsidRPr="007825CA" w:rsidRDefault="00347026" w:rsidP="00347026">
      <w:pPr>
        <w:spacing w:after="240"/>
        <w:contextualSpacing/>
        <w:jc w:val="both"/>
        <w:rPr>
          <w:rFonts w:ascii="Arial" w:hAnsi="Arial" w:cs="Arial"/>
          <w:sz w:val="22"/>
          <w:szCs w:val="22"/>
        </w:rPr>
      </w:pPr>
    </w:p>
    <w:p w14:paraId="335F7A82" w14:textId="77777777" w:rsidR="00347026" w:rsidRPr="007825CA" w:rsidRDefault="00347026" w:rsidP="00347026">
      <w:pPr>
        <w:spacing w:after="240"/>
        <w:contextualSpacing/>
        <w:jc w:val="both"/>
        <w:rPr>
          <w:rFonts w:ascii="Arial" w:eastAsia="MS Mincho" w:hAnsi="Arial" w:cs="Arial"/>
          <w:sz w:val="22"/>
          <w:szCs w:val="22"/>
        </w:rPr>
      </w:pPr>
      <w:r w:rsidRPr="007825CA">
        <w:rPr>
          <w:rFonts w:ascii="Arial" w:hAnsi="Arial" w:cs="Arial"/>
          <w:sz w:val="22"/>
          <w:szCs w:val="22"/>
        </w:rPr>
        <w:t>[S]: Short term – Actions to be completed within one triennium</w:t>
      </w:r>
      <w:r w:rsidRPr="007825CA">
        <w:rPr>
          <w:rFonts w:ascii="MS Gothic" w:eastAsia="MS Gothic" w:hAnsi="MS Gothic" w:cs="MS Gothic" w:hint="eastAsia"/>
          <w:sz w:val="22"/>
          <w:szCs w:val="22"/>
        </w:rPr>
        <w:t> </w:t>
      </w:r>
    </w:p>
    <w:p w14:paraId="70EB8D83" w14:textId="77777777" w:rsidR="00347026" w:rsidRPr="007825CA" w:rsidRDefault="00347026" w:rsidP="00347026">
      <w:pPr>
        <w:spacing w:after="240"/>
        <w:contextualSpacing/>
        <w:jc w:val="both"/>
        <w:rPr>
          <w:rFonts w:ascii="Arial" w:eastAsia="MS Mincho" w:hAnsi="Arial" w:cs="Arial"/>
          <w:sz w:val="22"/>
          <w:szCs w:val="22"/>
        </w:rPr>
      </w:pPr>
      <w:r w:rsidRPr="007825CA">
        <w:rPr>
          <w:rFonts w:ascii="Arial" w:hAnsi="Arial" w:cs="Arial"/>
          <w:sz w:val="22"/>
          <w:szCs w:val="22"/>
        </w:rPr>
        <w:t>[M]: Medium term – Actions to be completed within two triennia</w:t>
      </w:r>
      <w:r w:rsidRPr="007825CA">
        <w:rPr>
          <w:rFonts w:ascii="MS Gothic" w:eastAsia="MS Gothic" w:hAnsi="MS Gothic" w:cs="MS Gothic" w:hint="eastAsia"/>
          <w:sz w:val="22"/>
          <w:szCs w:val="22"/>
        </w:rPr>
        <w:t> </w:t>
      </w:r>
    </w:p>
    <w:p w14:paraId="17A0D4F3" w14:textId="77777777" w:rsidR="00347026" w:rsidRPr="007825CA" w:rsidRDefault="00347026" w:rsidP="00347026">
      <w:pPr>
        <w:spacing w:after="240"/>
        <w:contextualSpacing/>
        <w:jc w:val="both"/>
        <w:rPr>
          <w:rFonts w:ascii="Arial" w:hAnsi="Arial" w:cs="Arial"/>
          <w:sz w:val="22"/>
          <w:szCs w:val="22"/>
        </w:rPr>
      </w:pPr>
      <w:r w:rsidRPr="007825CA">
        <w:rPr>
          <w:rFonts w:ascii="Arial" w:hAnsi="Arial" w:cs="Arial"/>
          <w:sz w:val="22"/>
          <w:szCs w:val="22"/>
        </w:rPr>
        <w:t>[L]: Longer term – Actions to be completed within three triennia or longer</w:t>
      </w:r>
    </w:p>
    <w:p w14:paraId="10163995" w14:textId="77777777" w:rsidR="00347026" w:rsidRPr="007825CA" w:rsidRDefault="00347026" w:rsidP="00347026">
      <w:pPr>
        <w:spacing w:after="240"/>
        <w:contextualSpacing/>
        <w:jc w:val="both"/>
        <w:rPr>
          <w:rFonts w:ascii="Arial" w:hAnsi="Arial" w:cs="Arial"/>
          <w:sz w:val="22"/>
          <w:szCs w:val="22"/>
        </w:rPr>
      </w:pPr>
      <w:r w:rsidRPr="007825CA">
        <w:rPr>
          <w:rFonts w:ascii="Arial" w:hAnsi="Arial" w:cs="Arial"/>
          <w:sz w:val="22"/>
          <w:szCs w:val="22"/>
        </w:rPr>
        <w:t xml:space="preserve"> </w:t>
      </w:r>
    </w:p>
    <w:p w14:paraId="3FABD1A9" w14:textId="77777777" w:rsidR="00347026" w:rsidRPr="007825CA" w:rsidRDefault="00347026" w:rsidP="00347026">
      <w:pPr>
        <w:spacing w:after="240"/>
        <w:contextualSpacing/>
        <w:jc w:val="both"/>
        <w:rPr>
          <w:rFonts w:ascii="Arial" w:hAnsi="Arial" w:cs="Arial"/>
          <w:sz w:val="22"/>
          <w:szCs w:val="22"/>
        </w:rPr>
      </w:pPr>
      <w:r w:rsidRPr="007825CA">
        <w:rPr>
          <w:rFonts w:ascii="Arial" w:hAnsi="Arial" w:cs="Arial"/>
          <w:sz w:val="22"/>
          <w:szCs w:val="22"/>
        </w:rPr>
        <w:t xml:space="preserve">Actions to be completed in the medium or longer term should be started as soon as possible, where appropriate. </w:t>
      </w:r>
    </w:p>
    <w:p w14:paraId="3D9713A4" w14:textId="77777777" w:rsidR="00347026" w:rsidRPr="007825CA" w:rsidRDefault="00347026" w:rsidP="00347026">
      <w:pPr>
        <w:spacing w:after="240"/>
        <w:contextualSpacing/>
        <w:jc w:val="both"/>
        <w:rPr>
          <w:rFonts w:ascii="Arial" w:hAnsi="Arial" w:cs="Arial"/>
          <w:sz w:val="22"/>
          <w:szCs w:val="22"/>
        </w:rPr>
      </w:pPr>
    </w:p>
    <w:p w14:paraId="67D94CD9" w14:textId="77777777" w:rsidR="00347026" w:rsidRPr="007825CA" w:rsidRDefault="00347026" w:rsidP="00347026">
      <w:pPr>
        <w:spacing w:after="240"/>
        <w:contextualSpacing/>
        <w:jc w:val="both"/>
        <w:rPr>
          <w:rFonts w:ascii="Arial" w:hAnsi="Arial" w:cs="Arial"/>
          <w:b/>
          <w:sz w:val="22"/>
          <w:szCs w:val="22"/>
          <w:u w:val="single"/>
        </w:rPr>
      </w:pPr>
      <w:r w:rsidRPr="007825CA">
        <w:rPr>
          <w:rFonts w:ascii="Arial" w:hAnsi="Arial" w:cs="Arial"/>
          <w:b/>
          <w:sz w:val="22"/>
          <w:szCs w:val="22"/>
          <w:u w:val="single"/>
        </w:rPr>
        <w:t xml:space="preserve">Measures to facilitate species adaptation in response to climate change </w:t>
      </w:r>
    </w:p>
    <w:p w14:paraId="16660B9C" w14:textId="77777777" w:rsidR="00347026" w:rsidRPr="007825CA" w:rsidRDefault="00347026" w:rsidP="00347026">
      <w:pPr>
        <w:numPr>
          <w:ilvl w:val="0"/>
          <w:numId w:val="30"/>
        </w:numPr>
        <w:tabs>
          <w:tab w:val="left" w:pos="220"/>
          <w:tab w:val="left" w:pos="720"/>
        </w:tabs>
        <w:spacing w:after="240"/>
        <w:contextualSpacing/>
        <w:jc w:val="both"/>
        <w:rPr>
          <w:rFonts w:ascii="Arial" w:hAnsi="Arial" w:cs="Arial"/>
          <w:sz w:val="22"/>
          <w:szCs w:val="22"/>
        </w:rPr>
      </w:pPr>
      <w:r w:rsidRPr="007825CA">
        <w:rPr>
          <w:rFonts w:ascii="Arial" w:hAnsi="Arial" w:cs="Arial"/>
          <w:sz w:val="22"/>
          <w:szCs w:val="22"/>
        </w:rPr>
        <w:t>Prepare species action plans for those species listed on Appendix I considered to be most vulnerable to climate change (</w:t>
      </w:r>
      <w:r w:rsidRPr="007825CA">
        <w:rPr>
          <w:rFonts w:ascii="Arial" w:hAnsi="Arial" w:cs="Arial"/>
          <w:i/>
          <w:sz w:val="22"/>
          <w:szCs w:val="22"/>
        </w:rPr>
        <w:t>Parties and the Scientific Council, international, intergovernmental and other relevant organizations</w:t>
      </w:r>
      <w:r w:rsidRPr="007825CA">
        <w:rPr>
          <w:rFonts w:ascii="Arial" w:hAnsi="Arial" w:cs="Arial"/>
          <w:sz w:val="22"/>
          <w:szCs w:val="22"/>
        </w:rPr>
        <w:t xml:space="preserve">). Action plans should be undertaken at an appropriate level (species or management unit level), but measures may be implemented at the national level. For species already covered by existing CMS instruments, those action plans should be developed under those instruments. For other species, range states should work collaboratively to prepare action plans at an appropriate scale. [M] </w:t>
      </w:r>
      <w:r w:rsidRPr="007825CA">
        <w:rPr>
          <w:rFonts w:ascii="MS Gothic" w:eastAsia="MS Gothic" w:hAnsi="MS Gothic" w:cs="MS Gothic" w:hint="eastAsia"/>
          <w:sz w:val="22"/>
          <w:szCs w:val="22"/>
        </w:rPr>
        <w:t> </w:t>
      </w:r>
    </w:p>
    <w:p w14:paraId="63D80CED" w14:textId="77777777" w:rsidR="00347026" w:rsidRPr="007825CA" w:rsidRDefault="00347026" w:rsidP="00347026">
      <w:pPr>
        <w:numPr>
          <w:ilvl w:val="0"/>
          <w:numId w:val="30"/>
        </w:numPr>
        <w:tabs>
          <w:tab w:val="left" w:pos="220"/>
          <w:tab w:val="left" w:pos="720"/>
        </w:tabs>
        <w:contextualSpacing/>
        <w:jc w:val="both"/>
        <w:rPr>
          <w:rFonts w:ascii="Arial" w:hAnsi="Arial" w:cs="Arial"/>
          <w:sz w:val="22"/>
          <w:szCs w:val="22"/>
        </w:rPr>
      </w:pPr>
      <w:r w:rsidRPr="007825CA">
        <w:rPr>
          <w:rFonts w:ascii="Arial" w:hAnsi="Arial" w:cs="Arial"/>
          <w:sz w:val="22"/>
          <w:szCs w:val="22"/>
        </w:rPr>
        <w:t xml:space="preserve">Improve the resilience of migratory species and their habitats to climate change, and ensure habitat availability for the full lifecycle of the species, now and in the future, </w:t>
      </w:r>
      <w:r w:rsidRPr="007825CA">
        <w:rPr>
          <w:rFonts w:ascii="Arial" w:hAnsi="Arial" w:cs="Arial"/>
          <w:i/>
          <w:sz w:val="22"/>
          <w:szCs w:val="22"/>
        </w:rPr>
        <w:t>inter alia</w:t>
      </w:r>
      <w:r w:rsidRPr="007825CA">
        <w:rPr>
          <w:rFonts w:ascii="Arial" w:hAnsi="Arial" w:cs="Arial"/>
          <w:sz w:val="22"/>
          <w:szCs w:val="22"/>
        </w:rPr>
        <w:t xml:space="preserve"> through the following actions:</w:t>
      </w:r>
    </w:p>
    <w:p w14:paraId="7274D535" w14:textId="77777777" w:rsidR="00347026" w:rsidRPr="007825CA" w:rsidRDefault="00347026" w:rsidP="00347026">
      <w:pPr>
        <w:pStyle w:val="ListParagraph"/>
        <w:numPr>
          <w:ilvl w:val="1"/>
          <w:numId w:val="30"/>
        </w:numPr>
        <w:tabs>
          <w:tab w:val="left" w:pos="220"/>
          <w:tab w:val="left" w:pos="720"/>
        </w:tabs>
        <w:jc w:val="both"/>
        <w:rPr>
          <w:rFonts w:ascii="Arial" w:hAnsi="Arial" w:cs="Arial"/>
          <w:sz w:val="22"/>
          <w:szCs w:val="22"/>
        </w:rPr>
      </w:pPr>
      <w:r w:rsidRPr="007825CA">
        <w:rPr>
          <w:rFonts w:ascii="Arial" w:hAnsi="Arial" w:cs="Arial"/>
          <w:sz w:val="22"/>
          <w:szCs w:val="22"/>
        </w:rPr>
        <w:t>Identify and prioritize areas currently experiencing rapid climate impacts that are important to migratory species. (</w:t>
      </w:r>
      <w:r w:rsidRPr="007825CA">
        <w:rPr>
          <w:rFonts w:ascii="Arial" w:hAnsi="Arial" w:cs="Arial"/>
          <w:i/>
          <w:sz w:val="22"/>
          <w:szCs w:val="22"/>
        </w:rPr>
        <w:t>Parties, scientific community and conservation stakeholders</w:t>
      </w:r>
      <w:r w:rsidRPr="007825CA">
        <w:rPr>
          <w:rFonts w:ascii="Arial" w:hAnsi="Arial" w:cs="Arial"/>
          <w:sz w:val="22"/>
          <w:szCs w:val="22"/>
        </w:rPr>
        <w:t>); [S]</w:t>
      </w:r>
      <w:r w:rsidRPr="007825CA">
        <w:rPr>
          <w:rFonts w:ascii="MS Gothic" w:eastAsia="MS Gothic" w:hAnsi="MS Gothic" w:cs="MS Gothic" w:hint="eastAsia"/>
          <w:sz w:val="22"/>
          <w:szCs w:val="22"/>
        </w:rPr>
        <w:t> </w:t>
      </w:r>
    </w:p>
    <w:p w14:paraId="07244ECA"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Ensure that individual sites are sufficiently large, holding a variety of habitats and topography. (</w:t>
      </w:r>
      <w:r w:rsidRPr="007825CA">
        <w:rPr>
          <w:rFonts w:ascii="Arial" w:hAnsi="Arial" w:cs="Arial"/>
          <w:i/>
          <w:sz w:val="22"/>
          <w:szCs w:val="22"/>
        </w:rPr>
        <w:t>Parties, scientific community and conservation stakeholders</w:t>
      </w:r>
      <w:r w:rsidRPr="007825CA">
        <w:rPr>
          <w:rFonts w:ascii="Arial" w:hAnsi="Arial" w:cs="Arial"/>
          <w:sz w:val="22"/>
          <w:szCs w:val="22"/>
        </w:rPr>
        <w:t>); [L]</w:t>
      </w:r>
      <w:r w:rsidRPr="007825CA">
        <w:rPr>
          <w:rFonts w:ascii="MS Gothic" w:eastAsia="MS Gothic" w:hAnsi="MS Gothic" w:cs="MS Gothic" w:hint="eastAsia"/>
          <w:sz w:val="22"/>
          <w:szCs w:val="22"/>
        </w:rPr>
        <w:t> </w:t>
      </w:r>
    </w:p>
    <w:p w14:paraId="16EF4AAA"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Ensure there is physical and ecological connectivity between sites, aiding species dispersal and colonization when distributions shift. (</w:t>
      </w:r>
      <w:r w:rsidRPr="007825CA">
        <w:rPr>
          <w:rFonts w:ascii="Arial" w:hAnsi="Arial" w:cs="Arial"/>
          <w:i/>
          <w:sz w:val="22"/>
          <w:szCs w:val="22"/>
        </w:rPr>
        <w:t>Parties, scientific community and conservation stakeholders</w:t>
      </w:r>
      <w:r w:rsidRPr="007825CA">
        <w:rPr>
          <w:rFonts w:ascii="Arial" w:hAnsi="Arial" w:cs="Arial"/>
          <w:sz w:val="22"/>
          <w:szCs w:val="22"/>
        </w:rPr>
        <w:t>); [L]</w:t>
      </w:r>
      <w:r w:rsidRPr="007825CA">
        <w:rPr>
          <w:rFonts w:ascii="MS Gothic" w:eastAsia="MS Gothic" w:hAnsi="MS Gothic" w:cs="MS Gothic" w:hint="eastAsia"/>
          <w:sz w:val="22"/>
          <w:szCs w:val="22"/>
        </w:rPr>
        <w:t> </w:t>
      </w:r>
    </w:p>
    <w:p w14:paraId="751026D5"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Consider the designation of seasonal protected areas or restrictions on land-use in areas where migratory species occur at critical stages in their lifecycle and would benefit from such protection. (</w:t>
      </w:r>
      <w:r w:rsidRPr="007825CA">
        <w:rPr>
          <w:rFonts w:ascii="Arial" w:hAnsi="Arial" w:cs="Arial"/>
          <w:i/>
          <w:sz w:val="22"/>
          <w:szCs w:val="22"/>
        </w:rPr>
        <w:t>Parties, scientific community, international, intergovernmental and other relevant organizations</w:t>
      </w:r>
      <w:r w:rsidRPr="007825CA">
        <w:rPr>
          <w:rFonts w:ascii="Arial" w:hAnsi="Arial" w:cs="Arial"/>
          <w:sz w:val="22"/>
          <w:szCs w:val="22"/>
        </w:rPr>
        <w:t xml:space="preserve">); [M] </w:t>
      </w:r>
    </w:p>
    <w:p w14:paraId="07AEB9BC"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Undertake specific management to eliminate, counteract or compensate for detrimental impacts of climate change and other potential threats that may interact with or exacerbate climate change. (</w:t>
      </w:r>
      <w:r w:rsidRPr="007825CA">
        <w:rPr>
          <w:rFonts w:ascii="Arial" w:hAnsi="Arial" w:cs="Arial"/>
          <w:i/>
          <w:sz w:val="22"/>
          <w:szCs w:val="22"/>
        </w:rPr>
        <w:t>Parties, scientific community and conservation stakeholders</w:t>
      </w:r>
      <w:r w:rsidRPr="007825CA">
        <w:rPr>
          <w:rFonts w:ascii="Arial" w:hAnsi="Arial" w:cs="Arial"/>
          <w:sz w:val="22"/>
          <w:szCs w:val="22"/>
        </w:rPr>
        <w:t xml:space="preserve">); [S] </w:t>
      </w:r>
    </w:p>
    <w:p w14:paraId="55181A9E"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 xml:space="preserve">Consider expanding existing protected area networks to cover important stop-over locations and sites for potential colonization, and </w:t>
      </w:r>
      <w:r w:rsidRPr="007825CA">
        <w:rPr>
          <w:rFonts w:ascii="Arial" w:hAnsi="Arial" w:cs="Arial"/>
          <w:i/>
          <w:sz w:val="22"/>
          <w:szCs w:val="22"/>
        </w:rPr>
        <w:t>ensure the effective protection and appropriate management of sites to maintain or</w:t>
      </w:r>
      <w:r w:rsidRPr="007825CA">
        <w:rPr>
          <w:rFonts w:ascii="Arial" w:hAnsi="Arial" w:cs="Arial"/>
          <w:sz w:val="22"/>
          <w:szCs w:val="22"/>
        </w:rPr>
        <w:t xml:space="preserve"> to increase the resilience of vulnerable populations to extreme stochastic events. </w:t>
      </w:r>
      <w:r w:rsidRPr="007825CA">
        <w:rPr>
          <w:rFonts w:ascii="Arial" w:hAnsi="Arial" w:cs="Arial"/>
          <w:i/>
          <w:sz w:val="22"/>
          <w:szCs w:val="22"/>
        </w:rPr>
        <w:t xml:space="preserve">Ensure effective monitoring of the site network </w:t>
      </w:r>
      <w:proofErr w:type="gramStart"/>
      <w:r w:rsidRPr="007825CA">
        <w:rPr>
          <w:rFonts w:ascii="Arial" w:hAnsi="Arial" w:cs="Arial"/>
          <w:i/>
          <w:sz w:val="22"/>
          <w:szCs w:val="22"/>
        </w:rPr>
        <w:t>in order to</w:t>
      </w:r>
      <w:proofErr w:type="gramEnd"/>
      <w:r w:rsidRPr="007825CA">
        <w:rPr>
          <w:rFonts w:ascii="Arial" w:hAnsi="Arial" w:cs="Arial"/>
          <w:i/>
          <w:sz w:val="22"/>
          <w:szCs w:val="22"/>
        </w:rPr>
        <w:t xml:space="preserve"> detect threats, and act on any deterioration in site quality, implementing specific actions to address important threats to sites</w:t>
      </w:r>
      <w:r w:rsidRPr="007825CA">
        <w:rPr>
          <w:rFonts w:ascii="Arial" w:hAnsi="Arial" w:cs="Arial"/>
          <w:sz w:val="22"/>
          <w:szCs w:val="22"/>
        </w:rPr>
        <w:t xml:space="preserve">. This may include increasing both the number and </w:t>
      </w:r>
      <w:r w:rsidRPr="007825CA">
        <w:rPr>
          <w:rFonts w:ascii="Arial" w:hAnsi="Arial" w:cs="Arial"/>
          <w:sz w:val="22"/>
          <w:szCs w:val="22"/>
        </w:rPr>
        <w:lastRenderedPageBreak/>
        <w:t>size of protected sites. (</w:t>
      </w:r>
      <w:r w:rsidRPr="007825CA">
        <w:rPr>
          <w:rFonts w:ascii="Arial" w:hAnsi="Arial" w:cs="Arial"/>
          <w:i/>
          <w:sz w:val="22"/>
          <w:szCs w:val="22"/>
        </w:rPr>
        <w:t>Parties, scientific community, international, intergovernmental and other relevant organizations including conservation stakeholders</w:t>
      </w:r>
      <w:r w:rsidRPr="007825CA">
        <w:rPr>
          <w:rFonts w:ascii="Arial" w:hAnsi="Arial" w:cs="Arial"/>
          <w:sz w:val="22"/>
          <w:szCs w:val="22"/>
        </w:rPr>
        <w:t xml:space="preserve">); [M] </w:t>
      </w:r>
    </w:p>
    <w:p w14:paraId="18C1F784"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Integrate protected areas into wider landscapes and seascapes, ensure appropriate management practices in the wider matrix and undertake the restoration of degraded habitats and landscapes/seascapes (</w:t>
      </w:r>
      <w:r w:rsidRPr="007825CA">
        <w:rPr>
          <w:rFonts w:ascii="Arial" w:hAnsi="Arial" w:cs="Arial"/>
          <w:i/>
          <w:sz w:val="22"/>
          <w:szCs w:val="22"/>
        </w:rPr>
        <w:t>Parties, scientific community and conservation stakeholders</w:t>
      </w:r>
      <w:r w:rsidRPr="007825CA">
        <w:rPr>
          <w:rFonts w:ascii="Arial" w:hAnsi="Arial" w:cs="Arial"/>
          <w:sz w:val="22"/>
          <w:szCs w:val="22"/>
        </w:rPr>
        <w:t xml:space="preserve">); [L] </w:t>
      </w:r>
    </w:p>
    <w:p w14:paraId="64414DCE"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 xml:space="preserve">Establish, maintain and regularly review a comprehensive, inter-jurisdictional inventory of current protected areas and candidate high priority protected areas </w:t>
      </w:r>
      <w:proofErr w:type="gramStart"/>
      <w:r w:rsidRPr="007825CA">
        <w:rPr>
          <w:rFonts w:ascii="Arial" w:hAnsi="Arial" w:cs="Arial"/>
          <w:sz w:val="22"/>
          <w:szCs w:val="22"/>
        </w:rPr>
        <w:t>in order to</w:t>
      </w:r>
      <w:proofErr w:type="gramEnd"/>
      <w:r w:rsidRPr="007825CA">
        <w:rPr>
          <w:rFonts w:ascii="Arial" w:hAnsi="Arial" w:cs="Arial"/>
          <w:sz w:val="22"/>
          <w:szCs w:val="22"/>
        </w:rPr>
        <w:t xml:space="preserve"> coordinate future conservation efforts. (</w:t>
      </w:r>
      <w:r w:rsidRPr="007825CA">
        <w:rPr>
          <w:rFonts w:ascii="Arial" w:hAnsi="Arial" w:cs="Arial"/>
          <w:i/>
          <w:sz w:val="22"/>
          <w:szCs w:val="22"/>
        </w:rPr>
        <w:t>Parties, scientific community and conservation stakeholders</w:t>
      </w:r>
      <w:r w:rsidRPr="007825CA">
        <w:rPr>
          <w:rFonts w:ascii="Arial" w:hAnsi="Arial" w:cs="Arial"/>
          <w:sz w:val="22"/>
          <w:szCs w:val="22"/>
        </w:rPr>
        <w:t xml:space="preserve">); [S] </w:t>
      </w:r>
    </w:p>
    <w:p w14:paraId="3852C349"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Cooperate in respect of transboundary protected areas and populations, ensuring that barriers to migration are to the greatest possible extent eliminated or mitigated, and that migratory species are managed under commonly agreed guidelines. Where appropriate, this should be done within the framework of applicable CMS instruments. (</w:t>
      </w:r>
      <w:r w:rsidRPr="007825CA">
        <w:rPr>
          <w:rFonts w:ascii="Arial" w:hAnsi="Arial" w:cs="Arial"/>
          <w:i/>
          <w:sz w:val="22"/>
          <w:szCs w:val="22"/>
        </w:rPr>
        <w:t>Parties, scientific community, international, intergovernmental and other relevant organizations</w:t>
      </w:r>
      <w:r w:rsidRPr="007825CA">
        <w:rPr>
          <w:rFonts w:ascii="Arial" w:hAnsi="Arial" w:cs="Arial"/>
          <w:sz w:val="22"/>
          <w:szCs w:val="22"/>
        </w:rPr>
        <w:t xml:space="preserve">); [S] and </w:t>
      </w:r>
    </w:p>
    <w:p w14:paraId="5A1A8D20"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Identify migratory species that have special connectivity needs - those that are resource, area, and or dispersal limited. (</w:t>
      </w:r>
      <w:r w:rsidRPr="007825CA">
        <w:rPr>
          <w:rFonts w:ascii="Arial" w:hAnsi="Arial" w:cs="Arial"/>
          <w:i/>
          <w:sz w:val="22"/>
          <w:szCs w:val="22"/>
        </w:rPr>
        <w:t>Parties, scientific community and conservation stakeholders</w:t>
      </w:r>
      <w:r w:rsidRPr="007825CA">
        <w:rPr>
          <w:rFonts w:ascii="Arial" w:hAnsi="Arial" w:cs="Arial"/>
          <w:sz w:val="22"/>
          <w:szCs w:val="22"/>
        </w:rPr>
        <w:t xml:space="preserve">); [S] </w:t>
      </w:r>
    </w:p>
    <w:p w14:paraId="47A4FB03" w14:textId="77777777" w:rsidR="00347026" w:rsidRPr="007825CA" w:rsidRDefault="00347026" w:rsidP="00347026">
      <w:pPr>
        <w:pStyle w:val="ListParagraph"/>
        <w:numPr>
          <w:ilvl w:val="0"/>
          <w:numId w:val="30"/>
        </w:numPr>
        <w:tabs>
          <w:tab w:val="left" w:pos="220"/>
          <w:tab w:val="left" w:pos="720"/>
        </w:tabs>
        <w:spacing w:after="240"/>
        <w:jc w:val="both"/>
        <w:rPr>
          <w:rFonts w:ascii="Arial" w:eastAsia="MS Mincho" w:hAnsi="Arial" w:cs="Arial"/>
          <w:sz w:val="22"/>
          <w:szCs w:val="22"/>
        </w:rPr>
      </w:pPr>
      <w:r w:rsidRPr="007825CA">
        <w:rPr>
          <w:rFonts w:ascii="Arial" w:hAnsi="Arial" w:cs="Arial"/>
          <w:sz w:val="22"/>
          <w:szCs w:val="22"/>
        </w:rPr>
        <w:t>Consider ex-situ measures and assisted colonization, including translocation, as appropriate, for those migratory species most severely threatened by climate change while bearing in mind the need to minimize the potential for unintended ecological consequences, in line with CBD COP Decision X/33 on Biodiversity and Climate Change, para 8(e). (</w:t>
      </w:r>
      <w:r w:rsidRPr="007825CA">
        <w:rPr>
          <w:rFonts w:ascii="Arial" w:hAnsi="Arial" w:cs="Arial"/>
          <w:i/>
          <w:sz w:val="22"/>
          <w:szCs w:val="22"/>
        </w:rPr>
        <w:t>Parties, Scientific Council, and conservation stakeholders</w:t>
      </w:r>
      <w:r w:rsidRPr="007825CA">
        <w:rPr>
          <w:rFonts w:ascii="Arial" w:hAnsi="Arial" w:cs="Arial"/>
          <w:sz w:val="22"/>
          <w:szCs w:val="22"/>
        </w:rPr>
        <w:t>).</w:t>
      </w:r>
      <w:r>
        <w:rPr>
          <w:rFonts w:ascii="Arial" w:hAnsi="Arial" w:cs="Arial"/>
          <w:sz w:val="22"/>
          <w:szCs w:val="22"/>
        </w:rPr>
        <w:t xml:space="preserve"> </w:t>
      </w:r>
      <w:r w:rsidRPr="007825CA">
        <w:rPr>
          <w:rFonts w:ascii="Arial" w:hAnsi="Arial" w:cs="Arial"/>
          <w:sz w:val="22"/>
          <w:szCs w:val="22"/>
        </w:rPr>
        <w:t xml:space="preserve">[L] </w:t>
      </w:r>
    </w:p>
    <w:p w14:paraId="1F3E7BA2" w14:textId="77777777" w:rsidR="00347026" w:rsidRPr="007825CA" w:rsidRDefault="00347026" w:rsidP="00347026">
      <w:pPr>
        <w:pStyle w:val="ListParagraph"/>
        <w:numPr>
          <w:ilvl w:val="0"/>
          <w:numId w:val="30"/>
        </w:numPr>
        <w:tabs>
          <w:tab w:val="left" w:pos="220"/>
          <w:tab w:val="left" w:pos="720"/>
        </w:tabs>
        <w:ind w:left="714" w:hanging="357"/>
        <w:jc w:val="both"/>
        <w:rPr>
          <w:rFonts w:ascii="Arial" w:eastAsia="MS Mincho" w:hAnsi="Arial" w:cs="Arial"/>
          <w:sz w:val="22"/>
          <w:szCs w:val="22"/>
        </w:rPr>
      </w:pPr>
      <w:r w:rsidRPr="007825CA">
        <w:rPr>
          <w:rFonts w:ascii="Arial" w:hAnsi="Arial" w:cs="Arial"/>
          <w:sz w:val="22"/>
          <w:szCs w:val="22"/>
        </w:rPr>
        <w:t xml:space="preserve">Periodically monitor the effectiveness of conservation actions </w:t>
      </w:r>
      <w:proofErr w:type="gramStart"/>
      <w:r w:rsidRPr="007825CA">
        <w:rPr>
          <w:rFonts w:ascii="Arial" w:hAnsi="Arial" w:cs="Arial"/>
          <w:sz w:val="22"/>
          <w:szCs w:val="22"/>
        </w:rPr>
        <w:t>in order to</w:t>
      </w:r>
      <w:proofErr w:type="gramEnd"/>
      <w:r w:rsidRPr="007825CA">
        <w:rPr>
          <w:rFonts w:ascii="Arial" w:hAnsi="Arial" w:cs="Arial"/>
          <w:sz w:val="22"/>
          <w:szCs w:val="22"/>
        </w:rPr>
        <w:t xml:space="preserve"> guide ongoing efforts and apply suitable adaptive responses as appropriate. (</w:t>
      </w:r>
      <w:r w:rsidRPr="007825CA">
        <w:rPr>
          <w:rFonts w:ascii="Arial" w:hAnsi="Arial" w:cs="Arial"/>
          <w:i/>
          <w:sz w:val="22"/>
          <w:szCs w:val="22"/>
        </w:rPr>
        <w:t>Parties and scientific community</w:t>
      </w:r>
      <w:r w:rsidRPr="007825CA">
        <w:rPr>
          <w:rFonts w:ascii="Arial" w:hAnsi="Arial" w:cs="Arial"/>
          <w:sz w:val="22"/>
          <w:szCs w:val="22"/>
        </w:rPr>
        <w:t xml:space="preserve">). [M] </w:t>
      </w:r>
      <w:r w:rsidRPr="007825CA">
        <w:rPr>
          <w:rFonts w:ascii="MS Gothic" w:eastAsia="MS Gothic" w:hAnsi="MS Gothic" w:cs="MS Gothic" w:hint="eastAsia"/>
          <w:sz w:val="22"/>
          <w:szCs w:val="22"/>
        </w:rPr>
        <w:t> </w:t>
      </w:r>
    </w:p>
    <w:p w14:paraId="3B19ABA7" w14:textId="77777777" w:rsidR="00347026" w:rsidRPr="007825CA" w:rsidRDefault="00347026" w:rsidP="00347026">
      <w:pPr>
        <w:tabs>
          <w:tab w:val="left" w:pos="220"/>
          <w:tab w:val="left" w:pos="720"/>
        </w:tabs>
        <w:spacing w:after="240"/>
        <w:contextualSpacing/>
        <w:jc w:val="both"/>
        <w:rPr>
          <w:rFonts w:ascii="Arial" w:eastAsia="MS Mincho" w:hAnsi="Arial" w:cs="Arial"/>
          <w:sz w:val="22"/>
          <w:szCs w:val="22"/>
        </w:rPr>
      </w:pPr>
    </w:p>
    <w:p w14:paraId="62DAE92D" w14:textId="77777777" w:rsidR="00347026" w:rsidRPr="007825CA" w:rsidRDefault="00347026" w:rsidP="00347026">
      <w:pPr>
        <w:tabs>
          <w:tab w:val="left" w:pos="220"/>
          <w:tab w:val="left" w:pos="720"/>
        </w:tabs>
        <w:spacing w:after="240"/>
        <w:contextualSpacing/>
        <w:jc w:val="both"/>
        <w:rPr>
          <w:rFonts w:ascii="Arial" w:hAnsi="Arial" w:cs="Arial"/>
          <w:b/>
          <w:sz w:val="22"/>
          <w:szCs w:val="22"/>
          <w:u w:val="single"/>
        </w:rPr>
      </w:pPr>
      <w:r w:rsidRPr="007825CA">
        <w:rPr>
          <w:rFonts w:ascii="Arial" w:hAnsi="Arial" w:cs="Arial"/>
          <w:b/>
          <w:sz w:val="22"/>
          <w:szCs w:val="22"/>
          <w:u w:val="single"/>
        </w:rPr>
        <w:t xml:space="preserve">Vulnerability assessment </w:t>
      </w:r>
    </w:p>
    <w:p w14:paraId="03305671" w14:textId="77777777" w:rsidR="00347026" w:rsidRPr="007825CA" w:rsidRDefault="00347026" w:rsidP="00347026">
      <w:pPr>
        <w:pStyle w:val="ListParagraph"/>
        <w:numPr>
          <w:ilvl w:val="0"/>
          <w:numId w:val="30"/>
        </w:numPr>
        <w:tabs>
          <w:tab w:val="left" w:pos="940"/>
          <w:tab w:val="left" w:pos="1440"/>
        </w:tabs>
        <w:spacing w:after="240"/>
        <w:jc w:val="both"/>
        <w:rPr>
          <w:rFonts w:ascii="Arial" w:hAnsi="Arial" w:cs="Arial"/>
          <w:sz w:val="22"/>
          <w:szCs w:val="22"/>
        </w:rPr>
      </w:pPr>
      <w:r w:rsidRPr="007825CA">
        <w:rPr>
          <w:rFonts w:ascii="Arial" w:hAnsi="Arial" w:cs="Arial"/>
          <w:sz w:val="22"/>
          <w:szCs w:val="22"/>
        </w:rPr>
        <w:t>Identify and promote a standardized methodology for evaluating species’ vulnerability to climate change that includes the whole life-cycle of the species concerned. This may require the development and communication of new tools as appropriate. (</w:t>
      </w:r>
      <w:r w:rsidRPr="007825CA">
        <w:rPr>
          <w:rFonts w:ascii="Arial" w:hAnsi="Arial" w:cs="Arial"/>
          <w:i/>
          <w:sz w:val="22"/>
          <w:szCs w:val="22"/>
        </w:rPr>
        <w:t>Parties, Scientific Council, scientific community, international, intergovernmental and other relevant organizations</w:t>
      </w:r>
      <w:r w:rsidRPr="007825CA">
        <w:rPr>
          <w:rFonts w:ascii="Arial" w:hAnsi="Arial" w:cs="Arial"/>
          <w:sz w:val="22"/>
          <w:szCs w:val="22"/>
        </w:rPr>
        <w:t>).</w:t>
      </w:r>
      <w:r>
        <w:rPr>
          <w:rFonts w:ascii="Arial" w:hAnsi="Arial" w:cs="Arial"/>
          <w:sz w:val="22"/>
          <w:szCs w:val="22"/>
        </w:rPr>
        <w:t xml:space="preserve"> </w:t>
      </w:r>
      <w:r w:rsidRPr="007825CA">
        <w:rPr>
          <w:rFonts w:ascii="Arial" w:hAnsi="Arial" w:cs="Arial"/>
          <w:sz w:val="22"/>
          <w:szCs w:val="22"/>
        </w:rPr>
        <w:t xml:space="preserve">[S] </w:t>
      </w:r>
      <w:r w:rsidRPr="007825CA">
        <w:rPr>
          <w:rFonts w:ascii="MS Gothic" w:eastAsia="MS Gothic" w:hAnsi="MS Gothic" w:cs="MS Gothic" w:hint="eastAsia"/>
          <w:sz w:val="22"/>
          <w:szCs w:val="22"/>
        </w:rPr>
        <w:t> </w:t>
      </w:r>
    </w:p>
    <w:p w14:paraId="7070E086" w14:textId="77777777" w:rsidR="00347026" w:rsidRPr="007825CA" w:rsidRDefault="00347026" w:rsidP="00347026">
      <w:pPr>
        <w:pStyle w:val="ListParagraph"/>
        <w:numPr>
          <w:ilvl w:val="0"/>
          <w:numId w:val="30"/>
        </w:numPr>
        <w:tabs>
          <w:tab w:val="left" w:pos="940"/>
          <w:tab w:val="left" w:pos="1440"/>
        </w:tabs>
        <w:spacing w:after="240"/>
        <w:jc w:val="both"/>
        <w:rPr>
          <w:rFonts w:ascii="Arial" w:hAnsi="Arial" w:cs="Arial"/>
          <w:sz w:val="22"/>
          <w:szCs w:val="22"/>
        </w:rPr>
      </w:pPr>
      <w:r w:rsidRPr="007825CA">
        <w:rPr>
          <w:rFonts w:ascii="Arial" w:hAnsi="Arial" w:cs="Arial"/>
          <w:sz w:val="22"/>
          <w:szCs w:val="22"/>
        </w:rPr>
        <w:t xml:space="preserve">Undertake vulnerability assessments of Appendix I and II listed species at an appropriate (e.g. regional) scale, as the </w:t>
      </w:r>
      <w:proofErr w:type="gramStart"/>
      <w:r w:rsidRPr="007825CA">
        <w:rPr>
          <w:rFonts w:ascii="Arial" w:hAnsi="Arial" w:cs="Arial"/>
          <w:sz w:val="22"/>
          <w:szCs w:val="22"/>
        </w:rPr>
        <w:t>first priority</w:t>
      </w:r>
      <w:proofErr w:type="gramEnd"/>
      <w:r w:rsidRPr="007825CA">
        <w:rPr>
          <w:rFonts w:ascii="Arial" w:hAnsi="Arial" w:cs="Arial"/>
          <w:sz w:val="22"/>
          <w:szCs w:val="22"/>
        </w:rPr>
        <w:t>. (</w:t>
      </w:r>
      <w:r w:rsidRPr="007825CA">
        <w:rPr>
          <w:rFonts w:ascii="Arial" w:hAnsi="Arial" w:cs="Arial"/>
          <w:i/>
          <w:sz w:val="22"/>
          <w:szCs w:val="22"/>
        </w:rPr>
        <w:t>Parties, scientific community, international, intergovernmental and other relevant organizations</w:t>
      </w:r>
      <w:r w:rsidRPr="007825CA">
        <w:rPr>
          <w:rFonts w:ascii="Arial" w:hAnsi="Arial" w:cs="Arial"/>
          <w:sz w:val="22"/>
          <w:szCs w:val="22"/>
        </w:rPr>
        <w:t xml:space="preserve">). [S] </w:t>
      </w:r>
      <w:r w:rsidRPr="007825CA">
        <w:rPr>
          <w:rFonts w:ascii="MS Gothic" w:eastAsia="MS Gothic" w:hAnsi="MS Gothic" w:cs="MS Gothic" w:hint="eastAsia"/>
          <w:sz w:val="22"/>
          <w:szCs w:val="22"/>
        </w:rPr>
        <w:t> </w:t>
      </w:r>
    </w:p>
    <w:p w14:paraId="35626CB8" w14:textId="77777777" w:rsidR="00347026" w:rsidRPr="007825CA" w:rsidRDefault="00347026" w:rsidP="00347026">
      <w:pPr>
        <w:pStyle w:val="ListParagraph"/>
        <w:numPr>
          <w:ilvl w:val="0"/>
          <w:numId w:val="30"/>
        </w:numPr>
        <w:tabs>
          <w:tab w:val="left" w:pos="940"/>
          <w:tab w:val="left" w:pos="1440"/>
        </w:tabs>
        <w:spacing w:after="240"/>
        <w:jc w:val="both"/>
        <w:rPr>
          <w:rFonts w:ascii="Arial" w:hAnsi="Arial" w:cs="Arial"/>
          <w:sz w:val="22"/>
          <w:szCs w:val="22"/>
        </w:rPr>
      </w:pPr>
      <w:r w:rsidRPr="007825CA">
        <w:rPr>
          <w:rFonts w:ascii="Arial" w:hAnsi="Arial" w:cs="Arial"/>
          <w:sz w:val="22"/>
          <w:szCs w:val="22"/>
        </w:rPr>
        <w:t>Once completed, undertake climate change vulnerability assessments for other migratory species to identify those most susceptible to climate change. (</w:t>
      </w:r>
      <w:r w:rsidRPr="007825CA">
        <w:rPr>
          <w:rFonts w:ascii="Arial" w:hAnsi="Arial" w:cs="Arial"/>
          <w:i/>
          <w:sz w:val="22"/>
          <w:szCs w:val="22"/>
        </w:rPr>
        <w:t>Parties, scientific community, international, intergovernmental and other relevant organizations</w:t>
      </w:r>
      <w:proofErr w:type="gramStart"/>
      <w:r w:rsidRPr="007825CA">
        <w:rPr>
          <w:rFonts w:ascii="Arial" w:hAnsi="Arial" w:cs="Arial"/>
          <w:sz w:val="22"/>
          <w:szCs w:val="22"/>
        </w:rPr>
        <w:t>).[</w:t>
      </w:r>
      <w:proofErr w:type="gramEnd"/>
      <w:r w:rsidRPr="007825CA">
        <w:rPr>
          <w:rFonts w:ascii="Arial" w:hAnsi="Arial" w:cs="Arial"/>
          <w:sz w:val="22"/>
          <w:szCs w:val="22"/>
        </w:rPr>
        <w:t xml:space="preserve">M] </w:t>
      </w:r>
      <w:r w:rsidRPr="007825CA">
        <w:rPr>
          <w:rFonts w:ascii="MS Gothic" w:eastAsia="MS Gothic" w:hAnsi="MS Gothic" w:cs="MS Gothic" w:hint="eastAsia"/>
          <w:sz w:val="22"/>
          <w:szCs w:val="22"/>
        </w:rPr>
        <w:t> </w:t>
      </w:r>
    </w:p>
    <w:p w14:paraId="1BF198F3" w14:textId="77777777" w:rsidR="00347026" w:rsidRPr="007825CA" w:rsidRDefault="00347026" w:rsidP="00347026">
      <w:pPr>
        <w:pStyle w:val="ListParagraph"/>
        <w:numPr>
          <w:ilvl w:val="0"/>
          <w:numId w:val="30"/>
        </w:numPr>
        <w:tabs>
          <w:tab w:val="left" w:pos="940"/>
          <w:tab w:val="left" w:pos="1440"/>
        </w:tabs>
        <w:ind w:left="714" w:hanging="357"/>
        <w:jc w:val="both"/>
        <w:rPr>
          <w:rFonts w:ascii="Arial" w:hAnsi="Arial" w:cs="Arial"/>
          <w:sz w:val="22"/>
          <w:szCs w:val="22"/>
        </w:rPr>
      </w:pPr>
      <w:r w:rsidRPr="007825CA">
        <w:rPr>
          <w:rFonts w:ascii="Arial" w:hAnsi="Arial" w:cs="Arial"/>
          <w:sz w:val="22"/>
          <w:szCs w:val="22"/>
        </w:rPr>
        <w:t xml:space="preserve">Determine which species vulnerable to climate change should be listed or </w:t>
      </w:r>
      <w:proofErr w:type="spellStart"/>
      <w:r w:rsidRPr="007825CA">
        <w:rPr>
          <w:rFonts w:ascii="Arial" w:hAnsi="Arial" w:cs="Arial"/>
          <w:sz w:val="22"/>
          <w:szCs w:val="22"/>
        </w:rPr>
        <w:t>uplisted</w:t>
      </w:r>
      <w:proofErr w:type="spellEnd"/>
      <w:r w:rsidRPr="007825CA">
        <w:rPr>
          <w:rFonts w:ascii="Arial" w:hAnsi="Arial" w:cs="Arial"/>
          <w:sz w:val="22"/>
          <w:szCs w:val="22"/>
        </w:rPr>
        <w:t xml:space="preserve"> on the CMS Appendices, as appropriate. (</w:t>
      </w:r>
      <w:r w:rsidRPr="007825CA">
        <w:rPr>
          <w:rFonts w:ascii="Arial" w:hAnsi="Arial" w:cs="Arial"/>
          <w:i/>
          <w:sz w:val="22"/>
          <w:szCs w:val="22"/>
        </w:rPr>
        <w:t>Parties</w:t>
      </w:r>
      <w:r w:rsidRPr="007825CA">
        <w:rPr>
          <w:rFonts w:ascii="Arial" w:hAnsi="Arial" w:cs="Arial"/>
          <w:sz w:val="22"/>
          <w:szCs w:val="22"/>
        </w:rPr>
        <w:t>). [S]</w:t>
      </w:r>
    </w:p>
    <w:p w14:paraId="1E856E68" w14:textId="77777777" w:rsidR="00347026" w:rsidRPr="007825CA" w:rsidRDefault="00347026" w:rsidP="00347026">
      <w:pPr>
        <w:tabs>
          <w:tab w:val="left" w:pos="940"/>
          <w:tab w:val="left" w:pos="1440"/>
        </w:tabs>
        <w:spacing w:after="240"/>
        <w:contextualSpacing/>
        <w:jc w:val="both"/>
        <w:rPr>
          <w:rFonts w:ascii="Arial" w:hAnsi="Arial" w:cs="Arial"/>
          <w:sz w:val="22"/>
          <w:szCs w:val="22"/>
        </w:rPr>
      </w:pPr>
    </w:p>
    <w:p w14:paraId="7FE9543C" w14:textId="77777777" w:rsidR="00347026" w:rsidRPr="007825CA" w:rsidRDefault="00347026" w:rsidP="00347026">
      <w:pPr>
        <w:tabs>
          <w:tab w:val="left" w:pos="940"/>
          <w:tab w:val="left" w:pos="1440"/>
        </w:tabs>
        <w:spacing w:after="240"/>
        <w:contextualSpacing/>
        <w:jc w:val="both"/>
        <w:rPr>
          <w:rFonts w:ascii="Arial" w:hAnsi="Arial" w:cs="Arial"/>
          <w:b/>
          <w:sz w:val="22"/>
          <w:szCs w:val="22"/>
          <w:u w:val="single"/>
        </w:rPr>
      </w:pPr>
      <w:r w:rsidRPr="007825CA">
        <w:rPr>
          <w:rFonts w:ascii="Arial" w:hAnsi="Arial" w:cs="Arial"/>
          <w:b/>
          <w:sz w:val="22"/>
          <w:szCs w:val="22"/>
          <w:u w:val="single"/>
        </w:rPr>
        <w:t>Monitoring and research</w:t>
      </w:r>
    </w:p>
    <w:p w14:paraId="35517470" w14:textId="77777777" w:rsidR="00347026" w:rsidRPr="007825CA" w:rsidRDefault="00347026" w:rsidP="00347026">
      <w:pPr>
        <w:pStyle w:val="ListParagraph"/>
        <w:numPr>
          <w:ilvl w:val="0"/>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Coordinate research and monitoring efforts in relation to the impacts of climate change across the CMS Family. (</w:t>
      </w:r>
      <w:r w:rsidRPr="007825CA">
        <w:rPr>
          <w:rFonts w:ascii="Arial" w:hAnsi="Arial" w:cs="Arial"/>
          <w:i/>
          <w:sz w:val="22"/>
          <w:szCs w:val="22"/>
        </w:rPr>
        <w:t>Parties / Signatories to CMS instruments</w:t>
      </w:r>
      <w:r w:rsidRPr="007825CA">
        <w:rPr>
          <w:rFonts w:ascii="Arial" w:hAnsi="Arial" w:cs="Arial"/>
          <w:sz w:val="22"/>
          <w:szCs w:val="22"/>
        </w:rPr>
        <w:t xml:space="preserve">). [S] </w:t>
      </w:r>
      <w:r w:rsidRPr="007825CA">
        <w:rPr>
          <w:rFonts w:ascii="MS Gothic" w:eastAsia="MS Gothic" w:hAnsi="MS Gothic" w:cs="MS Gothic" w:hint="eastAsia"/>
          <w:sz w:val="22"/>
          <w:szCs w:val="22"/>
        </w:rPr>
        <w:t> </w:t>
      </w:r>
    </w:p>
    <w:p w14:paraId="10ECC33C" w14:textId="77777777" w:rsidR="00347026" w:rsidRPr="007825CA" w:rsidRDefault="00347026" w:rsidP="00347026">
      <w:pPr>
        <w:pStyle w:val="ListParagraph"/>
        <w:widowControl/>
        <w:numPr>
          <w:ilvl w:val="0"/>
          <w:numId w:val="30"/>
        </w:numPr>
        <w:tabs>
          <w:tab w:val="left" w:pos="220"/>
          <w:tab w:val="left" w:pos="720"/>
        </w:tabs>
        <w:spacing w:after="240"/>
        <w:ind w:left="714" w:hanging="357"/>
        <w:jc w:val="both"/>
        <w:rPr>
          <w:rFonts w:ascii="Arial" w:hAnsi="Arial" w:cs="Arial"/>
          <w:sz w:val="22"/>
          <w:szCs w:val="22"/>
        </w:rPr>
      </w:pPr>
      <w:r w:rsidRPr="007825CA">
        <w:rPr>
          <w:rFonts w:ascii="Arial" w:hAnsi="Arial" w:cs="Arial"/>
          <w:sz w:val="22"/>
          <w:szCs w:val="22"/>
        </w:rPr>
        <w:t xml:space="preserve">Undertake research on the status, trends, distribution and ecology of migratory species. This would include identifying knowledge gaps and may require the use and refinement of existing technologies and tools (e.g. remote sensing), the development </w:t>
      </w:r>
      <w:r w:rsidRPr="007825CA">
        <w:rPr>
          <w:rFonts w:ascii="Arial" w:hAnsi="Arial" w:cs="Arial"/>
          <w:sz w:val="22"/>
          <w:szCs w:val="22"/>
        </w:rPr>
        <w:lastRenderedPageBreak/>
        <w:t>of new ones, promotion of citizen science, and coordination / knowledge exchange to improve capacity. (</w:t>
      </w:r>
      <w:r w:rsidRPr="007825CA">
        <w:rPr>
          <w:rFonts w:ascii="Arial" w:hAnsi="Arial" w:cs="Arial"/>
          <w:i/>
          <w:sz w:val="22"/>
          <w:szCs w:val="22"/>
        </w:rPr>
        <w:t>Parties, scientific community</w:t>
      </w:r>
      <w:proofErr w:type="gramStart"/>
      <w:r w:rsidRPr="007825CA">
        <w:rPr>
          <w:rFonts w:ascii="Arial" w:hAnsi="Arial" w:cs="Arial"/>
          <w:sz w:val="22"/>
          <w:szCs w:val="22"/>
        </w:rPr>
        <w:t>).[</w:t>
      </w:r>
      <w:proofErr w:type="gramEnd"/>
      <w:r w:rsidRPr="007825CA">
        <w:rPr>
          <w:rFonts w:ascii="Arial" w:hAnsi="Arial" w:cs="Arial"/>
          <w:sz w:val="22"/>
          <w:szCs w:val="22"/>
        </w:rPr>
        <w:t>S]</w:t>
      </w:r>
    </w:p>
    <w:p w14:paraId="660A8067" w14:textId="77777777" w:rsidR="00347026" w:rsidRPr="007825CA" w:rsidRDefault="00347026" w:rsidP="00347026">
      <w:pPr>
        <w:pStyle w:val="ListParagraph"/>
        <w:numPr>
          <w:ilvl w:val="0"/>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 xml:space="preserve">Develop an understanding of migratory routes, how they are changing (e.g. using existing recoveries of ringed birds and new tracking technologies) and the connectivity between populations (e.g. using genetic approaches) to identify key sites, locations and appropriate management units for </w:t>
      </w:r>
      <w:proofErr w:type="gramStart"/>
      <w:r w:rsidRPr="007825CA">
        <w:rPr>
          <w:rFonts w:ascii="Arial" w:hAnsi="Arial" w:cs="Arial"/>
          <w:sz w:val="22"/>
          <w:szCs w:val="22"/>
        </w:rPr>
        <w:t>particular species</w:t>
      </w:r>
      <w:proofErr w:type="gramEnd"/>
      <w:r w:rsidRPr="007825CA">
        <w:rPr>
          <w:rFonts w:ascii="Arial" w:hAnsi="Arial" w:cs="Arial"/>
          <w:sz w:val="22"/>
          <w:szCs w:val="22"/>
        </w:rPr>
        <w:t>. (</w:t>
      </w:r>
      <w:r w:rsidRPr="007825CA">
        <w:rPr>
          <w:rFonts w:ascii="Arial" w:hAnsi="Arial" w:cs="Arial"/>
          <w:i/>
          <w:sz w:val="22"/>
          <w:szCs w:val="22"/>
        </w:rPr>
        <w:t>Parties, scientific community</w:t>
      </w:r>
      <w:proofErr w:type="gramStart"/>
      <w:r w:rsidRPr="007825CA">
        <w:rPr>
          <w:rFonts w:ascii="Arial" w:hAnsi="Arial" w:cs="Arial"/>
          <w:sz w:val="22"/>
          <w:szCs w:val="22"/>
        </w:rPr>
        <w:t>).[</w:t>
      </w:r>
      <w:proofErr w:type="gramEnd"/>
      <w:r w:rsidRPr="007825CA">
        <w:rPr>
          <w:rFonts w:ascii="Arial" w:hAnsi="Arial" w:cs="Arial"/>
          <w:sz w:val="22"/>
          <w:szCs w:val="22"/>
        </w:rPr>
        <w:t xml:space="preserve">M] </w:t>
      </w:r>
      <w:r w:rsidRPr="007825CA">
        <w:rPr>
          <w:rFonts w:ascii="MS Gothic" w:eastAsia="MS Gothic" w:hAnsi="MS Gothic" w:cs="MS Gothic" w:hint="eastAsia"/>
          <w:sz w:val="22"/>
          <w:szCs w:val="22"/>
        </w:rPr>
        <w:t> </w:t>
      </w:r>
    </w:p>
    <w:p w14:paraId="3BECE4AE" w14:textId="77777777" w:rsidR="00347026" w:rsidRPr="007825CA" w:rsidRDefault="00347026" w:rsidP="00347026">
      <w:pPr>
        <w:pStyle w:val="ListParagraph"/>
        <w:numPr>
          <w:ilvl w:val="0"/>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Identify key breeding and stopover locations, as well as key wintering sites (hotspots) for migratory species, and focus the monitoring of environmental change on these locations. (</w:t>
      </w:r>
      <w:r w:rsidRPr="007825CA">
        <w:rPr>
          <w:rFonts w:ascii="Arial" w:hAnsi="Arial" w:cs="Arial"/>
          <w:i/>
          <w:sz w:val="22"/>
          <w:szCs w:val="22"/>
        </w:rPr>
        <w:t>Parties, scientific community</w:t>
      </w:r>
      <w:r w:rsidRPr="007825CA">
        <w:rPr>
          <w:rFonts w:ascii="Arial" w:hAnsi="Arial" w:cs="Arial"/>
          <w:sz w:val="22"/>
          <w:szCs w:val="22"/>
        </w:rPr>
        <w:t xml:space="preserve">). [M] </w:t>
      </w:r>
    </w:p>
    <w:p w14:paraId="0A0DCB52" w14:textId="77777777" w:rsidR="00347026" w:rsidRPr="007825CA" w:rsidRDefault="00347026" w:rsidP="00347026">
      <w:pPr>
        <w:pStyle w:val="ListParagraph"/>
        <w:numPr>
          <w:ilvl w:val="0"/>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 xml:space="preserve">Develop and implement monitoring regimes that are adequate to distinguish declines in populations from transboundary range shifts; diagnose the causes of decline, and to help </w:t>
      </w:r>
      <w:proofErr w:type="spellStart"/>
      <w:r w:rsidRPr="007825CA">
        <w:rPr>
          <w:rFonts w:ascii="Arial" w:hAnsi="Arial" w:cs="Arial"/>
          <w:sz w:val="22"/>
          <w:szCs w:val="22"/>
        </w:rPr>
        <w:t>analyse</w:t>
      </w:r>
      <w:proofErr w:type="spellEnd"/>
      <w:r w:rsidRPr="007825CA">
        <w:rPr>
          <w:rFonts w:ascii="Arial" w:hAnsi="Arial" w:cs="Arial"/>
          <w:sz w:val="22"/>
          <w:szCs w:val="22"/>
        </w:rPr>
        <w:t xml:space="preserve"> the impact of climate change on migratory species, </w:t>
      </w:r>
      <w:r w:rsidRPr="007825CA">
        <w:rPr>
          <w:rFonts w:ascii="Arial" w:hAnsi="Arial" w:cs="Arial"/>
          <w:i/>
          <w:sz w:val="22"/>
          <w:szCs w:val="22"/>
        </w:rPr>
        <w:t>inter alia</w:t>
      </w:r>
      <w:r w:rsidRPr="007825CA">
        <w:rPr>
          <w:rFonts w:ascii="Arial" w:hAnsi="Arial" w:cs="Arial"/>
          <w:sz w:val="22"/>
          <w:szCs w:val="22"/>
        </w:rPr>
        <w:t xml:space="preserve"> through the following measures: </w:t>
      </w:r>
      <w:r w:rsidRPr="007825CA">
        <w:rPr>
          <w:rFonts w:ascii="MS Gothic" w:eastAsia="MS Gothic" w:hAnsi="MS Gothic" w:cs="MS Gothic" w:hint="eastAsia"/>
          <w:sz w:val="22"/>
          <w:szCs w:val="22"/>
        </w:rPr>
        <w:t> </w:t>
      </w:r>
    </w:p>
    <w:p w14:paraId="4E3DAFAD"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Identify and carry out research on the impacts of climate change on migratory species, including the impact on habitats and on local (human) communities dependent on the ecosystem services provided by these species. Such research should consider impacts across the full life-cycle cycle of the species concerned. (</w:t>
      </w:r>
      <w:r w:rsidRPr="007825CA">
        <w:rPr>
          <w:rFonts w:ascii="Arial" w:hAnsi="Arial" w:cs="Arial"/>
          <w:i/>
          <w:sz w:val="22"/>
          <w:szCs w:val="22"/>
        </w:rPr>
        <w:t>Scientific community</w:t>
      </w:r>
      <w:r w:rsidRPr="007825CA">
        <w:rPr>
          <w:rFonts w:ascii="Arial" w:hAnsi="Arial" w:cs="Arial"/>
          <w:sz w:val="22"/>
          <w:szCs w:val="22"/>
        </w:rPr>
        <w:t xml:space="preserve">); [L] </w:t>
      </w:r>
    </w:p>
    <w:p w14:paraId="2F89641A"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Establish appropriate monitoring of habitat extent and quality and the abundance of key resources / interacting species (e.g., keystone prey or major predators) to identify changes and to inform vulnerability assessments. (</w:t>
      </w:r>
      <w:r w:rsidRPr="007825CA">
        <w:rPr>
          <w:rFonts w:ascii="Arial" w:hAnsi="Arial" w:cs="Arial"/>
          <w:i/>
          <w:sz w:val="22"/>
          <w:szCs w:val="22"/>
        </w:rPr>
        <w:t>Parties, scientific community</w:t>
      </w:r>
      <w:r w:rsidRPr="007825CA">
        <w:rPr>
          <w:rFonts w:ascii="Arial" w:hAnsi="Arial" w:cs="Arial"/>
          <w:sz w:val="22"/>
          <w:szCs w:val="22"/>
        </w:rPr>
        <w:t xml:space="preserve">); [M] </w:t>
      </w:r>
    </w:p>
    <w:p w14:paraId="44D214A2"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Establish and collate monitoring of other threats, to help identify synergistic threats and correctly attribute observed changes to climate change or to other causes. This may require the use and refinement of existing technologies and tools (e.g. remote sensing), the development of new ones, promotion of citizen science, and coordination / knowledge exchange to improve capacity. (</w:t>
      </w:r>
      <w:r w:rsidRPr="007825CA">
        <w:rPr>
          <w:rFonts w:ascii="Arial" w:hAnsi="Arial" w:cs="Arial"/>
          <w:i/>
          <w:sz w:val="22"/>
          <w:szCs w:val="22"/>
        </w:rPr>
        <w:t>Parties, scientific community</w:t>
      </w:r>
      <w:r w:rsidRPr="007825CA">
        <w:rPr>
          <w:rFonts w:ascii="Arial" w:hAnsi="Arial" w:cs="Arial"/>
          <w:sz w:val="22"/>
          <w:szCs w:val="22"/>
        </w:rPr>
        <w:t xml:space="preserve">); [M] </w:t>
      </w:r>
    </w:p>
    <w:p w14:paraId="4A6E66DD"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Ensure that monitoring is maintained in the long term, using comparative methodologies. This will require significant knowledge exchange and guidance from countries where these techniques have been developed. (</w:t>
      </w:r>
      <w:r w:rsidRPr="007825CA">
        <w:rPr>
          <w:rFonts w:ascii="Arial" w:hAnsi="Arial" w:cs="Arial"/>
          <w:i/>
          <w:sz w:val="22"/>
          <w:szCs w:val="22"/>
        </w:rPr>
        <w:t>Parties, scientific community, international, intergovernmental and other relevant organizations</w:t>
      </w:r>
      <w:r w:rsidRPr="007825CA">
        <w:rPr>
          <w:rFonts w:ascii="Arial" w:hAnsi="Arial" w:cs="Arial"/>
          <w:sz w:val="22"/>
          <w:szCs w:val="22"/>
        </w:rPr>
        <w:t xml:space="preserve">); [L] </w:t>
      </w:r>
    </w:p>
    <w:p w14:paraId="086D083A"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 xml:space="preserve">Communicate and share monitoring results regularly with </w:t>
      </w:r>
      <w:proofErr w:type="spellStart"/>
      <w:r w:rsidRPr="007825CA">
        <w:rPr>
          <w:rFonts w:ascii="Arial" w:hAnsi="Arial" w:cs="Arial"/>
          <w:sz w:val="22"/>
          <w:szCs w:val="22"/>
        </w:rPr>
        <w:t>neighbouring</w:t>
      </w:r>
      <w:proofErr w:type="spellEnd"/>
      <w:r w:rsidRPr="007825CA">
        <w:rPr>
          <w:rFonts w:ascii="Arial" w:hAnsi="Arial" w:cs="Arial"/>
          <w:sz w:val="22"/>
          <w:szCs w:val="22"/>
        </w:rPr>
        <w:t xml:space="preserve"> and other range states (</w:t>
      </w:r>
      <w:r w:rsidRPr="007825CA">
        <w:rPr>
          <w:rFonts w:ascii="Arial" w:hAnsi="Arial" w:cs="Arial"/>
          <w:i/>
          <w:sz w:val="22"/>
          <w:szCs w:val="22"/>
        </w:rPr>
        <w:t>Parties, international, intergovernmental and other relevant organizations</w:t>
      </w:r>
      <w:r w:rsidRPr="007825CA">
        <w:rPr>
          <w:rFonts w:ascii="Arial" w:hAnsi="Arial" w:cs="Arial"/>
          <w:sz w:val="22"/>
          <w:szCs w:val="22"/>
        </w:rPr>
        <w:t xml:space="preserve">); [M] </w:t>
      </w:r>
    </w:p>
    <w:p w14:paraId="59E147AD"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Model projected future impacts of climate change to inform vulnerability assessments and action plans. (</w:t>
      </w:r>
      <w:r w:rsidRPr="007825CA">
        <w:rPr>
          <w:rFonts w:ascii="Arial" w:hAnsi="Arial" w:cs="Arial"/>
          <w:i/>
          <w:sz w:val="22"/>
          <w:szCs w:val="22"/>
        </w:rPr>
        <w:t>Scientific community</w:t>
      </w:r>
      <w:r w:rsidRPr="007825CA">
        <w:rPr>
          <w:rFonts w:ascii="Arial" w:hAnsi="Arial" w:cs="Arial"/>
          <w:sz w:val="22"/>
          <w:szCs w:val="22"/>
        </w:rPr>
        <w:t>); [S] and</w:t>
      </w:r>
    </w:p>
    <w:p w14:paraId="328790F0"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Continue to identify indicator species and/or composite indicators as a proxy for wider migratory species assemblages, habitats and ecosystems, and regularly report on the state of those indicators. (</w:t>
      </w:r>
      <w:r w:rsidRPr="007825CA">
        <w:rPr>
          <w:rFonts w:ascii="Arial" w:hAnsi="Arial" w:cs="Arial"/>
          <w:i/>
          <w:sz w:val="22"/>
          <w:szCs w:val="22"/>
        </w:rPr>
        <w:t>Scientific community, Parties, NGOs</w:t>
      </w:r>
      <w:r w:rsidRPr="007825CA">
        <w:rPr>
          <w:rFonts w:ascii="Arial" w:hAnsi="Arial" w:cs="Arial"/>
          <w:sz w:val="22"/>
          <w:szCs w:val="22"/>
        </w:rPr>
        <w:t xml:space="preserve">). [L] </w:t>
      </w:r>
    </w:p>
    <w:p w14:paraId="15D01FE8" w14:textId="77777777" w:rsidR="00347026" w:rsidRPr="007825CA" w:rsidRDefault="00347026" w:rsidP="00347026">
      <w:pPr>
        <w:pStyle w:val="ListParagraph"/>
        <w:numPr>
          <w:ilvl w:val="0"/>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Periodically conduct research to test the effectiveness of, and assess the risks associated with, species adaptation measures in response to climate change. (</w:t>
      </w:r>
      <w:r w:rsidRPr="007825CA">
        <w:rPr>
          <w:rFonts w:ascii="Arial" w:hAnsi="Arial" w:cs="Arial"/>
          <w:i/>
          <w:sz w:val="22"/>
          <w:szCs w:val="22"/>
        </w:rPr>
        <w:t>Parties, scientific community</w:t>
      </w:r>
      <w:r w:rsidRPr="007825CA">
        <w:rPr>
          <w:rFonts w:ascii="Arial" w:hAnsi="Arial" w:cs="Arial"/>
          <w:sz w:val="22"/>
          <w:szCs w:val="22"/>
        </w:rPr>
        <w:t xml:space="preserve">). [L] </w:t>
      </w:r>
      <w:r w:rsidRPr="007825CA">
        <w:rPr>
          <w:rFonts w:ascii="MS Gothic" w:eastAsia="MS Gothic" w:hAnsi="MS Gothic" w:cs="MS Gothic" w:hint="eastAsia"/>
          <w:sz w:val="22"/>
          <w:szCs w:val="22"/>
        </w:rPr>
        <w:t> </w:t>
      </w:r>
    </w:p>
    <w:p w14:paraId="6C64BD27" w14:textId="77777777" w:rsidR="00347026" w:rsidRPr="007825CA" w:rsidRDefault="00347026" w:rsidP="00347026">
      <w:pPr>
        <w:pStyle w:val="ListParagraph"/>
        <w:numPr>
          <w:ilvl w:val="0"/>
          <w:numId w:val="30"/>
        </w:numPr>
        <w:tabs>
          <w:tab w:val="left" w:pos="220"/>
          <w:tab w:val="left" w:pos="720"/>
        </w:tabs>
        <w:ind w:left="714" w:hanging="357"/>
        <w:jc w:val="both"/>
        <w:rPr>
          <w:rFonts w:ascii="Arial" w:hAnsi="Arial" w:cs="Arial"/>
          <w:sz w:val="22"/>
          <w:szCs w:val="22"/>
        </w:rPr>
      </w:pPr>
      <w:r w:rsidRPr="007825CA">
        <w:rPr>
          <w:rFonts w:ascii="Arial" w:hAnsi="Arial" w:cs="Arial"/>
          <w:sz w:val="22"/>
          <w:szCs w:val="22"/>
        </w:rPr>
        <w:t xml:space="preserve">Continue to fill the information gaps through research and monitoring, </w:t>
      </w:r>
      <w:proofErr w:type="gramStart"/>
      <w:r w:rsidRPr="007825CA">
        <w:rPr>
          <w:rFonts w:ascii="Arial" w:hAnsi="Arial" w:cs="Arial"/>
          <w:sz w:val="22"/>
          <w:szCs w:val="22"/>
        </w:rPr>
        <w:t>in order to</w:t>
      </w:r>
      <w:proofErr w:type="gramEnd"/>
      <w:r w:rsidRPr="007825CA">
        <w:rPr>
          <w:rFonts w:ascii="Arial" w:hAnsi="Arial" w:cs="Arial"/>
          <w:sz w:val="22"/>
          <w:szCs w:val="22"/>
        </w:rPr>
        <w:t xml:space="preserve"> make explicit the associated synergies and any trade-offs between biodiversity conservation, mitigation and adaptation efforts. (</w:t>
      </w:r>
      <w:r w:rsidRPr="007825CA">
        <w:rPr>
          <w:rFonts w:ascii="Arial" w:hAnsi="Arial" w:cs="Arial"/>
          <w:i/>
          <w:sz w:val="22"/>
          <w:szCs w:val="22"/>
        </w:rPr>
        <w:t>Parties, scientific community</w:t>
      </w:r>
      <w:r w:rsidRPr="007825CA">
        <w:rPr>
          <w:rFonts w:ascii="Arial" w:hAnsi="Arial" w:cs="Arial"/>
          <w:sz w:val="22"/>
          <w:szCs w:val="22"/>
        </w:rPr>
        <w:t xml:space="preserve">). [L] </w:t>
      </w:r>
      <w:r w:rsidRPr="007825CA">
        <w:rPr>
          <w:rFonts w:ascii="MS Gothic" w:eastAsia="MS Gothic" w:hAnsi="MS Gothic" w:cs="MS Gothic" w:hint="eastAsia"/>
          <w:sz w:val="22"/>
          <w:szCs w:val="22"/>
        </w:rPr>
        <w:t> </w:t>
      </w:r>
    </w:p>
    <w:p w14:paraId="6FB97202" w14:textId="77777777" w:rsidR="00347026" w:rsidRPr="007825CA" w:rsidRDefault="00347026" w:rsidP="00347026">
      <w:pPr>
        <w:tabs>
          <w:tab w:val="left" w:pos="220"/>
          <w:tab w:val="left" w:pos="720"/>
        </w:tabs>
        <w:spacing w:after="240"/>
        <w:contextualSpacing/>
        <w:jc w:val="both"/>
        <w:rPr>
          <w:rFonts w:ascii="Arial" w:hAnsi="Arial" w:cs="Arial"/>
          <w:b/>
          <w:sz w:val="22"/>
          <w:szCs w:val="22"/>
        </w:rPr>
      </w:pPr>
    </w:p>
    <w:p w14:paraId="3857A5D9" w14:textId="77777777" w:rsidR="00347026" w:rsidRPr="007825CA" w:rsidRDefault="00347026" w:rsidP="00347026">
      <w:pPr>
        <w:tabs>
          <w:tab w:val="left" w:pos="220"/>
          <w:tab w:val="left" w:pos="720"/>
        </w:tabs>
        <w:spacing w:after="240"/>
        <w:contextualSpacing/>
        <w:jc w:val="both"/>
        <w:rPr>
          <w:rFonts w:ascii="Arial" w:hAnsi="Arial" w:cs="Arial"/>
          <w:sz w:val="22"/>
          <w:szCs w:val="22"/>
        </w:rPr>
      </w:pPr>
      <w:r w:rsidRPr="007825CA">
        <w:rPr>
          <w:rFonts w:ascii="Arial" w:hAnsi="Arial" w:cs="Arial"/>
          <w:b/>
          <w:sz w:val="22"/>
          <w:szCs w:val="22"/>
          <w:u w:val="single"/>
        </w:rPr>
        <w:t>Climate change mitigation, human adaptation, and land use planning</w:t>
      </w:r>
    </w:p>
    <w:p w14:paraId="158237B2" w14:textId="77777777" w:rsidR="00347026" w:rsidRPr="007825CA" w:rsidRDefault="00347026" w:rsidP="00347026">
      <w:pPr>
        <w:numPr>
          <w:ilvl w:val="0"/>
          <w:numId w:val="30"/>
        </w:numPr>
        <w:tabs>
          <w:tab w:val="left" w:pos="220"/>
          <w:tab w:val="left" w:pos="720"/>
        </w:tabs>
        <w:spacing w:after="240"/>
        <w:contextualSpacing/>
        <w:jc w:val="both"/>
        <w:rPr>
          <w:rFonts w:ascii="Arial" w:hAnsi="Arial" w:cs="Arial"/>
          <w:sz w:val="22"/>
          <w:szCs w:val="22"/>
        </w:rPr>
      </w:pPr>
      <w:r w:rsidRPr="007825CA">
        <w:rPr>
          <w:rFonts w:ascii="Arial" w:hAnsi="Arial" w:cs="Arial"/>
          <w:sz w:val="22"/>
          <w:szCs w:val="22"/>
        </w:rPr>
        <w:t xml:space="preserve">Identify, evaluate, prioritize and reduce the additional impacts on migratory species resulting from changes in human </w:t>
      </w:r>
      <w:proofErr w:type="spellStart"/>
      <w:r w:rsidRPr="007825CA">
        <w:rPr>
          <w:rFonts w:ascii="Arial" w:hAnsi="Arial" w:cs="Arial"/>
          <w:sz w:val="22"/>
          <w:szCs w:val="22"/>
        </w:rPr>
        <w:t>behaviour</w:t>
      </w:r>
      <w:proofErr w:type="spellEnd"/>
      <w:r w:rsidRPr="007825CA">
        <w:rPr>
          <w:rFonts w:ascii="Arial" w:hAnsi="Arial" w:cs="Arial"/>
          <w:sz w:val="22"/>
          <w:szCs w:val="22"/>
        </w:rPr>
        <w:t xml:space="preserve"> due to climate change (the so-called “tertiary effects”). (</w:t>
      </w:r>
      <w:r w:rsidRPr="007825CA">
        <w:rPr>
          <w:rFonts w:ascii="Arial" w:hAnsi="Arial" w:cs="Arial"/>
          <w:i/>
          <w:sz w:val="22"/>
          <w:szCs w:val="22"/>
        </w:rPr>
        <w:t>Parties, relevant organizations</w:t>
      </w:r>
      <w:r w:rsidRPr="007825CA">
        <w:rPr>
          <w:rFonts w:ascii="Arial" w:hAnsi="Arial" w:cs="Arial"/>
          <w:sz w:val="22"/>
          <w:szCs w:val="22"/>
        </w:rPr>
        <w:t>).</w:t>
      </w:r>
      <w:r>
        <w:rPr>
          <w:rFonts w:ascii="Arial" w:hAnsi="Arial" w:cs="Arial"/>
          <w:sz w:val="22"/>
          <w:szCs w:val="22"/>
        </w:rPr>
        <w:t xml:space="preserve"> </w:t>
      </w:r>
      <w:r w:rsidRPr="007825CA">
        <w:rPr>
          <w:rFonts w:ascii="Arial" w:hAnsi="Arial" w:cs="Arial"/>
          <w:sz w:val="22"/>
          <w:szCs w:val="22"/>
        </w:rPr>
        <w:t xml:space="preserve">[L] </w:t>
      </w:r>
      <w:r w:rsidRPr="007825CA">
        <w:rPr>
          <w:rFonts w:ascii="MS Gothic" w:eastAsia="MS Gothic" w:hAnsi="MS Gothic" w:cs="MS Gothic" w:hint="eastAsia"/>
          <w:sz w:val="22"/>
          <w:szCs w:val="22"/>
        </w:rPr>
        <w:t> </w:t>
      </w:r>
    </w:p>
    <w:p w14:paraId="3F9F748A" w14:textId="77777777" w:rsidR="00347026" w:rsidRPr="007825CA" w:rsidRDefault="00347026" w:rsidP="00347026">
      <w:pPr>
        <w:numPr>
          <w:ilvl w:val="0"/>
          <w:numId w:val="30"/>
        </w:numPr>
        <w:tabs>
          <w:tab w:val="left" w:pos="220"/>
          <w:tab w:val="left" w:pos="720"/>
        </w:tabs>
        <w:spacing w:after="240"/>
        <w:contextualSpacing/>
        <w:jc w:val="both"/>
        <w:rPr>
          <w:rFonts w:ascii="Arial" w:hAnsi="Arial" w:cs="Arial"/>
          <w:sz w:val="22"/>
          <w:szCs w:val="22"/>
        </w:rPr>
      </w:pPr>
      <w:r w:rsidRPr="007825CA">
        <w:rPr>
          <w:rFonts w:ascii="Arial" w:hAnsi="Arial" w:cs="Arial"/>
          <w:sz w:val="22"/>
          <w:szCs w:val="22"/>
        </w:rPr>
        <w:lastRenderedPageBreak/>
        <w:t>Develop and/or revise environmental sensitivity and zoning maps, to include critical and important sites for migratory species, as an essential tool for sustainable land use planning and management and adaptation projects. (</w:t>
      </w:r>
      <w:r w:rsidRPr="007825CA">
        <w:rPr>
          <w:rFonts w:ascii="Arial" w:hAnsi="Arial" w:cs="Arial"/>
          <w:i/>
          <w:sz w:val="22"/>
          <w:szCs w:val="22"/>
        </w:rPr>
        <w:t>Parties, scientific community, NGOs</w:t>
      </w:r>
      <w:r w:rsidRPr="007825CA">
        <w:rPr>
          <w:rFonts w:ascii="Arial" w:hAnsi="Arial" w:cs="Arial"/>
          <w:sz w:val="22"/>
          <w:szCs w:val="22"/>
        </w:rPr>
        <w:t>). [S]</w:t>
      </w:r>
    </w:p>
    <w:p w14:paraId="6346B9E8" w14:textId="77777777" w:rsidR="00347026" w:rsidRPr="007825CA" w:rsidRDefault="00347026" w:rsidP="00347026">
      <w:pPr>
        <w:numPr>
          <w:ilvl w:val="0"/>
          <w:numId w:val="30"/>
        </w:numPr>
        <w:tabs>
          <w:tab w:val="left" w:pos="220"/>
          <w:tab w:val="left" w:pos="720"/>
        </w:tabs>
        <w:spacing w:after="240"/>
        <w:contextualSpacing/>
        <w:jc w:val="both"/>
        <w:rPr>
          <w:rFonts w:ascii="Arial" w:hAnsi="Arial" w:cs="Arial"/>
          <w:sz w:val="22"/>
          <w:szCs w:val="22"/>
        </w:rPr>
      </w:pPr>
      <w:r w:rsidRPr="007825CA">
        <w:rPr>
          <w:rFonts w:ascii="Arial" w:hAnsi="Arial" w:cs="Arial"/>
          <w:sz w:val="22"/>
          <w:szCs w:val="22"/>
        </w:rPr>
        <w:t>Use the environmental sensitivity and zoning maps to inform the selection of sites for climate change mitigation projects, such as renewable energy projects. (</w:t>
      </w:r>
      <w:r w:rsidRPr="007825CA">
        <w:rPr>
          <w:rFonts w:ascii="Arial" w:hAnsi="Arial" w:cs="Arial"/>
          <w:i/>
          <w:sz w:val="22"/>
          <w:szCs w:val="22"/>
        </w:rPr>
        <w:t>Parties</w:t>
      </w:r>
      <w:proofErr w:type="gramStart"/>
      <w:r w:rsidRPr="007825CA">
        <w:rPr>
          <w:rFonts w:ascii="Arial" w:hAnsi="Arial" w:cs="Arial"/>
          <w:sz w:val="22"/>
          <w:szCs w:val="22"/>
        </w:rPr>
        <w:t>).[</w:t>
      </w:r>
      <w:proofErr w:type="gramEnd"/>
      <w:r w:rsidRPr="007825CA">
        <w:rPr>
          <w:rFonts w:ascii="Arial" w:hAnsi="Arial" w:cs="Arial"/>
          <w:sz w:val="22"/>
          <w:szCs w:val="22"/>
        </w:rPr>
        <w:t xml:space="preserve">M] </w:t>
      </w:r>
      <w:r w:rsidRPr="007825CA">
        <w:rPr>
          <w:rFonts w:ascii="MS Gothic" w:eastAsia="MS Gothic" w:hAnsi="MS Gothic" w:cs="MS Gothic" w:hint="eastAsia"/>
          <w:sz w:val="22"/>
          <w:szCs w:val="22"/>
        </w:rPr>
        <w:t> </w:t>
      </w:r>
    </w:p>
    <w:p w14:paraId="2B56E913" w14:textId="77777777" w:rsidR="00347026" w:rsidRPr="007825CA" w:rsidRDefault="00347026" w:rsidP="00347026">
      <w:pPr>
        <w:numPr>
          <w:ilvl w:val="0"/>
          <w:numId w:val="30"/>
        </w:numPr>
        <w:tabs>
          <w:tab w:val="left" w:pos="220"/>
          <w:tab w:val="left" w:pos="720"/>
        </w:tabs>
        <w:spacing w:after="240"/>
        <w:contextualSpacing/>
        <w:jc w:val="both"/>
        <w:rPr>
          <w:rFonts w:ascii="Arial" w:hAnsi="Arial" w:cs="Arial"/>
          <w:sz w:val="22"/>
          <w:szCs w:val="22"/>
        </w:rPr>
      </w:pPr>
      <w:r w:rsidRPr="007825CA">
        <w:rPr>
          <w:rFonts w:ascii="Arial" w:hAnsi="Arial" w:cs="Arial"/>
          <w:sz w:val="22"/>
          <w:szCs w:val="22"/>
        </w:rPr>
        <w:t>Develop general guidelines for mitigation and human adaptation projects to ensure that they are not harmful to migratory species. (</w:t>
      </w:r>
      <w:r w:rsidRPr="007825CA">
        <w:rPr>
          <w:rFonts w:ascii="Arial" w:hAnsi="Arial" w:cs="Arial"/>
          <w:i/>
          <w:sz w:val="22"/>
          <w:szCs w:val="22"/>
        </w:rPr>
        <w:t>Scientific Council</w:t>
      </w:r>
      <w:proofErr w:type="gramStart"/>
      <w:r w:rsidRPr="007825CA">
        <w:rPr>
          <w:rFonts w:ascii="Arial" w:hAnsi="Arial" w:cs="Arial"/>
          <w:sz w:val="22"/>
          <w:szCs w:val="22"/>
        </w:rPr>
        <w:t>).[</w:t>
      </w:r>
      <w:proofErr w:type="gramEnd"/>
      <w:r w:rsidRPr="007825CA">
        <w:rPr>
          <w:rFonts w:ascii="Arial" w:hAnsi="Arial" w:cs="Arial"/>
          <w:sz w:val="22"/>
          <w:szCs w:val="22"/>
        </w:rPr>
        <w:t xml:space="preserve">S] </w:t>
      </w:r>
      <w:r w:rsidRPr="007825CA">
        <w:rPr>
          <w:rFonts w:ascii="MS Gothic" w:eastAsia="MS Gothic" w:hAnsi="MS Gothic" w:cs="MS Gothic" w:hint="eastAsia"/>
          <w:sz w:val="22"/>
          <w:szCs w:val="22"/>
        </w:rPr>
        <w:t> </w:t>
      </w:r>
    </w:p>
    <w:p w14:paraId="4038580B" w14:textId="77777777" w:rsidR="00347026" w:rsidRPr="007825CA" w:rsidRDefault="00347026" w:rsidP="00347026">
      <w:pPr>
        <w:numPr>
          <w:ilvl w:val="0"/>
          <w:numId w:val="30"/>
        </w:numPr>
        <w:tabs>
          <w:tab w:val="left" w:pos="220"/>
          <w:tab w:val="left" w:pos="720"/>
        </w:tabs>
        <w:spacing w:after="240"/>
        <w:contextualSpacing/>
        <w:jc w:val="both"/>
        <w:rPr>
          <w:rFonts w:ascii="Arial" w:hAnsi="Arial" w:cs="Arial"/>
          <w:sz w:val="22"/>
          <w:szCs w:val="22"/>
        </w:rPr>
      </w:pPr>
      <w:r w:rsidRPr="007825CA">
        <w:rPr>
          <w:rFonts w:ascii="Arial" w:hAnsi="Arial" w:cs="Arial"/>
          <w:sz w:val="22"/>
          <w:szCs w:val="22"/>
        </w:rPr>
        <w:t>From the general guidelines develop step down guidelines at the national level for mitigation and adaptation projects to ensure that they are not harmful to migratory species. (</w:t>
      </w:r>
      <w:r w:rsidRPr="007825CA">
        <w:rPr>
          <w:rFonts w:ascii="Arial" w:hAnsi="Arial" w:cs="Arial"/>
          <w:i/>
          <w:sz w:val="22"/>
          <w:szCs w:val="22"/>
        </w:rPr>
        <w:t>Parties, scientific community, NGOs, energy, agriculture, forestry, transport and other sectors</w:t>
      </w:r>
      <w:r w:rsidRPr="007825CA">
        <w:rPr>
          <w:rFonts w:ascii="Arial" w:hAnsi="Arial" w:cs="Arial"/>
          <w:sz w:val="22"/>
          <w:szCs w:val="22"/>
        </w:rPr>
        <w:t xml:space="preserve">). [M] </w:t>
      </w:r>
      <w:r w:rsidRPr="007825CA">
        <w:rPr>
          <w:rFonts w:ascii="MS Gothic" w:eastAsia="MS Gothic" w:hAnsi="MS Gothic" w:cs="MS Gothic" w:hint="eastAsia"/>
          <w:sz w:val="22"/>
          <w:szCs w:val="22"/>
        </w:rPr>
        <w:t> </w:t>
      </w:r>
    </w:p>
    <w:p w14:paraId="4C96652D" w14:textId="77777777" w:rsidR="00347026" w:rsidRPr="007825CA" w:rsidRDefault="00347026" w:rsidP="00347026">
      <w:pPr>
        <w:numPr>
          <w:ilvl w:val="0"/>
          <w:numId w:val="30"/>
        </w:numPr>
        <w:tabs>
          <w:tab w:val="left" w:pos="220"/>
          <w:tab w:val="left" w:pos="720"/>
        </w:tabs>
        <w:spacing w:after="240"/>
        <w:contextualSpacing/>
        <w:jc w:val="both"/>
        <w:rPr>
          <w:rFonts w:ascii="Arial" w:hAnsi="Arial" w:cs="Arial"/>
          <w:sz w:val="22"/>
          <w:szCs w:val="22"/>
        </w:rPr>
      </w:pPr>
      <w:r w:rsidRPr="007825CA">
        <w:rPr>
          <w:rFonts w:ascii="Arial" w:hAnsi="Arial" w:cs="Arial"/>
          <w:sz w:val="22"/>
          <w:szCs w:val="22"/>
        </w:rPr>
        <w:t xml:space="preserve">Ensure that an environmental impact assessment is conducted prior to undertaking major adaptation and mitigation projects, </w:t>
      </w:r>
      <w:r w:rsidRPr="00C542A3">
        <w:rPr>
          <w:rFonts w:ascii="Arial" w:hAnsi="Arial" w:cs="Arial"/>
          <w:sz w:val="22"/>
          <w:szCs w:val="22"/>
        </w:rPr>
        <w:t>as well as exploration and production projects</w:t>
      </w:r>
      <w:r w:rsidRPr="007825CA">
        <w:rPr>
          <w:rFonts w:ascii="Arial" w:hAnsi="Arial" w:cs="Arial"/>
          <w:sz w:val="22"/>
          <w:szCs w:val="22"/>
        </w:rPr>
        <w:t xml:space="preserve">, </w:t>
      </w:r>
      <w:proofErr w:type="gramStart"/>
      <w:r w:rsidRPr="007825CA">
        <w:rPr>
          <w:rFonts w:ascii="Arial" w:hAnsi="Arial" w:cs="Arial"/>
          <w:sz w:val="22"/>
          <w:szCs w:val="22"/>
        </w:rPr>
        <w:t>taking into account</w:t>
      </w:r>
      <w:proofErr w:type="gramEnd"/>
      <w:r w:rsidRPr="007825CA">
        <w:rPr>
          <w:rFonts w:ascii="Arial" w:hAnsi="Arial" w:cs="Arial"/>
          <w:sz w:val="22"/>
          <w:szCs w:val="22"/>
        </w:rPr>
        <w:t xml:space="preserve"> impacts on migratory species. (</w:t>
      </w:r>
      <w:r w:rsidRPr="007825CA">
        <w:rPr>
          <w:rFonts w:ascii="Arial" w:hAnsi="Arial" w:cs="Arial"/>
          <w:i/>
          <w:sz w:val="22"/>
          <w:szCs w:val="22"/>
        </w:rPr>
        <w:t>Parties, energy sector</w:t>
      </w:r>
      <w:r w:rsidRPr="007825CA">
        <w:rPr>
          <w:rFonts w:ascii="Arial" w:hAnsi="Arial" w:cs="Arial"/>
          <w:sz w:val="22"/>
          <w:szCs w:val="22"/>
        </w:rPr>
        <w:t xml:space="preserve">). [S] </w:t>
      </w:r>
      <w:r w:rsidRPr="007825CA">
        <w:rPr>
          <w:rFonts w:ascii="MS Gothic" w:eastAsia="MS Gothic" w:hAnsi="MS Gothic" w:cs="MS Gothic" w:hint="eastAsia"/>
          <w:sz w:val="22"/>
          <w:szCs w:val="22"/>
        </w:rPr>
        <w:t> </w:t>
      </w:r>
    </w:p>
    <w:p w14:paraId="40B45E9E" w14:textId="77777777" w:rsidR="00347026" w:rsidRPr="007825CA" w:rsidRDefault="00347026" w:rsidP="00347026">
      <w:pPr>
        <w:numPr>
          <w:ilvl w:val="0"/>
          <w:numId w:val="30"/>
        </w:numPr>
        <w:tabs>
          <w:tab w:val="left" w:pos="220"/>
          <w:tab w:val="left" w:pos="720"/>
        </w:tabs>
        <w:spacing w:after="240"/>
        <w:contextualSpacing/>
        <w:jc w:val="both"/>
        <w:rPr>
          <w:rFonts w:ascii="Arial" w:hAnsi="Arial" w:cs="Arial"/>
          <w:sz w:val="22"/>
          <w:szCs w:val="22"/>
        </w:rPr>
      </w:pPr>
      <w:r w:rsidRPr="007825CA">
        <w:rPr>
          <w:rFonts w:ascii="Arial" w:hAnsi="Arial" w:cs="Arial"/>
          <w:sz w:val="22"/>
          <w:szCs w:val="22"/>
        </w:rPr>
        <w:t xml:space="preserve">Make the monitoring of environmental impacts a standard requirement for major climate change mitigation and adaptation projects, </w:t>
      </w:r>
      <w:r w:rsidRPr="00C542A3">
        <w:rPr>
          <w:rFonts w:ascii="Arial" w:hAnsi="Arial" w:cs="Arial"/>
          <w:sz w:val="22"/>
          <w:szCs w:val="22"/>
        </w:rPr>
        <w:t>exploration and production projects</w:t>
      </w:r>
      <w:r w:rsidRPr="007825CA">
        <w:rPr>
          <w:rFonts w:ascii="Arial" w:hAnsi="Arial" w:cs="Arial"/>
          <w:sz w:val="22"/>
          <w:szCs w:val="22"/>
        </w:rPr>
        <w:t xml:space="preserve"> and for land use planning. (</w:t>
      </w:r>
      <w:r w:rsidRPr="007825CA">
        <w:rPr>
          <w:rFonts w:ascii="Arial" w:hAnsi="Arial" w:cs="Arial"/>
          <w:i/>
          <w:sz w:val="22"/>
          <w:szCs w:val="22"/>
        </w:rPr>
        <w:t>Parties, energy sector</w:t>
      </w:r>
      <w:r w:rsidRPr="007825CA">
        <w:rPr>
          <w:rFonts w:ascii="Arial" w:hAnsi="Arial" w:cs="Arial"/>
          <w:sz w:val="22"/>
          <w:szCs w:val="22"/>
        </w:rPr>
        <w:t xml:space="preserve">). [M] </w:t>
      </w:r>
      <w:r w:rsidRPr="007825CA">
        <w:rPr>
          <w:rFonts w:ascii="MS Gothic" w:eastAsia="MS Gothic" w:hAnsi="MS Gothic" w:cs="MS Gothic" w:hint="eastAsia"/>
          <w:sz w:val="22"/>
          <w:szCs w:val="22"/>
        </w:rPr>
        <w:t> </w:t>
      </w:r>
    </w:p>
    <w:p w14:paraId="629EA31F" w14:textId="77777777" w:rsidR="00347026" w:rsidRPr="007825CA" w:rsidRDefault="00347026" w:rsidP="00347026">
      <w:pPr>
        <w:numPr>
          <w:ilvl w:val="0"/>
          <w:numId w:val="30"/>
        </w:numPr>
        <w:tabs>
          <w:tab w:val="left" w:pos="220"/>
          <w:tab w:val="left" w:pos="720"/>
        </w:tabs>
        <w:spacing w:after="240"/>
        <w:contextualSpacing/>
        <w:jc w:val="both"/>
        <w:rPr>
          <w:rFonts w:ascii="Arial" w:hAnsi="Arial" w:cs="Arial"/>
          <w:sz w:val="22"/>
          <w:szCs w:val="22"/>
        </w:rPr>
      </w:pPr>
      <w:r w:rsidRPr="007825CA">
        <w:rPr>
          <w:rFonts w:ascii="Arial" w:hAnsi="Arial" w:cs="Arial"/>
          <w:sz w:val="22"/>
          <w:szCs w:val="22"/>
        </w:rPr>
        <w:t>Ensure that projects incorporate adaptive management in mitigation and adaptation activities. (</w:t>
      </w:r>
      <w:r w:rsidRPr="007825CA">
        <w:rPr>
          <w:rFonts w:ascii="Arial" w:hAnsi="Arial" w:cs="Arial"/>
          <w:i/>
          <w:sz w:val="22"/>
          <w:szCs w:val="22"/>
        </w:rPr>
        <w:t>Parties</w:t>
      </w:r>
      <w:r w:rsidRPr="007825CA">
        <w:rPr>
          <w:rFonts w:ascii="Arial" w:hAnsi="Arial" w:cs="Arial"/>
          <w:sz w:val="22"/>
          <w:szCs w:val="22"/>
        </w:rPr>
        <w:t xml:space="preserve">). [S] </w:t>
      </w:r>
      <w:r w:rsidRPr="007825CA">
        <w:rPr>
          <w:rFonts w:ascii="MS Gothic" w:eastAsia="MS Gothic" w:hAnsi="MS Gothic" w:cs="MS Gothic" w:hint="eastAsia"/>
          <w:sz w:val="22"/>
          <w:szCs w:val="22"/>
        </w:rPr>
        <w:t> </w:t>
      </w:r>
    </w:p>
    <w:p w14:paraId="7AE4C04A" w14:textId="77777777" w:rsidR="00347026" w:rsidRPr="007825CA" w:rsidRDefault="00347026" w:rsidP="00347026">
      <w:pPr>
        <w:numPr>
          <w:ilvl w:val="0"/>
          <w:numId w:val="30"/>
        </w:numPr>
        <w:tabs>
          <w:tab w:val="left" w:pos="220"/>
          <w:tab w:val="left" w:pos="720"/>
        </w:tabs>
        <w:spacing w:after="240"/>
        <w:contextualSpacing/>
        <w:jc w:val="both"/>
        <w:rPr>
          <w:rFonts w:ascii="Arial" w:hAnsi="Arial" w:cs="Arial"/>
          <w:sz w:val="22"/>
          <w:szCs w:val="22"/>
        </w:rPr>
      </w:pPr>
      <w:r w:rsidRPr="007825CA">
        <w:rPr>
          <w:rFonts w:ascii="Arial" w:hAnsi="Arial" w:cs="Arial"/>
          <w:sz w:val="22"/>
          <w:szCs w:val="22"/>
        </w:rPr>
        <w:t>Recognizing that there is considerable uncertainty regarding the potential effectiveness of offsetting as an approach to compensate for detrimental impacts of mitigation and human adaptation; undertake research to inform assessments of the likely role of compensatory or offsetting approaches designed to reduce and prevent detrimental impacts of mitigation and adaptation projects upon migratory species. (</w:t>
      </w:r>
      <w:r w:rsidRPr="007825CA">
        <w:rPr>
          <w:rFonts w:ascii="Arial" w:hAnsi="Arial" w:cs="Arial"/>
          <w:i/>
          <w:sz w:val="22"/>
          <w:szCs w:val="22"/>
        </w:rPr>
        <w:t>Parties, scientific community</w:t>
      </w:r>
      <w:r w:rsidRPr="007825CA">
        <w:rPr>
          <w:rFonts w:ascii="Arial" w:hAnsi="Arial" w:cs="Arial"/>
          <w:sz w:val="22"/>
          <w:szCs w:val="22"/>
        </w:rPr>
        <w:t xml:space="preserve">). [S] </w:t>
      </w:r>
      <w:r w:rsidRPr="007825CA">
        <w:rPr>
          <w:rFonts w:ascii="MS Gothic" w:eastAsia="MS Gothic" w:hAnsi="MS Gothic" w:cs="MS Gothic" w:hint="eastAsia"/>
          <w:sz w:val="22"/>
          <w:szCs w:val="22"/>
        </w:rPr>
        <w:t> </w:t>
      </w:r>
    </w:p>
    <w:p w14:paraId="34B1C388" w14:textId="77777777" w:rsidR="00347026" w:rsidRPr="007825CA" w:rsidRDefault="00347026" w:rsidP="00347026">
      <w:pPr>
        <w:numPr>
          <w:ilvl w:val="0"/>
          <w:numId w:val="30"/>
        </w:numPr>
        <w:tabs>
          <w:tab w:val="left" w:pos="220"/>
          <w:tab w:val="left" w:pos="720"/>
        </w:tabs>
        <w:spacing w:after="240"/>
        <w:contextualSpacing/>
        <w:jc w:val="both"/>
        <w:rPr>
          <w:rFonts w:ascii="Arial" w:hAnsi="Arial" w:cs="Arial"/>
          <w:sz w:val="22"/>
          <w:szCs w:val="22"/>
        </w:rPr>
      </w:pPr>
      <w:r w:rsidRPr="007825CA">
        <w:rPr>
          <w:rFonts w:ascii="Arial" w:hAnsi="Arial" w:cs="Arial"/>
          <w:sz w:val="22"/>
          <w:szCs w:val="22"/>
        </w:rPr>
        <w:t>Develop and apply appropriate methodologies to consider potential cumulative impacts of mitigation and adaptation projects across the entire life-cycle of migratory species, including breeding, wintering and stop-over sites, as well as impacts upon migratory routes. These should be applied at regional, national or international population levels, as appropriate. (</w:t>
      </w:r>
      <w:r w:rsidRPr="007825CA">
        <w:rPr>
          <w:rFonts w:ascii="Arial" w:hAnsi="Arial" w:cs="Arial"/>
          <w:i/>
          <w:sz w:val="22"/>
          <w:szCs w:val="22"/>
        </w:rPr>
        <w:t>Parties, scientific community</w:t>
      </w:r>
      <w:r w:rsidRPr="007825CA">
        <w:rPr>
          <w:rFonts w:ascii="Arial" w:hAnsi="Arial" w:cs="Arial"/>
          <w:sz w:val="22"/>
          <w:szCs w:val="22"/>
        </w:rPr>
        <w:t xml:space="preserve">). [M] </w:t>
      </w:r>
      <w:r w:rsidRPr="007825CA">
        <w:rPr>
          <w:rFonts w:ascii="MS Gothic" w:eastAsia="MS Gothic" w:hAnsi="MS Gothic" w:cs="MS Gothic" w:hint="eastAsia"/>
          <w:sz w:val="22"/>
          <w:szCs w:val="22"/>
        </w:rPr>
        <w:t> </w:t>
      </w:r>
    </w:p>
    <w:p w14:paraId="22A6FA92" w14:textId="77777777" w:rsidR="00347026" w:rsidRPr="007825CA" w:rsidRDefault="00347026" w:rsidP="00347026">
      <w:pPr>
        <w:numPr>
          <w:ilvl w:val="0"/>
          <w:numId w:val="30"/>
        </w:numPr>
        <w:tabs>
          <w:tab w:val="left" w:pos="220"/>
          <w:tab w:val="left" w:pos="720"/>
        </w:tabs>
        <w:spacing w:after="240"/>
        <w:contextualSpacing/>
        <w:jc w:val="both"/>
        <w:rPr>
          <w:rFonts w:ascii="Arial" w:hAnsi="Arial" w:cs="Arial"/>
          <w:sz w:val="22"/>
          <w:szCs w:val="22"/>
        </w:rPr>
      </w:pPr>
      <w:r w:rsidRPr="007825CA">
        <w:rPr>
          <w:rFonts w:ascii="Arial" w:hAnsi="Arial" w:cs="Arial"/>
          <w:sz w:val="22"/>
          <w:szCs w:val="22"/>
        </w:rPr>
        <w:t xml:space="preserve">Ensure that where impacts on migratory species are significant, renewable energy and other climate change mitigation or adaptation structures are operated in ways that eliminate or minimize negative effects on migratory species (for example, including short-term shutdowns or higher turbine cut-in speeds, </w:t>
      </w:r>
      <w:proofErr w:type="gramStart"/>
      <w:r w:rsidRPr="007825CA">
        <w:rPr>
          <w:rFonts w:ascii="Arial" w:hAnsi="Arial" w:cs="Arial"/>
          <w:sz w:val="22"/>
          <w:szCs w:val="22"/>
        </w:rPr>
        <w:t>with regard to</w:t>
      </w:r>
      <w:proofErr w:type="gramEnd"/>
      <w:r w:rsidRPr="007825CA">
        <w:rPr>
          <w:rFonts w:ascii="Arial" w:hAnsi="Arial" w:cs="Arial"/>
          <w:sz w:val="22"/>
          <w:szCs w:val="22"/>
        </w:rPr>
        <w:t xml:space="preserve"> wind farms). (</w:t>
      </w:r>
      <w:r w:rsidRPr="007825CA">
        <w:rPr>
          <w:rFonts w:ascii="Arial" w:hAnsi="Arial" w:cs="Arial"/>
          <w:i/>
          <w:sz w:val="22"/>
          <w:szCs w:val="22"/>
        </w:rPr>
        <w:t>Parties, energy sector</w:t>
      </w:r>
      <w:r w:rsidRPr="007825CA">
        <w:rPr>
          <w:rFonts w:ascii="Arial" w:hAnsi="Arial" w:cs="Arial"/>
          <w:sz w:val="22"/>
          <w:szCs w:val="22"/>
        </w:rPr>
        <w:t>).</w:t>
      </w:r>
      <w:r>
        <w:rPr>
          <w:rFonts w:ascii="Arial" w:hAnsi="Arial" w:cs="Arial"/>
          <w:sz w:val="22"/>
          <w:szCs w:val="22"/>
        </w:rPr>
        <w:t xml:space="preserve"> </w:t>
      </w:r>
      <w:r w:rsidRPr="007825CA">
        <w:rPr>
          <w:rFonts w:ascii="Arial" w:hAnsi="Arial" w:cs="Arial"/>
          <w:sz w:val="22"/>
          <w:szCs w:val="22"/>
        </w:rPr>
        <w:t xml:space="preserve">[S] </w:t>
      </w:r>
      <w:r w:rsidRPr="007825CA">
        <w:rPr>
          <w:rFonts w:ascii="MS Gothic" w:eastAsia="MS Gothic" w:hAnsi="MS Gothic" w:cs="MS Gothic" w:hint="eastAsia"/>
          <w:sz w:val="22"/>
          <w:szCs w:val="22"/>
        </w:rPr>
        <w:t> </w:t>
      </w:r>
    </w:p>
    <w:p w14:paraId="7AE7756C" w14:textId="77777777" w:rsidR="00347026" w:rsidRPr="007825CA" w:rsidRDefault="00347026" w:rsidP="00347026">
      <w:pPr>
        <w:numPr>
          <w:ilvl w:val="0"/>
          <w:numId w:val="30"/>
        </w:numPr>
        <w:tabs>
          <w:tab w:val="left" w:pos="220"/>
          <w:tab w:val="left" w:pos="720"/>
        </w:tabs>
        <w:spacing w:after="240"/>
        <w:contextualSpacing/>
        <w:jc w:val="both"/>
        <w:rPr>
          <w:rFonts w:ascii="Arial" w:hAnsi="Arial" w:cs="Arial"/>
          <w:sz w:val="22"/>
          <w:szCs w:val="22"/>
        </w:rPr>
      </w:pPr>
      <w:r w:rsidRPr="007825CA">
        <w:rPr>
          <w:rFonts w:ascii="Arial" w:hAnsi="Arial" w:cs="Arial"/>
          <w:sz w:val="22"/>
          <w:szCs w:val="22"/>
        </w:rPr>
        <w:t xml:space="preserve">Ensure that any climate change mitigation and adaptation action </w:t>
      </w:r>
      <w:proofErr w:type="gramStart"/>
      <w:r w:rsidRPr="007825CA">
        <w:rPr>
          <w:rFonts w:ascii="Arial" w:hAnsi="Arial" w:cs="Arial"/>
          <w:sz w:val="22"/>
          <w:szCs w:val="22"/>
        </w:rPr>
        <w:t>has</w:t>
      </w:r>
      <w:proofErr w:type="gramEnd"/>
      <w:r w:rsidRPr="007825CA">
        <w:rPr>
          <w:rFonts w:ascii="Arial" w:hAnsi="Arial" w:cs="Arial"/>
          <w:sz w:val="22"/>
          <w:szCs w:val="22"/>
        </w:rPr>
        <w:t xml:space="preserve"> appropriate social and environmental safeguards in place at all stages, taking into account the needs of CMS-listed species. (</w:t>
      </w:r>
      <w:r w:rsidRPr="007825CA">
        <w:rPr>
          <w:rFonts w:ascii="Arial" w:hAnsi="Arial" w:cs="Arial"/>
          <w:i/>
          <w:sz w:val="22"/>
          <w:szCs w:val="22"/>
        </w:rPr>
        <w:t>Parties, multilateral development banks, and energy sector</w:t>
      </w:r>
      <w:r w:rsidRPr="007825CA">
        <w:rPr>
          <w:rFonts w:ascii="Arial" w:hAnsi="Arial" w:cs="Arial"/>
          <w:sz w:val="22"/>
          <w:szCs w:val="22"/>
        </w:rPr>
        <w:t>). [M]</w:t>
      </w:r>
    </w:p>
    <w:p w14:paraId="1C90ADE4" w14:textId="77777777" w:rsidR="00347026" w:rsidRPr="007825CA" w:rsidRDefault="00347026" w:rsidP="00347026">
      <w:pPr>
        <w:numPr>
          <w:ilvl w:val="0"/>
          <w:numId w:val="30"/>
        </w:numPr>
        <w:tabs>
          <w:tab w:val="left" w:pos="220"/>
          <w:tab w:val="left" w:pos="720"/>
        </w:tabs>
        <w:spacing w:after="240"/>
        <w:contextualSpacing/>
        <w:jc w:val="both"/>
        <w:rPr>
          <w:rFonts w:ascii="Arial" w:hAnsi="Arial" w:cs="Arial"/>
          <w:sz w:val="22"/>
          <w:szCs w:val="22"/>
          <w:u w:val="single"/>
        </w:rPr>
      </w:pPr>
      <w:r w:rsidRPr="007825CA">
        <w:rPr>
          <w:rFonts w:ascii="Arial" w:hAnsi="Arial" w:cs="Arial"/>
          <w:sz w:val="22"/>
          <w:szCs w:val="22"/>
        </w:rPr>
        <w:t>Ensure that the best available scientific information on the impacts of climate change on migratory species is accessible and useable for planning and decision-making. (</w:t>
      </w:r>
      <w:r w:rsidRPr="007825CA">
        <w:rPr>
          <w:rFonts w:ascii="Arial" w:hAnsi="Arial" w:cs="Arial"/>
          <w:i/>
          <w:sz w:val="22"/>
          <w:szCs w:val="22"/>
        </w:rPr>
        <w:t>Parties, scientific community</w:t>
      </w:r>
      <w:r w:rsidRPr="007825CA">
        <w:rPr>
          <w:rFonts w:ascii="Arial" w:hAnsi="Arial" w:cs="Arial"/>
          <w:sz w:val="22"/>
          <w:szCs w:val="22"/>
        </w:rPr>
        <w:t>). [L]</w:t>
      </w:r>
    </w:p>
    <w:p w14:paraId="756BCED4" w14:textId="77777777" w:rsidR="00347026" w:rsidRPr="007825CA" w:rsidRDefault="00347026" w:rsidP="00347026">
      <w:pPr>
        <w:tabs>
          <w:tab w:val="left" w:pos="1297"/>
        </w:tabs>
        <w:spacing w:after="240"/>
        <w:contextualSpacing/>
        <w:jc w:val="both"/>
        <w:rPr>
          <w:rFonts w:ascii="Arial" w:hAnsi="Arial" w:cs="Arial"/>
          <w:sz w:val="22"/>
          <w:szCs w:val="22"/>
        </w:rPr>
      </w:pPr>
    </w:p>
    <w:p w14:paraId="43EA9466" w14:textId="77777777" w:rsidR="00347026" w:rsidRPr="007825CA" w:rsidRDefault="00347026" w:rsidP="00347026">
      <w:pPr>
        <w:tabs>
          <w:tab w:val="left" w:pos="220"/>
          <w:tab w:val="left" w:pos="720"/>
        </w:tabs>
        <w:spacing w:after="240"/>
        <w:contextualSpacing/>
        <w:jc w:val="both"/>
        <w:rPr>
          <w:rFonts w:ascii="Arial" w:hAnsi="Arial" w:cs="Arial"/>
          <w:sz w:val="22"/>
          <w:szCs w:val="22"/>
        </w:rPr>
      </w:pPr>
      <w:r w:rsidRPr="007825CA">
        <w:rPr>
          <w:rFonts w:ascii="Arial" w:hAnsi="Arial" w:cs="Arial"/>
          <w:b/>
          <w:sz w:val="22"/>
          <w:szCs w:val="22"/>
          <w:u w:val="single"/>
        </w:rPr>
        <w:t>Knowledge exchange and capacity-building</w:t>
      </w:r>
    </w:p>
    <w:p w14:paraId="194BF0C9" w14:textId="77777777" w:rsidR="00347026" w:rsidRPr="007825CA" w:rsidRDefault="00347026" w:rsidP="00347026">
      <w:pPr>
        <w:pStyle w:val="ListParagraph"/>
        <w:numPr>
          <w:ilvl w:val="0"/>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Increase awareness of the impacts of climate change on migratory species. (</w:t>
      </w:r>
      <w:r w:rsidRPr="007825CA">
        <w:rPr>
          <w:rFonts w:ascii="Arial" w:hAnsi="Arial" w:cs="Arial"/>
          <w:i/>
          <w:sz w:val="22"/>
          <w:szCs w:val="22"/>
        </w:rPr>
        <w:t>Parties, scientific community, international, intergovernmental and other relevant organizations</w:t>
      </w:r>
      <w:r w:rsidRPr="007825CA">
        <w:rPr>
          <w:rFonts w:ascii="Arial" w:hAnsi="Arial" w:cs="Arial"/>
          <w:sz w:val="22"/>
          <w:szCs w:val="22"/>
        </w:rPr>
        <w:t xml:space="preserve">). [L] </w:t>
      </w:r>
      <w:r w:rsidRPr="007825CA">
        <w:rPr>
          <w:rFonts w:ascii="MS Gothic" w:eastAsia="MS Gothic" w:hAnsi="MS Gothic" w:cs="MS Gothic" w:hint="eastAsia"/>
          <w:sz w:val="22"/>
          <w:szCs w:val="22"/>
        </w:rPr>
        <w:t> </w:t>
      </w:r>
    </w:p>
    <w:p w14:paraId="11611FCC" w14:textId="77777777" w:rsidR="00347026" w:rsidRPr="007825CA" w:rsidRDefault="00347026" w:rsidP="00347026">
      <w:pPr>
        <w:pStyle w:val="ListParagraph"/>
        <w:numPr>
          <w:ilvl w:val="0"/>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Utilize the relevant IPCC reports and other reviews for background information on climate change impacts and compile and disseminate relevant information. (</w:t>
      </w:r>
      <w:r w:rsidRPr="007825CA">
        <w:rPr>
          <w:rFonts w:ascii="Arial" w:hAnsi="Arial" w:cs="Arial"/>
          <w:i/>
          <w:sz w:val="22"/>
          <w:szCs w:val="22"/>
        </w:rPr>
        <w:t>Parties and Scientific Council</w:t>
      </w:r>
      <w:proofErr w:type="gramStart"/>
      <w:r w:rsidRPr="007825CA">
        <w:rPr>
          <w:rFonts w:ascii="Arial" w:hAnsi="Arial" w:cs="Arial"/>
          <w:sz w:val="22"/>
          <w:szCs w:val="22"/>
        </w:rPr>
        <w:t>).[</w:t>
      </w:r>
      <w:proofErr w:type="gramEnd"/>
      <w:r w:rsidRPr="007825CA">
        <w:rPr>
          <w:rFonts w:ascii="Arial" w:hAnsi="Arial" w:cs="Arial"/>
          <w:sz w:val="22"/>
          <w:szCs w:val="22"/>
        </w:rPr>
        <w:t xml:space="preserve">L] </w:t>
      </w:r>
      <w:r w:rsidRPr="007825CA">
        <w:rPr>
          <w:rFonts w:ascii="MS Gothic" w:eastAsia="MS Gothic" w:hAnsi="MS Gothic" w:cs="MS Gothic" w:hint="eastAsia"/>
          <w:sz w:val="22"/>
          <w:szCs w:val="22"/>
        </w:rPr>
        <w:t> </w:t>
      </w:r>
    </w:p>
    <w:p w14:paraId="560D813E" w14:textId="77777777" w:rsidR="00347026" w:rsidRPr="007825CA" w:rsidRDefault="00347026" w:rsidP="00347026">
      <w:pPr>
        <w:pStyle w:val="ListParagraph"/>
        <w:numPr>
          <w:ilvl w:val="0"/>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lastRenderedPageBreak/>
        <w:t>Commission technical reviews and best-practice guidelines and encourage the publishing, sharing and distribution of periodic scientific reviews on the following topics (</w:t>
      </w:r>
      <w:r w:rsidRPr="007825CA">
        <w:rPr>
          <w:rFonts w:ascii="Arial" w:hAnsi="Arial" w:cs="Arial"/>
          <w:i/>
          <w:sz w:val="22"/>
          <w:szCs w:val="22"/>
        </w:rPr>
        <w:t>Parties and scientific community</w:t>
      </w:r>
      <w:r w:rsidRPr="007825CA">
        <w:rPr>
          <w:rFonts w:ascii="Arial" w:hAnsi="Arial" w:cs="Arial"/>
          <w:sz w:val="22"/>
          <w:szCs w:val="22"/>
        </w:rPr>
        <w:t xml:space="preserve">): [S] </w:t>
      </w:r>
      <w:r w:rsidRPr="007825CA">
        <w:rPr>
          <w:rFonts w:ascii="MS Gothic" w:eastAsia="MS Gothic" w:hAnsi="MS Gothic" w:cs="MS Gothic" w:hint="eastAsia"/>
          <w:sz w:val="22"/>
          <w:szCs w:val="22"/>
        </w:rPr>
        <w:t> </w:t>
      </w:r>
    </w:p>
    <w:p w14:paraId="5F2400D6"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 xml:space="preserve">the impacts of climate change on migratory species; </w:t>
      </w:r>
    </w:p>
    <w:p w14:paraId="0340FF5E"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the potential for conservation management to increase the resistance, resilience and adaptation of migratory species populations to climate change; and</w:t>
      </w:r>
    </w:p>
    <w:p w14:paraId="6F9162A8"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 xml:space="preserve">the impacts of anthropogenic climate change adaptation and mitigation on migratory species. </w:t>
      </w:r>
    </w:p>
    <w:p w14:paraId="3782B900" w14:textId="77777777" w:rsidR="00347026" w:rsidRPr="007825CA" w:rsidRDefault="00347026" w:rsidP="00347026">
      <w:pPr>
        <w:pStyle w:val="ListParagraph"/>
        <w:numPr>
          <w:ilvl w:val="0"/>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Disseminate the outcomes of these reviews through the CMS website and workspace, where possible translating the results of those reviews into different languages. (</w:t>
      </w:r>
      <w:r w:rsidRPr="007825CA">
        <w:rPr>
          <w:rFonts w:ascii="Arial" w:hAnsi="Arial" w:cs="Arial"/>
          <w:i/>
          <w:sz w:val="22"/>
          <w:szCs w:val="22"/>
        </w:rPr>
        <w:t>Scientific Council</w:t>
      </w:r>
      <w:r w:rsidRPr="007825CA">
        <w:rPr>
          <w:rFonts w:ascii="Arial" w:hAnsi="Arial" w:cs="Arial"/>
          <w:sz w:val="22"/>
          <w:szCs w:val="22"/>
        </w:rPr>
        <w:t xml:space="preserve">). [S] </w:t>
      </w:r>
      <w:r w:rsidRPr="007825CA">
        <w:rPr>
          <w:rFonts w:ascii="MS Gothic" w:eastAsia="MS Gothic" w:hAnsi="MS Gothic" w:cs="MS Gothic" w:hint="eastAsia"/>
          <w:sz w:val="22"/>
          <w:szCs w:val="22"/>
        </w:rPr>
        <w:t> </w:t>
      </w:r>
    </w:p>
    <w:p w14:paraId="2D000A0C" w14:textId="77777777" w:rsidR="00347026" w:rsidRPr="007825CA" w:rsidRDefault="00347026" w:rsidP="00347026">
      <w:pPr>
        <w:pStyle w:val="ListParagraph"/>
        <w:numPr>
          <w:ilvl w:val="0"/>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Establish a series of regional and sub-regional or national workshops involving scientists, NGOs, national focal points for all relevant environmental conventions, policy makers and managers to exchange and discuss information. (</w:t>
      </w:r>
      <w:r w:rsidRPr="007825CA">
        <w:rPr>
          <w:rFonts w:ascii="Arial" w:hAnsi="Arial" w:cs="Arial"/>
          <w:i/>
          <w:sz w:val="22"/>
          <w:szCs w:val="22"/>
        </w:rPr>
        <w:t>Parties, Scientific Council, scientific community, international, intergovernmental and other relevant organizations</w:t>
      </w:r>
      <w:r w:rsidRPr="007825CA">
        <w:rPr>
          <w:rFonts w:ascii="Arial" w:hAnsi="Arial" w:cs="Arial"/>
          <w:sz w:val="22"/>
          <w:szCs w:val="22"/>
        </w:rPr>
        <w:t xml:space="preserve">). [S] </w:t>
      </w:r>
      <w:r w:rsidRPr="007825CA">
        <w:rPr>
          <w:rFonts w:ascii="MS Gothic" w:eastAsia="MS Gothic" w:hAnsi="MS Gothic" w:cs="MS Gothic" w:hint="eastAsia"/>
          <w:sz w:val="22"/>
          <w:szCs w:val="22"/>
        </w:rPr>
        <w:t> </w:t>
      </w:r>
    </w:p>
    <w:p w14:paraId="758E280D" w14:textId="77777777" w:rsidR="00347026" w:rsidRPr="007825CA" w:rsidRDefault="00347026" w:rsidP="00347026">
      <w:pPr>
        <w:pStyle w:val="ListParagraph"/>
        <w:numPr>
          <w:ilvl w:val="0"/>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Establish better links between developing country needs and developed country research through CMS family instruments to promote collaboration, coordination and actions. (</w:t>
      </w:r>
      <w:r w:rsidRPr="007825CA">
        <w:rPr>
          <w:rFonts w:ascii="Arial" w:hAnsi="Arial" w:cs="Arial"/>
          <w:i/>
          <w:sz w:val="22"/>
          <w:szCs w:val="22"/>
        </w:rPr>
        <w:t>Parties / Signatories to CMS instruments</w:t>
      </w:r>
      <w:r w:rsidRPr="007825CA">
        <w:rPr>
          <w:rFonts w:ascii="Arial" w:hAnsi="Arial" w:cs="Arial"/>
          <w:sz w:val="22"/>
          <w:szCs w:val="22"/>
        </w:rPr>
        <w:t>). [L]</w:t>
      </w:r>
    </w:p>
    <w:p w14:paraId="69A375AE" w14:textId="77777777" w:rsidR="00347026" w:rsidRPr="007825CA" w:rsidRDefault="00347026" w:rsidP="00347026">
      <w:pPr>
        <w:pStyle w:val="ListParagraph"/>
        <w:numPr>
          <w:ilvl w:val="0"/>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 xml:space="preserve">Increase the capacity of natural resource managers and other decision makers and enhance their ability to address the impacts on climate change on migratory species, including through the following actions: </w:t>
      </w:r>
      <w:r w:rsidRPr="007825CA">
        <w:rPr>
          <w:rFonts w:ascii="MS Gothic" w:eastAsia="MS Gothic" w:hAnsi="MS Gothic" w:cs="MS Gothic" w:hint="eastAsia"/>
          <w:sz w:val="22"/>
          <w:szCs w:val="22"/>
        </w:rPr>
        <w:t> </w:t>
      </w:r>
    </w:p>
    <w:p w14:paraId="3EE670E6"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Undertake an assessment of training needs on climate change and migratory species at the national level. (</w:t>
      </w:r>
      <w:r w:rsidRPr="007825CA">
        <w:rPr>
          <w:rFonts w:ascii="Arial" w:hAnsi="Arial" w:cs="Arial"/>
          <w:i/>
          <w:sz w:val="22"/>
          <w:szCs w:val="22"/>
        </w:rPr>
        <w:t>Parties</w:t>
      </w:r>
      <w:r w:rsidRPr="007825CA">
        <w:rPr>
          <w:rFonts w:ascii="Arial" w:hAnsi="Arial" w:cs="Arial"/>
          <w:sz w:val="22"/>
          <w:szCs w:val="22"/>
        </w:rPr>
        <w:t>); [S]</w:t>
      </w:r>
    </w:p>
    <w:p w14:paraId="2985F57B"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Develop training on the use of existing and emerging tools for managing impacts of climate change on migratory species (GIS, statistical analysis etc.). (</w:t>
      </w:r>
      <w:r w:rsidRPr="007825CA">
        <w:rPr>
          <w:rFonts w:ascii="Arial" w:hAnsi="Arial" w:cs="Arial"/>
          <w:i/>
          <w:sz w:val="22"/>
          <w:szCs w:val="22"/>
        </w:rPr>
        <w:t>Parties, scientific community</w:t>
      </w:r>
      <w:r w:rsidRPr="007825CA">
        <w:rPr>
          <w:rFonts w:ascii="Arial" w:hAnsi="Arial" w:cs="Arial"/>
          <w:sz w:val="22"/>
          <w:szCs w:val="22"/>
        </w:rPr>
        <w:t>); [S]</w:t>
      </w:r>
    </w:p>
    <w:p w14:paraId="132745EE"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Explore and build on existing training courses and work with professional societies, academia, technical experts and natural resource agency training professionals to address key needs and augment adaptation training opportunities. (</w:t>
      </w:r>
      <w:r w:rsidRPr="007825CA">
        <w:rPr>
          <w:rFonts w:ascii="Arial" w:hAnsi="Arial" w:cs="Arial"/>
          <w:i/>
          <w:sz w:val="22"/>
          <w:szCs w:val="22"/>
        </w:rPr>
        <w:t>Parties, NGOs and scientific community</w:t>
      </w:r>
      <w:proofErr w:type="gramStart"/>
      <w:r w:rsidRPr="007825CA">
        <w:rPr>
          <w:rFonts w:ascii="Arial" w:hAnsi="Arial" w:cs="Arial"/>
          <w:sz w:val="22"/>
          <w:szCs w:val="22"/>
        </w:rPr>
        <w:t>);[</w:t>
      </w:r>
      <w:proofErr w:type="gramEnd"/>
      <w:r w:rsidRPr="007825CA">
        <w:rPr>
          <w:rFonts w:ascii="Arial" w:hAnsi="Arial" w:cs="Arial"/>
          <w:sz w:val="22"/>
          <w:szCs w:val="22"/>
        </w:rPr>
        <w:t xml:space="preserve">S] </w:t>
      </w:r>
    </w:p>
    <w:p w14:paraId="64B2718F"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Identify and engage with key players who have experience in training opportunities for climate change, monitoring and modelling, and share that knowledge. (</w:t>
      </w:r>
      <w:r w:rsidRPr="007825CA">
        <w:rPr>
          <w:rFonts w:ascii="Arial" w:hAnsi="Arial" w:cs="Arial"/>
          <w:i/>
          <w:sz w:val="22"/>
          <w:szCs w:val="22"/>
        </w:rPr>
        <w:t>Parties, international, intergovernmental and other relevant organizations</w:t>
      </w:r>
      <w:r w:rsidRPr="007825CA">
        <w:rPr>
          <w:rFonts w:ascii="Arial" w:hAnsi="Arial" w:cs="Arial"/>
          <w:sz w:val="22"/>
          <w:szCs w:val="22"/>
        </w:rPr>
        <w:t>); [S]</w:t>
      </w:r>
    </w:p>
    <w:p w14:paraId="2CBB5A56"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Develop and encourage the use of existing webinars and e-learning courses on climate change and migratory species. (</w:t>
      </w:r>
      <w:r w:rsidRPr="007825CA">
        <w:rPr>
          <w:rFonts w:ascii="Arial" w:hAnsi="Arial" w:cs="Arial"/>
          <w:i/>
          <w:sz w:val="22"/>
          <w:szCs w:val="22"/>
        </w:rPr>
        <w:t>Parties, NGOs, scientific community</w:t>
      </w:r>
      <w:r w:rsidRPr="007825CA">
        <w:rPr>
          <w:rFonts w:ascii="Arial" w:hAnsi="Arial" w:cs="Arial"/>
          <w:sz w:val="22"/>
          <w:szCs w:val="22"/>
        </w:rPr>
        <w:t xml:space="preserve">); [M] and </w:t>
      </w:r>
    </w:p>
    <w:p w14:paraId="2A85517C" w14:textId="77777777" w:rsidR="00347026" w:rsidRPr="007825CA" w:rsidRDefault="00347026" w:rsidP="00347026">
      <w:pPr>
        <w:pStyle w:val="ListParagraph"/>
        <w:numPr>
          <w:ilvl w:val="1"/>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Increase scientific and management capacity, including through university courses up to the PhD level, to address climate change impacts on migratory species. (</w:t>
      </w:r>
      <w:r w:rsidRPr="007825CA">
        <w:rPr>
          <w:rFonts w:ascii="Arial" w:hAnsi="Arial" w:cs="Arial"/>
          <w:i/>
          <w:sz w:val="22"/>
          <w:szCs w:val="22"/>
        </w:rPr>
        <w:t>Parties, scientific community</w:t>
      </w:r>
      <w:r w:rsidRPr="007825CA">
        <w:rPr>
          <w:rFonts w:ascii="Arial" w:hAnsi="Arial" w:cs="Arial"/>
          <w:sz w:val="22"/>
          <w:szCs w:val="22"/>
        </w:rPr>
        <w:t xml:space="preserve">). [M] </w:t>
      </w:r>
    </w:p>
    <w:p w14:paraId="5793DD62" w14:textId="77777777" w:rsidR="00347026" w:rsidRPr="007825CA" w:rsidRDefault="00347026" w:rsidP="00347026">
      <w:pPr>
        <w:pStyle w:val="ListParagraph"/>
        <w:numPr>
          <w:ilvl w:val="0"/>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Develop a baseline curriculum for webinars and e-learning courses to build capacity on climate change and migratory species among natural resource professionals and decision makers. (</w:t>
      </w:r>
      <w:r w:rsidRPr="007825CA">
        <w:rPr>
          <w:rFonts w:ascii="Arial" w:hAnsi="Arial" w:cs="Arial"/>
          <w:i/>
          <w:sz w:val="22"/>
          <w:szCs w:val="22"/>
        </w:rPr>
        <w:t>Secretariat, Scientific Council, scientific community</w:t>
      </w:r>
      <w:r w:rsidRPr="007825CA">
        <w:rPr>
          <w:rFonts w:ascii="Arial" w:hAnsi="Arial" w:cs="Arial"/>
          <w:sz w:val="22"/>
          <w:szCs w:val="22"/>
        </w:rPr>
        <w:t>). [M]</w:t>
      </w:r>
    </w:p>
    <w:p w14:paraId="5EA0E28C" w14:textId="77777777" w:rsidR="00347026" w:rsidRPr="007825CA" w:rsidRDefault="00347026" w:rsidP="00347026">
      <w:pPr>
        <w:pStyle w:val="ListParagraph"/>
        <w:numPr>
          <w:ilvl w:val="0"/>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Contribute technical and scientific information on climate change and migratory species to the national and central clearing house mechanism of the CBD. (</w:t>
      </w:r>
      <w:r w:rsidRPr="007825CA">
        <w:rPr>
          <w:rFonts w:ascii="Arial" w:hAnsi="Arial" w:cs="Arial"/>
          <w:i/>
          <w:sz w:val="22"/>
          <w:szCs w:val="22"/>
        </w:rPr>
        <w:t>Parties, scientific community, NGOs and other relevant organizations</w:t>
      </w:r>
      <w:r w:rsidRPr="007825CA">
        <w:rPr>
          <w:rFonts w:ascii="Arial" w:hAnsi="Arial" w:cs="Arial"/>
          <w:sz w:val="22"/>
          <w:szCs w:val="22"/>
        </w:rPr>
        <w:t>). [L]</w:t>
      </w:r>
    </w:p>
    <w:p w14:paraId="5D200EEB" w14:textId="77777777" w:rsidR="00347026" w:rsidRPr="007825CA" w:rsidRDefault="00347026" w:rsidP="00347026">
      <w:pPr>
        <w:pStyle w:val="ListParagraph"/>
        <w:numPr>
          <w:ilvl w:val="0"/>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Invite the CBD COP to encourage its national focal points to make the national clearing house mechanisms available for information on migratory species and climate change. (</w:t>
      </w:r>
      <w:r w:rsidRPr="007825CA">
        <w:rPr>
          <w:rFonts w:ascii="Arial" w:hAnsi="Arial" w:cs="Arial"/>
          <w:i/>
          <w:sz w:val="22"/>
          <w:szCs w:val="22"/>
        </w:rPr>
        <w:t>Parties</w:t>
      </w:r>
      <w:proofErr w:type="gramStart"/>
      <w:r w:rsidRPr="007825CA">
        <w:rPr>
          <w:rFonts w:ascii="Arial" w:hAnsi="Arial" w:cs="Arial"/>
          <w:sz w:val="22"/>
          <w:szCs w:val="22"/>
        </w:rPr>
        <w:t>).[</w:t>
      </w:r>
      <w:proofErr w:type="gramEnd"/>
      <w:r w:rsidRPr="007825CA">
        <w:rPr>
          <w:rFonts w:ascii="Arial" w:hAnsi="Arial" w:cs="Arial"/>
          <w:sz w:val="22"/>
          <w:szCs w:val="22"/>
        </w:rPr>
        <w:t>S]</w:t>
      </w:r>
    </w:p>
    <w:p w14:paraId="31E92317" w14:textId="77777777" w:rsidR="00347026" w:rsidRPr="007825CA" w:rsidRDefault="00347026" w:rsidP="00347026">
      <w:pPr>
        <w:pStyle w:val="ListParagraph"/>
        <w:numPr>
          <w:ilvl w:val="0"/>
          <w:numId w:val="30"/>
        </w:numPr>
        <w:tabs>
          <w:tab w:val="left" w:pos="220"/>
          <w:tab w:val="left" w:pos="720"/>
        </w:tabs>
        <w:jc w:val="both"/>
        <w:rPr>
          <w:rFonts w:ascii="Arial" w:hAnsi="Arial" w:cs="Arial"/>
          <w:sz w:val="22"/>
          <w:szCs w:val="22"/>
        </w:rPr>
      </w:pPr>
      <w:r w:rsidRPr="007825CA">
        <w:rPr>
          <w:rFonts w:ascii="Arial" w:hAnsi="Arial" w:cs="Arial"/>
          <w:sz w:val="22"/>
          <w:szCs w:val="22"/>
        </w:rPr>
        <w:t>Monitor the effectiveness of capacity building efforts on climate change and migratory species. (</w:t>
      </w:r>
      <w:r w:rsidRPr="007825CA">
        <w:rPr>
          <w:rFonts w:ascii="Arial" w:hAnsi="Arial" w:cs="Arial"/>
          <w:i/>
          <w:sz w:val="22"/>
          <w:szCs w:val="22"/>
        </w:rPr>
        <w:t>Parties</w:t>
      </w:r>
      <w:r w:rsidRPr="007825CA">
        <w:rPr>
          <w:rFonts w:ascii="Arial" w:hAnsi="Arial" w:cs="Arial"/>
          <w:sz w:val="22"/>
          <w:szCs w:val="22"/>
        </w:rPr>
        <w:t xml:space="preserve">). [L] </w:t>
      </w:r>
      <w:r w:rsidRPr="007825CA">
        <w:rPr>
          <w:rFonts w:ascii="MS Gothic" w:eastAsia="MS Gothic" w:hAnsi="MS Gothic" w:cs="MS Gothic" w:hint="eastAsia"/>
          <w:sz w:val="22"/>
          <w:szCs w:val="22"/>
        </w:rPr>
        <w:t> </w:t>
      </w:r>
    </w:p>
    <w:p w14:paraId="57F3FB67" w14:textId="77777777" w:rsidR="00347026" w:rsidRPr="007825CA" w:rsidRDefault="00347026" w:rsidP="00347026">
      <w:pPr>
        <w:pStyle w:val="ListParagraph"/>
        <w:tabs>
          <w:tab w:val="left" w:pos="220"/>
          <w:tab w:val="left" w:pos="720"/>
        </w:tabs>
        <w:jc w:val="both"/>
        <w:rPr>
          <w:rFonts w:ascii="Arial" w:eastAsia="MS Mincho" w:hAnsi="Arial" w:cs="Arial"/>
          <w:sz w:val="22"/>
          <w:szCs w:val="22"/>
        </w:rPr>
      </w:pPr>
    </w:p>
    <w:p w14:paraId="46007449" w14:textId="77777777" w:rsidR="00347026" w:rsidRPr="007825CA" w:rsidRDefault="00347026" w:rsidP="00347026">
      <w:pPr>
        <w:tabs>
          <w:tab w:val="left" w:pos="220"/>
          <w:tab w:val="left" w:pos="720"/>
        </w:tabs>
        <w:contextualSpacing/>
        <w:jc w:val="both"/>
        <w:rPr>
          <w:rFonts w:ascii="Arial" w:eastAsia="MS Mincho" w:hAnsi="Arial" w:cs="Arial"/>
          <w:sz w:val="22"/>
          <w:szCs w:val="22"/>
        </w:rPr>
      </w:pPr>
      <w:r w:rsidRPr="007825CA">
        <w:rPr>
          <w:rFonts w:ascii="Arial" w:eastAsia="MS Mincho" w:hAnsi="Arial" w:cs="Arial"/>
          <w:b/>
          <w:sz w:val="22"/>
          <w:szCs w:val="22"/>
          <w:u w:val="single"/>
        </w:rPr>
        <w:lastRenderedPageBreak/>
        <w:t>Cooperation and implementation</w:t>
      </w:r>
    </w:p>
    <w:p w14:paraId="1A79F481" w14:textId="77777777" w:rsidR="00347026" w:rsidRPr="007825CA" w:rsidRDefault="00347026" w:rsidP="00347026">
      <w:pPr>
        <w:tabs>
          <w:tab w:val="left" w:pos="220"/>
          <w:tab w:val="left" w:pos="720"/>
        </w:tabs>
        <w:contextualSpacing/>
        <w:jc w:val="both"/>
        <w:rPr>
          <w:rFonts w:ascii="Arial" w:eastAsia="MS Mincho" w:hAnsi="Arial" w:cs="Arial"/>
          <w:sz w:val="22"/>
          <w:szCs w:val="22"/>
        </w:rPr>
      </w:pPr>
    </w:p>
    <w:p w14:paraId="53A5C67D" w14:textId="77777777" w:rsidR="00347026" w:rsidRPr="007825CA" w:rsidRDefault="00347026" w:rsidP="00347026">
      <w:pPr>
        <w:pStyle w:val="ListParagraph"/>
        <w:numPr>
          <w:ilvl w:val="0"/>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Coordinate measures to facilitate species adaptation in response to climate change across the various CMS instruments. (</w:t>
      </w:r>
      <w:r w:rsidRPr="007825CA">
        <w:rPr>
          <w:rFonts w:ascii="Arial" w:hAnsi="Arial" w:cs="Arial"/>
          <w:i/>
          <w:sz w:val="22"/>
          <w:szCs w:val="22"/>
        </w:rPr>
        <w:t>Parties / Signatories to CMS instruments</w:t>
      </w:r>
      <w:r w:rsidRPr="007825CA">
        <w:rPr>
          <w:rFonts w:ascii="Arial" w:hAnsi="Arial" w:cs="Arial"/>
          <w:sz w:val="22"/>
          <w:szCs w:val="22"/>
        </w:rPr>
        <w:t>). [L]</w:t>
      </w:r>
    </w:p>
    <w:p w14:paraId="19BC8A25" w14:textId="77777777" w:rsidR="00347026" w:rsidRPr="007825CA" w:rsidRDefault="00347026" w:rsidP="00347026">
      <w:pPr>
        <w:pStyle w:val="ListParagraph"/>
        <w:numPr>
          <w:ilvl w:val="0"/>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 xml:space="preserve">Work closely with and provide national UNFCCC Focal Points with expert guidance and support on how migratory species can be affected by human mitigation and adaptation activities, such as renewable energy and bio-energy development, and to collaborate closely </w:t>
      </w:r>
      <w:proofErr w:type="gramStart"/>
      <w:r w:rsidRPr="007825CA">
        <w:rPr>
          <w:rFonts w:ascii="Arial" w:hAnsi="Arial" w:cs="Arial"/>
          <w:sz w:val="22"/>
          <w:szCs w:val="22"/>
        </w:rPr>
        <w:t>in order to</w:t>
      </w:r>
      <w:proofErr w:type="gramEnd"/>
      <w:r w:rsidRPr="007825CA">
        <w:rPr>
          <w:rFonts w:ascii="Arial" w:hAnsi="Arial" w:cs="Arial"/>
          <w:sz w:val="22"/>
          <w:szCs w:val="22"/>
        </w:rPr>
        <w:t xml:space="preserve"> develop joint solutions aimed at minimizing negative impacts on migratory species. (</w:t>
      </w:r>
      <w:r w:rsidRPr="007825CA">
        <w:rPr>
          <w:rFonts w:ascii="Arial" w:hAnsi="Arial" w:cs="Arial"/>
          <w:i/>
          <w:sz w:val="22"/>
          <w:szCs w:val="22"/>
        </w:rPr>
        <w:t xml:space="preserve">CMS Focal Points and Scientific </w:t>
      </w:r>
      <w:proofErr w:type="spellStart"/>
      <w:r w:rsidRPr="007825CA">
        <w:rPr>
          <w:rFonts w:ascii="Arial" w:hAnsi="Arial" w:cs="Arial"/>
          <w:i/>
          <w:sz w:val="22"/>
          <w:szCs w:val="22"/>
        </w:rPr>
        <w:t>Councillors</w:t>
      </w:r>
      <w:proofErr w:type="spellEnd"/>
      <w:r w:rsidRPr="007825CA">
        <w:rPr>
          <w:rFonts w:ascii="Arial" w:hAnsi="Arial" w:cs="Arial"/>
          <w:sz w:val="22"/>
          <w:szCs w:val="22"/>
        </w:rPr>
        <w:t>). [L]</w:t>
      </w:r>
    </w:p>
    <w:p w14:paraId="710C7405" w14:textId="77777777" w:rsidR="00347026" w:rsidRPr="007825CA" w:rsidRDefault="00347026" w:rsidP="00347026">
      <w:pPr>
        <w:pStyle w:val="ListParagraph"/>
        <w:numPr>
          <w:ilvl w:val="0"/>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 xml:space="preserve">Promote cooperation and synergies on climate change actions amongst the CMS family instruments, including </w:t>
      </w:r>
      <w:proofErr w:type="spellStart"/>
      <w:r w:rsidRPr="007825CA">
        <w:rPr>
          <w:rFonts w:ascii="Arial" w:hAnsi="Arial" w:cs="Arial"/>
          <w:sz w:val="22"/>
          <w:szCs w:val="22"/>
        </w:rPr>
        <w:t>organising</w:t>
      </w:r>
      <w:proofErr w:type="spellEnd"/>
      <w:r w:rsidRPr="007825CA">
        <w:rPr>
          <w:rFonts w:ascii="Arial" w:hAnsi="Arial" w:cs="Arial"/>
          <w:sz w:val="22"/>
          <w:szCs w:val="22"/>
        </w:rPr>
        <w:t xml:space="preserve"> back-to-back meetings. (</w:t>
      </w:r>
      <w:r w:rsidRPr="007825CA">
        <w:rPr>
          <w:rFonts w:ascii="Arial" w:hAnsi="Arial" w:cs="Arial"/>
          <w:i/>
          <w:sz w:val="22"/>
          <w:szCs w:val="22"/>
        </w:rPr>
        <w:t>Secretariat</w:t>
      </w:r>
      <w:r w:rsidRPr="007825CA">
        <w:rPr>
          <w:rFonts w:ascii="Arial" w:hAnsi="Arial" w:cs="Arial"/>
          <w:sz w:val="22"/>
          <w:szCs w:val="22"/>
        </w:rPr>
        <w:t>). [L]</w:t>
      </w:r>
    </w:p>
    <w:p w14:paraId="05CBE812" w14:textId="77777777" w:rsidR="00347026" w:rsidRPr="007825CA" w:rsidRDefault="00347026" w:rsidP="00347026">
      <w:pPr>
        <w:pStyle w:val="ListParagraph"/>
        <w:numPr>
          <w:ilvl w:val="0"/>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 xml:space="preserve">Consolidate the CMS Climate Change Working Group </w:t>
      </w:r>
      <w:proofErr w:type="gramStart"/>
      <w:r w:rsidRPr="007825CA">
        <w:rPr>
          <w:rFonts w:ascii="Arial" w:hAnsi="Arial" w:cs="Arial"/>
          <w:sz w:val="22"/>
          <w:szCs w:val="22"/>
        </w:rPr>
        <w:t>as a means to</w:t>
      </w:r>
      <w:proofErr w:type="gramEnd"/>
      <w:r w:rsidRPr="007825CA">
        <w:rPr>
          <w:rFonts w:ascii="Arial" w:hAnsi="Arial" w:cs="Arial"/>
          <w:sz w:val="22"/>
          <w:szCs w:val="22"/>
        </w:rPr>
        <w:t xml:space="preserve"> advise, promote and implement actions. This could include the </w:t>
      </w:r>
      <w:proofErr w:type="spellStart"/>
      <w:r w:rsidRPr="007825CA">
        <w:rPr>
          <w:rFonts w:ascii="Arial" w:hAnsi="Arial" w:cs="Arial"/>
          <w:sz w:val="22"/>
          <w:szCs w:val="22"/>
        </w:rPr>
        <w:t>prioritisation</w:t>
      </w:r>
      <w:proofErr w:type="spellEnd"/>
      <w:r w:rsidRPr="007825CA">
        <w:rPr>
          <w:rFonts w:ascii="Arial" w:hAnsi="Arial" w:cs="Arial"/>
          <w:sz w:val="22"/>
          <w:szCs w:val="22"/>
        </w:rPr>
        <w:t xml:space="preserve"> and promotion of specific projects to funders. (</w:t>
      </w:r>
      <w:r w:rsidRPr="007825CA">
        <w:rPr>
          <w:rFonts w:ascii="Arial" w:hAnsi="Arial" w:cs="Arial"/>
          <w:i/>
          <w:sz w:val="22"/>
          <w:szCs w:val="22"/>
        </w:rPr>
        <w:t>Scientific Council</w:t>
      </w:r>
      <w:r w:rsidRPr="007825CA">
        <w:rPr>
          <w:rFonts w:ascii="Arial" w:hAnsi="Arial" w:cs="Arial"/>
          <w:sz w:val="22"/>
          <w:szCs w:val="22"/>
        </w:rPr>
        <w:t>). [S]</w:t>
      </w:r>
    </w:p>
    <w:p w14:paraId="7A929E94" w14:textId="77777777" w:rsidR="00347026" w:rsidRPr="007825CA" w:rsidRDefault="00347026" w:rsidP="00347026">
      <w:pPr>
        <w:pStyle w:val="ListParagraph"/>
        <w:numPr>
          <w:ilvl w:val="0"/>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 xml:space="preserve">Develop mechanisms for the promotion and implementation of best practices of migratory species management </w:t>
      </w:r>
      <w:proofErr w:type="gramStart"/>
      <w:r w:rsidRPr="007825CA">
        <w:rPr>
          <w:rFonts w:ascii="Arial" w:hAnsi="Arial" w:cs="Arial"/>
          <w:sz w:val="22"/>
          <w:szCs w:val="22"/>
        </w:rPr>
        <w:t>in light of</w:t>
      </w:r>
      <w:proofErr w:type="gramEnd"/>
      <w:r w:rsidRPr="007825CA">
        <w:rPr>
          <w:rFonts w:ascii="Arial" w:hAnsi="Arial" w:cs="Arial"/>
          <w:sz w:val="22"/>
          <w:szCs w:val="22"/>
        </w:rPr>
        <w:t xml:space="preserve"> climate change, with particular focus on hotspots. (</w:t>
      </w:r>
      <w:r w:rsidRPr="007825CA">
        <w:rPr>
          <w:rFonts w:ascii="Arial" w:hAnsi="Arial" w:cs="Arial"/>
          <w:i/>
          <w:sz w:val="22"/>
          <w:szCs w:val="22"/>
        </w:rPr>
        <w:t>Parties</w:t>
      </w:r>
      <w:r w:rsidRPr="007825CA">
        <w:rPr>
          <w:rFonts w:ascii="Arial" w:hAnsi="Arial" w:cs="Arial"/>
          <w:sz w:val="22"/>
          <w:szCs w:val="22"/>
        </w:rPr>
        <w:t>). [M]</w:t>
      </w:r>
    </w:p>
    <w:p w14:paraId="65DA7BC4" w14:textId="77777777" w:rsidR="00347026" w:rsidRPr="007825CA" w:rsidRDefault="00347026" w:rsidP="00347026">
      <w:pPr>
        <w:pStyle w:val="ListParagraph"/>
        <w:numPr>
          <w:ilvl w:val="0"/>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 xml:space="preserve">Strengthen synergies with the Secretariats of the CBD, UNFCCC, UNCCD, </w:t>
      </w:r>
      <w:proofErr w:type="spellStart"/>
      <w:r w:rsidRPr="007825CA">
        <w:rPr>
          <w:rFonts w:ascii="Arial" w:hAnsi="Arial" w:cs="Arial"/>
          <w:sz w:val="22"/>
          <w:szCs w:val="22"/>
        </w:rPr>
        <w:t>Ramsar</w:t>
      </w:r>
      <w:proofErr w:type="spellEnd"/>
      <w:r w:rsidRPr="007825CA">
        <w:rPr>
          <w:rFonts w:ascii="Arial" w:hAnsi="Arial" w:cs="Arial"/>
          <w:sz w:val="22"/>
          <w:szCs w:val="22"/>
        </w:rPr>
        <w:t xml:space="preserve"> Convention, World Heritage Convention, IWC, Arctic Council and CAFF, Bern Convention, and other international instruments and arrangements. (</w:t>
      </w:r>
      <w:r w:rsidRPr="007825CA">
        <w:rPr>
          <w:rFonts w:ascii="Arial" w:hAnsi="Arial" w:cs="Arial"/>
          <w:i/>
          <w:sz w:val="22"/>
          <w:szCs w:val="22"/>
        </w:rPr>
        <w:t>Secretariat</w:t>
      </w:r>
      <w:r w:rsidRPr="007825CA">
        <w:rPr>
          <w:rFonts w:ascii="Arial" w:hAnsi="Arial" w:cs="Arial"/>
          <w:sz w:val="22"/>
          <w:szCs w:val="22"/>
        </w:rPr>
        <w:t xml:space="preserve">). [L] </w:t>
      </w:r>
    </w:p>
    <w:p w14:paraId="09CAEC8B" w14:textId="77777777" w:rsidR="00347026" w:rsidRPr="007825CA" w:rsidRDefault="00347026" w:rsidP="00347026">
      <w:pPr>
        <w:pStyle w:val="ListParagraph"/>
        <w:numPr>
          <w:ilvl w:val="0"/>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Engage in and support CMS work related to climate change. (</w:t>
      </w:r>
      <w:r w:rsidRPr="007825CA">
        <w:rPr>
          <w:rFonts w:ascii="Arial" w:hAnsi="Arial" w:cs="Arial"/>
          <w:i/>
          <w:sz w:val="22"/>
          <w:szCs w:val="22"/>
        </w:rPr>
        <w:t xml:space="preserve">CBD, UNFCCC, UNCCD, </w:t>
      </w:r>
      <w:proofErr w:type="spellStart"/>
      <w:r w:rsidRPr="007825CA">
        <w:rPr>
          <w:rFonts w:ascii="Arial" w:hAnsi="Arial" w:cs="Arial"/>
          <w:i/>
          <w:sz w:val="22"/>
          <w:szCs w:val="22"/>
        </w:rPr>
        <w:t>Ramsar</w:t>
      </w:r>
      <w:proofErr w:type="spellEnd"/>
      <w:r w:rsidRPr="007825CA">
        <w:rPr>
          <w:rFonts w:ascii="Arial" w:hAnsi="Arial" w:cs="Arial"/>
          <w:i/>
          <w:sz w:val="22"/>
          <w:szCs w:val="22"/>
        </w:rPr>
        <w:t xml:space="preserve"> Convention, World Heritage Convention, IWC, Arctic Council and CAFF, Bern Convention, and other international instruments and arrangements such as the Inter-American Convention (IAC) for the Protection and Conservation of Sea Turtles, international mechanisms such as the Intergovernmental Platform on Biodiversity and Ecosystem Services (IPBES), and other relevant international instruments and arrangements</w:t>
      </w:r>
      <w:r w:rsidRPr="007825CA">
        <w:rPr>
          <w:rFonts w:ascii="Arial" w:hAnsi="Arial" w:cs="Arial"/>
          <w:sz w:val="22"/>
          <w:szCs w:val="22"/>
        </w:rPr>
        <w:t>). [L]</w:t>
      </w:r>
    </w:p>
    <w:p w14:paraId="48E137E8" w14:textId="77777777" w:rsidR="00347026" w:rsidRPr="007825CA" w:rsidRDefault="00347026" w:rsidP="00347026">
      <w:pPr>
        <w:pStyle w:val="ListParagraph"/>
        <w:numPr>
          <w:ilvl w:val="0"/>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 xml:space="preserve">Make use of available funding mechanisms to support the maintenance of ecosystem services, with the close involvement of local communities, </w:t>
      </w:r>
      <w:proofErr w:type="gramStart"/>
      <w:r w:rsidRPr="007825CA">
        <w:rPr>
          <w:rFonts w:ascii="Arial" w:hAnsi="Arial" w:cs="Arial"/>
          <w:sz w:val="22"/>
          <w:szCs w:val="22"/>
        </w:rPr>
        <w:t>in order to</w:t>
      </w:r>
      <w:proofErr w:type="gramEnd"/>
      <w:r w:rsidRPr="007825CA">
        <w:rPr>
          <w:rFonts w:ascii="Arial" w:hAnsi="Arial" w:cs="Arial"/>
          <w:sz w:val="22"/>
          <w:szCs w:val="22"/>
        </w:rPr>
        <w:t xml:space="preserve"> improve the conservation status of migratory species. (</w:t>
      </w:r>
      <w:r w:rsidRPr="007825CA">
        <w:rPr>
          <w:rFonts w:ascii="Arial" w:hAnsi="Arial" w:cs="Arial"/>
          <w:i/>
          <w:sz w:val="22"/>
          <w:szCs w:val="22"/>
        </w:rPr>
        <w:t>Parties and relevant stakeholders</w:t>
      </w:r>
      <w:r w:rsidRPr="007825CA">
        <w:rPr>
          <w:rFonts w:ascii="Arial" w:hAnsi="Arial" w:cs="Arial"/>
          <w:sz w:val="22"/>
          <w:szCs w:val="22"/>
        </w:rPr>
        <w:t>). [S]</w:t>
      </w:r>
    </w:p>
    <w:p w14:paraId="032AADF4" w14:textId="77777777" w:rsidR="00347026" w:rsidRPr="007825CA" w:rsidRDefault="00347026" w:rsidP="00347026">
      <w:pPr>
        <w:pStyle w:val="ListParagraph"/>
        <w:numPr>
          <w:ilvl w:val="0"/>
          <w:numId w:val="30"/>
        </w:numPr>
        <w:tabs>
          <w:tab w:val="left" w:pos="220"/>
          <w:tab w:val="left" w:pos="720"/>
        </w:tabs>
        <w:spacing w:after="240"/>
        <w:jc w:val="both"/>
        <w:rPr>
          <w:rFonts w:ascii="Arial" w:hAnsi="Arial" w:cs="Arial"/>
          <w:sz w:val="22"/>
          <w:szCs w:val="22"/>
        </w:rPr>
      </w:pPr>
      <w:r w:rsidRPr="007825CA">
        <w:rPr>
          <w:rFonts w:ascii="Arial" w:hAnsi="Arial" w:cs="Arial"/>
          <w:sz w:val="22"/>
          <w:szCs w:val="22"/>
        </w:rPr>
        <w:t xml:space="preserve">Put in place those legislative, administrative, management and other measures necessary to implement the actions set out in this </w:t>
      </w:r>
      <w:proofErr w:type="spellStart"/>
      <w:r w:rsidRPr="007825CA">
        <w:rPr>
          <w:rFonts w:ascii="Arial" w:hAnsi="Arial" w:cs="Arial"/>
          <w:sz w:val="22"/>
          <w:szCs w:val="22"/>
        </w:rPr>
        <w:t>programme</w:t>
      </w:r>
      <w:proofErr w:type="spellEnd"/>
      <w:r w:rsidRPr="007825CA">
        <w:rPr>
          <w:rFonts w:ascii="Arial" w:hAnsi="Arial" w:cs="Arial"/>
          <w:sz w:val="22"/>
          <w:szCs w:val="22"/>
        </w:rPr>
        <w:t xml:space="preserve"> of work, including the incorporation of such measures in national climate change strategies, National Biodiversity Strategies and Action Plans (NBSAPs), protected area management plans, and other relevant policy instruments and processes. (</w:t>
      </w:r>
      <w:r w:rsidRPr="007825CA">
        <w:rPr>
          <w:rFonts w:ascii="Arial" w:hAnsi="Arial" w:cs="Arial"/>
          <w:i/>
          <w:sz w:val="22"/>
          <w:szCs w:val="22"/>
        </w:rPr>
        <w:t>Parties and non-parties</w:t>
      </w:r>
      <w:r w:rsidRPr="007825CA">
        <w:rPr>
          <w:rFonts w:ascii="Arial" w:hAnsi="Arial" w:cs="Arial"/>
          <w:sz w:val="22"/>
          <w:szCs w:val="22"/>
        </w:rPr>
        <w:t>). [L]</w:t>
      </w:r>
    </w:p>
    <w:p w14:paraId="176027FC" w14:textId="77777777" w:rsidR="00347026" w:rsidRPr="007825CA" w:rsidRDefault="00347026" w:rsidP="00347026">
      <w:pPr>
        <w:contextualSpacing/>
        <w:jc w:val="both"/>
        <w:rPr>
          <w:rFonts w:ascii="Arial" w:hAnsi="Arial" w:cs="Arial"/>
          <w:sz w:val="22"/>
          <w:szCs w:val="22"/>
        </w:rPr>
      </w:pPr>
      <w:r w:rsidRPr="007825CA">
        <w:rPr>
          <w:rFonts w:ascii="Arial" w:hAnsi="Arial" w:cs="Arial"/>
          <w:sz w:val="22"/>
          <w:szCs w:val="22"/>
        </w:rPr>
        <w:t xml:space="preserve">Provide financial, technical, advisory and other appropriate support for the implementation of this </w:t>
      </w:r>
      <w:proofErr w:type="spellStart"/>
      <w:r w:rsidRPr="007825CA">
        <w:rPr>
          <w:rFonts w:ascii="Arial" w:hAnsi="Arial" w:cs="Arial"/>
          <w:sz w:val="22"/>
          <w:szCs w:val="22"/>
        </w:rPr>
        <w:t>programme</w:t>
      </w:r>
      <w:proofErr w:type="spellEnd"/>
      <w:r w:rsidRPr="007825CA">
        <w:rPr>
          <w:rFonts w:ascii="Arial" w:hAnsi="Arial" w:cs="Arial"/>
          <w:sz w:val="22"/>
          <w:szCs w:val="22"/>
        </w:rPr>
        <w:t xml:space="preserve"> of work. (</w:t>
      </w:r>
      <w:r w:rsidRPr="007825CA">
        <w:rPr>
          <w:rFonts w:ascii="Arial" w:hAnsi="Arial" w:cs="Arial"/>
          <w:i/>
          <w:sz w:val="22"/>
          <w:szCs w:val="22"/>
        </w:rPr>
        <w:t>Parties, UNEP, multilateral development banks and other national and international donors</w:t>
      </w:r>
      <w:r w:rsidRPr="007825CA">
        <w:rPr>
          <w:rFonts w:ascii="Arial" w:hAnsi="Arial" w:cs="Arial"/>
          <w:sz w:val="22"/>
          <w:szCs w:val="22"/>
        </w:rPr>
        <w:t>). [S]</w:t>
      </w:r>
    </w:p>
    <w:p w14:paraId="5EEAA6D2" w14:textId="77777777" w:rsidR="00347026" w:rsidRPr="007825CA" w:rsidRDefault="00347026" w:rsidP="00347026">
      <w:pPr>
        <w:rPr>
          <w:rFonts w:ascii="Arial" w:hAnsi="Arial" w:cs="Arial"/>
          <w:sz w:val="22"/>
          <w:szCs w:val="22"/>
        </w:rPr>
      </w:pPr>
    </w:p>
    <w:p w14:paraId="6B0EA093" w14:textId="77777777" w:rsidR="00347026" w:rsidRPr="007825CA" w:rsidRDefault="00347026" w:rsidP="00347026">
      <w:pPr>
        <w:spacing w:after="240"/>
        <w:contextualSpacing/>
        <w:jc w:val="both"/>
        <w:rPr>
          <w:rFonts w:ascii="Arial" w:hAnsi="Arial" w:cs="Arial"/>
          <w:i/>
          <w:sz w:val="22"/>
          <w:szCs w:val="22"/>
          <w:lang w:val="en-GB"/>
        </w:rPr>
      </w:pPr>
    </w:p>
    <w:p w14:paraId="2B3322E3" w14:textId="77777777" w:rsidR="00347026" w:rsidRPr="007825CA" w:rsidRDefault="00347026" w:rsidP="00347026">
      <w:pPr>
        <w:jc w:val="right"/>
        <w:rPr>
          <w:rFonts w:ascii="Arial" w:hAnsi="Arial" w:cs="Arial"/>
          <w:b/>
          <w:sz w:val="22"/>
          <w:szCs w:val="22"/>
        </w:rPr>
      </w:pPr>
    </w:p>
    <w:p w14:paraId="63CE1F20" w14:textId="77777777" w:rsidR="00347026" w:rsidRPr="007825CA" w:rsidRDefault="00347026" w:rsidP="00347026">
      <w:pPr>
        <w:jc w:val="right"/>
        <w:rPr>
          <w:rFonts w:ascii="Arial" w:hAnsi="Arial" w:cs="Arial"/>
          <w:b/>
          <w:sz w:val="22"/>
          <w:szCs w:val="22"/>
        </w:rPr>
        <w:sectPr w:rsidR="00347026" w:rsidRPr="007825CA" w:rsidSect="005E1584">
          <w:headerReference w:type="even" r:id="rId12"/>
          <w:footerReference w:type="even" r:id="rId13"/>
          <w:footerReference w:type="default" r:id="rId14"/>
          <w:pgSz w:w="11907" w:h="16840" w:code="9"/>
          <w:pgMar w:top="1440" w:right="1440" w:bottom="1440" w:left="1440" w:header="431" w:footer="431" w:gutter="0"/>
          <w:cols w:space="720"/>
          <w:docGrid w:linePitch="360"/>
        </w:sectPr>
      </w:pPr>
    </w:p>
    <w:p w14:paraId="3E175CDB" w14:textId="77777777" w:rsidR="00347026" w:rsidRPr="001C0506" w:rsidRDefault="00347026" w:rsidP="00347026">
      <w:pPr>
        <w:jc w:val="right"/>
        <w:rPr>
          <w:rFonts w:ascii="Arial" w:hAnsi="Arial" w:cs="Arial"/>
          <w:b/>
          <w:sz w:val="22"/>
          <w:szCs w:val="22"/>
        </w:rPr>
      </w:pPr>
    </w:p>
    <w:p w14:paraId="21520112" w14:textId="77777777" w:rsidR="00347026" w:rsidRPr="003F45A4" w:rsidRDefault="00347026" w:rsidP="00347026">
      <w:pPr>
        <w:jc w:val="center"/>
        <w:rPr>
          <w:rFonts w:ascii="Arial" w:hAnsi="Arial" w:cs="Arial"/>
          <w:sz w:val="22"/>
          <w:szCs w:val="22"/>
        </w:rPr>
      </w:pPr>
      <w:r w:rsidRPr="003F45A4">
        <w:rPr>
          <w:rFonts w:ascii="Arial" w:hAnsi="Arial" w:cs="Arial"/>
          <w:sz w:val="22"/>
          <w:szCs w:val="22"/>
        </w:rPr>
        <w:t>DRAFT DECISIONS</w:t>
      </w:r>
    </w:p>
    <w:p w14:paraId="61FFDC44" w14:textId="77777777" w:rsidR="00347026" w:rsidRDefault="00347026" w:rsidP="00347026">
      <w:pPr>
        <w:contextualSpacing/>
        <w:jc w:val="center"/>
        <w:rPr>
          <w:rFonts w:ascii="Arial" w:hAnsi="Arial" w:cs="Arial"/>
          <w:b/>
          <w:sz w:val="22"/>
          <w:szCs w:val="22"/>
        </w:rPr>
      </w:pPr>
    </w:p>
    <w:p w14:paraId="2FB1F68B" w14:textId="77777777" w:rsidR="00347026" w:rsidRPr="007825CA" w:rsidRDefault="00347026" w:rsidP="00347026">
      <w:pPr>
        <w:spacing w:after="240"/>
        <w:contextualSpacing/>
        <w:jc w:val="center"/>
        <w:rPr>
          <w:rFonts w:ascii="Arial" w:hAnsi="Arial" w:cs="Arial"/>
          <w:b/>
          <w:sz w:val="22"/>
          <w:szCs w:val="22"/>
        </w:rPr>
      </w:pPr>
      <w:r w:rsidRPr="007825CA">
        <w:rPr>
          <w:rFonts w:ascii="Arial" w:hAnsi="Arial" w:cs="Arial"/>
          <w:b/>
          <w:sz w:val="22"/>
          <w:szCs w:val="22"/>
        </w:rPr>
        <w:t>CLIMATE CHANGE AND MIGRATORY SPECIES</w:t>
      </w:r>
    </w:p>
    <w:p w14:paraId="594C042B" w14:textId="77777777" w:rsidR="00347026" w:rsidRDefault="00347026" w:rsidP="00347026">
      <w:pPr>
        <w:contextualSpacing/>
        <w:jc w:val="center"/>
        <w:rPr>
          <w:rFonts w:ascii="Arial" w:hAnsi="Arial" w:cs="Arial"/>
          <w:b/>
          <w:sz w:val="22"/>
          <w:szCs w:val="22"/>
        </w:rPr>
      </w:pPr>
    </w:p>
    <w:p w14:paraId="49B0832E" w14:textId="77777777" w:rsidR="00347026" w:rsidRPr="00906279" w:rsidRDefault="00347026" w:rsidP="00347026">
      <w:pPr>
        <w:spacing w:after="240"/>
        <w:contextualSpacing/>
        <w:jc w:val="both"/>
        <w:rPr>
          <w:rFonts w:ascii="Arial" w:hAnsi="Arial" w:cs="Arial"/>
          <w:b/>
          <w:sz w:val="22"/>
          <w:szCs w:val="22"/>
        </w:rPr>
      </w:pPr>
      <w:r w:rsidRPr="00906279">
        <w:rPr>
          <w:rFonts w:ascii="Arial" w:hAnsi="Arial" w:cs="Arial"/>
          <w:b/>
          <w:sz w:val="22"/>
          <w:szCs w:val="22"/>
        </w:rPr>
        <w:t>Directed to the Parties and the Scientific Council</w:t>
      </w:r>
    </w:p>
    <w:p w14:paraId="13A547B1" w14:textId="77777777" w:rsidR="00347026" w:rsidRDefault="00347026" w:rsidP="00347026">
      <w:pPr>
        <w:spacing w:after="240"/>
        <w:contextualSpacing/>
        <w:jc w:val="both"/>
        <w:rPr>
          <w:rFonts w:ascii="Arial" w:hAnsi="Arial" w:cs="Arial"/>
          <w:sz w:val="22"/>
          <w:szCs w:val="22"/>
        </w:rPr>
      </w:pPr>
    </w:p>
    <w:p w14:paraId="46BC0BD2" w14:textId="77777777" w:rsidR="00347026" w:rsidRPr="00906279" w:rsidRDefault="00347026" w:rsidP="00347026">
      <w:pPr>
        <w:spacing w:after="240"/>
        <w:contextualSpacing/>
        <w:jc w:val="both"/>
        <w:rPr>
          <w:rFonts w:ascii="Arial" w:hAnsi="Arial" w:cs="Arial"/>
          <w:sz w:val="22"/>
          <w:szCs w:val="22"/>
        </w:rPr>
      </w:pPr>
      <w:r>
        <w:rPr>
          <w:rFonts w:ascii="Arial" w:hAnsi="Arial" w:cs="Arial"/>
          <w:sz w:val="22"/>
          <w:szCs w:val="22"/>
        </w:rPr>
        <w:t>12.AA</w:t>
      </w:r>
      <w:r>
        <w:rPr>
          <w:rFonts w:ascii="Arial" w:hAnsi="Arial" w:cs="Arial"/>
          <w:sz w:val="22"/>
          <w:szCs w:val="22"/>
        </w:rPr>
        <w:tab/>
        <w:t xml:space="preserve">Parties and the Scientific Council </w:t>
      </w:r>
      <w:r w:rsidRPr="00AB2D51">
        <w:rPr>
          <w:rFonts w:ascii="Arial" w:hAnsi="Arial"/>
          <w:sz w:val="22"/>
        </w:rPr>
        <w:t>are requested</w:t>
      </w:r>
      <w:r>
        <w:rPr>
          <w:rFonts w:ascii="Arial" w:hAnsi="Arial" w:cs="Arial"/>
          <w:sz w:val="22"/>
          <w:szCs w:val="22"/>
        </w:rPr>
        <w:t xml:space="preserve"> to</w:t>
      </w:r>
    </w:p>
    <w:p w14:paraId="371E4BCF" w14:textId="016C1C46" w:rsidR="00347026" w:rsidRPr="007825CA" w:rsidRDefault="00347026" w:rsidP="00347026">
      <w:pPr>
        <w:pStyle w:val="ListParagraph"/>
        <w:ind w:hanging="360"/>
        <w:jc w:val="both"/>
        <w:rPr>
          <w:rFonts w:ascii="Arial" w:hAnsi="Arial" w:cs="Arial"/>
          <w:sz w:val="22"/>
          <w:szCs w:val="22"/>
        </w:rPr>
      </w:pPr>
      <w:r w:rsidRPr="004E1CBE">
        <w:rPr>
          <w:rFonts w:ascii="Arial" w:hAnsi="Arial" w:cs="Arial"/>
          <w:sz w:val="22"/>
          <w:szCs w:val="22"/>
        </w:rPr>
        <w:t>a)</w:t>
      </w:r>
      <w:r>
        <w:rPr>
          <w:rFonts w:ascii="Arial" w:hAnsi="Arial" w:cs="Arial"/>
          <w:i/>
          <w:sz w:val="22"/>
          <w:szCs w:val="22"/>
        </w:rPr>
        <w:tab/>
      </w:r>
      <w:r w:rsidRPr="00AB2D51">
        <w:rPr>
          <w:rFonts w:ascii="Arial" w:hAnsi="Arial"/>
          <w:i/>
          <w:sz w:val="22"/>
        </w:rPr>
        <w:t>Calls</w:t>
      </w:r>
      <w:r w:rsidRPr="00AB2D51">
        <w:rPr>
          <w:rFonts w:ascii="Arial" w:hAnsi="Arial"/>
          <w:sz w:val="22"/>
        </w:rPr>
        <w:t xml:space="preserve"> on Parties and the Scientific Council to</w:t>
      </w:r>
      <w:r w:rsidRPr="00C336BD">
        <w:rPr>
          <w:rFonts w:ascii="Arial" w:hAnsi="Arial" w:cs="Arial"/>
          <w:sz w:val="22"/>
          <w:szCs w:val="22"/>
        </w:rPr>
        <w:t xml:space="preserve"> </w:t>
      </w:r>
      <w:r w:rsidRPr="007825CA">
        <w:rPr>
          <w:rFonts w:ascii="Arial" w:hAnsi="Arial" w:cs="Arial"/>
          <w:sz w:val="22"/>
          <w:szCs w:val="22"/>
        </w:rPr>
        <w:t>report</w:t>
      </w:r>
      <w:r>
        <w:rPr>
          <w:rFonts w:ascii="Arial" w:hAnsi="Arial" w:cs="Arial"/>
          <w:sz w:val="22"/>
          <w:szCs w:val="22"/>
        </w:rPr>
        <w:t xml:space="preserve"> on</w:t>
      </w:r>
      <w:r w:rsidRPr="007825CA">
        <w:rPr>
          <w:rFonts w:ascii="Arial" w:hAnsi="Arial" w:cs="Arial"/>
          <w:sz w:val="22"/>
          <w:szCs w:val="22"/>
        </w:rPr>
        <w:t xml:space="preserve"> progress in implementing the POW, including monitoring and the efficacy of measures taken, to </w:t>
      </w:r>
      <w:r w:rsidRPr="00C336BD">
        <w:rPr>
          <w:rFonts w:ascii="Arial" w:hAnsi="Arial" w:cs="Arial"/>
          <w:sz w:val="22"/>
          <w:szCs w:val="22"/>
        </w:rPr>
        <w:t>COP13</w:t>
      </w:r>
      <w:r w:rsidRPr="00AB2D51">
        <w:rPr>
          <w:rFonts w:ascii="Arial" w:hAnsi="Arial"/>
          <w:sz w:val="22"/>
        </w:rPr>
        <w:t xml:space="preserve"> and COP14</w:t>
      </w:r>
      <w:r w:rsidRPr="007825CA">
        <w:rPr>
          <w:rFonts w:ascii="Arial" w:hAnsi="Arial" w:cs="Arial"/>
          <w:sz w:val="22"/>
          <w:szCs w:val="22"/>
        </w:rPr>
        <w:t xml:space="preserve">, ensuring as far as possible integration into the national reports for CMS; </w:t>
      </w:r>
    </w:p>
    <w:p w14:paraId="204F19D8" w14:textId="77777777" w:rsidR="00347026" w:rsidRDefault="00347026" w:rsidP="00347026">
      <w:pPr>
        <w:spacing w:after="240"/>
        <w:contextualSpacing/>
        <w:jc w:val="both"/>
        <w:rPr>
          <w:rFonts w:ascii="Arial" w:hAnsi="Arial" w:cs="Arial"/>
          <w:i/>
          <w:sz w:val="22"/>
          <w:szCs w:val="22"/>
        </w:rPr>
      </w:pPr>
    </w:p>
    <w:p w14:paraId="159F3E8D" w14:textId="77777777" w:rsidR="00347026" w:rsidRDefault="00347026" w:rsidP="00347026">
      <w:pPr>
        <w:spacing w:after="240"/>
        <w:contextualSpacing/>
        <w:jc w:val="both"/>
        <w:rPr>
          <w:rFonts w:ascii="Arial" w:hAnsi="Arial" w:cs="Arial"/>
          <w:i/>
          <w:sz w:val="22"/>
          <w:szCs w:val="22"/>
        </w:rPr>
      </w:pPr>
    </w:p>
    <w:p w14:paraId="192F5ADA" w14:textId="77777777" w:rsidR="00347026" w:rsidRPr="004E1CBE" w:rsidRDefault="00347026" w:rsidP="00347026">
      <w:pPr>
        <w:spacing w:after="240"/>
        <w:contextualSpacing/>
        <w:jc w:val="both"/>
        <w:rPr>
          <w:rFonts w:ascii="Arial" w:hAnsi="Arial" w:cs="Arial"/>
          <w:b/>
          <w:sz w:val="22"/>
          <w:szCs w:val="22"/>
        </w:rPr>
      </w:pPr>
      <w:r w:rsidRPr="004E1CBE">
        <w:rPr>
          <w:rFonts w:ascii="Arial" w:hAnsi="Arial" w:cs="Arial"/>
          <w:b/>
          <w:sz w:val="22"/>
          <w:szCs w:val="22"/>
        </w:rPr>
        <w:t xml:space="preserve">Directed to the Secretariat </w:t>
      </w:r>
    </w:p>
    <w:p w14:paraId="48BD1671" w14:textId="77777777" w:rsidR="00347026" w:rsidRDefault="00347026" w:rsidP="00347026">
      <w:pPr>
        <w:ind w:left="360"/>
        <w:jc w:val="both"/>
        <w:rPr>
          <w:rFonts w:ascii="Arial" w:hAnsi="Arial" w:cs="Arial"/>
          <w:i/>
          <w:sz w:val="22"/>
          <w:szCs w:val="22"/>
        </w:rPr>
      </w:pPr>
    </w:p>
    <w:p w14:paraId="1912BE33" w14:textId="77777777" w:rsidR="00347026" w:rsidRDefault="00347026" w:rsidP="00347026">
      <w:pPr>
        <w:jc w:val="both"/>
        <w:rPr>
          <w:rFonts w:ascii="Arial" w:hAnsi="Arial" w:cs="Arial"/>
          <w:sz w:val="22"/>
          <w:szCs w:val="22"/>
        </w:rPr>
      </w:pPr>
      <w:r w:rsidRPr="004E1CBE">
        <w:rPr>
          <w:rFonts w:ascii="Arial" w:hAnsi="Arial" w:cs="Arial"/>
          <w:sz w:val="22"/>
          <w:szCs w:val="22"/>
        </w:rPr>
        <w:t>1</w:t>
      </w:r>
      <w:r>
        <w:rPr>
          <w:rFonts w:ascii="Arial" w:hAnsi="Arial" w:cs="Arial"/>
          <w:sz w:val="22"/>
          <w:szCs w:val="22"/>
        </w:rPr>
        <w:t>2.BB</w:t>
      </w:r>
      <w:r>
        <w:rPr>
          <w:rFonts w:ascii="Arial" w:hAnsi="Arial" w:cs="Arial"/>
          <w:sz w:val="22"/>
          <w:szCs w:val="22"/>
        </w:rPr>
        <w:tab/>
      </w:r>
      <w:proofErr w:type="gramStart"/>
      <w:r>
        <w:rPr>
          <w:rFonts w:ascii="Arial" w:hAnsi="Arial" w:cs="Arial"/>
          <w:sz w:val="22"/>
          <w:szCs w:val="22"/>
        </w:rPr>
        <w:t>The</w:t>
      </w:r>
      <w:proofErr w:type="gramEnd"/>
      <w:r>
        <w:rPr>
          <w:rFonts w:ascii="Arial" w:hAnsi="Arial" w:cs="Arial"/>
          <w:sz w:val="22"/>
          <w:szCs w:val="22"/>
        </w:rPr>
        <w:t xml:space="preserve"> Secretariat shall:</w:t>
      </w:r>
    </w:p>
    <w:p w14:paraId="7F177980" w14:textId="77777777" w:rsidR="00347026" w:rsidRPr="004E1CBE" w:rsidRDefault="00347026" w:rsidP="00347026">
      <w:pPr>
        <w:jc w:val="both"/>
        <w:rPr>
          <w:rFonts w:ascii="Arial" w:hAnsi="Arial" w:cs="Arial"/>
          <w:sz w:val="22"/>
          <w:szCs w:val="22"/>
        </w:rPr>
      </w:pPr>
    </w:p>
    <w:p w14:paraId="429D0E93" w14:textId="77777777" w:rsidR="00347026" w:rsidRPr="004E1CBE" w:rsidRDefault="00347026" w:rsidP="00347026">
      <w:pPr>
        <w:pStyle w:val="ListParagraph"/>
        <w:numPr>
          <w:ilvl w:val="0"/>
          <w:numId w:val="31"/>
        </w:numPr>
        <w:jc w:val="both"/>
        <w:rPr>
          <w:rFonts w:ascii="Arial" w:hAnsi="Arial" w:cs="Arial"/>
          <w:sz w:val="22"/>
          <w:szCs w:val="22"/>
        </w:rPr>
      </w:pPr>
      <w:r w:rsidRPr="00AB2D51">
        <w:rPr>
          <w:rFonts w:ascii="Arial" w:hAnsi="Arial"/>
          <w:i/>
          <w:sz w:val="22"/>
        </w:rPr>
        <w:t>Requests</w:t>
      </w:r>
      <w:r w:rsidRPr="00AB2D51">
        <w:rPr>
          <w:rFonts w:ascii="Arial" w:hAnsi="Arial"/>
          <w:sz w:val="22"/>
        </w:rPr>
        <w:t xml:space="preserve"> the Secretariat to</w:t>
      </w:r>
      <w:r w:rsidRPr="004E1CBE">
        <w:rPr>
          <w:rFonts w:ascii="Arial" w:hAnsi="Arial" w:cs="Arial"/>
          <w:sz w:val="22"/>
          <w:szCs w:val="22"/>
        </w:rPr>
        <w:t xml:space="preserve"> ensure the integration of elements of th</w:t>
      </w:r>
      <w:r>
        <w:rPr>
          <w:rFonts w:ascii="Arial" w:hAnsi="Arial" w:cs="Arial"/>
          <w:sz w:val="22"/>
          <w:szCs w:val="22"/>
        </w:rPr>
        <w:t>e</w:t>
      </w:r>
      <w:r w:rsidRPr="004E1CBE">
        <w:rPr>
          <w:rFonts w:ascii="Arial" w:hAnsi="Arial" w:cs="Arial"/>
          <w:sz w:val="22"/>
          <w:szCs w:val="22"/>
        </w:rPr>
        <w:t xml:space="preserve"> POW into the Companion Volume of the Strategic Plan for </w:t>
      </w:r>
      <w:r>
        <w:rPr>
          <w:rFonts w:ascii="Arial" w:hAnsi="Arial" w:cs="Arial"/>
          <w:sz w:val="22"/>
          <w:szCs w:val="22"/>
        </w:rPr>
        <w:t>M</w:t>
      </w:r>
      <w:r w:rsidRPr="004E1CBE">
        <w:rPr>
          <w:rFonts w:ascii="Arial" w:hAnsi="Arial" w:cs="Arial"/>
          <w:sz w:val="22"/>
          <w:szCs w:val="22"/>
        </w:rPr>
        <w:t xml:space="preserve">igratory </w:t>
      </w:r>
      <w:r>
        <w:rPr>
          <w:rFonts w:ascii="Arial" w:hAnsi="Arial" w:cs="Arial"/>
          <w:sz w:val="22"/>
          <w:szCs w:val="22"/>
        </w:rPr>
        <w:t>S</w:t>
      </w:r>
      <w:r w:rsidRPr="004E1CBE">
        <w:rPr>
          <w:rFonts w:ascii="Arial" w:hAnsi="Arial" w:cs="Arial"/>
          <w:sz w:val="22"/>
          <w:szCs w:val="22"/>
        </w:rPr>
        <w:t>pecies to ensure mainstreaming of climate change, avoiding duplication, enhan</w:t>
      </w:r>
      <w:r>
        <w:rPr>
          <w:rFonts w:ascii="Arial" w:hAnsi="Arial" w:cs="Arial"/>
          <w:sz w:val="22"/>
          <w:szCs w:val="22"/>
        </w:rPr>
        <w:t>cing synergies and cooperation.</w:t>
      </w:r>
    </w:p>
    <w:p w14:paraId="1E44E69C" w14:textId="77777777" w:rsidR="00347026" w:rsidRPr="00906279" w:rsidRDefault="00347026" w:rsidP="00347026">
      <w:pPr>
        <w:spacing w:after="240"/>
        <w:contextualSpacing/>
        <w:jc w:val="both"/>
        <w:rPr>
          <w:rFonts w:ascii="Arial" w:hAnsi="Arial" w:cs="Arial"/>
          <w:sz w:val="22"/>
          <w:szCs w:val="22"/>
        </w:rPr>
      </w:pPr>
    </w:p>
    <w:p w14:paraId="544FB3E8" w14:textId="77777777" w:rsidR="00347026" w:rsidRDefault="00347026" w:rsidP="00347026">
      <w:pPr>
        <w:contextualSpacing/>
        <w:jc w:val="both"/>
        <w:rPr>
          <w:rFonts w:ascii="Arial" w:hAnsi="Arial" w:cs="Arial"/>
          <w:sz w:val="22"/>
          <w:szCs w:val="22"/>
        </w:rPr>
      </w:pPr>
    </w:p>
    <w:p w14:paraId="10B59ED4" w14:textId="77777777" w:rsidR="00347026" w:rsidRPr="00746AC0" w:rsidRDefault="00347026" w:rsidP="00347026">
      <w:pPr>
        <w:contextualSpacing/>
        <w:jc w:val="both"/>
        <w:rPr>
          <w:rFonts w:ascii="Arial" w:hAnsi="Arial" w:cs="Arial"/>
          <w:b/>
          <w:sz w:val="22"/>
          <w:szCs w:val="22"/>
        </w:rPr>
      </w:pPr>
      <w:r w:rsidRPr="00746AC0">
        <w:rPr>
          <w:rFonts w:ascii="Arial" w:hAnsi="Arial" w:cs="Arial"/>
          <w:b/>
          <w:sz w:val="22"/>
          <w:szCs w:val="22"/>
        </w:rPr>
        <w:t>Directed to the Scientific Council</w:t>
      </w:r>
    </w:p>
    <w:p w14:paraId="229AF2CD" w14:textId="77777777" w:rsidR="00347026" w:rsidRPr="00746AC0" w:rsidRDefault="00347026" w:rsidP="00347026">
      <w:pPr>
        <w:contextualSpacing/>
        <w:jc w:val="both"/>
        <w:rPr>
          <w:rFonts w:ascii="Arial" w:hAnsi="Arial" w:cs="Arial"/>
          <w:b/>
          <w:sz w:val="22"/>
          <w:szCs w:val="22"/>
        </w:rPr>
      </w:pPr>
    </w:p>
    <w:p w14:paraId="2D615666" w14:textId="77777777" w:rsidR="00347026" w:rsidRDefault="00347026" w:rsidP="00347026">
      <w:pPr>
        <w:contextualSpacing/>
        <w:jc w:val="both"/>
        <w:rPr>
          <w:rFonts w:ascii="Arial" w:hAnsi="Arial" w:cs="Arial"/>
          <w:sz w:val="22"/>
          <w:szCs w:val="22"/>
        </w:rPr>
      </w:pPr>
      <w:r>
        <w:rPr>
          <w:rFonts w:ascii="Arial" w:hAnsi="Arial" w:cs="Arial"/>
          <w:sz w:val="22"/>
          <w:szCs w:val="22"/>
        </w:rPr>
        <w:t>12.CC</w:t>
      </w:r>
      <w:r>
        <w:rPr>
          <w:rFonts w:ascii="Arial" w:hAnsi="Arial" w:cs="Arial"/>
          <w:sz w:val="22"/>
          <w:szCs w:val="22"/>
        </w:rPr>
        <w:tab/>
      </w:r>
      <w:proofErr w:type="gramStart"/>
      <w:r>
        <w:rPr>
          <w:rFonts w:ascii="Arial" w:hAnsi="Arial" w:cs="Arial"/>
          <w:sz w:val="22"/>
          <w:szCs w:val="22"/>
        </w:rPr>
        <w:t>The</w:t>
      </w:r>
      <w:proofErr w:type="gramEnd"/>
      <w:r>
        <w:rPr>
          <w:rFonts w:ascii="Arial" w:hAnsi="Arial" w:cs="Arial"/>
          <w:sz w:val="22"/>
          <w:szCs w:val="22"/>
        </w:rPr>
        <w:t xml:space="preserve"> Scientific Council should:</w:t>
      </w:r>
    </w:p>
    <w:p w14:paraId="0A3C5C2D" w14:textId="77777777" w:rsidR="00347026" w:rsidRDefault="00347026" w:rsidP="00347026">
      <w:pPr>
        <w:contextualSpacing/>
        <w:jc w:val="both"/>
        <w:rPr>
          <w:rFonts w:ascii="Arial" w:hAnsi="Arial" w:cs="Arial"/>
          <w:sz w:val="22"/>
          <w:szCs w:val="22"/>
        </w:rPr>
      </w:pPr>
    </w:p>
    <w:p w14:paraId="48A8EB03" w14:textId="1767C682" w:rsidR="00347026" w:rsidRDefault="00347026" w:rsidP="00347026">
      <w:r>
        <w:rPr>
          <w:rFonts w:ascii="Arial" w:hAnsi="Arial" w:cs="Arial"/>
          <w:sz w:val="22"/>
          <w:szCs w:val="22"/>
        </w:rPr>
        <w:t>provide advice on how the interpretation in Paragraph 9 of Resolution 12.xx could be</w:t>
      </w:r>
      <w:r w:rsidR="008C64C7">
        <w:rPr>
          <w:rFonts w:ascii="Arial" w:hAnsi="Arial" w:cs="Arial"/>
          <w:sz w:val="22"/>
          <w:szCs w:val="22"/>
        </w:rPr>
        <w:t xml:space="preserve"> turned into pragmatic good practice.</w:t>
      </w:r>
    </w:p>
    <w:p w14:paraId="7F445FB4" w14:textId="77777777" w:rsidR="008672D3" w:rsidRDefault="008672D3" w:rsidP="00647E21">
      <w:pPr>
        <w:tabs>
          <w:tab w:val="left" w:pos="7620"/>
        </w:tabs>
        <w:rPr>
          <w:rFonts w:ascii="Arial" w:hAnsi="Arial" w:cs="Arial"/>
          <w:i/>
          <w:iCs/>
          <w:sz w:val="22"/>
          <w:szCs w:val="22"/>
        </w:rPr>
      </w:pPr>
    </w:p>
    <w:p w14:paraId="7D187758" w14:textId="77777777" w:rsidR="008672D3" w:rsidRDefault="008672D3" w:rsidP="00647E21">
      <w:pPr>
        <w:tabs>
          <w:tab w:val="left" w:pos="7620"/>
        </w:tabs>
        <w:rPr>
          <w:rFonts w:ascii="Arial" w:hAnsi="Arial" w:cs="Arial"/>
          <w:i/>
          <w:iCs/>
          <w:sz w:val="22"/>
          <w:szCs w:val="22"/>
        </w:rPr>
      </w:pPr>
    </w:p>
    <w:p w14:paraId="2EA76E05" w14:textId="77777777" w:rsidR="008672D3" w:rsidRDefault="008672D3" w:rsidP="00647E21">
      <w:pPr>
        <w:tabs>
          <w:tab w:val="left" w:pos="7620"/>
        </w:tabs>
        <w:rPr>
          <w:rFonts w:ascii="Arial" w:hAnsi="Arial" w:cs="Arial"/>
          <w:i/>
          <w:iCs/>
          <w:sz w:val="22"/>
          <w:szCs w:val="22"/>
        </w:rPr>
      </w:pPr>
    </w:p>
    <w:p w14:paraId="683483D1" w14:textId="77777777" w:rsidR="008672D3" w:rsidRDefault="008672D3" w:rsidP="00647E21">
      <w:pPr>
        <w:tabs>
          <w:tab w:val="left" w:pos="7620"/>
        </w:tabs>
        <w:rPr>
          <w:rFonts w:ascii="Arial" w:hAnsi="Arial" w:cs="Arial"/>
          <w:i/>
          <w:iCs/>
          <w:sz w:val="22"/>
          <w:szCs w:val="22"/>
        </w:rPr>
      </w:pPr>
    </w:p>
    <w:p w14:paraId="41B1C623" w14:textId="77777777" w:rsidR="008672D3" w:rsidRDefault="008672D3" w:rsidP="00647E21">
      <w:pPr>
        <w:tabs>
          <w:tab w:val="left" w:pos="7620"/>
        </w:tabs>
        <w:rPr>
          <w:rFonts w:ascii="Arial" w:hAnsi="Arial" w:cs="Arial"/>
          <w:i/>
          <w:iCs/>
          <w:sz w:val="22"/>
          <w:szCs w:val="22"/>
        </w:rPr>
      </w:pPr>
    </w:p>
    <w:p w14:paraId="5C0B050E" w14:textId="77777777" w:rsidR="008672D3" w:rsidRDefault="008672D3" w:rsidP="00647E21">
      <w:pPr>
        <w:tabs>
          <w:tab w:val="left" w:pos="7620"/>
        </w:tabs>
        <w:rPr>
          <w:rFonts w:ascii="Arial" w:hAnsi="Arial" w:cs="Arial"/>
          <w:i/>
          <w:iCs/>
          <w:sz w:val="22"/>
          <w:szCs w:val="22"/>
        </w:rPr>
      </w:pPr>
    </w:p>
    <w:p w14:paraId="2DCDC9D9" w14:textId="77777777" w:rsidR="008672D3" w:rsidRDefault="008672D3" w:rsidP="00647E21">
      <w:pPr>
        <w:tabs>
          <w:tab w:val="left" w:pos="7620"/>
        </w:tabs>
        <w:rPr>
          <w:rFonts w:ascii="Arial" w:hAnsi="Arial" w:cs="Arial"/>
          <w:i/>
          <w:iCs/>
          <w:sz w:val="22"/>
          <w:szCs w:val="22"/>
        </w:rPr>
      </w:pPr>
    </w:p>
    <w:p w14:paraId="4AC5428D" w14:textId="77777777" w:rsidR="008672D3" w:rsidRDefault="008672D3" w:rsidP="00647E21">
      <w:pPr>
        <w:tabs>
          <w:tab w:val="left" w:pos="7620"/>
        </w:tabs>
        <w:rPr>
          <w:rFonts w:ascii="Arial" w:hAnsi="Arial" w:cs="Arial"/>
          <w:i/>
          <w:iCs/>
          <w:sz w:val="22"/>
          <w:szCs w:val="22"/>
        </w:rPr>
      </w:pPr>
    </w:p>
    <w:p w14:paraId="0C970852" w14:textId="77777777" w:rsidR="008672D3" w:rsidRDefault="008672D3" w:rsidP="00647E21">
      <w:pPr>
        <w:tabs>
          <w:tab w:val="left" w:pos="7620"/>
        </w:tabs>
        <w:rPr>
          <w:rFonts w:ascii="Arial" w:hAnsi="Arial" w:cs="Arial"/>
          <w:i/>
          <w:iCs/>
          <w:sz w:val="22"/>
          <w:szCs w:val="22"/>
        </w:rPr>
      </w:pPr>
    </w:p>
    <w:p w14:paraId="1926F740" w14:textId="77777777" w:rsidR="008672D3" w:rsidRDefault="008672D3" w:rsidP="00647E21">
      <w:pPr>
        <w:tabs>
          <w:tab w:val="left" w:pos="7620"/>
        </w:tabs>
        <w:rPr>
          <w:rFonts w:ascii="Arial" w:hAnsi="Arial" w:cs="Arial"/>
          <w:i/>
          <w:iCs/>
          <w:sz w:val="22"/>
          <w:szCs w:val="22"/>
        </w:rPr>
      </w:pPr>
    </w:p>
    <w:p w14:paraId="06E81457" w14:textId="77777777" w:rsidR="008672D3" w:rsidRDefault="008672D3" w:rsidP="00647E21">
      <w:pPr>
        <w:tabs>
          <w:tab w:val="left" w:pos="7620"/>
        </w:tabs>
        <w:rPr>
          <w:rFonts w:ascii="Arial" w:hAnsi="Arial" w:cs="Arial"/>
          <w:i/>
          <w:iCs/>
          <w:sz w:val="22"/>
          <w:szCs w:val="22"/>
        </w:rPr>
      </w:pPr>
    </w:p>
    <w:p w14:paraId="10610907" w14:textId="77777777" w:rsidR="008672D3" w:rsidRDefault="008672D3" w:rsidP="00647E21">
      <w:pPr>
        <w:tabs>
          <w:tab w:val="left" w:pos="7620"/>
        </w:tabs>
        <w:rPr>
          <w:rFonts w:ascii="Arial" w:hAnsi="Arial" w:cs="Arial"/>
          <w:i/>
          <w:iCs/>
          <w:sz w:val="22"/>
          <w:szCs w:val="22"/>
        </w:rPr>
      </w:pPr>
    </w:p>
    <w:p w14:paraId="75A40697" w14:textId="77777777" w:rsidR="008672D3" w:rsidRDefault="008672D3" w:rsidP="00647E21">
      <w:pPr>
        <w:tabs>
          <w:tab w:val="left" w:pos="7620"/>
        </w:tabs>
        <w:rPr>
          <w:rFonts w:ascii="Arial" w:hAnsi="Arial" w:cs="Arial"/>
          <w:i/>
          <w:iCs/>
          <w:sz w:val="22"/>
          <w:szCs w:val="22"/>
        </w:rPr>
      </w:pPr>
    </w:p>
    <w:p w14:paraId="309DBFC6" w14:textId="77777777" w:rsidR="008672D3" w:rsidRDefault="008672D3" w:rsidP="00647E21">
      <w:pPr>
        <w:tabs>
          <w:tab w:val="left" w:pos="7620"/>
        </w:tabs>
        <w:rPr>
          <w:rFonts w:ascii="Arial" w:hAnsi="Arial" w:cs="Arial"/>
          <w:i/>
          <w:iCs/>
          <w:sz w:val="22"/>
          <w:szCs w:val="22"/>
        </w:rPr>
      </w:pPr>
    </w:p>
    <w:p w14:paraId="5BFA13DF" w14:textId="77777777" w:rsidR="008672D3" w:rsidRPr="007010C9" w:rsidRDefault="008672D3" w:rsidP="00647E21">
      <w:pPr>
        <w:tabs>
          <w:tab w:val="left" w:pos="7620"/>
        </w:tabs>
        <w:rPr>
          <w:rFonts w:ascii="Arial" w:hAnsi="Arial" w:cs="Arial"/>
          <w:i/>
          <w:iCs/>
          <w:sz w:val="22"/>
          <w:szCs w:val="22"/>
        </w:rPr>
      </w:pPr>
    </w:p>
    <w:sectPr w:rsidR="008672D3" w:rsidRPr="007010C9" w:rsidSect="00567448">
      <w:headerReference w:type="even" r:id="rId15"/>
      <w:footerReference w:type="default" r:id="rId16"/>
      <w:footerReference w:type="first" r:id="rId17"/>
      <w:endnotePr>
        <w:numFmt w:val="decimal"/>
      </w:endnotePr>
      <w:pgSz w:w="11905" w:h="16837" w:code="9"/>
      <w:pgMar w:top="1008" w:right="1411" w:bottom="1152" w:left="1411"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5B3DD" w14:textId="77777777" w:rsidR="00A50BB5" w:rsidRDefault="00A50BB5">
      <w:r>
        <w:separator/>
      </w:r>
    </w:p>
  </w:endnote>
  <w:endnote w:type="continuationSeparator" w:id="0">
    <w:p w14:paraId="32EB679D" w14:textId="77777777" w:rsidR="00A50BB5" w:rsidRDefault="00A5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308932709"/>
      <w:docPartObj>
        <w:docPartGallery w:val="Page Numbers (Bottom of Page)"/>
        <w:docPartUnique/>
      </w:docPartObj>
    </w:sdtPr>
    <w:sdtEndPr>
      <w:rPr>
        <w:noProof/>
      </w:rPr>
    </w:sdtEndPr>
    <w:sdtContent>
      <w:p w14:paraId="435044E1" w14:textId="77777777" w:rsidR="00347026" w:rsidRPr="00B83D03" w:rsidRDefault="00347026" w:rsidP="00F0740D">
        <w:pPr>
          <w:pStyle w:val="Footer"/>
          <w:jc w:val="center"/>
          <w:rPr>
            <w:rFonts w:ascii="Arial" w:hAnsi="Arial" w:cs="Arial"/>
            <w:sz w:val="18"/>
            <w:szCs w:val="18"/>
          </w:rPr>
        </w:pPr>
        <w:r w:rsidRPr="00B83D03">
          <w:rPr>
            <w:rFonts w:ascii="Arial" w:hAnsi="Arial" w:cs="Arial"/>
            <w:sz w:val="18"/>
            <w:szCs w:val="18"/>
          </w:rPr>
          <w:fldChar w:fldCharType="begin"/>
        </w:r>
        <w:r w:rsidRPr="00B83D03">
          <w:rPr>
            <w:rFonts w:ascii="Arial" w:hAnsi="Arial" w:cs="Arial"/>
            <w:sz w:val="18"/>
            <w:szCs w:val="18"/>
          </w:rPr>
          <w:instrText xml:space="preserve"> PAGE   \* MERGEFORMAT </w:instrText>
        </w:r>
        <w:r w:rsidRPr="00B83D03">
          <w:rPr>
            <w:rFonts w:ascii="Arial" w:hAnsi="Arial" w:cs="Arial"/>
            <w:sz w:val="18"/>
            <w:szCs w:val="18"/>
          </w:rPr>
          <w:fldChar w:fldCharType="separate"/>
        </w:r>
        <w:r>
          <w:rPr>
            <w:rFonts w:ascii="Arial" w:hAnsi="Arial" w:cs="Arial"/>
            <w:noProof/>
            <w:sz w:val="18"/>
            <w:szCs w:val="18"/>
          </w:rPr>
          <w:t>14</w:t>
        </w:r>
        <w:r w:rsidRPr="00B83D03">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014826214"/>
      <w:docPartObj>
        <w:docPartGallery w:val="Page Numbers (Bottom of Page)"/>
        <w:docPartUnique/>
      </w:docPartObj>
    </w:sdtPr>
    <w:sdtEndPr>
      <w:rPr>
        <w:noProof/>
      </w:rPr>
    </w:sdtEndPr>
    <w:sdtContent>
      <w:p w14:paraId="3B855F2E" w14:textId="5E5B1BD2" w:rsidR="00347026" w:rsidRPr="00B83D03" w:rsidRDefault="005E1584" w:rsidP="005E1584">
        <w:pPr>
          <w:pStyle w:val="Footer"/>
          <w:jc w:val="right"/>
          <w:rPr>
            <w:rFonts w:ascii="Arial" w:hAnsi="Arial" w:cs="Arial"/>
            <w:sz w:val="18"/>
            <w:szCs w:val="18"/>
          </w:rPr>
        </w:pPr>
        <w:r w:rsidRPr="00D605A4">
          <w:rPr>
            <w:rFonts w:ascii="Arial" w:hAnsi="Arial" w:cs="Arial"/>
            <w:sz w:val="18"/>
            <w:szCs w:val="18"/>
          </w:rPr>
          <w:fldChar w:fldCharType="begin"/>
        </w:r>
        <w:r w:rsidRPr="00D605A4">
          <w:rPr>
            <w:rFonts w:ascii="Arial" w:hAnsi="Arial" w:cs="Arial"/>
            <w:sz w:val="18"/>
            <w:szCs w:val="18"/>
          </w:rPr>
          <w:instrText xml:space="preserve"> PAGE   \* MERGEFORMAT </w:instrText>
        </w:r>
        <w:r w:rsidRPr="00D605A4">
          <w:rPr>
            <w:rFonts w:ascii="Arial" w:hAnsi="Arial" w:cs="Arial"/>
            <w:sz w:val="18"/>
            <w:szCs w:val="18"/>
          </w:rPr>
          <w:fldChar w:fldCharType="separate"/>
        </w:r>
        <w:r>
          <w:rPr>
            <w:rFonts w:ascii="Arial" w:hAnsi="Arial" w:cs="Arial"/>
            <w:sz w:val="18"/>
            <w:szCs w:val="18"/>
          </w:rPr>
          <w:t>1</w:t>
        </w:r>
        <w:r w:rsidRPr="00D605A4">
          <w:rPr>
            <w:rFonts w:ascii="Arial" w:hAnsi="Arial" w:cs="Arial"/>
            <w:noProof/>
            <w:sz w:val="18"/>
            <w:szCs w:val="18"/>
          </w:rPr>
          <w:fldChar w:fldCharType="end"/>
        </w:r>
        <w:r>
          <w:rPr>
            <w:rFonts w:ascii="Arial" w:hAnsi="Arial" w:cs="Arial"/>
            <w:noProof/>
            <w:sz w:val="18"/>
            <w:szCs w:val="18"/>
          </w:rPr>
          <w:t xml:space="preserve">                                            </w:t>
        </w:r>
        <w:r w:rsidRPr="00F50CF5">
          <w:rPr>
            <w:rFonts w:ascii="Arial" w:hAnsi="Arial" w:cs="Arial"/>
            <w:noProof/>
            <w:sz w:val="18"/>
            <w:szCs w:val="18"/>
          </w:rPr>
          <w:t xml:space="preserve">     UNEP/CMS/COP12/CRP</w:t>
        </w:r>
        <w:r>
          <w:rPr>
            <w:rFonts w:ascii="Arial" w:hAnsi="Arial" w:cs="Arial"/>
            <w:noProof/>
            <w:sz w:val="18"/>
            <w:szCs w:val="18"/>
          </w:rPr>
          <w:t>40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22"/>
      </w:rPr>
      <w:id w:val="1154875250"/>
      <w:docPartObj>
        <w:docPartGallery w:val="Page Numbers (Bottom of Page)"/>
        <w:docPartUnique/>
      </w:docPartObj>
    </w:sdtPr>
    <w:sdtEndPr>
      <w:rPr>
        <w:rFonts w:asciiTheme="minorBidi" w:hAnsiTheme="minorBidi" w:cstheme="minorBidi"/>
        <w:noProof/>
      </w:rPr>
    </w:sdtEndPr>
    <w:sdtContent>
      <w:p w14:paraId="2F2AF4EA" w14:textId="02F9AA29" w:rsidR="00B72632" w:rsidRPr="008672D3" w:rsidRDefault="00B72632" w:rsidP="00940E18">
        <w:pPr>
          <w:pStyle w:val="Footer"/>
          <w:jc w:val="right"/>
          <w:rPr>
            <w:rFonts w:asciiTheme="minorBidi" w:hAnsiTheme="minorBidi" w:cstheme="minorBidi"/>
            <w:sz w:val="18"/>
            <w:szCs w:val="22"/>
          </w:rPr>
        </w:pPr>
        <w:r w:rsidRPr="008672D3">
          <w:rPr>
            <w:rFonts w:asciiTheme="minorBidi" w:hAnsiTheme="minorBidi" w:cstheme="minorBidi"/>
            <w:sz w:val="18"/>
            <w:szCs w:val="22"/>
          </w:rPr>
          <w:fldChar w:fldCharType="begin"/>
        </w:r>
        <w:r w:rsidRPr="008672D3">
          <w:rPr>
            <w:rFonts w:asciiTheme="minorBidi" w:hAnsiTheme="minorBidi" w:cstheme="minorBidi"/>
            <w:sz w:val="18"/>
            <w:szCs w:val="22"/>
          </w:rPr>
          <w:instrText xml:space="preserve"> PAGE   \* MERGEFORMAT </w:instrText>
        </w:r>
        <w:r w:rsidRPr="008672D3">
          <w:rPr>
            <w:rFonts w:asciiTheme="minorBidi" w:hAnsiTheme="minorBidi" w:cstheme="minorBidi"/>
            <w:sz w:val="18"/>
            <w:szCs w:val="22"/>
          </w:rPr>
          <w:fldChar w:fldCharType="separate"/>
        </w:r>
        <w:r w:rsidR="00DB3A47">
          <w:rPr>
            <w:rFonts w:asciiTheme="minorBidi" w:hAnsiTheme="minorBidi" w:cstheme="minorBidi"/>
            <w:noProof/>
            <w:sz w:val="18"/>
            <w:szCs w:val="22"/>
          </w:rPr>
          <w:t>1</w:t>
        </w:r>
        <w:r w:rsidRPr="008672D3">
          <w:rPr>
            <w:rFonts w:asciiTheme="minorBidi" w:hAnsiTheme="minorBidi" w:cstheme="minorBidi"/>
            <w:noProof/>
            <w:sz w:val="18"/>
            <w:szCs w:val="22"/>
          </w:rPr>
          <w:fldChar w:fldCharType="end"/>
        </w:r>
        <w:r w:rsidR="00940E18">
          <w:rPr>
            <w:rFonts w:asciiTheme="minorBidi" w:hAnsiTheme="minorBidi" w:cstheme="minorBidi"/>
            <w:noProof/>
            <w:sz w:val="18"/>
            <w:szCs w:val="22"/>
          </w:rPr>
          <w:t xml:space="preserve">                 </w:t>
        </w:r>
        <w:r w:rsidR="00EA21A3" w:rsidRPr="008672D3">
          <w:rPr>
            <w:rFonts w:asciiTheme="minorBidi" w:hAnsiTheme="minorBidi" w:cstheme="minorBidi"/>
            <w:noProof/>
            <w:sz w:val="18"/>
            <w:szCs w:val="22"/>
          </w:rPr>
          <w:t xml:space="preserve">       </w:t>
        </w:r>
        <w:r w:rsidR="008672D3">
          <w:rPr>
            <w:rFonts w:asciiTheme="minorBidi" w:hAnsiTheme="minorBidi" w:cstheme="minorBidi"/>
            <w:noProof/>
            <w:sz w:val="18"/>
            <w:szCs w:val="22"/>
          </w:rPr>
          <w:t xml:space="preserve">           </w:t>
        </w:r>
        <w:r w:rsidR="00EA21A3" w:rsidRPr="008672D3">
          <w:rPr>
            <w:rFonts w:asciiTheme="minorBidi" w:hAnsiTheme="minorBidi" w:cstheme="minorBidi"/>
            <w:noProof/>
            <w:sz w:val="18"/>
            <w:szCs w:val="22"/>
          </w:rPr>
          <w:t xml:space="preserve">               UNEP/CMS/COP12/CRP</w:t>
        </w:r>
        <w:r w:rsidR="00940E18">
          <w:rPr>
            <w:rFonts w:asciiTheme="minorBidi" w:hAnsiTheme="minorBidi" w:cstheme="minorBidi"/>
            <w:noProof/>
            <w:sz w:val="18"/>
            <w:szCs w:val="22"/>
          </w:rPr>
          <w:t>40</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789179"/>
      <w:docPartObj>
        <w:docPartGallery w:val="Page Numbers (Bottom of Page)"/>
        <w:docPartUnique/>
      </w:docPartObj>
    </w:sdtPr>
    <w:sdtEndPr>
      <w:rPr>
        <w:rFonts w:ascii="Arial" w:hAnsi="Arial" w:cs="Arial"/>
        <w:noProof/>
        <w:sz w:val="18"/>
        <w:szCs w:val="18"/>
      </w:rPr>
    </w:sdtEndPr>
    <w:sdtContent>
      <w:p w14:paraId="539C26D8" w14:textId="6D5069E2" w:rsidR="00B72632" w:rsidRPr="00370338" w:rsidRDefault="00B72632">
        <w:pPr>
          <w:pStyle w:val="Footer"/>
          <w:jc w:val="center"/>
          <w:rPr>
            <w:rFonts w:ascii="Arial" w:hAnsi="Arial" w:cs="Arial"/>
            <w:sz w:val="18"/>
            <w:szCs w:val="18"/>
          </w:rPr>
        </w:pPr>
        <w:r w:rsidRPr="00370338">
          <w:rPr>
            <w:rFonts w:ascii="Arial" w:hAnsi="Arial" w:cs="Arial"/>
            <w:sz w:val="18"/>
            <w:szCs w:val="18"/>
          </w:rPr>
          <w:fldChar w:fldCharType="begin"/>
        </w:r>
        <w:r w:rsidRPr="00370338">
          <w:rPr>
            <w:rFonts w:ascii="Arial" w:hAnsi="Arial" w:cs="Arial"/>
            <w:sz w:val="18"/>
            <w:szCs w:val="18"/>
          </w:rPr>
          <w:instrText xml:space="preserve"> PAGE   \* MERGEFORMAT </w:instrText>
        </w:r>
        <w:r w:rsidRPr="00370338">
          <w:rPr>
            <w:rFonts w:ascii="Arial" w:hAnsi="Arial" w:cs="Arial"/>
            <w:sz w:val="18"/>
            <w:szCs w:val="18"/>
          </w:rPr>
          <w:fldChar w:fldCharType="separate"/>
        </w:r>
        <w:r>
          <w:rPr>
            <w:rFonts w:ascii="Arial" w:hAnsi="Arial" w:cs="Arial"/>
            <w:noProof/>
            <w:sz w:val="18"/>
            <w:szCs w:val="18"/>
          </w:rPr>
          <w:t>1</w:t>
        </w:r>
        <w:r w:rsidRPr="00370338">
          <w:rPr>
            <w:rFonts w:ascii="Arial" w:hAnsi="Arial" w:cs="Arial"/>
            <w:noProof/>
            <w:sz w:val="18"/>
            <w:szCs w:val="18"/>
          </w:rPr>
          <w:fldChar w:fldCharType="end"/>
        </w:r>
      </w:p>
    </w:sdtContent>
  </w:sdt>
  <w:p w14:paraId="58AAFB50" w14:textId="77777777" w:rsidR="00B72632" w:rsidRPr="00D605A4" w:rsidRDefault="00B72632" w:rsidP="00382B3C">
    <w:pPr>
      <w:pStyle w:val="Footer"/>
      <w:tabs>
        <w:tab w:val="clear" w:pos="8640"/>
        <w:tab w:val="right" w:pos="9083"/>
      </w:tabs>
    </w:pPr>
  </w:p>
  <w:p w14:paraId="2C5246B3" w14:textId="77777777" w:rsidR="00494F7B" w:rsidRDefault="00494F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861AB" w14:textId="77777777" w:rsidR="00A50BB5" w:rsidRDefault="00A50BB5">
      <w:r>
        <w:separator/>
      </w:r>
    </w:p>
  </w:footnote>
  <w:footnote w:type="continuationSeparator" w:id="0">
    <w:p w14:paraId="580D53C3" w14:textId="77777777" w:rsidR="00A50BB5" w:rsidRDefault="00A50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CA291" w14:textId="77777777" w:rsidR="00347026" w:rsidRPr="00922791" w:rsidRDefault="00347026" w:rsidP="00F0740D">
    <w:pPr>
      <w:pStyle w:val="Heading1"/>
      <w:keepNext w:val="0"/>
      <w:pBdr>
        <w:bottom w:val="single" w:sz="4" w:space="1" w:color="auto"/>
      </w:pBdr>
      <w:tabs>
        <w:tab w:val="clear" w:pos="-720"/>
        <w:tab w:val="clear" w:pos="0"/>
        <w:tab w:val="clear" w:pos="141"/>
        <w:tab w:val="clear" w:pos="720"/>
        <w:tab w:val="clear" w:pos="1440"/>
        <w:tab w:val="clear" w:pos="2160"/>
        <w:tab w:val="clear" w:pos="2880"/>
        <w:tab w:val="clear" w:pos="3600"/>
        <w:tab w:val="clear" w:pos="4320"/>
        <w:tab w:val="clear" w:pos="5040"/>
        <w:tab w:val="clear" w:pos="5760"/>
        <w:tab w:val="clear" w:pos="6008"/>
        <w:tab w:val="clear" w:pos="6480"/>
        <w:tab w:val="clear" w:pos="7200"/>
        <w:tab w:val="clear" w:pos="7920"/>
        <w:tab w:val="clear" w:pos="8640"/>
      </w:tabs>
      <w:ind w:right="11"/>
      <w:rPr>
        <w:rFonts w:ascii="Arial" w:hAnsi="Arial" w:cs="Arial"/>
        <w:b w:val="0"/>
        <w:i/>
        <w:sz w:val="18"/>
        <w:szCs w:val="18"/>
        <w:lang w:val="en-US"/>
      </w:rPr>
    </w:pPr>
    <w:r w:rsidRPr="00922791">
      <w:rPr>
        <w:rFonts w:ascii="Arial" w:hAnsi="Arial" w:cs="Arial"/>
        <w:b w:val="0"/>
        <w:i/>
        <w:sz w:val="18"/>
        <w:szCs w:val="18"/>
        <w:lang w:val="en-US"/>
      </w:rPr>
      <w:t>UNEP/CMS/COP12</w:t>
    </w:r>
    <w:r>
      <w:rPr>
        <w:rFonts w:ascii="Arial" w:hAnsi="Arial" w:cs="Arial"/>
        <w:b w:val="0"/>
        <w:i/>
        <w:sz w:val="18"/>
        <w:szCs w:val="18"/>
        <w:lang w:val="en-US"/>
      </w:rPr>
      <w:t>/Doc.24.4.2/Annex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00137" w14:textId="20050BA4" w:rsidR="00B72632" w:rsidRPr="00647E21" w:rsidRDefault="00B72632" w:rsidP="00647E21">
    <w:pPr>
      <w:pStyle w:val="Header"/>
      <w:jc w:val="right"/>
      <w:rPr>
        <w:sz w:val="22"/>
        <w:szCs w:val="22"/>
      </w:rPr>
    </w:pPr>
    <w:r w:rsidRPr="00647E21">
      <w:rPr>
        <w:rFonts w:ascii="Arial" w:hAnsi="Arial" w:cs="Arial"/>
        <w:noProof/>
        <w:highlight w:val="yellow"/>
      </w:rPr>
      <w:t>UNEP/CMS/COP12/Doc.24.2.2</w:t>
    </w:r>
  </w:p>
  <w:p w14:paraId="3E40D85F" w14:textId="77777777" w:rsidR="00494F7B" w:rsidRDefault="00494F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566"/>
        </w:tabs>
        <w:ind w:left="566" w:hanging="566"/>
      </w:pPr>
      <w:rPr>
        <w:rFonts w:ascii="Times New Roman" w:hAnsi="Times New Roman" w:cs="Times New Roman"/>
        <w:sz w:val="24"/>
        <w:szCs w:val="24"/>
      </w:rPr>
    </w:lvl>
    <w:lvl w:ilvl="1">
      <w:start w:val="1"/>
      <w:numFmt w:val="lowerLetter"/>
      <w:pStyle w:val="Level2"/>
      <w:lvlText w:val="(%1%2"/>
      <w:lvlJc w:val="left"/>
      <w:pPr>
        <w:tabs>
          <w:tab w:val="num" w:pos="1132"/>
        </w:tabs>
        <w:ind w:left="1132" w:hanging="566"/>
      </w:pPr>
      <w:rPr>
        <w:rFonts w:cs="Times New Roman"/>
      </w:rPr>
    </w:lvl>
    <w:lvl w:ilvl="2">
      <w:start w:val="1"/>
      <w:numFmt w:val="lowerRoman"/>
      <w:pStyle w:val="Level3"/>
      <w:lvlText w:val="(%2%3"/>
      <w:lvlJc w:val="left"/>
      <w:pPr>
        <w:tabs>
          <w:tab w:val="num" w:pos="1700"/>
        </w:tabs>
        <w:ind w:left="1700" w:hanging="568"/>
      </w:pPr>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31B57E1"/>
    <w:multiLevelType w:val="hybridMultilevel"/>
    <w:tmpl w:val="2BB06D96"/>
    <w:lvl w:ilvl="0" w:tplc="7C3A19F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B740669"/>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746239"/>
    <w:multiLevelType w:val="hybridMultilevel"/>
    <w:tmpl w:val="DD0A5A28"/>
    <w:lvl w:ilvl="0" w:tplc="8D64C7A0">
      <w:start w:val="1"/>
      <w:numFmt w:val="decimal"/>
      <w:lvlText w:val="%1."/>
      <w:lvlJc w:val="left"/>
      <w:pPr>
        <w:ind w:left="82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6759F"/>
    <w:multiLevelType w:val="hybridMultilevel"/>
    <w:tmpl w:val="E75673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5B11F05"/>
    <w:multiLevelType w:val="hybridMultilevel"/>
    <w:tmpl w:val="2A66FA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21595"/>
    <w:multiLevelType w:val="hybridMultilevel"/>
    <w:tmpl w:val="40BE4C58"/>
    <w:lvl w:ilvl="0" w:tplc="7C3A19F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1774D"/>
    <w:multiLevelType w:val="hybridMultilevel"/>
    <w:tmpl w:val="64709580"/>
    <w:lvl w:ilvl="0" w:tplc="7562A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23A47"/>
    <w:multiLevelType w:val="hybridMultilevel"/>
    <w:tmpl w:val="D9E27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395B2469"/>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B696CFD"/>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0955869"/>
    <w:multiLevelType w:val="hybridMultilevel"/>
    <w:tmpl w:val="11184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2F4D5B"/>
    <w:multiLevelType w:val="hybridMultilevel"/>
    <w:tmpl w:val="D0CCD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A5D12"/>
    <w:multiLevelType w:val="hybridMultilevel"/>
    <w:tmpl w:val="D61C7E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581268F"/>
    <w:multiLevelType w:val="hybridMultilevel"/>
    <w:tmpl w:val="CE040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B6799F"/>
    <w:multiLevelType w:val="hybridMultilevel"/>
    <w:tmpl w:val="1E32C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20CC5"/>
    <w:multiLevelType w:val="hybridMultilevel"/>
    <w:tmpl w:val="14D8DFEE"/>
    <w:lvl w:ilvl="0" w:tplc="E488E2DC">
      <w:start w:val="4"/>
      <w:numFmt w:val="decimal"/>
      <w:lvlText w:val="%1."/>
      <w:lvlJc w:val="left"/>
      <w:pPr>
        <w:ind w:left="82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D303282"/>
    <w:multiLevelType w:val="hybridMultilevel"/>
    <w:tmpl w:val="D57222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65356C"/>
    <w:multiLevelType w:val="hybridMultilevel"/>
    <w:tmpl w:val="52365D24"/>
    <w:lvl w:ilvl="0" w:tplc="7C3A19F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A23F83"/>
    <w:multiLevelType w:val="hybridMultilevel"/>
    <w:tmpl w:val="64B63AB8"/>
    <w:lvl w:ilvl="0" w:tplc="11D2009E">
      <w:start w:val="1"/>
      <w:numFmt w:val="decimal"/>
      <w:lvlText w:val="%1."/>
      <w:lvlJc w:val="left"/>
      <w:pPr>
        <w:ind w:left="360" w:hanging="360"/>
      </w:pPr>
      <w:rPr>
        <w:i w:val="0"/>
        <w:iCs/>
      </w:rPr>
    </w:lvl>
    <w:lvl w:ilvl="1" w:tplc="04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CA568E"/>
    <w:multiLevelType w:val="hybridMultilevel"/>
    <w:tmpl w:val="97286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315B73"/>
    <w:multiLevelType w:val="hybridMultilevel"/>
    <w:tmpl w:val="D54EC25C"/>
    <w:lvl w:ilvl="0" w:tplc="C5D2892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7F6A32"/>
    <w:multiLevelType w:val="hybridMultilevel"/>
    <w:tmpl w:val="441A1A6A"/>
    <w:lvl w:ilvl="0" w:tplc="30581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pStyle w:val="Level3"/>
        <w:lvlText w:val="(%2%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3"/>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
  </w:num>
  <w:num w:numId="12">
    <w:abstractNumId w:val="12"/>
  </w:num>
  <w:num w:numId="13">
    <w:abstractNumId w:val="11"/>
  </w:num>
  <w:num w:numId="14">
    <w:abstractNumId w:val="3"/>
  </w:num>
  <w:num w:numId="15">
    <w:abstractNumId w:val="28"/>
  </w:num>
  <w:num w:numId="16">
    <w:abstractNumId w:val="7"/>
  </w:num>
  <w:num w:numId="17">
    <w:abstractNumId w:val="1"/>
  </w:num>
  <w:num w:numId="18">
    <w:abstractNumId w:val="22"/>
  </w:num>
  <w:num w:numId="19">
    <w:abstractNumId w:val="17"/>
  </w:num>
  <w:num w:numId="20">
    <w:abstractNumId w:val="8"/>
  </w:num>
  <w:num w:numId="21">
    <w:abstractNumId w:val="6"/>
  </w:num>
  <w:num w:numId="22">
    <w:abstractNumId w:val="27"/>
  </w:num>
  <w:num w:numId="23">
    <w:abstractNumId w:val="16"/>
  </w:num>
  <w:num w:numId="24">
    <w:abstractNumId w:val="25"/>
  </w:num>
  <w:num w:numId="25">
    <w:abstractNumId w:val="21"/>
  </w:num>
  <w:num w:numId="26">
    <w:abstractNumId w:val="9"/>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8"/>
  </w:num>
  <w:num w:numId="30">
    <w:abstractNumId w:val="15"/>
  </w:num>
  <w:num w:numId="31">
    <w:abstractNumId w:val="26"/>
  </w:num>
  <w:num w:numId="32">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37"/>
    <w:rsid w:val="00001800"/>
    <w:rsid w:val="00007296"/>
    <w:rsid w:val="000123AC"/>
    <w:rsid w:val="00015E07"/>
    <w:rsid w:val="000254DF"/>
    <w:rsid w:val="00031A88"/>
    <w:rsid w:val="0003449E"/>
    <w:rsid w:val="00036C53"/>
    <w:rsid w:val="00040D51"/>
    <w:rsid w:val="0005116E"/>
    <w:rsid w:val="000518C2"/>
    <w:rsid w:val="00055966"/>
    <w:rsid w:val="00056DC1"/>
    <w:rsid w:val="00060156"/>
    <w:rsid w:val="00065231"/>
    <w:rsid w:val="00070BBC"/>
    <w:rsid w:val="00073C92"/>
    <w:rsid w:val="000770F8"/>
    <w:rsid w:val="00080F03"/>
    <w:rsid w:val="000900E1"/>
    <w:rsid w:val="0009076A"/>
    <w:rsid w:val="00093E17"/>
    <w:rsid w:val="000A3C5C"/>
    <w:rsid w:val="000B6220"/>
    <w:rsid w:val="000B75DC"/>
    <w:rsid w:val="000B7FEC"/>
    <w:rsid w:val="000C21B1"/>
    <w:rsid w:val="000C3C87"/>
    <w:rsid w:val="000C454B"/>
    <w:rsid w:val="000C7460"/>
    <w:rsid w:val="000E01C1"/>
    <w:rsid w:val="000F01D9"/>
    <w:rsid w:val="000F0B93"/>
    <w:rsid w:val="000F1156"/>
    <w:rsid w:val="000F1E44"/>
    <w:rsid w:val="000F52BA"/>
    <w:rsid w:val="00104AC9"/>
    <w:rsid w:val="00105443"/>
    <w:rsid w:val="001111A9"/>
    <w:rsid w:val="001151A3"/>
    <w:rsid w:val="001245DF"/>
    <w:rsid w:val="00124D80"/>
    <w:rsid w:val="00130BFD"/>
    <w:rsid w:val="001419C7"/>
    <w:rsid w:val="00141ED1"/>
    <w:rsid w:val="00150AC4"/>
    <w:rsid w:val="00154575"/>
    <w:rsid w:val="00161963"/>
    <w:rsid w:val="00162D88"/>
    <w:rsid w:val="00166ABA"/>
    <w:rsid w:val="001702C6"/>
    <w:rsid w:val="00171FF8"/>
    <w:rsid w:val="001743FD"/>
    <w:rsid w:val="001764E6"/>
    <w:rsid w:val="001808F1"/>
    <w:rsid w:val="001915FA"/>
    <w:rsid w:val="0019650B"/>
    <w:rsid w:val="001A33B6"/>
    <w:rsid w:val="001A7A11"/>
    <w:rsid w:val="001B657E"/>
    <w:rsid w:val="001C069F"/>
    <w:rsid w:val="001C2DC1"/>
    <w:rsid w:val="001C6038"/>
    <w:rsid w:val="001C66F2"/>
    <w:rsid w:val="001F37EE"/>
    <w:rsid w:val="001F60A1"/>
    <w:rsid w:val="00200759"/>
    <w:rsid w:val="00200A67"/>
    <w:rsid w:val="00201F88"/>
    <w:rsid w:val="00202332"/>
    <w:rsid w:val="00210033"/>
    <w:rsid w:val="00211972"/>
    <w:rsid w:val="0022063D"/>
    <w:rsid w:val="002210F4"/>
    <w:rsid w:val="00222731"/>
    <w:rsid w:val="002238A3"/>
    <w:rsid w:val="00227B5F"/>
    <w:rsid w:val="00241E1F"/>
    <w:rsid w:val="00251B60"/>
    <w:rsid w:val="00254721"/>
    <w:rsid w:val="00257709"/>
    <w:rsid w:val="00263159"/>
    <w:rsid w:val="002779F7"/>
    <w:rsid w:val="00287939"/>
    <w:rsid w:val="0029573D"/>
    <w:rsid w:val="002A2A96"/>
    <w:rsid w:val="002A380C"/>
    <w:rsid w:val="002A45F3"/>
    <w:rsid w:val="002B5B18"/>
    <w:rsid w:val="002C187A"/>
    <w:rsid w:val="002C20F1"/>
    <w:rsid w:val="002D0A8F"/>
    <w:rsid w:val="002D11B5"/>
    <w:rsid w:val="002D2863"/>
    <w:rsid w:val="002D5EC0"/>
    <w:rsid w:val="002E3DEA"/>
    <w:rsid w:val="002E7CC2"/>
    <w:rsid w:val="002F50FF"/>
    <w:rsid w:val="002F6F9B"/>
    <w:rsid w:val="00303FF3"/>
    <w:rsid w:val="0031379A"/>
    <w:rsid w:val="003331C6"/>
    <w:rsid w:val="00333D8A"/>
    <w:rsid w:val="00345044"/>
    <w:rsid w:val="00347026"/>
    <w:rsid w:val="00347F07"/>
    <w:rsid w:val="00351095"/>
    <w:rsid w:val="003529D6"/>
    <w:rsid w:val="00354A9C"/>
    <w:rsid w:val="00356444"/>
    <w:rsid w:val="00364973"/>
    <w:rsid w:val="00364C8C"/>
    <w:rsid w:val="00370338"/>
    <w:rsid w:val="00372347"/>
    <w:rsid w:val="003729C1"/>
    <w:rsid w:val="0037650B"/>
    <w:rsid w:val="00377104"/>
    <w:rsid w:val="003779D4"/>
    <w:rsid w:val="00382398"/>
    <w:rsid w:val="00382B3C"/>
    <w:rsid w:val="003909E4"/>
    <w:rsid w:val="003A3E30"/>
    <w:rsid w:val="003A70FE"/>
    <w:rsid w:val="003B0C35"/>
    <w:rsid w:val="003B219E"/>
    <w:rsid w:val="003C5544"/>
    <w:rsid w:val="003C5E0A"/>
    <w:rsid w:val="003D1FA4"/>
    <w:rsid w:val="003D6F0D"/>
    <w:rsid w:val="003E21B3"/>
    <w:rsid w:val="003E3CAF"/>
    <w:rsid w:val="003F3837"/>
    <w:rsid w:val="003F79A1"/>
    <w:rsid w:val="00410A81"/>
    <w:rsid w:val="004116CE"/>
    <w:rsid w:val="00411E65"/>
    <w:rsid w:val="00411EA9"/>
    <w:rsid w:val="00412DE9"/>
    <w:rsid w:val="00420040"/>
    <w:rsid w:val="00421D4F"/>
    <w:rsid w:val="00423388"/>
    <w:rsid w:val="00426D73"/>
    <w:rsid w:val="0043126D"/>
    <w:rsid w:val="00434834"/>
    <w:rsid w:val="004430D2"/>
    <w:rsid w:val="00450F1D"/>
    <w:rsid w:val="00454913"/>
    <w:rsid w:val="00455A1A"/>
    <w:rsid w:val="00457441"/>
    <w:rsid w:val="004579F6"/>
    <w:rsid w:val="004656D0"/>
    <w:rsid w:val="00465B53"/>
    <w:rsid w:val="00465F7C"/>
    <w:rsid w:val="0047090D"/>
    <w:rsid w:val="00473ABD"/>
    <w:rsid w:val="00482DCA"/>
    <w:rsid w:val="00494F7B"/>
    <w:rsid w:val="00497E66"/>
    <w:rsid w:val="004A3EC2"/>
    <w:rsid w:val="004B6CFD"/>
    <w:rsid w:val="004C204D"/>
    <w:rsid w:val="004D0436"/>
    <w:rsid w:val="004D0936"/>
    <w:rsid w:val="004D6068"/>
    <w:rsid w:val="004E7ED7"/>
    <w:rsid w:val="004F243D"/>
    <w:rsid w:val="004F3D8D"/>
    <w:rsid w:val="004F6383"/>
    <w:rsid w:val="0050671B"/>
    <w:rsid w:val="005076F1"/>
    <w:rsid w:val="005128AE"/>
    <w:rsid w:val="00512B91"/>
    <w:rsid w:val="005158EB"/>
    <w:rsid w:val="00517B1D"/>
    <w:rsid w:val="0052082F"/>
    <w:rsid w:val="0052123F"/>
    <w:rsid w:val="005246AB"/>
    <w:rsid w:val="00542FCC"/>
    <w:rsid w:val="0054568C"/>
    <w:rsid w:val="0055762E"/>
    <w:rsid w:val="00557C50"/>
    <w:rsid w:val="00565445"/>
    <w:rsid w:val="00566B58"/>
    <w:rsid w:val="00567448"/>
    <w:rsid w:val="00570D62"/>
    <w:rsid w:val="00575334"/>
    <w:rsid w:val="00583C8A"/>
    <w:rsid w:val="00586AC6"/>
    <w:rsid w:val="005912EE"/>
    <w:rsid w:val="00593736"/>
    <w:rsid w:val="005A3181"/>
    <w:rsid w:val="005A7037"/>
    <w:rsid w:val="005B0F06"/>
    <w:rsid w:val="005B6141"/>
    <w:rsid w:val="005C3F15"/>
    <w:rsid w:val="005D01E7"/>
    <w:rsid w:val="005D1473"/>
    <w:rsid w:val="005D2650"/>
    <w:rsid w:val="005E1584"/>
    <w:rsid w:val="005E7DAB"/>
    <w:rsid w:val="005F3989"/>
    <w:rsid w:val="005F4303"/>
    <w:rsid w:val="005F7B20"/>
    <w:rsid w:val="00601B52"/>
    <w:rsid w:val="0060280B"/>
    <w:rsid w:val="00604422"/>
    <w:rsid w:val="00623F5D"/>
    <w:rsid w:val="006365B7"/>
    <w:rsid w:val="00647E21"/>
    <w:rsid w:val="00651341"/>
    <w:rsid w:val="00653135"/>
    <w:rsid w:val="00656FA0"/>
    <w:rsid w:val="00666F8B"/>
    <w:rsid w:val="00676D32"/>
    <w:rsid w:val="006815B2"/>
    <w:rsid w:val="00682B31"/>
    <w:rsid w:val="006864E1"/>
    <w:rsid w:val="00691001"/>
    <w:rsid w:val="00691249"/>
    <w:rsid w:val="006A02F8"/>
    <w:rsid w:val="006A31EE"/>
    <w:rsid w:val="006A4373"/>
    <w:rsid w:val="006B1037"/>
    <w:rsid w:val="006B1E8A"/>
    <w:rsid w:val="006B27F4"/>
    <w:rsid w:val="006C52FC"/>
    <w:rsid w:val="006D30BE"/>
    <w:rsid w:val="006E56AD"/>
    <w:rsid w:val="006E5763"/>
    <w:rsid w:val="007010C9"/>
    <w:rsid w:val="0070738D"/>
    <w:rsid w:val="007101BB"/>
    <w:rsid w:val="00711069"/>
    <w:rsid w:val="00713308"/>
    <w:rsid w:val="0071354C"/>
    <w:rsid w:val="007227A9"/>
    <w:rsid w:val="00725A91"/>
    <w:rsid w:val="00727E01"/>
    <w:rsid w:val="00745222"/>
    <w:rsid w:val="00752E19"/>
    <w:rsid w:val="00754C04"/>
    <w:rsid w:val="00757614"/>
    <w:rsid w:val="0076447F"/>
    <w:rsid w:val="00770BDF"/>
    <w:rsid w:val="0077123A"/>
    <w:rsid w:val="007728B4"/>
    <w:rsid w:val="0077622E"/>
    <w:rsid w:val="00777FE4"/>
    <w:rsid w:val="00780833"/>
    <w:rsid w:val="00780FDC"/>
    <w:rsid w:val="0079075D"/>
    <w:rsid w:val="007910DD"/>
    <w:rsid w:val="0079328E"/>
    <w:rsid w:val="007C1468"/>
    <w:rsid w:val="007C41D7"/>
    <w:rsid w:val="007C657E"/>
    <w:rsid w:val="007E3F03"/>
    <w:rsid w:val="007F16FB"/>
    <w:rsid w:val="007F1BBA"/>
    <w:rsid w:val="008077E3"/>
    <w:rsid w:val="0081518F"/>
    <w:rsid w:val="0081600F"/>
    <w:rsid w:val="0082722D"/>
    <w:rsid w:val="008274F7"/>
    <w:rsid w:val="0083517B"/>
    <w:rsid w:val="008441F9"/>
    <w:rsid w:val="00846A99"/>
    <w:rsid w:val="008506F1"/>
    <w:rsid w:val="00854C81"/>
    <w:rsid w:val="00863372"/>
    <w:rsid w:val="008641D1"/>
    <w:rsid w:val="008672D3"/>
    <w:rsid w:val="00870FB9"/>
    <w:rsid w:val="00872F67"/>
    <w:rsid w:val="00875CA7"/>
    <w:rsid w:val="008879E9"/>
    <w:rsid w:val="00893346"/>
    <w:rsid w:val="00894D19"/>
    <w:rsid w:val="008A0D8D"/>
    <w:rsid w:val="008B1A69"/>
    <w:rsid w:val="008B67CA"/>
    <w:rsid w:val="008C0C3B"/>
    <w:rsid w:val="008C1A39"/>
    <w:rsid w:val="008C38EA"/>
    <w:rsid w:val="008C64C7"/>
    <w:rsid w:val="008D0E06"/>
    <w:rsid w:val="008D1B43"/>
    <w:rsid w:val="008D4782"/>
    <w:rsid w:val="008E32DA"/>
    <w:rsid w:val="008E7DFB"/>
    <w:rsid w:val="008F7327"/>
    <w:rsid w:val="008F755A"/>
    <w:rsid w:val="0090059C"/>
    <w:rsid w:val="009076C8"/>
    <w:rsid w:val="00915BBE"/>
    <w:rsid w:val="009165AE"/>
    <w:rsid w:val="00921D62"/>
    <w:rsid w:val="00922791"/>
    <w:rsid w:val="00924BCD"/>
    <w:rsid w:val="00927CD6"/>
    <w:rsid w:val="00933572"/>
    <w:rsid w:val="009363C7"/>
    <w:rsid w:val="00940E18"/>
    <w:rsid w:val="00946B9F"/>
    <w:rsid w:val="009544C4"/>
    <w:rsid w:val="00972D36"/>
    <w:rsid w:val="00973BFB"/>
    <w:rsid w:val="00980406"/>
    <w:rsid w:val="0098795B"/>
    <w:rsid w:val="00994621"/>
    <w:rsid w:val="009A2C8F"/>
    <w:rsid w:val="009A33E2"/>
    <w:rsid w:val="009A7326"/>
    <w:rsid w:val="009A7B65"/>
    <w:rsid w:val="009B3D27"/>
    <w:rsid w:val="009C7BCF"/>
    <w:rsid w:val="009D2AD6"/>
    <w:rsid w:val="009D3A07"/>
    <w:rsid w:val="009D4711"/>
    <w:rsid w:val="009D5DA6"/>
    <w:rsid w:val="009E109D"/>
    <w:rsid w:val="009E3A84"/>
    <w:rsid w:val="009E72D7"/>
    <w:rsid w:val="009E7ACC"/>
    <w:rsid w:val="009F1347"/>
    <w:rsid w:val="009F450E"/>
    <w:rsid w:val="009F54DA"/>
    <w:rsid w:val="00A06984"/>
    <w:rsid w:val="00A1324E"/>
    <w:rsid w:val="00A13A1F"/>
    <w:rsid w:val="00A24DF8"/>
    <w:rsid w:val="00A27BE3"/>
    <w:rsid w:val="00A339B9"/>
    <w:rsid w:val="00A368F6"/>
    <w:rsid w:val="00A40EDF"/>
    <w:rsid w:val="00A50BB5"/>
    <w:rsid w:val="00A568DF"/>
    <w:rsid w:val="00A57A77"/>
    <w:rsid w:val="00A71F27"/>
    <w:rsid w:val="00A73A79"/>
    <w:rsid w:val="00A911C1"/>
    <w:rsid w:val="00A93C52"/>
    <w:rsid w:val="00AA4590"/>
    <w:rsid w:val="00AA7368"/>
    <w:rsid w:val="00AB2D51"/>
    <w:rsid w:val="00AB4ACF"/>
    <w:rsid w:val="00AB4FF9"/>
    <w:rsid w:val="00AC3A93"/>
    <w:rsid w:val="00AE0F8E"/>
    <w:rsid w:val="00AE69E6"/>
    <w:rsid w:val="00AE7B21"/>
    <w:rsid w:val="00AF1980"/>
    <w:rsid w:val="00AF2021"/>
    <w:rsid w:val="00B016F8"/>
    <w:rsid w:val="00B025B7"/>
    <w:rsid w:val="00B16451"/>
    <w:rsid w:val="00B31D94"/>
    <w:rsid w:val="00B33681"/>
    <w:rsid w:val="00B35902"/>
    <w:rsid w:val="00B471BD"/>
    <w:rsid w:val="00B50C2D"/>
    <w:rsid w:val="00B52EF0"/>
    <w:rsid w:val="00B57649"/>
    <w:rsid w:val="00B64904"/>
    <w:rsid w:val="00B72632"/>
    <w:rsid w:val="00B80033"/>
    <w:rsid w:val="00B90E80"/>
    <w:rsid w:val="00B97EA0"/>
    <w:rsid w:val="00BA192A"/>
    <w:rsid w:val="00BA28E5"/>
    <w:rsid w:val="00BA60CE"/>
    <w:rsid w:val="00BB7AB8"/>
    <w:rsid w:val="00BC4550"/>
    <w:rsid w:val="00BC5607"/>
    <w:rsid w:val="00BC7BCC"/>
    <w:rsid w:val="00BD100E"/>
    <w:rsid w:val="00BD4207"/>
    <w:rsid w:val="00BD7B87"/>
    <w:rsid w:val="00BE0D1D"/>
    <w:rsid w:val="00BE1DD9"/>
    <w:rsid w:val="00BE2448"/>
    <w:rsid w:val="00BE24D4"/>
    <w:rsid w:val="00BE3ECE"/>
    <w:rsid w:val="00BF1B8B"/>
    <w:rsid w:val="00BF2BE7"/>
    <w:rsid w:val="00BF41C1"/>
    <w:rsid w:val="00BF4512"/>
    <w:rsid w:val="00BF67C4"/>
    <w:rsid w:val="00C05102"/>
    <w:rsid w:val="00C052E1"/>
    <w:rsid w:val="00C07FCC"/>
    <w:rsid w:val="00C13FA6"/>
    <w:rsid w:val="00C148E3"/>
    <w:rsid w:val="00C169ED"/>
    <w:rsid w:val="00C44645"/>
    <w:rsid w:val="00C5484D"/>
    <w:rsid w:val="00C618F2"/>
    <w:rsid w:val="00C67388"/>
    <w:rsid w:val="00C7180E"/>
    <w:rsid w:val="00C73049"/>
    <w:rsid w:val="00C73207"/>
    <w:rsid w:val="00C7602A"/>
    <w:rsid w:val="00C8215C"/>
    <w:rsid w:val="00C82160"/>
    <w:rsid w:val="00C82ED9"/>
    <w:rsid w:val="00C836FB"/>
    <w:rsid w:val="00C87D68"/>
    <w:rsid w:val="00C9281B"/>
    <w:rsid w:val="00CA367A"/>
    <w:rsid w:val="00CB11A4"/>
    <w:rsid w:val="00CB1D26"/>
    <w:rsid w:val="00CB608E"/>
    <w:rsid w:val="00CC2B38"/>
    <w:rsid w:val="00CC4C21"/>
    <w:rsid w:val="00CC57AD"/>
    <w:rsid w:val="00CD0FE9"/>
    <w:rsid w:val="00CD30D3"/>
    <w:rsid w:val="00CD6185"/>
    <w:rsid w:val="00CD7355"/>
    <w:rsid w:val="00CE40F9"/>
    <w:rsid w:val="00CE577F"/>
    <w:rsid w:val="00CE5B83"/>
    <w:rsid w:val="00CF5F63"/>
    <w:rsid w:val="00CF6EDD"/>
    <w:rsid w:val="00D02E15"/>
    <w:rsid w:val="00D03D59"/>
    <w:rsid w:val="00D05922"/>
    <w:rsid w:val="00D107A3"/>
    <w:rsid w:val="00D107E8"/>
    <w:rsid w:val="00D147EA"/>
    <w:rsid w:val="00D16249"/>
    <w:rsid w:val="00D16351"/>
    <w:rsid w:val="00D17F31"/>
    <w:rsid w:val="00D21383"/>
    <w:rsid w:val="00D2186D"/>
    <w:rsid w:val="00D42AE1"/>
    <w:rsid w:val="00D463C2"/>
    <w:rsid w:val="00D605A4"/>
    <w:rsid w:val="00D61B13"/>
    <w:rsid w:val="00D630E0"/>
    <w:rsid w:val="00D759B4"/>
    <w:rsid w:val="00D7746A"/>
    <w:rsid w:val="00D838FE"/>
    <w:rsid w:val="00D8406F"/>
    <w:rsid w:val="00D859C7"/>
    <w:rsid w:val="00D9021F"/>
    <w:rsid w:val="00D9086F"/>
    <w:rsid w:val="00D925C7"/>
    <w:rsid w:val="00D93918"/>
    <w:rsid w:val="00DA1080"/>
    <w:rsid w:val="00DA12C2"/>
    <w:rsid w:val="00DA33AA"/>
    <w:rsid w:val="00DB30A6"/>
    <w:rsid w:val="00DB3A47"/>
    <w:rsid w:val="00DD6A9E"/>
    <w:rsid w:val="00DD79F3"/>
    <w:rsid w:val="00DE133C"/>
    <w:rsid w:val="00DE4AB3"/>
    <w:rsid w:val="00E01758"/>
    <w:rsid w:val="00E06618"/>
    <w:rsid w:val="00E076A7"/>
    <w:rsid w:val="00E10FC9"/>
    <w:rsid w:val="00E165BF"/>
    <w:rsid w:val="00E22EA2"/>
    <w:rsid w:val="00E23367"/>
    <w:rsid w:val="00E31B92"/>
    <w:rsid w:val="00E32313"/>
    <w:rsid w:val="00E43910"/>
    <w:rsid w:val="00E475D4"/>
    <w:rsid w:val="00E51641"/>
    <w:rsid w:val="00E543FE"/>
    <w:rsid w:val="00E578FC"/>
    <w:rsid w:val="00E645A8"/>
    <w:rsid w:val="00E70116"/>
    <w:rsid w:val="00E74D1C"/>
    <w:rsid w:val="00E77FEA"/>
    <w:rsid w:val="00E8229A"/>
    <w:rsid w:val="00E8776E"/>
    <w:rsid w:val="00E9237A"/>
    <w:rsid w:val="00EA0B88"/>
    <w:rsid w:val="00EA21A3"/>
    <w:rsid w:val="00EA5EF1"/>
    <w:rsid w:val="00EA7C11"/>
    <w:rsid w:val="00EB2285"/>
    <w:rsid w:val="00EB2600"/>
    <w:rsid w:val="00EB405E"/>
    <w:rsid w:val="00EC4294"/>
    <w:rsid w:val="00EC681E"/>
    <w:rsid w:val="00ED02D3"/>
    <w:rsid w:val="00ED1568"/>
    <w:rsid w:val="00ED477B"/>
    <w:rsid w:val="00ED5E31"/>
    <w:rsid w:val="00ED6156"/>
    <w:rsid w:val="00EE18A1"/>
    <w:rsid w:val="00EE2189"/>
    <w:rsid w:val="00EE4815"/>
    <w:rsid w:val="00EE64C1"/>
    <w:rsid w:val="00EE663F"/>
    <w:rsid w:val="00EE733C"/>
    <w:rsid w:val="00EF1411"/>
    <w:rsid w:val="00EF3400"/>
    <w:rsid w:val="00EF7B27"/>
    <w:rsid w:val="00F05AA0"/>
    <w:rsid w:val="00F061CB"/>
    <w:rsid w:val="00F0786D"/>
    <w:rsid w:val="00F11793"/>
    <w:rsid w:val="00F14FCA"/>
    <w:rsid w:val="00F22147"/>
    <w:rsid w:val="00F24050"/>
    <w:rsid w:val="00F248AA"/>
    <w:rsid w:val="00F27CAD"/>
    <w:rsid w:val="00F27CBC"/>
    <w:rsid w:val="00F30EC8"/>
    <w:rsid w:val="00F31539"/>
    <w:rsid w:val="00F32C0A"/>
    <w:rsid w:val="00F444EC"/>
    <w:rsid w:val="00F45FE3"/>
    <w:rsid w:val="00F47126"/>
    <w:rsid w:val="00F50BE2"/>
    <w:rsid w:val="00F54D03"/>
    <w:rsid w:val="00F60B90"/>
    <w:rsid w:val="00F6347A"/>
    <w:rsid w:val="00F72FDC"/>
    <w:rsid w:val="00F7503A"/>
    <w:rsid w:val="00F81FEF"/>
    <w:rsid w:val="00F83F47"/>
    <w:rsid w:val="00F865F8"/>
    <w:rsid w:val="00F978B9"/>
    <w:rsid w:val="00FA39CB"/>
    <w:rsid w:val="00FA61AF"/>
    <w:rsid w:val="00FB2C17"/>
    <w:rsid w:val="00FC0566"/>
    <w:rsid w:val="00FD3A06"/>
    <w:rsid w:val="00FD6E73"/>
    <w:rsid w:val="00FD7D14"/>
    <w:rsid w:val="00FE7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55F4C77"/>
  <w15:docId w15:val="{28C5192F-ECFF-483A-92AA-92F7AA70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9F7"/>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2779F7"/>
    <w:pPr>
      <w:keepNext/>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outlineLvl w:val="0"/>
    </w:pPr>
    <w:rPr>
      <w:b/>
      <w:bCs/>
      <w:sz w:val="34"/>
      <w:szCs w:val="36"/>
      <w:lang w:val="en-GB"/>
    </w:rPr>
  </w:style>
  <w:style w:type="paragraph" w:styleId="Heading2">
    <w:name w:val="heading 2"/>
    <w:basedOn w:val="Normal"/>
    <w:next w:val="Normal"/>
    <w:link w:val="Heading2Char"/>
    <w:uiPriority w:val="99"/>
    <w:qFormat/>
    <w:rsid w:val="002779F7"/>
    <w:pPr>
      <w:keepNext/>
      <w:pBdr>
        <w:top w:val="single" w:sz="6" w:space="0" w:color="FFFFFF"/>
        <w:left w:val="single" w:sz="6" w:space="0" w:color="FFFFFF"/>
        <w:bottom w:val="single" w:sz="6" w:space="0" w:color="FFFFFF"/>
        <w:right w:val="single" w:sz="6" w:space="0" w:color="FFFFFF"/>
      </w:pBdr>
      <w:outlineLvl w:val="1"/>
    </w:pPr>
    <w:rPr>
      <w:b/>
      <w:bCs/>
      <w:sz w:val="36"/>
    </w:rPr>
  </w:style>
  <w:style w:type="paragraph" w:styleId="Heading3">
    <w:name w:val="heading 3"/>
    <w:basedOn w:val="Normal"/>
    <w:next w:val="Normal"/>
    <w:link w:val="Heading3Char"/>
    <w:uiPriority w:val="99"/>
    <w:qFormat/>
    <w:rsid w:val="002779F7"/>
    <w:pPr>
      <w:keepNext/>
      <w:tabs>
        <w:tab w:val="left" w:pos="-1057"/>
        <w:tab w:val="left" w:pos="-720"/>
        <w:tab w:val="left" w:pos="0"/>
        <w:tab w:val="left" w:pos="141"/>
        <w:tab w:val="left" w:pos="720"/>
        <w:tab w:val="left" w:pos="1440"/>
        <w:tab w:val="left" w:pos="2755"/>
        <w:tab w:val="left" w:pos="2880"/>
        <w:tab w:val="left" w:pos="3600"/>
        <w:tab w:val="left" w:pos="4320"/>
        <w:tab w:val="left" w:pos="5040"/>
        <w:tab w:val="left" w:pos="5760"/>
        <w:tab w:val="left" w:pos="6008"/>
        <w:tab w:val="left" w:pos="6480"/>
        <w:tab w:val="left" w:pos="7200"/>
        <w:tab w:val="left" w:pos="7920"/>
        <w:tab w:val="left" w:pos="8640"/>
      </w:tabs>
      <w:ind w:right="-756"/>
      <w:outlineLvl w:val="2"/>
    </w:pPr>
    <w:rPr>
      <w:sz w:val="24"/>
      <w:lang w:val="en-GB"/>
    </w:rPr>
  </w:style>
  <w:style w:type="paragraph" w:styleId="Heading4">
    <w:name w:val="heading 4"/>
    <w:basedOn w:val="Normal"/>
    <w:next w:val="Normal"/>
    <w:link w:val="Heading4Char"/>
    <w:uiPriority w:val="99"/>
    <w:qFormat/>
    <w:rsid w:val="002779F7"/>
    <w:pPr>
      <w:keepNext/>
      <w:outlineLvl w:val="3"/>
    </w:pPr>
    <w:rPr>
      <w:b/>
      <w:bCs/>
      <w:szCs w:val="20"/>
      <w:lang w:val="en-GB"/>
    </w:rPr>
  </w:style>
  <w:style w:type="paragraph" w:styleId="Heading5">
    <w:name w:val="heading 5"/>
    <w:basedOn w:val="Normal"/>
    <w:next w:val="Normal"/>
    <w:link w:val="Heading5Char"/>
    <w:uiPriority w:val="99"/>
    <w:qFormat/>
    <w:rsid w:val="002779F7"/>
    <w:pPr>
      <w:keepNext/>
      <w:jc w:val="both"/>
      <w:outlineLvl w:val="4"/>
    </w:pPr>
    <w:rPr>
      <w:b/>
      <w:i/>
      <w:iCs/>
      <w:sz w:val="22"/>
      <w:u w:val="single"/>
      <w:lang w:val="en-GB"/>
    </w:rPr>
  </w:style>
  <w:style w:type="paragraph" w:styleId="Heading6">
    <w:name w:val="heading 6"/>
    <w:basedOn w:val="Normal"/>
    <w:next w:val="Normal"/>
    <w:link w:val="Heading6Char"/>
    <w:uiPriority w:val="99"/>
    <w:qFormat/>
    <w:rsid w:val="002779F7"/>
    <w:pPr>
      <w:keepNext/>
      <w:outlineLvl w:val="5"/>
    </w:pPr>
    <w:rPr>
      <w:i/>
      <w:iCs/>
      <w:sz w:val="23"/>
      <w:szCs w:val="23"/>
      <w:lang w:val="en-GB"/>
    </w:rPr>
  </w:style>
  <w:style w:type="paragraph" w:styleId="Heading7">
    <w:name w:val="heading 7"/>
    <w:basedOn w:val="Normal"/>
    <w:next w:val="Normal"/>
    <w:link w:val="Heading7Char"/>
    <w:uiPriority w:val="99"/>
    <w:qFormat/>
    <w:rsid w:val="002779F7"/>
    <w:pPr>
      <w:keepNext/>
      <w:jc w:val="center"/>
      <w:outlineLvl w:val="6"/>
    </w:pPr>
    <w:rPr>
      <w:b/>
      <w:bCs/>
      <w:sz w:val="26"/>
      <w:szCs w:val="26"/>
      <w:lang w:val="en-GB"/>
    </w:rPr>
  </w:style>
  <w:style w:type="paragraph" w:styleId="Heading8">
    <w:name w:val="heading 8"/>
    <w:basedOn w:val="Normal"/>
    <w:next w:val="Normal"/>
    <w:link w:val="Heading8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ind w:right="-108"/>
      <w:outlineLvl w:val="7"/>
    </w:pPr>
    <w:rPr>
      <w:rFonts w:ascii="Arial" w:hAnsi="Arial" w:cs="Arial"/>
      <w:sz w:val="24"/>
      <w:lang w:val="en-GB"/>
    </w:rPr>
  </w:style>
  <w:style w:type="paragraph" w:styleId="Heading9">
    <w:name w:val="heading 9"/>
    <w:basedOn w:val="Normal"/>
    <w:next w:val="Normal"/>
    <w:link w:val="Heading9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right" w:pos="5426"/>
      </w:tabs>
      <w:spacing w:line="300" w:lineRule="atLeast"/>
      <w:outlineLvl w:val="8"/>
    </w:pPr>
    <w:rPr>
      <w:rFonts w:ascii="Arial" w:hAnsi="Arial" w:cs="Arial"/>
      <w:b/>
      <w:bCs/>
      <w:sz w:val="32"/>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440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EB440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EB4403"/>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EB440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B440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B4403"/>
    <w:rPr>
      <w:rFonts w:ascii="Calibri" w:eastAsia="Times New Roman" w:hAnsi="Calibri" w:cs="Times New Roman"/>
      <w:b/>
      <w:bCs/>
      <w:lang w:val="en-US" w:eastAsia="en-US"/>
    </w:rPr>
  </w:style>
  <w:style w:type="character" w:customStyle="1" w:styleId="Heading7Char">
    <w:name w:val="Heading 7 Char"/>
    <w:link w:val="Heading7"/>
    <w:uiPriority w:val="9"/>
    <w:semiHidden/>
    <w:rsid w:val="00EB4403"/>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EB4403"/>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EB4403"/>
    <w:rPr>
      <w:rFonts w:ascii="Cambria" w:eastAsia="Times New Roman" w:hAnsi="Cambria" w:cs="Times New Roman"/>
      <w:lang w:val="en-US" w:eastAsia="en-US"/>
    </w:rPr>
  </w:style>
  <w:style w:type="character" w:styleId="FootnoteReference">
    <w:name w:val="footnote reference"/>
    <w:uiPriority w:val="99"/>
    <w:semiHidden/>
    <w:rsid w:val="002779F7"/>
    <w:rPr>
      <w:rFonts w:cs="Times New Roman"/>
    </w:rPr>
  </w:style>
  <w:style w:type="paragraph" w:customStyle="1" w:styleId="Level1">
    <w:name w:val="Level 1"/>
    <w:basedOn w:val="Normal"/>
    <w:uiPriority w:val="99"/>
    <w:rsid w:val="002779F7"/>
    <w:pPr>
      <w:numPr>
        <w:numId w:val="1"/>
      </w:numPr>
      <w:ind w:left="566" w:hanging="566"/>
      <w:outlineLvl w:val="0"/>
    </w:pPr>
  </w:style>
  <w:style w:type="paragraph" w:customStyle="1" w:styleId="Level2">
    <w:name w:val="Level 2"/>
    <w:basedOn w:val="Normal"/>
    <w:uiPriority w:val="99"/>
    <w:rsid w:val="002779F7"/>
    <w:pPr>
      <w:numPr>
        <w:ilvl w:val="1"/>
        <w:numId w:val="1"/>
      </w:numPr>
      <w:ind w:left="1132" w:hanging="566"/>
      <w:outlineLvl w:val="1"/>
    </w:pPr>
  </w:style>
  <w:style w:type="paragraph" w:customStyle="1" w:styleId="Level3">
    <w:name w:val="Level 3"/>
    <w:basedOn w:val="Normal"/>
    <w:uiPriority w:val="99"/>
    <w:rsid w:val="002779F7"/>
    <w:pPr>
      <w:numPr>
        <w:ilvl w:val="2"/>
        <w:numId w:val="1"/>
      </w:numPr>
      <w:ind w:left="1700" w:hanging="568"/>
      <w:outlineLvl w:val="2"/>
    </w:pPr>
  </w:style>
  <w:style w:type="paragraph" w:customStyle="1" w:styleId="1AutoList1">
    <w:name w:val="1AutoList1"/>
    <w:uiPriority w:val="99"/>
    <w:rsid w:val="002779F7"/>
    <w:pPr>
      <w:widowControl w:val="0"/>
      <w:tabs>
        <w:tab w:val="left" w:pos="720"/>
      </w:tabs>
      <w:autoSpaceDE w:val="0"/>
      <w:autoSpaceDN w:val="0"/>
      <w:adjustRightInd w:val="0"/>
      <w:ind w:left="720" w:hanging="720"/>
      <w:jc w:val="both"/>
    </w:pPr>
    <w:rPr>
      <w:sz w:val="24"/>
      <w:szCs w:val="24"/>
      <w:lang w:val="en-GB"/>
    </w:rPr>
  </w:style>
  <w:style w:type="paragraph" w:customStyle="1" w:styleId="Preformatted">
    <w:name w:val="Preformatted"/>
    <w:uiPriority w:val="99"/>
    <w:rsid w:val="002779F7"/>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autoSpaceDE w:val="0"/>
      <w:autoSpaceDN w:val="0"/>
      <w:adjustRightInd w:val="0"/>
    </w:pPr>
    <w:rPr>
      <w:rFonts w:ascii="Courier New" w:hAnsi="Courier New" w:cs="Courier New"/>
    </w:rPr>
  </w:style>
  <w:style w:type="paragraph" w:customStyle="1" w:styleId="footnotetex">
    <w:name w:val="footnote tex"/>
    <w:uiPriority w:val="99"/>
    <w:rsid w:val="002779F7"/>
    <w:pPr>
      <w:widowControl w:val="0"/>
      <w:autoSpaceDE w:val="0"/>
      <w:autoSpaceDN w:val="0"/>
      <w:adjustRightInd w:val="0"/>
      <w:jc w:val="both"/>
    </w:pPr>
    <w:rPr>
      <w:lang w:val="de-DE"/>
    </w:rPr>
  </w:style>
  <w:style w:type="character" w:styleId="PageNumber">
    <w:name w:val="page number"/>
    <w:uiPriority w:val="99"/>
    <w:rsid w:val="002779F7"/>
    <w:rPr>
      <w:rFonts w:cs="Times New Roman"/>
    </w:rPr>
  </w:style>
  <w:style w:type="paragraph" w:styleId="Header">
    <w:name w:val="header"/>
    <w:basedOn w:val="Normal"/>
    <w:link w:val="HeaderChar"/>
    <w:uiPriority w:val="99"/>
    <w:rsid w:val="002779F7"/>
    <w:pPr>
      <w:tabs>
        <w:tab w:val="center" w:pos="4153"/>
        <w:tab w:val="right" w:pos="8306"/>
      </w:tabs>
    </w:pPr>
    <w:rPr>
      <w:szCs w:val="20"/>
      <w:lang w:val="en-GB"/>
    </w:rPr>
  </w:style>
  <w:style w:type="character" w:customStyle="1" w:styleId="HeaderChar">
    <w:name w:val="Header Char"/>
    <w:link w:val="Header"/>
    <w:uiPriority w:val="99"/>
    <w:locked/>
    <w:rsid w:val="003B0C35"/>
    <w:rPr>
      <w:lang w:eastAsia="en-US"/>
    </w:rPr>
  </w:style>
  <w:style w:type="paragraph" w:styleId="Footer">
    <w:name w:val="footer"/>
    <w:basedOn w:val="Normal"/>
    <w:link w:val="FooterChar"/>
    <w:uiPriority w:val="99"/>
    <w:rsid w:val="002779F7"/>
    <w:pPr>
      <w:tabs>
        <w:tab w:val="center" w:pos="4320"/>
        <w:tab w:val="right" w:pos="8640"/>
      </w:tabs>
    </w:pPr>
  </w:style>
  <w:style w:type="character" w:customStyle="1" w:styleId="FooterChar">
    <w:name w:val="Footer Char"/>
    <w:link w:val="Footer"/>
    <w:uiPriority w:val="99"/>
    <w:rsid w:val="00EB4403"/>
    <w:rPr>
      <w:sz w:val="20"/>
      <w:szCs w:val="24"/>
      <w:lang w:val="en-US" w:eastAsia="en-US"/>
    </w:rPr>
  </w:style>
  <w:style w:type="paragraph" w:styleId="BodyTextIndent">
    <w:name w:val="Body Text Indent"/>
    <w:basedOn w:val="Normal"/>
    <w:link w:val="BodyTextIndentChar"/>
    <w:uiPriority w:val="99"/>
    <w:rsid w:val="002779F7"/>
    <w:pPr>
      <w:ind w:left="720" w:hanging="720"/>
      <w:jc w:val="both"/>
    </w:pPr>
    <w:rPr>
      <w:sz w:val="22"/>
      <w:lang w:val="en-GB"/>
    </w:rPr>
  </w:style>
  <w:style w:type="character" w:customStyle="1" w:styleId="BodyTextIndentChar">
    <w:name w:val="Body Text Indent Char"/>
    <w:link w:val="BodyTextIndent"/>
    <w:uiPriority w:val="99"/>
    <w:semiHidden/>
    <w:rsid w:val="00EB4403"/>
    <w:rPr>
      <w:sz w:val="20"/>
      <w:szCs w:val="24"/>
      <w:lang w:val="en-US" w:eastAsia="en-US"/>
    </w:rPr>
  </w:style>
  <w:style w:type="paragraph" w:styleId="BodyText">
    <w:name w:val="Body Text"/>
    <w:basedOn w:val="Normal"/>
    <w:link w:val="BodyTextChar"/>
    <w:uiPriority w:val="99"/>
    <w:rsid w:val="002779F7"/>
    <w:pPr>
      <w:jc w:val="both"/>
    </w:pPr>
    <w:rPr>
      <w:sz w:val="22"/>
      <w:lang w:val="en-GB"/>
    </w:rPr>
  </w:style>
  <w:style w:type="character" w:customStyle="1" w:styleId="BodyTextChar">
    <w:name w:val="Body Text Char"/>
    <w:link w:val="BodyText"/>
    <w:uiPriority w:val="99"/>
    <w:semiHidden/>
    <w:rsid w:val="00EB4403"/>
    <w:rPr>
      <w:sz w:val="20"/>
      <w:szCs w:val="24"/>
      <w:lang w:val="en-US" w:eastAsia="en-US"/>
    </w:rPr>
  </w:style>
  <w:style w:type="character" w:styleId="Hyperlink">
    <w:name w:val="Hyperlink"/>
    <w:uiPriority w:val="99"/>
    <w:rsid w:val="002779F7"/>
    <w:rPr>
      <w:rFonts w:cs="Times New Roman"/>
      <w:color w:val="0000FF"/>
      <w:u w:val="single"/>
    </w:rPr>
  </w:style>
  <w:style w:type="paragraph" w:styleId="FootnoteText">
    <w:name w:val="footnote text"/>
    <w:basedOn w:val="Normal"/>
    <w:link w:val="FootnoteTextChar"/>
    <w:uiPriority w:val="99"/>
    <w:semiHidden/>
    <w:rsid w:val="002779F7"/>
    <w:rPr>
      <w:szCs w:val="20"/>
    </w:rPr>
  </w:style>
  <w:style w:type="character" w:customStyle="1" w:styleId="FootnoteTextChar">
    <w:name w:val="Footnote Text Char"/>
    <w:link w:val="FootnoteText"/>
    <w:uiPriority w:val="99"/>
    <w:semiHidden/>
    <w:rsid w:val="00EB4403"/>
    <w:rPr>
      <w:sz w:val="20"/>
      <w:szCs w:val="20"/>
      <w:lang w:val="en-US" w:eastAsia="en-US"/>
    </w:rPr>
  </w:style>
  <w:style w:type="paragraph" w:styleId="BodyText2">
    <w:name w:val="Body Text 2"/>
    <w:basedOn w:val="Normal"/>
    <w:link w:val="BodyText2Char"/>
    <w:uiPriority w:val="99"/>
    <w:rsid w:val="002779F7"/>
    <w:rPr>
      <w:sz w:val="22"/>
    </w:rPr>
  </w:style>
  <w:style w:type="character" w:customStyle="1" w:styleId="BodyText2Char">
    <w:name w:val="Body Text 2 Char"/>
    <w:link w:val="BodyText2"/>
    <w:uiPriority w:val="99"/>
    <w:semiHidden/>
    <w:rsid w:val="00EB4403"/>
    <w:rPr>
      <w:sz w:val="20"/>
      <w:szCs w:val="24"/>
      <w:lang w:val="en-US" w:eastAsia="en-US"/>
    </w:rPr>
  </w:style>
  <w:style w:type="paragraph" w:styleId="BalloonText">
    <w:name w:val="Balloon Text"/>
    <w:basedOn w:val="Normal"/>
    <w:link w:val="BalloonTextChar"/>
    <w:uiPriority w:val="99"/>
    <w:semiHidden/>
    <w:rsid w:val="002779F7"/>
    <w:rPr>
      <w:rFonts w:ascii="Tahoma" w:hAnsi="Tahoma" w:cs="Tahoma"/>
      <w:sz w:val="16"/>
      <w:szCs w:val="16"/>
    </w:rPr>
  </w:style>
  <w:style w:type="character" w:customStyle="1" w:styleId="BalloonTextChar">
    <w:name w:val="Balloon Text Char"/>
    <w:link w:val="BalloonText"/>
    <w:uiPriority w:val="99"/>
    <w:semiHidden/>
    <w:rsid w:val="00EB4403"/>
    <w:rPr>
      <w:sz w:val="0"/>
      <w:szCs w:val="0"/>
      <w:lang w:val="en-US" w:eastAsia="en-US"/>
    </w:rPr>
  </w:style>
  <w:style w:type="paragraph" w:styleId="BodyText3">
    <w:name w:val="Body Text 3"/>
    <w:basedOn w:val="Normal"/>
    <w:link w:val="BodyText3Char"/>
    <w:uiPriority w:val="99"/>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spacing w:line="232" w:lineRule="auto"/>
      <w:jc w:val="center"/>
    </w:pPr>
    <w:rPr>
      <w:b/>
      <w:bCs/>
      <w:sz w:val="24"/>
      <w:lang w:val="en-GB"/>
    </w:rPr>
  </w:style>
  <w:style w:type="character" w:customStyle="1" w:styleId="BodyText3Char">
    <w:name w:val="Body Text 3 Char"/>
    <w:link w:val="BodyText3"/>
    <w:uiPriority w:val="99"/>
    <w:semiHidden/>
    <w:rsid w:val="00EB4403"/>
    <w:rPr>
      <w:sz w:val="16"/>
      <w:szCs w:val="16"/>
      <w:lang w:val="en-US" w:eastAsia="en-US"/>
    </w:rPr>
  </w:style>
  <w:style w:type="paragraph" w:styleId="BlockText">
    <w:name w:val="Block Text"/>
    <w:basedOn w:val="Normal"/>
    <w:uiPriority w:val="99"/>
    <w:rsid w:val="002779F7"/>
    <w:pPr>
      <w:ind w:left="1418" w:right="283" w:hanging="709"/>
    </w:pPr>
    <w:rPr>
      <w:sz w:val="24"/>
      <w:szCs w:val="23"/>
    </w:rPr>
  </w:style>
  <w:style w:type="character" w:styleId="FollowedHyperlink">
    <w:name w:val="FollowedHyperlink"/>
    <w:uiPriority w:val="99"/>
    <w:rsid w:val="002779F7"/>
    <w:rPr>
      <w:rFonts w:cs="Times New Roman"/>
      <w:color w:val="800080"/>
      <w:u w:val="single"/>
    </w:rPr>
  </w:style>
  <w:style w:type="paragraph" w:styleId="Title">
    <w:name w:val="Title"/>
    <w:basedOn w:val="Normal"/>
    <w:link w:val="TitleChar"/>
    <w:uiPriority w:val="99"/>
    <w:qFormat/>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jc w:val="center"/>
    </w:pPr>
    <w:rPr>
      <w:rFonts w:ascii="Arial" w:hAnsi="Arial" w:cs="Arial"/>
      <w:b/>
      <w:bCs/>
      <w:sz w:val="32"/>
      <w:szCs w:val="22"/>
      <w:lang w:val="en-GB"/>
    </w:rPr>
  </w:style>
  <w:style w:type="character" w:customStyle="1" w:styleId="TitleChar">
    <w:name w:val="Title Char"/>
    <w:link w:val="Title"/>
    <w:uiPriority w:val="10"/>
    <w:rsid w:val="00EB4403"/>
    <w:rPr>
      <w:rFonts w:ascii="Cambria" w:eastAsia="Times New Roman" w:hAnsi="Cambria" w:cs="Times New Roman"/>
      <w:b/>
      <w:bCs/>
      <w:kern w:val="28"/>
      <w:sz w:val="32"/>
      <w:szCs w:val="32"/>
      <w:lang w:val="en-US" w:eastAsia="en-US"/>
    </w:rPr>
  </w:style>
  <w:style w:type="paragraph" w:customStyle="1" w:styleId="ColorfulList-Accent11">
    <w:name w:val="Colorful List - Accent 11"/>
    <w:basedOn w:val="Normal"/>
    <w:uiPriority w:val="99"/>
    <w:rsid w:val="001419C7"/>
    <w:pPr>
      <w:widowControl/>
      <w:autoSpaceDE/>
      <w:autoSpaceDN/>
      <w:adjustRightInd/>
      <w:ind w:left="720"/>
    </w:pPr>
    <w:rPr>
      <w:sz w:val="24"/>
      <w:lang w:val="es-UY"/>
    </w:rPr>
  </w:style>
  <w:style w:type="character" w:styleId="CommentReference">
    <w:name w:val="annotation reference"/>
    <w:uiPriority w:val="99"/>
    <w:semiHidden/>
    <w:rsid w:val="00DA1080"/>
    <w:rPr>
      <w:rFonts w:cs="Times New Roman"/>
      <w:sz w:val="18"/>
    </w:rPr>
  </w:style>
  <w:style w:type="paragraph" w:styleId="CommentText">
    <w:name w:val="annotation text"/>
    <w:basedOn w:val="Normal"/>
    <w:link w:val="CommentTextChar"/>
    <w:uiPriority w:val="99"/>
    <w:semiHidden/>
    <w:rsid w:val="00DA1080"/>
    <w:rPr>
      <w:sz w:val="24"/>
    </w:rPr>
  </w:style>
  <w:style w:type="character" w:customStyle="1" w:styleId="CommentTextChar">
    <w:name w:val="Comment Text Char"/>
    <w:link w:val="CommentText"/>
    <w:uiPriority w:val="99"/>
    <w:semiHidden/>
    <w:locked/>
    <w:rsid w:val="00DA1080"/>
    <w:rPr>
      <w:sz w:val="24"/>
      <w:lang w:val="en-US" w:eastAsia="en-US"/>
    </w:rPr>
  </w:style>
  <w:style w:type="paragraph" w:styleId="CommentSubject">
    <w:name w:val="annotation subject"/>
    <w:basedOn w:val="CommentText"/>
    <w:next w:val="CommentText"/>
    <w:link w:val="CommentSubjectChar"/>
    <w:uiPriority w:val="99"/>
    <w:semiHidden/>
    <w:rsid w:val="00DA1080"/>
    <w:rPr>
      <w:b/>
      <w:bCs/>
    </w:rPr>
  </w:style>
  <w:style w:type="character" w:customStyle="1" w:styleId="CommentSubjectChar">
    <w:name w:val="Comment Subject Char"/>
    <w:link w:val="CommentSubject"/>
    <w:uiPriority w:val="99"/>
    <w:semiHidden/>
    <w:locked/>
    <w:rsid w:val="00DA1080"/>
    <w:rPr>
      <w:b/>
      <w:sz w:val="24"/>
      <w:lang w:val="en-US" w:eastAsia="en-US"/>
    </w:rPr>
  </w:style>
  <w:style w:type="paragraph" w:styleId="ListParagraph">
    <w:name w:val="List Paragraph"/>
    <w:basedOn w:val="Normal"/>
    <w:uiPriority w:val="34"/>
    <w:qFormat/>
    <w:rsid w:val="00F81FEF"/>
    <w:pPr>
      <w:ind w:left="720"/>
      <w:contextualSpacing/>
    </w:pPr>
  </w:style>
  <w:style w:type="character" w:styleId="Emphasis">
    <w:name w:val="Emphasis"/>
    <w:uiPriority w:val="99"/>
    <w:qFormat/>
    <w:rsid w:val="00F81FEF"/>
    <w:rPr>
      <w:rFonts w:cs="Times New Roman"/>
      <w:i/>
      <w:iCs/>
    </w:rPr>
  </w:style>
  <w:style w:type="paragraph" w:customStyle="1" w:styleId="Default">
    <w:name w:val="Default"/>
    <w:basedOn w:val="Normal"/>
    <w:uiPriority w:val="99"/>
    <w:rsid w:val="00CC57AD"/>
    <w:pPr>
      <w:widowControl/>
      <w:adjustRightInd/>
    </w:pPr>
    <w:rPr>
      <w:color w:val="000000"/>
      <w:sz w:val="24"/>
      <w:lang w:val="en-GB" w:eastAsia="en-GB"/>
    </w:rPr>
  </w:style>
  <w:style w:type="paragraph" w:styleId="Revision">
    <w:name w:val="Revision"/>
    <w:hidden/>
    <w:uiPriority w:val="99"/>
    <w:semiHidden/>
    <w:rsid w:val="00141ED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03860">
      <w:bodyDiv w:val="1"/>
      <w:marLeft w:val="0"/>
      <w:marRight w:val="0"/>
      <w:marTop w:val="0"/>
      <w:marBottom w:val="0"/>
      <w:divBdr>
        <w:top w:val="none" w:sz="0" w:space="0" w:color="auto"/>
        <w:left w:val="none" w:sz="0" w:space="0" w:color="auto"/>
        <w:bottom w:val="none" w:sz="0" w:space="0" w:color="auto"/>
        <w:right w:val="none" w:sz="0" w:space="0" w:color="auto"/>
      </w:divBdr>
    </w:div>
    <w:div w:id="208079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CMS%20Body%20-%20COP\COP11\DOCS\Templates\COP11_Template_English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4158E6BCC2104D9A6AAF6A115BE63E" ma:contentTypeVersion="1" ma:contentTypeDescription="Create a new document." ma:contentTypeScope="" ma:versionID="6b666210a536c73f2ce69f6710506686">
  <xsd:schema xmlns:xsd="http://www.w3.org/2001/XMLSchema" xmlns:xs="http://www.w3.org/2001/XMLSchema" xmlns:p="http://schemas.microsoft.com/office/2006/metadata/properties" xmlns:ns2="http://schemas.microsoft.com/sharepoint/v4" targetNamespace="http://schemas.microsoft.com/office/2006/metadata/properties" ma:root="true" ma:fieldsID="6cbdbdfd7c85928407a45476656f9f5f"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2E6E6-2E53-478A-B730-0B0BC5D53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2DDE2-51F2-4B41-8292-21067E166C3E}">
  <ds:schemaRefs>
    <ds:schemaRef ds:uri="http://schemas.microsoft.com/sharepoint/v3/contenttype/forms"/>
  </ds:schemaRefs>
</ds:datastoreItem>
</file>

<file path=customXml/itemProps3.xml><?xml version="1.0" encoding="utf-8"?>
<ds:datastoreItem xmlns:ds="http://schemas.openxmlformats.org/officeDocument/2006/customXml" ds:itemID="{2E6D3843-137A-462F-9734-5FCE41781B5B}">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11C365B-C5C7-4F2F-90D8-81CD5690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COP11_Template_English_new</Template>
  <TotalTime>0</TotalTime>
  <Pages>12</Pages>
  <Words>5109</Words>
  <Characters>31183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COP12 CRP_e</vt:lpstr>
    </vt:vector>
  </TitlesOfParts>
  <Company>United Nations Volunteers (UNV) programme</Company>
  <LinksUpToDate>false</LinksUpToDate>
  <CharactersWithSpaces>36220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COP12 CRP_e</dc:title>
  <dc:creator>barbara.schoenberg@cms.int</dc:creator>
  <cp:lastModifiedBy>user</cp:lastModifiedBy>
  <cp:revision>2</cp:revision>
  <cp:lastPrinted>2017-08-22T13:17:00Z</cp:lastPrinted>
  <dcterms:created xsi:type="dcterms:W3CDTF">2017-10-27T12:40:00Z</dcterms:created>
  <dcterms:modified xsi:type="dcterms:W3CDTF">2017-10-27T12:40:00Z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0x010100424158E6BCC2104D9A6AAF6A115BE63E</vt:lpwstr>
  </property>
</Properties>
</file>