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71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6"/>
        <w:gridCol w:w="3719"/>
        <w:gridCol w:w="4467"/>
      </w:tblGrid>
      <w:tr w:rsidR="0017161B" w:rsidRPr="002D5D34" w14:paraId="11B0972B" w14:textId="77777777" w:rsidTr="0040580C">
        <w:trPr>
          <w:trHeight w:val="1328"/>
        </w:trPr>
        <w:tc>
          <w:tcPr>
            <w:tcW w:w="152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85" w:type="dxa"/>
              <w:left w:w="108" w:type="dxa"/>
              <w:bottom w:w="0" w:type="dxa"/>
              <w:right w:w="108" w:type="dxa"/>
            </w:tcMar>
          </w:tcPr>
          <w:p w14:paraId="429400F9" w14:textId="77777777" w:rsidR="0017161B" w:rsidRPr="002D5D34" w:rsidRDefault="0017161B" w:rsidP="0017161B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eastAsia="Calibri" w:cs="Arial"/>
                <w:lang w:val="ru-RU"/>
              </w:rPr>
            </w:pPr>
            <w:r w:rsidRPr="002D5D34">
              <w:rPr>
                <w:rFonts w:eastAsia="Times New Roman" w:cs="Arial"/>
                <w:noProof/>
                <w:lang w:val="ru-RU" w:eastAsia="ru-RU"/>
              </w:rPr>
              <w:drawing>
                <wp:inline distT="0" distB="0" distL="0" distR="0" wp14:anchorId="4DEC2061" wp14:editId="76A31415">
                  <wp:extent cx="752478" cy="771525"/>
                  <wp:effectExtent l="0" t="0" r="9522" b="9525"/>
                  <wp:docPr id="4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 l="-2533" t="-726" r="-2533" b="-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8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85" w:type="dxa"/>
              <w:left w:w="108" w:type="dxa"/>
              <w:bottom w:w="0" w:type="dxa"/>
              <w:right w:w="108" w:type="dxa"/>
            </w:tcMar>
          </w:tcPr>
          <w:p w14:paraId="5C12CEC1" w14:textId="481F57E3" w:rsidR="0017161B" w:rsidRPr="002D5D34" w:rsidRDefault="00FA7E95" w:rsidP="0017161B">
            <w:pPr>
              <w:keepNext/>
              <w:widowControl w:val="0"/>
              <w:suppressAutoHyphens/>
              <w:autoSpaceDE w:val="0"/>
              <w:autoSpaceDN w:val="0"/>
              <w:spacing w:after="0" w:line="240" w:lineRule="auto"/>
              <w:ind w:left="-108"/>
              <w:textAlignment w:val="baseline"/>
              <w:outlineLvl w:val="1"/>
              <w:rPr>
                <w:rFonts w:eastAsia="Calibri" w:cs="Arial"/>
                <w:sz w:val="28"/>
                <w:szCs w:val="28"/>
                <w:lang w:val="ru-RU"/>
              </w:rPr>
            </w:pPr>
            <w:bookmarkStart w:id="0" w:name="_Toc173796734"/>
            <w:bookmarkStart w:id="1" w:name="_Toc173878345"/>
            <w:bookmarkStart w:id="2" w:name="_Toc174110542"/>
            <w:bookmarkStart w:id="3" w:name="_Toc174110592"/>
            <w:bookmarkStart w:id="4" w:name="_Toc174110615"/>
            <w:r w:rsidRPr="002D5D34">
              <w:rPr>
                <w:rFonts w:eastAsia="Times New Roman" w:cs="Arial"/>
                <w:b/>
                <w:bCs/>
                <w:sz w:val="28"/>
                <w:szCs w:val="28"/>
                <w:lang w:val="ru-RU"/>
              </w:rPr>
              <w:t>КОНВЕНЦИЯ ПО СОХРАНЕНИЮ МИГРИРУЮЩИХ ВИДОВ ДИКИХ ЖИВОТНЫХ</w:t>
            </w:r>
            <w:bookmarkEnd w:id="0"/>
            <w:bookmarkEnd w:id="1"/>
            <w:bookmarkEnd w:id="2"/>
            <w:bookmarkEnd w:id="3"/>
            <w:bookmarkEnd w:id="4"/>
          </w:p>
        </w:tc>
        <w:tc>
          <w:tcPr>
            <w:tcW w:w="446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85" w:type="dxa"/>
              <w:left w:w="108" w:type="dxa"/>
              <w:bottom w:w="0" w:type="dxa"/>
              <w:right w:w="108" w:type="dxa"/>
            </w:tcMar>
          </w:tcPr>
          <w:p w14:paraId="55318207" w14:textId="4B531394" w:rsidR="0017161B" w:rsidRPr="002D5D34" w:rsidRDefault="0017161B" w:rsidP="0017161B">
            <w:pPr>
              <w:widowControl w:val="0"/>
              <w:tabs>
                <w:tab w:val="left" w:pos="5040"/>
                <w:tab w:val="left" w:pos="5760"/>
                <w:tab w:val="left" w:pos="6008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autoSpaceDE w:val="0"/>
              <w:autoSpaceDN w:val="0"/>
              <w:spacing w:before="120" w:after="120" w:line="240" w:lineRule="auto"/>
              <w:jc w:val="both"/>
              <w:textAlignment w:val="baseline"/>
              <w:rPr>
                <w:rFonts w:eastAsia="Times New Roman"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UNEP/CMS/BKD/MOS3/Doc.4</w:t>
            </w:r>
          </w:p>
          <w:p w14:paraId="2ECCAE1D" w14:textId="77777777" w:rsidR="00F54AC3" w:rsidRPr="002D5D34" w:rsidRDefault="00F54AC3" w:rsidP="00F54AC3">
            <w:pPr>
              <w:widowControl w:val="0"/>
              <w:tabs>
                <w:tab w:val="left" w:pos="5040"/>
                <w:tab w:val="left" w:pos="5760"/>
                <w:tab w:val="left" w:pos="6008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autoSpaceDE w:val="0"/>
              <w:autoSpaceDN w:val="0"/>
              <w:spacing w:before="120" w:after="120" w:line="240" w:lineRule="auto"/>
              <w:jc w:val="both"/>
              <w:textAlignment w:val="baseline"/>
              <w:rPr>
                <w:rFonts w:eastAsia="Times New Roman" w:cs="Arial"/>
                <w:lang w:val="ru-RU"/>
              </w:rPr>
            </w:pPr>
            <w:r w:rsidRPr="002D5D34">
              <w:rPr>
                <w:rFonts w:eastAsia="Times New Roman" w:cs="Arial"/>
                <w:lang w:val="ru-RU"/>
              </w:rPr>
              <w:t>10 Август 2024 г.</w:t>
            </w:r>
          </w:p>
          <w:p w14:paraId="4ED9B990" w14:textId="7D405BC8" w:rsidR="0017161B" w:rsidRPr="002D5D34" w:rsidRDefault="00F54AC3" w:rsidP="00F54AC3">
            <w:pPr>
              <w:widowControl w:val="0"/>
              <w:tabs>
                <w:tab w:val="left" w:pos="5040"/>
                <w:tab w:val="left" w:pos="5760"/>
                <w:tab w:val="left" w:pos="6008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autoSpaceDE w:val="0"/>
              <w:autoSpaceDN w:val="0"/>
              <w:spacing w:before="120" w:after="120" w:line="240" w:lineRule="auto"/>
              <w:textAlignment w:val="baseline"/>
              <w:rPr>
                <w:rFonts w:eastAsia="Times New Roman" w:cs="Arial"/>
                <w:lang w:val="ru-RU"/>
              </w:rPr>
            </w:pPr>
            <w:r w:rsidRPr="002D5D34">
              <w:rPr>
                <w:rFonts w:eastAsia="Calibri" w:cs="Arial"/>
                <w:lang w:val="ru-RU"/>
              </w:rPr>
              <w:t>Оригинал: на английском языке</w:t>
            </w:r>
          </w:p>
        </w:tc>
      </w:tr>
    </w:tbl>
    <w:p w14:paraId="47154F79" w14:textId="77777777" w:rsidR="0017161B" w:rsidRPr="002D5D34" w:rsidRDefault="0017161B" w:rsidP="0017161B">
      <w:pPr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uppressAutoHyphens/>
        <w:autoSpaceDE w:val="0"/>
        <w:autoSpaceDN w:val="0"/>
        <w:spacing w:after="0" w:line="240" w:lineRule="auto"/>
        <w:jc w:val="both"/>
        <w:textAlignment w:val="baseline"/>
        <w:outlineLvl w:val="1"/>
        <w:rPr>
          <w:rFonts w:cs="Arial"/>
          <w:lang w:val="ru-RU"/>
        </w:rPr>
      </w:pPr>
      <w:bookmarkStart w:id="5" w:name="_Toc173796735"/>
      <w:bookmarkStart w:id="6" w:name="_Toc173878346"/>
      <w:bookmarkStart w:id="7" w:name="_Toc170639380"/>
      <w:bookmarkStart w:id="8" w:name="_Toc173494739"/>
      <w:r w:rsidRPr="002D5D34">
        <w:rPr>
          <w:rFonts w:cs="Arial"/>
          <w:lang w:val="ru-RU"/>
        </w:rPr>
        <w:t>ТРЕТЬЕ СОВЕЩАНИЕ СТОРОН, ПОДПИСАВШИХ</w:t>
      </w:r>
      <w:bookmarkEnd w:id="5"/>
      <w:bookmarkEnd w:id="6"/>
      <w:r w:rsidRPr="002D5D34">
        <w:rPr>
          <w:rFonts w:cs="Arial"/>
          <w:lang w:val="ru-RU"/>
        </w:rPr>
        <w:t xml:space="preserve"> </w:t>
      </w:r>
    </w:p>
    <w:p w14:paraId="1796AAC1" w14:textId="77777777" w:rsidR="0017161B" w:rsidRPr="002D5D34" w:rsidRDefault="0017161B" w:rsidP="0017161B">
      <w:pPr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uppressAutoHyphens/>
        <w:autoSpaceDE w:val="0"/>
        <w:autoSpaceDN w:val="0"/>
        <w:spacing w:after="0" w:line="240" w:lineRule="auto"/>
        <w:jc w:val="both"/>
        <w:textAlignment w:val="baseline"/>
        <w:outlineLvl w:val="1"/>
        <w:rPr>
          <w:rFonts w:cs="Arial"/>
          <w:lang w:val="ru-RU"/>
        </w:rPr>
      </w:pPr>
      <w:bookmarkStart w:id="9" w:name="_Toc173796736"/>
      <w:bookmarkStart w:id="10" w:name="_Toc173878347"/>
      <w:r w:rsidRPr="002D5D34">
        <w:rPr>
          <w:rFonts w:cs="Arial"/>
          <w:lang w:val="ru-RU"/>
        </w:rPr>
        <w:t>МЕМОРАНДУМ О ВЗАИМОПОНИМАНИИ ПО</w:t>
      </w:r>
      <w:bookmarkEnd w:id="9"/>
      <w:bookmarkEnd w:id="10"/>
      <w:r w:rsidRPr="002D5D34">
        <w:rPr>
          <w:rFonts w:cs="Arial"/>
          <w:lang w:val="ru-RU"/>
        </w:rPr>
        <w:t xml:space="preserve"> </w:t>
      </w:r>
    </w:p>
    <w:p w14:paraId="0A2160C5" w14:textId="77777777" w:rsidR="0017161B" w:rsidRPr="002D5D34" w:rsidRDefault="0017161B" w:rsidP="0017161B">
      <w:pPr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uppressAutoHyphens/>
        <w:autoSpaceDE w:val="0"/>
        <w:autoSpaceDN w:val="0"/>
        <w:spacing w:after="0" w:line="240" w:lineRule="auto"/>
        <w:jc w:val="both"/>
        <w:textAlignment w:val="baseline"/>
        <w:outlineLvl w:val="1"/>
        <w:rPr>
          <w:rFonts w:cs="Arial"/>
          <w:lang w:val="ru-RU"/>
        </w:rPr>
      </w:pPr>
      <w:bookmarkStart w:id="11" w:name="_Toc173796737"/>
      <w:bookmarkStart w:id="12" w:name="_Toc173878348"/>
      <w:r w:rsidRPr="002D5D34">
        <w:rPr>
          <w:rFonts w:cs="Arial"/>
          <w:lang w:val="ru-RU"/>
        </w:rPr>
        <w:t>СОХРАНЕНИЮ И ВОССТАНОВЛЕНИЮ</w:t>
      </w:r>
      <w:bookmarkEnd w:id="11"/>
      <w:bookmarkEnd w:id="12"/>
      <w:r w:rsidRPr="002D5D34">
        <w:rPr>
          <w:rFonts w:cs="Arial"/>
          <w:lang w:val="ru-RU"/>
        </w:rPr>
        <w:t xml:space="preserve"> </w:t>
      </w:r>
    </w:p>
    <w:p w14:paraId="3D8A10F3" w14:textId="77777777" w:rsidR="0017161B" w:rsidRPr="002D5D34" w:rsidRDefault="0017161B" w:rsidP="0017161B">
      <w:pPr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uppressAutoHyphens/>
        <w:autoSpaceDE w:val="0"/>
        <w:autoSpaceDN w:val="0"/>
        <w:spacing w:after="0" w:line="240" w:lineRule="auto"/>
        <w:jc w:val="both"/>
        <w:textAlignment w:val="baseline"/>
        <w:outlineLvl w:val="1"/>
        <w:rPr>
          <w:rFonts w:cs="Arial"/>
          <w:lang w:val="ru-RU"/>
        </w:rPr>
      </w:pPr>
      <w:bookmarkStart w:id="13" w:name="_Toc173796738"/>
      <w:bookmarkStart w:id="14" w:name="_Toc173878349"/>
      <w:r w:rsidRPr="002D5D34">
        <w:rPr>
          <w:rFonts w:cs="Arial"/>
          <w:lang w:val="ru-RU"/>
        </w:rPr>
        <w:t>БУХАРСКОГО ОЛЕНЯ (</w:t>
      </w:r>
      <w:proofErr w:type="spellStart"/>
      <w:r w:rsidRPr="002D5D34">
        <w:rPr>
          <w:rFonts w:cs="Arial"/>
          <w:i/>
          <w:iCs/>
          <w:lang w:val="ru-RU"/>
        </w:rPr>
        <w:t>Cervus</w:t>
      </w:r>
      <w:proofErr w:type="spellEnd"/>
      <w:r w:rsidRPr="002D5D34">
        <w:rPr>
          <w:rFonts w:cs="Arial"/>
          <w:i/>
          <w:iCs/>
          <w:lang w:val="ru-RU"/>
        </w:rPr>
        <w:t xml:space="preserve"> </w:t>
      </w:r>
      <w:proofErr w:type="spellStart"/>
      <w:r w:rsidRPr="002D5D34">
        <w:rPr>
          <w:rFonts w:cs="Arial"/>
          <w:i/>
          <w:iCs/>
          <w:lang w:val="ru-RU"/>
        </w:rPr>
        <w:t>elaphus</w:t>
      </w:r>
      <w:proofErr w:type="spellEnd"/>
      <w:r w:rsidRPr="002D5D34">
        <w:rPr>
          <w:rFonts w:cs="Arial"/>
          <w:i/>
          <w:iCs/>
          <w:lang w:val="ru-RU"/>
        </w:rPr>
        <w:t xml:space="preserve"> </w:t>
      </w:r>
      <w:proofErr w:type="spellStart"/>
      <w:r w:rsidRPr="002D5D34">
        <w:rPr>
          <w:rFonts w:cs="Arial"/>
          <w:i/>
          <w:iCs/>
          <w:lang w:val="ru-RU"/>
        </w:rPr>
        <w:t>bactrianus</w:t>
      </w:r>
      <w:proofErr w:type="spellEnd"/>
      <w:r w:rsidRPr="002D5D34">
        <w:rPr>
          <w:rFonts w:cs="Arial"/>
          <w:lang w:val="ru-RU"/>
        </w:rPr>
        <w:t>)</w:t>
      </w:r>
      <w:bookmarkEnd w:id="7"/>
      <w:bookmarkEnd w:id="8"/>
      <w:bookmarkEnd w:id="13"/>
      <w:bookmarkEnd w:id="14"/>
    </w:p>
    <w:p w14:paraId="0CE02615" w14:textId="74B91AA2" w:rsidR="00B211CA" w:rsidRPr="002D5D34" w:rsidRDefault="0017161B" w:rsidP="0017161B">
      <w:pPr>
        <w:autoSpaceDE w:val="0"/>
        <w:autoSpaceDN w:val="0"/>
        <w:adjustRightInd w:val="0"/>
        <w:spacing w:after="0" w:line="240" w:lineRule="auto"/>
        <w:rPr>
          <w:rFonts w:cs="Arial"/>
          <w:lang w:val="ru-RU"/>
        </w:rPr>
      </w:pPr>
      <w:r w:rsidRPr="002D5D34">
        <w:rPr>
          <w:rFonts w:cs="Arial"/>
          <w:lang w:val="ru-RU"/>
        </w:rPr>
        <w:t xml:space="preserve">Алматы, Казахстан, </w:t>
      </w:r>
      <w:proofErr w:type="gramStart"/>
      <w:r w:rsidRPr="002D5D34">
        <w:rPr>
          <w:rFonts w:cs="Arial"/>
          <w:lang w:val="ru-RU"/>
        </w:rPr>
        <w:t>10-11</w:t>
      </w:r>
      <w:proofErr w:type="gramEnd"/>
      <w:r w:rsidRPr="002D5D34">
        <w:rPr>
          <w:rFonts w:cs="Arial"/>
          <w:lang w:val="ru-RU"/>
        </w:rPr>
        <w:t xml:space="preserve"> сентября 2024 года</w:t>
      </w:r>
    </w:p>
    <w:p w14:paraId="4C494324" w14:textId="77777777" w:rsidR="00DE382C" w:rsidRPr="002D5D34" w:rsidRDefault="00DE382C" w:rsidP="00C73AFB">
      <w:pPr>
        <w:spacing w:after="0" w:line="240" w:lineRule="auto"/>
        <w:rPr>
          <w:rFonts w:cs="Arial"/>
          <w:lang w:val="ru-RU"/>
        </w:rPr>
      </w:pPr>
    </w:p>
    <w:p w14:paraId="257D9719" w14:textId="5E1A5845" w:rsidR="00DE382C" w:rsidRPr="002D5D34" w:rsidRDefault="00DE382C" w:rsidP="00C73AFB">
      <w:pPr>
        <w:spacing w:after="0" w:line="240" w:lineRule="auto"/>
        <w:rPr>
          <w:rFonts w:cs="Arial"/>
          <w:lang w:val="ru-RU"/>
        </w:rPr>
      </w:pPr>
    </w:p>
    <w:p w14:paraId="708A55AB" w14:textId="6F935224" w:rsidR="005A5E2D" w:rsidRPr="002D5D34" w:rsidRDefault="0017161B" w:rsidP="0017161B">
      <w:pPr>
        <w:pStyle w:val="Title"/>
        <w:tabs>
          <w:tab w:val="clear" w:pos="468"/>
          <w:tab w:val="clear" w:pos="4608"/>
          <w:tab w:val="clear" w:pos="6048"/>
          <w:tab w:val="clear" w:pos="7488"/>
          <w:tab w:val="clear" w:pos="8928"/>
        </w:tabs>
        <w:rPr>
          <w:rFonts w:ascii="Arial" w:hAnsi="Arial" w:cs="Arial"/>
          <w:caps/>
          <w:sz w:val="22"/>
          <w:szCs w:val="22"/>
          <w:lang w:val="ru-RU"/>
        </w:rPr>
      </w:pPr>
      <w:r w:rsidRPr="002D5D34">
        <w:rPr>
          <w:rFonts w:ascii="Arial" w:hAnsi="Arial" w:cs="Arial"/>
          <w:caps/>
          <w:sz w:val="22"/>
          <w:szCs w:val="22"/>
          <w:lang w:val="ru-RU"/>
        </w:rPr>
        <w:t>ПРОЕКТ РАБО</w:t>
      </w:r>
      <w:r w:rsidR="005B6BCA">
        <w:rPr>
          <w:rFonts w:ascii="Arial" w:hAnsi="Arial" w:cs="Arial"/>
          <w:caps/>
          <w:sz w:val="22"/>
          <w:szCs w:val="22"/>
          <w:lang w:val="ru-RU"/>
        </w:rPr>
        <w:t>чей про</w:t>
      </w:r>
      <w:r w:rsidR="00956D39">
        <w:rPr>
          <w:rFonts w:ascii="Arial" w:hAnsi="Arial" w:cs="Arial"/>
          <w:caps/>
          <w:sz w:val="22"/>
          <w:szCs w:val="22"/>
          <w:lang w:val="ru-RU"/>
        </w:rPr>
        <w:t>граммы</w:t>
      </w:r>
      <w:r w:rsidRPr="002D5D34">
        <w:rPr>
          <w:rFonts w:ascii="Arial" w:hAnsi="Arial" w:cs="Arial"/>
          <w:caps/>
          <w:sz w:val="22"/>
          <w:szCs w:val="22"/>
          <w:lang w:val="ru-RU"/>
        </w:rPr>
        <w:t xml:space="preserve"> ПО БУХАРСКОМУ ОЛЕНЮ </w:t>
      </w:r>
      <w:r w:rsidR="005A5E2D" w:rsidRPr="002D5D34">
        <w:rPr>
          <w:rFonts w:ascii="Arial" w:hAnsi="Arial" w:cs="Arial"/>
          <w:caps/>
          <w:sz w:val="22"/>
          <w:szCs w:val="22"/>
          <w:lang w:val="ru-RU"/>
        </w:rPr>
        <w:t>(</w:t>
      </w:r>
      <w:proofErr w:type="gramStart"/>
      <w:r w:rsidR="005A5E2D" w:rsidRPr="002D5D34">
        <w:rPr>
          <w:rFonts w:ascii="Arial" w:hAnsi="Arial" w:cs="Arial"/>
          <w:caps/>
          <w:sz w:val="22"/>
          <w:szCs w:val="22"/>
          <w:lang w:val="ru-RU"/>
        </w:rPr>
        <w:t>202</w:t>
      </w:r>
      <w:r w:rsidR="00BC1EB7" w:rsidRPr="002D5D34">
        <w:rPr>
          <w:rFonts w:ascii="Arial" w:hAnsi="Arial" w:cs="Arial"/>
          <w:caps/>
          <w:sz w:val="22"/>
          <w:szCs w:val="22"/>
          <w:lang w:val="ru-RU"/>
        </w:rPr>
        <w:t>5</w:t>
      </w:r>
      <w:r w:rsidR="005A5E2D" w:rsidRPr="002D5D34">
        <w:rPr>
          <w:rFonts w:ascii="Arial" w:hAnsi="Arial" w:cs="Arial"/>
          <w:caps/>
          <w:sz w:val="22"/>
          <w:szCs w:val="22"/>
          <w:lang w:val="ru-RU"/>
        </w:rPr>
        <w:t>-20</w:t>
      </w:r>
      <w:r w:rsidR="00BC1EB7" w:rsidRPr="002D5D34">
        <w:rPr>
          <w:rFonts w:ascii="Arial" w:hAnsi="Arial" w:cs="Arial"/>
          <w:caps/>
          <w:sz w:val="22"/>
          <w:szCs w:val="22"/>
          <w:lang w:val="ru-RU"/>
        </w:rPr>
        <w:t>3</w:t>
      </w:r>
      <w:r w:rsidR="005A5E2D" w:rsidRPr="002D5D34">
        <w:rPr>
          <w:rFonts w:ascii="Arial" w:hAnsi="Arial" w:cs="Arial"/>
          <w:caps/>
          <w:sz w:val="22"/>
          <w:szCs w:val="22"/>
          <w:lang w:val="ru-RU"/>
        </w:rPr>
        <w:t>2</w:t>
      </w:r>
      <w:proofErr w:type="gramEnd"/>
      <w:r w:rsidR="005A5E2D" w:rsidRPr="002D5D34">
        <w:rPr>
          <w:rFonts w:ascii="Arial" w:hAnsi="Arial" w:cs="Arial"/>
          <w:caps/>
          <w:sz w:val="22"/>
          <w:szCs w:val="22"/>
          <w:lang w:val="ru-RU"/>
        </w:rPr>
        <w:t>)</w:t>
      </w:r>
    </w:p>
    <w:p w14:paraId="18344D76" w14:textId="77777777" w:rsidR="007B59A6" w:rsidRPr="002D5D34" w:rsidRDefault="007B59A6" w:rsidP="000B322E">
      <w:pPr>
        <w:spacing w:after="0" w:line="240" w:lineRule="auto"/>
        <w:jc w:val="both"/>
        <w:rPr>
          <w:rFonts w:cs="Arial"/>
          <w:lang w:val="ru-RU"/>
        </w:rPr>
      </w:pPr>
    </w:p>
    <w:p w14:paraId="7133CAB2" w14:textId="77777777" w:rsidR="00CF520F" w:rsidRPr="002D5D34" w:rsidRDefault="00CF520F" w:rsidP="000B322E">
      <w:pPr>
        <w:spacing w:after="0" w:line="240" w:lineRule="auto"/>
        <w:jc w:val="both"/>
        <w:rPr>
          <w:rFonts w:cs="Arial"/>
          <w:lang w:val="ru-RU"/>
        </w:rPr>
      </w:pPr>
    </w:p>
    <w:p w14:paraId="220CFBE3" w14:textId="397DB3B8" w:rsidR="00D315FB" w:rsidRPr="002D5D34" w:rsidRDefault="00D315FB" w:rsidP="00E1632E">
      <w:pPr>
        <w:pStyle w:val="ListParagraph"/>
        <w:numPr>
          <w:ilvl w:val="0"/>
          <w:numId w:val="9"/>
        </w:numPr>
        <w:spacing w:after="0" w:line="240" w:lineRule="auto"/>
        <w:ind w:left="567" w:hanging="567"/>
        <w:jc w:val="both"/>
        <w:rPr>
          <w:rFonts w:cs="Arial"/>
          <w:lang w:val="ru-RU"/>
        </w:rPr>
      </w:pPr>
      <w:r w:rsidRPr="002D5D34">
        <w:rPr>
          <w:rFonts w:cs="Arial"/>
          <w:lang w:val="ru-RU"/>
        </w:rPr>
        <w:t>Решение</w:t>
      </w:r>
      <w:r w:rsidRPr="002D5D34">
        <w:rPr>
          <w:rFonts w:cs="Arial"/>
          <w:lang w:val="ru-RU"/>
        </w:rPr>
        <w:t xml:space="preserve"> </w:t>
      </w:r>
      <w:r w:rsidRPr="002D5D34">
        <w:rPr>
          <w:rFonts w:cs="Arial"/>
          <w:lang w:val="ru-RU"/>
        </w:rPr>
        <w:t>Конвенции о мигрирующих видах диких животных (</w:t>
      </w:r>
      <w:r w:rsidRPr="002D5D34">
        <w:rPr>
          <w:rFonts w:cs="Arial"/>
          <w:lang w:val="ru-RU"/>
        </w:rPr>
        <w:t>КМВ</w:t>
      </w:r>
      <w:r w:rsidRPr="002D5D34">
        <w:rPr>
          <w:rFonts w:cs="Arial"/>
          <w:lang w:val="ru-RU"/>
        </w:rPr>
        <w:t>) 14.167 (d), принятое на КС14 в Самарканде, Узбекистан, в феврале 2024 года, поручило пересмотреть Программу работы (ПР) Центральноазиатской инициативы по млекопитающим (</w:t>
      </w:r>
      <w:r w:rsidRPr="002D5D34">
        <w:rPr>
          <w:rFonts w:cs="Arial"/>
          <w:lang w:val="ru-RU"/>
        </w:rPr>
        <w:t>ЦАИМ</w:t>
      </w:r>
      <w:r w:rsidRPr="002D5D34">
        <w:rPr>
          <w:rFonts w:cs="Arial"/>
          <w:lang w:val="ru-RU"/>
        </w:rPr>
        <w:t>)</w:t>
      </w:r>
      <w:r w:rsidRPr="002D5D34">
        <w:rPr>
          <w:rFonts w:cs="Arial"/>
          <w:lang w:val="ru-RU"/>
        </w:rPr>
        <w:t xml:space="preserve"> </w:t>
      </w:r>
      <w:r w:rsidRPr="002D5D34">
        <w:rPr>
          <w:rFonts w:cs="Arial"/>
          <w:lang w:val="ru-RU"/>
        </w:rPr>
        <w:t>с целью оптимизации ее действий для сосредоточения внимания на общих мероприятиях, которые приносят пользу по сохранению нескольких видов, и для отражения обновленных мандатов КМВ, имеющих отношение к региону.</w:t>
      </w:r>
    </w:p>
    <w:p w14:paraId="75616178" w14:textId="77777777" w:rsidR="0017161B" w:rsidRPr="002D5D34" w:rsidRDefault="0017161B" w:rsidP="00E1632E">
      <w:pPr>
        <w:spacing w:after="0" w:line="240" w:lineRule="auto"/>
        <w:ind w:left="567" w:hanging="567"/>
        <w:jc w:val="both"/>
        <w:rPr>
          <w:rFonts w:cs="Arial"/>
          <w:lang w:val="ru-RU"/>
        </w:rPr>
      </w:pPr>
    </w:p>
    <w:p w14:paraId="7E6D9AC8" w14:textId="505C0358" w:rsidR="0017161B" w:rsidRPr="002D5D34" w:rsidRDefault="0017161B" w:rsidP="00EC30ED">
      <w:pPr>
        <w:pStyle w:val="ListParagraph"/>
        <w:numPr>
          <w:ilvl w:val="0"/>
          <w:numId w:val="9"/>
        </w:numPr>
        <w:spacing w:after="0" w:line="240" w:lineRule="auto"/>
        <w:ind w:left="567" w:hanging="567"/>
        <w:jc w:val="both"/>
        <w:rPr>
          <w:rFonts w:cs="Arial"/>
          <w:lang w:val="ru-RU"/>
        </w:rPr>
      </w:pPr>
      <w:r w:rsidRPr="002D5D34">
        <w:rPr>
          <w:rFonts w:cs="Arial"/>
          <w:lang w:val="ru-RU"/>
        </w:rPr>
        <w:t xml:space="preserve">Поэтому новая Рабочая программа на </w:t>
      </w:r>
      <w:r w:rsidR="002D5D34" w:rsidRPr="002D5D34">
        <w:rPr>
          <w:rFonts w:cs="Arial"/>
          <w:lang w:val="ru-RU"/>
        </w:rPr>
        <w:t>2025–2032</w:t>
      </w:r>
      <w:r w:rsidR="002D5D34">
        <w:rPr>
          <w:rFonts w:cs="Arial"/>
          <w:lang w:val="ru-RU"/>
        </w:rPr>
        <w:t xml:space="preserve"> </w:t>
      </w:r>
      <w:r w:rsidRPr="002D5D34">
        <w:rPr>
          <w:rFonts w:cs="Arial"/>
          <w:lang w:val="ru-RU"/>
        </w:rPr>
        <w:t>годы Меморандума о взаимопонимании по сохранению и восстановлению бухарского оленя (</w:t>
      </w:r>
      <w:proofErr w:type="spellStart"/>
      <w:r w:rsidRPr="002D5D34">
        <w:rPr>
          <w:rFonts w:cs="Arial"/>
          <w:i/>
          <w:iCs/>
          <w:lang w:val="ru-RU"/>
        </w:rPr>
        <w:t>Cervus</w:t>
      </w:r>
      <w:proofErr w:type="spellEnd"/>
      <w:r w:rsidRPr="002D5D34">
        <w:rPr>
          <w:rFonts w:cs="Arial"/>
          <w:i/>
          <w:iCs/>
          <w:lang w:val="ru-RU"/>
        </w:rPr>
        <w:t xml:space="preserve"> </w:t>
      </w:r>
      <w:proofErr w:type="spellStart"/>
      <w:r w:rsidRPr="002D5D34">
        <w:rPr>
          <w:rFonts w:cs="Arial"/>
          <w:i/>
          <w:iCs/>
          <w:lang w:val="ru-RU"/>
        </w:rPr>
        <w:t>elaphus</w:t>
      </w:r>
      <w:proofErr w:type="spellEnd"/>
      <w:r w:rsidRPr="002D5D34">
        <w:rPr>
          <w:rFonts w:cs="Arial"/>
          <w:i/>
          <w:iCs/>
          <w:lang w:val="ru-RU"/>
        </w:rPr>
        <w:t xml:space="preserve"> </w:t>
      </w:r>
      <w:proofErr w:type="spellStart"/>
      <w:r w:rsidRPr="002D5D34">
        <w:rPr>
          <w:rFonts w:cs="Arial"/>
          <w:i/>
          <w:iCs/>
          <w:lang w:val="ru-RU"/>
        </w:rPr>
        <w:t>bactrianus</w:t>
      </w:r>
      <w:proofErr w:type="spellEnd"/>
      <w:r w:rsidRPr="002D5D34">
        <w:rPr>
          <w:rFonts w:cs="Arial"/>
          <w:lang w:val="ru-RU"/>
        </w:rPr>
        <w:t xml:space="preserve">) (МОВ) следует иному подходу, чем предыдущая Рабочая программа на </w:t>
      </w:r>
      <w:proofErr w:type="gramStart"/>
      <w:r w:rsidRPr="002D5D34">
        <w:rPr>
          <w:rFonts w:cs="Arial"/>
          <w:lang w:val="ru-RU"/>
        </w:rPr>
        <w:t>2021-2026</w:t>
      </w:r>
      <w:proofErr w:type="gramEnd"/>
      <w:r w:rsidRPr="002D5D34">
        <w:rPr>
          <w:rFonts w:cs="Arial"/>
          <w:lang w:val="ru-RU"/>
        </w:rPr>
        <w:t xml:space="preserve"> годы. </w:t>
      </w:r>
      <w:r w:rsidR="00EC30ED" w:rsidRPr="002D5D34">
        <w:rPr>
          <w:rFonts w:cs="Arial"/>
          <w:lang w:val="ru-RU"/>
        </w:rPr>
        <w:t>Секретариат предлагает, чтобы угрозы, влияющие и мероприятия, направленные не только на сохранение бухарского оленя, но и на другие виды, охватываемые ЦАИМ, были включены в следующую ПР ЦАИМ, тогда как Рабочая программа по бухарскому оленю на 2025–2032 годы будет сосредоточена на мероприятиях, имеющих особое значение для одной или нескольких популяций вида.</w:t>
      </w:r>
    </w:p>
    <w:p w14:paraId="4DD7EB3C" w14:textId="77777777" w:rsidR="0017161B" w:rsidRPr="002D5D34" w:rsidRDefault="0017161B" w:rsidP="00E1632E">
      <w:pPr>
        <w:spacing w:after="0" w:line="240" w:lineRule="auto"/>
        <w:ind w:left="567" w:hanging="567"/>
        <w:jc w:val="both"/>
        <w:rPr>
          <w:rFonts w:cs="Arial"/>
          <w:lang w:val="ru-RU"/>
        </w:rPr>
      </w:pPr>
    </w:p>
    <w:p w14:paraId="75F2934C" w14:textId="65528C03" w:rsidR="0017161B" w:rsidRPr="002D5D34" w:rsidRDefault="0017161B" w:rsidP="00260BDE">
      <w:pPr>
        <w:pStyle w:val="ListParagraph"/>
        <w:numPr>
          <w:ilvl w:val="0"/>
          <w:numId w:val="9"/>
        </w:numPr>
        <w:spacing w:after="80" w:line="240" w:lineRule="auto"/>
        <w:ind w:left="567" w:hanging="567"/>
        <w:contextualSpacing w:val="0"/>
        <w:jc w:val="both"/>
        <w:rPr>
          <w:rFonts w:cs="Arial"/>
          <w:lang w:val="ru-RU"/>
        </w:rPr>
      </w:pPr>
      <w:r w:rsidRPr="002D5D34">
        <w:rPr>
          <w:rFonts w:cs="Arial"/>
          <w:lang w:val="ru-RU"/>
        </w:rPr>
        <w:t xml:space="preserve">Термин "популяция" в контексте данной Рабочей программы применяется к группам или </w:t>
      </w:r>
      <w:proofErr w:type="spellStart"/>
      <w:r w:rsidRPr="002D5D34">
        <w:rPr>
          <w:rFonts w:cs="Arial"/>
          <w:lang w:val="ru-RU"/>
        </w:rPr>
        <w:t>субпопуляциям</w:t>
      </w:r>
      <w:proofErr w:type="spellEnd"/>
      <w:r w:rsidRPr="002D5D34">
        <w:rPr>
          <w:rFonts w:cs="Arial"/>
          <w:lang w:val="ru-RU"/>
        </w:rPr>
        <w:t xml:space="preserve"> бухарского оленя, которые в настоящее время или потенциально в будущем могут быть связаны между собой таким образом, чтобы была возможна репродуктивная связь и генетический обмен. В качестве единиц Рабочей программы </w:t>
      </w:r>
      <w:r w:rsidR="002D5D34" w:rsidRPr="002D5D34">
        <w:rPr>
          <w:rFonts w:cs="Arial"/>
          <w:lang w:val="ru-RU"/>
        </w:rPr>
        <w:t xml:space="preserve">2025–2032 </w:t>
      </w:r>
      <w:r w:rsidRPr="002D5D34">
        <w:rPr>
          <w:rFonts w:cs="Arial"/>
          <w:lang w:val="ru-RU"/>
        </w:rPr>
        <w:t>гг. предлагаются следующие популяции:</w:t>
      </w:r>
    </w:p>
    <w:p w14:paraId="30A2FC64" w14:textId="64714C4F" w:rsidR="00A77F99" w:rsidRPr="002D5D34" w:rsidRDefault="0017161B" w:rsidP="00260BDE">
      <w:pPr>
        <w:pStyle w:val="ListParagraph"/>
        <w:numPr>
          <w:ilvl w:val="0"/>
          <w:numId w:val="6"/>
        </w:numPr>
        <w:spacing w:after="80" w:line="240" w:lineRule="auto"/>
        <w:ind w:left="1134" w:hanging="567"/>
        <w:contextualSpacing w:val="0"/>
        <w:jc w:val="both"/>
        <w:rPr>
          <w:rFonts w:cs="Arial"/>
          <w:lang w:val="ru-RU"/>
        </w:rPr>
      </w:pPr>
      <w:r w:rsidRPr="002D5D34">
        <w:rPr>
          <w:rFonts w:cs="Arial"/>
          <w:u w:val="single"/>
          <w:lang w:val="ru-RU"/>
        </w:rPr>
        <w:t>Верхнее течение Амударьи</w:t>
      </w:r>
      <w:r w:rsidR="00471BC2" w:rsidRPr="002D5D34">
        <w:rPr>
          <w:rFonts w:cs="Arial"/>
          <w:lang w:val="ru-RU"/>
        </w:rPr>
        <w:t xml:space="preserve">: </w:t>
      </w:r>
      <w:r w:rsidR="005A1626" w:rsidRPr="002D5D34">
        <w:rPr>
          <w:rFonts w:cs="Arial"/>
          <w:lang w:val="ru-RU"/>
        </w:rPr>
        <w:t xml:space="preserve">в Таджикистане (на границе с Афганистаном) </w:t>
      </w:r>
      <w:proofErr w:type="spellStart"/>
      <w:r w:rsidR="005A1626" w:rsidRPr="002D5D34">
        <w:rPr>
          <w:rFonts w:cs="Arial"/>
          <w:lang w:val="ru-RU"/>
        </w:rPr>
        <w:t>Бешай-Палангон</w:t>
      </w:r>
      <w:proofErr w:type="spellEnd"/>
      <w:r w:rsidR="005A1626" w:rsidRPr="002D5D34">
        <w:rPr>
          <w:rFonts w:cs="Arial"/>
          <w:lang w:val="ru-RU"/>
        </w:rPr>
        <w:t xml:space="preserve"> (Тигровая балка) </w:t>
      </w:r>
      <w:r w:rsidR="00E01A06" w:rsidRPr="002D5D34">
        <w:rPr>
          <w:rFonts w:cs="Arial"/>
          <w:lang w:val="ru-RU"/>
        </w:rPr>
        <w:t>–</w:t>
      </w:r>
      <w:r w:rsidR="005A1626" w:rsidRPr="002D5D34">
        <w:rPr>
          <w:rFonts w:cs="Arial"/>
          <w:lang w:val="ru-RU"/>
        </w:rPr>
        <w:t xml:space="preserve"> Tj1 и далее вверх по течению до начала горных участков долины реки Пяндж </w:t>
      </w:r>
      <w:r w:rsidR="00E01A06" w:rsidRPr="002D5D34">
        <w:rPr>
          <w:rFonts w:cs="Arial"/>
          <w:lang w:val="ru-RU"/>
        </w:rPr>
        <w:t>–</w:t>
      </w:r>
      <w:r w:rsidR="005A1626" w:rsidRPr="002D5D34">
        <w:rPr>
          <w:rFonts w:cs="Arial"/>
          <w:lang w:val="ru-RU"/>
        </w:rPr>
        <w:t xml:space="preserve"> Tj4; в Узбекистане между границами с Таджикистаном и с Туркменистаном (Маймун-Тугай, Арал-</w:t>
      </w:r>
      <w:proofErr w:type="spellStart"/>
      <w:r w:rsidR="005A1626" w:rsidRPr="002D5D34">
        <w:rPr>
          <w:rFonts w:cs="Arial"/>
          <w:lang w:val="ru-RU"/>
        </w:rPr>
        <w:t>Пайгамбар</w:t>
      </w:r>
      <w:proofErr w:type="spellEnd"/>
      <w:r w:rsidR="005A1626" w:rsidRPr="002D5D34">
        <w:rPr>
          <w:rFonts w:cs="Arial"/>
          <w:lang w:val="ru-RU"/>
        </w:rPr>
        <w:t xml:space="preserve"> и другие участки) </w:t>
      </w:r>
      <w:r w:rsidR="00E01A06" w:rsidRPr="002D5D34">
        <w:rPr>
          <w:rFonts w:cs="Arial"/>
          <w:lang w:val="ru-RU"/>
        </w:rPr>
        <w:t>–</w:t>
      </w:r>
      <w:r w:rsidR="005A1626" w:rsidRPr="002D5D34">
        <w:rPr>
          <w:rFonts w:cs="Arial"/>
          <w:lang w:val="ru-RU"/>
        </w:rPr>
        <w:t xml:space="preserve"> Uz3; в Туркменистане (</w:t>
      </w:r>
      <w:proofErr w:type="spellStart"/>
      <w:r w:rsidR="005A1626" w:rsidRPr="002D5D34">
        <w:rPr>
          <w:rFonts w:cs="Arial"/>
          <w:lang w:val="ru-RU"/>
        </w:rPr>
        <w:t>Джаргузер</w:t>
      </w:r>
      <w:proofErr w:type="spellEnd"/>
      <w:r w:rsidR="005A1626" w:rsidRPr="002D5D34">
        <w:rPr>
          <w:rFonts w:cs="Arial"/>
          <w:lang w:val="ru-RU"/>
        </w:rPr>
        <w:t xml:space="preserve">) </w:t>
      </w:r>
      <w:r w:rsidR="00E01A06" w:rsidRPr="002D5D34">
        <w:rPr>
          <w:rFonts w:cs="Arial"/>
          <w:lang w:val="ru-RU"/>
        </w:rPr>
        <w:t>–</w:t>
      </w:r>
      <w:r w:rsidR="005A1626" w:rsidRPr="002D5D34">
        <w:rPr>
          <w:rFonts w:cs="Arial"/>
          <w:lang w:val="ru-RU"/>
        </w:rPr>
        <w:t xml:space="preserve"> Tm2; Включает трансграничные очаги 5, 6 и 7.</w:t>
      </w:r>
    </w:p>
    <w:p w14:paraId="46F6ED32" w14:textId="55274656" w:rsidR="00A77F99" w:rsidRPr="002D5D34" w:rsidRDefault="005A1626" w:rsidP="00260BDE">
      <w:pPr>
        <w:pStyle w:val="ListParagraph"/>
        <w:numPr>
          <w:ilvl w:val="0"/>
          <w:numId w:val="6"/>
        </w:numPr>
        <w:spacing w:after="80" w:line="240" w:lineRule="auto"/>
        <w:ind w:left="1134" w:hanging="567"/>
        <w:contextualSpacing w:val="0"/>
        <w:jc w:val="both"/>
        <w:rPr>
          <w:rFonts w:cs="Arial"/>
          <w:lang w:val="ru-RU"/>
        </w:rPr>
      </w:pPr>
      <w:r w:rsidRPr="002D5D34">
        <w:rPr>
          <w:rFonts w:cs="Arial"/>
          <w:u w:val="single"/>
          <w:lang w:val="ru-RU"/>
        </w:rPr>
        <w:t>Среднее течение Амударьи</w:t>
      </w:r>
      <w:r w:rsidR="00471BC2" w:rsidRPr="002D5D34">
        <w:rPr>
          <w:rFonts w:cs="Arial"/>
          <w:lang w:val="ru-RU"/>
        </w:rPr>
        <w:t xml:space="preserve">: </w:t>
      </w:r>
      <w:r w:rsidRPr="002D5D34">
        <w:rPr>
          <w:rFonts w:cs="Arial"/>
          <w:lang w:val="ru-RU"/>
        </w:rPr>
        <w:t xml:space="preserve">Кызылкумский государственный природный заповедник в Узбекистане </w:t>
      </w:r>
      <w:r w:rsidR="00E01A06" w:rsidRPr="002D5D34">
        <w:rPr>
          <w:rFonts w:cs="Arial"/>
          <w:lang w:val="ru-RU"/>
        </w:rPr>
        <w:t>–</w:t>
      </w:r>
      <w:r w:rsidRPr="002D5D34">
        <w:rPr>
          <w:rFonts w:cs="Arial"/>
          <w:lang w:val="ru-RU"/>
        </w:rPr>
        <w:t xml:space="preserve"> Uz2, и Амударьинский государственный природный заповедник и неохраняемые участки тугайных лесов (всего семь) в Туркменистане </w:t>
      </w:r>
      <w:r w:rsidR="00E01A06" w:rsidRPr="002D5D34">
        <w:rPr>
          <w:rFonts w:cs="Arial"/>
          <w:lang w:val="ru-RU"/>
        </w:rPr>
        <w:t>–</w:t>
      </w:r>
      <w:r w:rsidRPr="002D5D34">
        <w:rPr>
          <w:rFonts w:cs="Arial"/>
          <w:lang w:val="ru-RU"/>
        </w:rPr>
        <w:t xml:space="preserve"> Tm1; Трансграничная горячая точка 3</w:t>
      </w:r>
      <w:r w:rsidR="00E01A06" w:rsidRPr="002D5D34">
        <w:rPr>
          <w:rFonts w:cs="Arial"/>
          <w:lang w:val="ru-RU"/>
        </w:rPr>
        <w:t>8</w:t>
      </w:r>
    </w:p>
    <w:p w14:paraId="3D0E5AD4" w14:textId="67C88B3B" w:rsidR="00A77F99" w:rsidRPr="002D5D34" w:rsidRDefault="005A1626" w:rsidP="00260BDE">
      <w:pPr>
        <w:pStyle w:val="ListParagraph"/>
        <w:numPr>
          <w:ilvl w:val="0"/>
          <w:numId w:val="6"/>
        </w:numPr>
        <w:spacing w:after="80" w:line="240" w:lineRule="auto"/>
        <w:ind w:left="1134" w:hanging="567"/>
        <w:contextualSpacing w:val="0"/>
        <w:jc w:val="both"/>
        <w:rPr>
          <w:rFonts w:cs="Arial"/>
          <w:lang w:val="ru-RU"/>
        </w:rPr>
      </w:pPr>
      <w:r w:rsidRPr="002D5D34">
        <w:rPr>
          <w:rFonts w:cs="Arial"/>
          <w:u w:val="single"/>
          <w:lang w:val="ru-RU"/>
        </w:rPr>
        <w:t>Нижнее течение Амударьи</w:t>
      </w:r>
      <w:r w:rsidR="00471BC2" w:rsidRPr="002D5D34">
        <w:rPr>
          <w:rFonts w:cs="Arial"/>
          <w:lang w:val="ru-RU"/>
        </w:rPr>
        <w:t xml:space="preserve">: </w:t>
      </w:r>
      <w:proofErr w:type="spellStart"/>
      <w:r w:rsidRPr="002D5D34">
        <w:rPr>
          <w:rFonts w:cs="Arial"/>
          <w:lang w:val="ru-RU"/>
        </w:rPr>
        <w:t>Нижнеамударьинский</w:t>
      </w:r>
      <w:proofErr w:type="spellEnd"/>
      <w:r w:rsidRPr="002D5D34">
        <w:rPr>
          <w:rFonts w:cs="Arial"/>
          <w:lang w:val="ru-RU"/>
        </w:rPr>
        <w:t xml:space="preserve"> биосферный резерват (НАБР) в Узбекистане </w:t>
      </w:r>
      <w:r w:rsidR="00E01A06" w:rsidRPr="002D5D34">
        <w:rPr>
          <w:rFonts w:cs="Arial"/>
          <w:lang w:val="ru-RU"/>
        </w:rPr>
        <w:t>–</w:t>
      </w:r>
      <w:r w:rsidRPr="002D5D34">
        <w:rPr>
          <w:rFonts w:cs="Arial"/>
          <w:lang w:val="ru-RU"/>
        </w:rPr>
        <w:t xml:space="preserve"> Uz1 и потенциально прилегающие или расположенные рядом территории в Туркменистане; Трансграничная горячая точка 3</w:t>
      </w:r>
      <w:r w:rsidR="00E01A06" w:rsidRPr="002D5D34">
        <w:rPr>
          <w:rFonts w:cs="Arial"/>
          <w:lang w:val="ru-RU"/>
        </w:rPr>
        <w:t>8</w:t>
      </w:r>
      <w:r w:rsidR="003A38E5" w:rsidRPr="002D5D34">
        <w:rPr>
          <w:rFonts w:cs="Arial"/>
          <w:lang w:val="ru-RU"/>
        </w:rPr>
        <w:t>.</w:t>
      </w:r>
    </w:p>
    <w:p w14:paraId="7E2081EA" w14:textId="396E933A" w:rsidR="00A77F99" w:rsidRPr="002D5D34" w:rsidRDefault="005A1626" w:rsidP="00260BDE">
      <w:pPr>
        <w:pStyle w:val="ListParagraph"/>
        <w:numPr>
          <w:ilvl w:val="0"/>
          <w:numId w:val="6"/>
        </w:numPr>
        <w:spacing w:after="80" w:line="240" w:lineRule="auto"/>
        <w:ind w:left="1134" w:hanging="567"/>
        <w:contextualSpacing w:val="0"/>
        <w:jc w:val="both"/>
        <w:rPr>
          <w:rFonts w:cs="Arial"/>
          <w:lang w:val="ru-RU"/>
        </w:rPr>
      </w:pPr>
      <w:proofErr w:type="spellStart"/>
      <w:r w:rsidRPr="002D5D34">
        <w:rPr>
          <w:rFonts w:cs="Arial"/>
          <w:u w:val="single"/>
          <w:lang w:val="ru-RU"/>
        </w:rPr>
        <w:lastRenderedPageBreak/>
        <w:t>Зарафшон</w:t>
      </w:r>
      <w:proofErr w:type="spellEnd"/>
      <w:r w:rsidR="00471BC2" w:rsidRPr="002D5D34">
        <w:rPr>
          <w:rFonts w:cs="Arial"/>
          <w:lang w:val="ru-RU"/>
        </w:rPr>
        <w:t xml:space="preserve">: </w:t>
      </w:r>
      <w:r w:rsidRPr="002D5D34">
        <w:rPr>
          <w:rFonts w:cs="Arial"/>
          <w:lang w:val="ru-RU"/>
        </w:rPr>
        <w:t xml:space="preserve">в Таджикистане заказник </w:t>
      </w:r>
      <w:proofErr w:type="spellStart"/>
      <w:r w:rsidRPr="002D5D34">
        <w:rPr>
          <w:rFonts w:cs="Arial"/>
          <w:lang w:val="ru-RU"/>
        </w:rPr>
        <w:t>Зарафшон</w:t>
      </w:r>
      <w:proofErr w:type="spellEnd"/>
      <w:r w:rsidRPr="002D5D34">
        <w:rPr>
          <w:rFonts w:cs="Arial"/>
          <w:lang w:val="ru-RU"/>
        </w:rPr>
        <w:t xml:space="preserve"> </w:t>
      </w:r>
      <w:r w:rsidR="00E01A06" w:rsidRPr="002D5D34">
        <w:rPr>
          <w:rFonts w:cs="Arial"/>
          <w:lang w:val="ru-RU"/>
        </w:rPr>
        <w:t>–</w:t>
      </w:r>
      <w:r w:rsidRPr="002D5D34">
        <w:rPr>
          <w:rFonts w:cs="Arial"/>
          <w:lang w:val="ru-RU"/>
        </w:rPr>
        <w:t xml:space="preserve"> Tj5, а в Узбекистане </w:t>
      </w:r>
      <w:r w:rsidR="00E01A06" w:rsidRPr="002D5D34">
        <w:rPr>
          <w:rFonts w:cs="Arial"/>
          <w:lang w:val="ru-RU"/>
        </w:rPr>
        <w:t xml:space="preserve">национальный природный парк </w:t>
      </w:r>
      <w:proofErr w:type="spellStart"/>
      <w:r w:rsidRPr="002D5D34">
        <w:rPr>
          <w:rFonts w:cs="Arial"/>
          <w:lang w:val="ru-RU"/>
        </w:rPr>
        <w:t>Зарафшон</w:t>
      </w:r>
      <w:proofErr w:type="spellEnd"/>
      <w:r w:rsidRPr="002D5D34">
        <w:rPr>
          <w:rFonts w:cs="Arial"/>
          <w:lang w:val="ru-RU"/>
        </w:rPr>
        <w:t xml:space="preserve"> </w:t>
      </w:r>
      <w:r w:rsidR="00E01A06" w:rsidRPr="002D5D34">
        <w:rPr>
          <w:rFonts w:cs="Arial"/>
          <w:lang w:val="ru-RU"/>
        </w:rPr>
        <w:t xml:space="preserve">– </w:t>
      </w:r>
      <w:r w:rsidRPr="002D5D34">
        <w:rPr>
          <w:rFonts w:cs="Arial"/>
          <w:lang w:val="ru-RU"/>
        </w:rPr>
        <w:t>Uz4; Трансграничная горячая точка 35</w:t>
      </w:r>
      <w:r w:rsidR="003A38E5" w:rsidRPr="002D5D34">
        <w:rPr>
          <w:rFonts w:cs="Arial"/>
          <w:lang w:val="ru-RU"/>
        </w:rPr>
        <w:t>.</w:t>
      </w:r>
    </w:p>
    <w:p w14:paraId="11608FE1" w14:textId="7F84807C" w:rsidR="00A77F99" w:rsidRPr="002D5D34" w:rsidRDefault="005A1626" w:rsidP="00260BDE">
      <w:pPr>
        <w:pStyle w:val="ListParagraph"/>
        <w:numPr>
          <w:ilvl w:val="0"/>
          <w:numId w:val="6"/>
        </w:numPr>
        <w:spacing w:after="80" w:line="240" w:lineRule="auto"/>
        <w:ind w:left="1134" w:hanging="567"/>
        <w:contextualSpacing w:val="0"/>
        <w:jc w:val="both"/>
        <w:rPr>
          <w:rFonts w:cs="Arial"/>
          <w:lang w:val="ru-RU"/>
        </w:rPr>
      </w:pPr>
      <w:r w:rsidRPr="002D5D34">
        <w:rPr>
          <w:rFonts w:cs="Arial"/>
          <w:u w:val="single"/>
          <w:lang w:val="ru-RU"/>
        </w:rPr>
        <w:t>Сырдарья</w:t>
      </w:r>
      <w:r w:rsidR="00471BC2" w:rsidRPr="002D5D34">
        <w:rPr>
          <w:rFonts w:cs="Arial"/>
          <w:lang w:val="ru-RU"/>
        </w:rPr>
        <w:t xml:space="preserve">: </w:t>
      </w:r>
      <w:r w:rsidR="00E01A06" w:rsidRPr="002D5D34">
        <w:rPr>
          <w:rFonts w:cs="Arial"/>
          <w:lang w:val="ru-RU"/>
        </w:rPr>
        <w:t xml:space="preserve">долина реки Сырдарьи в Казахстане, Туркестанская область с потенциалом расширения на Кызылординскую область </w:t>
      </w:r>
      <w:r w:rsidR="009E3616" w:rsidRPr="002D5D34">
        <w:rPr>
          <w:rFonts w:cs="Arial"/>
          <w:lang w:val="ru-RU"/>
        </w:rPr>
        <w:t>– Kz2</w:t>
      </w:r>
    </w:p>
    <w:p w14:paraId="4114A652" w14:textId="6ABBC3F5" w:rsidR="00A77F99" w:rsidRPr="002D5D34" w:rsidRDefault="005A1626" w:rsidP="00260BDE">
      <w:pPr>
        <w:pStyle w:val="ListParagraph"/>
        <w:numPr>
          <w:ilvl w:val="0"/>
          <w:numId w:val="6"/>
        </w:numPr>
        <w:spacing w:after="0" w:line="240" w:lineRule="auto"/>
        <w:ind w:left="1134" w:hanging="567"/>
        <w:jc w:val="both"/>
        <w:rPr>
          <w:rFonts w:cs="Arial"/>
          <w:lang w:val="ru-RU"/>
        </w:rPr>
      </w:pPr>
      <w:r w:rsidRPr="002D5D34">
        <w:rPr>
          <w:rFonts w:cs="Arial"/>
          <w:u w:val="single"/>
          <w:lang w:val="ru-RU"/>
        </w:rPr>
        <w:t>Иле-Балхашский бассейн</w:t>
      </w:r>
      <w:r w:rsidR="00A77F99" w:rsidRPr="002D5D34">
        <w:rPr>
          <w:rFonts w:cs="Arial"/>
          <w:lang w:val="ru-RU"/>
        </w:rPr>
        <w:t xml:space="preserve"> (</w:t>
      </w:r>
      <w:proofErr w:type="spellStart"/>
      <w:r w:rsidRPr="002D5D34">
        <w:rPr>
          <w:rFonts w:cs="Arial"/>
          <w:lang w:val="ru-RU"/>
        </w:rPr>
        <w:t>интродуцирован</w:t>
      </w:r>
      <w:proofErr w:type="spellEnd"/>
      <w:r w:rsidR="00A77F99" w:rsidRPr="002D5D34">
        <w:rPr>
          <w:rFonts w:cs="Arial"/>
          <w:lang w:val="ru-RU"/>
        </w:rPr>
        <w:t>)</w:t>
      </w:r>
      <w:r w:rsidR="00471BC2" w:rsidRPr="002D5D34">
        <w:rPr>
          <w:rFonts w:cs="Arial"/>
          <w:lang w:val="ru-RU"/>
        </w:rPr>
        <w:t xml:space="preserve">: </w:t>
      </w:r>
      <w:r w:rsidR="00E01A06" w:rsidRPr="002D5D34">
        <w:rPr>
          <w:rFonts w:cs="Arial"/>
          <w:lang w:val="ru-RU"/>
        </w:rPr>
        <w:t xml:space="preserve">в Казахстане Иле-Балхашский регион (интродукция начата в рамках проекта WWF в 2018 году; продолжается) – Kz3, нижнее течение реки Иле (частная охотничья территория, реинтродукция в 2019 году, но в 2023 году только группа в вольере) – Kz4, долина среднего Иле, </w:t>
      </w:r>
      <w:proofErr w:type="spellStart"/>
      <w:r w:rsidR="00E01A06" w:rsidRPr="002D5D34">
        <w:rPr>
          <w:rFonts w:cs="Arial"/>
          <w:lang w:val="ru-RU"/>
        </w:rPr>
        <w:t>Карачингил</w:t>
      </w:r>
      <w:proofErr w:type="spellEnd"/>
      <w:r w:rsidR="00E01A06" w:rsidRPr="002D5D34">
        <w:rPr>
          <w:rFonts w:cs="Arial"/>
          <w:lang w:val="ru-RU"/>
        </w:rPr>
        <w:t xml:space="preserve"> (</w:t>
      </w:r>
      <w:proofErr w:type="spellStart"/>
      <w:r w:rsidR="00E01A06" w:rsidRPr="002D5D34">
        <w:rPr>
          <w:rFonts w:cs="Arial"/>
          <w:lang w:val="ru-RU"/>
        </w:rPr>
        <w:t>интродуцирован</w:t>
      </w:r>
      <w:proofErr w:type="spellEnd"/>
      <w:r w:rsidR="00E01A06" w:rsidRPr="002D5D34">
        <w:rPr>
          <w:rFonts w:cs="Arial"/>
          <w:lang w:val="ru-RU"/>
        </w:rPr>
        <w:t xml:space="preserve"> в 1970-х годах, первоначально </w:t>
      </w:r>
      <w:proofErr w:type="spellStart"/>
      <w:r w:rsidR="00E01A06" w:rsidRPr="002D5D34">
        <w:rPr>
          <w:rFonts w:cs="Arial"/>
          <w:lang w:val="ru-RU"/>
        </w:rPr>
        <w:t>полувольная</w:t>
      </w:r>
      <w:proofErr w:type="spellEnd"/>
      <w:r w:rsidR="00E01A06" w:rsidRPr="002D5D34">
        <w:rPr>
          <w:rFonts w:cs="Arial"/>
          <w:lang w:val="ru-RU"/>
        </w:rPr>
        <w:t xml:space="preserve"> популяция, в настоящее время частично вольно живущая)</w:t>
      </w:r>
      <w:r w:rsidR="00A46F11" w:rsidRPr="002D5D34">
        <w:rPr>
          <w:rFonts w:cs="Arial"/>
          <w:lang w:val="ru-RU"/>
        </w:rPr>
        <w:t xml:space="preserve"> – Kz1</w:t>
      </w:r>
    </w:p>
    <w:p w14:paraId="0E5CBA92" w14:textId="1A096CB7" w:rsidR="00A77F99" w:rsidRPr="002D5D34" w:rsidRDefault="00A77F99" w:rsidP="00A77F99">
      <w:pPr>
        <w:spacing w:after="0" w:line="240" w:lineRule="auto"/>
        <w:rPr>
          <w:rFonts w:cs="Arial"/>
          <w:lang w:val="ru-RU"/>
        </w:rPr>
      </w:pPr>
    </w:p>
    <w:p w14:paraId="5874A908" w14:textId="73A3953D" w:rsidR="00BE682C" w:rsidRPr="002D5D34" w:rsidRDefault="00BE682C" w:rsidP="00D80B80">
      <w:pPr>
        <w:spacing w:after="0" w:line="240" w:lineRule="auto"/>
        <w:jc w:val="both"/>
        <w:rPr>
          <w:lang w:val="ru-RU"/>
        </w:rPr>
      </w:pPr>
      <w:r w:rsidRPr="002D5D34">
        <w:rPr>
          <w:rFonts w:cs="Arial"/>
          <w:noProof/>
          <w:lang w:val="ru-RU"/>
        </w:rPr>
        <w:drawing>
          <wp:inline distT="0" distB="0" distL="0" distR="0" wp14:anchorId="20FD427C" wp14:editId="157CAA73">
            <wp:extent cx="6120130" cy="368236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D34">
        <w:rPr>
          <w:i/>
          <w:lang w:val="ru-RU"/>
        </w:rPr>
        <w:t xml:space="preserve"> </w:t>
      </w:r>
      <w:r w:rsidR="002D5D34">
        <w:rPr>
          <w:i/>
          <w:lang w:val="ru-RU"/>
        </w:rPr>
        <w:t>Рисунок</w:t>
      </w:r>
      <w:r w:rsidRPr="002D5D34">
        <w:rPr>
          <w:i/>
          <w:lang w:val="ru-RU"/>
        </w:rPr>
        <w:t xml:space="preserve"> 1. </w:t>
      </w:r>
      <w:r w:rsidR="00D80B80" w:rsidRPr="002D5D34">
        <w:rPr>
          <w:rFonts w:eastAsia="Times New Roman" w:cs="Arial"/>
          <w:i/>
          <w:iCs/>
          <w:lang w:val="ru-RU" w:eastAsia="ru-RU"/>
        </w:rPr>
        <w:t xml:space="preserve">Примерные местоположения основных популяций бухарского оленя в рамках рабочей программы (цифры 1)-6)) и основных </w:t>
      </w:r>
      <w:proofErr w:type="spellStart"/>
      <w:r w:rsidR="00D80B80" w:rsidRPr="002D5D34">
        <w:rPr>
          <w:rFonts w:eastAsia="Times New Roman" w:cs="Arial"/>
          <w:i/>
          <w:iCs/>
          <w:lang w:val="ru-RU" w:eastAsia="ru-RU"/>
        </w:rPr>
        <w:t>субпопуляций</w:t>
      </w:r>
      <w:proofErr w:type="spellEnd"/>
      <w:r w:rsidR="00D80B80" w:rsidRPr="002D5D34">
        <w:rPr>
          <w:rFonts w:eastAsia="Times New Roman" w:cs="Arial"/>
          <w:i/>
          <w:iCs/>
          <w:lang w:val="ru-RU" w:eastAsia="ru-RU"/>
        </w:rPr>
        <w:t xml:space="preserve"> (по данным CMS, 2020, </w:t>
      </w:r>
      <w:r w:rsidR="0086763C">
        <w:rPr>
          <w:rFonts w:eastAsia="Times New Roman" w:cs="Arial"/>
          <w:i/>
          <w:iCs/>
          <w:lang w:val="ru-RU" w:eastAsia="ru-RU"/>
        </w:rPr>
        <w:t>адаптировано</w:t>
      </w:r>
      <w:r w:rsidR="00D80B80" w:rsidRPr="002D5D34">
        <w:rPr>
          <w:rFonts w:eastAsia="Times New Roman" w:cs="Arial"/>
          <w:i/>
          <w:iCs/>
          <w:lang w:val="ru-RU" w:eastAsia="ru-RU"/>
        </w:rPr>
        <w:t>)</w:t>
      </w:r>
    </w:p>
    <w:p w14:paraId="7FAE2955" w14:textId="77777777" w:rsidR="00BE682C" w:rsidRPr="002D5D34" w:rsidRDefault="00BE682C" w:rsidP="00E7161F">
      <w:pPr>
        <w:keepNext/>
        <w:spacing w:after="0" w:line="240" w:lineRule="auto"/>
        <w:rPr>
          <w:rFonts w:cs="Arial"/>
          <w:lang w:val="ru-RU"/>
        </w:rPr>
      </w:pPr>
    </w:p>
    <w:p w14:paraId="769C6804" w14:textId="78C3761B" w:rsidR="00A77F99" w:rsidRPr="002D5D34" w:rsidRDefault="00E01A06" w:rsidP="00260BDE">
      <w:pPr>
        <w:keepNext/>
        <w:spacing w:after="0" w:line="240" w:lineRule="auto"/>
        <w:ind w:left="567"/>
        <w:rPr>
          <w:rFonts w:cs="Arial"/>
          <w:lang w:val="ru-RU"/>
        </w:rPr>
      </w:pPr>
      <w:r w:rsidRPr="002D5D34">
        <w:rPr>
          <w:rFonts w:cs="Arial"/>
          <w:lang w:val="ru-RU"/>
        </w:rPr>
        <w:t>Кроме того, Рабочая программа рассматривает в качестве единиц планирования:</w:t>
      </w:r>
    </w:p>
    <w:p w14:paraId="483AB80E" w14:textId="01401A79" w:rsidR="00A77F99" w:rsidRPr="002D5D34" w:rsidRDefault="00A77F99" w:rsidP="00260BDE">
      <w:pPr>
        <w:keepNext/>
        <w:spacing w:after="0" w:line="240" w:lineRule="auto"/>
        <w:ind w:left="1134" w:hanging="567"/>
        <w:rPr>
          <w:rFonts w:cs="Arial"/>
          <w:lang w:val="ru-RU"/>
        </w:rPr>
      </w:pPr>
    </w:p>
    <w:p w14:paraId="13444317" w14:textId="6A8DC24C" w:rsidR="00A77F99" w:rsidRPr="002D5D34" w:rsidRDefault="00E01A06" w:rsidP="00A8270F">
      <w:pPr>
        <w:pStyle w:val="ListParagraph"/>
        <w:numPr>
          <w:ilvl w:val="0"/>
          <w:numId w:val="6"/>
        </w:numPr>
        <w:spacing w:after="80" w:line="240" w:lineRule="auto"/>
        <w:ind w:left="1134" w:hanging="567"/>
        <w:contextualSpacing w:val="0"/>
        <w:jc w:val="both"/>
        <w:rPr>
          <w:rFonts w:cs="Arial"/>
          <w:lang w:val="ru-RU"/>
        </w:rPr>
      </w:pPr>
      <w:r w:rsidRPr="002D5D34">
        <w:rPr>
          <w:rFonts w:cs="Arial"/>
          <w:u w:val="single"/>
          <w:lang w:val="ru-RU"/>
        </w:rPr>
        <w:t xml:space="preserve">Группы за пределами родной среды обитания и родного ареала, представленные в </w:t>
      </w:r>
      <w:proofErr w:type="spellStart"/>
      <w:r w:rsidRPr="002D5D34">
        <w:rPr>
          <w:rFonts w:cs="Arial"/>
          <w:u w:val="single"/>
          <w:lang w:val="ru-RU"/>
        </w:rPr>
        <w:t>полувольных</w:t>
      </w:r>
      <w:proofErr w:type="spellEnd"/>
      <w:r w:rsidRPr="002D5D34">
        <w:rPr>
          <w:rFonts w:cs="Arial"/>
          <w:u w:val="single"/>
          <w:lang w:val="ru-RU"/>
        </w:rPr>
        <w:t xml:space="preserve"> условиях и вольно живущие</w:t>
      </w:r>
      <w:r w:rsidR="00471BC2" w:rsidRPr="002D5D34">
        <w:rPr>
          <w:rFonts w:cs="Arial"/>
          <w:lang w:val="ru-RU"/>
        </w:rPr>
        <w:t xml:space="preserve">: </w:t>
      </w:r>
      <w:proofErr w:type="spellStart"/>
      <w:r w:rsidRPr="002D5D34">
        <w:rPr>
          <w:rFonts w:cs="Arial"/>
          <w:lang w:val="ru-RU"/>
        </w:rPr>
        <w:t>Хуталон</w:t>
      </w:r>
      <w:proofErr w:type="spellEnd"/>
      <w:r w:rsidRPr="002D5D34">
        <w:rPr>
          <w:rFonts w:cs="Arial"/>
          <w:lang w:val="ru-RU"/>
        </w:rPr>
        <w:t xml:space="preserve"> (необходимо подтвердить) и </w:t>
      </w:r>
      <w:proofErr w:type="spellStart"/>
      <w:r w:rsidRPr="002D5D34">
        <w:rPr>
          <w:rFonts w:cs="Arial"/>
          <w:lang w:val="ru-RU"/>
        </w:rPr>
        <w:t>Даштиджум</w:t>
      </w:r>
      <w:proofErr w:type="spellEnd"/>
    </w:p>
    <w:p w14:paraId="166986DC" w14:textId="75930241" w:rsidR="00704F39" w:rsidRPr="002D5D34" w:rsidRDefault="007B526D" w:rsidP="00260BDE">
      <w:pPr>
        <w:pStyle w:val="ListParagraph"/>
        <w:numPr>
          <w:ilvl w:val="0"/>
          <w:numId w:val="6"/>
        </w:numPr>
        <w:spacing w:after="0" w:line="240" w:lineRule="auto"/>
        <w:ind w:left="1134" w:hanging="567"/>
        <w:jc w:val="both"/>
        <w:rPr>
          <w:rFonts w:cs="Arial"/>
          <w:lang w:val="ru-RU"/>
        </w:rPr>
      </w:pPr>
      <w:r w:rsidRPr="002D5D34">
        <w:rPr>
          <w:rFonts w:cs="Arial"/>
          <w:u w:val="single"/>
          <w:lang w:val="ru-RU"/>
        </w:rPr>
        <w:t>Груп</w:t>
      </w:r>
      <w:r w:rsidR="00E01A06" w:rsidRPr="002D5D34">
        <w:rPr>
          <w:rFonts w:cs="Arial"/>
          <w:u w:val="single"/>
          <w:lang w:val="ru-RU"/>
        </w:rPr>
        <w:t xml:space="preserve">пы </w:t>
      </w:r>
      <w:r w:rsidRPr="002D5D34">
        <w:rPr>
          <w:rFonts w:cs="Arial"/>
          <w:u w:val="single"/>
          <w:lang w:val="ru-RU"/>
        </w:rPr>
        <w:t xml:space="preserve">для </w:t>
      </w:r>
      <w:r w:rsidR="00E01A06" w:rsidRPr="002D5D34">
        <w:rPr>
          <w:rFonts w:cs="Arial"/>
          <w:u w:val="single"/>
          <w:lang w:val="ru-RU"/>
        </w:rPr>
        <w:t>разведения в неволе</w:t>
      </w:r>
      <w:r w:rsidR="00C863FE" w:rsidRPr="002D5D34">
        <w:rPr>
          <w:rFonts w:cs="Arial"/>
          <w:lang w:val="ru-RU"/>
        </w:rPr>
        <w:t xml:space="preserve"> </w:t>
      </w:r>
      <w:r w:rsidR="00E01A06" w:rsidRPr="002D5D34">
        <w:rPr>
          <w:rFonts w:cs="Arial"/>
          <w:lang w:val="ru-RU"/>
        </w:rPr>
        <w:t xml:space="preserve">в вольерах в странах ареала, содержащихся с целью разведения для реинтродукции и интродукции: Узбекистан: </w:t>
      </w:r>
      <w:proofErr w:type="spellStart"/>
      <w:r w:rsidR="00E01A06" w:rsidRPr="002D5D34">
        <w:rPr>
          <w:rFonts w:cs="Arial"/>
          <w:lang w:val="ru-RU"/>
        </w:rPr>
        <w:t>Бадай</w:t>
      </w:r>
      <w:proofErr w:type="spellEnd"/>
      <w:r w:rsidR="00E01A06" w:rsidRPr="002D5D34">
        <w:rPr>
          <w:rFonts w:cs="Arial"/>
          <w:lang w:val="ru-RU"/>
        </w:rPr>
        <w:t xml:space="preserve">-Тугай (НАБР), национальный природный парк Хорезм, национальный природный парк </w:t>
      </w:r>
      <w:proofErr w:type="spellStart"/>
      <w:r w:rsidR="00E01A06" w:rsidRPr="002D5D34">
        <w:rPr>
          <w:rFonts w:cs="Arial"/>
          <w:lang w:val="ru-RU"/>
        </w:rPr>
        <w:t>Зарафшон</w:t>
      </w:r>
      <w:proofErr w:type="spellEnd"/>
      <w:r w:rsidR="00E01A06" w:rsidRPr="002D5D34">
        <w:rPr>
          <w:rFonts w:cs="Arial"/>
          <w:lang w:val="ru-RU"/>
        </w:rPr>
        <w:t xml:space="preserve">; Казахстан: долина Сырдарьи (два вольера), долина нижнего Иле (частный); Таджикистан: Ромит, </w:t>
      </w:r>
      <w:proofErr w:type="spellStart"/>
      <w:r w:rsidR="00E01A06" w:rsidRPr="002D5D34">
        <w:rPr>
          <w:rFonts w:cs="Arial"/>
          <w:lang w:val="ru-RU"/>
        </w:rPr>
        <w:t>Сарихосор</w:t>
      </w:r>
      <w:proofErr w:type="spellEnd"/>
      <w:r w:rsidR="00E01A06" w:rsidRPr="002D5D34">
        <w:rPr>
          <w:rFonts w:cs="Arial"/>
          <w:lang w:val="ru-RU"/>
        </w:rPr>
        <w:t xml:space="preserve">, </w:t>
      </w:r>
      <w:proofErr w:type="spellStart"/>
      <w:r w:rsidR="00E01A06" w:rsidRPr="002D5D34">
        <w:rPr>
          <w:rFonts w:cs="Arial"/>
          <w:lang w:val="ru-RU"/>
        </w:rPr>
        <w:t>Хуталон</w:t>
      </w:r>
      <w:proofErr w:type="spellEnd"/>
      <w:r w:rsidR="00E01A06" w:rsidRPr="002D5D34">
        <w:rPr>
          <w:rFonts w:cs="Arial"/>
          <w:lang w:val="ru-RU"/>
        </w:rPr>
        <w:t xml:space="preserve"> </w:t>
      </w:r>
      <w:r w:rsidR="0086763C" w:rsidRPr="002D5D34">
        <w:rPr>
          <w:rFonts w:cs="Arial"/>
          <w:lang w:val="ru-RU"/>
        </w:rPr>
        <w:t>(необходимо</w:t>
      </w:r>
      <w:r w:rsidR="00E01A06" w:rsidRPr="002D5D34">
        <w:rPr>
          <w:rFonts w:cs="Arial"/>
          <w:lang w:val="ru-RU"/>
        </w:rPr>
        <w:t xml:space="preserve"> подтвердить)</w:t>
      </w:r>
    </w:p>
    <w:p w14:paraId="486376C0" w14:textId="54B3ED26" w:rsidR="007B59A6" w:rsidRPr="002D5D34" w:rsidRDefault="00C863FE" w:rsidP="00704F39">
      <w:pPr>
        <w:spacing w:after="0" w:line="240" w:lineRule="auto"/>
        <w:jc w:val="both"/>
        <w:rPr>
          <w:rFonts w:cs="Arial"/>
          <w:lang w:val="ru-RU"/>
        </w:rPr>
        <w:sectPr w:rsidR="007B59A6" w:rsidRPr="002D5D34" w:rsidSect="00CF520F">
          <w:headerReference w:type="even" r:id="rId13"/>
          <w:headerReference w:type="default" r:id="rId14"/>
          <w:footerReference w:type="even" r:id="rId15"/>
          <w:headerReference w:type="first" r:id="rId16"/>
          <w:pgSz w:w="11906" w:h="16838" w:code="9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2D5D34">
        <w:rPr>
          <w:lang w:val="ru-RU"/>
        </w:rPr>
        <w:tab/>
      </w:r>
    </w:p>
    <w:p w14:paraId="33B94621" w14:textId="56795252" w:rsidR="00DE382C" w:rsidRPr="002D5D34" w:rsidRDefault="00DE382C" w:rsidP="00DD3E44">
      <w:pPr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uppressAutoHyphens/>
        <w:autoSpaceDE w:val="0"/>
        <w:autoSpaceDN w:val="0"/>
        <w:spacing w:after="0" w:line="240" w:lineRule="auto"/>
        <w:textAlignment w:val="baseline"/>
        <w:outlineLvl w:val="1"/>
        <w:rPr>
          <w:rFonts w:eastAsia="Times New Roman" w:cs="Arial"/>
          <w:caps/>
          <w:lang w:val="ru-RU"/>
        </w:rPr>
      </w:pPr>
    </w:p>
    <w:p w14:paraId="792AEE6B" w14:textId="4A6C53BE" w:rsidR="005A5E2D" w:rsidRPr="00495369" w:rsidRDefault="00495369" w:rsidP="005A5E2D">
      <w:pPr>
        <w:pStyle w:val="Title"/>
        <w:tabs>
          <w:tab w:val="clear" w:pos="468"/>
          <w:tab w:val="clear" w:pos="4608"/>
          <w:tab w:val="clear" w:pos="6048"/>
          <w:tab w:val="clear" w:pos="7488"/>
          <w:tab w:val="clear" w:pos="8928"/>
        </w:tabs>
        <w:rPr>
          <w:rFonts w:ascii="Arial" w:hAnsi="Arial" w:cs="Arial"/>
          <w:caps/>
          <w:sz w:val="22"/>
          <w:szCs w:val="22"/>
          <w:lang w:val="ru-RU"/>
        </w:rPr>
      </w:pPr>
      <w:r>
        <w:rPr>
          <w:rFonts w:ascii="Arial" w:hAnsi="Arial" w:cs="Arial"/>
          <w:caps/>
          <w:sz w:val="22"/>
          <w:szCs w:val="22"/>
          <w:lang w:val="ru-RU"/>
        </w:rPr>
        <w:t>РаБОЧАЯ ПРОГРАММА ПО БУХАРСКОМУ ОЛЕНЮ</w:t>
      </w:r>
      <w:r w:rsidR="005A5E2D" w:rsidRPr="00495369">
        <w:rPr>
          <w:rFonts w:ascii="Arial" w:hAnsi="Arial" w:cs="Arial"/>
          <w:caps/>
          <w:sz w:val="22"/>
          <w:szCs w:val="22"/>
          <w:lang w:val="ru-RU"/>
        </w:rPr>
        <w:t xml:space="preserve"> (</w:t>
      </w:r>
      <w:proofErr w:type="gramStart"/>
      <w:r w:rsidR="005A5E2D" w:rsidRPr="00495369">
        <w:rPr>
          <w:rFonts w:ascii="Arial" w:hAnsi="Arial" w:cs="Arial"/>
          <w:caps/>
          <w:sz w:val="22"/>
          <w:szCs w:val="22"/>
          <w:lang w:val="ru-RU"/>
        </w:rPr>
        <w:t>202</w:t>
      </w:r>
      <w:r w:rsidR="00BC1EB7" w:rsidRPr="00495369">
        <w:rPr>
          <w:rFonts w:ascii="Arial" w:hAnsi="Arial" w:cs="Arial"/>
          <w:caps/>
          <w:sz w:val="22"/>
          <w:szCs w:val="22"/>
          <w:lang w:val="ru-RU"/>
        </w:rPr>
        <w:t>5</w:t>
      </w:r>
      <w:r w:rsidR="005A5E2D" w:rsidRPr="00495369">
        <w:rPr>
          <w:rFonts w:ascii="Arial" w:hAnsi="Arial" w:cs="Arial"/>
          <w:caps/>
          <w:sz w:val="22"/>
          <w:szCs w:val="22"/>
          <w:lang w:val="ru-RU"/>
        </w:rPr>
        <w:t>-20</w:t>
      </w:r>
      <w:r w:rsidR="00BC1EB7" w:rsidRPr="00495369">
        <w:rPr>
          <w:rFonts w:ascii="Arial" w:hAnsi="Arial" w:cs="Arial"/>
          <w:caps/>
          <w:sz w:val="22"/>
          <w:szCs w:val="22"/>
          <w:lang w:val="ru-RU"/>
        </w:rPr>
        <w:t>3</w:t>
      </w:r>
      <w:r w:rsidR="005A5E2D" w:rsidRPr="00495369">
        <w:rPr>
          <w:rFonts w:ascii="Arial" w:hAnsi="Arial" w:cs="Arial"/>
          <w:caps/>
          <w:sz w:val="22"/>
          <w:szCs w:val="22"/>
          <w:lang w:val="ru-RU"/>
        </w:rPr>
        <w:t>2</w:t>
      </w:r>
      <w:proofErr w:type="gramEnd"/>
      <w:r w:rsidR="005A5E2D" w:rsidRPr="00495369">
        <w:rPr>
          <w:rFonts w:ascii="Arial" w:hAnsi="Arial" w:cs="Arial"/>
          <w:caps/>
          <w:sz w:val="22"/>
          <w:szCs w:val="22"/>
          <w:lang w:val="ru-RU"/>
        </w:rPr>
        <w:t>)</w:t>
      </w:r>
    </w:p>
    <w:p w14:paraId="2B73A108" w14:textId="77777777" w:rsidR="005A5E2D" w:rsidRPr="00495369" w:rsidRDefault="005A5E2D" w:rsidP="00015FED">
      <w:pPr>
        <w:pStyle w:val="Title"/>
        <w:jc w:val="left"/>
        <w:rPr>
          <w:rFonts w:ascii="Arial" w:hAnsi="Arial" w:cs="Arial"/>
          <w:b w:val="0"/>
          <w:bCs w:val="0"/>
          <w:sz w:val="22"/>
          <w:szCs w:val="22"/>
          <w:lang w:val="ru-RU"/>
        </w:rPr>
      </w:pPr>
    </w:p>
    <w:p w14:paraId="71C45C09" w14:textId="6FF05B99" w:rsidR="005D605D" w:rsidRPr="002D5D34" w:rsidRDefault="007D7CCA" w:rsidP="00495369">
      <w:pPr>
        <w:jc w:val="both"/>
        <w:rPr>
          <w:rFonts w:cs="Arial"/>
          <w:lang w:val="ru-RU"/>
        </w:rPr>
      </w:pPr>
      <w:r w:rsidRPr="002D5D34">
        <w:rPr>
          <w:rFonts w:cs="Arial"/>
          <w:b/>
          <w:lang w:val="ru-RU"/>
        </w:rPr>
        <w:t>Общая цель</w:t>
      </w:r>
      <w:r w:rsidRPr="002D5D34">
        <w:rPr>
          <w:rFonts w:cs="Arial"/>
          <w:lang w:val="ru-RU"/>
        </w:rPr>
        <w:t xml:space="preserve">: </w:t>
      </w:r>
      <w:r w:rsidR="001F0EC8">
        <w:rPr>
          <w:rFonts w:cs="Arial"/>
          <w:lang w:val="ru-RU"/>
        </w:rPr>
        <w:t>в</w:t>
      </w:r>
      <w:r w:rsidRPr="002D5D34">
        <w:rPr>
          <w:rFonts w:cs="Arial"/>
          <w:lang w:val="ru-RU"/>
        </w:rPr>
        <w:t>осстановление и поддержание популяций бухарского оленя (БО) в благоприятном природоохранном статусе на всей</w:t>
      </w:r>
      <w:r w:rsidR="009408BB" w:rsidRPr="002D5D34">
        <w:rPr>
          <w:rFonts w:cs="Arial"/>
          <w:lang w:val="ru-RU"/>
        </w:rPr>
        <w:t xml:space="preserve"> </w:t>
      </w:r>
      <w:r w:rsidRPr="002D5D34">
        <w:rPr>
          <w:rFonts w:cs="Arial"/>
          <w:lang w:val="ru-RU"/>
        </w:rPr>
        <w:t>территории их ареала</w:t>
      </w:r>
      <w:r w:rsidR="005E33A6" w:rsidRPr="002D5D34">
        <w:rPr>
          <w:rFonts w:cs="Arial"/>
          <w:lang w:val="ru-RU"/>
        </w:rPr>
        <w:t>.</w:t>
      </w:r>
    </w:p>
    <w:p w14:paraId="1D39D283" w14:textId="77777777" w:rsidR="005A5E2D" w:rsidRPr="002D5D34" w:rsidRDefault="005A5E2D" w:rsidP="005A5E2D">
      <w:pPr>
        <w:pStyle w:val="Title"/>
        <w:jc w:val="left"/>
        <w:rPr>
          <w:rFonts w:ascii="Arial" w:hAnsi="Arial" w:cs="Arial"/>
          <w:b w:val="0"/>
          <w:sz w:val="22"/>
          <w:szCs w:val="22"/>
          <w:lang w:val="ru-RU"/>
        </w:rPr>
      </w:pPr>
    </w:p>
    <w:tbl>
      <w:tblPr>
        <w:tblW w:w="14392" w:type="dxa"/>
        <w:tblInd w:w="93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1"/>
        <w:gridCol w:w="10096"/>
        <w:gridCol w:w="1559"/>
        <w:gridCol w:w="2016"/>
      </w:tblGrid>
      <w:tr w:rsidR="001C35A9" w:rsidRPr="002D5D34" w14:paraId="2ADAD9BF" w14:textId="77777777" w:rsidTr="009408BB">
        <w:trPr>
          <w:tblHeader/>
        </w:trPr>
        <w:tc>
          <w:tcPr>
            <w:tcW w:w="721" w:type="dxa"/>
            <w:tcBorders>
              <w:top w:val="single" w:sz="8" w:space="0" w:color="auto"/>
              <w:bottom w:val="single" w:sz="4" w:space="0" w:color="auto"/>
            </w:tcBorders>
            <w:shd w:val="clear" w:color="auto" w:fill="BDD6EE" w:themeFill="accent5" w:themeFillTint="66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323E100" w14:textId="5C1084C8" w:rsidR="001C35A9" w:rsidRPr="001F1DDD" w:rsidRDefault="001F1DDD" w:rsidP="001C35A9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№</w:t>
            </w:r>
          </w:p>
        </w:tc>
        <w:tc>
          <w:tcPr>
            <w:tcW w:w="10096" w:type="dxa"/>
            <w:tcBorders>
              <w:top w:val="single" w:sz="8" w:space="0" w:color="auto"/>
              <w:bottom w:val="single" w:sz="4" w:space="0" w:color="auto"/>
            </w:tcBorders>
            <w:shd w:val="clear" w:color="auto" w:fill="BDD6EE" w:themeFill="accent5" w:themeFillTint="66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27B9E2E" w14:textId="3DE6AC1F" w:rsidR="001C35A9" w:rsidRPr="002D5D34" w:rsidRDefault="009408BB" w:rsidP="001C35A9">
            <w:pPr>
              <w:spacing w:before="40" w:after="40"/>
              <w:jc w:val="both"/>
              <w:rPr>
                <w:rFonts w:cs="Arial"/>
                <w:b/>
                <w:lang w:val="ru-RU"/>
              </w:rPr>
            </w:pPr>
            <w:r w:rsidRPr="002D5D34">
              <w:rPr>
                <w:rFonts w:cs="Arial"/>
                <w:b/>
                <w:lang w:val="ru-RU"/>
              </w:rPr>
              <w:t>Меры, которые необходимо принять до 2032 года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4" w:space="0" w:color="auto"/>
            </w:tcBorders>
            <w:shd w:val="clear" w:color="auto" w:fill="BDD6EE" w:themeFill="accent5" w:themeFillTint="66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B703B1A" w14:textId="3CE33289" w:rsidR="001C35A9" w:rsidRPr="002D5D34" w:rsidRDefault="009408BB" w:rsidP="009408BB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/>
                <w:bCs/>
                <w:lang w:val="ru-RU"/>
              </w:rPr>
              <w:t>Срочность</w:t>
            </w:r>
            <w:r w:rsidR="001C35A9" w:rsidRPr="002D5D34">
              <w:rPr>
                <w:rStyle w:val="FootnoteReference"/>
                <w:rFonts w:cs="Arial"/>
                <w:b/>
                <w:bCs/>
                <w:lang w:val="ru-RU"/>
              </w:rPr>
              <w:footnoteReference w:id="2"/>
            </w:r>
          </w:p>
        </w:tc>
        <w:tc>
          <w:tcPr>
            <w:tcW w:w="2016" w:type="dxa"/>
            <w:tcBorders>
              <w:top w:val="single" w:sz="8" w:space="0" w:color="auto"/>
              <w:bottom w:val="single" w:sz="4" w:space="0" w:color="auto"/>
            </w:tcBorders>
            <w:shd w:val="clear" w:color="auto" w:fill="BDD6EE" w:themeFill="accent5" w:themeFillTint="66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B983FF8" w14:textId="0607DCAC" w:rsidR="001C35A9" w:rsidRPr="002D5D34" w:rsidRDefault="009408BB" w:rsidP="009408BB">
            <w:pPr>
              <w:rPr>
                <w:lang w:val="ru-RU"/>
              </w:rPr>
            </w:pPr>
            <w:r w:rsidRPr="002D5D34">
              <w:rPr>
                <w:rStyle w:val="fontstyle01"/>
                <w:lang w:val="ru-RU"/>
              </w:rPr>
              <w:t>Ответственные</w:t>
            </w:r>
            <w:r w:rsidR="001C35A9" w:rsidRPr="002D5D34">
              <w:rPr>
                <w:rStyle w:val="FootnoteReference"/>
                <w:rFonts w:cs="Arial"/>
                <w:b/>
                <w:bCs/>
                <w:lang w:val="ru-RU"/>
              </w:rPr>
              <w:footnoteReference w:id="3"/>
            </w:r>
          </w:p>
        </w:tc>
      </w:tr>
      <w:tr w:rsidR="001C35A9" w:rsidRPr="002D5D34" w14:paraId="76412904" w14:textId="77777777" w:rsidTr="009408BB">
        <w:tc>
          <w:tcPr>
            <w:tcW w:w="721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E4DB6E4" w14:textId="3D9F395A" w:rsidR="001C35A9" w:rsidRPr="002D5D34" w:rsidRDefault="001C35A9" w:rsidP="001C35A9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/>
                <w:bCs/>
                <w:lang w:val="ru-RU"/>
              </w:rPr>
              <w:t>1.0</w:t>
            </w:r>
          </w:p>
        </w:tc>
        <w:tc>
          <w:tcPr>
            <w:tcW w:w="10096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66E37BA" w14:textId="03005BE4" w:rsidR="001C35A9" w:rsidRPr="002D5D34" w:rsidRDefault="001A4B69" w:rsidP="001C35A9">
            <w:pPr>
              <w:spacing w:before="40" w:after="40"/>
              <w:jc w:val="both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/>
                <w:lang w:val="ru-RU"/>
              </w:rPr>
              <w:t>Меры, затрагивающие несколько или все популяции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1C53F6A" w14:textId="14617742" w:rsidR="001C35A9" w:rsidRPr="002D5D34" w:rsidRDefault="001C35A9" w:rsidP="001C35A9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</w:p>
        </w:tc>
        <w:tc>
          <w:tcPr>
            <w:tcW w:w="2016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99DCFFE" w14:textId="7855566D" w:rsidR="001C35A9" w:rsidRPr="002D5D34" w:rsidRDefault="001C35A9" w:rsidP="001C35A9">
            <w:pPr>
              <w:spacing w:before="40" w:after="40"/>
              <w:ind w:right="-1422"/>
              <w:rPr>
                <w:rFonts w:cs="Arial"/>
                <w:b/>
                <w:bCs/>
                <w:lang w:val="ru-RU"/>
              </w:rPr>
            </w:pPr>
          </w:p>
        </w:tc>
      </w:tr>
      <w:tr w:rsidR="001C35A9" w:rsidRPr="002D5D34" w14:paraId="3C26C32F" w14:textId="77777777" w:rsidTr="009408BB">
        <w:tc>
          <w:tcPr>
            <w:tcW w:w="721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BF04F0D" w14:textId="77777777" w:rsidR="001C35A9" w:rsidRPr="002D5D34" w:rsidRDefault="001C35A9" w:rsidP="001C35A9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1.1</w:t>
            </w:r>
          </w:p>
        </w:tc>
        <w:tc>
          <w:tcPr>
            <w:tcW w:w="10096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D157751" w14:textId="6A541790" w:rsidR="001C35A9" w:rsidRPr="002D5D34" w:rsidRDefault="001A4B69" w:rsidP="5BCF63F1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eastAsia="Times New Roman" w:cs="Arial"/>
                <w:color w:val="000000"/>
                <w:lang w:val="ru-RU" w:eastAsia="ru-RU"/>
              </w:rPr>
              <w:t>Оценить текущую и прогнозируемую гидрологическую ситуацию и речную динамику в местах обитания бухарского оленя в контексте прямого и косвенного воздействия изменения климата; спланировать и реализовать меры по улучшению, насколько это возможно, для обеспечения сохранения мест обитания бухарского оленя.</w:t>
            </w:r>
          </w:p>
        </w:tc>
        <w:tc>
          <w:tcPr>
            <w:tcW w:w="1559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B8F5735" w14:textId="6D33B32E" w:rsidR="001C35A9" w:rsidRPr="002D5D34" w:rsidRDefault="3FA6120A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51184F6" w14:textId="6775F762" w:rsidR="001C35A9" w:rsidRPr="002D5D34" w:rsidRDefault="001A4B69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научные учреждения, НПО</w:t>
            </w:r>
          </w:p>
        </w:tc>
      </w:tr>
      <w:tr w:rsidR="00CD632B" w:rsidRPr="002D5D34" w14:paraId="6CD100FA" w14:textId="77777777" w:rsidTr="009408BB">
        <w:tc>
          <w:tcPr>
            <w:tcW w:w="721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AC15A02" w14:textId="79200549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1.2</w:t>
            </w:r>
          </w:p>
        </w:tc>
        <w:tc>
          <w:tcPr>
            <w:tcW w:w="10096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6A6E54E" w14:textId="3781DE39" w:rsidR="00CD632B" w:rsidRPr="002D5D34" w:rsidRDefault="001A4B69" w:rsidP="00CD632B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Проведение совместных или скоординированных исследований популяции бухарского оленя во всех трансграничных популяциях</w:t>
            </w:r>
          </w:p>
        </w:tc>
        <w:tc>
          <w:tcPr>
            <w:tcW w:w="1559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BB7AE5C" w14:textId="3EE2D0B6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1</w:t>
            </w:r>
          </w:p>
        </w:tc>
        <w:tc>
          <w:tcPr>
            <w:tcW w:w="2016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0A8F523" w14:textId="58E153AD" w:rsidR="00CD632B" w:rsidRPr="002D5D34" w:rsidRDefault="001A4B69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ГО, научные учреждения, НПО</w:t>
            </w:r>
          </w:p>
        </w:tc>
      </w:tr>
      <w:tr w:rsidR="00CD632B" w:rsidRPr="002D5D34" w14:paraId="437D3DF5" w14:textId="77777777" w:rsidTr="009408BB">
        <w:tc>
          <w:tcPr>
            <w:tcW w:w="721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E1941BE" w14:textId="736DDD00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1.3</w:t>
            </w:r>
          </w:p>
        </w:tc>
        <w:tc>
          <w:tcPr>
            <w:tcW w:w="10096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9FC1181" w14:textId="5D96F43F" w:rsidR="00CD632B" w:rsidRPr="002D5D34" w:rsidRDefault="001A4B69" w:rsidP="001F1DDD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Style w:val="tlid-translation"/>
                <w:rFonts w:cs="Arial"/>
                <w:color w:val="000000" w:themeColor="text1"/>
                <w:lang w:val="ru-RU"/>
              </w:rPr>
              <w:t xml:space="preserve">Совершенствование правовых механизмов обеспечения безопасности БО во время трансграничных миграций; обучение и взаимодействие с пограничниками и таможней </w:t>
            </w:r>
            <w:r w:rsidRPr="002D5D34">
              <w:rPr>
                <w:rFonts w:cs="Arial"/>
                <w:lang w:val="ru-RU"/>
              </w:rPr>
              <w:t>во всех трансграничных популяциях</w:t>
            </w:r>
          </w:p>
        </w:tc>
        <w:tc>
          <w:tcPr>
            <w:tcW w:w="1559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63868E4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1</w:t>
            </w:r>
          </w:p>
        </w:tc>
        <w:tc>
          <w:tcPr>
            <w:tcW w:w="2016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D1CC34D" w14:textId="5C45E14F" w:rsidR="00CD632B" w:rsidRPr="002D5D34" w:rsidRDefault="001A4B69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ГО</w:t>
            </w:r>
          </w:p>
        </w:tc>
      </w:tr>
      <w:tr w:rsidR="00CD632B" w:rsidRPr="002D5D34" w14:paraId="2DBA88AE" w14:textId="77777777" w:rsidTr="009408BB">
        <w:tc>
          <w:tcPr>
            <w:tcW w:w="721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2E1EA33" w14:textId="407C0E59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1.4</w:t>
            </w:r>
          </w:p>
        </w:tc>
        <w:tc>
          <w:tcPr>
            <w:tcW w:w="10096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FE272E0" w14:textId="463E6DAE" w:rsidR="00CD632B" w:rsidRPr="002D5D34" w:rsidRDefault="001A4B69" w:rsidP="001F1DDD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cs="Arial"/>
                <w:b/>
                <w:lang w:val="ru-RU"/>
              </w:rPr>
            </w:pPr>
            <w:r w:rsidRPr="002D5D34">
              <w:rPr>
                <w:rFonts w:cs="Arial"/>
                <w:lang w:val="ru-RU"/>
              </w:rPr>
              <w:t>Укреплять международное сотрудничество и обмен информацией, в том числе путем совместного осуществления конкретных мер по сохранению во всех трансграничных популяциях</w:t>
            </w:r>
          </w:p>
        </w:tc>
        <w:tc>
          <w:tcPr>
            <w:tcW w:w="1559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D5DFF1A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1</w:t>
            </w:r>
          </w:p>
        </w:tc>
        <w:tc>
          <w:tcPr>
            <w:tcW w:w="2016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A104883" w14:textId="211A8A60" w:rsidR="00CD632B" w:rsidRPr="002D5D34" w:rsidRDefault="001A4B69" w:rsidP="00CD632B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 xml:space="preserve">ГО, МПО, возможно, при содействии </w:t>
            </w:r>
            <w:r w:rsidR="001F1DDD">
              <w:rPr>
                <w:rFonts w:cs="Arial"/>
                <w:lang w:val="ru-RU"/>
              </w:rPr>
              <w:t>КМВ</w:t>
            </w:r>
          </w:p>
        </w:tc>
      </w:tr>
      <w:tr w:rsidR="00CD632B" w:rsidRPr="002D5D34" w14:paraId="3FDB988E" w14:textId="77777777" w:rsidTr="009408BB">
        <w:tc>
          <w:tcPr>
            <w:tcW w:w="721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4BE4890" w14:textId="0319EBB8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1.5</w:t>
            </w:r>
          </w:p>
        </w:tc>
        <w:tc>
          <w:tcPr>
            <w:tcW w:w="10096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2F27AE1" w14:textId="440B8646" w:rsidR="00CD632B" w:rsidRPr="002D5D34" w:rsidRDefault="001A4B69" w:rsidP="001F1DDD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Изучение конфликтов между местным населением и бухарским оленем, разработка и внедрение мер по смягчению конфликтов между человеком и дикими животными, сокращению и компенсацию ущерба от бухарского оленя, а также изучение возможности обитания популяции бухарского оленя на сельскохозяйственных землях (в частности, на плантациях тополей) во всех трансграничных популяциях</w:t>
            </w:r>
          </w:p>
        </w:tc>
        <w:tc>
          <w:tcPr>
            <w:tcW w:w="1559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B60D6EB" w14:textId="3DC24C9E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1</w:t>
            </w:r>
          </w:p>
        </w:tc>
        <w:tc>
          <w:tcPr>
            <w:tcW w:w="2016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D21AC4B" w14:textId="2D377259" w:rsidR="00CD632B" w:rsidRPr="002D5D34" w:rsidRDefault="001A4B69" w:rsidP="00CD632B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451A15D4" w14:textId="77777777" w:rsidTr="009408BB">
        <w:tc>
          <w:tcPr>
            <w:tcW w:w="721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A839030" w14:textId="344A5FEF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lastRenderedPageBreak/>
              <w:t>1.6</w:t>
            </w:r>
          </w:p>
        </w:tc>
        <w:tc>
          <w:tcPr>
            <w:tcW w:w="10096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43F415A" w14:textId="0CB4325B" w:rsidR="00CD632B" w:rsidRPr="002D5D34" w:rsidRDefault="00E463F3" w:rsidP="00CD632B">
            <w:pPr>
              <w:spacing w:before="40" w:after="40"/>
              <w:rPr>
                <w:rStyle w:val="tlid-translation"/>
                <w:rFonts w:cs="Arial"/>
                <w:lang w:val="ru-RU"/>
              </w:rPr>
            </w:pPr>
            <w:r w:rsidRPr="002D5D34">
              <w:rPr>
                <w:rStyle w:val="tlid-translation"/>
                <w:rFonts w:cs="Arial"/>
                <w:lang w:val="ru-RU"/>
              </w:rPr>
              <w:t xml:space="preserve">Согласовать общую позицию государств ареала в отношении исключения бухарского оленя из Приложения I </w:t>
            </w:r>
            <w:r w:rsidR="001F1DDD">
              <w:rPr>
                <w:rStyle w:val="tlid-translation"/>
                <w:rFonts w:cs="Arial"/>
                <w:lang w:val="ru-RU"/>
              </w:rPr>
              <w:t>КМВ</w:t>
            </w:r>
            <w:r w:rsidRPr="002D5D34">
              <w:rPr>
                <w:rStyle w:val="tlid-translation"/>
                <w:rFonts w:cs="Arial"/>
                <w:lang w:val="ru-RU"/>
              </w:rPr>
              <w:t xml:space="preserve"> и подготовить совместное предложение для 15-го заседания Конференции Сторон.</w:t>
            </w:r>
          </w:p>
        </w:tc>
        <w:tc>
          <w:tcPr>
            <w:tcW w:w="1559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9BAF136" w14:textId="4AD1B7BB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2</w:t>
            </w:r>
          </w:p>
        </w:tc>
        <w:tc>
          <w:tcPr>
            <w:tcW w:w="2016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3C48474" w14:textId="1A9E48CB" w:rsidR="00CD632B" w:rsidRPr="002D5D34" w:rsidRDefault="00E463F3" w:rsidP="00E463F3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lang w:val="ru-RU"/>
              </w:rPr>
              <w:t>ГО с консультациями НПО и научных институтов</w:t>
            </w:r>
          </w:p>
        </w:tc>
      </w:tr>
      <w:tr w:rsidR="00CD632B" w:rsidRPr="002D5D34" w14:paraId="304586E1" w14:textId="77777777" w:rsidTr="5440CDA6">
        <w:trPr>
          <w:trHeight w:val="223"/>
        </w:trPr>
        <w:tc>
          <w:tcPr>
            <w:tcW w:w="14392" w:type="dxa"/>
            <w:gridSpan w:val="4"/>
            <w:shd w:val="clear" w:color="auto" w:fill="A5A5A5" w:themeFill="accent3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8751F7B" w14:textId="20E0C3A4" w:rsidR="00CD632B" w:rsidRPr="002D5D34" w:rsidRDefault="00E463F3" w:rsidP="00CD632B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b/>
                <w:i/>
                <w:lang w:val="ru-RU"/>
              </w:rPr>
              <w:t>Меры, ориентированные на конкретные популяции</w:t>
            </w:r>
          </w:p>
        </w:tc>
      </w:tr>
      <w:tr w:rsidR="00CD632B" w:rsidRPr="002D5D34" w14:paraId="368BDD67" w14:textId="77777777" w:rsidTr="009408BB">
        <w:trPr>
          <w:trHeight w:val="169"/>
        </w:trPr>
        <w:tc>
          <w:tcPr>
            <w:tcW w:w="721" w:type="dxa"/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0DE4388" w14:textId="4A4B77D7" w:rsidR="00CD632B" w:rsidRPr="002D5D34" w:rsidRDefault="00CD632B" w:rsidP="00CD632B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/>
                <w:bCs/>
                <w:lang w:val="ru-RU"/>
              </w:rPr>
              <w:t>2.0</w:t>
            </w:r>
          </w:p>
        </w:tc>
        <w:tc>
          <w:tcPr>
            <w:tcW w:w="10096" w:type="dxa"/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9D17B77" w14:textId="2910C0CC" w:rsidR="00CD632B" w:rsidRPr="002D5D34" w:rsidRDefault="00E463F3" w:rsidP="00CD632B">
            <w:pPr>
              <w:spacing w:before="40" w:after="40"/>
              <w:rPr>
                <w:rFonts w:cs="Arial"/>
                <w:b/>
                <w:lang w:val="ru-RU"/>
              </w:rPr>
            </w:pPr>
            <w:r w:rsidRPr="002D5D34">
              <w:rPr>
                <w:rFonts w:cs="Arial"/>
                <w:b/>
                <w:bCs/>
                <w:lang w:val="ru-RU"/>
              </w:rPr>
              <w:t>Нижнее течение Амударьи</w:t>
            </w:r>
            <w:r w:rsidR="00CD632B" w:rsidRPr="002D5D34">
              <w:rPr>
                <w:rFonts w:cs="Arial"/>
                <w:b/>
                <w:bCs/>
                <w:lang w:val="ru-RU"/>
              </w:rPr>
              <w:t xml:space="preserve"> (</w:t>
            </w:r>
            <w:r w:rsidRPr="002D5D34">
              <w:rPr>
                <w:rFonts w:cs="Arial"/>
                <w:b/>
                <w:bCs/>
                <w:lang w:val="ru-RU"/>
              </w:rPr>
              <w:t>ТКМ, УЗБ</w:t>
            </w:r>
            <w:r w:rsidR="00CD632B" w:rsidRPr="002D5D34">
              <w:rPr>
                <w:rFonts w:cs="Arial"/>
                <w:b/>
                <w:bCs/>
                <w:lang w:val="ru-RU"/>
              </w:rPr>
              <w:t>)</w:t>
            </w:r>
          </w:p>
        </w:tc>
        <w:tc>
          <w:tcPr>
            <w:tcW w:w="1559" w:type="dxa"/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47A73E0" w14:textId="77777777" w:rsidR="00CD632B" w:rsidRPr="002D5D34" w:rsidRDefault="00CD632B" w:rsidP="00CD632B">
            <w:pPr>
              <w:spacing w:before="40" w:after="40"/>
              <w:rPr>
                <w:rFonts w:cs="Arial"/>
                <w:b/>
                <w:lang w:val="ru-RU"/>
              </w:rPr>
            </w:pPr>
          </w:p>
        </w:tc>
        <w:tc>
          <w:tcPr>
            <w:tcW w:w="2016" w:type="dxa"/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8BC300B" w14:textId="77777777" w:rsidR="00CD632B" w:rsidRPr="002D5D34" w:rsidRDefault="00CD632B" w:rsidP="00CD632B">
            <w:pPr>
              <w:spacing w:before="40" w:after="40"/>
              <w:rPr>
                <w:rFonts w:cs="Arial"/>
                <w:b/>
                <w:lang w:val="ru-RU"/>
              </w:rPr>
            </w:pPr>
          </w:p>
        </w:tc>
      </w:tr>
      <w:tr w:rsidR="00CD632B" w:rsidRPr="002D5D34" w14:paraId="6839DB23" w14:textId="77777777" w:rsidTr="009408BB">
        <w:tc>
          <w:tcPr>
            <w:tcW w:w="721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EB9963B" w14:textId="6201DA82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2.1</w:t>
            </w:r>
          </w:p>
        </w:tc>
        <w:tc>
          <w:tcPr>
            <w:tcW w:w="10096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0C518CC" w14:textId="27B38875" w:rsidR="00CD632B" w:rsidRPr="002D5D34" w:rsidRDefault="009B2DB8" w:rsidP="00CD632B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 xml:space="preserve">Изучить возможность создания экологического коридора между ГПЗ Амударья (ТКМ) и ГПЗ Кызылкум (УЗБ), а также между участком </w:t>
            </w:r>
            <w:proofErr w:type="spellStart"/>
            <w:r w:rsidRPr="002D5D34">
              <w:rPr>
                <w:rFonts w:cs="Arial"/>
                <w:lang w:val="ru-RU"/>
              </w:rPr>
              <w:t>Назархан</w:t>
            </w:r>
            <w:proofErr w:type="spellEnd"/>
            <w:r w:rsidRPr="002D5D34">
              <w:rPr>
                <w:rFonts w:cs="Arial"/>
                <w:lang w:val="ru-RU"/>
              </w:rPr>
              <w:t xml:space="preserve"> (кластер НАБР, УЗБ) и тугайными лесами в ТКМ для обеспечения существования и безопасной трансграничной миграции бухарского оленя.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45508E6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D4341A4" w14:textId="5CAB567A" w:rsidR="00CD632B" w:rsidRPr="002D5D34" w:rsidRDefault="00E463F3" w:rsidP="00CD632B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4EF85D65" w14:textId="77777777" w:rsidTr="009408BB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F0FCDB1" w14:textId="5A52B3F4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2.2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C52CECD" w14:textId="5C01E03C" w:rsidR="00CD632B" w:rsidRPr="002D5D34" w:rsidRDefault="009B2DB8" w:rsidP="00CD632B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 xml:space="preserve">Обеспечить расселение оленей и </w:t>
            </w:r>
            <w:proofErr w:type="spellStart"/>
            <w:r w:rsidRPr="002D5D34">
              <w:rPr>
                <w:rFonts w:cs="Arial"/>
                <w:lang w:val="ru-RU"/>
              </w:rPr>
              <w:t>реколонизацию</w:t>
            </w:r>
            <w:proofErr w:type="spellEnd"/>
            <w:r w:rsidRPr="002D5D34">
              <w:rPr>
                <w:rFonts w:cs="Arial"/>
                <w:lang w:val="ru-RU"/>
              </w:rPr>
              <w:t xml:space="preserve"> подходящих участков НАБР бухарскими оленями путем улучшения связи между участками обитания на охраняемой территории и, при необходимости, переселения. (УЗБ, потенциально с участием ТКМ)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FD45D98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117893B" w14:textId="013EC1E1" w:rsidR="00CD632B" w:rsidRPr="002D5D34" w:rsidRDefault="00E463F3" w:rsidP="00CD632B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1A4118" w:rsidRPr="002D5D34" w14:paraId="66AD1A28" w14:textId="77777777" w:rsidTr="009408BB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CF981FF" w14:textId="36BF7CC7" w:rsidR="001A4118" w:rsidRPr="002D5D34" w:rsidRDefault="001A4118" w:rsidP="001B2E55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2.3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AFD0B4B" w14:textId="56D99D20" w:rsidR="001A4118" w:rsidRPr="002D5D34" w:rsidRDefault="009B2DB8" w:rsidP="001B2E55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Style w:val="tlid-translation"/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 xml:space="preserve">Разработать и реализовать срочные специальные меры по контролю численности популяции бухарского оленя на участке </w:t>
            </w:r>
            <w:proofErr w:type="spellStart"/>
            <w:r w:rsidRPr="002D5D34">
              <w:rPr>
                <w:rFonts w:cs="Arial"/>
                <w:lang w:val="ru-RU"/>
              </w:rPr>
              <w:t>Бадай</w:t>
            </w:r>
            <w:proofErr w:type="spellEnd"/>
            <w:r w:rsidRPr="002D5D34">
              <w:rPr>
                <w:rFonts w:cs="Arial"/>
                <w:lang w:val="ru-RU"/>
              </w:rPr>
              <w:t>-Тугай НАБР, чтобы избежать дальнейшей деградации экосистемы, конфликта между фермером и оленем и риска повышенной смертности. (УЗБ)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8A73F86" w14:textId="77777777" w:rsidR="001A4118" w:rsidRPr="002D5D34" w:rsidRDefault="001A4118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AD7DFB0" w14:textId="2B7144D9" w:rsidR="001A4118" w:rsidRPr="002D5D34" w:rsidRDefault="00E463F3" w:rsidP="001B2E55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 xml:space="preserve">ГО, НПО, научные учреждения </w:t>
            </w:r>
          </w:p>
        </w:tc>
      </w:tr>
      <w:tr w:rsidR="00CD632B" w:rsidRPr="002D5D34" w14:paraId="46694419" w14:textId="77777777" w:rsidTr="009408BB">
        <w:tc>
          <w:tcPr>
            <w:tcW w:w="721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E98AE27" w14:textId="4D39DF5F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2.</w:t>
            </w:r>
            <w:r w:rsidR="001A4118" w:rsidRPr="002D5D34">
              <w:rPr>
                <w:rFonts w:cs="Arial"/>
                <w:bCs/>
                <w:lang w:val="ru-RU"/>
              </w:rPr>
              <w:t>4</w:t>
            </w:r>
          </w:p>
        </w:tc>
        <w:tc>
          <w:tcPr>
            <w:tcW w:w="10096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25DB8E1" w14:textId="32433F22" w:rsidR="00CD632B" w:rsidRPr="002D5D34" w:rsidRDefault="009B2DB8" w:rsidP="00CD632B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Восстановление тугайных лесов в естественной среде обитания</w:t>
            </w:r>
            <w:r w:rsidR="00CD632B" w:rsidRPr="002D5D34">
              <w:rPr>
                <w:rFonts w:cs="Arial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8A57BF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6550338" w14:textId="57911E3C" w:rsidR="00CD632B" w:rsidRPr="002D5D34" w:rsidRDefault="00E463F3" w:rsidP="00CD632B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</w:t>
            </w:r>
          </w:p>
        </w:tc>
      </w:tr>
      <w:tr w:rsidR="001A4118" w:rsidRPr="002D5D34" w14:paraId="50FE8D31" w14:textId="77777777" w:rsidTr="009408BB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4221708" w14:textId="77777777" w:rsidR="001A4118" w:rsidRPr="002D5D34" w:rsidRDefault="001A4118" w:rsidP="001B2E55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2.5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ADA8066" w14:textId="490FA180" w:rsidR="001A4118" w:rsidRPr="002D5D34" w:rsidRDefault="009B2DB8" w:rsidP="001B2E55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 xml:space="preserve">Оценить целесообразность реинтродукции в новом заказнике </w:t>
            </w:r>
            <w:proofErr w:type="spellStart"/>
            <w:r w:rsidRPr="002D5D34">
              <w:rPr>
                <w:rFonts w:cs="Arial"/>
                <w:bCs/>
                <w:lang w:val="ru-RU"/>
              </w:rPr>
              <w:t>Судочье-Акпетки</w:t>
            </w:r>
            <w:proofErr w:type="spellEnd"/>
            <w:r w:rsidRPr="002D5D34">
              <w:rPr>
                <w:rFonts w:cs="Arial"/>
                <w:bCs/>
                <w:lang w:val="ru-RU"/>
              </w:rPr>
              <w:t xml:space="preserve"> площадью 280.507 га (с перспективой организации трансграничной охраняемой территории, миграция УЗБ-КАЗ). (УЗБ)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B7C9182" w14:textId="77777777" w:rsidR="001A4118" w:rsidRPr="002D5D34" w:rsidRDefault="001A4118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4E71ADE" w14:textId="759C2D51" w:rsidR="001A4118" w:rsidRPr="002D5D34" w:rsidRDefault="00E463F3" w:rsidP="001B2E55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1A4118" w:rsidRPr="002D5D34" w14:paraId="4972BDA5" w14:textId="77777777" w:rsidTr="009408BB">
        <w:tc>
          <w:tcPr>
            <w:tcW w:w="721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E3D3D93" w14:textId="77777777" w:rsidR="001A4118" w:rsidRPr="002D5D34" w:rsidRDefault="001A4118" w:rsidP="001B2E55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2.6</w:t>
            </w:r>
          </w:p>
        </w:tc>
        <w:tc>
          <w:tcPr>
            <w:tcW w:w="10096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E703567" w14:textId="41783A61" w:rsidR="001A4118" w:rsidRPr="002D5D34" w:rsidRDefault="009B2DB8" w:rsidP="009B2DB8">
            <w:pPr>
              <w:spacing w:before="40" w:after="40"/>
              <w:rPr>
                <w:rFonts w:cs="Arial"/>
                <w:highlight w:val="yellow"/>
                <w:lang w:val="ru-RU"/>
              </w:rPr>
            </w:pPr>
            <w:r w:rsidRPr="002D5D34">
              <w:rPr>
                <w:rFonts w:cs="Arial"/>
                <w:lang w:val="ru-RU"/>
              </w:rPr>
              <w:t>Исследование экологической ёмкости угодий и разработка популяционных моделей – возможных перспектив развития популяций БО</w:t>
            </w:r>
          </w:p>
        </w:tc>
        <w:tc>
          <w:tcPr>
            <w:tcW w:w="1559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1BD73C7" w14:textId="77777777" w:rsidR="001A4118" w:rsidRPr="002D5D34" w:rsidRDefault="001A4118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C0F7E73" w14:textId="63711F57" w:rsidR="001A4118" w:rsidRPr="002D5D34" w:rsidRDefault="00E463F3" w:rsidP="001B2E55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1A4118" w:rsidRPr="002D5D34" w14:paraId="055276BE" w14:textId="77777777" w:rsidTr="009408BB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3B1F962" w14:textId="6B229DC1" w:rsidR="001A4118" w:rsidRPr="002D5D34" w:rsidRDefault="001A4118" w:rsidP="001B2E55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2.7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9E9CA8C" w14:textId="00C045E4" w:rsidR="001A4118" w:rsidRPr="002D5D34" w:rsidRDefault="009B2DB8" w:rsidP="001B2E55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В случае исключения бухарского оленя из Приложения I CMS, рассмотреть в соответствующих территориях возможность введения устойчивой охоты в контексте регулирования численности популяции и создания стимулов для охраны от браконьерства и сосуществования фермеров и оленей за пределами заповедных зон. (УЗБ)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90C2CE2" w14:textId="77777777" w:rsidR="001A4118" w:rsidRPr="002D5D34" w:rsidRDefault="001A4118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322B3A5" w14:textId="07C5A8BB" w:rsidR="001A4118" w:rsidRPr="002D5D34" w:rsidRDefault="00E463F3" w:rsidP="001B2E55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1A4118" w:rsidRPr="002D5D34" w14:paraId="0A942AEA" w14:textId="77777777" w:rsidTr="009408BB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B052348" w14:textId="70B5A807" w:rsidR="001A4118" w:rsidRPr="002D5D34" w:rsidRDefault="001A4118" w:rsidP="001B2E55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lastRenderedPageBreak/>
              <w:t>2.8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F27554C" w14:textId="069A8262" w:rsidR="001A4118" w:rsidRPr="002D5D34" w:rsidRDefault="009B2DB8" w:rsidP="00FC2B2F">
            <w:pPr>
              <w:tabs>
                <w:tab w:val="left" w:pos="1189"/>
              </w:tabs>
              <w:spacing w:before="40" w:after="40"/>
              <w:jc w:val="both"/>
              <w:rPr>
                <w:rStyle w:val="tlid-translation"/>
                <w:rFonts w:cs="Arial"/>
                <w:lang w:val="ru-RU"/>
              </w:rPr>
            </w:pPr>
            <w:r w:rsidRPr="002D5D34">
              <w:rPr>
                <w:rStyle w:val="tlid-translation"/>
                <w:rFonts w:cs="Arial"/>
                <w:lang w:val="ru-RU"/>
              </w:rPr>
              <w:t xml:space="preserve">Проанализировать негативное воздействие промышленных предприятий и горнодобывающей промышленности на среду обитания крупнейшей популяции бухарского оленя в НАБР (в частности, на участке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Бадай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>-Тугай), а также разработать, скоординировать и реализовать меры по снижению этого отрицательного воздействия. (УЗБ)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3004424" w14:textId="77777777" w:rsidR="001A4118" w:rsidRPr="002D5D34" w:rsidRDefault="001A4118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C42D28C" w14:textId="2385C168" w:rsidR="001A4118" w:rsidRPr="002D5D34" w:rsidRDefault="00E463F3" w:rsidP="001B2E55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1A4118" w:rsidRPr="002D5D34" w14:paraId="58CE6E78" w14:textId="77777777" w:rsidTr="009408BB">
        <w:tc>
          <w:tcPr>
            <w:tcW w:w="721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13F159E" w14:textId="03FBF8E0" w:rsidR="001A4118" w:rsidRPr="002D5D34" w:rsidRDefault="001A4118" w:rsidP="001B2E55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2.9</w:t>
            </w:r>
          </w:p>
        </w:tc>
        <w:tc>
          <w:tcPr>
            <w:tcW w:w="10096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C2D3A99" w14:textId="055FD6FF" w:rsidR="001A4118" w:rsidRPr="002D5D34" w:rsidRDefault="009B2DB8" w:rsidP="00FC2B2F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Разработка, координация и реализация системы мер по предотвращению травмирования и гибели оленей при трансграничной миграции между ТКМ и УЗБ в нижнем течении реки Амударья. (УЗБ-ТКМ)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E2DBE27" w14:textId="77777777" w:rsidR="001A4118" w:rsidRPr="002D5D34" w:rsidRDefault="001A4118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BE484FC" w14:textId="02523331" w:rsidR="001A4118" w:rsidRPr="002D5D34" w:rsidRDefault="00E463F3" w:rsidP="001B2E55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</w:t>
            </w:r>
          </w:p>
        </w:tc>
      </w:tr>
      <w:tr w:rsidR="00CD632B" w:rsidRPr="002D5D34" w14:paraId="414CBEEC" w14:textId="77777777" w:rsidTr="009408BB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F665B3B" w14:textId="17B77DD7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2.</w:t>
            </w:r>
            <w:r w:rsidR="001A4118" w:rsidRPr="002D5D34">
              <w:rPr>
                <w:rFonts w:cs="Arial"/>
                <w:bCs/>
                <w:lang w:val="ru-RU"/>
              </w:rPr>
              <w:t>10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4C6D2B5" w14:textId="4B1B1ACB" w:rsidR="00CD632B" w:rsidRPr="002D5D34" w:rsidRDefault="00B0062A" w:rsidP="00FC2B2F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Style w:val="tlid-translation"/>
                <w:rFonts w:cs="Arial"/>
                <w:lang w:val="ru-RU"/>
              </w:rPr>
              <w:t xml:space="preserve">Реинтродукция бухарского оленя в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Янгибозорском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 xml:space="preserve"> и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Ургенчском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 xml:space="preserve"> участках недавно созданного НПП Хорезм (</w:t>
            </w:r>
            <w:r w:rsidR="00CE0D24" w:rsidRPr="002D5D34">
              <w:rPr>
                <w:rStyle w:val="tlid-translation"/>
                <w:rFonts w:cs="Arial"/>
                <w:lang w:val="ru-RU"/>
              </w:rPr>
              <w:t>УЗБ</w:t>
            </w:r>
            <w:r w:rsidRPr="002D5D34">
              <w:rPr>
                <w:rStyle w:val="tlid-translation"/>
                <w:rFonts w:cs="Arial"/>
                <w:lang w:val="ru-RU"/>
              </w:rPr>
              <w:t>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A8E2F49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3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BB8F2F0" w14:textId="55A3F58D" w:rsidR="00CD632B" w:rsidRPr="002D5D34" w:rsidRDefault="00E463F3" w:rsidP="00CD632B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</w:t>
            </w:r>
          </w:p>
        </w:tc>
      </w:tr>
      <w:tr w:rsidR="00657303" w:rsidRPr="002D5D34" w14:paraId="62A124A6" w14:textId="77777777" w:rsidTr="009408BB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224612A" w14:textId="31471E74" w:rsidR="00657303" w:rsidRPr="002D5D34" w:rsidRDefault="00657303" w:rsidP="00704F39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2.</w:t>
            </w:r>
            <w:r w:rsidR="001A4118" w:rsidRPr="002D5D34">
              <w:rPr>
                <w:rFonts w:cs="Arial"/>
                <w:bCs/>
                <w:lang w:val="ru-RU"/>
              </w:rPr>
              <w:t>11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8B03DFB" w14:textId="54886DB9" w:rsidR="00657303" w:rsidRPr="002D5D34" w:rsidRDefault="00B0062A" w:rsidP="00FC2B2F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Привлечение местного населения к разработке предложений экологического туризма с наблюдением за бухарскими оленями в дикой природе в сочетании с другими видами деятельности и предоставление местным жителям возможности получить дополнительный источник дохода при одновременном снижении воздействия на тугайную экосистему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C46A918" w14:textId="77777777" w:rsidR="00657303" w:rsidRPr="002D5D34" w:rsidRDefault="00657303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3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DD1BF35" w14:textId="7ADC1E70" w:rsidR="00657303" w:rsidRPr="002D5D34" w:rsidRDefault="00E463F3" w:rsidP="00704F39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частный бизнес</w:t>
            </w:r>
          </w:p>
        </w:tc>
      </w:tr>
      <w:tr w:rsidR="00CD632B" w:rsidRPr="002D5D34" w14:paraId="318BA3AB" w14:textId="77777777" w:rsidTr="009408BB">
        <w:trPr>
          <w:trHeight w:val="300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F4BC1EB" w14:textId="7487653D" w:rsidR="00CD632B" w:rsidRPr="002D5D34" w:rsidRDefault="00CD632B" w:rsidP="00CD632B">
            <w:pPr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2.</w:t>
            </w:r>
            <w:r w:rsidR="00657303" w:rsidRPr="002D5D34">
              <w:rPr>
                <w:rFonts w:cs="Arial"/>
                <w:lang w:val="ru-RU"/>
              </w:rPr>
              <w:t>1</w:t>
            </w:r>
            <w:r w:rsidR="001A4118"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B4ED39C" w14:textId="5969262C" w:rsidR="00CD632B" w:rsidRPr="002D5D34" w:rsidRDefault="00CE0D24" w:rsidP="00FC2B2F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Проводить экспериментально привлечение местных сообществ и, возможно, управление животным миром на уровне сообществ для создания чувства собственности и получения выгод от экотуризма и, если вид будет исключен из Приложения I CMS, охоты для компенсации издержек проживания рядом с оленями. (УЗБ).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27AB739" w14:textId="4F06481D" w:rsidR="00CD632B" w:rsidRPr="002D5D34" w:rsidRDefault="001B2E55" w:rsidP="002A01C2">
            <w:pPr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493216C" w14:textId="796C9E4A" w:rsidR="00CD632B" w:rsidRPr="002D5D34" w:rsidRDefault="00E463F3" w:rsidP="00CD632B">
            <w:pPr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частный бизнес</w:t>
            </w:r>
          </w:p>
        </w:tc>
      </w:tr>
      <w:tr w:rsidR="00CD632B" w:rsidRPr="002D5D34" w14:paraId="07340864" w14:textId="77777777" w:rsidTr="009408BB">
        <w:trPr>
          <w:trHeight w:val="169"/>
        </w:trPr>
        <w:tc>
          <w:tcPr>
            <w:tcW w:w="721" w:type="dxa"/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5A1340E" w14:textId="32509D6C" w:rsidR="00CD632B" w:rsidRPr="002D5D34" w:rsidRDefault="00CD632B" w:rsidP="00CD632B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/>
                <w:bCs/>
                <w:lang w:val="ru-RU"/>
              </w:rPr>
              <w:t>3.0</w:t>
            </w:r>
          </w:p>
        </w:tc>
        <w:tc>
          <w:tcPr>
            <w:tcW w:w="10096" w:type="dxa"/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456C013" w14:textId="7EFE2071" w:rsidR="00CD632B" w:rsidRPr="002D5D34" w:rsidRDefault="00CE0D24" w:rsidP="00CD632B">
            <w:pPr>
              <w:spacing w:before="40" w:after="40"/>
              <w:rPr>
                <w:rFonts w:cs="Arial"/>
                <w:b/>
                <w:lang w:val="ru-RU"/>
              </w:rPr>
            </w:pPr>
            <w:r w:rsidRPr="002D5D34">
              <w:rPr>
                <w:rFonts w:cs="Arial"/>
                <w:b/>
                <w:bCs/>
                <w:lang w:val="ru-RU"/>
              </w:rPr>
              <w:t>Среднее течение Амударьи (ТКМ, УЗБ)</w:t>
            </w:r>
          </w:p>
        </w:tc>
        <w:tc>
          <w:tcPr>
            <w:tcW w:w="1559" w:type="dxa"/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F135B36" w14:textId="77777777" w:rsidR="00CD632B" w:rsidRPr="002D5D34" w:rsidRDefault="00CD632B" w:rsidP="00CD632B">
            <w:pPr>
              <w:spacing w:before="40" w:after="40"/>
              <w:rPr>
                <w:rFonts w:cs="Arial"/>
                <w:b/>
                <w:lang w:val="ru-RU"/>
              </w:rPr>
            </w:pPr>
          </w:p>
        </w:tc>
        <w:tc>
          <w:tcPr>
            <w:tcW w:w="2016" w:type="dxa"/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49F1D4E" w14:textId="77777777" w:rsidR="00CD632B" w:rsidRPr="002D5D34" w:rsidRDefault="00CD632B" w:rsidP="00CD632B">
            <w:pPr>
              <w:spacing w:before="40" w:after="40"/>
              <w:rPr>
                <w:rFonts w:cs="Arial"/>
                <w:b/>
                <w:lang w:val="ru-RU"/>
              </w:rPr>
            </w:pPr>
          </w:p>
        </w:tc>
      </w:tr>
      <w:tr w:rsidR="00CD632B" w:rsidRPr="002D5D34" w14:paraId="4359BA23" w14:textId="77777777" w:rsidTr="009408BB">
        <w:tc>
          <w:tcPr>
            <w:tcW w:w="721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2348C55" w14:textId="505EE8C0" w:rsidR="00CD632B" w:rsidRPr="002D5D34" w:rsidRDefault="00CD632B" w:rsidP="00CD632B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3.</w:t>
            </w:r>
            <w:r w:rsidR="00657303" w:rsidRPr="002D5D34">
              <w:rPr>
                <w:rFonts w:cs="Arial"/>
                <w:bCs/>
                <w:lang w:val="ru-RU"/>
              </w:rPr>
              <w:t>1</w:t>
            </w:r>
          </w:p>
        </w:tc>
        <w:tc>
          <w:tcPr>
            <w:tcW w:w="10096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4F89C73" w14:textId="5CF28517" w:rsidR="00CD632B" w:rsidRPr="002D5D34" w:rsidRDefault="00CE0D24" w:rsidP="00FE1515">
            <w:pPr>
              <w:spacing w:before="40" w:after="40"/>
              <w:jc w:val="both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lang w:val="ru-RU"/>
              </w:rPr>
              <w:t>Создание системы экологических коридоров и буферных зон (без отчуждения земель, включая земли, используемые для различных хозяйственных целей) в среднем течении Амударьи для обеспечения безопасной трансграничной миграции бухарского оленя по всей территории ареала популяции. (ТКМ</w:t>
            </w:r>
            <w:r w:rsidR="00CD632B" w:rsidRPr="002D5D34">
              <w:rPr>
                <w:rFonts w:cs="Arial"/>
                <w:lang w:val="ru-RU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96E67B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814DC72" w14:textId="45A1A6C7" w:rsidR="00CD632B" w:rsidRPr="002D5D34" w:rsidRDefault="00E463F3" w:rsidP="00CD632B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106E21DF" w14:textId="77777777" w:rsidTr="009408BB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F6D918C" w14:textId="6413F992" w:rsidR="00CD632B" w:rsidRPr="002D5D34" w:rsidRDefault="00CD632B" w:rsidP="00CD632B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3.</w:t>
            </w:r>
            <w:r w:rsidR="00657303" w:rsidRPr="002D5D34">
              <w:rPr>
                <w:rFonts w:cs="Arial"/>
                <w:bCs/>
                <w:lang w:val="ru-RU"/>
              </w:rPr>
              <w:t>2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975A166" w14:textId="47D81DA3" w:rsidR="00CD632B" w:rsidRPr="002D5D34" w:rsidRDefault="00CE0D24" w:rsidP="00FE1515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Увеличение территории ГПЗ Кызылкум в среднем течении реки Амударьи за счет включения дополнительных участков тугайных лесов. (УЗБ)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0BD6B00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DBE812A" w14:textId="1B4C1B98" w:rsidR="00CD632B" w:rsidRPr="002D5D34" w:rsidRDefault="00E463F3" w:rsidP="00CD632B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536FE4E3" w14:textId="77777777" w:rsidTr="009408BB">
        <w:tc>
          <w:tcPr>
            <w:tcW w:w="721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2C33E39" w14:textId="3A1C2331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3.</w:t>
            </w:r>
            <w:r w:rsidR="00657303" w:rsidRPr="002D5D34">
              <w:rPr>
                <w:rFonts w:cs="Arial"/>
                <w:bCs/>
                <w:lang w:val="ru-RU"/>
              </w:rPr>
              <w:t>3</w:t>
            </w:r>
          </w:p>
        </w:tc>
        <w:tc>
          <w:tcPr>
            <w:tcW w:w="10096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736C8C0" w14:textId="7F19FFDE" w:rsidR="00CD632B" w:rsidRPr="002D5D34" w:rsidRDefault="00CE0D24" w:rsidP="00FE1515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Восстановление тугайных лесов в естественной среде обитания.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BC068DC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F83841B" w14:textId="03CFAE59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0245901F" w14:textId="77777777" w:rsidTr="009408BB">
        <w:tc>
          <w:tcPr>
            <w:tcW w:w="7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4E3DD61" w14:textId="647EEA49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lastRenderedPageBreak/>
              <w:t>3.</w:t>
            </w:r>
            <w:r w:rsidR="00657303" w:rsidRPr="002D5D34">
              <w:rPr>
                <w:rFonts w:cs="Arial"/>
                <w:bCs/>
                <w:lang w:val="ru-RU"/>
              </w:rPr>
              <w:t>4</w:t>
            </w:r>
          </w:p>
        </w:tc>
        <w:tc>
          <w:tcPr>
            <w:tcW w:w="10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4B073F5" w14:textId="798291E4" w:rsidR="00CD632B" w:rsidRPr="002D5D34" w:rsidRDefault="00CE0D24" w:rsidP="00FE1515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Разработка и согласование двусторонних соглашений и трансграничных планов управления охраняемыми территориями для ГПЗ Амударья (ТКМ) и ГПЗ Кызылкум (УЗБ).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05D4DCD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67E9C78" w14:textId="2C503E1D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1A4118" w:rsidRPr="002D5D34" w14:paraId="08B2341E" w14:textId="77777777" w:rsidTr="009408BB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A6F8608" w14:textId="30C1C7C7" w:rsidR="001A4118" w:rsidRPr="002D5D34" w:rsidRDefault="001A4118" w:rsidP="001B2E55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3.5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375CA8E" w14:textId="0612D3B2" w:rsidR="001A4118" w:rsidRPr="002D5D34" w:rsidRDefault="00B0062A" w:rsidP="00FE1515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Привлечение местного населения к разработке предложений экологического туризма с наблюдением за бухарскими оленями в дикой природе в сочетании с другими видами деятельности и предоставление местным жителям возможности получить дополнительный источник дохода при одновременном снижении воздействия на тугайную экосистему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8E887C5" w14:textId="77777777" w:rsidR="001A4118" w:rsidRPr="002D5D34" w:rsidRDefault="001A4118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BAD76C5" w14:textId="315BC8BB" w:rsidR="001A4118" w:rsidRPr="002D5D34" w:rsidRDefault="00E463F3" w:rsidP="001B2E55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частный бизнес</w:t>
            </w:r>
          </w:p>
        </w:tc>
      </w:tr>
      <w:tr w:rsidR="001A4118" w:rsidRPr="002D5D34" w14:paraId="629D0938" w14:textId="77777777" w:rsidTr="009408BB">
        <w:trPr>
          <w:trHeight w:val="714"/>
        </w:trPr>
        <w:tc>
          <w:tcPr>
            <w:tcW w:w="721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207ABE5" w14:textId="73EEEA67" w:rsidR="001A4118" w:rsidRPr="002D5D34" w:rsidRDefault="001A4118" w:rsidP="001B2E55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3.6</w:t>
            </w:r>
          </w:p>
        </w:tc>
        <w:tc>
          <w:tcPr>
            <w:tcW w:w="10096" w:type="dxa"/>
            <w:tcBorders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B5A30B4" w14:textId="630CBBDE" w:rsidR="001A4118" w:rsidRPr="002D5D34" w:rsidRDefault="00CE0D24" w:rsidP="00FE1515">
            <w:pPr>
              <w:spacing w:before="40" w:after="40"/>
              <w:jc w:val="both"/>
              <w:rPr>
                <w:rStyle w:val="tlid-translation"/>
                <w:rFonts w:cs="Arial"/>
                <w:lang w:val="ru-RU"/>
              </w:rPr>
            </w:pPr>
            <w:r w:rsidRPr="002D5D34">
              <w:rPr>
                <w:rStyle w:val="tlid-translation"/>
                <w:rFonts w:cs="Arial"/>
                <w:lang w:val="ru-RU"/>
              </w:rPr>
              <w:t xml:space="preserve">Пересмотреть границы заказника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Ераджи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 xml:space="preserve"> (30 000 га, ТКМ) и рассмотреть возможность передачи его территории под ответственность ГПЗ Амударья. (ТКМ)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E0B524A" w14:textId="77777777" w:rsidR="001A4118" w:rsidRPr="002D5D34" w:rsidRDefault="001A4118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2-3</w:t>
            </w:r>
          </w:p>
        </w:tc>
        <w:tc>
          <w:tcPr>
            <w:tcW w:w="2016" w:type="dxa"/>
            <w:tcBorders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360C61C" w14:textId="0EC1AF4E" w:rsidR="001A4118" w:rsidRPr="002D5D34" w:rsidRDefault="00E463F3" w:rsidP="001B2E55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10A89081" w14:textId="77777777" w:rsidTr="009408BB">
        <w:trPr>
          <w:trHeight w:val="714"/>
        </w:trPr>
        <w:tc>
          <w:tcPr>
            <w:tcW w:w="721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1737C8F" w14:textId="2FA3633C" w:rsidR="00CD632B" w:rsidRPr="002D5D34" w:rsidRDefault="00CD632B" w:rsidP="00CD632B">
            <w:pPr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3.</w:t>
            </w:r>
            <w:r w:rsidR="001A4118" w:rsidRPr="002D5D34">
              <w:rPr>
                <w:rFonts w:cs="Arial"/>
                <w:lang w:val="ru-RU"/>
              </w:rPr>
              <w:t>7</w:t>
            </w:r>
          </w:p>
        </w:tc>
        <w:tc>
          <w:tcPr>
            <w:tcW w:w="10096" w:type="dxa"/>
            <w:tcBorders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BB0B454" w14:textId="7449783E" w:rsidR="00CD632B" w:rsidRPr="002D5D34" w:rsidRDefault="00CE0D24" w:rsidP="00FE1515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Разработка, координация и реализация системы мер по предотвращению травмирования и гибели оленей при трансграничной миграции между ТКМ и УЗБ в среднем течении реки Амударья. (УЗБ-ТКМ)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BB05345" w14:textId="3813C026" w:rsidR="00CD632B" w:rsidRPr="002D5D34" w:rsidRDefault="575729E3" w:rsidP="002A01C2">
            <w:pPr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3</w:t>
            </w:r>
          </w:p>
        </w:tc>
        <w:tc>
          <w:tcPr>
            <w:tcW w:w="2016" w:type="dxa"/>
            <w:tcBorders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B92A02F" w14:textId="198138BA" w:rsidR="00CD632B" w:rsidRPr="002D5D34" w:rsidRDefault="00E463F3" w:rsidP="00CD632B">
            <w:pPr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 xml:space="preserve">ГО </w:t>
            </w:r>
          </w:p>
        </w:tc>
      </w:tr>
      <w:tr w:rsidR="00CD632B" w:rsidRPr="002D5D34" w14:paraId="0E133A41" w14:textId="77777777" w:rsidTr="009408BB">
        <w:trPr>
          <w:trHeight w:val="169"/>
        </w:trPr>
        <w:tc>
          <w:tcPr>
            <w:tcW w:w="721" w:type="dxa"/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962805D" w14:textId="687E7D9A" w:rsidR="00CD632B" w:rsidRPr="002D5D34" w:rsidRDefault="00CD632B" w:rsidP="00CD632B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/>
                <w:bCs/>
                <w:lang w:val="ru-RU"/>
              </w:rPr>
              <w:t>4.0</w:t>
            </w:r>
          </w:p>
        </w:tc>
        <w:tc>
          <w:tcPr>
            <w:tcW w:w="10096" w:type="dxa"/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2E31FAB" w14:textId="674F99A1" w:rsidR="00CD632B" w:rsidRPr="002D5D34" w:rsidRDefault="0017161B" w:rsidP="00CE0D24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/>
                <w:bCs/>
                <w:lang w:val="ru-RU"/>
              </w:rPr>
              <w:t>Верхнее течение Амударьи</w:t>
            </w:r>
            <w:r w:rsidR="00CD632B" w:rsidRPr="002D5D34">
              <w:rPr>
                <w:rFonts w:cs="Arial"/>
                <w:b/>
                <w:bCs/>
                <w:lang w:val="ru-RU"/>
              </w:rPr>
              <w:t xml:space="preserve"> (</w:t>
            </w:r>
            <w:r w:rsidR="00CE0D24" w:rsidRPr="002D5D34">
              <w:rPr>
                <w:rFonts w:cs="Arial"/>
                <w:b/>
                <w:bCs/>
                <w:lang w:val="ru-RU"/>
              </w:rPr>
              <w:t>АФГ, ТДЖ, УЗБ</w:t>
            </w:r>
            <w:r w:rsidR="00CD632B" w:rsidRPr="002D5D34">
              <w:rPr>
                <w:rFonts w:cs="Arial"/>
                <w:b/>
                <w:bCs/>
                <w:lang w:val="ru-RU"/>
              </w:rPr>
              <w:t>)</w:t>
            </w:r>
          </w:p>
        </w:tc>
        <w:tc>
          <w:tcPr>
            <w:tcW w:w="1559" w:type="dxa"/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E429937" w14:textId="77777777" w:rsidR="00CD632B" w:rsidRPr="002D5D34" w:rsidRDefault="00CD632B" w:rsidP="00CD632B">
            <w:pPr>
              <w:spacing w:before="40" w:after="40"/>
              <w:rPr>
                <w:rFonts w:cs="Arial"/>
                <w:b/>
                <w:lang w:val="ru-RU"/>
              </w:rPr>
            </w:pPr>
          </w:p>
        </w:tc>
        <w:tc>
          <w:tcPr>
            <w:tcW w:w="2016" w:type="dxa"/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BFCD8BA" w14:textId="77777777" w:rsidR="00CD632B" w:rsidRPr="002D5D34" w:rsidRDefault="00CD632B" w:rsidP="00CD632B">
            <w:pPr>
              <w:spacing w:before="40" w:after="40"/>
              <w:rPr>
                <w:rFonts w:cs="Arial"/>
                <w:b/>
                <w:lang w:val="ru-RU"/>
              </w:rPr>
            </w:pPr>
          </w:p>
        </w:tc>
      </w:tr>
      <w:tr w:rsidR="00CD632B" w:rsidRPr="002D5D34" w14:paraId="1AEAA62D" w14:textId="77777777" w:rsidTr="009408BB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2AE8B8F" w14:textId="2479FB85" w:rsidR="00CD632B" w:rsidRPr="002D5D34" w:rsidRDefault="00CD632B" w:rsidP="00CD632B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4.1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D2CAC6A" w14:textId="42AA6146" w:rsidR="00CD632B" w:rsidRPr="002D5D34" w:rsidRDefault="00CE0D24" w:rsidP="0066091F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 xml:space="preserve">Проведение биофизических (моделирование среды обитания, оценка численности и </w:t>
            </w:r>
            <w:r w:rsidR="0066091F" w:rsidRPr="002D5D34">
              <w:rPr>
                <w:rFonts w:cs="Arial"/>
                <w:lang w:val="ru-RU"/>
              </w:rPr>
              <w:t>т. д.</w:t>
            </w:r>
            <w:r w:rsidRPr="002D5D34">
              <w:rPr>
                <w:rFonts w:cs="Arial"/>
                <w:lang w:val="ru-RU"/>
              </w:rPr>
              <w:t xml:space="preserve">) и социально-экономических исследований для разработки планов устойчивого управления земельными ресурсами и комплексного управления земельными ресурсами, если позволит безопасность, для охраняемой территории </w:t>
            </w:r>
            <w:proofErr w:type="spellStart"/>
            <w:r w:rsidRPr="002D5D34">
              <w:rPr>
                <w:rFonts w:cs="Arial"/>
                <w:lang w:val="ru-RU"/>
              </w:rPr>
              <w:t>Даркад</w:t>
            </w:r>
            <w:proofErr w:type="spellEnd"/>
            <w:r w:rsidRPr="002D5D34">
              <w:rPr>
                <w:rFonts w:cs="Arial"/>
                <w:lang w:val="ru-RU"/>
              </w:rPr>
              <w:t xml:space="preserve"> (AFG).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5DF3294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EA429F7" w14:textId="5BA274ED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НПО, научные учреждения</w:t>
            </w:r>
          </w:p>
        </w:tc>
      </w:tr>
      <w:tr w:rsidR="00CD632B" w:rsidRPr="002D5D34" w14:paraId="516C40A0" w14:textId="77777777" w:rsidTr="009408BB">
        <w:tc>
          <w:tcPr>
            <w:tcW w:w="721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6F5BDBA" w14:textId="16387877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4.2</w:t>
            </w:r>
          </w:p>
        </w:tc>
        <w:tc>
          <w:tcPr>
            <w:tcW w:w="10096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C7C56F3" w14:textId="68803C84" w:rsidR="00CD632B" w:rsidRPr="002D5D34" w:rsidRDefault="00CE0D24" w:rsidP="0066091F">
            <w:pPr>
              <w:spacing w:before="40" w:after="40"/>
              <w:jc w:val="both"/>
              <w:rPr>
                <w:rFonts w:cs="Arial"/>
                <w:b/>
                <w:lang w:val="ru-RU"/>
              </w:rPr>
            </w:pPr>
            <w:r w:rsidRPr="002D5D34">
              <w:rPr>
                <w:rFonts w:cs="Arial"/>
                <w:lang w:val="ru-RU"/>
              </w:rPr>
              <w:t xml:space="preserve">Создать систему экологических коридоров и буферных зон (без отчуждения земель, включая земли, используемые для различных хозяйственных целей) в верхнем течении Амударьи для обеспечения безопасной трансграничной миграции бухарского оленя по всей территории ареала популяции. (Все участки ареала, между АФГ и ТДЖ на основе Меморандума о взаимопонимании, подписанного в 2020 году между Афганистаном и </w:t>
            </w:r>
            <w:r w:rsidR="0066091F" w:rsidRPr="002D5D34">
              <w:rPr>
                <w:rFonts w:cs="Arial"/>
                <w:lang w:val="ru-RU"/>
              </w:rPr>
              <w:t>Таджикистаном</w:t>
            </w:r>
            <w:r w:rsidRPr="002D5D34">
              <w:rPr>
                <w:rFonts w:cs="Arial"/>
                <w:lang w:val="ru-RU"/>
              </w:rPr>
              <w:t>).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9205B9B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9670D0C" w14:textId="0D052C89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1948E965" w14:textId="77777777" w:rsidTr="009408BB">
        <w:tc>
          <w:tcPr>
            <w:tcW w:w="721" w:type="dxa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0F82DF7" w14:textId="410D7472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4.3</w:t>
            </w:r>
          </w:p>
        </w:tc>
        <w:tc>
          <w:tcPr>
            <w:tcW w:w="10096" w:type="dxa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C082F88" w14:textId="584A523A" w:rsidR="00CD632B" w:rsidRPr="002D5D34" w:rsidRDefault="00CE0D24" w:rsidP="0066091F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Style w:val="tlid-translation"/>
                <w:rFonts w:cs="Arial"/>
                <w:lang w:val="ru-RU"/>
              </w:rPr>
              <w:t xml:space="preserve">Реализация мер по снижению деградации среды обитания бухарского оленя путем содействия, при необходимости, искусственному водоснабжению экосистемы в оптимальном режиме путем строительства насосной станции и расчистки каналов в ГПЗ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Бешаи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 xml:space="preserve">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Палангон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 xml:space="preserve"> (Тигровая балка); проведение противопожарных мероприятий; снижение воздействия скота на тугайные зоны. (</w:t>
            </w:r>
            <w:r w:rsidRPr="002D5D34">
              <w:rPr>
                <w:rFonts w:cs="Arial"/>
                <w:lang w:val="ru-RU"/>
              </w:rPr>
              <w:t>ТДЖ</w:t>
            </w:r>
            <w:r w:rsidRPr="002D5D34">
              <w:rPr>
                <w:rStyle w:val="tlid-translation"/>
                <w:rFonts w:cs="Arial"/>
                <w:lang w:val="ru-RU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1141CDE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BA44DC8" w14:textId="0927338F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2F2793FD" w14:textId="77777777" w:rsidTr="009408BB">
        <w:tc>
          <w:tcPr>
            <w:tcW w:w="721" w:type="dxa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D2E855C" w14:textId="7688DBD3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lastRenderedPageBreak/>
              <w:t>4.4</w:t>
            </w:r>
          </w:p>
        </w:tc>
        <w:tc>
          <w:tcPr>
            <w:tcW w:w="10096" w:type="dxa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CBEE0B5" w14:textId="7FDD4572" w:rsidR="00CD632B" w:rsidRPr="002D5D34" w:rsidRDefault="00CE0D24" w:rsidP="0066091F">
            <w:pPr>
              <w:spacing w:before="40" w:after="40"/>
              <w:jc w:val="both"/>
              <w:rPr>
                <w:rStyle w:val="tlid-translation"/>
                <w:rFonts w:cs="Arial"/>
                <w:lang w:val="ru-RU"/>
              </w:rPr>
            </w:pPr>
            <w:r w:rsidRPr="002D5D34">
              <w:rPr>
                <w:rStyle w:val="tlid-translation"/>
                <w:rFonts w:cs="Arial"/>
                <w:lang w:val="ru-RU"/>
              </w:rPr>
              <w:t xml:space="preserve">Провести оценку осуществимости потенциалов смягчения воздействия водохранилищ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Вахшского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 xml:space="preserve"> каскада (изменение динамики потока, эрозия дна) и восстановления естественной гидрологии, насколько это возможно, путем i) адаптации работы водохранилищ и выработки гидроэлектроэнергии,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ii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 xml:space="preserve">) манипулирования морфологией реки (например, донные пандусы, соединение радужных озер) и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iii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>) других мер.</w:t>
            </w:r>
            <w:r w:rsidR="00CD632B" w:rsidRPr="002D5D34">
              <w:rPr>
                <w:rStyle w:val="tlid-translation"/>
                <w:rFonts w:cs="Arial"/>
                <w:lang w:val="ru-RU"/>
              </w:rPr>
              <w:t xml:space="preserve"> (</w:t>
            </w:r>
            <w:r w:rsidRPr="002D5D34">
              <w:rPr>
                <w:rFonts w:cs="Arial"/>
                <w:lang w:val="ru-RU"/>
              </w:rPr>
              <w:t>ТДЖ</w:t>
            </w:r>
            <w:r w:rsidR="00CD632B" w:rsidRPr="002D5D34">
              <w:rPr>
                <w:rStyle w:val="tlid-translation"/>
                <w:rFonts w:cs="Arial"/>
                <w:lang w:val="ru-RU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1BF41C4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14AD705" w14:textId="12B39A44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0C132877" w14:textId="77777777" w:rsidTr="009408BB">
        <w:tc>
          <w:tcPr>
            <w:tcW w:w="721" w:type="dxa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C651B18" w14:textId="573EF551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4.5</w:t>
            </w:r>
          </w:p>
        </w:tc>
        <w:tc>
          <w:tcPr>
            <w:tcW w:w="10096" w:type="dxa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DCD1FF3" w14:textId="2767C52A" w:rsidR="00CD632B" w:rsidRPr="002D5D34" w:rsidRDefault="00CE0D24" w:rsidP="0066091F">
            <w:pPr>
              <w:spacing w:before="40" w:after="40"/>
              <w:jc w:val="both"/>
              <w:rPr>
                <w:rStyle w:val="tlid-translation"/>
                <w:rFonts w:cs="Arial"/>
                <w:lang w:val="ru-RU"/>
              </w:rPr>
            </w:pPr>
            <w:r w:rsidRPr="002D5D34">
              <w:rPr>
                <w:rStyle w:val="tlid-translation"/>
                <w:rFonts w:cs="Arial"/>
                <w:lang w:val="ru-RU"/>
              </w:rPr>
              <w:t>Предпринять шаги по планированию, принятию решений, сбору средств и реализации мер, признанных осуществимыми</w:t>
            </w:r>
            <w:r w:rsidR="00CD632B" w:rsidRPr="002D5D34">
              <w:rPr>
                <w:rStyle w:val="tlid-translation"/>
                <w:rFonts w:cs="Arial"/>
                <w:lang w:val="ru-RU"/>
              </w:rPr>
              <w:t>. (</w:t>
            </w:r>
            <w:r w:rsidRPr="002D5D34">
              <w:rPr>
                <w:rFonts w:cs="Arial"/>
                <w:lang w:val="ru-RU"/>
              </w:rPr>
              <w:t>ТДЖ</w:t>
            </w:r>
            <w:r w:rsidR="00CD632B" w:rsidRPr="002D5D34">
              <w:rPr>
                <w:rStyle w:val="tlid-translation"/>
                <w:rFonts w:cs="Arial"/>
                <w:lang w:val="ru-RU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14FA69F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7B8153B" w14:textId="321775F5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</w:t>
            </w:r>
          </w:p>
        </w:tc>
      </w:tr>
      <w:tr w:rsidR="00CD632B" w:rsidRPr="002D5D34" w14:paraId="1E5E71C2" w14:textId="77777777" w:rsidTr="009408BB">
        <w:tc>
          <w:tcPr>
            <w:tcW w:w="721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6042144" w14:textId="5E41DF27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4.6</w:t>
            </w:r>
          </w:p>
        </w:tc>
        <w:tc>
          <w:tcPr>
            <w:tcW w:w="10096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77D04D7" w14:textId="7296C060" w:rsidR="00CD632B" w:rsidRPr="002D5D34" w:rsidRDefault="00CE0D24" w:rsidP="0066091F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Style w:val="tlid-translation"/>
                <w:rFonts w:cs="Arial"/>
                <w:lang w:val="ru-RU"/>
              </w:rPr>
              <w:t xml:space="preserve">Определение факторов беспокойства в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Пархарском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 xml:space="preserve"> районе и на прилежащих территориях, проведение исследования конкуренции БО с домашними животными в отношении кормовой базы, и др. факторов, которые ощутимы и сказываются на росте численности популяций.</w:t>
            </w:r>
          </w:p>
        </w:tc>
        <w:tc>
          <w:tcPr>
            <w:tcW w:w="1559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22FB5D4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B5F3419" w14:textId="5D6D131A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0F75FA6F" w14:textId="77777777" w:rsidTr="009408BB">
        <w:tc>
          <w:tcPr>
            <w:tcW w:w="721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83EEEAD" w14:textId="173F73C5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4.7</w:t>
            </w:r>
          </w:p>
        </w:tc>
        <w:tc>
          <w:tcPr>
            <w:tcW w:w="10096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1573C77" w14:textId="010696C6" w:rsidR="00CD632B" w:rsidRPr="002D5D34" w:rsidRDefault="00CE0D24" w:rsidP="0066091F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Рассмотрите возможность организации охраняемых территорий в окрестностях Термеза (УЗБ).</w:t>
            </w:r>
          </w:p>
        </w:tc>
        <w:tc>
          <w:tcPr>
            <w:tcW w:w="1559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AB75DFF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2</w:t>
            </w:r>
          </w:p>
        </w:tc>
        <w:tc>
          <w:tcPr>
            <w:tcW w:w="2016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79DE564" w14:textId="7ECCC6AD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1A4118" w:rsidRPr="002D5D34" w14:paraId="5AFCE9F7" w14:textId="77777777" w:rsidTr="009408BB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4E4A775" w14:textId="7DFC9595" w:rsidR="001A4118" w:rsidRPr="002D5D34" w:rsidRDefault="001A4118" w:rsidP="001B2E55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4.8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2F8EE2D" w14:textId="24258C29" w:rsidR="001A4118" w:rsidRPr="002D5D34" w:rsidRDefault="00B0062A" w:rsidP="0066091F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Привлечение местного населения к разработке предложений экологического туризма с наблюдением за бухарскими оленями в дикой природе в сочетании с другими видами деятельности и предоставление местным жителям возможности получить дополнительный источник дохода при одновременном снижении воздействия на тугайную экосистему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2D5F071" w14:textId="77777777" w:rsidR="001A4118" w:rsidRPr="002D5D34" w:rsidRDefault="001A4118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475EC74" w14:textId="337F1444" w:rsidR="001A4118" w:rsidRPr="002D5D34" w:rsidRDefault="00E463F3" w:rsidP="001B2E55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1135BDB9" w14:textId="77777777" w:rsidTr="009408BB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152447" w14:textId="4490FCDF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4.</w:t>
            </w:r>
            <w:r w:rsidR="001A4118" w:rsidRPr="002D5D34">
              <w:rPr>
                <w:rFonts w:cs="Arial"/>
                <w:bCs/>
                <w:lang w:val="ru-RU"/>
              </w:rPr>
              <w:t>9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21D9B3A" w14:textId="57B0C557" w:rsidR="00CD632B" w:rsidRPr="002D5D34" w:rsidRDefault="00CE0D24" w:rsidP="0066091F">
            <w:pPr>
              <w:spacing w:before="40" w:after="40"/>
              <w:jc w:val="both"/>
              <w:rPr>
                <w:rStyle w:val="tlid-translation"/>
                <w:rFonts w:cs="Arial"/>
                <w:color w:val="000000"/>
                <w:lang w:val="ru-RU"/>
              </w:rPr>
            </w:pPr>
            <w:r w:rsidRPr="002D5D34">
              <w:rPr>
                <w:rFonts w:cs="Arial"/>
                <w:lang w:val="ru-RU"/>
              </w:rPr>
              <w:t>Рассмотреть возможность подписания Меморандума о взаимопонимании между Афганистаном и Узбекистаном с целью проведения совместных исследований состояния трансграничной популяции в районе Термеза (Маймун Тугай).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4D8B4F9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3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8A37113" w14:textId="07D23B57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37DC5A60" w14:textId="77777777" w:rsidTr="009408BB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03743F4" w14:textId="67C5A515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4.</w:t>
            </w:r>
            <w:r w:rsidR="001A4118" w:rsidRPr="002D5D34">
              <w:rPr>
                <w:rFonts w:cs="Arial"/>
                <w:bCs/>
                <w:lang w:val="ru-RU"/>
              </w:rPr>
              <w:t>10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336A109" w14:textId="383069A8" w:rsidR="00CD632B" w:rsidRPr="002D5D34" w:rsidRDefault="00CE0D24" w:rsidP="0066091F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Призывать Афганистан к участию и рассмотреть возможность подписания Меморандума о взаимопонимании CMS по бухарскому оленю.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1CCB55B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3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556392D" w14:textId="59EABEAB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</w:t>
            </w:r>
          </w:p>
        </w:tc>
      </w:tr>
      <w:tr w:rsidR="00CD632B" w:rsidRPr="002D5D34" w14:paraId="7A249405" w14:textId="77777777" w:rsidTr="009408BB">
        <w:trPr>
          <w:trHeight w:val="169"/>
        </w:trPr>
        <w:tc>
          <w:tcPr>
            <w:tcW w:w="721" w:type="dxa"/>
            <w:tcBorders>
              <w:top w:val="nil"/>
            </w:tcBorders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1B5EA21" w14:textId="0450E7FD" w:rsidR="00CD632B" w:rsidRPr="002D5D34" w:rsidRDefault="00CD632B" w:rsidP="00CD632B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/>
                <w:bCs/>
                <w:lang w:val="ru-RU"/>
              </w:rPr>
              <w:t>5.0</w:t>
            </w:r>
          </w:p>
        </w:tc>
        <w:tc>
          <w:tcPr>
            <w:tcW w:w="10096" w:type="dxa"/>
            <w:tcBorders>
              <w:top w:val="nil"/>
            </w:tcBorders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AE3C342" w14:textId="67468C48" w:rsidR="00CD632B" w:rsidRPr="002D5D34" w:rsidRDefault="00CE0D24" w:rsidP="00CD632B">
            <w:pPr>
              <w:spacing w:before="40" w:after="40"/>
              <w:rPr>
                <w:rFonts w:cs="Arial"/>
                <w:b/>
                <w:lang w:val="ru-RU"/>
              </w:rPr>
            </w:pPr>
            <w:proofErr w:type="spellStart"/>
            <w:r w:rsidRPr="002D5D34">
              <w:rPr>
                <w:rFonts w:cs="Arial"/>
                <w:b/>
                <w:bCs/>
                <w:lang w:val="ru-RU"/>
              </w:rPr>
              <w:t>Зарафшон</w:t>
            </w:r>
            <w:proofErr w:type="spellEnd"/>
            <w:r w:rsidRPr="002D5D34">
              <w:rPr>
                <w:rFonts w:cs="Arial"/>
                <w:b/>
                <w:bCs/>
                <w:lang w:val="ru-RU"/>
              </w:rPr>
              <w:t xml:space="preserve"> (ТДЖ, УЗБ)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EC6C1ED" w14:textId="77777777" w:rsidR="00CD632B" w:rsidRPr="002D5D34" w:rsidRDefault="00CD632B" w:rsidP="00CD632B">
            <w:pPr>
              <w:spacing w:before="40" w:after="40"/>
              <w:rPr>
                <w:rFonts w:cs="Arial"/>
                <w:b/>
                <w:lang w:val="ru-RU"/>
              </w:rPr>
            </w:pPr>
          </w:p>
        </w:tc>
        <w:tc>
          <w:tcPr>
            <w:tcW w:w="2016" w:type="dxa"/>
            <w:tcBorders>
              <w:top w:val="nil"/>
            </w:tcBorders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A0A59D1" w14:textId="77777777" w:rsidR="00CD632B" w:rsidRPr="002D5D34" w:rsidRDefault="00CD632B" w:rsidP="00CD632B">
            <w:pPr>
              <w:spacing w:before="40" w:after="40"/>
              <w:rPr>
                <w:rFonts w:cs="Arial"/>
                <w:b/>
                <w:lang w:val="ru-RU"/>
              </w:rPr>
            </w:pPr>
          </w:p>
        </w:tc>
      </w:tr>
      <w:tr w:rsidR="00CD632B" w:rsidRPr="002D5D34" w14:paraId="359BA2F8" w14:textId="77777777" w:rsidTr="009408BB">
        <w:trPr>
          <w:trHeight w:val="236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8A7BA67" w14:textId="1B85F562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5.1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5A6C945" w14:textId="0978C694" w:rsidR="00CD632B" w:rsidRPr="002D5D34" w:rsidRDefault="008C291E" w:rsidP="007E1DF4">
            <w:pPr>
              <w:spacing w:before="40" w:after="40"/>
              <w:jc w:val="both"/>
              <w:rPr>
                <w:rStyle w:val="tlid-translation"/>
                <w:rFonts w:cs="Arial"/>
                <w:lang w:val="ru-RU"/>
              </w:rPr>
            </w:pPr>
            <w:r w:rsidRPr="002D5D34">
              <w:rPr>
                <w:rStyle w:val="tlid-translation"/>
                <w:rFonts w:cs="Arial"/>
                <w:lang w:val="ru-RU"/>
              </w:rPr>
              <w:t xml:space="preserve">Завершить расширение НПП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Зарафшон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 xml:space="preserve"> за счет включения приграничной территории с Таджикистаном (верховья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Зарафшона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 xml:space="preserve">) и тугайных массивов на левом берегу реки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Зарафшон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>. (УЗБ)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A8463B0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3F12815" w14:textId="4656082D" w:rsidR="00CD632B" w:rsidRPr="002D5D34" w:rsidRDefault="00E463F3" w:rsidP="00CD632B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 xml:space="preserve">ГО </w:t>
            </w:r>
          </w:p>
        </w:tc>
      </w:tr>
      <w:tr w:rsidR="00CD632B" w:rsidRPr="002D5D34" w14:paraId="69DA7F0D" w14:textId="77777777" w:rsidTr="009408BB">
        <w:tc>
          <w:tcPr>
            <w:tcW w:w="721" w:type="dxa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4A65474" w14:textId="720EF613" w:rsidR="00CD632B" w:rsidRPr="002D5D34" w:rsidRDefault="00CD632B" w:rsidP="00CD632B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lastRenderedPageBreak/>
              <w:t>5.2</w:t>
            </w:r>
          </w:p>
        </w:tc>
        <w:tc>
          <w:tcPr>
            <w:tcW w:w="10096" w:type="dxa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C02CC6B" w14:textId="2958A1A2" w:rsidR="00CD632B" w:rsidRPr="002D5D34" w:rsidRDefault="008C291E" w:rsidP="007E1DF4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Style w:val="tlid-translation"/>
                <w:rFonts w:cs="Arial"/>
                <w:lang w:val="ru-RU"/>
              </w:rPr>
              <w:t>Реализовать меры по снижению деградации среды обитания бухарского оленя путем принятия противопожарных мер и сокращения выпаса скота в прибрежных зонах.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268FC77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0AA21AC" w14:textId="23AA2738" w:rsidR="00CD632B" w:rsidRPr="002D5D34" w:rsidRDefault="00E463F3" w:rsidP="00CD632B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 xml:space="preserve">ГО </w:t>
            </w:r>
          </w:p>
        </w:tc>
      </w:tr>
      <w:tr w:rsidR="00CD632B" w:rsidRPr="002D5D34" w14:paraId="5CE0BA96" w14:textId="77777777" w:rsidTr="009408BB">
        <w:tc>
          <w:tcPr>
            <w:tcW w:w="721" w:type="dxa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7D33EBD" w14:textId="03CD7494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5.3</w:t>
            </w:r>
          </w:p>
        </w:tc>
        <w:tc>
          <w:tcPr>
            <w:tcW w:w="10096" w:type="dxa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E1AC528" w14:textId="63139F9B" w:rsidR="00CD632B" w:rsidRPr="002D5D34" w:rsidRDefault="008C291E" w:rsidP="007E1DF4">
            <w:pPr>
              <w:spacing w:before="40" w:after="40"/>
              <w:jc w:val="both"/>
              <w:rPr>
                <w:rStyle w:val="tlid-translation"/>
                <w:rFonts w:cs="Arial"/>
                <w:lang w:val="ru-RU"/>
              </w:rPr>
            </w:pPr>
            <w:r w:rsidRPr="002D5D34">
              <w:rPr>
                <w:rStyle w:val="tlid-translation"/>
                <w:rFonts w:cs="Arial"/>
                <w:lang w:val="ru-RU"/>
              </w:rPr>
              <w:t xml:space="preserve">Восстановление речной динамики в НПП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Зарафшон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 xml:space="preserve"> путем: i) контроля за соблюдением запрета на добычу гравия;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ii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 xml:space="preserve">) оценки осуществимости, планирования и реализации донных рамп для компенсации потери отложений в результате добычи и для повышения уровня воды в реке и прилегающих грунтовых вод ближе к естественному уровню;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iii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 xml:space="preserve">) обеспечения естественного восстановления тугайной растительности в прибрежных зонах;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iv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>) удаления и модификации дамб, чтобы тугай был полностью связан с речной динамикой, а деревни оставались защищенными от наводнений (УЗБ).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40A69F8" w14:textId="00017471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E903226" w14:textId="4F4F39AC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419066D9" w14:textId="77777777" w:rsidTr="009408BB">
        <w:tc>
          <w:tcPr>
            <w:tcW w:w="721" w:type="dxa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12A8995" w14:textId="2CBC242F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5.4</w:t>
            </w:r>
          </w:p>
        </w:tc>
        <w:tc>
          <w:tcPr>
            <w:tcW w:w="10096" w:type="dxa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7ECC257" w14:textId="58CCE241" w:rsidR="00CD632B" w:rsidRPr="002D5D34" w:rsidRDefault="008C291E" w:rsidP="007E1DF4">
            <w:pPr>
              <w:spacing w:before="40" w:after="40"/>
              <w:jc w:val="both"/>
              <w:rPr>
                <w:rStyle w:val="tlid-translation"/>
                <w:rFonts w:cs="Arial"/>
                <w:lang w:val="ru-RU"/>
              </w:rPr>
            </w:pPr>
            <w:r w:rsidRPr="002D5D34">
              <w:rPr>
                <w:rStyle w:val="tlid-translation"/>
                <w:rFonts w:cs="Arial"/>
                <w:lang w:val="ru-RU"/>
              </w:rPr>
              <w:t xml:space="preserve">Провести исследование динамики тугайных зарослей в заказнике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Зарафшон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 xml:space="preserve"> и определить возможности для предотвращения дальнейшей потери среды обитания, восстановления естественной динамики прибрежных зон и регенерации тугаев (TJK).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0E859B3" w14:textId="755039AF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CC5F68E" w14:textId="7C5E0C01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2EA6704D" w14:textId="77777777" w:rsidTr="009408BB">
        <w:tc>
          <w:tcPr>
            <w:tcW w:w="721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FE36A87" w14:textId="0EED338C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5.5</w:t>
            </w:r>
          </w:p>
        </w:tc>
        <w:tc>
          <w:tcPr>
            <w:tcW w:w="10096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27AA976" w14:textId="7D686BF0" w:rsidR="00CD632B" w:rsidRPr="002D5D34" w:rsidRDefault="008C291E" w:rsidP="007E1DF4">
            <w:pPr>
              <w:spacing w:before="40" w:after="40"/>
              <w:jc w:val="both"/>
              <w:rPr>
                <w:rFonts w:cs="Arial"/>
                <w:highlight w:val="yellow"/>
                <w:lang w:val="ru-RU"/>
              </w:rPr>
            </w:pPr>
            <w:r w:rsidRPr="002D5D34">
              <w:rPr>
                <w:rFonts w:cs="Arial"/>
                <w:lang w:val="ru-RU"/>
              </w:rPr>
              <w:t>Изучить конфликты между местным населением и бухарскими оленями и исследовать возможность обитания бухарских оленей на сельскохозяйственных землях (в частности, на плантациях тополей).</w:t>
            </w:r>
          </w:p>
        </w:tc>
        <w:tc>
          <w:tcPr>
            <w:tcW w:w="1559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6C40DB4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A4E7333" w14:textId="690A7FF9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706AA3E6" w14:textId="77777777" w:rsidTr="009408BB">
        <w:tc>
          <w:tcPr>
            <w:tcW w:w="7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EDAF086" w14:textId="47AECD72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5.6</w:t>
            </w:r>
          </w:p>
        </w:tc>
        <w:tc>
          <w:tcPr>
            <w:tcW w:w="10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04A215F" w14:textId="1402106D" w:rsidR="00CD632B" w:rsidRPr="002D5D34" w:rsidRDefault="008C291E" w:rsidP="007E1DF4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Разработка и согласование двусторонних соглашений и трансграничных планов управления охраняемыми территориями.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6EEE114" w14:textId="0439EEAB" w:rsidR="00CD632B" w:rsidRPr="002D5D34" w:rsidRDefault="001B2E55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3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53D6C26" w14:textId="6B822C44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1643BF67" w14:textId="77777777" w:rsidTr="009408BB">
        <w:tc>
          <w:tcPr>
            <w:tcW w:w="721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57BBA42" w14:textId="2AEC8940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5.7</w:t>
            </w:r>
          </w:p>
        </w:tc>
        <w:tc>
          <w:tcPr>
            <w:tcW w:w="10096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6A52B2C" w14:textId="551A2F8F" w:rsidR="00CD632B" w:rsidRPr="002D5D34" w:rsidRDefault="008C291E" w:rsidP="007E1DF4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cs="Arial"/>
                <w:b/>
                <w:lang w:val="ru-RU"/>
              </w:rPr>
            </w:pPr>
            <w:r w:rsidRPr="002D5D34">
              <w:rPr>
                <w:rStyle w:val="tlid-translation"/>
                <w:rFonts w:cs="Arial"/>
                <w:lang w:val="ru-RU"/>
              </w:rPr>
              <w:t xml:space="preserve">Разработка, координация и реализация системы мер по обеспечению безопасной трансграничной миграции бухарского оленя между Таджикистаном и Узбекистаном в верхней части бассейна реки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Зарафшон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>.</w:t>
            </w:r>
          </w:p>
        </w:tc>
        <w:tc>
          <w:tcPr>
            <w:tcW w:w="1559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97635D7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4844167" w14:textId="28063FDE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</w:t>
            </w:r>
          </w:p>
          <w:p w14:paraId="06FC4084" w14:textId="55324E9A" w:rsidR="00CD632B" w:rsidRPr="002D5D34" w:rsidRDefault="00CD632B" w:rsidP="5440CDA6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</w:p>
        </w:tc>
      </w:tr>
      <w:tr w:rsidR="00CD632B" w:rsidRPr="002D5D34" w14:paraId="5140DD55" w14:textId="77777777" w:rsidTr="00E16B2D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660CAB7" w14:textId="5F4E4988" w:rsidR="00CD632B" w:rsidRPr="002D5D34" w:rsidRDefault="00CD632B" w:rsidP="00CD632B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5.8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A4DB13D" w14:textId="5B70F42F" w:rsidR="00CD632B" w:rsidRPr="002D5D34" w:rsidRDefault="008C291E" w:rsidP="007E1DF4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 xml:space="preserve">Усилить охрану бухарского оленя и мест его обитания в НПП </w:t>
            </w:r>
            <w:proofErr w:type="spellStart"/>
            <w:r w:rsidRPr="002D5D34">
              <w:rPr>
                <w:rFonts w:cs="Arial"/>
                <w:bCs/>
                <w:lang w:val="ru-RU"/>
              </w:rPr>
              <w:t>Зарафшон</w:t>
            </w:r>
            <w:proofErr w:type="spellEnd"/>
            <w:r w:rsidRPr="002D5D34">
              <w:rPr>
                <w:rFonts w:cs="Arial"/>
                <w:bCs/>
                <w:lang w:val="ru-RU"/>
              </w:rPr>
              <w:t xml:space="preserve"> и заказнике </w:t>
            </w:r>
            <w:proofErr w:type="spellStart"/>
            <w:r w:rsidRPr="002D5D34">
              <w:rPr>
                <w:rFonts w:cs="Arial"/>
                <w:bCs/>
                <w:lang w:val="ru-RU"/>
              </w:rPr>
              <w:t>Зарафшон</w:t>
            </w:r>
            <w:proofErr w:type="spellEnd"/>
            <w:r w:rsidRPr="002D5D34">
              <w:rPr>
                <w:rFonts w:cs="Arial"/>
                <w:bCs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1953412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3FB783F" w14:textId="326E2702" w:rsidR="00CD632B" w:rsidRPr="002D5D34" w:rsidRDefault="00E463F3" w:rsidP="00CD632B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</w:t>
            </w:r>
          </w:p>
        </w:tc>
      </w:tr>
      <w:tr w:rsidR="00E7161F" w:rsidRPr="002D5D34" w14:paraId="70532BF9" w14:textId="77777777" w:rsidTr="00E16B2D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1308FC5" w14:textId="07E17D40" w:rsidR="00E7161F" w:rsidRPr="002D5D34" w:rsidRDefault="00657303" w:rsidP="00E7161F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5.9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F086223" w14:textId="54940410" w:rsidR="00E7161F" w:rsidRPr="002D5D34" w:rsidRDefault="00B0062A" w:rsidP="007E1DF4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Привлечение местного населения к разработке предложений экологического туризма с наблюдением за бухарскими оленями в дикой природе в сочетании с другими видами деятельности и предоставление местным жителям возможности получить дополнительный источник дохода при одновременном снижении воздействия на тугайную экосистему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FA9D65F" w14:textId="2C72452D" w:rsidR="00E7161F" w:rsidRPr="002D5D34" w:rsidRDefault="00657303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191C584" w14:textId="3C653624" w:rsidR="00E7161F" w:rsidRPr="002D5D34" w:rsidRDefault="00E463F3" w:rsidP="00E7161F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частный бизнес</w:t>
            </w:r>
          </w:p>
        </w:tc>
      </w:tr>
      <w:tr w:rsidR="00E16B2D" w:rsidRPr="002D5D34" w14:paraId="73360312" w14:textId="77777777" w:rsidTr="00E16B2D">
        <w:tc>
          <w:tcPr>
            <w:tcW w:w="72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06F27DA" w14:textId="77777777" w:rsidR="00E16B2D" w:rsidRPr="002D5D34" w:rsidRDefault="00E16B2D" w:rsidP="00E7161F">
            <w:pPr>
              <w:spacing w:before="40" w:after="40"/>
              <w:rPr>
                <w:rFonts w:cs="Arial"/>
                <w:bCs/>
                <w:lang w:val="ru-RU"/>
              </w:rPr>
            </w:pPr>
          </w:p>
        </w:tc>
        <w:tc>
          <w:tcPr>
            <w:tcW w:w="1009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3589236" w14:textId="77777777" w:rsidR="00E16B2D" w:rsidRPr="002D5D34" w:rsidRDefault="00E16B2D" w:rsidP="00E7161F">
            <w:pPr>
              <w:spacing w:before="40" w:after="40"/>
              <w:rPr>
                <w:rFonts w:cs="Arial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7EE0E69" w14:textId="77777777" w:rsidR="00E16B2D" w:rsidRPr="002D5D34" w:rsidRDefault="00E16B2D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2ABC874" w14:textId="77777777" w:rsidR="00E16B2D" w:rsidRPr="002D5D34" w:rsidRDefault="00E16B2D" w:rsidP="00E7161F">
            <w:pPr>
              <w:spacing w:before="40" w:after="40"/>
              <w:rPr>
                <w:rFonts w:cs="Arial"/>
                <w:lang w:val="ru-RU"/>
              </w:rPr>
            </w:pPr>
          </w:p>
        </w:tc>
      </w:tr>
      <w:tr w:rsidR="00CD632B" w:rsidRPr="002D5D34" w14:paraId="686F0D62" w14:textId="77777777" w:rsidTr="00E16B2D">
        <w:trPr>
          <w:trHeight w:val="169"/>
        </w:trPr>
        <w:tc>
          <w:tcPr>
            <w:tcW w:w="721" w:type="dxa"/>
            <w:tcBorders>
              <w:top w:val="nil"/>
            </w:tcBorders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95ACB4E" w14:textId="4C1A874A" w:rsidR="00CD632B" w:rsidRPr="002D5D34" w:rsidRDefault="00CD632B" w:rsidP="00CD632B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/>
                <w:bCs/>
                <w:lang w:val="ru-RU"/>
              </w:rPr>
              <w:lastRenderedPageBreak/>
              <w:t>6.0</w:t>
            </w:r>
          </w:p>
        </w:tc>
        <w:tc>
          <w:tcPr>
            <w:tcW w:w="10096" w:type="dxa"/>
            <w:tcBorders>
              <w:top w:val="nil"/>
            </w:tcBorders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B363BD7" w14:textId="42012CE9" w:rsidR="00CD632B" w:rsidRPr="002D5D34" w:rsidRDefault="002D7B5C" w:rsidP="00CD632B">
            <w:pPr>
              <w:spacing w:before="40" w:after="40"/>
              <w:rPr>
                <w:rFonts w:cs="Arial"/>
                <w:b/>
                <w:lang w:val="ru-RU"/>
              </w:rPr>
            </w:pPr>
            <w:r w:rsidRPr="002D5D34">
              <w:rPr>
                <w:rFonts w:cs="Arial"/>
                <w:b/>
                <w:bCs/>
                <w:lang w:val="ru-RU"/>
              </w:rPr>
              <w:t>Сырдарья (КАЗ)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AA26C0B" w14:textId="77777777" w:rsidR="00CD632B" w:rsidRPr="002D5D34" w:rsidRDefault="00CD632B" w:rsidP="00CD632B">
            <w:pPr>
              <w:spacing w:before="40" w:after="40"/>
              <w:rPr>
                <w:rFonts w:cs="Arial"/>
                <w:b/>
                <w:lang w:val="ru-RU"/>
              </w:rPr>
            </w:pPr>
          </w:p>
        </w:tc>
        <w:tc>
          <w:tcPr>
            <w:tcW w:w="2016" w:type="dxa"/>
            <w:tcBorders>
              <w:top w:val="nil"/>
            </w:tcBorders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41799AC" w14:textId="77777777" w:rsidR="00CD632B" w:rsidRPr="002D5D34" w:rsidRDefault="00CD632B" w:rsidP="00CD632B">
            <w:pPr>
              <w:spacing w:before="40" w:after="40"/>
              <w:rPr>
                <w:rFonts w:cs="Arial"/>
                <w:b/>
                <w:lang w:val="ru-RU"/>
              </w:rPr>
            </w:pPr>
          </w:p>
        </w:tc>
      </w:tr>
      <w:tr w:rsidR="00CD632B" w:rsidRPr="002D5D34" w14:paraId="248FB46F" w14:textId="77777777" w:rsidTr="009408BB">
        <w:tc>
          <w:tcPr>
            <w:tcW w:w="721" w:type="dxa"/>
            <w:tcBorders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CA26737" w14:textId="4C13F9E3" w:rsidR="00CD632B" w:rsidRPr="002D5D34" w:rsidRDefault="00CD632B" w:rsidP="00CD632B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6.1</w:t>
            </w:r>
          </w:p>
        </w:tc>
        <w:tc>
          <w:tcPr>
            <w:tcW w:w="10096" w:type="dxa"/>
            <w:tcBorders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D5E80DE" w14:textId="275E31EC" w:rsidR="00CD632B" w:rsidRPr="002D5D34" w:rsidRDefault="00053C56" w:rsidP="00A90204">
            <w:pPr>
              <w:spacing w:before="40" w:after="40"/>
              <w:jc w:val="both"/>
              <w:rPr>
                <w:rFonts w:cs="Arial"/>
                <w:b/>
                <w:lang w:val="ru-RU"/>
              </w:rPr>
            </w:pPr>
            <w:r w:rsidRPr="002D5D34">
              <w:rPr>
                <w:rFonts w:cs="Arial"/>
                <w:lang w:val="ru-RU"/>
              </w:rPr>
              <w:t>Развитие системы охраняемых территорий в тугайных лесах Сырдарьи в соответствии с официально утвержденными государственными планами.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D82C752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tcBorders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D258C99" w14:textId="102BB061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34C4E05F" w14:textId="77777777" w:rsidTr="009408BB">
        <w:tc>
          <w:tcPr>
            <w:tcW w:w="721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FD9D029" w14:textId="5AC83319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6.2</w:t>
            </w:r>
          </w:p>
        </w:tc>
        <w:tc>
          <w:tcPr>
            <w:tcW w:w="10096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2138119" w14:textId="342AD782" w:rsidR="00CD632B" w:rsidRPr="002D5D34" w:rsidRDefault="00053C56" w:rsidP="00A90204">
            <w:pPr>
              <w:pStyle w:val="CommentText"/>
              <w:spacing w:before="40" w:after="4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2D5D34">
              <w:rPr>
                <w:rStyle w:val="tlid-translation"/>
                <w:rFonts w:ascii="Arial" w:hAnsi="Arial" w:cs="Arial"/>
                <w:sz w:val="22"/>
                <w:szCs w:val="22"/>
                <w:lang w:val="ru-RU"/>
              </w:rPr>
              <w:t xml:space="preserve">Поддержка восстановления естественной среды обитания и реализация программ лесовосстановления в естественной среде </w:t>
            </w:r>
            <w:proofErr w:type="spellStart"/>
            <w:r w:rsidRPr="002D5D34">
              <w:rPr>
                <w:rStyle w:val="tlid-translation"/>
                <w:rFonts w:ascii="Arial" w:hAnsi="Arial" w:cs="Arial"/>
                <w:sz w:val="22"/>
                <w:szCs w:val="22"/>
                <w:lang w:val="ru-RU"/>
              </w:rPr>
              <w:t>обитанияю</w:t>
            </w:r>
            <w:proofErr w:type="spellEnd"/>
          </w:p>
        </w:tc>
        <w:tc>
          <w:tcPr>
            <w:tcW w:w="1559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14C6B82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BC52262" w14:textId="4177628F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7526064A" w14:textId="77777777" w:rsidTr="009408BB">
        <w:tc>
          <w:tcPr>
            <w:tcW w:w="721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9625049" w14:textId="5DBB78A0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6.3</w:t>
            </w:r>
          </w:p>
        </w:tc>
        <w:tc>
          <w:tcPr>
            <w:tcW w:w="10096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BAEDCE8" w14:textId="4FE7C03B" w:rsidR="00CD632B" w:rsidRPr="002D5D34" w:rsidRDefault="00053C56" w:rsidP="00A90204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Style w:val="tlid-translation"/>
                <w:rFonts w:cs="Arial"/>
                <w:color w:val="000000"/>
                <w:lang w:val="ru-RU"/>
              </w:rPr>
            </w:pPr>
            <w:r w:rsidRPr="002D5D34">
              <w:rPr>
                <w:rFonts w:cs="Arial"/>
                <w:color w:val="000000"/>
                <w:lang w:val="ru-RU"/>
              </w:rPr>
              <w:t xml:space="preserve">Рассмотреть возможность реинтродукции бухарского оленя на потенциальных территориях, получивших положительное заключение целевой экологической экспертизы: «Кызылтау» - </w:t>
            </w:r>
            <w:proofErr w:type="spellStart"/>
            <w:r w:rsidRPr="002D5D34">
              <w:rPr>
                <w:rFonts w:cs="Arial"/>
                <w:color w:val="000000"/>
                <w:lang w:val="ru-RU"/>
              </w:rPr>
              <w:t>Байюркумское</w:t>
            </w:r>
            <w:proofErr w:type="spellEnd"/>
            <w:r w:rsidRPr="002D5D34">
              <w:rPr>
                <w:rFonts w:cs="Arial"/>
                <w:color w:val="000000"/>
                <w:lang w:val="ru-RU"/>
              </w:rPr>
              <w:t xml:space="preserve"> лесничество</w:t>
            </w:r>
            <w:r w:rsidR="002D7B5C" w:rsidRPr="002D5D34">
              <w:rPr>
                <w:rStyle w:val="FootnoteReference"/>
                <w:rFonts w:cs="Arial"/>
                <w:color w:val="000000"/>
                <w:lang w:val="ru-RU"/>
              </w:rPr>
              <w:footnoteReference w:id="4"/>
            </w:r>
            <w:r w:rsidRPr="002D5D34">
              <w:rPr>
                <w:rFonts w:cs="Arial"/>
                <w:color w:val="000000"/>
                <w:lang w:val="ru-RU"/>
              </w:rPr>
              <w:t xml:space="preserve"> (Сырдарья,), </w:t>
            </w:r>
            <w:proofErr w:type="spellStart"/>
            <w:r w:rsidRPr="002D5D34">
              <w:rPr>
                <w:rFonts w:cs="Arial"/>
                <w:color w:val="000000"/>
                <w:lang w:val="ru-RU"/>
              </w:rPr>
              <w:t>Арысский</w:t>
            </w:r>
            <w:proofErr w:type="spellEnd"/>
            <w:r w:rsidRPr="002D5D34">
              <w:rPr>
                <w:rFonts w:cs="Arial"/>
                <w:color w:val="000000"/>
                <w:lang w:val="ru-RU"/>
              </w:rPr>
              <w:t xml:space="preserve"> район </w:t>
            </w:r>
            <w:r w:rsidR="00CD632B" w:rsidRPr="002D5D34">
              <w:rPr>
                <w:rFonts w:cs="Arial"/>
                <w:color w:val="000000"/>
                <w:lang w:val="ru-RU"/>
              </w:rPr>
              <w:t>(</w:t>
            </w:r>
            <w:r w:rsidR="002D7B5C" w:rsidRPr="002D5D34">
              <w:rPr>
                <w:rFonts w:cs="Arial"/>
                <w:color w:val="000000"/>
                <w:lang w:val="ru-RU"/>
              </w:rPr>
              <w:t>Туркестанская область</w:t>
            </w:r>
            <w:r w:rsidR="00CD632B" w:rsidRPr="002D5D34">
              <w:rPr>
                <w:rFonts w:cs="Arial"/>
                <w:color w:val="000000"/>
                <w:lang w:val="ru-RU"/>
              </w:rPr>
              <w:t>)</w:t>
            </w:r>
            <w:r w:rsidR="00CD632B" w:rsidRPr="002D5D34">
              <w:rPr>
                <w:rStyle w:val="tlid-translation"/>
                <w:rFonts w:cs="Arial"/>
                <w:color w:val="000000"/>
                <w:lang w:val="ru-RU"/>
              </w:rPr>
              <w:t xml:space="preserve"> </w:t>
            </w:r>
          </w:p>
        </w:tc>
        <w:tc>
          <w:tcPr>
            <w:tcW w:w="1559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E5D88B2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551FB64" w14:textId="351695DE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76F00647" w14:textId="77777777" w:rsidTr="009408BB">
        <w:tc>
          <w:tcPr>
            <w:tcW w:w="721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A556CB9" w14:textId="39644137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6.4</w:t>
            </w:r>
          </w:p>
        </w:tc>
        <w:tc>
          <w:tcPr>
            <w:tcW w:w="10096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A389F8C" w14:textId="1840677C" w:rsidR="00CD632B" w:rsidRPr="002D5D34" w:rsidRDefault="002D7B5C" w:rsidP="00A90204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Style w:val="tlid-translation"/>
                <w:rFonts w:cs="Arial"/>
                <w:color w:val="000000"/>
                <w:lang w:val="ru-RU"/>
              </w:rPr>
            </w:pPr>
            <w:r w:rsidRPr="002D5D34">
              <w:rPr>
                <w:rStyle w:val="tlid-translation"/>
                <w:rFonts w:cs="Arial"/>
                <w:color w:val="000000"/>
                <w:lang w:val="ru-RU"/>
              </w:rPr>
              <w:t>Проработка вариантов создания экологических коридоров вдоль Сырдарьи от Туркестана до Арала - без отчуждения земель, но с обеспечением благоприятного режима для обитания и миграции БО.</w:t>
            </w:r>
          </w:p>
        </w:tc>
        <w:tc>
          <w:tcPr>
            <w:tcW w:w="1559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94D6306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8DCBA9D" w14:textId="562511B5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63076BB6" w14:textId="77777777" w:rsidTr="009408BB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4FB1544" w14:textId="77A43B4A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6.5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F6BB0DD" w14:textId="1CA94EF0" w:rsidR="00CD632B" w:rsidRPr="002D5D34" w:rsidRDefault="002D7B5C" w:rsidP="00A90204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В случае исключения бухарского оленя из Приложения I CMS, рассмотреть в соответствующих территориях возможность введения устойчивой охоты в контексте регулирования численности популяции и создания стимулов для охраны от браконьерства и сосуществования фермеров и оленей за пределами заповедных зон.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16CDBFD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8403A3F" w14:textId="15A71566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частный бизнес, научные учреждения</w:t>
            </w:r>
          </w:p>
        </w:tc>
      </w:tr>
      <w:tr w:rsidR="00CD632B" w:rsidRPr="002D5D34" w14:paraId="4C902058" w14:textId="77777777" w:rsidTr="00E16B2D">
        <w:tc>
          <w:tcPr>
            <w:tcW w:w="721" w:type="dxa"/>
            <w:tcBorders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9C7AE46" w14:textId="21AD9239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6.6</w:t>
            </w:r>
          </w:p>
        </w:tc>
        <w:tc>
          <w:tcPr>
            <w:tcW w:w="10096" w:type="dxa"/>
            <w:tcBorders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C75A2DA" w14:textId="1A21C0FF" w:rsidR="00CD632B" w:rsidRPr="002D5D34" w:rsidRDefault="002D7B5C" w:rsidP="00A90204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Style w:val="tlid-translation"/>
                <w:rFonts w:cs="Arial"/>
                <w:color w:val="000000"/>
                <w:lang w:val="ru-RU"/>
              </w:rPr>
            </w:pPr>
            <w:r w:rsidRPr="002D5D34">
              <w:rPr>
                <w:rStyle w:val="tlid-translation"/>
                <w:rFonts w:cs="Arial"/>
                <w:color w:val="000000"/>
                <w:lang w:val="ru-RU"/>
              </w:rPr>
              <w:t xml:space="preserve">Оценка возможности реинтродукции БО в низовьях/дельте Сырдарьи/устье </w:t>
            </w:r>
            <w:proofErr w:type="spellStart"/>
            <w:r w:rsidRPr="002D5D34">
              <w:rPr>
                <w:rStyle w:val="tlid-translation"/>
                <w:rFonts w:cs="Arial"/>
                <w:color w:val="000000"/>
                <w:lang w:val="ru-RU"/>
              </w:rPr>
              <w:t>Жанадарья</w:t>
            </w:r>
            <w:proofErr w:type="spellEnd"/>
            <w:r w:rsidRPr="002D5D34">
              <w:rPr>
                <w:rStyle w:val="FootnoteReference"/>
                <w:rFonts w:cs="Arial"/>
                <w:color w:val="000000"/>
                <w:lang w:val="ru-RU"/>
              </w:rPr>
              <w:footnoteReference w:id="5"/>
            </w:r>
            <w:r w:rsidRPr="002D5D34">
              <w:rPr>
                <w:rStyle w:val="tlid-translation"/>
                <w:rFonts w:cs="Arial"/>
                <w:color w:val="000000"/>
                <w:lang w:val="ru-RU"/>
              </w:rPr>
              <w:t xml:space="preserve"> с оценкой и обеспечением в дальнейшем возможности безопасных трансграничных миграций оленей между Казахстаном и Узбекистаном</w:t>
            </w:r>
            <w:r w:rsidR="00CD632B" w:rsidRPr="002D5D34">
              <w:rPr>
                <w:rStyle w:val="tlid-translation"/>
                <w:rFonts w:cs="Arial"/>
                <w:color w:val="000000"/>
                <w:lang w:val="ru-RU"/>
              </w:rPr>
              <w:t xml:space="preserve">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7F53C7F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3</w:t>
            </w:r>
          </w:p>
        </w:tc>
        <w:tc>
          <w:tcPr>
            <w:tcW w:w="2016" w:type="dxa"/>
            <w:tcBorders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61E8990" w14:textId="3B7166BE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E7161F" w:rsidRPr="002D5D34" w14:paraId="3FC3C7F6" w14:textId="77777777" w:rsidTr="00E16B2D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AF2EFC" w14:textId="70143998" w:rsidR="00E7161F" w:rsidRPr="002D5D34" w:rsidRDefault="00657303" w:rsidP="00E7161F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6.7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AF3678D" w14:textId="77777777" w:rsidR="00E7161F" w:rsidRDefault="00B0062A" w:rsidP="00A90204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Привлечение местного населения к разработке предложений экологического туризма с наблюдением за бухарскими оленями в дикой природе в сочетании с другими видами деятельности и предоставление местным жителям возможности получить дополнительный источник дохода при одновременном снижении воздействия на тугайную экосистему</w:t>
            </w:r>
          </w:p>
          <w:p w14:paraId="27AA4EBE" w14:textId="0B1F3004" w:rsidR="00A90204" w:rsidRPr="002D5D34" w:rsidRDefault="00A90204" w:rsidP="00A90204">
            <w:pPr>
              <w:spacing w:before="40" w:after="40"/>
              <w:jc w:val="both"/>
              <w:rPr>
                <w:rFonts w:cs="Arial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B9B96A8" w14:textId="37FE76A0" w:rsidR="00E7161F" w:rsidRPr="002D5D34" w:rsidRDefault="00657303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3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AEF7763" w14:textId="768B655B" w:rsidR="00E7161F" w:rsidRPr="002D5D34" w:rsidRDefault="00E463F3" w:rsidP="00E7161F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частный бизнес</w:t>
            </w:r>
          </w:p>
        </w:tc>
      </w:tr>
      <w:tr w:rsidR="00CD632B" w:rsidRPr="002D5D34" w14:paraId="0F2440B8" w14:textId="77777777" w:rsidTr="00E16B2D">
        <w:trPr>
          <w:trHeight w:val="169"/>
        </w:trPr>
        <w:tc>
          <w:tcPr>
            <w:tcW w:w="721" w:type="dxa"/>
            <w:tcBorders>
              <w:top w:val="nil"/>
            </w:tcBorders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1D38C86" w14:textId="0D4A6EAB" w:rsidR="00CD632B" w:rsidRPr="002D5D34" w:rsidRDefault="00CD632B" w:rsidP="00CD632B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/>
                <w:bCs/>
                <w:lang w:val="ru-RU"/>
              </w:rPr>
              <w:lastRenderedPageBreak/>
              <w:t>7.0</w:t>
            </w:r>
          </w:p>
        </w:tc>
        <w:tc>
          <w:tcPr>
            <w:tcW w:w="10096" w:type="dxa"/>
            <w:tcBorders>
              <w:top w:val="nil"/>
            </w:tcBorders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BC2B5FC" w14:textId="752C9367" w:rsidR="00CD632B" w:rsidRPr="002D5D34" w:rsidRDefault="002D7B5C" w:rsidP="00CD632B">
            <w:pPr>
              <w:spacing w:before="40" w:after="40"/>
              <w:rPr>
                <w:rFonts w:cs="Arial"/>
                <w:b/>
                <w:lang w:val="ru-RU"/>
              </w:rPr>
            </w:pPr>
            <w:r w:rsidRPr="002D5D34">
              <w:rPr>
                <w:rFonts w:cs="Arial"/>
                <w:b/>
                <w:bCs/>
                <w:lang w:val="ru-RU"/>
              </w:rPr>
              <w:t xml:space="preserve">Иле-Балхашский бассейн </w:t>
            </w:r>
            <w:r w:rsidR="00CD632B" w:rsidRPr="002D5D34">
              <w:rPr>
                <w:rFonts w:cs="Arial"/>
                <w:b/>
                <w:bCs/>
                <w:lang w:val="ru-RU"/>
              </w:rPr>
              <w:t>(</w:t>
            </w:r>
            <w:r w:rsidRPr="002D5D34">
              <w:rPr>
                <w:rFonts w:cs="Arial"/>
                <w:b/>
                <w:bCs/>
                <w:lang w:val="ru-RU"/>
              </w:rPr>
              <w:t>КАЗ</w:t>
            </w:r>
            <w:r w:rsidR="00CD632B" w:rsidRPr="002D5D34">
              <w:rPr>
                <w:rFonts w:cs="Arial"/>
                <w:b/>
                <w:bCs/>
                <w:lang w:val="ru-RU"/>
              </w:rPr>
              <w:t>)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7CC856C" w14:textId="77777777" w:rsidR="00CD632B" w:rsidRPr="002D5D34" w:rsidRDefault="00CD632B" w:rsidP="00CD632B">
            <w:pPr>
              <w:spacing w:before="40" w:after="40"/>
              <w:rPr>
                <w:rFonts w:cs="Arial"/>
                <w:b/>
                <w:lang w:val="ru-RU"/>
              </w:rPr>
            </w:pPr>
          </w:p>
        </w:tc>
        <w:tc>
          <w:tcPr>
            <w:tcW w:w="2016" w:type="dxa"/>
            <w:tcBorders>
              <w:top w:val="nil"/>
            </w:tcBorders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C276A41" w14:textId="77777777" w:rsidR="00CD632B" w:rsidRPr="002D5D34" w:rsidRDefault="00CD632B" w:rsidP="00CD632B">
            <w:pPr>
              <w:spacing w:before="40" w:after="40"/>
              <w:rPr>
                <w:rFonts w:cs="Arial"/>
                <w:b/>
                <w:lang w:val="ru-RU"/>
              </w:rPr>
            </w:pPr>
          </w:p>
        </w:tc>
      </w:tr>
      <w:tr w:rsidR="00CD632B" w:rsidRPr="002D5D34" w14:paraId="6116E2A7" w14:textId="77777777" w:rsidTr="009408BB">
        <w:tc>
          <w:tcPr>
            <w:tcW w:w="721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7A3050C" w14:textId="1B305C3D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7.1</w:t>
            </w:r>
          </w:p>
        </w:tc>
        <w:tc>
          <w:tcPr>
            <w:tcW w:w="10096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4055DB9" w14:textId="68A9EECA" w:rsidR="00CD632B" w:rsidRPr="002D5D34" w:rsidRDefault="002D7B5C" w:rsidP="00211521">
            <w:pPr>
              <w:pStyle w:val="CommentText"/>
              <w:spacing w:before="40" w:after="4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2D5D34">
              <w:rPr>
                <w:rStyle w:val="tlid-translation"/>
                <w:rFonts w:ascii="Arial" w:hAnsi="Arial" w:cs="Arial"/>
                <w:sz w:val="22"/>
                <w:szCs w:val="22"/>
                <w:lang w:val="ru-RU"/>
              </w:rPr>
              <w:t>Реализация программ лесовосстановления в естественных местообитаниях</w:t>
            </w:r>
          </w:p>
        </w:tc>
        <w:tc>
          <w:tcPr>
            <w:tcW w:w="1559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CE95D2B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FA82818" w14:textId="472553C5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</w:t>
            </w:r>
          </w:p>
        </w:tc>
      </w:tr>
      <w:tr w:rsidR="00CD632B" w:rsidRPr="002D5D34" w14:paraId="0467903E" w14:textId="77777777" w:rsidTr="009408BB">
        <w:tc>
          <w:tcPr>
            <w:tcW w:w="721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6021AE0" w14:textId="0807831D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7.2</w:t>
            </w:r>
          </w:p>
        </w:tc>
        <w:tc>
          <w:tcPr>
            <w:tcW w:w="10096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9CDE707" w14:textId="1C521376" w:rsidR="00CD632B" w:rsidRPr="002D5D34" w:rsidRDefault="002D7B5C" w:rsidP="00211521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Style w:val="tlid-translation"/>
                <w:rFonts w:cs="Arial"/>
                <w:color w:val="000000"/>
                <w:lang w:val="ru-RU"/>
              </w:rPr>
            </w:pPr>
            <w:r w:rsidRPr="002D5D34">
              <w:rPr>
                <w:rFonts w:cs="Arial"/>
                <w:color w:val="000000"/>
                <w:lang w:val="ru-RU"/>
              </w:rPr>
              <w:t xml:space="preserve">Продолжить реализацию программы реинтродукции бухарского оленя в Иле-Балхашском резервате, включая перемещение, адаптацию и выпуск животных из других популяций, кроме </w:t>
            </w:r>
            <w:proofErr w:type="spellStart"/>
            <w:r w:rsidRPr="002D5D34">
              <w:rPr>
                <w:rFonts w:cs="Arial"/>
                <w:color w:val="000000"/>
                <w:lang w:val="ru-RU"/>
              </w:rPr>
              <w:t>Карачингильской</w:t>
            </w:r>
            <w:proofErr w:type="spellEnd"/>
            <w:r w:rsidRPr="002D5D34">
              <w:rPr>
                <w:rFonts w:cs="Arial"/>
                <w:color w:val="000000"/>
                <w:lang w:val="ru-RU"/>
              </w:rPr>
              <w:t>.</w:t>
            </w:r>
          </w:p>
        </w:tc>
        <w:tc>
          <w:tcPr>
            <w:tcW w:w="1559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B24E7B6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1DA07BC" w14:textId="70CD8BD4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444B5717" w14:textId="77777777" w:rsidTr="009408BB">
        <w:tc>
          <w:tcPr>
            <w:tcW w:w="721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FFAD1AD" w14:textId="5D7FF0D3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7.3</w:t>
            </w:r>
          </w:p>
        </w:tc>
        <w:tc>
          <w:tcPr>
            <w:tcW w:w="10096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44A9F62" w14:textId="1DD436F0" w:rsidR="00CD632B" w:rsidRPr="002D5D34" w:rsidRDefault="002D7B5C" w:rsidP="00211521">
            <w:pPr>
              <w:pStyle w:val="CommentText"/>
              <w:spacing w:before="40" w:after="40"/>
              <w:jc w:val="both"/>
              <w:rPr>
                <w:rStyle w:val="tlid-translation"/>
                <w:rFonts w:ascii="Arial" w:hAnsi="Arial" w:cs="Arial"/>
                <w:sz w:val="22"/>
                <w:szCs w:val="22"/>
                <w:lang w:val="ru-RU"/>
              </w:rPr>
            </w:pPr>
            <w:r w:rsidRPr="002D5D34">
              <w:rPr>
                <w:rStyle w:val="tlid-translation"/>
                <w:rFonts w:ascii="Arial" w:hAnsi="Arial" w:cs="Arial"/>
                <w:sz w:val="22"/>
                <w:szCs w:val="22"/>
                <w:lang w:val="ru-RU"/>
              </w:rPr>
              <w:t>Увеличить площадь Иле-Балхашского резервата, добавив дополнительные места обитания бухарского оленя.</w:t>
            </w:r>
          </w:p>
        </w:tc>
        <w:tc>
          <w:tcPr>
            <w:tcW w:w="1559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DD13BA8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EEA79B1" w14:textId="1933BC5A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685D7B8B" w14:textId="77777777" w:rsidTr="009408BB">
        <w:tc>
          <w:tcPr>
            <w:tcW w:w="721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1C0017" w14:textId="4A3F5267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7.4</w:t>
            </w:r>
          </w:p>
        </w:tc>
        <w:tc>
          <w:tcPr>
            <w:tcW w:w="10096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D3C35A4" w14:textId="769498B6" w:rsidR="00CD632B" w:rsidRPr="002D5D34" w:rsidRDefault="002D7B5C" w:rsidP="00211521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Style w:val="tlid-translation"/>
                <w:rFonts w:cs="Arial"/>
                <w:color w:val="000000"/>
                <w:lang w:val="ru-RU"/>
              </w:rPr>
            </w:pPr>
            <w:r w:rsidRPr="002D5D34">
              <w:rPr>
                <w:rStyle w:val="tlid-translation"/>
                <w:rFonts w:cs="Arial"/>
                <w:color w:val="000000" w:themeColor="text1"/>
                <w:lang w:val="ru-RU"/>
              </w:rPr>
              <w:t>Проработка вариантов создания экологических коридоров вдоль реки Иле от Капчагая до Иле-Балхашского резервата - без отчуждения земель, но с обеспечением благоприятного режима для обитания и миграции БО.</w:t>
            </w:r>
          </w:p>
        </w:tc>
        <w:tc>
          <w:tcPr>
            <w:tcW w:w="1559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9E2B2C3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8F0C90B" w14:textId="351C4945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257A0E76" w14:textId="77777777" w:rsidTr="009408BB">
        <w:tc>
          <w:tcPr>
            <w:tcW w:w="721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F465707" w14:textId="43B92B11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7.5</w:t>
            </w:r>
          </w:p>
        </w:tc>
        <w:tc>
          <w:tcPr>
            <w:tcW w:w="10096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8856835" w14:textId="3D550801" w:rsidR="00CD632B" w:rsidRPr="002D5D34" w:rsidRDefault="002D7B5C" w:rsidP="00211521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Style w:val="tlid-translation"/>
                <w:rFonts w:cs="Arial"/>
                <w:color w:val="000000"/>
                <w:lang w:val="ru-RU"/>
              </w:rPr>
            </w:pPr>
            <w:r w:rsidRPr="002D5D34">
              <w:rPr>
                <w:rFonts w:cs="Arial"/>
                <w:color w:val="000000"/>
                <w:lang w:val="ru-RU"/>
              </w:rPr>
              <w:t>Рассмотреть возможность реинтродукции бухарского оленя на потенциальных территориях, получивших положительное заключение целевой экологической экспертизы: ОО «Манул», Национальный природный парк Алтын-</w:t>
            </w:r>
            <w:proofErr w:type="spellStart"/>
            <w:r w:rsidRPr="002D5D34">
              <w:rPr>
                <w:rFonts w:cs="Arial"/>
                <w:color w:val="000000"/>
                <w:lang w:val="ru-RU"/>
              </w:rPr>
              <w:t>Эмель</w:t>
            </w:r>
            <w:proofErr w:type="spellEnd"/>
            <w:r w:rsidR="00CD632B" w:rsidRPr="002D5D34">
              <w:rPr>
                <w:rFonts w:cs="Arial"/>
                <w:color w:val="000000"/>
                <w:lang w:val="ru-RU"/>
              </w:rPr>
              <w:t>.</w:t>
            </w:r>
            <w:r w:rsidR="00CD632B" w:rsidRPr="002D5D34">
              <w:rPr>
                <w:rStyle w:val="tlid-translation"/>
                <w:rFonts w:cs="Arial"/>
                <w:color w:val="000000"/>
                <w:lang w:val="ru-RU"/>
              </w:rPr>
              <w:t xml:space="preserve"> </w:t>
            </w:r>
          </w:p>
        </w:tc>
        <w:tc>
          <w:tcPr>
            <w:tcW w:w="1559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0FB89B9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CDF818E" w14:textId="2698204F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371B4287" w14:textId="77777777" w:rsidTr="009408BB">
        <w:tc>
          <w:tcPr>
            <w:tcW w:w="721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1CF32D0" w14:textId="0B61C637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7.6</w:t>
            </w:r>
          </w:p>
        </w:tc>
        <w:tc>
          <w:tcPr>
            <w:tcW w:w="10096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4DD0CA2" w14:textId="147A4996" w:rsidR="00CD632B" w:rsidRPr="002D5D34" w:rsidRDefault="002D7B5C" w:rsidP="00211521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Изучение влияния хищников на популяцию бухарского оленя.</w:t>
            </w:r>
          </w:p>
        </w:tc>
        <w:tc>
          <w:tcPr>
            <w:tcW w:w="1559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F3A9019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4B6E27A" w14:textId="1A436576" w:rsidR="00CD632B" w:rsidRPr="002D5D34" w:rsidRDefault="00E463F3" w:rsidP="00CD632B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 xml:space="preserve">научные учреждения </w:t>
            </w:r>
          </w:p>
        </w:tc>
      </w:tr>
      <w:tr w:rsidR="001A4118" w:rsidRPr="002D5D34" w14:paraId="0119BCCF" w14:textId="77777777" w:rsidTr="009408BB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1C9B3DD" w14:textId="521D9289" w:rsidR="001A4118" w:rsidRPr="002D5D34" w:rsidRDefault="001A4118" w:rsidP="001B2E55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7.7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2062CD4" w14:textId="0ABAC1CB" w:rsidR="001A4118" w:rsidRPr="002D5D34" w:rsidRDefault="002D7B5C" w:rsidP="00211521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 xml:space="preserve">Рассмотреть возможность введения в подходящих территориях, таких как </w:t>
            </w:r>
            <w:proofErr w:type="spellStart"/>
            <w:r w:rsidRPr="002D5D34">
              <w:rPr>
                <w:rFonts w:cs="Arial"/>
                <w:lang w:val="ru-RU"/>
              </w:rPr>
              <w:t>Карачингильское</w:t>
            </w:r>
            <w:proofErr w:type="spellEnd"/>
            <w:r w:rsidRPr="002D5D34">
              <w:rPr>
                <w:rFonts w:cs="Arial"/>
                <w:lang w:val="ru-RU"/>
              </w:rPr>
              <w:t xml:space="preserve"> охотничье хозяйство, устойчивой охоты в контексте регулирования численности популяции и создания стимулов для охраны от браконьерства и сосуществования фермеров и оленей за пределами заповедных зон.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1F2B17C" w14:textId="77777777" w:rsidR="001A4118" w:rsidRPr="002D5D34" w:rsidRDefault="001A4118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68FAE2C" w14:textId="3EE66A6E" w:rsidR="001A4118" w:rsidRPr="002D5D34" w:rsidRDefault="00E463F3" w:rsidP="001B2E55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частный бизнес, научные учреждения</w:t>
            </w:r>
          </w:p>
        </w:tc>
      </w:tr>
      <w:tr w:rsidR="00657303" w:rsidRPr="002D5D34" w14:paraId="7C1E35D5" w14:textId="77777777" w:rsidTr="009408BB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8F48CFC" w14:textId="499BE2B2" w:rsidR="00657303" w:rsidRPr="002D5D34" w:rsidRDefault="00657303" w:rsidP="00704F39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7.</w:t>
            </w:r>
            <w:r w:rsidR="001A4118" w:rsidRPr="002D5D34">
              <w:rPr>
                <w:rFonts w:cs="Arial"/>
                <w:bCs/>
                <w:lang w:val="ru-RU"/>
              </w:rPr>
              <w:t>8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8D18C57" w14:textId="4E5A2FDC" w:rsidR="00657303" w:rsidRPr="002D5D34" w:rsidRDefault="00B0062A" w:rsidP="00211521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Привлечение местного населения к разработке предложений экологического туризма с наблюдением за бухарскими оленями в дикой природе в сочетании с другими видами деятельности и предоставление местным жителям возможности получить дополнительный источник дохода при одновременном снижении воздействия на тугайную экосистему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A01DBEB" w14:textId="4CE6A467" w:rsidR="00657303" w:rsidRPr="002D5D34" w:rsidRDefault="00657303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3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45E98F1" w14:textId="657838C8" w:rsidR="00657303" w:rsidRPr="002D5D34" w:rsidRDefault="00E463F3" w:rsidP="00704F39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частный бизнес</w:t>
            </w:r>
          </w:p>
        </w:tc>
      </w:tr>
      <w:tr w:rsidR="00CD632B" w:rsidRPr="002D5D34" w14:paraId="7669DF2B" w14:textId="77777777" w:rsidTr="009408BB">
        <w:tc>
          <w:tcPr>
            <w:tcW w:w="721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5E4E29A" w14:textId="538B7606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7.</w:t>
            </w:r>
            <w:r w:rsidR="00657303" w:rsidRPr="002D5D34">
              <w:rPr>
                <w:rFonts w:cs="Arial"/>
                <w:bCs/>
                <w:lang w:val="ru-RU"/>
              </w:rPr>
              <w:t>9</w:t>
            </w:r>
          </w:p>
        </w:tc>
        <w:tc>
          <w:tcPr>
            <w:tcW w:w="10096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8D60397" w14:textId="7EF085EC" w:rsidR="00CD632B" w:rsidRPr="002D5D34" w:rsidRDefault="007B526D" w:rsidP="00211521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Style w:val="tlid-translation"/>
                <w:rFonts w:cs="Arial"/>
                <w:color w:val="000000"/>
                <w:lang w:val="ru-RU"/>
              </w:rPr>
            </w:pPr>
            <w:r w:rsidRPr="002D5D34">
              <w:rPr>
                <w:rStyle w:val="tlid-translation"/>
                <w:rFonts w:cs="Arial"/>
                <w:color w:val="000000" w:themeColor="text1"/>
                <w:lang w:val="ru-RU"/>
              </w:rPr>
              <w:t>Провести оценку осуществимости реинтродукции бухарского оленя в верхнем течении реки Иле.</w:t>
            </w:r>
          </w:p>
        </w:tc>
        <w:tc>
          <w:tcPr>
            <w:tcW w:w="1559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55482EF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3</w:t>
            </w:r>
          </w:p>
        </w:tc>
        <w:tc>
          <w:tcPr>
            <w:tcW w:w="201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62FE4D1" w14:textId="7822A0A1" w:rsidR="00CD632B" w:rsidRPr="002D5D34" w:rsidRDefault="00E463F3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5AEAC562" w14:textId="77777777" w:rsidTr="009408BB">
        <w:trPr>
          <w:trHeight w:val="169"/>
        </w:trPr>
        <w:tc>
          <w:tcPr>
            <w:tcW w:w="721" w:type="dxa"/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2DAB445" w14:textId="376D4F8A" w:rsidR="00CD632B" w:rsidRPr="002D5D34" w:rsidRDefault="00CD632B" w:rsidP="00CD632B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/>
                <w:bCs/>
                <w:lang w:val="ru-RU"/>
              </w:rPr>
              <w:lastRenderedPageBreak/>
              <w:t>8.0</w:t>
            </w:r>
          </w:p>
        </w:tc>
        <w:tc>
          <w:tcPr>
            <w:tcW w:w="10096" w:type="dxa"/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B42A131" w14:textId="73CC4176" w:rsidR="00CD632B" w:rsidRPr="002D5D34" w:rsidRDefault="007B526D" w:rsidP="00211521">
            <w:pPr>
              <w:keepNext/>
              <w:spacing w:before="40" w:after="40"/>
              <w:jc w:val="both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/>
                <w:bCs/>
                <w:lang w:val="ru-RU"/>
              </w:rPr>
              <w:t xml:space="preserve">Группы за пределами родной среды обитания и родного ареала, представленные в </w:t>
            </w:r>
            <w:proofErr w:type="spellStart"/>
            <w:r w:rsidRPr="002D5D34">
              <w:rPr>
                <w:rFonts w:cs="Arial"/>
                <w:b/>
                <w:bCs/>
                <w:lang w:val="ru-RU"/>
              </w:rPr>
              <w:t>полувольных</w:t>
            </w:r>
            <w:proofErr w:type="spellEnd"/>
            <w:r w:rsidRPr="002D5D34">
              <w:rPr>
                <w:rFonts w:cs="Arial"/>
                <w:b/>
                <w:bCs/>
                <w:lang w:val="ru-RU"/>
              </w:rPr>
              <w:t xml:space="preserve"> условиях и вольно живущие</w:t>
            </w:r>
          </w:p>
        </w:tc>
        <w:tc>
          <w:tcPr>
            <w:tcW w:w="1559" w:type="dxa"/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62EC4BF" w14:textId="77777777" w:rsidR="00CD632B" w:rsidRPr="002D5D34" w:rsidRDefault="00CD632B" w:rsidP="00CD632B">
            <w:pPr>
              <w:spacing w:before="40" w:after="40"/>
              <w:rPr>
                <w:rFonts w:cs="Arial"/>
                <w:b/>
                <w:lang w:val="ru-RU"/>
              </w:rPr>
            </w:pPr>
          </w:p>
        </w:tc>
        <w:tc>
          <w:tcPr>
            <w:tcW w:w="2016" w:type="dxa"/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B3E9519" w14:textId="77777777" w:rsidR="00CD632B" w:rsidRPr="002D5D34" w:rsidRDefault="00CD632B" w:rsidP="00CD632B">
            <w:pPr>
              <w:spacing w:before="40" w:after="40"/>
              <w:rPr>
                <w:rFonts w:cs="Arial"/>
                <w:b/>
                <w:lang w:val="ru-RU"/>
              </w:rPr>
            </w:pPr>
          </w:p>
        </w:tc>
      </w:tr>
      <w:tr w:rsidR="00CD632B" w:rsidRPr="002D5D34" w14:paraId="7108E20B" w14:textId="77777777" w:rsidTr="009408BB">
        <w:tc>
          <w:tcPr>
            <w:tcW w:w="721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1C8833E" w14:textId="74FC843C" w:rsidR="00CD632B" w:rsidRPr="002D5D34" w:rsidRDefault="00CD632B" w:rsidP="00CD632B">
            <w:pPr>
              <w:spacing w:before="40" w:after="40" w:line="240" w:lineRule="auto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8.1</w:t>
            </w:r>
          </w:p>
        </w:tc>
        <w:tc>
          <w:tcPr>
            <w:tcW w:w="10096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45F83B2" w14:textId="70B50CEA" w:rsidR="00CD632B" w:rsidRPr="002D5D34" w:rsidRDefault="007B526D" w:rsidP="00211521">
            <w:pPr>
              <w:spacing w:before="40" w:after="40" w:line="240" w:lineRule="auto"/>
              <w:jc w:val="both"/>
              <w:rPr>
                <w:rFonts w:cs="Arial"/>
                <w:lang w:val="ru-RU"/>
              </w:rPr>
            </w:pPr>
            <w:r w:rsidRPr="002D5D34">
              <w:rPr>
                <w:rStyle w:val="tlid-translation"/>
                <w:rFonts w:cs="Arial"/>
                <w:lang w:val="ru-RU"/>
              </w:rPr>
              <w:t xml:space="preserve">Оценка предшествующего опыта развития резервных группировок вида на изолированных участках вне исторического ареала в нетипичных для вида экосистемах (в частности, опыт Таджикистана в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горнодолинных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 xml:space="preserve"> территориях), и определить актуальность и перспективность возобновления работ этого направления, включая ассоциированные риски как для БО, так и для экосистем в целом.</w:t>
            </w:r>
          </w:p>
        </w:tc>
        <w:tc>
          <w:tcPr>
            <w:tcW w:w="1559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F4BF08C" w14:textId="77777777" w:rsidR="00CD632B" w:rsidRPr="002D5D34" w:rsidRDefault="00CD632B" w:rsidP="002A01C2">
            <w:pPr>
              <w:spacing w:before="40" w:after="40" w:line="240" w:lineRule="auto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F58141F" w14:textId="3A35A032" w:rsidR="00CD632B" w:rsidRPr="002D5D34" w:rsidRDefault="00E463F3" w:rsidP="5440CDA6">
            <w:pPr>
              <w:spacing w:before="40" w:after="40" w:line="240" w:lineRule="auto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65F85687" w14:textId="77777777" w:rsidTr="009408BB">
        <w:tc>
          <w:tcPr>
            <w:tcW w:w="721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CD4B8B4" w14:textId="1DA8B2D1" w:rsidR="00CD632B" w:rsidRPr="002D5D34" w:rsidRDefault="00CD632B" w:rsidP="00CD632B">
            <w:pPr>
              <w:spacing w:before="40" w:after="40" w:line="240" w:lineRule="auto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8.2</w:t>
            </w:r>
          </w:p>
        </w:tc>
        <w:tc>
          <w:tcPr>
            <w:tcW w:w="10096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7BEC336" w14:textId="1A3D1F3F" w:rsidR="00CD632B" w:rsidRPr="002D5D34" w:rsidRDefault="007B526D" w:rsidP="00211521">
            <w:pPr>
              <w:spacing w:before="40" w:after="40" w:line="240" w:lineRule="auto"/>
              <w:jc w:val="both"/>
              <w:rPr>
                <w:rStyle w:val="tlid-translation"/>
                <w:rFonts w:cs="Arial"/>
                <w:lang w:val="ru-RU"/>
              </w:rPr>
            </w:pPr>
            <w:r w:rsidRPr="002D5D34">
              <w:rPr>
                <w:rStyle w:val="tlid-translation"/>
                <w:rFonts w:cs="Arial"/>
                <w:lang w:val="ru-RU"/>
              </w:rPr>
              <w:t>Продолжать интродукционную деятельность за пределами исторического ареала в нетипичных для вида экосистемах только после того, как будет установлено, что природоохранные выгоды явно перевешивают риски и неблагоприятное воздействие на экосистемы и биоразнообразие мест интродукции.</w:t>
            </w:r>
          </w:p>
        </w:tc>
        <w:tc>
          <w:tcPr>
            <w:tcW w:w="1559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539ECC" w14:textId="77777777" w:rsidR="00CD632B" w:rsidRPr="002D5D34" w:rsidRDefault="00CD632B" w:rsidP="002A01C2">
            <w:pPr>
              <w:spacing w:before="40" w:after="40" w:line="240" w:lineRule="auto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</w:t>
            </w:r>
          </w:p>
        </w:tc>
        <w:tc>
          <w:tcPr>
            <w:tcW w:w="201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EFFCA14" w14:textId="245E5EA0" w:rsidR="00CD632B" w:rsidRPr="002D5D34" w:rsidRDefault="00E463F3" w:rsidP="5440CDA6">
            <w:pPr>
              <w:spacing w:before="40" w:after="40" w:line="240" w:lineRule="auto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частный бизнес</w:t>
            </w:r>
          </w:p>
        </w:tc>
      </w:tr>
      <w:tr w:rsidR="00CD632B" w:rsidRPr="002D5D34" w14:paraId="02997CED" w14:textId="77777777" w:rsidTr="009408BB">
        <w:trPr>
          <w:trHeight w:val="714"/>
        </w:trPr>
        <w:tc>
          <w:tcPr>
            <w:tcW w:w="721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30144EE" w14:textId="170B0AA8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8.3</w:t>
            </w:r>
          </w:p>
        </w:tc>
        <w:tc>
          <w:tcPr>
            <w:tcW w:w="10096" w:type="dxa"/>
            <w:tcBorders>
              <w:top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3B9D3B7" w14:textId="6CD40E18" w:rsidR="00CD632B" w:rsidRPr="002D5D34" w:rsidRDefault="007B526D" w:rsidP="00211521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Style w:val="tlid-translation"/>
                <w:rFonts w:cs="Arial"/>
                <w:lang w:val="ru-RU"/>
              </w:rPr>
              <w:t xml:space="preserve">Подборка участка для организации заказника по интродукции БО в районе ВБУ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Улышор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 xml:space="preserve">,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Рахманкёль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 xml:space="preserve"> и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Ераджи</w:t>
            </w:r>
            <w:proofErr w:type="spellEnd"/>
            <w:r w:rsidRPr="002D5D34">
              <w:rPr>
                <w:rStyle w:val="tlid-translation"/>
                <w:rFonts w:cs="Arial"/>
                <w:lang w:val="ru-RU"/>
              </w:rPr>
              <w:t xml:space="preserve"> по Главному Туркменскому коллектору Алтын </w:t>
            </w:r>
            <w:proofErr w:type="spellStart"/>
            <w:r w:rsidRPr="002D5D34">
              <w:rPr>
                <w:rStyle w:val="tlid-translation"/>
                <w:rFonts w:cs="Arial"/>
                <w:lang w:val="ru-RU"/>
              </w:rPr>
              <w:t>асыр</w:t>
            </w:r>
            <w:proofErr w:type="spellEnd"/>
            <w:r w:rsidR="00CD632B" w:rsidRPr="002D5D34">
              <w:rPr>
                <w:rStyle w:val="tlid-translation"/>
                <w:rFonts w:cs="Arial"/>
                <w:lang w:val="ru-RU"/>
              </w:rPr>
              <w:t>.</w:t>
            </w:r>
            <w:r w:rsidR="00CD632B" w:rsidRPr="002D5D34">
              <w:rPr>
                <w:rStyle w:val="FootnoteReference"/>
                <w:rFonts w:cs="Arial"/>
                <w:lang w:val="ru-RU"/>
              </w:rPr>
              <w:footnoteReference w:id="6"/>
            </w:r>
          </w:p>
        </w:tc>
        <w:tc>
          <w:tcPr>
            <w:tcW w:w="1559" w:type="dxa"/>
            <w:tcBorders>
              <w:top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AFC0572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2-3</w:t>
            </w:r>
          </w:p>
        </w:tc>
        <w:tc>
          <w:tcPr>
            <w:tcW w:w="2016" w:type="dxa"/>
            <w:tcBorders>
              <w:top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169CAE4" w14:textId="2C8DE9D0" w:rsidR="00CD632B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1822656A" w14:textId="77777777" w:rsidTr="009408BB">
        <w:trPr>
          <w:trHeight w:val="169"/>
        </w:trPr>
        <w:tc>
          <w:tcPr>
            <w:tcW w:w="721" w:type="dxa"/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448C500" w14:textId="74225E4A" w:rsidR="00CD632B" w:rsidRPr="002D5D34" w:rsidRDefault="00CD632B" w:rsidP="00CD632B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/>
                <w:bCs/>
                <w:lang w:val="ru-RU"/>
              </w:rPr>
              <w:t>9.0</w:t>
            </w:r>
          </w:p>
        </w:tc>
        <w:tc>
          <w:tcPr>
            <w:tcW w:w="10096" w:type="dxa"/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6BA80DE" w14:textId="25287CF2" w:rsidR="00CD632B" w:rsidRPr="002D5D34" w:rsidRDefault="007B526D" w:rsidP="00CD632B">
            <w:pPr>
              <w:keepNext/>
              <w:spacing w:before="40" w:after="40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/>
                <w:bCs/>
                <w:lang w:val="ru-RU"/>
              </w:rPr>
              <w:t>Группы для разведения в неволе</w:t>
            </w:r>
          </w:p>
        </w:tc>
        <w:tc>
          <w:tcPr>
            <w:tcW w:w="1559" w:type="dxa"/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BEEA5C1" w14:textId="77777777" w:rsidR="00CD632B" w:rsidRPr="002D5D34" w:rsidRDefault="00CD632B" w:rsidP="00CD632B">
            <w:pPr>
              <w:spacing w:before="40" w:after="40"/>
              <w:rPr>
                <w:rFonts w:cs="Arial"/>
                <w:b/>
                <w:lang w:val="ru-RU"/>
              </w:rPr>
            </w:pPr>
          </w:p>
        </w:tc>
        <w:tc>
          <w:tcPr>
            <w:tcW w:w="2016" w:type="dxa"/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D59C68A" w14:textId="77777777" w:rsidR="00CD632B" w:rsidRPr="002D5D34" w:rsidRDefault="00CD632B" w:rsidP="00CD632B">
            <w:pPr>
              <w:spacing w:before="40" w:after="40"/>
              <w:rPr>
                <w:rFonts w:cs="Arial"/>
                <w:b/>
                <w:lang w:val="ru-RU"/>
              </w:rPr>
            </w:pPr>
          </w:p>
        </w:tc>
      </w:tr>
      <w:tr w:rsidR="00CD632B" w:rsidRPr="002D5D34" w14:paraId="05AA1A37" w14:textId="77777777" w:rsidTr="009408BB">
        <w:tc>
          <w:tcPr>
            <w:tcW w:w="721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FBA3986" w14:textId="76B5A93C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9.1</w:t>
            </w:r>
          </w:p>
        </w:tc>
        <w:tc>
          <w:tcPr>
            <w:tcW w:w="10096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63D7C07" w14:textId="5D2B7827" w:rsidR="00CD632B" w:rsidRPr="002D5D34" w:rsidRDefault="007B526D" w:rsidP="000E0A0C">
            <w:pPr>
              <w:spacing w:before="40" w:after="40"/>
              <w:jc w:val="both"/>
              <w:rPr>
                <w:rStyle w:val="tlid-translation"/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Провести критическую оценку программ разведения в неволе, оценить их с точки зрения целей сохранения</w:t>
            </w:r>
            <w:r w:rsidRPr="002D5D34">
              <w:rPr>
                <w:rStyle w:val="FootnoteReference"/>
                <w:rFonts w:cs="Arial"/>
                <w:lang w:val="ru-RU"/>
              </w:rPr>
              <w:footnoteReference w:id="7"/>
            </w:r>
            <w:r w:rsidRPr="002D5D34">
              <w:rPr>
                <w:rFonts w:cs="Arial"/>
                <w:lang w:val="ru-RU"/>
              </w:rPr>
              <w:t>, качества генетического фонда, условий содержания и соотношения затрат и выгод и определить меры по их оптимизации.</w:t>
            </w:r>
          </w:p>
        </w:tc>
        <w:tc>
          <w:tcPr>
            <w:tcW w:w="1559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FCC1B25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43A24FF" w14:textId="16DF2A68" w:rsidR="00CD632B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14DE63A4" w14:textId="77777777" w:rsidTr="009408BB">
        <w:tc>
          <w:tcPr>
            <w:tcW w:w="721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9BC5FB5" w14:textId="5B08E818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9.2</w:t>
            </w:r>
          </w:p>
        </w:tc>
        <w:tc>
          <w:tcPr>
            <w:tcW w:w="10096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AB097A4" w14:textId="45A3716C" w:rsidR="00CD632B" w:rsidRPr="002D5D34" w:rsidRDefault="007B526D" w:rsidP="000E0A0C">
            <w:pPr>
              <w:spacing w:before="40" w:after="40"/>
              <w:jc w:val="both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 xml:space="preserve">Осуществление мер по оптимизации программ разведения в неволе с учетом их значимости для сохранения и восстановления популяций </w:t>
            </w:r>
            <w:proofErr w:type="spellStart"/>
            <w:r w:rsidRPr="002D5D34">
              <w:rPr>
                <w:rFonts w:cs="Arial"/>
                <w:lang w:val="ru-RU"/>
              </w:rPr>
              <w:t>in-situ</w:t>
            </w:r>
            <w:proofErr w:type="spellEnd"/>
            <w:r w:rsidRPr="002D5D34">
              <w:rPr>
                <w:rFonts w:cs="Arial"/>
                <w:lang w:val="ru-RU"/>
              </w:rPr>
              <w:t>.</w:t>
            </w:r>
          </w:p>
        </w:tc>
        <w:tc>
          <w:tcPr>
            <w:tcW w:w="1559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3B65634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1</w:t>
            </w:r>
          </w:p>
        </w:tc>
        <w:tc>
          <w:tcPr>
            <w:tcW w:w="201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515EAD2" w14:textId="3821C9F9" w:rsidR="00CD632B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CD632B" w:rsidRPr="002D5D34" w14:paraId="70E9776E" w14:textId="77777777" w:rsidTr="009408BB">
        <w:tc>
          <w:tcPr>
            <w:tcW w:w="721" w:type="dxa"/>
            <w:tcBorders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8D83B49" w14:textId="12721260" w:rsidR="00CD632B" w:rsidRPr="002D5D34" w:rsidRDefault="00CD632B" w:rsidP="00CD632B">
            <w:pPr>
              <w:spacing w:before="40" w:after="40"/>
              <w:rPr>
                <w:rFonts w:cs="Arial"/>
                <w:bCs/>
                <w:lang w:val="ru-RU"/>
              </w:rPr>
            </w:pPr>
            <w:r w:rsidRPr="002D5D34">
              <w:rPr>
                <w:rFonts w:cs="Arial"/>
                <w:bCs/>
                <w:lang w:val="ru-RU"/>
              </w:rPr>
              <w:t>9.3</w:t>
            </w:r>
          </w:p>
        </w:tc>
        <w:tc>
          <w:tcPr>
            <w:tcW w:w="10096" w:type="dxa"/>
            <w:tcBorders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A676198" w14:textId="497E3C2D" w:rsidR="00CD632B" w:rsidRPr="002D5D34" w:rsidRDefault="007B526D" w:rsidP="000E0A0C">
            <w:pPr>
              <w:spacing w:before="40" w:after="40"/>
              <w:jc w:val="both"/>
              <w:rPr>
                <w:rStyle w:val="tlid-translation"/>
                <w:rFonts w:cs="Arial"/>
                <w:lang w:val="ru-RU"/>
              </w:rPr>
            </w:pPr>
            <w:r w:rsidRPr="002D5D34">
              <w:rPr>
                <w:rStyle w:val="tlid-translation"/>
                <w:rFonts w:cs="Arial"/>
                <w:lang w:val="ru-RU"/>
              </w:rPr>
              <w:t>Укрепление сотрудничества между странами ареала и с WAZA и EAZA по разведению бухарского оленя в неволе (включая обмен животными для поддержания оптимального генетического разнообразия и структур</w:t>
            </w:r>
            <w:r w:rsidR="000E0A0C">
              <w:rPr>
                <w:rStyle w:val="tlid-translation"/>
                <w:rFonts w:cs="Arial"/>
                <w:lang w:val="ru-RU"/>
              </w:rPr>
              <w:t>ы</w:t>
            </w:r>
            <w:r w:rsidRPr="002D5D34">
              <w:rPr>
                <w:rStyle w:val="tlid-translation"/>
                <w:rFonts w:cs="Arial"/>
                <w:lang w:val="ru-RU"/>
              </w:rPr>
              <w:t xml:space="preserve"> стад).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B17EAA4" w14:textId="77777777" w:rsidR="00CD632B" w:rsidRPr="002D5D34" w:rsidRDefault="00CD632B" w:rsidP="002A01C2">
            <w:pPr>
              <w:spacing w:before="40" w:after="40"/>
              <w:jc w:val="center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3</w:t>
            </w:r>
          </w:p>
        </w:tc>
        <w:tc>
          <w:tcPr>
            <w:tcW w:w="2016" w:type="dxa"/>
            <w:tcBorders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F91A165" w14:textId="66D2E6CD" w:rsidR="00CD632B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</w:tbl>
    <w:p w14:paraId="27854805" w14:textId="77777777" w:rsidR="00E16B2D" w:rsidRPr="002D5D34" w:rsidRDefault="00E16B2D" w:rsidP="00BF55EC">
      <w:pPr>
        <w:pStyle w:val="Title"/>
        <w:jc w:val="left"/>
        <w:rPr>
          <w:rFonts w:ascii="Arial" w:hAnsi="Arial" w:cs="Arial"/>
          <w:b w:val="0"/>
          <w:bCs w:val="0"/>
          <w:sz w:val="22"/>
          <w:szCs w:val="22"/>
          <w:lang w:val="ru-RU"/>
        </w:rPr>
        <w:sectPr w:rsidR="00E16B2D" w:rsidRPr="002D5D34" w:rsidSect="005A5E2D">
          <w:headerReference w:type="even" r:id="rId17"/>
          <w:headerReference w:type="default" r:id="rId18"/>
          <w:footerReference w:type="default" r:id="rId19"/>
          <w:headerReference w:type="first" r:id="rId20"/>
          <w:footerReference w:type="first" r:id="rId21"/>
          <w:pgSz w:w="16838" w:h="11906" w:orient="landscape" w:code="9"/>
          <w:pgMar w:top="1134" w:right="1134" w:bottom="1134" w:left="1134" w:header="720" w:footer="720" w:gutter="0"/>
          <w:cols w:space="720"/>
          <w:titlePg/>
          <w:docGrid w:linePitch="360"/>
        </w:sectPr>
      </w:pPr>
    </w:p>
    <w:p w14:paraId="4A8FB1B8" w14:textId="77777777" w:rsidR="00E16B2D" w:rsidRPr="002D5D34" w:rsidRDefault="00E16B2D" w:rsidP="00E16B2D">
      <w:pPr>
        <w:pStyle w:val="Header"/>
        <w:jc w:val="right"/>
        <w:rPr>
          <w:lang w:val="ru-RU"/>
        </w:rPr>
      </w:pPr>
      <w:r w:rsidRPr="002D5D34">
        <w:rPr>
          <w:b/>
          <w:bCs/>
          <w:lang w:val="ru-RU"/>
        </w:rPr>
        <w:lastRenderedPageBreak/>
        <w:t>ПРИЛОЖЕНИЕ 1</w:t>
      </w:r>
    </w:p>
    <w:p w14:paraId="1F82AC64" w14:textId="77777777" w:rsidR="00E16B2D" w:rsidRPr="002D5D34" w:rsidRDefault="00E16B2D" w:rsidP="005A57CF">
      <w:pPr>
        <w:pStyle w:val="Header"/>
        <w:rPr>
          <w:lang w:val="ru-RU"/>
        </w:rPr>
      </w:pPr>
    </w:p>
    <w:p w14:paraId="7917C3E5" w14:textId="7D4ED8AF" w:rsidR="00F939BE" w:rsidRPr="00BD45DA" w:rsidRDefault="007B526D" w:rsidP="00E16B2D">
      <w:pPr>
        <w:pStyle w:val="Header"/>
        <w:jc w:val="center"/>
        <w:rPr>
          <w:b/>
          <w:bCs/>
          <w:lang w:val="ru-RU"/>
        </w:rPr>
      </w:pPr>
      <w:r w:rsidRPr="00BD45DA">
        <w:rPr>
          <w:b/>
          <w:bCs/>
          <w:lang w:val="ru-RU"/>
        </w:rPr>
        <w:t xml:space="preserve">Общие меры по всему ареалу вида, принятые в рамках </w:t>
      </w:r>
      <w:r w:rsidR="00F939BE" w:rsidRPr="00BD45DA">
        <w:rPr>
          <w:b/>
          <w:bCs/>
          <w:lang w:val="ru-RU"/>
        </w:rPr>
        <w:t>Рабочей программы</w:t>
      </w:r>
      <w:r w:rsidRPr="00BD45DA">
        <w:rPr>
          <w:b/>
          <w:bCs/>
          <w:lang w:val="ru-RU"/>
        </w:rPr>
        <w:t xml:space="preserve"> на </w:t>
      </w:r>
      <w:r w:rsidR="00F939BE" w:rsidRPr="00BD45DA">
        <w:rPr>
          <w:b/>
          <w:bCs/>
          <w:lang w:val="ru-RU"/>
        </w:rPr>
        <w:t>2021–2026 годы МОВ по бухарскому оленю</w:t>
      </w:r>
      <w:r w:rsidRPr="00BD45DA">
        <w:rPr>
          <w:b/>
          <w:bCs/>
          <w:lang w:val="ru-RU"/>
        </w:rPr>
        <w:t xml:space="preserve">, </w:t>
      </w:r>
    </w:p>
    <w:p w14:paraId="68A19254" w14:textId="170822E8" w:rsidR="005A57CF" w:rsidRPr="00BD45DA" w:rsidRDefault="007B526D" w:rsidP="00E16B2D">
      <w:pPr>
        <w:pStyle w:val="Header"/>
        <w:jc w:val="center"/>
        <w:rPr>
          <w:b/>
          <w:bCs/>
          <w:lang w:val="ru-RU"/>
        </w:rPr>
      </w:pPr>
      <w:r w:rsidRPr="00BD45DA">
        <w:rPr>
          <w:b/>
          <w:bCs/>
          <w:lang w:val="ru-RU"/>
        </w:rPr>
        <w:t xml:space="preserve">которые </w:t>
      </w:r>
      <w:r w:rsidR="00F939BE" w:rsidRPr="00BD45DA">
        <w:rPr>
          <w:b/>
          <w:bCs/>
          <w:lang w:val="ru-RU"/>
        </w:rPr>
        <w:t>будут</w:t>
      </w:r>
      <w:r w:rsidRPr="00BD45DA">
        <w:rPr>
          <w:b/>
          <w:bCs/>
          <w:lang w:val="ru-RU"/>
        </w:rPr>
        <w:t xml:space="preserve"> включены в </w:t>
      </w:r>
      <w:r w:rsidR="00F939BE" w:rsidRPr="00BD45DA">
        <w:rPr>
          <w:b/>
          <w:bCs/>
          <w:lang w:val="ru-RU"/>
        </w:rPr>
        <w:t>ПР ЦАИМ</w:t>
      </w:r>
      <w:r w:rsidRPr="00BD45DA">
        <w:rPr>
          <w:b/>
          <w:bCs/>
          <w:lang w:val="ru-RU"/>
        </w:rPr>
        <w:t xml:space="preserve"> на </w:t>
      </w:r>
      <w:r w:rsidR="00F939BE" w:rsidRPr="00BD45DA">
        <w:rPr>
          <w:b/>
          <w:bCs/>
          <w:lang w:val="ru-RU"/>
        </w:rPr>
        <w:t>2026–2032 годы</w:t>
      </w:r>
    </w:p>
    <w:p w14:paraId="1083FB25" w14:textId="77777777" w:rsidR="005A57CF" w:rsidRPr="002D5D34" w:rsidRDefault="005A57CF">
      <w:pPr>
        <w:rPr>
          <w:rFonts w:eastAsia="Times New Roman" w:cs="Arial"/>
          <w:lang w:val="ru-RU" w:eastAsia="ru-RU"/>
        </w:rPr>
      </w:pPr>
    </w:p>
    <w:tbl>
      <w:tblPr>
        <w:tblW w:w="14392" w:type="dxa"/>
        <w:tblInd w:w="93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9940"/>
        <w:gridCol w:w="1560"/>
        <w:gridCol w:w="2157"/>
      </w:tblGrid>
      <w:tr w:rsidR="00074537" w:rsidRPr="002D5D34" w14:paraId="4C711A6C" w14:textId="77777777" w:rsidTr="00CA0D16">
        <w:trPr>
          <w:tblHeader/>
        </w:trPr>
        <w:tc>
          <w:tcPr>
            <w:tcW w:w="735" w:type="dxa"/>
            <w:tcBorders>
              <w:top w:val="single" w:sz="8" w:space="0" w:color="auto"/>
              <w:bottom w:val="single" w:sz="4" w:space="0" w:color="auto"/>
            </w:tcBorders>
            <w:shd w:val="clear" w:color="auto" w:fill="BDD6EE" w:themeFill="accent5" w:themeFillTint="66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9688C99" w14:textId="77777777" w:rsidR="00074537" w:rsidRPr="002D5D34" w:rsidRDefault="00074537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proofErr w:type="spellStart"/>
            <w:r w:rsidRPr="002D5D34">
              <w:rPr>
                <w:rFonts w:cs="Arial"/>
                <w:b/>
                <w:bCs/>
                <w:lang w:val="ru-RU"/>
              </w:rPr>
              <w:t>Nr</w:t>
            </w:r>
            <w:proofErr w:type="spellEnd"/>
            <w:r w:rsidRPr="002D5D34">
              <w:rPr>
                <w:rFonts w:cs="Arial"/>
                <w:b/>
                <w:bCs/>
                <w:lang w:val="ru-RU"/>
              </w:rPr>
              <w:t>.</w:t>
            </w:r>
          </w:p>
        </w:tc>
        <w:tc>
          <w:tcPr>
            <w:tcW w:w="9940" w:type="dxa"/>
            <w:tcBorders>
              <w:top w:val="single" w:sz="8" w:space="0" w:color="auto"/>
              <w:bottom w:val="single" w:sz="4" w:space="0" w:color="auto"/>
            </w:tcBorders>
            <w:shd w:val="clear" w:color="auto" w:fill="BDD6EE" w:themeFill="accent5" w:themeFillTint="66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AE690D8" w14:textId="1A0CA0B8" w:rsidR="00074537" w:rsidRPr="002D5D34" w:rsidRDefault="007B526D">
            <w:pPr>
              <w:spacing w:before="40" w:after="40"/>
              <w:jc w:val="both"/>
              <w:rPr>
                <w:rFonts w:cs="Arial"/>
                <w:b/>
                <w:lang w:val="ru-RU"/>
              </w:rPr>
            </w:pPr>
            <w:r w:rsidRPr="002D5D34">
              <w:rPr>
                <w:rFonts w:cs="Arial"/>
                <w:b/>
                <w:lang w:val="ru-RU"/>
              </w:rPr>
              <w:t>Меры, которые необходимо принять до 2032 года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4" w:space="0" w:color="auto"/>
            </w:tcBorders>
            <w:shd w:val="clear" w:color="auto" w:fill="BDD6EE" w:themeFill="accent5" w:themeFillTint="66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A4F57FB" w14:textId="26EDDE09" w:rsidR="00074537" w:rsidRPr="002D5D34" w:rsidRDefault="00960195">
            <w:pPr>
              <w:spacing w:before="40" w:after="40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/>
                <w:bCs/>
                <w:lang w:val="ru-RU"/>
              </w:rPr>
              <w:t>Срочность</w:t>
            </w:r>
            <w:r w:rsidR="00074537" w:rsidRPr="002D5D34">
              <w:rPr>
                <w:rStyle w:val="FootnoteReference"/>
                <w:rFonts w:cs="Arial"/>
                <w:b/>
                <w:bCs/>
                <w:lang w:val="ru-RU"/>
              </w:rPr>
              <w:footnoteReference w:id="8"/>
            </w:r>
          </w:p>
        </w:tc>
        <w:tc>
          <w:tcPr>
            <w:tcW w:w="2157" w:type="dxa"/>
            <w:tcBorders>
              <w:top w:val="single" w:sz="8" w:space="0" w:color="auto"/>
              <w:bottom w:val="single" w:sz="4" w:space="0" w:color="auto"/>
            </w:tcBorders>
            <w:shd w:val="clear" w:color="auto" w:fill="BDD6EE" w:themeFill="accent5" w:themeFillTint="66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0EF03C9" w14:textId="5BFE5426" w:rsidR="00074537" w:rsidRPr="002D5D34" w:rsidRDefault="008205FF">
            <w:pPr>
              <w:spacing w:before="40" w:after="40"/>
              <w:ind w:right="-1422"/>
              <w:rPr>
                <w:rFonts w:cs="Arial"/>
                <w:b/>
                <w:bCs/>
                <w:lang w:val="ru-RU"/>
              </w:rPr>
            </w:pPr>
            <w:r w:rsidRPr="002D5D34">
              <w:rPr>
                <w:rFonts w:cs="Arial"/>
                <w:b/>
                <w:bCs/>
                <w:lang w:val="ru-RU"/>
              </w:rPr>
              <w:t>Ответственность</w:t>
            </w:r>
            <w:r w:rsidR="00074537" w:rsidRPr="002D5D34">
              <w:rPr>
                <w:rStyle w:val="FootnoteReference"/>
                <w:rFonts w:cs="Arial"/>
                <w:b/>
                <w:bCs/>
                <w:lang w:val="ru-RU"/>
              </w:rPr>
              <w:footnoteReference w:id="9"/>
            </w:r>
          </w:p>
        </w:tc>
      </w:tr>
      <w:tr w:rsidR="00E83E2C" w:rsidRPr="002D5D34" w14:paraId="2D7F9A4C" w14:textId="77777777" w:rsidTr="008205FF">
        <w:tc>
          <w:tcPr>
            <w:tcW w:w="735" w:type="dxa"/>
            <w:tcBorders>
              <w:top w:val="single" w:sz="4" w:space="0" w:color="auto"/>
            </w:tcBorders>
            <w:shd w:val="clear" w:color="auto" w:fill="D0CECE" w:themeFill="background2" w:themeFillShade="E6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BF76A28" w14:textId="6A290558" w:rsidR="00E83E2C" w:rsidRPr="002D5D34" w:rsidRDefault="00E83E2C" w:rsidP="00E83E2C">
            <w:pPr>
              <w:spacing w:before="40" w:after="40"/>
              <w:rPr>
                <w:rFonts w:eastAsia="Aptos" w:cs="Arial"/>
                <w:b/>
                <w:bCs/>
                <w:lang w:val="ru-RU"/>
              </w:rPr>
            </w:pPr>
            <w:r w:rsidRPr="002D5D34">
              <w:rPr>
                <w:rFonts w:eastAsia="Aptos" w:cs="Arial"/>
                <w:b/>
                <w:bCs/>
                <w:lang w:val="ru-RU"/>
              </w:rPr>
              <w:t>1.0</w:t>
            </w:r>
          </w:p>
        </w:tc>
        <w:tc>
          <w:tcPr>
            <w:tcW w:w="9940" w:type="dxa"/>
            <w:tcBorders>
              <w:top w:val="single" w:sz="4" w:space="0" w:color="auto"/>
            </w:tcBorders>
            <w:shd w:val="clear" w:color="auto" w:fill="D0CECE" w:themeFill="background2" w:themeFillShade="E6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DB043BE" w14:textId="5878EC87" w:rsidR="00E83E2C" w:rsidRPr="002D5D34" w:rsidRDefault="008205FF" w:rsidP="003A6908">
            <w:pPr>
              <w:spacing w:before="40" w:after="40"/>
              <w:jc w:val="both"/>
              <w:rPr>
                <w:rFonts w:eastAsia="Aptos" w:cs="Arial"/>
                <w:b/>
                <w:bCs/>
                <w:lang w:val="ru-RU"/>
              </w:rPr>
            </w:pPr>
            <w:r w:rsidRPr="002D5D34">
              <w:rPr>
                <w:rFonts w:eastAsia="Aptos" w:cs="Arial"/>
                <w:b/>
                <w:lang w:val="ru-RU"/>
              </w:rPr>
              <w:t>Восстановление и сохранение местообитаний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E23A73D" w14:textId="02E9FEB0" w:rsidR="00E83E2C" w:rsidRPr="002D5D34" w:rsidRDefault="008205FF" w:rsidP="00E83E2C">
            <w:pPr>
              <w:spacing w:before="40" w:after="40"/>
              <w:rPr>
                <w:rFonts w:eastAsia="Aptos" w:cs="Arial"/>
                <w:b/>
                <w:bCs/>
                <w:lang w:val="ru-RU"/>
              </w:rPr>
            </w:pPr>
            <w:r w:rsidRPr="002D5D34">
              <w:rPr>
                <w:rFonts w:cs="Arial"/>
                <w:b/>
                <w:bCs/>
                <w:lang w:val="ru-RU"/>
              </w:rPr>
              <w:t>Срочность</w:t>
            </w:r>
          </w:p>
        </w:tc>
        <w:tc>
          <w:tcPr>
            <w:tcW w:w="2157" w:type="dxa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8D3B97C" w14:textId="4DBAA878" w:rsidR="00E83E2C" w:rsidRPr="002D5D34" w:rsidRDefault="00960195" w:rsidP="00E83E2C">
            <w:pPr>
              <w:spacing w:before="40" w:after="40"/>
              <w:rPr>
                <w:rFonts w:eastAsia="Aptos" w:cs="Arial"/>
                <w:b/>
                <w:bCs/>
                <w:lang w:val="ru-RU"/>
              </w:rPr>
            </w:pPr>
            <w:r w:rsidRPr="002D5D34">
              <w:rPr>
                <w:rFonts w:eastAsia="Aptos" w:cs="Arial"/>
                <w:b/>
                <w:bCs/>
                <w:lang w:val="ru-RU"/>
              </w:rPr>
              <w:t>Ответственные организации</w:t>
            </w:r>
          </w:p>
        </w:tc>
      </w:tr>
      <w:tr w:rsidR="00E83E2C" w:rsidRPr="002D5D34" w14:paraId="0D09EE23" w14:textId="77777777" w:rsidTr="008205FF">
        <w:tc>
          <w:tcPr>
            <w:tcW w:w="735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34F1DB2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1.1</w:t>
            </w:r>
          </w:p>
        </w:tc>
        <w:tc>
          <w:tcPr>
            <w:tcW w:w="9940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D32DF19" w14:textId="3333C467" w:rsidR="00E83E2C" w:rsidRPr="002D5D34" w:rsidRDefault="008205FF" w:rsidP="003A6908">
            <w:pPr>
              <w:spacing w:before="40" w:after="40"/>
              <w:jc w:val="both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Изучить и оценить управление существующими ООПТ и OECM различного статуса, такими как заповедники, природные парки, заказники, лесные и охотничьи хозяйства с популяциями бухарского оленя, для выявления и решения проблем, повышения эффективности управления и сохранения, а также оптимизации отношений с местным населением.</w:t>
            </w:r>
          </w:p>
        </w:tc>
        <w:tc>
          <w:tcPr>
            <w:tcW w:w="156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3A5AD15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1</w:t>
            </w:r>
          </w:p>
        </w:tc>
        <w:tc>
          <w:tcPr>
            <w:tcW w:w="2157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5EDC0CB" w14:textId="7CF1AF3B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E83E2C" w:rsidRPr="002D5D34" w14:paraId="28A97B28" w14:textId="77777777" w:rsidTr="008205FF">
        <w:tc>
          <w:tcPr>
            <w:tcW w:w="735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10165A4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1.2</w:t>
            </w:r>
          </w:p>
        </w:tc>
        <w:tc>
          <w:tcPr>
            <w:tcW w:w="9940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DA535DF" w14:textId="462151C4" w:rsidR="00E83E2C" w:rsidRPr="002D5D34" w:rsidRDefault="008205FF" w:rsidP="003A6908">
            <w:pPr>
              <w:spacing w:before="40" w:after="40"/>
              <w:jc w:val="both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Решение проблемы сохранения местообитаний бухарского оленя в контексте планирования развития инфраструктуры, промышленности, сельского хозяйства, водопользования и других видов деятельности, а также в рамках оценки воздействия на окружающую среду и планов управления.</w:t>
            </w:r>
          </w:p>
        </w:tc>
        <w:tc>
          <w:tcPr>
            <w:tcW w:w="156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6107811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1</w:t>
            </w:r>
          </w:p>
        </w:tc>
        <w:tc>
          <w:tcPr>
            <w:tcW w:w="2157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0DAE5AA" w14:textId="494CDD07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E83E2C" w:rsidRPr="002D5D34" w14:paraId="419A19D1" w14:textId="77777777" w:rsidTr="008205FF">
        <w:tc>
          <w:tcPr>
            <w:tcW w:w="735" w:type="dxa"/>
            <w:tcBorders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B63B7BA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1.3</w:t>
            </w:r>
          </w:p>
        </w:tc>
        <w:tc>
          <w:tcPr>
            <w:tcW w:w="9940" w:type="dxa"/>
            <w:tcBorders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B8C28A5" w14:textId="713BA28B" w:rsidR="00E83E2C" w:rsidRPr="002D5D34" w:rsidRDefault="008205FF" w:rsidP="003A6908">
            <w:pPr>
              <w:spacing w:before="40" w:after="40" w:line="240" w:lineRule="auto"/>
              <w:jc w:val="both"/>
              <w:rPr>
                <w:rFonts w:eastAsia="Times New Roman" w:cs="Arial"/>
                <w:color w:val="000000"/>
                <w:lang w:val="ru-RU" w:eastAsia="ru-RU"/>
              </w:rPr>
            </w:pPr>
            <w:r w:rsidRPr="002D5D34">
              <w:rPr>
                <w:rFonts w:eastAsia="Times New Roman" w:cs="Arial"/>
                <w:color w:val="000000"/>
                <w:lang w:val="ru-RU" w:eastAsia="ru-RU"/>
              </w:rPr>
              <w:t>Улучшение среды обитания и условий миграций БО за пределами охраняемых территорий с помощью комплексного планирования землепользования, лесовосстановления и мер по предотвращению конфликтов для улучшения восприятия оленей в местных сообществах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B00261F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2</w:t>
            </w:r>
          </w:p>
        </w:tc>
        <w:tc>
          <w:tcPr>
            <w:tcW w:w="2157" w:type="dxa"/>
            <w:tcBorders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FC3477B" w14:textId="2F1DCD85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E83E2C" w:rsidRPr="002D5D34" w14:paraId="4BF86446" w14:textId="77777777" w:rsidTr="008205FF"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FDD427D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1.5</w:t>
            </w:r>
          </w:p>
        </w:tc>
        <w:tc>
          <w:tcPr>
            <w:tcW w:w="994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64C8DE6" w14:textId="0B13F7E3" w:rsidR="00E83E2C" w:rsidRPr="002D5D34" w:rsidRDefault="008205FF" w:rsidP="003A6908">
            <w:pPr>
              <w:spacing w:before="40" w:after="40" w:line="240" w:lineRule="auto"/>
              <w:jc w:val="both"/>
              <w:rPr>
                <w:rFonts w:eastAsia="Times New Roman" w:cs="Arial"/>
                <w:color w:val="000000"/>
                <w:lang w:val="ru-RU" w:eastAsia="ru-RU"/>
              </w:rPr>
            </w:pPr>
            <w:r w:rsidRPr="002D5D34">
              <w:rPr>
                <w:rFonts w:eastAsia="Times New Roman" w:cs="Arial"/>
                <w:color w:val="000000"/>
                <w:lang w:val="ru-RU" w:eastAsia="ru-RU"/>
              </w:rPr>
              <w:t>Поддержка естественного восстановления среды обитания бухарского оленя и помощь в ее восстановлении, где это необходимо.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1EC9E3F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2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D7FD418" w14:textId="446A98B7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E83E2C" w:rsidRPr="002D5D34" w14:paraId="0C2CF639" w14:textId="77777777" w:rsidTr="008205FF">
        <w:tc>
          <w:tcPr>
            <w:tcW w:w="735" w:type="dxa"/>
            <w:tcBorders>
              <w:top w:val="nil"/>
              <w:bottom w:val="single" w:sz="4" w:space="0" w:color="auto"/>
            </w:tcBorders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32BBD2E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b/>
                <w:lang w:val="ru-RU"/>
              </w:rPr>
            </w:pPr>
            <w:r w:rsidRPr="002D5D34">
              <w:rPr>
                <w:rFonts w:eastAsia="Aptos" w:cs="Arial"/>
                <w:b/>
                <w:lang w:val="ru-RU"/>
              </w:rPr>
              <w:t>2.0</w:t>
            </w:r>
          </w:p>
        </w:tc>
        <w:tc>
          <w:tcPr>
            <w:tcW w:w="9940" w:type="dxa"/>
            <w:tcBorders>
              <w:top w:val="nil"/>
              <w:bottom w:val="single" w:sz="4" w:space="0" w:color="auto"/>
            </w:tcBorders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00548D5" w14:textId="31032F53" w:rsidR="00E83E2C" w:rsidRPr="002D5D34" w:rsidRDefault="008205FF" w:rsidP="003A690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eastAsia="Aptos" w:cs="Arial"/>
                <w:b/>
                <w:i/>
                <w:lang w:val="ru-RU"/>
              </w:rPr>
            </w:pPr>
            <w:r w:rsidRPr="002D5D34">
              <w:rPr>
                <w:rFonts w:eastAsia="Times New Roman" w:cs="Arial"/>
                <w:b/>
                <w:color w:val="000000"/>
                <w:lang w:val="ru-RU"/>
              </w:rPr>
              <w:t>Совершенствование системы охраны вида/предотвращение браконьерства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5C7D2EB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</w:p>
        </w:tc>
        <w:tc>
          <w:tcPr>
            <w:tcW w:w="2157" w:type="dxa"/>
            <w:tcBorders>
              <w:top w:val="nil"/>
              <w:bottom w:val="single" w:sz="4" w:space="0" w:color="auto"/>
            </w:tcBorders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DF35C69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</w:p>
        </w:tc>
      </w:tr>
      <w:tr w:rsidR="00E83E2C" w:rsidRPr="002D5D34" w14:paraId="1F0CD2FE" w14:textId="77777777" w:rsidTr="008205FF">
        <w:tc>
          <w:tcPr>
            <w:tcW w:w="735" w:type="dxa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3EEA686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2.1</w:t>
            </w:r>
          </w:p>
        </w:tc>
        <w:tc>
          <w:tcPr>
            <w:tcW w:w="9940" w:type="dxa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57736E6" w14:textId="1E728031" w:rsidR="00E83E2C" w:rsidRPr="002D5D34" w:rsidRDefault="008205FF" w:rsidP="003A6908">
            <w:pPr>
              <w:spacing w:before="40" w:after="40"/>
              <w:jc w:val="both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Улучшение анти-браконьерской охраны в пределах и вне ООПТ в трансграничных районах – в том числе налаживание специального целевого сотрудничества с пограничниками и между сотрудниками стран ареала.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981F5B0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1</w:t>
            </w:r>
          </w:p>
        </w:tc>
        <w:tc>
          <w:tcPr>
            <w:tcW w:w="2157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9BB3C7F" w14:textId="16ED1768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</w:t>
            </w:r>
          </w:p>
        </w:tc>
      </w:tr>
      <w:tr w:rsidR="00E83E2C" w:rsidRPr="002D5D34" w14:paraId="61BE9099" w14:textId="77777777" w:rsidTr="008205FF">
        <w:tc>
          <w:tcPr>
            <w:tcW w:w="735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A0721AE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lastRenderedPageBreak/>
              <w:t>2.2</w:t>
            </w:r>
          </w:p>
        </w:tc>
        <w:tc>
          <w:tcPr>
            <w:tcW w:w="9940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EA3EE06" w14:textId="4F2F3A51" w:rsidR="00E83E2C" w:rsidRPr="002D5D34" w:rsidRDefault="008205FF" w:rsidP="003A6908">
            <w:pPr>
              <w:spacing w:before="40" w:after="40"/>
              <w:jc w:val="both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Оказание финансовой и технической поддержки, включая установку камер-ловушек для обнаружения браконьеров и внедрение патрулирования SMART, для управления ООПТ и OECM.</w:t>
            </w:r>
          </w:p>
        </w:tc>
        <w:tc>
          <w:tcPr>
            <w:tcW w:w="156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1EF1F8A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2</w:t>
            </w:r>
          </w:p>
        </w:tc>
        <w:tc>
          <w:tcPr>
            <w:tcW w:w="2157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D99D64A" w14:textId="5F053CDB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</w:t>
            </w:r>
          </w:p>
        </w:tc>
      </w:tr>
      <w:tr w:rsidR="00E83E2C" w:rsidRPr="002D5D34" w14:paraId="6D5C81E2" w14:textId="77777777" w:rsidTr="008205FF">
        <w:tc>
          <w:tcPr>
            <w:tcW w:w="735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6BE34DE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2.3</w:t>
            </w:r>
          </w:p>
        </w:tc>
        <w:tc>
          <w:tcPr>
            <w:tcW w:w="9940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9FF0915" w14:textId="5C2AF6D7" w:rsidR="00E83E2C" w:rsidRPr="002D5D34" w:rsidRDefault="008205FF" w:rsidP="003A6908">
            <w:pPr>
              <w:spacing w:before="40" w:after="40"/>
              <w:jc w:val="both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Изучить и принять меры по снижению отрицательного воздействия бродячих собак на популяцию бухарских оленей.</w:t>
            </w:r>
          </w:p>
        </w:tc>
        <w:tc>
          <w:tcPr>
            <w:tcW w:w="156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80C3BB4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3</w:t>
            </w:r>
          </w:p>
        </w:tc>
        <w:tc>
          <w:tcPr>
            <w:tcW w:w="2157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85B3066" w14:textId="7F3B0D30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E83E2C" w:rsidRPr="002D5D34" w14:paraId="65351B73" w14:textId="77777777" w:rsidTr="008205FF">
        <w:tc>
          <w:tcPr>
            <w:tcW w:w="735" w:type="dxa"/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0EFAA39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b/>
                <w:lang w:val="ru-RU"/>
              </w:rPr>
              <w:t>3.0</w:t>
            </w:r>
          </w:p>
        </w:tc>
        <w:tc>
          <w:tcPr>
            <w:tcW w:w="9940" w:type="dxa"/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5620E91" w14:textId="1480FD7D" w:rsidR="00E83E2C" w:rsidRPr="002D5D34" w:rsidRDefault="008205FF" w:rsidP="003A6908">
            <w:pPr>
              <w:spacing w:before="40" w:after="40"/>
              <w:jc w:val="both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b/>
                <w:lang w:val="ru-RU"/>
              </w:rPr>
              <w:t>Участие местных сообществ в природоохранной деятельности</w:t>
            </w:r>
          </w:p>
        </w:tc>
        <w:tc>
          <w:tcPr>
            <w:tcW w:w="1560" w:type="dxa"/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DD5C3EB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</w:p>
        </w:tc>
        <w:tc>
          <w:tcPr>
            <w:tcW w:w="2157" w:type="dxa"/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CC9CFC8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</w:p>
        </w:tc>
      </w:tr>
      <w:tr w:rsidR="00E83E2C" w:rsidRPr="002D5D34" w14:paraId="57D7E32A" w14:textId="77777777" w:rsidTr="008205FF">
        <w:tc>
          <w:tcPr>
            <w:tcW w:w="735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16AE4EB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3.1</w:t>
            </w:r>
          </w:p>
        </w:tc>
        <w:tc>
          <w:tcPr>
            <w:tcW w:w="9940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DCD28E" w14:textId="07F3735D" w:rsidR="00E83E2C" w:rsidRPr="002D5D34" w:rsidRDefault="008205FF" w:rsidP="003A690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 xml:space="preserve">Развивать социально-экономические и мероприятия на основе местных сообществ, включая экологическое образование, альтернативные формы получения дохода для местных сообществ, чтобы повысить устойчивость использования природных ресурсов (возможно, включая устойчивую охоту) и предотвратить незаконную вырубку леса, незаконный выпас скота на охраняемых территориях, </w:t>
            </w:r>
            <w:proofErr w:type="spellStart"/>
            <w:r w:rsidRPr="002D5D34">
              <w:rPr>
                <w:rFonts w:eastAsia="Aptos" w:cs="Arial"/>
                <w:lang w:val="ru-RU"/>
              </w:rPr>
              <w:t>перевыпас</w:t>
            </w:r>
            <w:proofErr w:type="spellEnd"/>
            <w:r w:rsidRPr="002D5D34">
              <w:rPr>
                <w:rFonts w:eastAsia="Aptos" w:cs="Arial"/>
                <w:lang w:val="ru-RU"/>
              </w:rPr>
              <w:t xml:space="preserve"> скота и браконьерство.</w:t>
            </w:r>
          </w:p>
        </w:tc>
        <w:tc>
          <w:tcPr>
            <w:tcW w:w="156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E865A7D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2</w:t>
            </w:r>
          </w:p>
        </w:tc>
        <w:tc>
          <w:tcPr>
            <w:tcW w:w="2157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34A6380" w14:textId="0D825D70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частный бизнес</w:t>
            </w:r>
          </w:p>
        </w:tc>
      </w:tr>
      <w:tr w:rsidR="00E83E2C" w:rsidRPr="002D5D34" w14:paraId="124B25FB" w14:textId="77777777" w:rsidTr="008205FF">
        <w:tc>
          <w:tcPr>
            <w:tcW w:w="735" w:type="dxa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032AEE9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3.2</w:t>
            </w:r>
          </w:p>
        </w:tc>
        <w:tc>
          <w:tcPr>
            <w:tcW w:w="9940" w:type="dxa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36CD34D" w14:textId="74E00E71" w:rsidR="00E83E2C" w:rsidRPr="002D5D34" w:rsidDel="00313C86" w:rsidRDefault="008205FF" w:rsidP="003A690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Проведение исследований и организация обмена опытом между специалистами и практиками по вопросам конфликта между фермерами и оленями и мерам по уменьшению ущерба от оленей и повышению приемлемости за счет компенсации потерь урожая из-за присутствия оленей, распределения выгод от оленей и участия в управлении оленями.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0F2DC5C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1</w:t>
            </w:r>
          </w:p>
        </w:tc>
        <w:tc>
          <w:tcPr>
            <w:tcW w:w="2157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FFC6F6A" w14:textId="2121EE0D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E83E2C" w:rsidRPr="002D5D34" w14:paraId="5FA1DA56" w14:textId="77777777" w:rsidTr="008205FF">
        <w:tc>
          <w:tcPr>
            <w:tcW w:w="735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7FCBF8F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b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3.3</w:t>
            </w:r>
          </w:p>
        </w:tc>
        <w:tc>
          <w:tcPr>
            <w:tcW w:w="9940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64DC5AF" w14:textId="493F3B6D" w:rsidR="00E83E2C" w:rsidRPr="002D5D34" w:rsidRDefault="004013C6" w:rsidP="003A6908">
            <w:pPr>
              <w:spacing w:before="40" w:after="40"/>
              <w:jc w:val="both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Работа со средствами массовой информации (на региональном, государственном и местном уровнях) с целью повышения осведомленности о проблемах сохранения и восстановления бухарского оленя и среды его обитания.</w:t>
            </w:r>
          </w:p>
        </w:tc>
        <w:tc>
          <w:tcPr>
            <w:tcW w:w="156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0A5CAA0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3</w:t>
            </w:r>
          </w:p>
        </w:tc>
        <w:tc>
          <w:tcPr>
            <w:tcW w:w="2157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35B463A" w14:textId="75F108F7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</w:t>
            </w:r>
          </w:p>
        </w:tc>
      </w:tr>
      <w:tr w:rsidR="00E83E2C" w:rsidRPr="002D5D34" w14:paraId="4D7DDEE2" w14:textId="77777777" w:rsidTr="008205FF">
        <w:tc>
          <w:tcPr>
            <w:tcW w:w="735" w:type="dxa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F420914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3.4</w:t>
            </w:r>
          </w:p>
        </w:tc>
        <w:tc>
          <w:tcPr>
            <w:tcW w:w="9940" w:type="dxa"/>
            <w:tcBorders>
              <w:top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3633D6E" w14:textId="17A6401F" w:rsidR="00E83E2C" w:rsidRPr="002D5D34" w:rsidRDefault="004013C6" w:rsidP="003A6908">
            <w:pPr>
              <w:spacing w:before="40" w:after="40"/>
              <w:jc w:val="both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Развивать экотуризм на охраняемых территориях с привлечением местного населения, уделяя особое внимание наблюдению за вольно живущими оленями с помощью экскурсий и наблюдательных пунктов.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1384D6D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2</w:t>
            </w:r>
          </w:p>
        </w:tc>
        <w:tc>
          <w:tcPr>
            <w:tcW w:w="2157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7FF055F" w14:textId="3F8D30A7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частный бизнес</w:t>
            </w:r>
          </w:p>
        </w:tc>
      </w:tr>
      <w:tr w:rsidR="00E83E2C" w:rsidRPr="002D5D34" w14:paraId="34D9B2E6" w14:textId="77777777" w:rsidTr="00CA0D16"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0DC67FA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3.5</w:t>
            </w:r>
          </w:p>
        </w:tc>
        <w:tc>
          <w:tcPr>
            <w:tcW w:w="9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28DE6E4" w14:textId="7AF3DF10" w:rsidR="00E83E2C" w:rsidRPr="002D5D34" w:rsidRDefault="004013C6" w:rsidP="003A6908">
            <w:pPr>
              <w:spacing w:before="40" w:after="40"/>
              <w:jc w:val="both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Рассмотреть варианты будущего развития устойчивой охоты на бухарского оленя с привлечением местного населения.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8DFA972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1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774547B" w14:textId="45FDD518" w:rsidR="00E83E2C" w:rsidRPr="002D5D34" w:rsidRDefault="009B2DB8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частный бизнес, научные учреждения</w:t>
            </w:r>
          </w:p>
        </w:tc>
      </w:tr>
      <w:tr w:rsidR="00E83E2C" w:rsidRPr="002D5D34" w14:paraId="0DA75323" w14:textId="77777777" w:rsidTr="00CA0D16"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EB0EE95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3.6</w:t>
            </w:r>
          </w:p>
        </w:tc>
        <w:tc>
          <w:tcPr>
            <w:tcW w:w="9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4BD997B" w14:textId="2AE8A71B" w:rsidR="00E83E2C" w:rsidRPr="002D5D34" w:rsidDel="00313C86" w:rsidRDefault="004013C6" w:rsidP="003A690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Работа с местным населением о проблеме одичавших, бродячих, и безнадзорных собак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8B5C4DE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1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04E79E6" w14:textId="5978E737" w:rsidR="00E83E2C" w:rsidRPr="002D5D34" w:rsidRDefault="009B2DB8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</w:t>
            </w:r>
            <w:r w:rsidRPr="002D5D34">
              <w:rPr>
                <w:rFonts w:eastAsia="Aptos" w:cs="Arial"/>
                <w:lang w:val="ru-RU"/>
              </w:rPr>
              <w:t xml:space="preserve"> </w:t>
            </w:r>
          </w:p>
        </w:tc>
      </w:tr>
      <w:tr w:rsidR="00CA0D16" w:rsidRPr="002D5D34" w14:paraId="080F95FD" w14:textId="77777777" w:rsidTr="00CA0D16">
        <w:tc>
          <w:tcPr>
            <w:tcW w:w="7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6B63B72" w14:textId="77777777" w:rsidR="00CA0D16" w:rsidRPr="002D5D34" w:rsidRDefault="00CA0D16" w:rsidP="00E83E2C">
            <w:pPr>
              <w:spacing w:before="40" w:after="40"/>
              <w:rPr>
                <w:rFonts w:eastAsia="Aptos" w:cs="Arial"/>
                <w:lang w:val="ru-RU"/>
              </w:rPr>
            </w:pPr>
          </w:p>
        </w:tc>
        <w:tc>
          <w:tcPr>
            <w:tcW w:w="9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813568A" w14:textId="77777777" w:rsidR="00CA0D16" w:rsidRPr="002D5D34" w:rsidRDefault="00CA0D16" w:rsidP="003A690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eastAsia="Aptos" w:cs="Arial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8EBA29A" w14:textId="77777777" w:rsidR="00CA0D16" w:rsidRPr="002D5D34" w:rsidRDefault="00CA0D16" w:rsidP="00E83E2C">
            <w:pPr>
              <w:spacing w:before="40" w:after="40"/>
              <w:rPr>
                <w:rFonts w:eastAsia="Aptos" w:cs="Arial"/>
                <w:lang w:val="ru-RU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2C9F02C" w14:textId="77777777" w:rsidR="00CA0D16" w:rsidRPr="002D5D34" w:rsidRDefault="00CA0D16" w:rsidP="00E83E2C">
            <w:pPr>
              <w:spacing w:before="40" w:after="40"/>
              <w:rPr>
                <w:rFonts w:cs="Arial"/>
                <w:lang w:val="ru-RU"/>
              </w:rPr>
            </w:pPr>
          </w:p>
        </w:tc>
      </w:tr>
      <w:tr w:rsidR="00CA0D16" w:rsidRPr="002D5D34" w14:paraId="42F34E3D" w14:textId="77777777" w:rsidTr="00CA0D16"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57132EE" w14:textId="77777777" w:rsidR="00CA0D16" w:rsidRPr="002D5D34" w:rsidRDefault="00CA0D16" w:rsidP="00E83E2C">
            <w:pPr>
              <w:spacing w:before="40" w:after="40"/>
              <w:rPr>
                <w:rFonts w:eastAsia="Aptos" w:cs="Arial"/>
                <w:lang w:val="ru-RU"/>
              </w:rPr>
            </w:pP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2BB8BFB" w14:textId="77777777" w:rsidR="00CA0D16" w:rsidRPr="002D5D34" w:rsidRDefault="00CA0D16" w:rsidP="003A690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eastAsia="Aptos" w:cs="Arial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FF60CE0" w14:textId="77777777" w:rsidR="00CA0D16" w:rsidRPr="002D5D34" w:rsidRDefault="00CA0D16" w:rsidP="00E83E2C">
            <w:pPr>
              <w:spacing w:before="40" w:after="40"/>
              <w:rPr>
                <w:rFonts w:eastAsia="Aptos" w:cs="Arial"/>
                <w:lang w:val="ru-RU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D58CE69" w14:textId="77777777" w:rsidR="00CA0D16" w:rsidRPr="002D5D34" w:rsidRDefault="00CA0D16" w:rsidP="00E83E2C">
            <w:pPr>
              <w:spacing w:before="40" w:after="40"/>
              <w:rPr>
                <w:rFonts w:cs="Arial"/>
                <w:lang w:val="ru-RU"/>
              </w:rPr>
            </w:pPr>
          </w:p>
        </w:tc>
      </w:tr>
      <w:tr w:rsidR="00E83E2C" w:rsidRPr="002D5D34" w14:paraId="711991F8" w14:textId="77777777" w:rsidTr="00CA0D16">
        <w:tc>
          <w:tcPr>
            <w:tcW w:w="735" w:type="dxa"/>
            <w:tcBorders>
              <w:top w:val="nil"/>
            </w:tcBorders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72D0C73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b/>
                <w:lang w:val="ru-RU"/>
              </w:rPr>
              <w:lastRenderedPageBreak/>
              <w:t>4.0</w:t>
            </w:r>
          </w:p>
        </w:tc>
        <w:tc>
          <w:tcPr>
            <w:tcW w:w="9940" w:type="dxa"/>
            <w:tcBorders>
              <w:top w:val="nil"/>
            </w:tcBorders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6439475" w14:textId="50F9CC3A" w:rsidR="00E83E2C" w:rsidRPr="002D5D34" w:rsidRDefault="004013C6" w:rsidP="003A6908">
            <w:pPr>
              <w:spacing w:before="40" w:after="40"/>
              <w:jc w:val="both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b/>
                <w:lang w:val="ru-RU"/>
              </w:rPr>
              <w:t>Научные исследования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9A32FEF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</w:p>
        </w:tc>
        <w:tc>
          <w:tcPr>
            <w:tcW w:w="2157" w:type="dxa"/>
            <w:tcBorders>
              <w:top w:val="nil"/>
            </w:tcBorders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472BF16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</w:p>
        </w:tc>
      </w:tr>
      <w:tr w:rsidR="00E83E2C" w:rsidRPr="002D5D34" w14:paraId="6131823E" w14:textId="77777777" w:rsidTr="008205FF">
        <w:tc>
          <w:tcPr>
            <w:tcW w:w="735" w:type="dxa"/>
            <w:tcBorders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D01D558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b/>
                <w:lang w:val="ru-RU"/>
              </w:rPr>
            </w:pPr>
            <w:r w:rsidRPr="002D5D34">
              <w:rPr>
                <w:rFonts w:eastAsia="Aptos" w:cs="Arial"/>
                <w:bCs/>
                <w:lang w:val="ru-RU"/>
              </w:rPr>
              <w:t>4.1</w:t>
            </w:r>
          </w:p>
        </w:tc>
        <w:tc>
          <w:tcPr>
            <w:tcW w:w="9940" w:type="dxa"/>
            <w:tcBorders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A6293B8" w14:textId="039FDEA5" w:rsidR="00E83E2C" w:rsidRPr="002D5D34" w:rsidRDefault="004013C6" w:rsidP="003A690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Разработать методы объективного мониторинга популяций, стандартизированные и согласованные между государствами ареала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2C9D256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</w:p>
        </w:tc>
        <w:tc>
          <w:tcPr>
            <w:tcW w:w="2157" w:type="dxa"/>
            <w:tcBorders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396F493" w14:textId="350BBD98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E83E2C" w:rsidRPr="002D5D34" w14:paraId="34376326" w14:textId="77777777" w:rsidTr="008205FF">
        <w:tc>
          <w:tcPr>
            <w:tcW w:w="735" w:type="dxa"/>
            <w:tcBorders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35E725E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bCs/>
                <w:lang w:val="ru-RU"/>
              </w:rPr>
            </w:pPr>
            <w:r w:rsidRPr="002D5D34">
              <w:rPr>
                <w:rFonts w:eastAsia="Aptos" w:cs="Arial"/>
                <w:bCs/>
                <w:lang w:val="ru-RU"/>
              </w:rPr>
              <w:t>4.2</w:t>
            </w:r>
          </w:p>
        </w:tc>
        <w:tc>
          <w:tcPr>
            <w:tcW w:w="9940" w:type="dxa"/>
            <w:tcBorders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95664EE" w14:textId="66354349" w:rsidR="00E83E2C" w:rsidRPr="002D5D34" w:rsidRDefault="004013C6" w:rsidP="003A690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Осуществлять скоординированный мониторинг трансграничных популяций и сообщать о результатах мониторинга.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26ABDB4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</w:p>
        </w:tc>
        <w:tc>
          <w:tcPr>
            <w:tcW w:w="2157" w:type="dxa"/>
            <w:tcBorders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3FC618D" w14:textId="15228D90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E83E2C" w:rsidRPr="002D5D34" w14:paraId="177B71A2" w14:textId="77777777" w:rsidTr="008205FF">
        <w:tc>
          <w:tcPr>
            <w:tcW w:w="735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BE36545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bCs/>
                <w:lang w:val="ru-RU"/>
              </w:rPr>
            </w:pPr>
            <w:r w:rsidRPr="002D5D34">
              <w:rPr>
                <w:rFonts w:eastAsia="Aptos" w:cs="Arial"/>
                <w:bCs/>
                <w:lang w:val="ru-RU"/>
              </w:rPr>
              <w:t>4.3</w:t>
            </w:r>
          </w:p>
        </w:tc>
        <w:tc>
          <w:tcPr>
            <w:tcW w:w="9940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DB0F84E" w14:textId="13B2680E" w:rsidR="00E83E2C" w:rsidRPr="002D5D34" w:rsidRDefault="004013C6" w:rsidP="003A6908">
            <w:pPr>
              <w:spacing w:before="40" w:after="40"/>
              <w:jc w:val="both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 xml:space="preserve">Мониторинг развития коренных и </w:t>
            </w:r>
            <w:proofErr w:type="spellStart"/>
            <w:r w:rsidRPr="002D5D34">
              <w:rPr>
                <w:rFonts w:eastAsia="Aptos" w:cs="Arial"/>
                <w:lang w:val="ru-RU"/>
              </w:rPr>
              <w:t>реинтродуцированных</w:t>
            </w:r>
            <w:proofErr w:type="spellEnd"/>
            <w:r w:rsidRPr="002D5D34">
              <w:rPr>
                <w:rFonts w:eastAsia="Aptos" w:cs="Arial"/>
                <w:lang w:val="ru-RU"/>
              </w:rPr>
              <w:t>/</w:t>
            </w:r>
            <w:proofErr w:type="spellStart"/>
            <w:r w:rsidRPr="002D5D34">
              <w:rPr>
                <w:rFonts w:eastAsia="Aptos" w:cs="Arial"/>
                <w:lang w:val="ru-RU"/>
              </w:rPr>
              <w:t>интродуцированных</w:t>
            </w:r>
            <w:proofErr w:type="spellEnd"/>
            <w:r w:rsidRPr="002D5D34">
              <w:rPr>
                <w:rFonts w:eastAsia="Aptos" w:cs="Arial"/>
                <w:lang w:val="ru-RU"/>
              </w:rPr>
              <w:t xml:space="preserve"> групп животных, включая использование камер-ловушек, неинвазивного отбора образцов ДНК и спутниковой телеметрии.</w:t>
            </w:r>
          </w:p>
        </w:tc>
        <w:tc>
          <w:tcPr>
            <w:tcW w:w="156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932CC49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1</w:t>
            </w:r>
          </w:p>
        </w:tc>
        <w:tc>
          <w:tcPr>
            <w:tcW w:w="2157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CD3E169" w14:textId="5C81DE9C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E83E2C" w:rsidRPr="002D5D34" w14:paraId="16AE90D2" w14:textId="77777777" w:rsidTr="008205FF">
        <w:tc>
          <w:tcPr>
            <w:tcW w:w="735" w:type="dxa"/>
            <w:tcBorders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5C30A52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bCs/>
                <w:lang w:val="ru-RU"/>
              </w:rPr>
            </w:pPr>
            <w:r w:rsidRPr="002D5D34">
              <w:rPr>
                <w:rFonts w:eastAsia="Aptos" w:cs="Arial"/>
                <w:bCs/>
                <w:lang w:val="ru-RU"/>
              </w:rPr>
              <w:t>4.4</w:t>
            </w:r>
          </w:p>
        </w:tc>
        <w:tc>
          <w:tcPr>
            <w:tcW w:w="9940" w:type="dxa"/>
            <w:tcBorders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66FEE03" w14:textId="4DB31F9E" w:rsidR="00E83E2C" w:rsidRPr="002D5D34" w:rsidRDefault="004013C6" w:rsidP="003A690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Проведение научных исследований по всему ареалу обитания вида, включая, но не ограничиваясь следующими темами: структура популяции, генетика, миграции, причины смертности, болезни, доступность и качество среды обитания, прямое и косвенное влияние изменения климата, землепользования, гидрологии, водного хозяйства и динамики тугайных зон на среду обитания, конкуренция с домашним скотом, фрагментация среды обитания и конфликт между человеком и дикими животными.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F0ADD9B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2</w:t>
            </w:r>
          </w:p>
        </w:tc>
        <w:tc>
          <w:tcPr>
            <w:tcW w:w="2157" w:type="dxa"/>
            <w:tcBorders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EE44817" w14:textId="00B3C5DF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E83E2C" w:rsidRPr="002D5D34" w14:paraId="3566ECED" w14:textId="77777777" w:rsidTr="008205FF">
        <w:tc>
          <w:tcPr>
            <w:tcW w:w="735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1F68282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bCs/>
                <w:lang w:val="ru-RU"/>
              </w:rPr>
            </w:pPr>
            <w:r w:rsidRPr="002D5D34">
              <w:rPr>
                <w:rFonts w:eastAsia="Aptos" w:cs="Arial"/>
                <w:bCs/>
                <w:lang w:val="ru-RU"/>
              </w:rPr>
              <w:t>4.5</w:t>
            </w:r>
          </w:p>
        </w:tc>
        <w:tc>
          <w:tcPr>
            <w:tcW w:w="9940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8F9943D" w14:textId="57168579" w:rsidR="00E83E2C" w:rsidRPr="002D5D34" w:rsidRDefault="004013C6" w:rsidP="003A6908">
            <w:pPr>
              <w:spacing w:before="40" w:after="40"/>
              <w:jc w:val="both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Организация совместных консультаций, экспедиций, учебных туров, совместного мониторинга, обменов между специалистами для активизации обмена информацией и знаниями.</w:t>
            </w:r>
          </w:p>
        </w:tc>
        <w:tc>
          <w:tcPr>
            <w:tcW w:w="156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9B8A7EE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3</w:t>
            </w:r>
          </w:p>
        </w:tc>
        <w:tc>
          <w:tcPr>
            <w:tcW w:w="2157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C0EF8AE" w14:textId="158ECD34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E83E2C" w:rsidRPr="002D5D34" w14:paraId="20A7063E" w14:textId="77777777" w:rsidTr="008205FF">
        <w:tc>
          <w:tcPr>
            <w:tcW w:w="735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89BFF0A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bCs/>
                <w:lang w:val="ru-RU"/>
              </w:rPr>
            </w:pPr>
            <w:r w:rsidRPr="002D5D34">
              <w:rPr>
                <w:rFonts w:eastAsia="Aptos" w:cs="Arial"/>
                <w:bCs/>
                <w:lang w:val="ru-RU"/>
              </w:rPr>
              <w:t>4.6</w:t>
            </w:r>
          </w:p>
        </w:tc>
        <w:tc>
          <w:tcPr>
            <w:tcW w:w="9940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393EC4A" w14:textId="00EA463F" w:rsidR="00E83E2C" w:rsidRPr="002D5D34" w:rsidRDefault="004013C6" w:rsidP="003A6908">
            <w:pPr>
              <w:spacing w:before="40" w:after="40"/>
              <w:jc w:val="both"/>
              <w:rPr>
                <w:rFonts w:eastAsia="Aptos" w:cs="Arial"/>
                <w:highlight w:val="yellow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Проводить обучение сотрудников охраняемых территорий методам мониторинга, SMART-патрулированию и использованию камер-ловушек в сотрудничестве с ведущими научными учреждениями.</w:t>
            </w:r>
          </w:p>
        </w:tc>
        <w:tc>
          <w:tcPr>
            <w:tcW w:w="156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CDC9B8F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2</w:t>
            </w:r>
          </w:p>
        </w:tc>
        <w:tc>
          <w:tcPr>
            <w:tcW w:w="2157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648C47F" w14:textId="4D324ACB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E83E2C" w:rsidRPr="002D5D34" w14:paraId="52380319" w14:textId="77777777" w:rsidTr="008205FF">
        <w:tc>
          <w:tcPr>
            <w:tcW w:w="735" w:type="dxa"/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2A744A7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bCs/>
                <w:lang w:val="ru-RU"/>
              </w:rPr>
            </w:pPr>
            <w:r w:rsidRPr="002D5D34">
              <w:rPr>
                <w:rFonts w:eastAsia="Aptos" w:cs="Arial"/>
                <w:b/>
                <w:lang w:val="ru-RU"/>
              </w:rPr>
              <w:t>5.0</w:t>
            </w:r>
          </w:p>
        </w:tc>
        <w:tc>
          <w:tcPr>
            <w:tcW w:w="9940" w:type="dxa"/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6018320" w14:textId="194FA34C" w:rsidR="00E83E2C" w:rsidRPr="002D5D34" w:rsidRDefault="004013C6" w:rsidP="003A6908">
            <w:pPr>
              <w:spacing w:before="40" w:after="40"/>
              <w:jc w:val="both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b/>
                <w:lang w:val="ru-RU"/>
              </w:rPr>
              <w:t>Укрепление международного сотрудничества</w:t>
            </w:r>
          </w:p>
        </w:tc>
        <w:tc>
          <w:tcPr>
            <w:tcW w:w="1560" w:type="dxa"/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3102EE7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</w:p>
        </w:tc>
        <w:tc>
          <w:tcPr>
            <w:tcW w:w="2157" w:type="dxa"/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EE42A50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</w:p>
        </w:tc>
      </w:tr>
      <w:tr w:rsidR="00E83E2C" w:rsidRPr="002D5D34" w14:paraId="75589915" w14:textId="77777777" w:rsidTr="008205FF">
        <w:tc>
          <w:tcPr>
            <w:tcW w:w="735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9DBAD39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bCs/>
                <w:lang w:val="ru-RU"/>
              </w:rPr>
            </w:pPr>
            <w:r w:rsidRPr="002D5D34">
              <w:rPr>
                <w:rFonts w:eastAsia="Aptos" w:cs="Arial"/>
                <w:bCs/>
                <w:lang w:val="ru-RU"/>
              </w:rPr>
              <w:t>5.1</w:t>
            </w:r>
          </w:p>
        </w:tc>
        <w:tc>
          <w:tcPr>
            <w:tcW w:w="9940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B914711" w14:textId="58D30DEC" w:rsidR="00E83E2C" w:rsidRPr="002D5D34" w:rsidRDefault="004013C6" w:rsidP="003A6908">
            <w:pPr>
              <w:spacing w:before="40" w:after="40"/>
              <w:jc w:val="both"/>
              <w:rPr>
                <w:rFonts w:eastAsia="Aptos" w:cs="Arial"/>
                <w:color w:val="000000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Обеспечить централизованную координацию и обмен информацией между сторонами, подписавшими МОВ, и всеми заинтересованными сторонами.</w:t>
            </w:r>
          </w:p>
        </w:tc>
        <w:tc>
          <w:tcPr>
            <w:tcW w:w="1560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F60051B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bCs/>
                <w:lang w:val="ru-RU"/>
              </w:rPr>
            </w:pPr>
            <w:r w:rsidRPr="002D5D34">
              <w:rPr>
                <w:rFonts w:eastAsia="Aptos" w:cs="Arial"/>
                <w:bCs/>
                <w:lang w:val="ru-RU"/>
              </w:rPr>
              <w:t>1</w:t>
            </w:r>
          </w:p>
        </w:tc>
        <w:tc>
          <w:tcPr>
            <w:tcW w:w="2157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1B0C3EA" w14:textId="1F4D1785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 xml:space="preserve">ГО, НПО, </w:t>
            </w:r>
            <w:r w:rsidR="6604BDD7" w:rsidRPr="002D5D34">
              <w:rPr>
                <w:rFonts w:cs="Arial"/>
                <w:lang w:val="ru-RU"/>
              </w:rPr>
              <w:t>CMS</w:t>
            </w:r>
          </w:p>
        </w:tc>
      </w:tr>
      <w:tr w:rsidR="00E83E2C" w:rsidRPr="002D5D34" w14:paraId="27E31853" w14:textId="77777777" w:rsidTr="008205FF">
        <w:tc>
          <w:tcPr>
            <w:tcW w:w="735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2F5B9DC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bCs/>
                <w:lang w:val="ru-RU"/>
              </w:rPr>
            </w:pPr>
            <w:r w:rsidRPr="002D5D34">
              <w:rPr>
                <w:rFonts w:eastAsia="Aptos" w:cs="Arial"/>
                <w:bCs/>
                <w:lang w:val="ru-RU"/>
              </w:rPr>
              <w:t>5.2</w:t>
            </w:r>
          </w:p>
        </w:tc>
        <w:tc>
          <w:tcPr>
            <w:tcW w:w="9940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7E807D0" w14:textId="20F1CA2A" w:rsidR="00E83E2C" w:rsidRPr="002D5D34" w:rsidRDefault="004013C6" w:rsidP="003A690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eastAsia="Aptos" w:cs="Arial"/>
                <w:color w:val="000000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Опубликование на сайте CMS списка национальных координаторов аккредитованных национальных ОДЛ CMS - и ведущих национальных экспертов по МОВ в каждой из стран ареала вида</w:t>
            </w:r>
          </w:p>
        </w:tc>
        <w:tc>
          <w:tcPr>
            <w:tcW w:w="1560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B8076B3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bCs/>
                <w:lang w:val="ru-RU"/>
              </w:rPr>
            </w:pPr>
            <w:r w:rsidRPr="002D5D34">
              <w:rPr>
                <w:rFonts w:eastAsia="Aptos" w:cs="Arial"/>
                <w:bCs/>
                <w:lang w:val="ru-RU"/>
              </w:rPr>
              <w:t>1</w:t>
            </w:r>
          </w:p>
        </w:tc>
        <w:tc>
          <w:tcPr>
            <w:tcW w:w="2157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A569D73" w14:textId="03A43481" w:rsidR="00E83E2C" w:rsidRPr="002D5D34" w:rsidRDefault="30B3CC01" w:rsidP="5440CDA6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CMS</w:t>
            </w:r>
          </w:p>
        </w:tc>
      </w:tr>
      <w:tr w:rsidR="00E83E2C" w:rsidRPr="002D5D34" w14:paraId="40F16123" w14:textId="77777777" w:rsidTr="008205FF">
        <w:tc>
          <w:tcPr>
            <w:tcW w:w="735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E28EFEF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bCs/>
                <w:lang w:val="ru-RU"/>
              </w:rPr>
            </w:pPr>
            <w:r w:rsidRPr="002D5D34">
              <w:rPr>
                <w:rFonts w:eastAsia="Aptos" w:cs="Arial"/>
                <w:bCs/>
                <w:lang w:val="ru-RU"/>
              </w:rPr>
              <w:lastRenderedPageBreak/>
              <w:t>5.3</w:t>
            </w:r>
          </w:p>
        </w:tc>
        <w:tc>
          <w:tcPr>
            <w:tcW w:w="9940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3897E1E" w14:textId="736CC6F7" w:rsidR="00E83E2C" w:rsidRPr="002D5D34" w:rsidRDefault="004013C6" w:rsidP="003A690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eastAsia="Aptos" w:cs="Arial"/>
                <w:color w:val="000000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 xml:space="preserve">Организация </w:t>
            </w:r>
            <w:proofErr w:type="spellStart"/>
            <w:r w:rsidRPr="002D5D34">
              <w:rPr>
                <w:rFonts w:eastAsia="Aptos" w:cs="Arial"/>
                <w:lang w:val="ru-RU"/>
              </w:rPr>
              <w:t>регулярныx</w:t>
            </w:r>
            <w:proofErr w:type="spellEnd"/>
            <w:r w:rsidRPr="002D5D34">
              <w:rPr>
                <w:rFonts w:eastAsia="Aptos" w:cs="Arial"/>
                <w:lang w:val="ru-RU"/>
              </w:rPr>
              <w:t xml:space="preserve"> встреч стран-участниц соглашения по БО в рамках встреч Центрально-Азиатской Инициативы по Млекопитающим (CAMI CMS)</w:t>
            </w:r>
            <w:r w:rsidR="00E83E2C" w:rsidRPr="002D5D34">
              <w:rPr>
                <w:rFonts w:eastAsia="Aptos" w:cs="Arial"/>
                <w:lang w:val="ru-RU"/>
              </w:rPr>
              <w:t xml:space="preserve">, </w:t>
            </w:r>
            <w:r w:rsidRPr="002D5D34">
              <w:rPr>
                <w:rFonts w:eastAsia="Aptos" w:cs="Arial"/>
                <w:lang w:val="ru-RU"/>
              </w:rPr>
              <w:t>при условии наличия внешних ресурсов.</w:t>
            </w:r>
          </w:p>
        </w:tc>
        <w:tc>
          <w:tcPr>
            <w:tcW w:w="1560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CB7F3A8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bCs/>
                <w:lang w:val="ru-RU"/>
              </w:rPr>
            </w:pPr>
            <w:r w:rsidRPr="002D5D34">
              <w:rPr>
                <w:rFonts w:eastAsia="Aptos" w:cs="Arial"/>
                <w:bCs/>
                <w:lang w:val="ru-RU"/>
              </w:rPr>
              <w:t>3</w:t>
            </w:r>
          </w:p>
        </w:tc>
        <w:tc>
          <w:tcPr>
            <w:tcW w:w="2157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80B34B1" w14:textId="41A72BCA" w:rsidR="00E83E2C" w:rsidRPr="002D5D34" w:rsidRDefault="2AB913B9" w:rsidP="5440CDA6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CMS</w:t>
            </w:r>
          </w:p>
        </w:tc>
      </w:tr>
      <w:tr w:rsidR="00E83E2C" w:rsidRPr="002D5D34" w14:paraId="11D19F47" w14:textId="77777777" w:rsidTr="008205FF">
        <w:tc>
          <w:tcPr>
            <w:tcW w:w="735" w:type="dxa"/>
            <w:tcBorders>
              <w:bottom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72858B4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bCs/>
                <w:lang w:val="ru-RU"/>
              </w:rPr>
            </w:pPr>
            <w:r w:rsidRPr="002D5D34">
              <w:rPr>
                <w:rFonts w:eastAsia="Aptos" w:cs="Arial"/>
                <w:bCs/>
                <w:lang w:val="ru-RU"/>
              </w:rPr>
              <w:t>5.4</w:t>
            </w:r>
          </w:p>
        </w:tc>
        <w:tc>
          <w:tcPr>
            <w:tcW w:w="9940" w:type="dxa"/>
            <w:tcBorders>
              <w:bottom w:val="single" w:sz="4" w:space="0" w:color="auto"/>
            </w:tcBorders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1DFB4D4" w14:textId="64CE87BB" w:rsidR="00E83E2C" w:rsidRPr="002D5D34" w:rsidRDefault="004013C6" w:rsidP="003A6908">
            <w:pPr>
              <w:spacing w:before="40" w:after="40"/>
              <w:jc w:val="both"/>
              <w:rPr>
                <w:rFonts w:eastAsia="Aptos" w:cs="Arial"/>
                <w:b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Привлечение средств для программ по сохранению и разработка комплексных проектных предложений, как на уровне страны, так и для трансграничных популяций, для представления в соответствующие схемы финансирования и донорам.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E28EEC5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bCs/>
                <w:lang w:val="ru-RU"/>
              </w:rPr>
            </w:pPr>
            <w:r w:rsidRPr="002D5D34">
              <w:rPr>
                <w:rFonts w:eastAsia="Aptos" w:cs="Arial"/>
                <w:bCs/>
                <w:lang w:val="ru-RU"/>
              </w:rPr>
              <w:t>1</w:t>
            </w:r>
          </w:p>
        </w:tc>
        <w:tc>
          <w:tcPr>
            <w:tcW w:w="2157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35CFFE4" w14:textId="762E353D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E83E2C" w:rsidRPr="002D5D34" w14:paraId="08127CCC" w14:textId="77777777" w:rsidTr="008205FF">
        <w:tc>
          <w:tcPr>
            <w:tcW w:w="735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1D82B47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bCs/>
                <w:lang w:val="ru-RU"/>
              </w:rPr>
            </w:pPr>
            <w:r w:rsidRPr="002D5D34">
              <w:rPr>
                <w:rFonts w:eastAsia="Aptos" w:cs="Arial"/>
                <w:bCs/>
                <w:lang w:val="ru-RU"/>
              </w:rPr>
              <w:t>5.5</w:t>
            </w:r>
          </w:p>
        </w:tc>
        <w:tc>
          <w:tcPr>
            <w:tcW w:w="9940" w:type="dxa"/>
            <w:shd w:val="clear" w:color="auto" w:fill="FFFFFF" w:themeFill="background1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D011D61" w14:textId="292071D9" w:rsidR="00E83E2C" w:rsidRPr="002D5D34" w:rsidRDefault="004013C6" w:rsidP="003A6908">
            <w:pPr>
              <w:spacing w:before="40" w:after="40"/>
              <w:jc w:val="both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Согласовать меры по обмену бухарскими оленями между государствами ареала, включая подготовку и утверждение соответствующих международных соглашений.</w:t>
            </w:r>
          </w:p>
        </w:tc>
        <w:tc>
          <w:tcPr>
            <w:tcW w:w="1560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ED1033B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bCs/>
                <w:lang w:val="ru-RU"/>
              </w:rPr>
            </w:pPr>
            <w:r w:rsidRPr="002D5D34">
              <w:rPr>
                <w:rFonts w:eastAsia="Aptos" w:cs="Arial"/>
                <w:bCs/>
                <w:lang w:val="ru-RU"/>
              </w:rPr>
              <w:t>1</w:t>
            </w:r>
          </w:p>
        </w:tc>
        <w:tc>
          <w:tcPr>
            <w:tcW w:w="2157" w:type="dxa"/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375C4F9" w14:textId="2F3F6304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E83E2C" w:rsidRPr="002D5D34" w14:paraId="5F1B1F06" w14:textId="77777777" w:rsidTr="008205FF">
        <w:tc>
          <w:tcPr>
            <w:tcW w:w="735" w:type="dxa"/>
            <w:tcBorders>
              <w:top w:val="nil"/>
            </w:tcBorders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84A46CC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b/>
                <w:lang w:val="ru-RU"/>
              </w:rPr>
              <w:t>6.0</w:t>
            </w:r>
          </w:p>
        </w:tc>
        <w:tc>
          <w:tcPr>
            <w:tcW w:w="9940" w:type="dxa"/>
            <w:tcBorders>
              <w:top w:val="nil"/>
            </w:tcBorders>
            <w:shd w:val="clear" w:color="auto" w:fill="BFBFBF" w:themeFill="background1" w:themeFillShade="BF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48ACBC9" w14:textId="77777777" w:rsidR="00E83E2C" w:rsidRPr="002D5D34" w:rsidRDefault="00E83E2C" w:rsidP="003A6908">
            <w:pPr>
              <w:spacing w:before="40" w:after="40"/>
              <w:jc w:val="both"/>
              <w:rPr>
                <w:rFonts w:eastAsia="Aptos" w:cs="Arial"/>
                <w:b/>
                <w:lang w:val="ru-RU"/>
              </w:rPr>
            </w:pPr>
            <w:proofErr w:type="spellStart"/>
            <w:r w:rsidRPr="002D5D34">
              <w:rPr>
                <w:rFonts w:eastAsia="Aptos" w:cs="Arial"/>
                <w:b/>
                <w:lang w:val="ru-RU"/>
              </w:rPr>
              <w:t>Reintroduction</w:t>
            </w:r>
            <w:proofErr w:type="spellEnd"/>
            <w:r w:rsidRPr="002D5D34">
              <w:rPr>
                <w:rFonts w:eastAsia="Aptos" w:cs="Arial"/>
                <w:b/>
                <w:lang w:val="ru-RU"/>
              </w:rPr>
              <w:t xml:space="preserve"> and </w:t>
            </w:r>
            <w:proofErr w:type="spellStart"/>
            <w:r w:rsidRPr="002D5D34">
              <w:rPr>
                <w:rFonts w:eastAsia="Aptos" w:cs="Arial"/>
                <w:b/>
                <w:lang w:val="ru-RU"/>
              </w:rPr>
              <w:t>conservation</w:t>
            </w:r>
            <w:proofErr w:type="spellEnd"/>
            <w:r w:rsidRPr="002D5D34">
              <w:rPr>
                <w:rFonts w:eastAsia="Aptos" w:cs="Arial"/>
                <w:b/>
                <w:lang w:val="ru-RU"/>
              </w:rPr>
              <w:t xml:space="preserve"> </w:t>
            </w:r>
            <w:proofErr w:type="spellStart"/>
            <w:r w:rsidRPr="002D5D34">
              <w:rPr>
                <w:rFonts w:eastAsia="Aptos" w:cs="Arial"/>
                <w:b/>
                <w:lang w:val="ru-RU"/>
              </w:rPr>
              <w:t>introduction</w:t>
            </w:r>
            <w:proofErr w:type="spellEnd"/>
          </w:p>
        </w:tc>
        <w:tc>
          <w:tcPr>
            <w:tcW w:w="1560" w:type="dxa"/>
            <w:tcBorders>
              <w:top w:val="nil"/>
            </w:tcBorders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BB8C964" w14:textId="77777777" w:rsidR="00E83E2C" w:rsidRPr="002D5D34" w:rsidRDefault="00E83E2C" w:rsidP="00E83E2C">
            <w:pPr>
              <w:spacing w:before="40" w:after="40"/>
              <w:jc w:val="center"/>
              <w:rPr>
                <w:rFonts w:eastAsia="Aptos" w:cs="Arial"/>
                <w:b/>
                <w:bCs/>
                <w:lang w:val="ru-RU"/>
              </w:rPr>
            </w:pPr>
          </w:p>
        </w:tc>
        <w:tc>
          <w:tcPr>
            <w:tcW w:w="2157" w:type="dxa"/>
            <w:tcBorders>
              <w:top w:val="nil"/>
            </w:tcBorders>
            <w:shd w:val="clear" w:color="auto" w:fill="BFBFBF" w:themeFill="background1" w:themeFillShade="BF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B12E655" w14:textId="77777777" w:rsidR="00E83E2C" w:rsidRPr="002D5D34" w:rsidRDefault="00E83E2C" w:rsidP="00E83E2C">
            <w:pPr>
              <w:spacing w:before="40" w:after="40"/>
              <w:ind w:right="-1422"/>
              <w:jc w:val="center"/>
              <w:rPr>
                <w:rFonts w:eastAsia="Aptos" w:cs="Arial"/>
                <w:b/>
                <w:bCs/>
                <w:lang w:val="ru-RU"/>
              </w:rPr>
            </w:pPr>
          </w:p>
        </w:tc>
      </w:tr>
      <w:tr w:rsidR="00E83E2C" w:rsidRPr="002D5D34" w14:paraId="07283676" w14:textId="77777777" w:rsidTr="008205FF"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E820259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bCs/>
                <w:lang w:val="ru-RU"/>
              </w:rPr>
            </w:pPr>
            <w:r w:rsidRPr="002D5D34">
              <w:rPr>
                <w:rFonts w:eastAsia="Aptos" w:cs="Arial"/>
                <w:bCs/>
                <w:lang w:val="ru-RU"/>
              </w:rPr>
              <w:t>6.1</w:t>
            </w:r>
          </w:p>
        </w:tc>
        <w:tc>
          <w:tcPr>
            <w:tcW w:w="994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CA0C9A7" w14:textId="1766AA5A" w:rsidR="00E83E2C" w:rsidRPr="002D5D34" w:rsidRDefault="004013C6" w:rsidP="003A690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eastAsia="Aptos" w:cs="Arial"/>
                <w:b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Провести инвентаризацию подходящих мест обитания бухарского оленя для оценки возможностей восстановления и потенциального расширения ареала бухарского оленя.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F64E3C8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1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C8360DF" w14:textId="2BC3E0A4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  <w:tr w:rsidR="00E83E2C" w:rsidRPr="002D5D34" w14:paraId="61E34493" w14:textId="77777777" w:rsidTr="008205FF">
        <w:tc>
          <w:tcPr>
            <w:tcW w:w="735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CBE12A0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bCs/>
                <w:lang w:val="ru-RU"/>
              </w:rPr>
            </w:pPr>
            <w:r w:rsidRPr="002D5D34">
              <w:rPr>
                <w:rFonts w:eastAsia="Aptos" w:cs="Arial"/>
                <w:bCs/>
                <w:lang w:val="ru-RU"/>
              </w:rPr>
              <w:t>6.2</w:t>
            </w:r>
          </w:p>
        </w:tc>
        <w:tc>
          <w:tcPr>
            <w:tcW w:w="9940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2DD6217" w14:textId="02E090F3" w:rsidR="00E83E2C" w:rsidRPr="002D5D34" w:rsidRDefault="004013C6" w:rsidP="003A6908">
            <w:pPr>
              <w:spacing w:before="40" w:after="40"/>
              <w:jc w:val="both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Планировать трансплантацию для реинтродукции и природоохранной интродукции в соответствии с Руководством МСОП</w:t>
            </w:r>
            <w:r w:rsidRPr="002D5D34">
              <w:rPr>
                <w:rFonts w:eastAsia="Aptos" w:cs="Arial"/>
                <w:vertAlign w:val="superscript"/>
                <w:lang w:val="ru-RU"/>
              </w:rPr>
              <w:footnoteReference w:id="10"/>
            </w:r>
            <w:r w:rsidRPr="002D5D34">
              <w:rPr>
                <w:rFonts w:eastAsia="Aptos" w:cs="Arial"/>
                <w:lang w:val="ru-RU"/>
              </w:rPr>
              <w:t xml:space="preserve"> и использовать лучшие имеющиеся практики и методические рекомендации для планирования практических мероприятий по реинтродукции.</w:t>
            </w:r>
          </w:p>
        </w:tc>
        <w:tc>
          <w:tcPr>
            <w:tcW w:w="156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208B74A" w14:textId="77777777" w:rsidR="00E83E2C" w:rsidRPr="002D5D34" w:rsidRDefault="00E83E2C" w:rsidP="00E83E2C">
            <w:pPr>
              <w:spacing w:before="40" w:after="40"/>
              <w:rPr>
                <w:rFonts w:eastAsia="Aptos" w:cs="Arial"/>
                <w:lang w:val="ru-RU"/>
              </w:rPr>
            </w:pPr>
            <w:r w:rsidRPr="002D5D34">
              <w:rPr>
                <w:rFonts w:eastAsia="Aptos" w:cs="Arial"/>
                <w:lang w:val="ru-RU"/>
              </w:rPr>
              <w:t>1</w:t>
            </w:r>
          </w:p>
        </w:tc>
        <w:tc>
          <w:tcPr>
            <w:tcW w:w="2157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36C6ECC" w14:textId="1CE94C3F" w:rsidR="00E83E2C" w:rsidRPr="002D5D34" w:rsidRDefault="009B2DB8" w:rsidP="5440CDA6">
            <w:pPr>
              <w:spacing w:before="40" w:after="40"/>
              <w:rPr>
                <w:rFonts w:cs="Arial"/>
                <w:lang w:val="ru-RU"/>
              </w:rPr>
            </w:pPr>
            <w:r w:rsidRPr="002D5D34">
              <w:rPr>
                <w:rFonts w:cs="Arial"/>
                <w:lang w:val="ru-RU"/>
              </w:rPr>
              <w:t>ГО, НПО, научные учреждения</w:t>
            </w:r>
          </w:p>
        </w:tc>
      </w:tr>
    </w:tbl>
    <w:p w14:paraId="14612923" w14:textId="77777777" w:rsidR="00117096" w:rsidRPr="002D5D34" w:rsidRDefault="00117096" w:rsidP="00BF55EC">
      <w:pPr>
        <w:pStyle w:val="Title"/>
        <w:jc w:val="left"/>
        <w:rPr>
          <w:rFonts w:ascii="Arial" w:hAnsi="Arial" w:cs="Arial"/>
          <w:b w:val="0"/>
          <w:bCs w:val="0"/>
          <w:sz w:val="22"/>
          <w:szCs w:val="22"/>
          <w:lang w:val="ru-RU"/>
        </w:rPr>
      </w:pPr>
    </w:p>
    <w:sectPr w:rsidR="00117096" w:rsidRPr="002D5D34" w:rsidSect="005A5E2D">
      <w:headerReference w:type="even" r:id="rId22"/>
      <w:headerReference w:type="default" r:id="rId23"/>
      <w:headerReference w:type="first" r:id="rId24"/>
      <w:pgSz w:w="16838" w:h="11906" w:orient="landscape" w:code="9"/>
      <w:pgMar w:top="1134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ABE841" w14:textId="77777777" w:rsidR="00A60831" w:rsidRDefault="00A60831" w:rsidP="002E0DE9">
      <w:pPr>
        <w:spacing w:after="0" w:line="240" w:lineRule="auto"/>
      </w:pPr>
      <w:r>
        <w:separator/>
      </w:r>
    </w:p>
  </w:endnote>
  <w:endnote w:type="continuationSeparator" w:id="0">
    <w:p w14:paraId="4EEDD123" w14:textId="77777777" w:rsidR="00A60831" w:rsidRDefault="00A60831" w:rsidP="002E0DE9">
      <w:pPr>
        <w:spacing w:after="0" w:line="240" w:lineRule="auto"/>
      </w:pPr>
      <w:r>
        <w:continuationSeparator/>
      </w:r>
    </w:p>
  </w:endnote>
  <w:endnote w:type="continuationNotice" w:id="1">
    <w:p w14:paraId="1DCECD4B" w14:textId="77777777" w:rsidR="00A60831" w:rsidRDefault="00A608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8"/>
        <w:szCs w:val="18"/>
      </w:rPr>
      <w:id w:val="-1785806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E0E029" w14:textId="48158474" w:rsidR="002D7B5C" w:rsidRPr="00015FED" w:rsidRDefault="002D7B5C" w:rsidP="00015FED">
        <w:pPr>
          <w:pStyle w:val="Footer"/>
          <w:jc w:val="center"/>
          <w:rPr>
            <w:sz w:val="18"/>
            <w:szCs w:val="18"/>
          </w:rPr>
        </w:pPr>
        <w:r w:rsidRPr="00015FED">
          <w:rPr>
            <w:sz w:val="18"/>
            <w:szCs w:val="18"/>
          </w:rPr>
          <w:fldChar w:fldCharType="begin"/>
        </w:r>
        <w:r w:rsidRPr="00015FED">
          <w:rPr>
            <w:sz w:val="18"/>
            <w:szCs w:val="18"/>
          </w:rPr>
          <w:instrText xml:space="preserve"> PAGE   \* MERGEFORMAT </w:instrText>
        </w:r>
        <w:r w:rsidRPr="00015FED">
          <w:rPr>
            <w:sz w:val="18"/>
            <w:szCs w:val="18"/>
          </w:rPr>
          <w:fldChar w:fldCharType="separate"/>
        </w:r>
        <w:r w:rsidRPr="00015FED">
          <w:rPr>
            <w:noProof/>
            <w:sz w:val="18"/>
            <w:szCs w:val="18"/>
          </w:rPr>
          <w:t>2</w:t>
        </w:r>
        <w:r w:rsidRPr="00015FED">
          <w:rPr>
            <w:noProof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8"/>
        <w:szCs w:val="18"/>
      </w:rPr>
      <w:id w:val="-16006332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2AD8E2" w14:textId="4361D4BB" w:rsidR="002D7B5C" w:rsidRPr="00E16B2D" w:rsidRDefault="00E16B2D" w:rsidP="00E16B2D">
        <w:pPr>
          <w:pStyle w:val="Footer"/>
          <w:jc w:val="center"/>
          <w:rPr>
            <w:sz w:val="18"/>
            <w:szCs w:val="18"/>
          </w:rPr>
        </w:pPr>
        <w:r w:rsidRPr="00E16B2D">
          <w:rPr>
            <w:sz w:val="18"/>
            <w:szCs w:val="18"/>
          </w:rPr>
          <w:fldChar w:fldCharType="begin"/>
        </w:r>
        <w:r w:rsidRPr="00E16B2D">
          <w:rPr>
            <w:sz w:val="18"/>
            <w:szCs w:val="18"/>
          </w:rPr>
          <w:instrText xml:space="preserve"> PAGE   \* MERGEFORMAT </w:instrText>
        </w:r>
        <w:r w:rsidRPr="00E16B2D">
          <w:rPr>
            <w:sz w:val="18"/>
            <w:szCs w:val="18"/>
          </w:rPr>
          <w:fldChar w:fldCharType="separate"/>
        </w:r>
        <w:r w:rsidRPr="00E16B2D">
          <w:rPr>
            <w:noProof/>
            <w:sz w:val="18"/>
            <w:szCs w:val="18"/>
          </w:rPr>
          <w:t>2</w:t>
        </w:r>
        <w:r w:rsidRPr="00E16B2D">
          <w:rPr>
            <w:noProof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8"/>
        <w:szCs w:val="18"/>
      </w:rPr>
      <w:id w:val="10819549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E2E5B5" w14:textId="0C6897CF" w:rsidR="002D7B5C" w:rsidRPr="00015FED" w:rsidRDefault="00015FED" w:rsidP="00015FED">
        <w:pPr>
          <w:pStyle w:val="Footer"/>
          <w:jc w:val="center"/>
          <w:rPr>
            <w:sz w:val="18"/>
            <w:szCs w:val="18"/>
          </w:rPr>
        </w:pPr>
        <w:r w:rsidRPr="00015FED">
          <w:rPr>
            <w:sz w:val="18"/>
            <w:szCs w:val="18"/>
          </w:rPr>
          <w:fldChar w:fldCharType="begin"/>
        </w:r>
        <w:r w:rsidRPr="00015FED">
          <w:rPr>
            <w:sz w:val="18"/>
            <w:szCs w:val="18"/>
          </w:rPr>
          <w:instrText xml:space="preserve"> PAGE   \* MERGEFORMAT </w:instrText>
        </w:r>
        <w:r w:rsidRPr="00015FED">
          <w:rPr>
            <w:sz w:val="18"/>
            <w:szCs w:val="18"/>
          </w:rPr>
          <w:fldChar w:fldCharType="separate"/>
        </w:r>
        <w:r w:rsidRPr="00015FED">
          <w:rPr>
            <w:noProof/>
            <w:sz w:val="18"/>
            <w:szCs w:val="18"/>
          </w:rPr>
          <w:t>2</w:t>
        </w:r>
        <w:r w:rsidRPr="00015FED">
          <w:rPr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0E675C" w14:textId="77777777" w:rsidR="00A60831" w:rsidRDefault="00A60831" w:rsidP="002E0DE9">
      <w:pPr>
        <w:spacing w:after="0" w:line="240" w:lineRule="auto"/>
      </w:pPr>
      <w:r>
        <w:separator/>
      </w:r>
    </w:p>
  </w:footnote>
  <w:footnote w:type="continuationSeparator" w:id="0">
    <w:p w14:paraId="737D98FF" w14:textId="77777777" w:rsidR="00A60831" w:rsidRDefault="00A60831" w:rsidP="002E0DE9">
      <w:pPr>
        <w:spacing w:after="0" w:line="240" w:lineRule="auto"/>
      </w:pPr>
      <w:r>
        <w:continuationSeparator/>
      </w:r>
    </w:p>
  </w:footnote>
  <w:footnote w:type="continuationNotice" w:id="1">
    <w:p w14:paraId="61C60C22" w14:textId="77777777" w:rsidR="00A60831" w:rsidRDefault="00A60831">
      <w:pPr>
        <w:spacing w:after="0" w:line="240" w:lineRule="auto"/>
      </w:pPr>
    </w:p>
  </w:footnote>
  <w:footnote w:id="2">
    <w:p w14:paraId="0E7A91CD" w14:textId="7546CBF5" w:rsidR="002D7B5C" w:rsidRPr="009408BB" w:rsidRDefault="002D7B5C" w:rsidP="005A5E2D">
      <w:pPr>
        <w:pStyle w:val="FootnoteText"/>
        <w:tabs>
          <w:tab w:val="left" w:pos="360"/>
        </w:tabs>
        <w:rPr>
          <w:rFonts w:ascii="Arial" w:hAnsi="Arial" w:cs="Arial"/>
          <w:sz w:val="16"/>
          <w:szCs w:val="16"/>
          <w:lang w:val="ru-RU"/>
        </w:rPr>
      </w:pPr>
      <w:r w:rsidRPr="00F24FDE">
        <w:rPr>
          <w:rStyle w:val="FootnoteReference"/>
          <w:rFonts w:ascii="Arial" w:hAnsi="Arial" w:cs="Arial"/>
          <w:sz w:val="16"/>
          <w:szCs w:val="16"/>
        </w:rPr>
        <w:footnoteRef/>
      </w:r>
      <w:r w:rsidRPr="009408BB">
        <w:rPr>
          <w:rFonts w:ascii="Arial" w:hAnsi="Arial" w:cs="Arial"/>
          <w:sz w:val="16"/>
          <w:szCs w:val="16"/>
          <w:lang w:val="ru-RU"/>
        </w:rPr>
        <w:t xml:space="preserve"> </w:t>
      </w:r>
      <w:r w:rsidRPr="009408BB">
        <w:rPr>
          <w:rFonts w:ascii="Arial" w:hAnsi="Arial" w:cs="Arial"/>
          <w:sz w:val="16"/>
          <w:szCs w:val="16"/>
          <w:lang w:val="ru-RU"/>
        </w:rPr>
        <w:tab/>
      </w:r>
      <w:r w:rsidRPr="009408BB">
        <w:rPr>
          <w:rFonts w:ascii="Arial" w:hAnsi="Arial" w:cs="Arial"/>
          <w:spacing w:val="-2"/>
          <w:sz w:val="16"/>
          <w:szCs w:val="16"/>
          <w:lang w:val="ru-RU"/>
        </w:rPr>
        <w:t>Срочность для реализации в течение 6 лет: 1 - высокая (высокая важность и срочность решения природоохранных проблем, затрагивающих животных и среду их обитания в настоящее время). 2 - средн</w:t>
      </w:r>
      <w:r w:rsidR="001F1DDD">
        <w:rPr>
          <w:rFonts w:ascii="Arial" w:hAnsi="Arial" w:cs="Arial"/>
          <w:spacing w:val="-2"/>
          <w:sz w:val="16"/>
          <w:szCs w:val="16"/>
          <w:lang w:val="ru-RU"/>
        </w:rPr>
        <w:t>яя</w:t>
      </w:r>
      <w:r w:rsidRPr="009408BB">
        <w:rPr>
          <w:rFonts w:ascii="Arial" w:hAnsi="Arial" w:cs="Arial"/>
          <w:spacing w:val="-2"/>
          <w:sz w:val="16"/>
          <w:szCs w:val="16"/>
          <w:lang w:val="ru-RU"/>
        </w:rPr>
        <w:t xml:space="preserve"> (необходим для стабилизации численности в течение </w:t>
      </w:r>
      <w:proofErr w:type="gramStart"/>
      <w:r w:rsidRPr="009408BB">
        <w:rPr>
          <w:rFonts w:ascii="Arial" w:hAnsi="Arial" w:cs="Arial"/>
          <w:spacing w:val="-2"/>
          <w:sz w:val="16"/>
          <w:szCs w:val="16"/>
          <w:lang w:val="ru-RU"/>
        </w:rPr>
        <w:t>3-5</w:t>
      </w:r>
      <w:proofErr w:type="gramEnd"/>
      <w:r w:rsidRPr="009408BB">
        <w:rPr>
          <w:rFonts w:ascii="Arial" w:hAnsi="Arial" w:cs="Arial"/>
          <w:spacing w:val="-2"/>
          <w:sz w:val="16"/>
          <w:szCs w:val="16"/>
          <w:lang w:val="ru-RU"/>
        </w:rPr>
        <w:t xml:space="preserve"> лет). 3 - низк</w:t>
      </w:r>
      <w:r w:rsidR="001F1DDD">
        <w:rPr>
          <w:rFonts w:ascii="Arial" w:hAnsi="Arial" w:cs="Arial"/>
          <w:spacing w:val="-2"/>
          <w:sz w:val="16"/>
          <w:szCs w:val="16"/>
          <w:lang w:val="ru-RU"/>
        </w:rPr>
        <w:t>ая</w:t>
      </w:r>
      <w:r w:rsidRPr="009408BB">
        <w:rPr>
          <w:rFonts w:ascii="Arial" w:hAnsi="Arial" w:cs="Arial"/>
          <w:spacing w:val="-2"/>
          <w:sz w:val="16"/>
          <w:szCs w:val="16"/>
          <w:lang w:val="ru-RU"/>
        </w:rPr>
        <w:t xml:space="preserve"> (будет способствовать восстановлению популяции, но не является срочно необходимым).</w:t>
      </w:r>
    </w:p>
  </w:footnote>
  <w:footnote w:id="3">
    <w:p w14:paraId="75449DE8" w14:textId="77777777" w:rsidR="002D7B5C" w:rsidRPr="009408BB" w:rsidRDefault="002D7B5C" w:rsidP="005A5E2D">
      <w:pPr>
        <w:pStyle w:val="FootnoteText"/>
        <w:tabs>
          <w:tab w:val="left" w:pos="360"/>
        </w:tabs>
        <w:rPr>
          <w:sz w:val="18"/>
          <w:szCs w:val="18"/>
          <w:lang w:val="ru-RU"/>
        </w:rPr>
      </w:pPr>
    </w:p>
  </w:footnote>
  <w:footnote w:id="4">
    <w:p w14:paraId="4701EE6D" w14:textId="77777777" w:rsidR="002D7B5C" w:rsidRPr="00E16B2D" w:rsidRDefault="002D7B5C" w:rsidP="002D7B5C">
      <w:pPr>
        <w:pStyle w:val="FootnoteText"/>
        <w:rPr>
          <w:rFonts w:ascii="Arial" w:hAnsi="Arial" w:cs="Arial"/>
          <w:sz w:val="16"/>
          <w:szCs w:val="16"/>
        </w:rPr>
      </w:pPr>
      <w:r w:rsidRPr="00E16B2D">
        <w:rPr>
          <w:rStyle w:val="FootnoteReference"/>
          <w:rFonts w:ascii="Arial" w:hAnsi="Arial" w:cs="Arial"/>
          <w:sz w:val="16"/>
          <w:szCs w:val="16"/>
        </w:rPr>
        <w:footnoteRef/>
      </w:r>
      <w:r w:rsidRPr="00E16B2D">
        <w:rPr>
          <w:rFonts w:ascii="Arial" w:hAnsi="Arial" w:cs="Arial"/>
          <w:sz w:val="16"/>
          <w:szCs w:val="16"/>
        </w:rPr>
        <w:t xml:space="preserve"> This location could not be identified on the map. Needs to be clarified with national experts during the workshops.</w:t>
      </w:r>
    </w:p>
  </w:footnote>
  <w:footnote w:id="5">
    <w:p w14:paraId="294BE39F" w14:textId="77777777" w:rsidR="002D7B5C" w:rsidRPr="00E16B2D" w:rsidRDefault="002D7B5C" w:rsidP="002D7B5C">
      <w:pPr>
        <w:pStyle w:val="FootnoteText"/>
        <w:rPr>
          <w:rFonts w:ascii="Arial" w:hAnsi="Arial" w:cs="Arial"/>
          <w:sz w:val="16"/>
          <w:szCs w:val="16"/>
        </w:rPr>
      </w:pPr>
      <w:r w:rsidRPr="00E16B2D">
        <w:rPr>
          <w:rStyle w:val="FootnoteReference"/>
          <w:rFonts w:ascii="Arial" w:hAnsi="Arial" w:cs="Arial"/>
          <w:sz w:val="16"/>
          <w:szCs w:val="16"/>
        </w:rPr>
        <w:footnoteRef/>
      </w:r>
      <w:r w:rsidRPr="00E16B2D">
        <w:rPr>
          <w:rFonts w:ascii="Arial" w:hAnsi="Arial" w:cs="Arial"/>
          <w:sz w:val="16"/>
          <w:szCs w:val="16"/>
        </w:rPr>
        <w:t xml:space="preserve"> The location is not clearly defined as Zhanadarya does not have an estuary. Needs to be clarified with national experts during the workshops.</w:t>
      </w:r>
    </w:p>
  </w:footnote>
  <w:footnote w:id="6">
    <w:p w14:paraId="0378B1D2" w14:textId="3F6079B5" w:rsidR="002D7B5C" w:rsidRPr="00E16B2D" w:rsidRDefault="002D7B5C">
      <w:pPr>
        <w:pStyle w:val="FootnoteText"/>
        <w:rPr>
          <w:rFonts w:ascii="Arial" w:hAnsi="Arial" w:cs="Arial"/>
          <w:sz w:val="18"/>
          <w:szCs w:val="18"/>
          <w:lang w:val="ru-RU"/>
        </w:rPr>
      </w:pPr>
      <w:r w:rsidRPr="00E16B2D">
        <w:rPr>
          <w:rStyle w:val="FootnoteReference"/>
          <w:rFonts w:ascii="Arial" w:hAnsi="Arial" w:cs="Arial"/>
          <w:sz w:val="18"/>
          <w:szCs w:val="18"/>
        </w:rPr>
        <w:footnoteRef/>
      </w:r>
      <w:r w:rsidRPr="00E16B2D">
        <w:rPr>
          <w:rFonts w:ascii="Arial" w:hAnsi="Arial" w:cs="Arial"/>
          <w:sz w:val="18"/>
          <w:szCs w:val="18"/>
          <w:lang w:val="ru-RU"/>
        </w:rPr>
        <w:t xml:space="preserve"> </w:t>
      </w:r>
      <w:r w:rsidR="007B526D" w:rsidRPr="00E16B2D">
        <w:rPr>
          <w:rFonts w:ascii="Arial" w:hAnsi="Arial" w:cs="Arial"/>
          <w:sz w:val="18"/>
          <w:szCs w:val="18"/>
          <w:lang w:val="ru-RU"/>
        </w:rPr>
        <w:t>Участки не удалось определить; эта мера может относиться к нижней или средней Амударье. Необходимо уточнить у национальных экспертов во время семинаров.</w:t>
      </w:r>
    </w:p>
  </w:footnote>
  <w:footnote w:id="7">
    <w:p w14:paraId="074C1036" w14:textId="6324CE15" w:rsidR="007B526D" w:rsidRPr="00E16B2D" w:rsidRDefault="007B526D" w:rsidP="007B526D">
      <w:pPr>
        <w:pStyle w:val="FootnoteText"/>
        <w:rPr>
          <w:rFonts w:ascii="Arial" w:hAnsi="Arial" w:cs="Arial"/>
          <w:sz w:val="18"/>
          <w:szCs w:val="18"/>
          <w:lang w:val="ru-RU"/>
        </w:rPr>
      </w:pPr>
      <w:r w:rsidRPr="00E16B2D">
        <w:rPr>
          <w:rStyle w:val="FootnoteReference"/>
          <w:rFonts w:ascii="Arial" w:hAnsi="Arial" w:cs="Arial"/>
          <w:sz w:val="18"/>
          <w:szCs w:val="18"/>
        </w:rPr>
        <w:footnoteRef/>
      </w:r>
      <w:r w:rsidRPr="00E16B2D">
        <w:rPr>
          <w:rFonts w:ascii="Arial" w:hAnsi="Arial" w:cs="Arial"/>
          <w:sz w:val="18"/>
          <w:szCs w:val="18"/>
          <w:lang w:val="ru-RU"/>
        </w:rPr>
        <w:t xml:space="preserve"> </w:t>
      </w:r>
      <w:r w:rsidRPr="00E16B2D">
        <w:rPr>
          <w:rFonts w:ascii="Arial" w:hAnsi="Arial" w:cs="Arial"/>
          <w:sz w:val="18"/>
          <w:szCs w:val="18"/>
        </w:rPr>
        <w:t>IUCN</w:t>
      </w:r>
      <w:r w:rsidRPr="00E16B2D">
        <w:rPr>
          <w:rFonts w:ascii="Arial" w:hAnsi="Arial" w:cs="Arial"/>
          <w:sz w:val="18"/>
          <w:szCs w:val="18"/>
          <w:lang w:val="ru-RU"/>
        </w:rPr>
        <w:t xml:space="preserve"> </w:t>
      </w:r>
      <w:r w:rsidRPr="00E16B2D">
        <w:rPr>
          <w:rFonts w:ascii="Arial" w:hAnsi="Arial" w:cs="Arial"/>
          <w:sz w:val="18"/>
          <w:szCs w:val="18"/>
        </w:rPr>
        <w:t>SSC</w:t>
      </w:r>
      <w:r w:rsidRPr="00E16B2D">
        <w:rPr>
          <w:rFonts w:ascii="Arial" w:hAnsi="Arial" w:cs="Arial"/>
          <w:sz w:val="18"/>
          <w:szCs w:val="18"/>
          <w:lang w:val="ru-RU"/>
        </w:rPr>
        <w:t xml:space="preserve"> Руководство по использованию управления </w:t>
      </w:r>
      <w:r w:rsidRPr="00E16B2D">
        <w:rPr>
          <w:rFonts w:ascii="Arial" w:hAnsi="Arial" w:cs="Arial"/>
          <w:sz w:val="18"/>
          <w:szCs w:val="18"/>
        </w:rPr>
        <w:t>ex</w:t>
      </w:r>
      <w:r w:rsidRPr="00E16B2D">
        <w:rPr>
          <w:rFonts w:ascii="Arial" w:hAnsi="Arial" w:cs="Arial"/>
          <w:sz w:val="18"/>
          <w:szCs w:val="18"/>
          <w:lang w:val="ru-RU"/>
        </w:rPr>
        <w:t xml:space="preserve"> </w:t>
      </w:r>
      <w:r w:rsidRPr="00E16B2D">
        <w:rPr>
          <w:rFonts w:ascii="Arial" w:hAnsi="Arial" w:cs="Arial"/>
          <w:sz w:val="18"/>
          <w:szCs w:val="18"/>
        </w:rPr>
        <w:t>situ</w:t>
      </w:r>
      <w:r w:rsidRPr="00E16B2D">
        <w:rPr>
          <w:rFonts w:ascii="Arial" w:hAnsi="Arial" w:cs="Arial"/>
          <w:sz w:val="18"/>
          <w:szCs w:val="18"/>
          <w:lang w:val="ru-RU"/>
        </w:rPr>
        <w:t xml:space="preserve"> для сохранения видов. </w:t>
      </w:r>
      <w:hyperlink r:id="rId1" w:history="1">
        <w:r w:rsidRPr="00E16B2D">
          <w:rPr>
            <w:rStyle w:val="Hyperlink"/>
            <w:rFonts w:ascii="Arial" w:hAnsi="Arial" w:cs="Arial"/>
            <w:sz w:val="18"/>
            <w:szCs w:val="18"/>
          </w:rPr>
          <w:t>https</w:t>
        </w:r>
        <w:r w:rsidRPr="00E16B2D">
          <w:rPr>
            <w:rStyle w:val="Hyperlink"/>
            <w:rFonts w:ascii="Arial" w:hAnsi="Arial" w:cs="Arial"/>
            <w:sz w:val="18"/>
            <w:szCs w:val="18"/>
            <w:lang w:val="ru-RU"/>
          </w:rPr>
          <w:t>://</w:t>
        </w:r>
        <w:r w:rsidRPr="00E16B2D">
          <w:rPr>
            <w:rStyle w:val="Hyperlink"/>
            <w:rFonts w:ascii="Arial" w:hAnsi="Arial" w:cs="Arial"/>
            <w:sz w:val="18"/>
            <w:szCs w:val="18"/>
          </w:rPr>
          <w:t>portals</w:t>
        </w:r>
        <w:r w:rsidRPr="00E16B2D">
          <w:rPr>
            <w:rStyle w:val="Hyperlink"/>
            <w:rFonts w:ascii="Arial" w:hAnsi="Arial" w:cs="Arial"/>
            <w:sz w:val="18"/>
            <w:szCs w:val="18"/>
            <w:lang w:val="ru-RU"/>
          </w:rPr>
          <w:t>.</w:t>
        </w:r>
        <w:proofErr w:type="spellStart"/>
        <w:r w:rsidRPr="00E16B2D">
          <w:rPr>
            <w:rStyle w:val="Hyperlink"/>
            <w:rFonts w:ascii="Arial" w:hAnsi="Arial" w:cs="Arial"/>
            <w:sz w:val="18"/>
            <w:szCs w:val="18"/>
          </w:rPr>
          <w:t>iucn</w:t>
        </w:r>
        <w:proofErr w:type="spellEnd"/>
        <w:r w:rsidRPr="00E16B2D">
          <w:rPr>
            <w:rStyle w:val="Hyperlink"/>
            <w:rFonts w:ascii="Arial" w:hAnsi="Arial" w:cs="Arial"/>
            <w:sz w:val="18"/>
            <w:szCs w:val="18"/>
            <w:lang w:val="ru-RU"/>
          </w:rPr>
          <w:t>.</w:t>
        </w:r>
        <w:r w:rsidRPr="00E16B2D">
          <w:rPr>
            <w:rStyle w:val="Hyperlink"/>
            <w:rFonts w:ascii="Arial" w:hAnsi="Arial" w:cs="Arial"/>
            <w:sz w:val="18"/>
            <w:szCs w:val="18"/>
          </w:rPr>
          <w:t>org</w:t>
        </w:r>
        <w:r w:rsidRPr="00E16B2D">
          <w:rPr>
            <w:rStyle w:val="Hyperlink"/>
            <w:rFonts w:ascii="Arial" w:hAnsi="Arial" w:cs="Arial"/>
            <w:sz w:val="18"/>
            <w:szCs w:val="18"/>
            <w:lang w:val="ru-RU"/>
          </w:rPr>
          <w:t>/</w:t>
        </w:r>
        <w:r w:rsidRPr="00E16B2D">
          <w:rPr>
            <w:rStyle w:val="Hyperlink"/>
            <w:rFonts w:ascii="Arial" w:hAnsi="Arial" w:cs="Arial"/>
            <w:sz w:val="18"/>
            <w:szCs w:val="18"/>
          </w:rPr>
          <w:t>library</w:t>
        </w:r>
        <w:r w:rsidRPr="00E16B2D">
          <w:rPr>
            <w:rStyle w:val="Hyperlink"/>
            <w:rFonts w:ascii="Arial" w:hAnsi="Arial" w:cs="Arial"/>
            <w:sz w:val="18"/>
            <w:szCs w:val="18"/>
            <w:lang w:val="ru-RU"/>
          </w:rPr>
          <w:t>/</w:t>
        </w:r>
        <w:r w:rsidRPr="00E16B2D">
          <w:rPr>
            <w:rStyle w:val="Hyperlink"/>
            <w:rFonts w:ascii="Arial" w:hAnsi="Arial" w:cs="Arial"/>
            <w:sz w:val="18"/>
            <w:szCs w:val="18"/>
          </w:rPr>
          <w:t>sites</w:t>
        </w:r>
        <w:r w:rsidRPr="00E16B2D">
          <w:rPr>
            <w:rStyle w:val="Hyperlink"/>
            <w:rFonts w:ascii="Arial" w:hAnsi="Arial" w:cs="Arial"/>
            <w:sz w:val="18"/>
            <w:szCs w:val="18"/>
            <w:lang w:val="ru-RU"/>
          </w:rPr>
          <w:t>/</w:t>
        </w:r>
        <w:r w:rsidRPr="00E16B2D">
          <w:rPr>
            <w:rStyle w:val="Hyperlink"/>
            <w:rFonts w:ascii="Arial" w:hAnsi="Arial" w:cs="Arial"/>
            <w:sz w:val="18"/>
            <w:szCs w:val="18"/>
          </w:rPr>
          <w:t>library</w:t>
        </w:r>
        <w:r w:rsidRPr="00E16B2D">
          <w:rPr>
            <w:rStyle w:val="Hyperlink"/>
            <w:rFonts w:ascii="Arial" w:hAnsi="Arial" w:cs="Arial"/>
            <w:sz w:val="18"/>
            <w:szCs w:val="18"/>
            <w:lang w:val="ru-RU"/>
          </w:rPr>
          <w:t>/</w:t>
        </w:r>
        <w:r w:rsidRPr="00E16B2D">
          <w:rPr>
            <w:rStyle w:val="Hyperlink"/>
            <w:rFonts w:ascii="Arial" w:hAnsi="Arial" w:cs="Arial"/>
            <w:sz w:val="18"/>
            <w:szCs w:val="18"/>
          </w:rPr>
          <w:t>files</w:t>
        </w:r>
        <w:r w:rsidRPr="00E16B2D">
          <w:rPr>
            <w:rStyle w:val="Hyperlink"/>
            <w:rFonts w:ascii="Arial" w:hAnsi="Arial" w:cs="Arial"/>
            <w:sz w:val="18"/>
            <w:szCs w:val="18"/>
            <w:lang w:val="ru-RU"/>
          </w:rPr>
          <w:t>/</w:t>
        </w:r>
        <w:r w:rsidRPr="00E16B2D">
          <w:rPr>
            <w:rStyle w:val="Hyperlink"/>
            <w:rFonts w:ascii="Arial" w:hAnsi="Arial" w:cs="Arial"/>
            <w:sz w:val="18"/>
            <w:szCs w:val="18"/>
          </w:rPr>
          <w:t>documents</w:t>
        </w:r>
        <w:r w:rsidRPr="00E16B2D">
          <w:rPr>
            <w:rStyle w:val="Hyperlink"/>
            <w:rFonts w:ascii="Arial" w:hAnsi="Arial" w:cs="Arial"/>
            <w:sz w:val="18"/>
            <w:szCs w:val="18"/>
            <w:lang w:val="ru-RU"/>
          </w:rPr>
          <w:t>/2014-064.</w:t>
        </w:r>
        <w:r w:rsidRPr="00E16B2D">
          <w:rPr>
            <w:rStyle w:val="Hyperlink"/>
            <w:rFonts w:ascii="Arial" w:hAnsi="Arial" w:cs="Arial"/>
            <w:sz w:val="18"/>
            <w:szCs w:val="18"/>
          </w:rPr>
          <w:t>pdf</w:t>
        </w:r>
      </w:hyperlink>
      <w:r w:rsidRPr="00E16B2D">
        <w:rPr>
          <w:rFonts w:ascii="Arial" w:hAnsi="Arial" w:cs="Arial"/>
          <w:sz w:val="18"/>
          <w:szCs w:val="18"/>
          <w:lang w:val="ru-RU"/>
        </w:rPr>
        <w:t xml:space="preserve"> </w:t>
      </w:r>
    </w:p>
  </w:footnote>
  <w:footnote w:id="8">
    <w:p w14:paraId="313BBF31" w14:textId="5399E344" w:rsidR="002D7B5C" w:rsidRPr="008205FF" w:rsidRDefault="002D7B5C" w:rsidP="00074537">
      <w:pPr>
        <w:pStyle w:val="FootnoteText"/>
        <w:tabs>
          <w:tab w:val="left" w:pos="360"/>
        </w:tabs>
        <w:rPr>
          <w:rFonts w:ascii="Arial" w:hAnsi="Arial" w:cs="Arial"/>
          <w:sz w:val="16"/>
          <w:szCs w:val="16"/>
          <w:lang w:val="ru-RU"/>
        </w:rPr>
      </w:pPr>
      <w:r w:rsidRPr="00F24FDE">
        <w:rPr>
          <w:rStyle w:val="FootnoteReference"/>
          <w:rFonts w:ascii="Arial" w:hAnsi="Arial" w:cs="Arial"/>
          <w:sz w:val="16"/>
          <w:szCs w:val="16"/>
        </w:rPr>
        <w:footnoteRef/>
      </w:r>
      <w:r w:rsidRPr="008205FF">
        <w:rPr>
          <w:rFonts w:ascii="Arial" w:hAnsi="Arial" w:cs="Arial"/>
          <w:sz w:val="16"/>
          <w:szCs w:val="16"/>
          <w:lang w:val="ru-RU"/>
        </w:rPr>
        <w:t xml:space="preserve"> </w:t>
      </w:r>
      <w:r w:rsidRPr="008205FF">
        <w:rPr>
          <w:rFonts w:ascii="Arial" w:hAnsi="Arial" w:cs="Arial"/>
          <w:sz w:val="16"/>
          <w:szCs w:val="16"/>
          <w:lang w:val="ru-RU"/>
        </w:rPr>
        <w:tab/>
      </w:r>
      <w:r w:rsidR="008205FF" w:rsidRPr="008205FF">
        <w:rPr>
          <w:rFonts w:ascii="Arial" w:hAnsi="Arial" w:cs="Arial"/>
          <w:spacing w:val="-2"/>
          <w:sz w:val="16"/>
          <w:szCs w:val="16"/>
          <w:lang w:val="ru-RU"/>
        </w:rPr>
        <w:t>Приоритет для реализации в течение 6 лет: 1 - высокая (высокая важность и срочность решения природоохранных проблем, затрагивающих животных и среду их обитания в настоящее время). 2 - средний (необходим для стабилизации численности в течение 3-5 лет). 3 - низкий (будет способствовать восстановлению популяции, но не является срочно необходимым).</w:t>
      </w:r>
    </w:p>
  </w:footnote>
  <w:footnote w:id="9">
    <w:p w14:paraId="5C22977C" w14:textId="77777777" w:rsidR="002D7B5C" w:rsidRPr="008205FF" w:rsidRDefault="002D7B5C" w:rsidP="00074537">
      <w:pPr>
        <w:pStyle w:val="FootnoteText"/>
        <w:tabs>
          <w:tab w:val="left" w:pos="360"/>
        </w:tabs>
        <w:rPr>
          <w:sz w:val="18"/>
          <w:szCs w:val="18"/>
          <w:lang w:val="ru-RU"/>
        </w:rPr>
      </w:pPr>
    </w:p>
  </w:footnote>
  <w:footnote w:id="10">
    <w:p w14:paraId="22ECB88F" w14:textId="77777777" w:rsidR="004013C6" w:rsidRPr="00AC430B" w:rsidRDefault="004013C6" w:rsidP="004013C6">
      <w:pPr>
        <w:pStyle w:val="FootnoteText"/>
        <w:rPr>
          <w:rFonts w:ascii="Arial" w:hAnsi="Arial" w:cs="Arial"/>
          <w:sz w:val="16"/>
          <w:szCs w:val="16"/>
          <w:lang w:val="de-DE"/>
        </w:rPr>
      </w:pPr>
      <w:r w:rsidRPr="00AC430B">
        <w:rPr>
          <w:rStyle w:val="FootnoteReference"/>
          <w:rFonts w:ascii="Arial" w:hAnsi="Arial" w:cs="Arial"/>
          <w:sz w:val="16"/>
          <w:szCs w:val="16"/>
        </w:rPr>
        <w:footnoteRef/>
      </w:r>
      <w:r w:rsidRPr="00AC430B">
        <w:rPr>
          <w:rFonts w:ascii="Arial" w:hAnsi="Arial" w:cs="Arial"/>
          <w:sz w:val="16"/>
          <w:szCs w:val="16"/>
          <w:lang w:val="ru-RU"/>
        </w:rPr>
        <w:t xml:space="preserve"> </w:t>
      </w:r>
      <w:r w:rsidRPr="00AC430B">
        <w:rPr>
          <w:rFonts w:ascii="Arial" w:hAnsi="Arial" w:cs="Arial"/>
          <w:sz w:val="16"/>
          <w:szCs w:val="16"/>
        </w:rPr>
        <w:t>IUCN</w:t>
      </w:r>
      <w:r w:rsidRPr="00AC430B">
        <w:rPr>
          <w:rFonts w:ascii="Arial" w:hAnsi="Arial" w:cs="Arial"/>
          <w:sz w:val="16"/>
          <w:szCs w:val="16"/>
          <w:lang w:val="ru-RU"/>
        </w:rPr>
        <w:t xml:space="preserve"> Руководство по реинтродукции и другим природоохранным переселениям. </w:t>
      </w:r>
      <w:hyperlink r:id="rId2" w:history="1">
        <w:r w:rsidRPr="00AC430B">
          <w:rPr>
            <w:rStyle w:val="Hyperlink"/>
            <w:rFonts w:ascii="Arial" w:hAnsi="Arial" w:cs="Arial"/>
            <w:sz w:val="16"/>
            <w:szCs w:val="16"/>
            <w:lang w:val="de-DE"/>
          </w:rPr>
          <w:t>https://portals.iucn.org/library/efiles/documents/2013-009.pdf</w:t>
        </w:r>
      </w:hyperlink>
      <w:r w:rsidRPr="00AC430B">
        <w:rPr>
          <w:rFonts w:ascii="Arial" w:hAnsi="Arial" w:cs="Arial"/>
          <w:sz w:val="16"/>
          <w:szCs w:val="16"/>
          <w:lang w:val="de-DE"/>
        </w:rPr>
        <w:t xml:space="preserve"> (Rus: </w:t>
      </w:r>
      <w:hyperlink r:id="rId3" w:history="1">
        <w:r w:rsidRPr="00AC430B">
          <w:rPr>
            <w:rStyle w:val="Hyperlink"/>
            <w:rFonts w:ascii="Arial" w:hAnsi="Arial" w:cs="Arial"/>
            <w:sz w:val="16"/>
            <w:szCs w:val="16"/>
            <w:lang w:val="de-DE"/>
          </w:rPr>
          <w:t>https://iucn-ctsg.org/project/re-introduction-guidelines-2013-russian/</w:t>
        </w:r>
      </w:hyperlink>
      <w:r w:rsidRPr="00AC430B">
        <w:rPr>
          <w:rFonts w:ascii="Arial" w:hAnsi="Arial" w:cs="Arial"/>
          <w:sz w:val="16"/>
          <w:szCs w:val="16"/>
          <w:lang w:val="de-DE"/>
        </w:rPr>
        <w:t xml:space="preserve">)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6F484" w14:textId="29F8B8D4" w:rsidR="002D7B5C" w:rsidRPr="002E0DE9" w:rsidRDefault="002D7B5C" w:rsidP="002E0DE9">
    <w:pPr>
      <w:pStyle w:val="Header"/>
      <w:pBdr>
        <w:bottom w:val="single" w:sz="4" w:space="1" w:color="auto"/>
      </w:pBdr>
      <w:rPr>
        <w:i/>
        <w:sz w:val="18"/>
        <w:szCs w:val="18"/>
      </w:rPr>
    </w:pPr>
    <w:r w:rsidRPr="002E0DE9">
      <w:rPr>
        <w:rFonts w:eastAsia="Times New Roman" w:cs="Arial"/>
        <w:i/>
        <w:sz w:val="18"/>
        <w:szCs w:val="18"/>
      </w:rPr>
      <w:t>UNEP/CMS/</w:t>
    </w:r>
    <w:r>
      <w:rPr>
        <w:rFonts w:eastAsia="Times New Roman" w:cs="Arial"/>
        <w:i/>
        <w:sz w:val="18"/>
        <w:szCs w:val="18"/>
      </w:rPr>
      <w:t>Resolution XX.XX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BAFE7" w14:textId="45D77176" w:rsidR="002D7B5C" w:rsidRPr="002E0DE9" w:rsidRDefault="002D7B5C" w:rsidP="002E0DE9">
    <w:pPr>
      <w:pStyle w:val="Header"/>
      <w:pBdr>
        <w:bottom w:val="single" w:sz="4" w:space="1" w:color="auto"/>
      </w:pBdr>
      <w:rPr>
        <w:i/>
        <w:sz w:val="18"/>
        <w:szCs w:val="18"/>
      </w:rPr>
    </w:pPr>
    <w:r w:rsidRPr="002E0DE9">
      <w:rPr>
        <w:rFonts w:eastAsia="Times New Roman" w:cs="Arial"/>
        <w:i/>
        <w:sz w:val="18"/>
        <w:szCs w:val="18"/>
      </w:rPr>
      <w:t>UNEP/CMS/COP13/</w:t>
    </w:r>
    <w:proofErr w:type="spellStart"/>
    <w:r w:rsidRPr="002E0DE9">
      <w:rPr>
        <w:rFonts w:eastAsia="Times New Roman" w:cs="Arial"/>
        <w:i/>
        <w:sz w:val="18"/>
        <w:szCs w:val="18"/>
      </w:rPr>
      <w:t>Doc.</w:t>
    </w:r>
    <w:r w:rsidRPr="002E0DE9">
      <w:rPr>
        <w:rFonts w:eastAsia="Times New Roman" w:cs="Arial"/>
        <w:i/>
        <w:sz w:val="18"/>
        <w:szCs w:val="18"/>
        <w:shd w:val="clear" w:color="auto" w:fill="FFFF00"/>
      </w:rPr>
      <w:t>XX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8F443" w14:textId="7FA9A3AA" w:rsidR="002D7B5C" w:rsidRPr="002E0DE9" w:rsidRDefault="002D7B5C" w:rsidP="002E0DE9">
    <w:pPr>
      <w:tabs>
        <w:tab w:val="center" w:pos="4680"/>
        <w:tab w:val="right" w:pos="9360"/>
      </w:tabs>
      <w:suppressAutoHyphens/>
      <w:autoSpaceDN w:val="0"/>
      <w:spacing w:after="0" w:line="240" w:lineRule="auto"/>
      <w:ind w:right="-547"/>
      <w:jc w:val="right"/>
      <w:textAlignment w:val="baseline"/>
      <w:rPr>
        <w:rFonts w:ascii="Calibri" w:eastAsia="Calibri" w:hAnsi="Calibri" w:cs="Times New Roman"/>
      </w:rPr>
    </w:pPr>
    <w:r>
      <w:rPr>
        <w:noProof/>
        <w:lang w:val="ru-RU" w:eastAsia="ru-RU"/>
      </w:rPr>
      <w:drawing>
        <wp:anchor distT="0" distB="0" distL="114300" distR="114300" simplePos="0" relativeHeight="251658242" behindDoc="1" locked="0" layoutInCell="1" allowOverlap="1" wp14:anchorId="1D2F86D3" wp14:editId="1382C9BB">
          <wp:simplePos x="0" y="0"/>
          <wp:positionH relativeFrom="margin">
            <wp:align>left</wp:align>
          </wp:positionH>
          <wp:positionV relativeFrom="page">
            <wp:posOffset>255072</wp:posOffset>
          </wp:positionV>
          <wp:extent cx="681990" cy="599440"/>
          <wp:effectExtent l="0" t="0" r="3810" b="0"/>
          <wp:wrapTight wrapText="bothSides">
            <wp:wrapPolygon edited="0">
              <wp:start x="0" y="0"/>
              <wp:lineTo x="0" y="20593"/>
              <wp:lineTo x="21117" y="20593"/>
              <wp:lineTo x="21117" y="0"/>
              <wp:lineTo x="0" y="0"/>
            </wp:wrapPolygon>
          </wp:wrapTight>
          <wp:docPr id="955127865" name="Picture 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EP_2019_English 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990" cy="59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0DE9">
      <w:rPr>
        <w:rFonts w:ascii="Calibri" w:eastAsia="Calibri" w:hAnsi="Calibri" w:cs="Times New Roman"/>
        <w:noProof/>
        <w:lang w:val="ru-RU" w:eastAsia="ru-RU"/>
      </w:rPr>
      <w:drawing>
        <wp:anchor distT="0" distB="0" distL="114300" distR="114300" simplePos="0" relativeHeight="251658241" behindDoc="0" locked="0" layoutInCell="1" allowOverlap="1" wp14:anchorId="4B6CCAD7" wp14:editId="7551A297">
          <wp:simplePos x="0" y="0"/>
          <wp:positionH relativeFrom="column">
            <wp:posOffset>5571494</wp:posOffset>
          </wp:positionH>
          <wp:positionV relativeFrom="paragraph">
            <wp:posOffset>106683</wp:posOffset>
          </wp:positionV>
          <wp:extent cx="541653" cy="260347"/>
          <wp:effectExtent l="0" t="0" r="0" b="6353"/>
          <wp:wrapSquare wrapText="bothSides"/>
          <wp:docPr id="870982960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41653" cy="26034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2E0DE9">
      <w:rPr>
        <w:rFonts w:ascii="Calibri" w:eastAsia="Calibri" w:hAnsi="Calibri" w:cs="Times New Roman"/>
        <w:noProof/>
        <w:sz w:val="2"/>
        <w:szCs w:val="2"/>
        <w:lang w:val="ru-RU" w:eastAsia="ru-RU"/>
      </w:rPr>
      <w:drawing>
        <wp:anchor distT="0" distB="0" distL="114300" distR="114300" simplePos="0" relativeHeight="251658240" behindDoc="0" locked="0" layoutInCell="1" allowOverlap="1" wp14:anchorId="6AD0DA84" wp14:editId="587E1D50">
          <wp:simplePos x="0" y="0"/>
          <wp:positionH relativeFrom="column">
            <wp:posOffset>716276</wp:posOffset>
          </wp:positionH>
          <wp:positionV relativeFrom="paragraph">
            <wp:posOffset>-75566</wp:posOffset>
          </wp:positionV>
          <wp:extent cx="431167" cy="441326"/>
          <wp:effectExtent l="0" t="0" r="6983" b="0"/>
          <wp:wrapTight wrapText="bothSides">
            <wp:wrapPolygon edited="0">
              <wp:start x="0" y="0"/>
              <wp:lineTo x="0" y="20512"/>
              <wp:lineTo x="20995" y="20512"/>
              <wp:lineTo x="20995" y="0"/>
              <wp:lineTo x="0" y="0"/>
            </wp:wrapPolygon>
          </wp:wrapTight>
          <wp:docPr id="212805216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2780" t="-1236" r="60236" b="48836"/>
                  <a:stretch>
                    <a:fillRect/>
                  </a:stretch>
                </pic:blipFill>
                <pic:spPr>
                  <a:xfrm>
                    <a:off x="0" y="0"/>
                    <a:ext cx="431167" cy="44132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31CF9C43" w14:textId="77777777" w:rsidR="002D7B5C" w:rsidRDefault="002D7B5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52B48F" w14:textId="77777777" w:rsidR="00015FED" w:rsidRPr="00E32851" w:rsidRDefault="00015FED" w:rsidP="00015FED">
    <w:pPr>
      <w:pStyle w:val="Header"/>
      <w:pBdr>
        <w:bottom w:val="single" w:sz="4" w:space="1" w:color="auto"/>
      </w:pBdr>
      <w:rPr>
        <w:rFonts w:eastAsia="Times New Roman" w:cs="Arial"/>
        <w:i/>
        <w:iCs/>
        <w:sz w:val="18"/>
        <w:szCs w:val="18"/>
      </w:rPr>
    </w:pPr>
    <w:r w:rsidRPr="00E32851">
      <w:rPr>
        <w:rFonts w:eastAsia="Times New Roman" w:cs="Arial"/>
        <w:i/>
        <w:iCs/>
        <w:sz w:val="18"/>
        <w:szCs w:val="18"/>
      </w:rPr>
      <w:t>UNEP/CMS/BKD/MOS3/Doc.4</w:t>
    </w:r>
  </w:p>
  <w:p w14:paraId="558599BF" w14:textId="37710ED4" w:rsidR="002D7B5C" w:rsidRPr="00015FED" w:rsidRDefault="002D7B5C" w:rsidP="00015FE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1EFE5E" w14:textId="19E36724" w:rsidR="002D7B5C" w:rsidRPr="005A5E2D" w:rsidRDefault="002D7B5C" w:rsidP="00AC03B4">
    <w:pPr>
      <w:widowControl w:val="0"/>
      <w:pBdr>
        <w:bottom w:val="single" w:sz="4" w:space="1" w:color="auto"/>
      </w:pBdr>
      <w:tabs>
        <w:tab w:val="left" w:pos="5040"/>
        <w:tab w:val="left" w:pos="5760"/>
        <w:tab w:val="left" w:pos="6008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spacing w:after="0" w:line="240" w:lineRule="auto"/>
      <w:jc w:val="right"/>
      <w:textAlignment w:val="baseline"/>
      <w:rPr>
        <w:rFonts w:eastAsia="Times New Roman" w:cs="Arial"/>
        <w:i/>
        <w:iCs/>
        <w:sz w:val="18"/>
        <w:szCs w:val="18"/>
      </w:rPr>
    </w:pPr>
    <w:r w:rsidRPr="00EA6A2E">
      <w:rPr>
        <w:rFonts w:eastAsia="Times New Roman" w:cs="Arial"/>
        <w:i/>
        <w:sz w:val="18"/>
        <w:szCs w:val="18"/>
      </w:rPr>
      <w:t>UNEP/CMS/BKD/MOS3/Doc.4</w:t>
    </w:r>
  </w:p>
  <w:p w14:paraId="2E8C7E22" w14:textId="5ECFB9FD" w:rsidR="002D7B5C" w:rsidRPr="0027720C" w:rsidRDefault="002D7B5C" w:rsidP="0027720C">
    <w:pPr>
      <w:pStyle w:val="Header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8982D1" w14:textId="74D67F1D" w:rsidR="002D7B5C" w:rsidRPr="00E32851" w:rsidRDefault="002D7B5C" w:rsidP="00015FED">
    <w:pPr>
      <w:pStyle w:val="Header"/>
      <w:pBdr>
        <w:bottom w:val="single" w:sz="4" w:space="1" w:color="auto"/>
      </w:pBdr>
      <w:jc w:val="right"/>
      <w:rPr>
        <w:rFonts w:eastAsia="Times New Roman" w:cs="Arial"/>
        <w:i/>
        <w:iCs/>
        <w:sz w:val="18"/>
        <w:szCs w:val="18"/>
      </w:rPr>
    </w:pPr>
    <w:r w:rsidRPr="00E32851">
      <w:rPr>
        <w:rFonts w:eastAsia="Times New Roman" w:cs="Arial"/>
        <w:i/>
        <w:iCs/>
        <w:sz w:val="18"/>
        <w:szCs w:val="18"/>
      </w:rPr>
      <w:t>UNEP/CMS/BKD/MOS3/Doc.4</w:t>
    </w:r>
  </w:p>
  <w:p w14:paraId="10462A1C" w14:textId="77777777" w:rsidR="002D7B5C" w:rsidRDefault="002D7B5C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9AFEF" w14:textId="04C5C00B" w:rsidR="00CA0D16" w:rsidRPr="00E32851" w:rsidRDefault="00CA0D16" w:rsidP="00015FED">
    <w:pPr>
      <w:pStyle w:val="Header"/>
      <w:pBdr>
        <w:bottom w:val="single" w:sz="4" w:space="1" w:color="auto"/>
      </w:pBdr>
      <w:rPr>
        <w:rFonts w:eastAsia="Times New Roman" w:cs="Arial"/>
        <w:i/>
        <w:iCs/>
        <w:sz w:val="18"/>
        <w:szCs w:val="18"/>
      </w:rPr>
    </w:pPr>
    <w:r w:rsidRPr="00E32851">
      <w:rPr>
        <w:rFonts w:eastAsia="Times New Roman" w:cs="Arial"/>
        <w:i/>
        <w:iCs/>
        <w:sz w:val="18"/>
        <w:szCs w:val="18"/>
      </w:rPr>
      <w:t>UNEP/CMS/BKD/MOS3/Doc.4</w:t>
    </w:r>
    <w:r>
      <w:rPr>
        <w:rFonts w:eastAsia="Times New Roman" w:cs="Arial"/>
        <w:i/>
        <w:iCs/>
        <w:sz w:val="18"/>
        <w:szCs w:val="18"/>
      </w:rPr>
      <w:t>/Annex 1</w:t>
    </w:r>
  </w:p>
  <w:p w14:paraId="714F041E" w14:textId="77777777" w:rsidR="00CA0D16" w:rsidRPr="00015FED" w:rsidRDefault="00CA0D16" w:rsidP="00015FED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6F30F" w14:textId="35A85189" w:rsidR="00CA0D16" w:rsidRPr="005A5E2D" w:rsidRDefault="00CA0D16" w:rsidP="00AC03B4">
    <w:pPr>
      <w:widowControl w:val="0"/>
      <w:pBdr>
        <w:bottom w:val="single" w:sz="4" w:space="1" w:color="auto"/>
      </w:pBdr>
      <w:tabs>
        <w:tab w:val="left" w:pos="5040"/>
        <w:tab w:val="left" w:pos="5760"/>
        <w:tab w:val="left" w:pos="6008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spacing w:after="0" w:line="240" w:lineRule="auto"/>
      <w:jc w:val="right"/>
      <w:textAlignment w:val="baseline"/>
      <w:rPr>
        <w:rFonts w:eastAsia="Times New Roman" w:cs="Arial"/>
        <w:i/>
        <w:iCs/>
        <w:sz w:val="18"/>
        <w:szCs w:val="18"/>
      </w:rPr>
    </w:pPr>
    <w:r w:rsidRPr="00EA6A2E">
      <w:rPr>
        <w:rFonts w:eastAsia="Times New Roman" w:cs="Arial"/>
        <w:i/>
        <w:sz w:val="18"/>
        <w:szCs w:val="18"/>
      </w:rPr>
      <w:t>UNEP/CMS/BKD/MOS3/Doc.4</w:t>
    </w:r>
    <w:r>
      <w:rPr>
        <w:rFonts w:eastAsia="Times New Roman" w:cs="Arial"/>
        <w:i/>
        <w:sz w:val="18"/>
        <w:szCs w:val="18"/>
      </w:rPr>
      <w:t>/Annex 1</w:t>
    </w:r>
  </w:p>
  <w:p w14:paraId="36374C5C" w14:textId="77777777" w:rsidR="00CA0D16" w:rsidRPr="0027720C" w:rsidRDefault="00CA0D16" w:rsidP="0027720C">
    <w:pPr>
      <w:pStyle w:val="Header"/>
      <w:jc w:val="righ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C87CD" w14:textId="783EB49F" w:rsidR="00E16B2D" w:rsidRPr="00E32851" w:rsidRDefault="00E16B2D" w:rsidP="00CA0D16">
    <w:pPr>
      <w:pStyle w:val="Header"/>
      <w:pBdr>
        <w:bottom w:val="single" w:sz="4" w:space="1" w:color="auto"/>
      </w:pBdr>
      <w:rPr>
        <w:rFonts w:eastAsia="Times New Roman" w:cs="Arial"/>
        <w:i/>
        <w:iCs/>
        <w:sz w:val="18"/>
        <w:szCs w:val="18"/>
      </w:rPr>
    </w:pPr>
    <w:r w:rsidRPr="00E32851">
      <w:rPr>
        <w:rFonts w:eastAsia="Times New Roman" w:cs="Arial"/>
        <w:i/>
        <w:iCs/>
        <w:sz w:val="18"/>
        <w:szCs w:val="18"/>
      </w:rPr>
      <w:t>UNEP/CMS/BKD/MOS3/Doc.4</w:t>
    </w:r>
    <w:r>
      <w:rPr>
        <w:rFonts w:eastAsia="Times New Roman" w:cs="Arial"/>
        <w:i/>
        <w:iCs/>
        <w:sz w:val="18"/>
        <w:szCs w:val="18"/>
      </w:rPr>
      <w:t>/Annex 1</w:t>
    </w:r>
  </w:p>
  <w:p w14:paraId="47228064" w14:textId="77777777" w:rsidR="00E16B2D" w:rsidRDefault="00E16B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245BE"/>
    <w:multiLevelType w:val="hybridMultilevel"/>
    <w:tmpl w:val="591A9FE8"/>
    <w:lvl w:ilvl="0" w:tplc="1F463DA8">
      <w:start w:val="1"/>
      <w:numFmt w:val="upperLetter"/>
      <w:pStyle w:val="FourthnumberingA"/>
      <w:lvlText w:val="%1."/>
      <w:lvlJc w:val="right"/>
      <w:pPr>
        <w:ind w:left="2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" w15:restartNumberingAfterBreak="0">
    <w:nsid w:val="23DF48E4"/>
    <w:multiLevelType w:val="hybridMultilevel"/>
    <w:tmpl w:val="86841666"/>
    <w:lvl w:ilvl="0" w:tplc="93A4A280">
      <w:start w:val="1"/>
      <w:numFmt w:val="lowerLetter"/>
      <w:pStyle w:val="Secondnumbering"/>
      <w:lvlText w:val="%1)."/>
      <w:lvlJc w:val="righ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55D18D0"/>
    <w:multiLevelType w:val="hybridMultilevel"/>
    <w:tmpl w:val="EFF07EAC"/>
    <w:lvl w:ilvl="0" w:tplc="6988F274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155F52"/>
    <w:multiLevelType w:val="hybridMultilevel"/>
    <w:tmpl w:val="32FE965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667DC"/>
    <w:multiLevelType w:val="hybridMultilevel"/>
    <w:tmpl w:val="483232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4C25A2"/>
    <w:multiLevelType w:val="hybridMultilevel"/>
    <w:tmpl w:val="483232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A62060"/>
    <w:multiLevelType w:val="hybridMultilevel"/>
    <w:tmpl w:val="E45C30C4"/>
    <w:lvl w:ilvl="0" w:tplc="5046ED82">
      <w:start w:val="1"/>
      <w:numFmt w:val="lowerRoman"/>
      <w:pStyle w:val="Thirdnumberingi"/>
      <w:lvlText w:val="%1)."/>
      <w:lvlJc w:val="right"/>
      <w:pPr>
        <w:ind w:left="20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21" w:hanging="360"/>
      </w:pPr>
    </w:lvl>
    <w:lvl w:ilvl="2" w:tplc="0409001B" w:tentative="1">
      <w:start w:val="1"/>
      <w:numFmt w:val="lowerRoman"/>
      <w:lvlText w:val="%3."/>
      <w:lvlJc w:val="right"/>
      <w:pPr>
        <w:ind w:left="3441" w:hanging="180"/>
      </w:pPr>
    </w:lvl>
    <w:lvl w:ilvl="3" w:tplc="0409000F" w:tentative="1">
      <w:start w:val="1"/>
      <w:numFmt w:val="decimal"/>
      <w:lvlText w:val="%4."/>
      <w:lvlJc w:val="left"/>
      <w:pPr>
        <w:ind w:left="4161" w:hanging="360"/>
      </w:pPr>
    </w:lvl>
    <w:lvl w:ilvl="4" w:tplc="04090019" w:tentative="1">
      <w:start w:val="1"/>
      <w:numFmt w:val="lowerLetter"/>
      <w:lvlText w:val="%5."/>
      <w:lvlJc w:val="left"/>
      <w:pPr>
        <w:ind w:left="4881" w:hanging="360"/>
      </w:pPr>
    </w:lvl>
    <w:lvl w:ilvl="5" w:tplc="0409001B" w:tentative="1">
      <w:start w:val="1"/>
      <w:numFmt w:val="lowerRoman"/>
      <w:lvlText w:val="%6."/>
      <w:lvlJc w:val="right"/>
      <w:pPr>
        <w:ind w:left="5601" w:hanging="180"/>
      </w:pPr>
    </w:lvl>
    <w:lvl w:ilvl="6" w:tplc="0409000F" w:tentative="1">
      <w:start w:val="1"/>
      <w:numFmt w:val="decimal"/>
      <w:lvlText w:val="%7."/>
      <w:lvlJc w:val="left"/>
      <w:pPr>
        <w:ind w:left="6321" w:hanging="360"/>
      </w:pPr>
    </w:lvl>
    <w:lvl w:ilvl="7" w:tplc="04090019" w:tentative="1">
      <w:start w:val="1"/>
      <w:numFmt w:val="lowerLetter"/>
      <w:lvlText w:val="%8."/>
      <w:lvlJc w:val="left"/>
      <w:pPr>
        <w:ind w:left="7041" w:hanging="360"/>
      </w:pPr>
    </w:lvl>
    <w:lvl w:ilvl="8" w:tplc="0409001B" w:tentative="1">
      <w:start w:val="1"/>
      <w:numFmt w:val="lowerRoman"/>
      <w:lvlText w:val="%9."/>
      <w:lvlJc w:val="right"/>
      <w:pPr>
        <w:ind w:left="7761" w:hanging="180"/>
      </w:pPr>
    </w:lvl>
  </w:abstractNum>
  <w:abstractNum w:abstractNumId="7" w15:restartNumberingAfterBreak="0">
    <w:nsid w:val="58866656"/>
    <w:multiLevelType w:val="hybridMultilevel"/>
    <w:tmpl w:val="74ECE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B30392"/>
    <w:multiLevelType w:val="hybridMultilevel"/>
    <w:tmpl w:val="DB1A317A"/>
    <w:lvl w:ilvl="0" w:tplc="90442228">
      <w:start w:val="1"/>
      <w:numFmt w:val="decimal"/>
      <w:pStyle w:val="Firstnumbering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0866646">
    <w:abstractNumId w:val="7"/>
  </w:num>
  <w:num w:numId="2" w16cid:durableId="968165040">
    <w:abstractNumId w:val="8"/>
  </w:num>
  <w:num w:numId="3" w16cid:durableId="1958683125">
    <w:abstractNumId w:val="1"/>
  </w:num>
  <w:num w:numId="4" w16cid:durableId="1214003211">
    <w:abstractNumId w:val="6"/>
  </w:num>
  <w:num w:numId="5" w16cid:durableId="1600412958">
    <w:abstractNumId w:val="0"/>
  </w:num>
  <w:num w:numId="6" w16cid:durableId="919100607">
    <w:abstractNumId w:val="4"/>
  </w:num>
  <w:num w:numId="7" w16cid:durableId="1625697989">
    <w:abstractNumId w:val="2"/>
  </w:num>
  <w:num w:numId="8" w16cid:durableId="1175220377">
    <w:abstractNumId w:val="5"/>
  </w:num>
  <w:num w:numId="9" w16cid:durableId="12579084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397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DE9"/>
    <w:rsid w:val="0000695D"/>
    <w:rsid w:val="0001577D"/>
    <w:rsid w:val="00015A84"/>
    <w:rsid w:val="00015E09"/>
    <w:rsid w:val="00015FED"/>
    <w:rsid w:val="00017DD2"/>
    <w:rsid w:val="00035ECF"/>
    <w:rsid w:val="0003720B"/>
    <w:rsid w:val="00041D9D"/>
    <w:rsid w:val="00042143"/>
    <w:rsid w:val="000428CE"/>
    <w:rsid w:val="000455D7"/>
    <w:rsid w:val="00047CF6"/>
    <w:rsid w:val="00050663"/>
    <w:rsid w:val="00053C56"/>
    <w:rsid w:val="00057A55"/>
    <w:rsid w:val="000605B8"/>
    <w:rsid w:val="00061F27"/>
    <w:rsid w:val="000741D2"/>
    <w:rsid w:val="00074537"/>
    <w:rsid w:val="00075B8C"/>
    <w:rsid w:val="00076DA5"/>
    <w:rsid w:val="00077BF6"/>
    <w:rsid w:val="00085B93"/>
    <w:rsid w:val="00086C5A"/>
    <w:rsid w:val="00093288"/>
    <w:rsid w:val="000955E6"/>
    <w:rsid w:val="000A0D7D"/>
    <w:rsid w:val="000A1F16"/>
    <w:rsid w:val="000A2019"/>
    <w:rsid w:val="000A31EF"/>
    <w:rsid w:val="000A37B2"/>
    <w:rsid w:val="000A70F8"/>
    <w:rsid w:val="000B1C9D"/>
    <w:rsid w:val="000B322E"/>
    <w:rsid w:val="000B482A"/>
    <w:rsid w:val="000C2011"/>
    <w:rsid w:val="000C3B51"/>
    <w:rsid w:val="000C5918"/>
    <w:rsid w:val="000D6844"/>
    <w:rsid w:val="000E05BB"/>
    <w:rsid w:val="000E0A0C"/>
    <w:rsid w:val="000E1095"/>
    <w:rsid w:val="000E4121"/>
    <w:rsid w:val="000E425C"/>
    <w:rsid w:val="000E7212"/>
    <w:rsid w:val="000F30DA"/>
    <w:rsid w:val="00106D6B"/>
    <w:rsid w:val="00107F36"/>
    <w:rsid w:val="00115049"/>
    <w:rsid w:val="00117096"/>
    <w:rsid w:val="0012493F"/>
    <w:rsid w:val="00124DAB"/>
    <w:rsid w:val="001412FF"/>
    <w:rsid w:val="00145706"/>
    <w:rsid w:val="0014639B"/>
    <w:rsid w:val="00160072"/>
    <w:rsid w:val="00170FB6"/>
    <w:rsid w:val="0017161B"/>
    <w:rsid w:val="0017266D"/>
    <w:rsid w:val="001728F0"/>
    <w:rsid w:val="00173A27"/>
    <w:rsid w:val="00186685"/>
    <w:rsid w:val="00187516"/>
    <w:rsid w:val="001A13FB"/>
    <w:rsid w:val="001A4118"/>
    <w:rsid w:val="001A4B69"/>
    <w:rsid w:val="001A6D47"/>
    <w:rsid w:val="001B069E"/>
    <w:rsid w:val="001B2E55"/>
    <w:rsid w:val="001B40AB"/>
    <w:rsid w:val="001B57D8"/>
    <w:rsid w:val="001B710A"/>
    <w:rsid w:val="001C1EAB"/>
    <w:rsid w:val="001C35A9"/>
    <w:rsid w:val="001C7414"/>
    <w:rsid w:val="001D3D23"/>
    <w:rsid w:val="001D7AF6"/>
    <w:rsid w:val="001D7C6C"/>
    <w:rsid w:val="001E0E12"/>
    <w:rsid w:val="001E0EAD"/>
    <w:rsid w:val="001E670B"/>
    <w:rsid w:val="001F0EC8"/>
    <w:rsid w:val="001F1809"/>
    <w:rsid w:val="001F1DDD"/>
    <w:rsid w:val="001F1EDD"/>
    <w:rsid w:val="001F206F"/>
    <w:rsid w:val="00200B0F"/>
    <w:rsid w:val="00200FDB"/>
    <w:rsid w:val="0020547C"/>
    <w:rsid w:val="00207A19"/>
    <w:rsid w:val="00211521"/>
    <w:rsid w:val="002124AD"/>
    <w:rsid w:val="00223702"/>
    <w:rsid w:val="00232079"/>
    <w:rsid w:val="00236914"/>
    <w:rsid w:val="00252723"/>
    <w:rsid w:val="00260BDE"/>
    <w:rsid w:val="00274B34"/>
    <w:rsid w:val="002760B4"/>
    <w:rsid w:val="0027720C"/>
    <w:rsid w:val="00283EEC"/>
    <w:rsid w:val="00297418"/>
    <w:rsid w:val="00297DB6"/>
    <w:rsid w:val="002A01C2"/>
    <w:rsid w:val="002C631B"/>
    <w:rsid w:val="002D057A"/>
    <w:rsid w:val="002D5D34"/>
    <w:rsid w:val="002D7B5C"/>
    <w:rsid w:val="002E0DE9"/>
    <w:rsid w:val="002E2CBB"/>
    <w:rsid w:val="002F2A7C"/>
    <w:rsid w:val="002F62F9"/>
    <w:rsid w:val="00302002"/>
    <w:rsid w:val="00303516"/>
    <w:rsid w:val="00304257"/>
    <w:rsid w:val="00304AB0"/>
    <w:rsid w:val="0030596F"/>
    <w:rsid w:val="00313C86"/>
    <w:rsid w:val="00326A56"/>
    <w:rsid w:val="0033330A"/>
    <w:rsid w:val="00347543"/>
    <w:rsid w:val="00360095"/>
    <w:rsid w:val="00360838"/>
    <w:rsid w:val="00361C1D"/>
    <w:rsid w:val="00361F28"/>
    <w:rsid w:val="003654B6"/>
    <w:rsid w:val="00377089"/>
    <w:rsid w:val="00380469"/>
    <w:rsid w:val="00383651"/>
    <w:rsid w:val="00390DED"/>
    <w:rsid w:val="00394C87"/>
    <w:rsid w:val="00395BB9"/>
    <w:rsid w:val="003977D7"/>
    <w:rsid w:val="003A38E5"/>
    <w:rsid w:val="003A5875"/>
    <w:rsid w:val="003A6908"/>
    <w:rsid w:val="003B7B73"/>
    <w:rsid w:val="003C5AAF"/>
    <w:rsid w:val="003C7540"/>
    <w:rsid w:val="003D6A1E"/>
    <w:rsid w:val="003E1DF3"/>
    <w:rsid w:val="003E2738"/>
    <w:rsid w:val="003E6B53"/>
    <w:rsid w:val="004013C6"/>
    <w:rsid w:val="0040580C"/>
    <w:rsid w:val="00406EE7"/>
    <w:rsid w:val="004152F0"/>
    <w:rsid w:val="0041717A"/>
    <w:rsid w:val="00422EEB"/>
    <w:rsid w:val="00423760"/>
    <w:rsid w:val="00427D6E"/>
    <w:rsid w:val="004305DA"/>
    <w:rsid w:val="00430910"/>
    <w:rsid w:val="00430F3C"/>
    <w:rsid w:val="00432816"/>
    <w:rsid w:val="00432B91"/>
    <w:rsid w:val="004362FD"/>
    <w:rsid w:val="00440748"/>
    <w:rsid w:val="0044398F"/>
    <w:rsid w:val="0044782E"/>
    <w:rsid w:val="00463394"/>
    <w:rsid w:val="00471BC2"/>
    <w:rsid w:val="00475417"/>
    <w:rsid w:val="00475ED5"/>
    <w:rsid w:val="00480634"/>
    <w:rsid w:val="00495369"/>
    <w:rsid w:val="004A0138"/>
    <w:rsid w:val="004A3E56"/>
    <w:rsid w:val="004A5B61"/>
    <w:rsid w:val="004B316F"/>
    <w:rsid w:val="004B3CE8"/>
    <w:rsid w:val="004B7071"/>
    <w:rsid w:val="004C1395"/>
    <w:rsid w:val="004E3F6B"/>
    <w:rsid w:val="004E441D"/>
    <w:rsid w:val="004F173C"/>
    <w:rsid w:val="004F4481"/>
    <w:rsid w:val="004F478A"/>
    <w:rsid w:val="004F5584"/>
    <w:rsid w:val="004F6739"/>
    <w:rsid w:val="004F7996"/>
    <w:rsid w:val="004F7BF1"/>
    <w:rsid w:val="0050257D"/>
    <w:rsid w:val="00503BE1"/>
    <w:rsid w:val="00505759"/>
    <w:rsid w:val="005058DF"/>
    <w:rsid w:val="0050666B"/>
    <w:rsid w:val="005074D5"/>
    <w:rsid w:val="005330F7"/>
    <w:rsid w:val="00536F85"/>
    <w:rsid w:val="00542F43"/>
    <w:rsid w:val="00543240"/>
    <w:rsid w:val="005538D5"/>
    <w:rsid w:val="0055439D"/>
    <w:rsid w:val="005624CA"/>
    <w:rsid w:val="00563598"/>
    <w:rsid w:val="00563791"/>
    <w:rsid w:val="00565194"/>
    <w:rsid w:val="00566615"/>
    <w:rsid w:val="00573634"/>
    <w:rsid w:val="00581331"/>
    <w:rsid w:val="005873A3"/>
    <w:rsid w:val="00590BA2"/>
    <w:rsid w:val="005A0B51"/>
    <w:rsid w:val="005A1626"/>
    <w:rsid w:val="005A3303"/>
    <w:rsid w:val="005A57CF"/>
    <w:rsid w:val="005A5E2D"/>
    <w:rsid w:val="005B1004"/>
    <w:rsid w:val="005B6539"/>
    <w:rsid w:val="005B6BCA"/>
    <w:rsid w:val="005B7D8D"/>
    <w:rsid w:val="005C47BF"/>
    <w:rsid w:val="005D605D"/>
    <w:rsid w:val="005E06B6"/>
    <w:rsid w:val="005E33A6"/>
    <w:rsid w:val="005E64EC"/>
    <w:rsid w:val="005F0047"/>
    <w:rsid w:val="005F1694"/>
    <w:rsid w:val="005F4727"/>
    <w:rsid w:val="005F4FFB"/>
    <w:rsid w:val="00602D58"/>
    <w:rsid w:val="00603F87"/>
    <w:rsid w:val="0060617A"/>
    <w:rsid w:val="00610141"/>
    <w:rsid w:val="006137AA"/>
    <w:rsid w:val="00614EFB"/>
    <w:rsid w:val="006159F8"/>
    <w:rsid w:val="006175A8"/>
    <w:rsid w:val="00626B38"/>
    <w:rsid w:val="00626C90"/>
    <w:rsid w:val="00632AE2"/>
    <w:rsid w:val="006356C2"/>
    <w:rsid w:val="0064376C"/>
    <w:rsid w:val="00657303"/>
    <w:rsid w:val="0066091F"/>
    <w:rsid w:val="00661013"/>
    <w:rsid w:val="00667928"/>
    <w:rsid w:val="00667F48"/>
    <w:rsid w:val="00670D48"/>
    <w:rsid w:val="00675726"/>
    <w:rsid w:val="00684A31"/>
    <w:rsid w:val="0068642D"/>
    <w:rsid w:val="006870B5"/>
    <w:rsid w:val="00690146"/>
    <w:rsid w:val="00691A90"/>
    <w:rsid w:val="0069797E"/>
    <w:rsid w:val="006A19AF"/>
    <w:rsid w:val="006C0EA0"/>
    <w:rsid w:val="006C421F"/>
    <w:rsid w:val="006D1A06"/>
    <w:rsid w:val="006E0695"/>
    <w:rsid w:val="006E3D75"/>
    <w:rsid w:val="006E5957"/>
    <w:rsid w:val="006E7CA4"/>
    <w:rsid w:val="006F02D6"/>
    <w:rsid w:val="006F3CD8"/>
    <w:rsid w:val="006F5485"/>
    <w:rsid w:val="006F5957"/>
    <w:rsid w:val="006F633F"/>
    <w:rsid w:val="00701FEC"/>
    <w:rsid w:val="00704E7C"/>
    <w:rsid w:val="00704F39"/>
    <w:rsid w:val="007239DC"/>
    <w:rsid w:val="0073141F"/>
    <w:rsid w:val="00732BA5"/>
    <w:rsid w:val="00732FB1"/>
    <w:rsid w:val="0073301F"/>
    <w:rsid w:val="00736C11"/>
    <w:rsid w:val="00743BB3"/>
    <w:rsid w:val="00753062"/>
    <w:rsid w:val="00770DD1"/>
    <w:rsid w:val="00771E2F"/>
    <w:rsid w:val="00781DD7"/>
    <w:rsid w:val="007832EC"/>
    <w:rsid w:val="007840FF"/>
    <w:rsid w:val="00787067"/>
    <w:rsid w:val="0079071A"/>
    <w:rsid w:val="00790C20"/>
    <w:rsid w:val="00796574"/>
    <w:rsid w:val="007A37BF"/>
    <w:rsid w:val="007A3E50"/>
    <w:rsid w:val="007B526D"/>
    <w:rsid w:val="007B59A6"/>
    <w:rsid w:val="007C5404"/>
    <w:rsid w:val="007D011B"/>
    <w:rsid w:val="007D0693"/>
    <w:rsid w:val="007D076D"/>
    <w:rsid w:val="007D1FED"/>
    <w:rsid w:val="007D22C8"/>
    <w:rsid w:val="007D7CCA"/>
    <w:rsid w:val="007E0E2B"/>
    <w:rsid w:val="007E1DF4"/>
    <w:rsid w:val="007E6BA5"/>
    <w:rsid w:val="007F1741"/>
    <w:rsid w:val="00804E3C"/>
    <w:rsid w:val="00805CA6"/>
    <w:rsid w:val="008156DF"/>
    <w:rsid w:val="008173CF"/>
    <w:rsid w:val="008205FF"/>
    <w:rsid w:val="008226C3"/>
    <w:rsid w:val="00822EF0"/>
    <w:rsid w:val="00824A1B"/>
    <w:rsid w:val="00826AED"/>
    <w:rsid w:val="00830A65"/>
    <w:rsid w:val="00833313"/>
    <w:rsid w:val="0084433D"/>
    <w:rsid w:val="00844519"/>
    <w:rsid w:val="0084759B"/>
    <w:rsid w:val="0085219F"/>
    <w:rsid w:val="008564DA"/>
    <w:rsid w:val="008669A4"/>
    <w:rsid w:val="0086763C"/>
    <w:rsid w:val="00875BAC"/>
    <w:rsid w:val="0087674A"/>
    <w:rsid w:val="008815F2"/>
    <w:rsid w:val="00881F34"/>
    <w:rsid w:val="0088339A"/>
    <w:rsid w:val="00892007"/>
    <w:rsid w:val="008A572F"/>
    <w:rsid w:val="008B0AC3"/>
    <w:rsid w:val="008B5C0C"/>
    <w:rsid w:val="008B5DB1"/>
    <w:rsid w:val="008C064F"/>
    <w:rsid w:val="008C291E"/>
    <w:rsid w:val="008C3546"/>
    <w:rsid w:val="008C44F9"/>
    <w:rsid w:val="008C6267"/>
    <w:rsid w:val="008C6A33"/>
    <w:rsid w:val="008D0D9E"/>
    <w:rsid w:val="008D1DA0"/>
    <w:rsid w:val="008D66E6"/>
    <w:rsid w:val="008E0F46"/>
    <w:rsid w:val="008E17CC"/>
    <w:rsid w:val="008E3B68"/>
    <w:rsid w:val="008E495B"/>
    <w:rsid w:val="008E54B2"/>
    <w:rsid w:val="00906715"/>
    <w:rsid w:val="00917836"/>
    <w:rsid w:val="00920569"/>
    <w:rsid w:val="0092398D"/>
    <w:rsid w:val="00925287"/>
    <w:rsid w:val="00927654"/>
    <w:rsid w:val="00930321"/>
    <w:rsid w:val="009336AB"/>
    <w:rsid w:val="00934DE4"/>
    <w:rsid w:val="009365DE"/>
    <w:rsid w:val="00937619"/>
    <w:rsid w:val="009408BB"/>
    <w:rsid w:val="00951616"/>
    <w:rsid w:val="00951F11"/>
    <w:rsid w:val="009524A5"/>
    <w:rsid w:val="00952C9D"/>
    <w:rsid w:val="009535AE"/>
    <w:rsid w:val="00956D39"/>
    <w:rsid w:val="009572D0"/>
    <w:rsid w:val="00957AB4"/>
    <w:rsid w:val="00960195"/>
    <w:rsid w:val="0096339D"/>
    <w:rsid w:val="00964C87"/>
    <w:rsid w:val="00972773"/>
    <w:rsid w:val="00976460"/>
    <w:rsid w:val="00981955"/>
    <w:rsid w:val="00982802"/>
    <w:rsid w:val="00982A39"/>
    <w:rsid w:val="0099470E"/>
    <w:rsid w:val="00996919"/>
    <w:rsid w:val="009A1CBF"/>
    <w:rsid w:val="009B2DB8"/>
    <w:rsid w:val="009B7417"/>
    <w:rsid w:val="009C00B6"/>
    <w:rsid w:val="009C1079"/>
    <w:rsid w:val="009C545A"/>
    <w:rsid w:val="009D034E"/>
    <w:rsid w:val="009D15ED"/>
    <w:rsid w:val="009D3F5D"/>
    <w:rsid w:val="009D44B7"/>
    <w:rsid w:val="009E1C79"/>
    <w:rsid w:val="009E3616"/>
    <w:rsid w:val="009F0FED"/>
    <w:rsid w:val="009F42DE"/>
    <w:rsid w:val="00A003DA"/>
    <w:rsid w:val="00A010B7"/>
    <w:rsid w:val="00A102E3"/>
    <w:rsid w:val="00A1495B"/>
    <w:rsid w:val="00A17A24"/>
    <w:rsid w:val="00A229FA"/>
    <w:rsid w:val="00A32B39"/>
    <w:rsid w:val="00A34291"/>
    <w:rsid w:val="00A45BA2"/>
    <w:rsid w:val="00A46F11"/>
    <w:rsid w:val="00A50A8B"/>
    <w:rsid w:val="00A55376"/>
    <w:rsid w:val="00A55B4B"/>
    <w:rsid w:val="00A560B6"/>
    <w:rsid w:val="00A60831"/>
    <w:rsid w:val="00A67E06"/>
    <w:rsid w:val="00A704E6"/>
    <w:rsid w:val="00A76003"/>
    <w:rsid w:val="00A77F99"/>
    <w:rsid w:val="00A8143F"/>
    <w:rsid w:val="00A8270F"/>
    <w:rsid w:val="00A87640"/>
    <w:rsid w:val="00A90204"/>
    <w:rsid w:val="00A90374"/>
    <w:rsid w:val="00A96F90"/>
    <w:rsid w:val="00A97130"/>
    <w:rsid w:val="00AA0127"/>
    <w:rsid w:val="00AA0C6A"/>
    <w:rsid w:val="00AA32EC"/>
    <w:rsid w:val="00AA7128"/>
    <w:rsid w:val="00AB14D9"/>
    <w:rsid w:val="00AB24CF"/>
    <w:rsid w:val="00AB322B"/>
    <w:rsid w:val="00AC03B4"/>
    <w:rsid w:val="00AC430B"/>
    <w:rsid w:val="00AD24DF"/>
    <w:rsid w:val="00AD4021"/>
    <w:rsid w:val="00AD47FB"/>
    <w:rsid w:val="00AD56D8"/>
    <w:rsid w:val="00AD58D9"/>
    <w:rsid w:val="00AD6210"/>
    <w:rsid w:val="00AE0470"/>
    <w:rsid w:val="00AE3367"/>
    <w:rsid w:val="00AE4472"/>
    <w:rsid w:val="00AE4547"/>
    <w:rsid w:val="00AE60C5"/>
    <w:rsid w:val="00AF14AF"/>
    <w:rsid w:val="00AF4BAF"/>
    <w:rsid w:val="00AF5E55"/>
    <w:rsid w:val="00B0062A"/>
    <w:rsid w:val="00B07852"/>
    <w:rsid w:val="00B14174"/>
    <w:rsid w:val="00B152CF"/>
    <w:rsid w:val="00B17F54"/>
    <w:rsid w:val="00B211CA"/>
    <w:rsid w:val="00B26554"/>
    <w:rsid w:val="00B27D09"/>
    <w:rsid w:val="00B3167A"/>
    <w:rsid w:val="00B40709"/>
    <w:rsid w:val="00B414BD"/>
    <w:rsid w:val="00B4753B"/>
    <w:rsid w:val="00B47A14"/>
    <w:rsid w:val="00B51933"/>
    <w:rsid w:val="00B54257"/>
    <w:rsid w:val="00B566B2"/>
    <w:rsid w:val="00B57720"/>
    <w:rsid w:val="00B57E8D"/>
    <w:rsid w:val="00B57E93"/>
    <w:rsid w:val="00B61128"/>
    <w:rsid w:val="00B624D5"/>
    <w:rsid w:val="00B65371"/>
    <w:rsid w:val="00B67802"/>
    <w:rsid w:val="00B707B3"/>
    <w:rsid w:val="00B72190"/>
    <w:rsid w:val="00B737A1"/>
    <w:rsid w:val="00B73EB1"/>
    <w:rsid w:val="00B76973"/>
    <w:rsid w:val="00B77D1C"/>
    <w:rsid w:val="00B84919"/>
    <w:rsid w:val="00B8681A"/>
    <w:rsid w:val="00B86FFF"/>
    <w:rsid w:val="00B87BE7"/>
    <w:rsid w:val="00B91BEA"/>
    <w:rsid w:val="00BA7879"/>
    <w:rsid w:val="00BB205D"/>
    <w:rsid w:val="00BB3A5D"/>
    <w:rsid w:val="00BC1E80"/>
    <w:rsid w:val="00BC1EB7"/>
    <w:rsid w:val="00BC1F54"/>
    <w:rsid w:val="00BD139C"/>
    <w:rsid w:val="00BD262A"/>
    <w:rsid w:val="00BD45DA"/>
    <w:rsid w:val="00BD5BBA"/>
    <w:rsid w:val="00BE03C7"/>
    <w:rsid w:val="00BE4624"/>
    <w:rsid w:val="00BE682C"/>
    <w:rsid w:val="00BF55EC"/>
    <w:rsid w:val="00C0083F"/>
    <w:rsid w:val="00C03427"/>
    <w:rsid w:val="00C10904"/>
    <w:rsid w:val="00C141DE"/>
    <w:rsid w:val="00C15971"/>
    <w:rsid w:val="00C21567"/>
    <w:rsid w:val="00C2719B"/>
    <w:rsid w:val="00C34FDD"/>
    <w:rsid w:val="00C44C21"/>
    <w:rsid w:val="00C4C7FB"/>
    <w:rsid w:val="00C60657"/>
    <w:rsid w:val="00C628BE"/>
    <w:rsid w:val="00C63D59"/>
    <w:rsid w:val="00C73AFB"/>
    <w:rsid w:val="00C76287"/>
    <w:rsid w:val="00C804BF"/>
    <w:rsid w:val="00C83BC1"/>
    <w:rsid w:val="00C863FE"/>
    <w:rsid w:val="00C92C75"/>
    <w:rsid w:val="00C96021"/>
    <w:rsid w:val="00C966B3"/>
    <w:rsid w:val="00CA0D16"/>
    <w:rsid w:val="00CA1334"/>
    <w:rsid w:val="00CA1CEE"/>
    <w:rsid w:val="00CA3157"/>
    <w:rsid w:val="00CA40C0"/>
    <w:rsid w:val="00CB1FCB"/>
    <w:rsid w:val="00CB4DF2"/>
    <w:rsid w:val="00CB7634"/>
    <w:rsid w:val="00CD2091"/>
    <w:rsid w:val="00CD38E7"/>
    <w:rsid w:val="00CD430A"/>
    <w:rsid w:val="00CD632B"/>
    <w:rsid w:val="00CE0D24"/>
    <w:rsid w:val="00CE1619"/>
    <w:rsid w:val="00CF520F"/>
    <w:rsid w:val="00D14F16"/>
    <w:rsid w:val="00D162AC"/>
    <w:rsid w:val="00D21990"/>
    <w:rsid w:val="00D302E9"/>
    <w:rsid w:val="00D30C7B"/>
    <w:rsid w:val="00D30FCB"/>
    <w:rsid w:val="00D315FB"/>
    <w:rsid w:val="00D475A1"/>
    <w:rsid w:val="00D646D7"/>
    <w:rsid w:val="00D65FEC"/>
    <w:rsid w:val="00D74276"/>
    <w:rsid w:val="00D80B80"/>
    <w:rsid w:val="00D83177"/>
    <w:rsid w:val="00D96367"/>
    <w:rsid w:val="00DA2D73"/>
    <w:rsid w:val="00DA7A26"/>
    <w:rsid w:val="00DA7A5B"/>
    <w:rsid w:val="00DB25FB"/>
    <w:rsid w:val="00DC4188"/>
    <w:rsid w:val="00DC4A7F"/>
    <w:rsid w:val="00DD3E44"/>
    <w:rsid w:val="00DD5645"/>
    <w:rsid w:val="00DE382C"/>
    <w:rsid w:val="00DE795D"/>
    <w:rsid w:val="00DF01ED"/>
    <w:rsid w:val="00DF0AA6"/>
    <w:rsid w:val="00DF7DD5"/>
    <w:rsid w:val="00E01A06"/>
    <w:rsid w:val="00E10521"/>
    <w:rsid w:val="00E1632E"/>
    <w:rsid w:val="00E16B2D"/>
    <w:rsid w:val="00E25B86"/>
    <w:rsid w:val="00E2639D"/>
    <w:rsid w:val="00E27C07"/>
    <w:rsid w:val="00E313F3"/>
    <w:rsid w:val="00E31B65"/>
    <w:rsid w:val="00E32851"/>
    <w:rsid w:val="00E32F71"/>
    <w:rsid w:val="00E40B70"/>
    <w:rsid w:val="00E41E24"/>
    <w:rsid w:val="00E44F69"/>
    <w:rsid w:val="00E457BB"/>
    <w:rsid w:val="00E463F3"/>
    <w:rsid w:val="00E50FD7"/>
    <w:rsid w:val="00E5742E"/>
    <w:rsid w:val="00E60015"/>
    <w:rsid w:val="00E608A7"/>
    <w:rsid w:val="00E619B4"/>
    <w:rsid w:val="00E63803"/>
    <w:rsid w:val="00E65491"/>
    <w:rsid w:val="00E7161F"/>
    <w:rsid w:val="00E730FD"/>
    <w:rsid w:val="00E82BDA"/>
    <w:rsid w:val="00E83021"/>
    <w:rsid w:val="00E83E2C"/>
    <w:rsid w:val="00E84B1A"/>
    <w:rsid w:val="00E96EB2"/>
    <w:rsid w:val="00EA39FD"/>
    <w:rsid w:val="00EA6A2E"/>
    <w:rsid w:val="00EC30ED"/>
    <w:rsid w:val="00EC4F04"/>
    <w:rsid w:val="00EC5DFE"/>
    <w:rsid w:val="00EC5E01"/>
    <w:rsid w:val="00EC6EE1"/>
    <w:rsid w:val="00ED1455"/>
    <w:rsid w:val="00ED2016"/>
    <w:rsid w:val="00ED2E20"/>
    <w:rsid w:val="00EE5CD7"/>
    <w:rsid w:val="00EF098D"/>
    <w:rsid w:val="00EF2AE9"/>
    <w:rsid w:val="00F03DCB"/>
    <w:rsid w:val="00F04BEA"/>
    <w:rsid w:val="00F0512A"/>
    <w:rsid w:val="00F07E26"/>
    <w:rsid w:val="00F10631"/>
    <w:rsid w:val="00F16F0F"/>
    <w:rsid w:val="00F1735C"/>
    <w:rsid w:val="00F20068"/>
    <w:rsid w:val="00F2199C"/>
    <w:rsid w:val="00F24FDE"/>
    <w:rsid w:val="00F3103B"/>
    <w:rsid w:val="00F42E77"/>
    <w:rsid w:val="00F54AC3"/>
    <w:rsid w:val="00F66E70"/>
    <w:rsid w:val="00F71C4C"/>
    <w:rsid w:val="00F746D9"/>
    <w:rsid w:val="00F81B4A"/>
    <w:rsid w:val="00F90424"/>
    <w:rsid w:val="00F939BE"/>
    <w:rsid w:val="00FA7E95"/>
    <w:rsid w:val="00FB4CB2"/>
    <w:rsid w:val="00FB6847"/>
    <w:rsid w:val="00FB6AE3"/>
    <w:rsid w:val="00FC2227"/>
    <w:rsid w:val="00FC246D"/>
    <w:rsid w:val="00FC2B2F"/>
    <w:rsid w:val="00FC330B"/>
    <w:rsid w:val="00FC61C5"/>
    <w:rsid w:val="00FD6FCB"/>
    <w:rsid w:val="00FD7999"/>
    <w:rsid w:val="00FE1515"/>
    <w:rsid w:val="00FE1AB2"/>
    <w:rsid w:val="00FE4126"/>
    <w:rsid w:val="00FE465E"/>
    <w:rsid w:val="00FF350C"/>
    <w:rsid w:val="00FF5C44"/>
    <w:rsid w:val="0155A7BD"/>
    <w:rsid w:val="02D38187"/>
    <w:rsid w:val="03034140"/>
    <w:rsid w:val="03911DD3"/>
    <w:rsid w:val="03CD5DAB"/>
    <w:rsid w:val="04720E60"/>
    <w:rsid w:val="048ABABF"/>
    <w:rsid w:val="04E16EC3"/>
    <w:rsid w:val="0507B8FC"/>
    <w:rsid w:val="06867569"/>
    <w:rsid w:val="07232C19"/>
    <w:rsid w:val="077EE9E0"/>
    <w:rsid w:val="07B2C592"/>
    <w:rsid w:val="07DBA643"/>
    <w:rsid w:val="07F7E23B"/>
    <w:rsid w:val="0801FB05"/>
    <w:rsid w:val="0896C02C"/>
    <w:rsid w:val="09E43CB6"/>
    <w:rsid w:val="0A9A7235"/>
    <w:rsid w:val="0ABC6CB8"/>
    <w:rsid w:val="0B0E5368"/>
    <w:rsid w:val="0B97AF6D"/>
    <w:rsid w:val="0C2BF739"/>
    <w:rsid w:val="0CA21784"/>
    <w:rsid w:val="0DBA79FA"/>
    <w:rsid w:val="0F3E6E76"/>
    <w:rsid w:val="0F78B029"/>
    <w:rsid w:val="10051C28"/>
    <w:rsid w:val="1081EF23"/>
    <w:rsid w:val="10AE30BA"/>
    <w:rsid w:val="11031336"/>
    <w:rsid w:val="12F1FA70"/>
    <w:rsid w:val="132BC6F6"/>
    <w:rsid w:val="1350E5F8"/>
    <w:rsid w:val="13AD4EB1"/>
    <w:rsid w:val="146F3EBE"/>
    <w:rsid w:val="14A1F91C"/>
    <w:rsid w:val="14DE8A84"/>
    <w:rsid w:val="1527ECB4"/>
    <w:rsid w:val="1540471F"/>
    <w:rsid w:val="15A97A73"/>
    <w:rsid w:val="15B1A5E0"/>
    <w:rsid w:val="1620CED0"/>
    <w:rsid w:val="1634149C"/>
    <w:rsid w:val="177AB5BF"/>
    <w:rsid w:val="181CA99F"/>
    <w:rsid w:val="183CF00F"/>
    <w:rsid w:val="18594878"/>
    <w:rsid w:val="18594AFD"/>
    <w:rsid w:val="185F496B"/>
    <w:rsid w:val="191235C6"/>
    <w:rsid w:val="1A5A44AD"/>
    <w:rsid w:val="1A994432"/>
    <w:rsid w:val="1AD76992"/>
    <w:rsid w:val="1AEB47E3"/>
    <w:rsid w:val="1B1938C5"/>
    <w:rsid w:val="1B6CD4DD"/>
    <w:rsid w:val="1C9BEC6B"/>
    <w:rsid w:val="1D48FAE0"/>
    <w:rsid w:val="1F1CD26F"/>
    <w:rsid w:val="1F3A6E53"/>
    <w:rsid w:val="1F724248"/>
    <w:rsid w:val="1FBE86A3"/>
    <w:rsid w:val="1FF745D6"/>
    <w:rsid w:val="2085B791"/>
    <w:rsid w:val="20E33B2A"/>
    <w:rsid w:val="22AAA234"/>
    <w:rsid w:val="231103E7"/>
    <w:rsid w:val="23C8CD36"/>
    <w:rsid w:val="23D497F7"/>
    <w:rsid w:val="23DD3D40"/>
    <w:rsid w:val="2465682A"/>
    <w:rsid w:val="24B1D210"/>
    <w:rsid w:val="24D5E4F1"/>
    <w:rsid w:val="254D2A34"/>
    <w:rsid w:val="26FE4745"/>
    <w:rsid w:val="2710A791"/>
    <w:rsid w:val="2772C277"/>
    <w:rsid w:val="27874D70"/>
    <w:rsid w:val="281DC931"/>
    <w:rsid w:val="2859801F"/>
    <w:rsid w:val="28BC51BA"/>
    <w:rsid w:val="29FFA887"/>
    <w:rsid w:val="2A99F577"/>
    <w:rsid w:val="2AB913B9"/>
    <w:rsid w:val="2AF3519A"/>
    <w:rsid w:val="2B52F4F2"/>
    <w:rsid w:val="2BAE5E6E"/>
    <w:rsid w:val="2D5A2C1B"/>
    <w:rsid w:val="2D98F34A"/>
    <w:rsid w:val="2DCA5FFE"/>
    <w:rsid w:val="2EA35F6A"/>
    <w:rsid w:val="2EE592AC"/>
    <w:rsid w:val="2FB10026"/>
    <w:rsid w:val="30B3CC01"/>
    <w:rsid w:val="314FB81D"/>
    <w:rsid w:val="32012916"/>
    <w:rsid w:val="33A35A81"/>
    <w:rsid w:val="358113A3"/>
    <w:rsid w:val="3589E72A"/>
    <w:rsid w:val="367B0BC7"/>
    <w:rsid w:val="3723EF05"/>
    <w:rsid w:val="38363DAA"/>
    <w:rsid w:val="38FAC44C"/>
    <w:rsid w:val="3A705C0E"/>
    <w:rsid w:val="3B6033B6"/>
    <w:rsid w:val="3E0BB37E"/>
    <w:rsid w:val="3F5466BC"/>
    <w:rsid w:val="3FA6120A"/>
    <w:rsid w:val="3FEC3F3A"/>
    <w:rsid w:val="405F7D6D"/>
    <w:rsid w:val="40D533F9"/>
    <w:rsid w:val="40F30914"/>
    <w:rsid w:val="41790131"/>
    <w:rsid w:val="418BF7ED"/>
    <w:rsid w:val="4196B4C1"/>
    <w:rsid w:val="41F1AFDD"/>
    <w:rsid w:val="42411F47"/>
    <w:rsid w:val="42AFBD10"/>
    <w:rsid w:val="434AC53E"/>
    <w:rsid w:val="44A29824"/>
    <w:rsid w:val="4500F246"/>
    <w:rsid w:val="456C25B3"/>
    <w:rsid w:val="45A22D48"/>
    <w:rsid w:val="45E67E2F"/>
    <w:rsid w:val="4620180C"/>
    <w:rsid w:val="464B727C"/>
    <w:rsid w:val="469DCD45"/>
    <w:rsid w:val="46ACBD95"/>
    <w:rsid w:val="4740DF45"/>
    <w:rsid w:val="487307A2"/>
    <w:rsid w:val="4889811C"/>
    <w:rsid w:val="48932477"/>
    <w:rsid w:val="49D1B6A3"/>
    <w:rsid w:val="4A207E2F"/>
    <w:rsid w:val="4AEC93ED"/>
    <w:rsid w:val="4B7C7374"/>
    <w:rsid w:val="4B865B08"/>
    <w:rsid w:val="4D0BE597"/>
    <w:rsid w:val="4DDCDD26"/>
    <w:rsid w:val="4EA7FD50"/>
    <w:rsid w:val="4EE4A9EA"/>
    <w:rsid w:val="4F62ABEA"/>
    <w:rsid w:val="503CD097"/>
    <w:rsid w:val="5041F304"/>
    <w:rsid w:val="50D728F6"/>
    <w:rsid w:val="50E33BC7"/>
    <w:rsid w:val="50F0196E"/>
    <w:rsid w:val="5125E533"/>
    <w:rsid w:val="513E390B"/>
    <w:rsid w:val="5141EB01"/>
    <w:rsid w:val="51F12338"/>
    <w:rsid w:val="52362AF6"/>
    <w:rsid w:val="5302A357"/>
    <w:rsid w:val="53B8C3F3"/>
    <w:rsid w:val="5440CDA6"/>
    <w:rsid w:val="54926C13"/>
    <w:rsid w:val="56DAE463"/>
    <w:rsid w:val="575729E3"/>
    <w:rsid w:val="5757DA9A"/>
    <w:rsid w:val="575C81FF"/>
    <w:rsid w:val="57B6AF4A"/>
    <w:rsid w:val="57E946C3"/>
    <w:rsid w:val="5890C1FC"/>
    <w:rsid w:val="5891B6DB"/>
    <w:rsid w:val="5978D1DE"/>
    <w:rsid w:val="5A38CB6B"/>
    <w:rsid w:val="5A55133C"/>
    <w:rsid w:val="5A776AD9"/>
    <w:rsid w:val="5A7927DB"/>
    <w:rsid w:val="5A914229"/>
    <w:rsid w:val="5B3726B7"/>
    <w:rsid w:val="5BCF63F1"/>
    <w:rsid w:val="5C2734D8"/>
    <w:rsid w:val="5CA27E7D"/>
    <w:rsid w:val="5CB76940"/>
    <w:rsid w:val="5CBF9BF4"/>
    <w:rsid w:val="5DD55B0B"/>
    <w:rsid w:val="5E7275A5"/>
    <w:rsid w:val="5E740090"/>
    <w:rsid w:val="5F477BFF"/>
    <w:rsid w:val="5FE19751"/>
    <w:rsid w:val="60A8D83A"/>
    <w:rsid w:val="60BB0485"/>
    <w:rsid w:val="61AFE6AB"/>
    <w:rsid w:val="61C72978"/>
    <w:rsid w:val="61F54377"/>
    <w:rsid w:val="62D35C45"/>
    <w:rsid w:val="634B246F"/>
    <w:rsid w:val="63629D5F"/>
    <w:rsid w:val="640EF3DD"/>
    <w:rsid w:val="64841CDF"/>
    <w:rsid w:val="65432DA4"/>
    <w:rsid w:val="6604BDD7"/>
    <w:rsid w:val="66172233"/>
    <w:rsid w:val="6771B135"/>
    <w:rsid w:val="679C74BC"/>
    <w:rsid w:val="67E34C7A"/>
    <w:rsid w:val="681FBD56"/>
    <w:rsid w:val="68277442"/>
    <w:rsid w:val="68C40F8E"/>
    <w:rsid w:val="6900715C"/>
    <w:rsid w:val="691D1E6C"/>
    <w:rsid w:val="6984377F"/>
    <w:rsid w:val="6A6146CF"/>
    <w:rsid w:val="6A658267"/>
    <w:rsid w:val="6AC256F0"/>
    <w:rsid w:val="6B17501A"/>
    <w:rsid w:val="6B7FDA18"/>
    <w:rsid w:val="6B9C3E00"/>
    <w:rsid w:val="6BF3E187"/>
    <w:rsid w:val="6C005EC7"/>
    <w:rsid w:val="6C97807D"/>
    <w:rsid w:val="6CCA3006"/>
    <w:rsid w:val="6D132ADF"/>
    <w:rsid w:val="6F0997CA"/>
    <w:rsid w:val="6FB7D0A5"/>
    <w:rsid w:val="715A1AE6"/>
    <w:rsid w:val="719000D2"/>
    <w:rsid w:val="71EB90B5"/>
    <w:rsid w:val="7217D69F"/>
    <w:rsid w:val="72699521"/>
    <w:rsid w:val="72F6F7B1"/>
    <w:rsid w:val="731F7DA2"/>
    <w:rsid w:val="732A2A7D"/>
    <w:rsid w:val="738B7BDF"/>
    <w:rsid w:val="738EDF08"/>
    <w:rsid w:val="73F0D15F"/>
    <w:rsid w:val="73F637D9"/>
    <w:rsid w:val="73FCDBE0"/>
    <w:rsid w:val="762B7777"/>
    <w:rsid w:val="771830BC"/>
    <w:rsid w:val="780991F2"/>
    <w:rsid w:val="786B17EE"/>
    <w:rsid w:val="78B8ADE6"/>
    <w:rsid w:val="79A4AAB8"/>
    <w:rsid w:val="7AC81736"/>
    <w:rsid w:val="7B663345"/>
    <w:rsid w:val="7D3313CE"/>
    <w:rsid w:val="7DE97C40"/>
    <w:rsid w:val="7EDDD9AB"/>
    <w:rsid w:val="7F338033"/>
    <w:rsid w:val="7F36BA80"/>
    <w:rsid w:val="7F50D079"/>
    <w:rsid w:val="7F59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BF4CF"/>
  <w15:docId w15:val="{8241B363-34A4-4BF1-99AD-781C7B48B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7DD5"/>
    <w:rPr>
      <w:lang w:val="en-GB"/>
    </w:rPr>
  </w:style>
  <w:style w:type="paragraph" w:styleId="Heading3">
    <w:name w:val="heading 3"/>
    <w:basedOn w:val="Normal"/>
    <w:next w:val="Normal"/>
    <w:link w:val="Heading3Char"/>
    <w:qFormat/>
    <w:rsid w:val="005A5E2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0D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0DE9"/>
  </w:style>
  <w:style w:type="paragraph" w:styleId="Footer">
    <w:name w:val="footer"/>
    <w:basedOn w:val="Normal"/>
    <w:link w:val="FooterChar"/>
    <w:uiPriority w:val="99"/>
    <w:unhideWhenUsed/>
    <w:rsid w:val="002E0D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0DE9"/>
  </w:style>
  <w:style w:type="paragraph" w:styleId="BalloonText">
    <w:name w:val="Balloon Text"/>
    <w:basedOn w:val="Normal"/>
    <w:link w:val="BalloonTextChar"/>
    <w:uiPriority w:val="99"/>
    <w:semiHidden/>
    <w:unhideWhenUsed/>
    <w:rsid w:val="00EC6E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EE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DD3E44"/>
    <w:pPr>
      <w:ind w:left="720"/>
      <w:contextualSpacing/>
    </w:pPr>
  </w:style>
  <w:style w:type="paragraph" w:customStyle="1" w:styleId="Firstnumbering">
    <w:name w:val="First numbering"/>
    <w:basedOn w:val="ListParagraph"/>
    <w:link w:val="FirstnumberingChar"/>
    <w:qFormat/>
    <w:rsid w:val="008C3546"/>
    <w:pPr>
      <w:numPr>
        <w:numId w:val="2"/>
      </w:numPr>
      <w:spacing w:after="0" w:line="240" w:lineRule="auto"/>
      <w:ind w:left="567" w:hanging="567"/>
      <w:contextualSpacing w:val="0"/>
    </w:pPr>
  </w:style>
  <w:style w:type="paragraph" w:customStyle="1" w:styleId="Secondnumbering">
    <w:name w:val="Second numbering"/>
    <w:basedOn w:val="Firstnumbering"/>
    <w:link w:val="SecondnumberingChar"/>
    <w:qFormat/>
    <w:rsid w:val="00360838"/>
    <w:pPr>
      <w:numPr>
        <w:numId w:val="3"/>
      </w:numPr>
      <w:ind w:left="1134" w:hanging="283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C3546"/>
    <w:rPr>
      <w:lang w:val="en-GB"/>
    </w:rPr>
  </w:style>
  <w:style w:type="character" w:customStyle="1" w:styleId="FirstnumberingChar">
    <w:name w:val="First numbering Char"/>
    <w:basedOn w:val="ListParagraphChar"/>
    <w:link w:val="Firstnumbering"/>
    <w:rsid w:val="008C3546"/>
    <w:rPr>
      <w:lang w:val="en-GB"/>
    </w:rPr>
  </w:style>
  <w:style w:type="paragraph" w:customStyle="1" w:styleId="Thirdnumberingi">
    <w:name w:val="Third numbering i)"/>
    <w:basedOn w:val="Secondnumbering"/>
    <w:link w:val="ThirdnumberingiChar"/>
    <w:qFormat/>
    <w:rsid w:val="00360838"/>
    <w:pPr>
      <w:numPr>
        <w:numId w:val="4"/>
      </w:numPr>
      <w:ind w:left="1701" w:hanging="283"/>
    </w:pPr>
  </w:style>
  <w:style w:type="character" w:customStyle="1" w:styleId="SecondnumberingChar">
    <w:name w:val="Second numbering Char"/>
    <w:basedOn w:val="FirstnumberingChar"/>
    <w:link w:val="Secondnumbering"/>
    <w:rsid w:val="00360838"/>
    <w:rPr>
      <w:lang w:val="en-GB"/>
    </w:rPr>
  </w:style>
  <w:style w:type="paragraph" w:customStyle="1" w:styleId="FourthnumberingA">
    <w:name w:val="Fourth numbering A."/>
    <w:basedOn w:val="Thirdnumberingi"/>
    <w:link w:val="FourthnumberingAChar"/>
    <w:qFormat/>
    <w:rsid w:val="00360838"/>
    <w:pPr>
      <w:numPr>
        <w:numId w:val="5"/>
      </w:numPr>
      <w:ind w:left="2268" w:hanging="283"/>
    </w:pPr>
  </w:style>
  <w:style w:type="character" w:customStyle="1" w:styleId="ThirdnumberingiChar">
    <w:name w:val="Third numbering i) Char"/>
    <w:basedOn w:val="SecondnumberingChar"/>
    <w:link w:val="Thirdnumberingi"/>
    <w:rsid w:val="00360838"/>
    <w:rPr>
      <w:lang w:val="en-GB"/>
    </w:rPr>
  </w:style>
  <w:style w:type="paragraph" w:customStyle="1" w:styleId="Title1">
    <w:name w:val="Title1"/>
    <w:basedOn w:val="Normal"/>
    <w:link w:val="TITLEChar"/>
    <w:qFormat/>
    <w:rsid w:val="004B7071"/>
    <w:pPr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uppressAutoHyphens/>
      <w:autoSpaceDE w:val="0"/>
      <w:autoSpaceDN w:val="0"/>
      <w:spacing w:after="0" w:line="240" w:lineRule="auto"/>
      <w:jc w:val="center"/>
      <w:textAlignment w:val="baseline"/>
      <w:outlineLvl w:val="1"/>
    </w:pPr>
    <w:rPr>
      <w:rFonts w:eastAsia="Times New Roman" w:cs="Arial"/>
      <w:b/>
      <w:caps/>
    </w:rPr>
  </w:style>
  <w:style w:type="character" w:customStyle="1" w:styleId="FourthnumberingAChar">
    <w:name w:val="Fourth numbering A. Char"/>
    <w:basedOn w:val="ThirdnumberingiChar"/>
    <w:link w:val="FourthnumberingA"/>
    <w:rsid w:val="00360838"/>
    <w:rPr>
      <w:lang w:val="en-GB"/>
    </w:rPr>
  </w:style>
  <w:style w:type="character" w:customStyle="1" w:styleId="TITLEChar">
    <w:name w:val="TITLE Char"/>
    <w:basedOn w:val="DefaultParagraphFont"/>
    <w:link w:val="Title1"/>
    <w:rsid w:val="004B7071"/>
    <w:rPr>
      <w:rFonts w:eastAsia="Times New Roman" w:cs="Arial"/>
      <w:b/>
      <w:caps/>
      <w:lang w:val="en-GB"/>
    </w:rPr>
  </w:style>
  <w:style w:type="paragraph" w:styleId="Title">
    <w:name w:val="Title"/>
    <w:basedOn w:val="Normal"/>
    <w:link w:val="TitleChar0"/>
    <w:qFormat/>
    <w:rsid w:val="005A5E2D"/>
    <w:pPr>
      <w:tabs>
        <w:tab w:val="left" w:pos="468"/>
        <w:tab w:val="left" w:pos="4608"/>
        <w:tab w:val="left" w:pos="6048"/>
        <w:tab w:val="left" w:pos="7488"/>
        <w:tab w:val="left" w:pos="892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TitleChar0">
    <w:name w:val="Title Char"/>
    <w:basedOn w:val="DefaultParagraphFont"/>
    <w:link w:val="Title"/>
    <w:rsid w:val="005A5E2D"/>
    <w:rPr>
      <w:rFonts w:ascii="Times New Roman" w:eastAsia="Times New Roman" w:hAnsi="Times New Roman" w:cs="Times New Roman"/>
      <w:b/>
      <w:bCs/>
      <w:sz w:val="24"/>
      <w:szCs w:val="24"/>
      <w:lang w:val="en-GB" w:eastAsia="ru-RU"/>
    </w:rPr>
  </w:style>
  <w:style w:type="character" w:customStyle="1" w:styleId="Heading3Char">
    <w:name w:val="Heading 3 Char"/>
    <w:basedOn w:val="DefaultParagraphFont"/>
    <w:link w:val="Heading3"/>
    <w:rsid w:val="005A5E2D"/>
    <w:rPr>
      <w:rFonts w:ascii="Times New Roman" w:eastAsia="Times New Roman" w:hAnsi="Times New Roman" w:cs="Times New Roman"/>
      <w:b/>
      <w:sz w:val="24"/>
      <w:lang w:val="en-GB" w:eastAsia="ru-RU"/>
    </w:rPr>
  </w:style>
  <w:style w:type="paragraph" w:styleId="CommentText">
    <w:name w:val="annotation text"/>
    <w:basedOn w:val="Normal"/>
    <w:link w:val="CommentTextChar"/>
    <w:semiHidden/>
    <w:rsid w:val="005A5E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mmentTextChar">
    <w:name w:val="Comment Text Char"/>
    <w:basedOn w:val="DefaultParagraphFont"/>
    <w:link w:val="CommentText"/>
    <w:semiHidden/>
    <w:rsid w:val="005A5E2D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FootnoteText">
    <w:name w:val="footnote text"/>
    <w:basedOn w:val="Normal"/>
    <w:link w:val="FootnoteTextChar"/>
    <w:semiHidden/>
    <w:rsid w:val="005A5E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semiHidden/>
    <w:rsid w:val="005A5E2D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styleId="FootnoteReference">
    <w:name w:val="footnote reference"/>
    <w:semiHidden/>
    <w:rsid w:val="005A5E2D"/>
    <w:rPr>
      <w:vertAlign w:val="superscript"/>
    </w:rPr>
  </w:style>
  <w:style w:type="character" w:customStyle="1" w:styleId="tlid-translation">
    <w:name w:val="tlid-translation"/>
    <w:rsid w:val="005A5E2D"/>
  </w:style>
  <w:style w:type="character" w:styleId="Hyperlink">
    <w:name w:val="Hyperlink"/>
    <w:uiPriority w:val="99"/>
    <w:unhideWhenUsed/>
    <w:rsid w:val="005A5E2D"/>
    <w:rPr>
      <w:strike w:val="0"/>
      <w:dstrike w:val="0"/>
      <w:color w:val="0000FF"/>
      <w:u w:val="none"/>
      <w:effect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46339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3394"/>
    <w:pPr>
      <w:spacing w:after="160"/>
    </w:pPr>
    <w:rPr>
      <w:rFonts w:ascii="Arial" w:eastAsiaTheme="minorHAnsi" w:hAnsi="Arial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3394"/>
    <w:rPr>
      <w:rFonts w:ascii="Times New Roman" w:eastAsia="Times New Roman" w:hAnsi="Times New Roman" w:cs="Times New Roman"/>
      <w:b/>
      <w:bCs/>
      <w:sz w:val="20"/>
      <w:szCs w:val="20"/>
      <w:lang w:val="en-GB" w:eastAsia="ru-RU"/>
    </w:rPr>
  </w:style>
  <w:style w:type="paragraph" w:styleId="BodyText3">
    <w:name w:val="Body Text 3"/>
    <w:basedOn w:val="Normal"/>
    <w:link w:val="BodyText3Char"/>
    <w:uiPriority w:val="99"/>
    <w:unhideWhenUsed/>
    <w:rsid w:val="0040580C"/>
    <w:pPr>
      <w:widowControl w:val="0"/>
      <w:spacing w:after="120" w:line="240" w:lineRule="auto"/>
    </w:pPr>
    <w:rPr>
      <w:rFonts w:ascii="Times New Roman" w:eastAsia="Times New Roman" w:hAnsi="Times New Roman" w:cs="Times New Roman"/>
      <w:snapToGrid w:val="0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40580C"/>
    <w:rPr>
      <w:rFonts w:ascii="Times New Roman" w:eastAsia="Times New Roman" w:hAnsi="Times New Roman" w:cs="Times New Roman"/>
      <w:snapToGrid w:val="0"/>
      <w:sz w:val="16"/>
      <w:szCs w:val="16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362F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65371"/>
    <w:pPr>
      <w:spacing w:after="0" w:line="240" w:lineRule="auto"/>
    </w:pPr>
    <w:rPr>
      <w:lang w:val="en-GB"/>
    </w:rPr>
  </w:style>
  <w:style w:type="character" w:customStyle="1" w:styleId="cf01">
    <w:name w:val="cf01"/>
    <w:basedOn w:val="DefaultParagraphFont"/>
    <w:rsid w:val="00E82BDA"/>
    <w:rPr>
      <w:rFonts w:ascii="Segoe UI" w:hAnsi="Segoe UI" w:cs="Segoe UI" w:hint="default"/>
      <w:sz w:val="18"/>
      <w:szCs w:val="18"/>
    </w:rPr>
  </w:style>
  <w:style w:type="character" w:customStyle="1" w:styleId="normaltextrun">
    <w:name w:val="normaltextrun"/>
    <w:basedOn w:val="DefaultParagraphFont"/>
    <w:rsid w:val="00361C1D"/>
  </w:style>
  <w:style w:type="character" w:customStyle="1" w:styleId="x193iq5w">
    <w:name w:val="x193iq5w"/>
    <w:basedOn w:val="DefaultParagraphFont"/>
    <w:rsid w:val="0012493F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DefaultParagraphFont"/>
    <w:rsid w:val="009408BB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6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1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7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0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59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19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467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1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420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5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86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65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10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58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44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203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51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426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0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5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header" Target="header9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8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7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iucn-ctsg.org/project/re-introduction-guidelines-2013-russian/" TargetMode="External"/><Relationship Id="rId2" Type="http://schemas.openxmlformats.org/officeDocument/2006/relationships/hyperlink" Target="https://portals.iucn.org/library/efiles/documents/2013-009.pdf" TargetMode="External"/><Relationship Id="rId1" Type="http://schemas.openxmlformats.org/officeDocument/2006/relationships/hyperlink" Target="https://portals.iucn.org/library/sites/library/files/documents/2014-064.pdf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29416AA0540C42B015682282C961AD" ma:contentTypeVersion="24" ma:contentTypeDescription="Create a new document." ma:contentTypeScope="" ma:versionID="36a3c140d5bd911b1a0006c1d985e21a">
  <xsd:schema xmlns:xsd="http://www.w3.org/2001/XMLSchema" xmlns:xs="http://www.w3.org/2001/XMLSchema" xmlns:p="http://schemas.microsoft.com/office/2006/metadata/properties" xmlns:ns2="a7b50396-0b06-45c1-b28e-46f86d566a10" xmlns:ns3="985ec44e-1bab-4c0b-9df0-6ba128686fc9" xmlns:ns4="c15478a5-0be8-4f5d-8383-b307d5ba8bf6" targetNamespace="http://schemas.microsoft.com/office/2006/metadata/properties" ma:root="true" ma:fieldsID="f5def544537b1b6d94c5bc30794cc407" ns2:_="" ns3:_="" ns4:_="">
    <xsd:import namespace="a7b50396-0b06-45c1-b28e-46f86d566a10"/>
    <xsd:import namespace="985ec44e-1bab-4c0b-9df0-6ba128686fc9"/>
    <xsd:import namespace="c15478a5-0be8-4f5d-8383-b307d5ba8b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4:SharedWithUsers" minOccurs="0"/>
                <xsd:element ref="ns4:SharedWithDetails" minOccurs="0"/>
                <xsd:element ref="ns4:TaxKeywordTaxHTField" minOccurs="0"/>
                <xsd:element ref="ns2:_Flow_SignoffStatus" minOccurs="0"/>
                <xsd:element ref="ns2:Reviewer" minOccurs="0"/>
                <xsd:element ref="ns2:MariaJoseOrtiz" minOccurs="0"/>
                <xsd:element ref="ns2:MediaServiceObjectDetectorVersions" minOccurs="0"/>
                <xsd:element ref="ns2:Notes" minOccurs="0"/>
                <xsd:element ref="ns2:Sent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50396-0b06-45c1-b28e-46f86d566a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Reviewer" ma:index="24" nillable="true" ma:displayName="Reviewer" ma:format="Dropdown" ma:internalName="Reviewer">
      <xsd:simpleType>
        <xsd:restriction base="dms:Text">
          <xsd:maxLength value="255"/>
        </xsd:restriction>
      </xsd:simpleType>
    </xsd:element>
    <xsd:element name="MariaJoseOrtiz" ma:index="25" nillable="true" ma:displayName="Maria Jose Ortiz" ma:description="REVISED BY AF" ma:format="Dropdown" ma:internalName="MariaJoseOrtiz">
      <xsd:simpleType>
        <xsd:restriction base="dms:Text">
          <xsd:maxLength value="255"/>
        </xsd:restriction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otes" ma:index="27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Sent" ma:index="28" nillable="true" ma:displayName="Sent" ma:format="Dropdown" ma:internalName="Sent">
      <xsd:simpleType>
        <xsd:restriction base="dms:Choice">
          <xsd:enumeration value="Sent"/>
          <xsd:enumeration value="Pending"/>
        </xsd:restriction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db64542-7ae3-4878-aafe-ea4cd8782300}" ma:internalName="TaxCatchAll" ma:showField="CatchAllData" ma:web="c15478a5-0be8-4f5d-8383-b307d5ba8b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5478a5-0be8-4f5d-8383-b307d5ba8bf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22" nillable="true" ma:taxonomy="true" ma:internalName="TaxKeywordTaxHTField" ma:taxonomyFieldName="TaxKeyword" ma:displayName="Enterprise Keywords" ma:fieldId="{23f27201-bee3-471e-b2e7-b64fd8b7ca38}" ma:taxonomyMulti="true" ma:sspId="78175662-8596-484a-92c7-351d01561e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a7b50396-0b06-45c1-b28e-46f86d566a10" xsi:nil="true"/>
    <TaxCatchAll xmlns="985ec44e-1bab-4c0b-9df0-6ba128686fc9" xsi:nil="true"/>
    <TaxKeywordTaxHTField xmlns="c15478a5-0be8-4f5d-8383-b307d5ba8bf6">
      <Terms xmlns="http://schemas.microsoft.com/office/infopath/2007/PartnerControls"/>
    </TaxKeywordTaxHTField>
    <lcf76f155ced4ddcb4097134ff3c332f xmlns="a7b50396-0b06-45c1-b28e-46f86d566a10">
      <Terms xmlns="http://schemas.microsoft.com/office/infopath/2007/PartnerControls"/>
    </lcf76f155ced4ddcb4097134ff3c332f>
    <MariaJoseOrtiz xmlns="a7b50396-0b06-45c1-b28e-46f86d566a10" xsi:nil="true"/>
    <Notes xmlns="a7b50396-0b06-45c1-b28e-46f86d566a10" xsi:nil="true"/>
    <Sent xmlns="a7b50396-0b06-45c1-b28e-46f86d566a10" xsi:nil="true"/>
    <Reviewer xmlns="a7b50396-0b06-45c1-b28e-46f86d566a10" xsi:nil="true"/>
  </documentManagement>
</p:properties>
</file>

<file path=customXml/itemProps1.xml><?xml version="1.0" encoding="utf-8"?>
<ds:datastoreItem xmlns:ds="http://schemas.openxmlformats.org/officeDocument/2006/customXml" ds:itemID="{F456948D-D875-4DAD-B476-0C6EE7168A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b50396-0b06-45c1-b28e-46f86d566a10"/>
    <ds:schemaRef ds:uri="985ec44e-1bab-4c0b-9df0-6ba128686fc9"/>
    <ds:schemaRef ds:uri="c15478a5-0be8-4f5d-8383-b307d5ba8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D167F0-9E13-4EAC-8C38-ED403F39463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1D730E-299C-4867-9D80-139D4BA54F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557DF0-C620-416E-BA57-E1BE9E0CA36B}">
  <ds:schemaRefs>
    <ds:schemaRef ds:uri="http://schemas.microsoft.com/office/2006/metadata/properties"/>
    <ds:schemaRef ds:uri="http://schemas.microsoft.com/office/infopath/2007/PartnerControls"/>
    <ds:schemaRef ds:uri="a7b50396-0b06-45c1-b28e-46f86d566a10"/>
    <ds:schemaRef ds:uri="985ec44e-1bab-4c0b-9df0-6ba128686fc9"/>
    <ds:schemaRef ds:uri="c15478a5-0be8-4f5d-8383-b307d5ba8b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4134</Words>
  <Characters>23569</Characters>
  <Application>Microsoft Office Word</Application>
  <DocSecurity>0</DocSecurity>
  <Lines>196</Lines>
  <Paragraphs>55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 Orlinskiy</dc:creator>
  <cp:keywords/>
  <cp:lastModifiedBy>Fariza Adilbekova</cp:lastModifiedBy>
  <cp:revision>41</cp:revision>
  <dcterms:created xsi:type="dcterms:W3CDTF">2024-08-07T21:05:00Z</dcterms:created>
  <dcterms:modified xsi:type="dcterms:W3CDTF">2024-08-09T14:15:00Z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0x0101009929416AA0540C42B015682282C961AD</vt:lpwstr>
  </property>
  <property fmtid="{D5CDD505-2E9C-101B-9397-08002B2CF9AE}" pid="3" name="Order">
    <vt:r8>100</vt:r8>
  </property>
  <property fmtid="{D5CDD505-2E9C-101B-9397-08002B2CF9AE}" pid="4" name="TaxKeyword">
    <vt:lpwstr/>
  </property>
  <property fmtid="{D5CDD505-2E9C-101B-9397-08002B2CF9AE}" pid="5" name="MediaServiceImageTags">
    <vt:lpwstr/>
  </property>
</Properties>
</file>