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52FF" w14:textId="7E6E2ABE" w:rsidR="00546A5E" w:rsidRPr="00870EC0" w:rsidRDefault="00546A5E" w:rsidP="00F05946">
      <w:pPr>
        <w:tabs>
          <w:tab w:val="left" w:pos="-1057"/>
          <w:tab w:val="left" w:pos="-720"/>
        </w:tabs>
        <w:rPr>
          <w:rFonts w:cs="Arial"/>
          <w:b/>
          <w:bCs/>
          <w:sz w:val="22"/>
          <w:szCs w:val="22"/>
          <w:lang w:val="pt-PT"/>
        </w:rPr>
      </w:pPr>
      <w:r w:rsidRPr="00870EC0">
        <w:rPr>
          <w:rFonts w:cs="Arial"/>
          <w:sz w:val="22"/>
          <w:szCs w:val="22"/>
          <w:lang w:val="en-GB"/>
        </w:rPr>
        <w:t>1</w:t>
      </w:r>
      <w:r w:rsidRPr="00870EC0">
        <w:rPr>
          <w:rFonts w:cs="Arial"/>
          <w:sz w:val="22"/>
          <w:szCs w:val="22"/>
          <w:vertAlign w:val="superscript"/>
          <w:lang w:val="en-GB"/>
        </w:rPr>
        <w:t>st</w:t>
      </w:r>
      <w:r w:rsidRPr="00870EC0">
        <w:rPr>
          <w:rFonts w:cs="Arial"/>
          <w:sz w:val="22"/>
          <w:szCs w:val="22"/>
          <w:lang w:val="en-GB"/>
        </w:rPr>
        <w:t xml:space="preserve"> Meeting of the Working Group on the Implementation of the Single Species Action Plan for the </w:t>
      </w:r>
      <w:proofErr w:type="spellStart"/>
      <w:r w:rsidRPr="00870EC0">
        <w:rPr>
          <w:rFonts w:cs="Arial"/>
          <w:sz w:val="22"/>
          <w:szCs w:val="22"/>
          <w:lang w:val="en-GB"/>
        </w:rPr>
        <w:t>Angelshark</w:t>
      </w:r>
      <w:proofErr w:type="spellEnd"/>
      <w:r w:rsidRPr="00870EC0">
        <w:rPr>
          <w:rFonts w:cs="Arial"/>
          <w:sz w:val="22"/>
          <w:szCs w:val="22"/>
          <w:lang w:val="en-GB"/>
        </w:rPr>
        <w:t xml:space="preserve"> in the Mediterranean Sea</w:t>
      </w:r>
      <w:r w:rsidR="008D2403" w:rsidRPr="00870EC0">
        <w:rPr>
          <w:rFonts w:cs="Arial"/>
          <w:sz w:val="22"/>
          <w:szCs w:val="22"/>
          <w:lang w:val="en-GB"/>
        </w:rPr>
        <w:t xml:space="preserve"> </w:t>
      </w:r>
      <w:r w:rsidRPr="00870EC0">
        <w:rPr>
          <w:rFonts w:cs="Arial"/>
          <w:sz w:val="22"/>
          <w:szCs w:val="22"/>
          <w:lang w:val="en-GB"/>
        </w:rPr>
        <w:t>(</w:t>
      </w:r>
      <w:proofErr w:type="spellStart"/>
      <w:r w:rsidRPr="00870EC0">
        <w:rPr>
          <w:rFonts w:cs="Arial"/>
          <w:sz w:val="22"/>
          <w:szCs w:val="22"/>
          <w:lang w:val="en-GB"/>
        </w:rPr>
        <w:t>Angelshark</w:t>
      </w:r>
      <w:proofErr w:type="spellEnd"/>
      <w:r w:rsidRPr="00870EC0">
        <w:rPr>
          <w:rFonts w:cs="Arial"/>
          <w:sz w:val="22"/>
          <w:szCs w:val="22"/>
          <w:lang w:val="en-GB"/>
        </w:rPr>
        <w:t xml:space="preserve"> WG1) </w:t>
      </w:r>
      <w:r w:rsidRPr="00870EC0">
        <w:rPr>
          <w:rFonts w:cs="Arial"/>
          <w:sz w:val="22"/>
          <w:szCs w:val="22"/>
          <w:lang w:val="en-GB"/>
        </w:rPr>
        <w:br/>
      </w:r>
      <w:r w:rsidRPr="00870EC0">
        <w:rPr>
          <w:rFonts w:cs="Arial"/>
          <w:sz w:val="22"/>
          <w:szCs w:val="22"/>
          <w:lang w:val="pt-PT"/>
        </w:rPr>
        <w:t>Bonn, Germany, 29-30 April 2025</w:t>
      </w:r>
    </w:p>
    <w:p w14:paraId="6107CC50" w14:textId="324F8B28" w:rsidR="00546A5E" w:rsidRPr="00870EC0" w:rsidRDefault="00546A5E" w:rsidP="00546A5E">
      <w:pPr>
        <w:spacing w:line="228" w:lineRule="auto"/>
        <w:rPr>
          <w:rFonts w:cs="Arial"/>
          <w:iCs/>
          <w:sz w:val="22"/>
          <w:szCs w:val="22"/>
          <w:lang w:val="pt-PT"/>
        </w:rPr>
      </w:pPr>
    </w:p>
    <w:tbl>
      <w:tblPr>
        <w:tblpPr w:leftFromText="180" w:rightFromText="180" w:horzAnchor="margin" w:tblpY="-401"/>
        <w:tblW w:w="9712" w:type="dxa"/>
        <w:tblLayout w:type="fixed"/>
        <w:tblCellMar>
          <w:top w:w="198" w:type="dxa"/>
        </w:tblCellMar>
        <w:tblLook w:val="0000" w:firstRow="0" w:lastRow="0" w:firstColumn="0" w:lastColumn="0" w:noHBand="0" w:noVBand="0"/>
      </w:tblPr>
      <w:tblGrid>
        <w:gridCol w:w="1245"/>
        <w:gridCol w:w="4155"/>
        <w:gridCol w:w="4312"/>
      </w:tblGrid>
      <w:tr w:rsidR="00546A5E" w:rsidRPr="00870EC0" w14:paraId="4A54FB54" w14:textId="77777777" w:rsidTr="008F540F">
        <w:trPr>
          <w:trHeight w:val="354"/>
        </w:trPr>
        <w:tc>
          <w:tcPr>
            <w:tcW w:w="9712" w:type="dxa"/>
            <w:gridSpan w:val="3"/>
            <w:tcBorders>
              <w:top w:val="nil"/>
              <w:left w:val="nil"/>
              <w:bottom w:val="single" w:sz="12" w:space="0" w:color="auto"/>
              <w:right w:val="nil"/>
            </w:tcBorders>
            <w:tcMar>
              <w:top w:w="85" w:type="dxa"/>
              <w:left w:w="108" w:type="dxa"/>
              <w:bottom w:w="0" w:type="dxa"/>
              <w:right w:w="108" w:type="dxa"/>
            </w:tcMar>
          </w:tcPr>
          <w:p w14:paraId="03360470" w14:textId="313E8CB4" w:rsidR="00546A5E" w:rsidRPr="00870EC0" w:rsidRDefault="00A45F24" w:rsidP="00DF3426">
            <w:pPr>
              <w:tabs>
                <w:tab w:val="left" w:pos="-1057"/>
                <w:tab w:val="left" w:pos="-720"/>
                <w:tab w:val="left" w:pos="0"/>
                <w:tab w:val="left" w:pos="141"/>
                <w:tab w:val="left" w:pos="720"/>
                <w:tab w:val="left" w:pos="1155"/>
                <w:tab w:val="right" w:pos="9072"/>
                <w:tab w:val="right" w:pos="9432"/>
              </w:tabs>
              <w:rPr>
                <w:rFonts w:cs="Arial"/>
                <w:sz w:val="22"/>
                <w:szCs w:val="22"/>
                <w:lang w:val="en-GB"/>
              </w:rPr>
            </w:pPr>
            <w:r w:rsidRPr="00870EC0">
              <w:rPr>
                <w:rFonts w:cs="Arial"/>
                <w:noProof/>
                <w:sz w:val="22"/>
                <w:szCs w:val="22"/>
              </w:rPr>
              <w:drawing>
                <wp:anchor distT="0" distB="0" distL="114300" distR="114300" simplePos="0" relativeHeight="251661312" behindDoc="0" locked="0" layoutInCell="1" allowOverlap="1" wp14:anchorId="5EB8EE72" wp14:editId="6A7136C2">
                  <wp:simplePos x="0" y="0"/>
                  <wp:positionH relativeFrom="column">
                    <wp:posOffset>-68580</wp:posOffset>
                  </wp:positionH>
                  <wp:positionV relativeFrom="paragraph">
                    <wp:posOffset>-343535</wp:posOffset>
                  </wp:positionV>
                  <wp:extent cx="548640" cy="548640"/>
                  <wp:effectExtent l="0" t="0" r="3810" b="381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51F4" w:rsidRPr="00870EC0" w14:paraId="7E6691CC" w14:textId="77777777" w:rsidTr="009B62C4">
        <w:trPr>
          <w:trHeight w:val="1306"/>
        </w:trPr>
        <w:tc>
          <w:tcPr>
            <w:tcW w:w="1245" w:type="dxa"/>
            <w:tcBorders>
              <w:top w:val="single" w:sz="12" w:space="0" w:color="auto"/>
              <w:left w:val="nil"/>
              <w:bottom w:val="single" w:sz="12" w:space="0" w:color="auto"/>
              <w:right w:val="nil"/>
            </w:tcBorders>
            <w:tcMar>
              <w:top w:w="85" w:type="dxa"/>
              <w:left w:w="108" w:type="dxa"/>
              <w:bottom w:w="0" w:type="dxa"/>
              <w:right w:w="108" w:type="dxa"/>
            </w:tcMar>
          </w:tcPr>
          <w:p w14:paraId="1825D891" w14:textId="508BCE74" w:rsidR="009E51F4" w:rsidRPr="00870EC0" w:rsidRDefault="009E51F4" w:rsidP="009E51F4">
            <w:pPr>
              <w:rPr>
                <w:rFonts w:cs="Arial"/>
                <w:sz w:val="22"/>
                <w:szCs w:val="22"/>
              </w:rPr>
            </w:pPr>
            <w:r w:rsidRPr="00870EC0">
              <w:rPr>
                <w:rFonts w:cs="Arial"/>
                <w:noProof/>
                <w:sz w:val="22"/>
                <w:szCs w:val="22"/>
              </w:rPr>
              <w:drawing>
                <wp:anchor distT="0" distB="0" distL="114300" distR="114300" simplePos="0" relativeHeight="251662336" behindDoc="1" locked="0" layoutInCell="1" allowOverlap="1" wp14:anchorId="1E7C2756" wp14:editId="5F4F7750">
                  <wp:simplePos x="0" y="0"/>
                  <wp:positionH relativeFrom="column">
                    <wp:posOffset>45361</wp:posOffset>
                  </wp:positionH>
                  <wp:positionV relativeFrom="paragraph">
                    <wp:posOffset>41747</wp:posOffset>
                  </wp:positionV>
                  <wp:extent cx="752478" cy="771525"/>
                  <wp:effectExtent l="0" t="0" r="9525" b="0"/>
                  <wp:wrapTight wrapText="bothSides">
                    <wp:wrapPolygon edited="0">
                      <wp:start x="9296" y="0"/>
                      <wp:lineTo x="5468" y="533"/>
                      <wp:lineTo x="0" y="5333"/>
                      <wp:lineTo x="0" y="11733"/>
                      <wp:lineTo x="1641" y="17067"/>
                      <wp:lineTo x="7656" y="20267"/>
                      <wp:lineTo x="8203" y="20800"/>
                      <wp:lineTo x="13124" y="20800"/>
                      <wp:lineTo x="19686" y="17067"/>
                      <wp:lineTo x="21327" y="11200"/>
                      <wp:lineTo x="21327" y="5867"/>
                      <wp:lineTo x="16405" y="1067"/>
                      <wp:lineTo x="12577" y="0"/>
                      <wp:lineTo x="9296" y="0"/>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anchor>
              </w:drawing>
            </w:r>
          </w:p>
        </w:tc>
        <w:tc>
          <w:tcPr>
            <w:tcW w:w="4155" w:type="dxa"/>
            <w:tcBorders>
              <w:top w:val="single" w:sz="12" w:space="0" w:color="auto"/>
              <w:left w:val="nil"/>
              <w:bottom w:val="single" w:sz="12" w:space="0" w:color="auto"/>
              <w:right w:val="nil"/>
            </w:tcBorders>
            <w:tcMar>
              <w:top w:w="85" w:type="dxa"/>
              <w:left w:w="108" w:type="dxa"/>
              <w:bottom w:w="0" w:type="dxa"/>
              <w:right w:w="108" w:type="dxa"/>
            </w:tcMar>
          </w:tcPr>
          <w:p w14:paraId="742DDCC9" w14:textId="77777777" w:rsidR="009E51F4" w:rsidRPr="00870EC0" w:rsidRDefault="009E51F4" w:rsidP="009E51F4">
            <w:pPr>
              <w:keepNext/>
              <w:suppressAutoHyphens/>
              <w:textAlignment w:val="baseline"/>
              <w:outlineLvl w:val="1"/>
              <w:rPr>
                <w:rFonts w:cs="Arial"/>
                <w:sz w:val="22"/>
                <w:szCs w:val="22"/>
              </w:rPr>
            </w:pPr>
          </w:p>
          <w:p w14:paraId="1E7BF74B" w14:textId="77777777" w:rsidR="009E51F4" w:rsidRPr="00870EC0" w:rsidRDefault="009E51F4" w:rsidP="009E51F4">
            <w:pPr>
              <w:keepNext/>
              <w:suppressAutoHyphens/>
              <w:ind w:left="-108"/>
              <w:textAlignment w:val="baseline"/>
              <w:outlineLvl w:val="1"/>
              <w:rPr>
                <w:rFonts w:cs="Arial"/>
                <w:b/>
                <w:sz w:val="22"/>
                <w:szCs w:val="22"/>
              </w:rPr>
            </w:pPr>
            <w:r w:rsidRPr="00870EC0">
              <w:rPr>
                <w:rFonts w:cs="Arial"/>
                <w:b/>
                <w:sz w:val="22"/>
                <w:szCs w:val="22"/>
              </w:rPr>
              <w:t>CONVENTION ON</w:t>
            </w:r>
          </w:p>
          <w:p w14:paraId="14CABDDC" w14:textId="77777777" w:rsidR="009E51F4" w:rsidRPr="00870EC0" w:rsidRDefault="009E51F4" w:rsidP="009E51F4">
            <w:pPr>
              <w:keepNext/>
              <w:suppressAutoHyphens/>
              <w:ind w:left="-108"/>
              <w:textAlignment w:val="baseline"/>
              <w:outlineLvl w:val="1"/>
              <w:rPr>
                <w:rFonts w:cs="Arial"/>
                <w:b/>
                <w:sz w:val="22"/>
                <w:szCs w:val="22"/>
              </w:rPr>
            </w:pPr>
            <w:r w:rsidRPr="00870EC0">
              <w:rPr>
                <w:rFonts w:cs="Arial"/>
                <w:b/>
                <w:sz w:val="22"/>
                <w:szCs w:val="22"/>
              </w:rPr>
              <w:t>MIGRATORY</w:t>
            </w:r>
          </w:p>
          <w:p w14:paraId="209B9D67" w14:textId="0E08B403" w:rsidR="009E51F4" w:rsidRPr="00870EC0" w:rsidRDefault="009E51F4" w:rsidP="009E51F4">
            <w:pPr>
              <w:keepNext/>
              <w:suppressAutoHyphens/>
              <w:ind w:left="-108"/>
              <w:textAlignment w:val="baseline"/>
              <w:outlineLvl w:val="1"/>
              <w:rPr>
                <w:rFonts w:cs="Arial"/>
                <w:b/>
                <w:sz w:val="22"/>
                <w:szCs w:val="22"/>
              </w:rPr>
            </w:pPr>
            <w:r w:rsidRPr="00870EC0">
              <w:rPr>
                <w:rFonts w:cs="Arial"/>
                <w:b/>
                <w:sz w:val="22"/>
                <w:szCs w:val="22"/>
              </w:rPr>
              <w:t>SPECIES</w:t>
            </w:r>
          </w:p>
        </w:tc>
        <w:tc>
          <w:tcPr>
            <w:tcW w:w="4312" w:type="dxa"/>
            <w:tcBorders>
              <w:top w:val="single" w:sz="12" w:space="0" w:color="auto"/>
              <w:left w:val="nil"/>
              <w:bottom w:val="single" w:sz="12" w:space="0" w:color="auto"/>
              <w:right w:val="nil"/>
            </w:tcBorders>
            <w:tcMar>
              <w:top w:w="85" w:type="dxa"/>
              <w:left w:w="108" w:type="dxa"/>
              <w:bottom w:w="0" w:type="dxa"/>
              <w:right w:w="108" w:type="dxa"/>
            </w:tcMar>
          </w:tcPr>
          <w:p w14:paraId="0CF24346" w14:textId="77777777" w:rsidR="009E51F4" w:rsidRPr="00870EC0" w:rsidRDefault="009E51F4" w:rsidP="009E51F4">
            <w:pPr>
              <w:tabs>
                <w:tab w:val="left" w:pos="-1057"/>
                <w:tab w:val="left" w:pos="-720"/>
                <w:tab w:val="left" w:pos="5040"/>
                <w:tab w:val="left" w:pos="5760"/>
                <w:tab w:val="left" w:pos="6008"/>
                <w:tab w:val="left" w:pos="6480"/>
                <w:tab w:val="left" w:pos="7200"/>
                <w:tab w:val="left" w:pos="7920"/>
                <w:tab w:val="left" w:pos="8640"/>
              </w:tabs>
              <w:ind w:left="678"/>
              <w:rPr>
                <w:rFonts w:cs="Arial"/>
                <w:sz w:val="22"/>
                <w:szCs w:val="22"/>
                <w:lang w:val="en-GB"/>
              </w:rPr>
            </w:pPr>
          </w:p>
          <w:p w14:paraId="450B9983" w14:textId="6F8F48CB" w:rsidR="009E51F4" w:rsidRPr="00870EC0" w:rsidRDefault="00575269" w:rsidP="009E51F4">
            <w:pPr>
              <w:tabs>
                <w:tab w:val="left" w:pos="5040"/>
                <w:tab w:val="left" w:pos="5760"/>
                <w:tab w:val="left" w:pos="6008"/>
                <w:tab w:val="left" w:pos="6480"/>
                <w:tab w:val="left" w:pos="7200"/>
                <w:tab w:val="left" w:pos="7920"/>
                <w:tab w:val="left" w:pos="8640"/>
              </w:tabs>
              <w:ind w:left="60" w:right="-195"/>
              <w:rPr>
                <w:rFonts w:cs="Arial"/>
                <w:sz w:val="22"/>
                <w:szCs w:val="22"/>
                <w:lang w:val="en-GB"/>
              </w:rPr>
            </w:pPr>
            <w:r w:rsidRPr="00870EC0">
              <w:rPr>
                <w:rFonts w:cs="Arial"/>
                <w:bCs/>
                <w:iCs/>
                <w:sz w:val="22"/>
                <w:szCs w:val="22"/>
              </w:rPr>
              <w:t>UNEP/CMS/</w:t>
            </w:r>
            <w:proofErr w:type="spellStart"/>
            <w:r w:rsidRPr="00870EC0">
              <w:rPr>
                <w:rFonts w:cs="Arial"/>
                <w:bCs/>
                <w:iCs/>
                <w:sz w:val="22"/>
                <w:szCs w:val="22"/>
              </w:rPr>
              <w:t>Angelshark</w:t>
            </w:r>
            <w:proofErr w:type="spellEnd"/>
            <w:r w:rsidRPr="00870EC0">
              <w:rPr>
                <w:rFonts w:cs="Arial"/>
                <w:bCs/>
                <w:iCs/>
                <w:sz w:val="22"/>
                <w:szCs w:val="22"/>
              </w:rPr>
              <w:t xml:space="preserve"> WG1/Doc.</w:t>
            </w:r>
            <w:r w:rsidR="008C0E78">
              <w:rPr>
                <w:rFonts w:cs="Arial"/>
                <w:bCs/>
                <w:iCs/>
                <w:sz w:val="22"/>
                <w:szCs w:val="22"/>
              </w:rPr>
              <w:t>7</w:t>
            </w:r>
            <w:r w:rsidRPr="00870EC0">
              <w:rPr>
                <w:rFonts w:cs="Arial"/>
                <w:bCs/>
                <w:iCs/>
                <w:sz w:val="22"/>
                <w:szCs w:val="22"/>
              </w:rPr>
              <w:t>.</w:t>
            </w:r>
            <w:r w:rsidR="00A55FF1" w:rsidRPr="00870EC0">
              <w:rPr>
                <w:rFonts w:cs="Arial"/>
                <w:bCs/>
                <w:iCs/>
                <w:sz w:val="22"/>
                <w:szCs w:val="22"/>
              </w:rPr>
              <w:t>1</w:t>
            </w:r>
          </w:p>
          <w:p w14:paraId="690D228F" w14:textId="156F2292" w:rsidR="009E51F4" w:rsidRPr="00870EC0" w:rsidRDefault="00B8213D" w:rsidP="009E51F4">
            <w:pPr>
              <w:tabs>
                <w:tab w:val="left" w:pos="5040"/>
                <w:tab w:val="left" w:pos="5760"/>
                <w:tab w:val="left" w:pos="6008"/>
                <w:tab w:val="left" w:pos="6480"/>
                <w:tab w:val="left" w:pos="7200"/>
                <w:tab w:val="left" w:pos="7920"/>
                <w:tab w:val="left" w:pos="8640"/>
              </w:tabs>
              <w:ind w:left="60"/>
              <w:rPr>
                <w:rFonts w:cs="Arial"/>
                <w:sz w:val="22"/>
                <w:szCs w:val="22"/>
                <w:lang w:val="en-GB"/>
              </w:rPr>
            </w:pPr>
            <w:r w:rsidRPr="00870EC0">
              <w:rPr>
                <w:rFonts w:cs="Arial"/>
                <w:sz w:val="22"/>
                <w:szCs w:val="22"/>
                <w:lang w:val="en-GB"/>
              </w:rPr>
              <w:t>2</w:t>
            </w:r>
            <w:r w:rsidR="001A32D0">
              <w:rPr>
                <w:rFonts w:cs="Arial"/>
                <w:sz w:val="22"/>
                <w:szCs w:val="22"/>
                <w:lang w:val="en-GB"/>
              </w:rPr>
              <w:t>5</w:t>
            </w:r>
            <w:r w:rsidR="009E51F4" w:rsidRPr="00870EC0">
              <w:rPr>
                <w:rFonts w:cs="Arial"/>
                <w:sz w:val="22"/>
                <w:szCs w:val="22"/>
                <w:lang w:val="en-GB"/>
              </w:rPr>
              <w:t xml:space="preserve"> </w:t>
            </w:r>
            <w:r w:rsidR="00AC4302" w:rsidRPr="00870EC0">
              <w:rPr>
                <w:rFonts w:cs="Arial"/>
                <w:sz w:val="22"/>
                <w:szCs w:val="22"/>
                <w:lang w:val="en-GB"/>
              </w:rPr>
              <w:t>April</w:t>
            </w:r>
            <w:r w:rsidR="009E51F4" w:rsidRPr="00870EC0">
              <w:rPr>
                <w:rFonts w:cs="Arial"/>
                <w:sz w:val="22"/>
                <w:szCs w:val="22"/>
                <w:lang w:val="en-GB"/>
              </w:rPr>
              <w:t xml:space="preserve"> 2025</w:t>
            </w:r>
          </w:p>
          <w:p w14:paraId="37F3BE56" w14:textId="77777777" w:rsidR="009E51F4" w:rsidRPr="00870EC0" w:rsidRDefault="009E51F4" w:rsidP="009E51F4">
            <w:pPr>
              <w:ind w:left="60"/>
              <w:rPr>
                <w:rFonts w:cs="Arial"/>
                <w:sz w:val="22"/>
                <w:szCs w:val="22"/>
                <w:lang w:val="en-GB"/>
              </w:rPr>
            </w:pPr>
          </w:p>
          <w:p w14:paraId="1CD9C2C9" w14:textId="77777777" w:rsidR="009E51F4" w:rsidRPr="00870EC0" w:rsidRDefault="009E51F4" w:rsidP="009E51F4">
            <w:pPr>
              <w:ind w:left="60"/>
              <w:rPr>
                <w:rFonts w:cs="Arial"/>
                <w:sz w:val="22"/>
                <w:szCs w:val="22"/>
                <w:lang w:val="en-GB"/>
              </w:rPr>
            </w:pPr>
            <w:r w:rsidRPr="00870EC0">
              <w:rPr>
                <w:rFonts w:cs="Arial"/>
                <w:sz w:val="22"/>
                <w:szCs w:val="22"/>
                <w:lang w:val="en-GB"/>
              </w:rPr>
              <w:t>Original: English</w:t>
            </w:r>
          </w:p>
          <w:p w14:paraId="69124ED1" w14:textId="77777777" w:rsidR="009E51F4" w:rsidRPr="00870EC0" w:rsidRDefault="009E51F4" w:rsidP="009E51F4">
            <w:pPr>
              <w:ind w:left="678"/>
              <w:rPr>
                <w:rFonts w:cs="Arial"/>
                <w:sz w:val="22"/>
                <w:szCs w:val="22"/>
                <w:lang w:val="en-GB"/>
              </w:rPr>
            </w:pPr>
          </w:p>
        </w:tc>
      </w:tr>
    </w:tbl>
    <w:p w14:paraId="444561A6" w14:textId="2D4F53C3" w:rsidR="00BA6E1C" w:rsidRDefault="000A0F23" w:rsidP="000F3AB1">
      <w:pPr>
        <w:jc w:val="center"/>
        <w:rPr>
          <w:rFonts w:cs="Arial"/>
          <w:b/>
          <w:bCs/>
          <w:sz w:val="22"/>
          <w:szCs w:val="22"/>
          <w:lang w:val="en-GB"/>
        </w:rPr>
      </w:pPr>
      <w:r>
        <w:rPr>
          <w:rFonts w:cs="Arial"/>
          <w:b/>
          <w:bCs/>
          <w:sz w:val="22"/>
          <w:szCs w:val="22"/>
          <w:lang w:val="en-GB"/>
        </w:rPr>
        <w:t xml:space="preserve">DRAFT </w:t>
      </w:r>
      <w:r w:rsidR="00CE54F7" w:rsidRPr="00870EC0">
        <w:rPr>
          <w:rFonts w:cs="Arial"/>
          <w:b/>
          <w:bCs/>
          <w:sz w:val="22"/>
          <w:szCs w:val="22"/>
          <w:lang w:val="en-GB"/>
        </w:rPr>
        <w:t>PROGRAMME OF WORK 2025-2026</w:t>
      </w:r>
    </w:p>
    <w:p w14:paraId="65FF179A" w14:textId="1BFB0D9F" w:rsidR="00255074" w:rsidRPr="00255074" w:rsidRDefault="00255074" w:rsidP="000F3AB1">
      <w:pPr>
        <w:jc w:val="center"/>
        <w:rPr>
          <w:rFonts w:cs="Arial"/>
          <w:b/>
          <w:color w:val="EE0000"/>
          <w:sz w:val="22"/>
          <w:szCs w:val="22"/>
          <w:lang w:val="en-GB"/>
        </w:rPr>
      </w:pPr>
      <w:r w:rsidRPr="00255074">
        <w:rPr>
          <w:rFonts w:cs="Arial"/>
          <w:b/>
          <w:color w:val="EE0000"/>
          <w:sz w:val="22"/>
          <w:szCs w:val="22"/>
        </w:rPr>
        <w:t>F</w:t>
      </w:r>
      <w:r w:rsidRPr="00255074">
        <w:rPr>
          <w:rFonts w:cs="Arial"/>
          <w:b/>
          <w:color w:val="EE0000"/>
          <w:sz w:val="22"/>
          <w:szCs w:val="22"/>
        </w:rPr>
        <w:t xml:space="preserve">or comments by </w:t>
      </w:r>
      <w:r w:rsidRPr="00255074">
        <w:rPr>
          <w:rFonts w:cs="Arial"/>
          <w:b/>
          <w:color w:val="EE0000"/>
          <w:sz w:val="22"/>
          <w:szCs w:val="22"/>
        </w:rPr>
        <w:t>Range States</w:t>
      </w:r>
    </w:p>
    <w:p w14:paraId="4322DBFE" w14:textId="77777777" w:rsidR="00BA6E1C" w:rsidRPr="00870EC0" w:rsidRDefault="00BA6E1C" w:rsidP="000F3AB1">
      <w:pPr>
        <w:jc w:val="center"/>
        <w:rPr>
          <w:rFonts w:cs="Arial"/>
          <w:b/>
          <w:sz w:val="22"/>
          <w:szCs w:val="22"/>
          <w:lang w:val="en-GB"/>
        </w:rPr>
      </w:pPr>
    </w:p>
    <w:p w14:paraId="152E24AE" w14:textId="34BFF4E6" w:rsidR="00546A5E" w:rsidRPr="00870EC0" w:rsidRDefault="00546A5E" w:rsidP="000F3AB1">
      <w:pPr>
        <w:jc w:val="center"/>
        <w:rPr>
          <w:rFonts w:cs="Arial"/>
          <w:sz w:val="22"/>
          <w:szCs w:val="22"/>
          <w:lang w:val="en-GB"/>
        </w:rPr>
      </w:pPr>
      <w:r w:rsidRPr="00870EC0">
        <w:rPr>
          <w:rFonts w:cs="Arial"/>
          <w:sz w:val="22"/>
          <w:szCs w:val="22"/>
          <w:lang w:val="en-GB"/>
        </w:rPr>
        <w:t>(</w:t>
      </w:r>
      <w:r w:rsidRPr="00870EC0">
        <w:rPr>
          <w:rFonts w:cs="Arial"/>
          <w:i/>
          <w:sz w:val="22"/>
          <w:szCs w:val="22"/>
          <w:lang w:val="en-GB"/>
        </w:rPr>
        <w:t>Prepared by the Secretariat</w:t>
      </w:r>
      <w:r w:rsidRPr="00870EC0">
        <w:rPr>
          <w:rFonts w:cs="Arial"/>
          <w:sz w:val="22"/>
          <w:szCs w:val="22"/>
          <w:lang w:val="en-GB"/>
        </w:rPr>
        <w:t>)</w:t>
      </w:r>
    </w:p>
    <w:p w14:paraId="26ACC570" w14:textId="77777777" w:rsidR="001904EE" w:rsidRPr="00870EC0" w:rsidRDefault="001904EE" w:rsidP="000F3AB1">
      <w:pPr>
        <w:jc w:val="center"/>
        <w:rPr>
          <w:rFonts w:cs="Arial"/>
          <w:sz w:val="22"/>
          <w:szCs w:val="22"/>
          <w:lang w:val="en-GB"/>
        </w:rPr>
      </w:pPr>
    </w:p>
    <w:p w14:paraId="3D3FDF4C" w14:textId="05E8E04B" w:rsidR="001904EE" w:rsidRPr="00870EC0" w:rsidRDefault="00A20542" w:rsidP="001904EE">
      <w:pPr>
        <w:rPr>
          <w:rFonts w:cs="Arial"/>
          <w:b/>
          <w:bCs/>
          <w:sz w:val="22"/>
          <w:szCs w:val="22"/>
          <w:lang w:val="en-GB"/>
        </w:rPr>
      </w:pPr>
      <w:r w:rsidRPr="00870EC0">
        <w:rPr>
          <w:rFonts w:cs="Arial"/>
          <w:b/>
          <w:bCs/>
          <w:sz w:val="22"/>
          <w:szCs w:val="22"/>
          <w:lang w:val="en-GB"/>
        </w:rPr>
        <w:t>Summary</w:t>
      </w:r>
    </w:p>
    <w:p w14:paraId="2CE43F25" w14:textId="4F4BCF82" w:rsidR="003264CC" w:rsidRPr="00870EC0" w:rsidRDefault="003264CC" w:rsidP="000F3AB1">
      <w:pPr>
        <w:jc w:val="center"/>
        <w:rPr>
          <w:rFonts w:cs="Arial"/>
          <w:sz w:val="22"/>
          <w:szCs w:val="22"/>
          <w:lang w:val="en-GB"/>
        </w:rPr>
      </w:pPr>
    </w:p>
    <w:p w14:paraId="6CB988D8" w14:textId="77777777" w:rsidR="001E050C" w:rsidRPr="001E050C" w:rsidRDefault="00DB3442" w:rsidP="001E050C">
      <w:pPr>
        <w:pStyle w:val="ListParagraph"/>
        <w:numPr>
          <w:ilvl w:val="0"/>
          <w:numId w:val="4"/>
        </w:numPr>
        <w:suppressAutoHyphens/>
        <w:ind w:left="567" w:right="13" w:hanging="567"/>
        <w:jc w:val="both"/>
        <w:rPr>
          <w:rFonts w:cs="Arial"/>
          <w:bCs/>
          <w:iCs/>
          <w:sz w:val="22"/>
          <w:szCs w:val="22"/>
          <w:lang w:val="en-DE"/>
        </w:rPr>
      </w:pPr>
      <w:r w:rsidRPr="000A0F23">
        <w:rPr>
          <w:rFonts w:cs="Arial"/>
          <w:bCs/>
          <w:iCs/>
          <w:sz w:val="22"/>
          <w:szCs w:val="22"/>
          <w:lang w:val="en-DE"/>
        </w:rPr>
        <w:t xml:space="preserve">This document proposes a draft Programme of Work (POW) for the 2025–2026 period, outlining actions, key implementing partners, and estimated implementation costs for the Single Species Action Plan (SSAP) for the </w:t>
      </w:r>
      <w:proofErr w:type="spellStart"/>
      <w:r w:rsidRPr="000A0F23">
        <w:rPr>
          <w:rFonts w:cs="Arial"/>
          <w:bCs/>
          <w:iCs/>
          <w:sz w:val="22"/>
          <w:szCs w:val="22"/>
          <w:lang w:val="en-DE"/>
        </w:rPr>
        <w:t>Angelshark</w:t>
      </w:r>
      <w:proofErr w:type="spellEnd"/>
      <w:r w:rsidRPr="000A0F23">
        <w:rPr>
          <w:rFonts w:cs="Arial"/>
          <w:bCs/>
          <w:iCs/>
          <w:sz w:val="22"/>
          <w:szCs w:val="22"/>
          <w:lang w:val="en-DE"/>
        </w:rPr>
        <w:t xml:space="preserve"> in the Mediterranean Sea. The draft POW is presented in Annex 1.</w:t>
      </w:r>
      <w:r w:rsidR="000A0F23" w:rsidRPr="000A0F23">
        <w:rPr>
          <w:rFonts w:cs="Arial"/>
          <w:bCs/>
          <w:iCs/>
          <w:sz w:val="22"/>
          <w:szCs w:val="22"/>
          <w:lang w:val="en-DE"/>
        </w:rPr>
        <w:t xml:space="preserve"> </w:t>
      </w:r>
      <w:r w:rsidR="000A0F23">
        <w:rPr>
          <w:rFonts w:cs="Arial"/>
          <w:bCs/>
          <w:iCs/>
          <w:sz w:val="22"/>
          <w:szCs w:val="22"/>
          <w:lang w:val="en-DE"/>
        </w:rPr>
        <w:t xml:space="preserve">It </w:t>
      </w:r>
      <w:r w:rsidRPr="000A0F23">
        <w:rPr>
          <w:rFonts w:cs="Arial"/>
          <w:bCs/>
          <w:iCs/>
          <w:sz w:val="22"/>
          <w:szCs w:val="22"/>
        </w:rPr>
        <w:t xml:space="preserve">is divided into two parts. </w:t>
      </w:r>
    </w:p>
    <w:p w14:paraId="02EF0596" w14:textId="77777777" w:rsidR="001E050C" w:rsidRPr="006063F9" w:rsidRDefault="001E050C" w:rsidP="006063F9">
      <w:pPr>
        <w:suppressAutoHyphens/>
        <w:ind w:right="13"/>
        <w:jc w:val="both"/>
        <w:rPr>
          <w:rFonts w:cs="Arial"/>
          <w:bCs/>
          <w:iCs/>
          <w:sz w:val="22"/>
          <w:szCs w:val="22"/>
          <w:lang w:val="en-DE"/>
        </w:rPr>
      </w:pPr>
    </w:p>
    <w:p w14:paraId="69A0E6BB" w14:textId="4C2619D3" w:rsidR="001E050C" w:rsidRPr="001E050C" w:rsidRDefault="001E050C" w:rsidP="001E050C">
      <w:pPr>
        <w:pStyle w:val="ListParagraph"/>
        <w:numPr>
          <w:ilvl w:val="0"/>
          <w:numId w:val="4"/>
        </w:numPr>
        <w:suppressAutoHyphens/>
        <w:ind w:left="567" w:right="13" w:hanging="567"/>
        <w:jc w:val="both"/>
        <w:rPr>
          <w:rFonts w:cs="Arial"/>
          <w:bCs/>
          <w:iCs/>
          <w:sz w:val="22"/>
          <w:szCs w:val="22"/>
          <w:lang w:val="en-DE"/>
        </w:rPr>
      </w:pPr>
      <w:r w:rsidRPr="001E050C">
        <w:rPr>
          <w:rFonts w:cs="Arial"/>
          <w:b/>
          <w:iCs/>
          <w:sz w:val="22"/>
          <w:szCs w:val="22"/>
        </w:rPr>
        <w:t xml:space="preserve">Part A </w:t>
      </w:r>
      <w:r w:rsidRPr="001E050C">
        <w:rPr>
          <w:rFonts w:cs="Arial"/>
          <w:bCs/>
          <w:iCs/>
          <w:sz w:val="22"/>
          <w:szCs w:val="22"/>
        </w:rPr>
        <w:t xml:space="preserve">sets out the core activities that are essential to support the overarching coordination and governance of </w:t>
      </w:r>
      <w:proofErr w:type="gramStart"/>
      <w:r w:rsidRPr="001E050C">
        <w:rPr>
          <w:rFonts w:cs="Arial"/>
          <w:bCs/>
          <w:iCs/>
          <w:sz w:val="22"/>
          <w:szCs w:val="22"/>
        </w:rPr>
        <w:t>the SSAP</w:t>
      </w:r>
      <w:proofErr w:type="gramEnd"/>
      <w:r w:rsidRPr="001E050C">
        <w:rPr>
          <w:rFonts w:cs="Arial"/>
          <w:bCs/>
          <w:iCs/>
          <w:sz w:val="22"/>
          <w:szCs w:val="22"/>
        </w:rPr>
        <w:t xml:space="preserve">. This includes actions related to the monitoring of SSAP progress, facilitation of communication and information exchange among members of the </w:t>
      </w:r>
      <w:proofErr w:type="spellStart"/>
      <w:r w:rsidRPr="001E050C">
        <w:rPr>
          <w:rFonts w:cs="Arial"/>
          <w:bCs/>
          <w:iCs/>
          <w:sz w:val="22"/>
          <w:szCs w:val="22"/>
        </w:rPr>
        <w:t>Angelshark</w:t>
      </w:r>
      <w:proofErr w:type="spellEnd"/>
      <w:r w:rsidRPr="001E050C">
        <w:rPr>
          <w:rFonts w:cs="Arial"/>
          <w:bCs/>
          <w:iCs/>
          <w:sz w:val="22"/>
          <w:szCs w:val="22"/>
        </w:rPr>
        <w:t xml:space="preserve"> Working Group, and the organization of regular meetings and collaborative platforms. These foundational tasks are designed to ensure alignment, transparency, and consistency across all implementation activities, and to enable effective participation by all stakeholders, including Range States, scientific institutions, and non-governmental organizations.</w:t>
      </w:r>
    </w:p>
    <w:p w14:paraId="5C2C900D" w14:textId="77777777" w:rsidR="004842E9" w:rsidRPr="00870EC0" w:rsidRDefault="004842E9" w:rsidP="004842E9">
      <w:pPr>
        <w:pStyle w:val="ListParagraph"/>
        <w:rPr>
          <w:rFonts w:cs="Arial"/>
          <w:b/>
          <w:iCs/>
          <w:sz w:val="22"/>
          <w:szCs w:val="22"/>
        </w:rPr>
      </w:pPr>
    </w:p>
    <w:p w14:paraId="125D9237" w14:textId="63031F1B" w:rsidR="005355B7" w:rsidRPr="001E050C" w:rsidRDefault="006676B3" w:rsidP="001E050C">
      <w:pPr>
        <w:pStyle w:val="ListParagraph"/>
        <w:numPr>
          <w:ilvl w:val="0"/>
          <w:numId w:val="4"/>
        </w:numPr>
        <w:suppressAutoHyphens/>
        <w:ind w:left="567" w:right="13" w:hanging="567"/>
        <w:jc w:val="both"/>
        <w:rPr>
          <w:rFonts w:cs="Arial"/>
          <w:bCs/>
          <w:iCs/>
          <w:sz w:val="22"/>
          <w:szCs w:val="22"/>
        </w:rPr>
      </w:pPr>
      <w:r w:rsidRPr="001E050C">
        <w:rPr>
          <w:rFonts w:cs="Arial"/>
          <w:b/>
          <w:iCs/>
          <w:sz w:val="22"/>
          <w:szCs w:val="22"/>
        </w:rPr>
        <w:t>Part B</w:t>
      </w:r>
      <w:r w:rsidRPr="001E050C">
        <w:rPr>
          <w:rFonts w:cs="Arial"/>
          <w:bCs/>
          <w:iCs/>
          <w:sz w:val="22"/>
          <w:szCs w:val="22"/>
        </w:rPr>
        <w:t xml:space="preserve"> </w:t>
      </w:r>
      <w:r w:rsidR="001E050C" w:rsidRPr="001E050C">
        <w:rPr>
          <w:rFonts w:cs="Arial"/>
          <w:bCs/>
          <w:iCs/>
          <w:sz w:val="22"/>
          <w:szCs w:val="22"/>
        </w:rPr>
        <w:t xml:space="preserve">outlines a series of proposed implementation activities that address the key </w:t>
      </w:r>
      <w:r w:rsidR="001E050C">
        <w:rPr>
          <w:rFonts w:cs="Arial"/>
          <w:bCs/>
          <w:iCs/>
          <w:sz w:val="22"/>
          <w:szCs w:val="22"/>
        </w:rPr>
        <w:t xml:space="preserve">objectives and </w:t>
      </w:r>
      <w:r w:rsidR="001E050C" w:rsidRPr="001E050C">
        <w:rPr>
          <w:rFonts w:cs="Arial"/>
          <w:bCs/>
          <w:iCs/>
          <w:sz w:val="22"/>
          <w:szCs w:val="22"/>
        </w:rPr>
        <w:t xml:space="preserve">conservation priorities identified within </w:t>
      </w:r>
      <w:proofErr w:type="gramStart"/>
      <w:r w:rsidR="001E050C" w:rsidRPr="001E050C">
        <w:rPr>
          <w:rFonts w:cs="Arial"/>
          <w:bCs/>
          <w:iCs/>
          <w:sz w:val="22"/>
          <w:szCs w:val="22"/>
        </w:rPr>
        <w:t>the SSAP</w:t>
      </w:r>
      <w:proofErr w:type="gramEnd"/>
      <w:r w:rsidR="001E050C" w:rsidRPr="001E050C">
        <w:rPr>
          <w:rFonts w:cs="Arial"/>
          <w:bCs/>
          <w:iCs/>
          <w:sz w:val="22"/>
          <w:szCs w:val="22"/>
        </w:rPr>
        <w:t xml:space="preserve">. These activities are intended to be carried out during 2025 and 2026 and have been developed based on concept notes submitted by two key partners: the Angel Shark Conservation Network (ASCN) and the </w:t>
      </w:r>
      <w:proofErr w:type="spellStart"/>
      <w:r w:rsidR="001E050C" w:rsidRPr="001E050C">
        <w:rPr>
          <w:rFonts w:cs="Arial"/>
          <w:bCs/>
          <w:iCs/>
          <w:sz w:val="22"/>
          <w:szCs w:val="22"/>
        </w:rPr>
        <w:t>Angelshark</w:t>
      </w:r>
      <w:proofErr w:type="spellEnd"/>
      <w:r w:rsidR="001E050C" w:rsidRPr="001E050C">
        <w:rPr>
          <w:rFonts w:cs="Arial"/>
          <w:bCs/>
          <w:iCs/>
          <w:sz w:val="22"/>
          <w:szCs w:val="22"/>
        </w:rPr>
        <w:t xml:space="preserve"> Project. </w:t>
      </w:r>
      <w:r w:rsidR="001E050C">
        <w:rPr>
          <w:rFonts w:cs="Arial"/>
          <w:bCs/>
          <w:iCs/>
          <w:sz w:val="22"/>
          <w:szCs w:val="22"/>
        </w:rPr>
        <w:t>Part B</w:t>
      </w:r>
      <w:r w:rsidR="001E050C" w:rsidRPr="001E050C">
        <w:rPr>
          <w:rFonts w:cs="Arial"/>
          <w:bCs/>
          <w:iCs/>
          <w:sz w:val="22"/>
          <w:szCs w:val="22"/>
        </w:rPr>
        <w:t xml:space="preserve"> includes proposed actions aimed at advancing research, habitat protection, stakeholder engagement, and capacity building, all of which are crucial for the effective conservation of the species in the region. Complete concept notes are provided in Annex 2. </w:t>
      </w:r>
    </w:p>
    <w:p w14:paraId="5191C759" w14:textId="77777777" w:rsidR="00DB3442" w:rsidRPr="00870EC0" w:rsidRDefault="00DB3442" w:rsidP="00DB3442">
      <w:pPr>
        <w:pStyle w:val="ListParagraph"/>
        <w:rPr>
          <w:rFonts w:cs="Arial"/>
          <w:bCs/>
          <w:iCs/>
          <w:sz w:val="22"/>
          <w:szCs w:val="22"/>
          <w:lang w:val="en-DE"/>
        </w:rPr>
      </w:pPr>
    </w:p>
    <w:p w14:paraId="1CA3C38D" w14:textId="6492F5E0" w:rsidR="00DB3442" w:rsidRDefault="00EC1BCF" w:rsidP="000D6137">
      <w:pPr>
        <w:pStyle w:val="ListParagraph"/>
        <w:numPr>
          <w:ilvl w:val="0"/>
          <w:numId w:val="4"/>
        </w:numPr>
        <w:suppressAutoHyphens/>
        <w:ind w:left="567" w:right="13" w:hanging="567"/>
        <w:jc w:val="both"/>
        <w:rPr>
          <w:rFonts w:cs="Arial"/>
          <w:bCs/>
          <w:iCs/>
          <w:sz w:val="22"/>
          <w:szCs w:val="22"/>
        </w:rPr>
      </w:pPr>
      <w:r w:rsidRPr="00870EC0">
        <w:rPr>
          <w:rFonts w:cs="Arial"/>
          <w:bCs/>
          <w:iCs/>
          <w:sz w:val="22"/>
          <w:szCs w:val="22"/>
        </w:rPr>
        <w:t xml:space="preserve">Costs for </w:t>
      </w:r>
      <w:r w:rsidR="003B5A6A" w:rsidRPr="00870EC0">
        <w:rPr>
          <w:rFonts w:cs="Arial"/>
          <w:bCs/>
          <w:iCs/>
          <w:sz w:val="22"/>
          <w:szCs w:val="22"/>
        </w:rPr>
        <w:t xml:space="preserve">implementation are also incldued in </w:t>
      </w:r>
      <w:r w:rsidRPr="00870EC0">
        <w:rPr>
          <w:rFonts w:cs="Arial"/>
          <w:bCs/>
          <w:iCs/>
          <w:sz w:val="22"/>
          <w:szCs w:val="22"/>
        </w:rPr>
        <w:t xml:space="preserve">the draft budget </w:t>
      </w:r>
      <w:r w:rsidR="00BE7984" w:rsidRPr="00870EC0">
        <w:rPr>
          <w:rFonts w:cs="Arial"/>
          <w:bCs/>
          <w:iCs/>
          <w:sz w:val="22"/>
          <w:szCs w:val="22"/>
        </w:rPr>
        <w:t xml:space="preserve">as presented in </w:t>
      </w:r>
      <w:hyperlink r:id="rId12" w:history="1">
        <w:r w:rsidR="00BE7984" w:rsidRPr="00870EC0">
          <w:rPr>
            <w:rStyle w:val="Hyperlink"/>
            <w:rFonts w:cs="Arial"/>
            <w:bCs/>
            <w:iCs/>
            <w:sz w:val="22"/>
            <w:szCs w:val="22"/>
          </w:rPr>
          <w:t>UNEP/CMS/</w:t>
        </w:r>
        <w:proofErr w:type="spellStart"/>
        <w:r w:rsidR="00BE7984" w:rsidRPr="00870EC0">
          <w:rPr>
            <w:rStyle w:val="Hyperlink"/>
            <w:rFonts w:cs="Arial"/>
            <w:bCs/>
            <w:iCs/>
            <w:sz w:val="22"/>
            <w:szCs w:val="22"/>
          </w:rPr>
          <w:t>Angelshark</w:t>
        </w:r>
        <w:proofErr w:type="spellEnd"/>
        <w:r w:rsidR="00BE7984" w:rsidRPr="00870EC0">
          <w:rPr>
            <w:rStyle w:val="Hyperlink"/>
            <w:rFonts w:cs="Arial"/>
            <w:bCs/>
            <w:iCs/>
            <w:sz w:val="22"/>
            <w:szCs w:val="22"/>
          </w:rPr>
          <w:t xml:space="preserve"> WG1/Doc.</w:t>
        </w:r>
        <w:r w:rsidR="00B82837" w:rsidRPr="00870EC0">
          <w:rPr>
            <w:rStyle w:val="Hyperlink"/>
            <w:rFonts w:cs="Arial"/>
            <w:bCs/>
            <w:iCs/>
            <w:sz w:val="22"/>
            <w:szCs w:val="22"/>
          </w:rPr>
          <w:t>8</w:t>
        </w:r>
        <w:r w:rsidR="00BE7984" w:rsidRPr="00870EC0">
          <w:rPr>
            <w:rStyle w:val="Hyperlink"/>
            <w:rFonts w:cs="Arial"/>
            <w:bCs/>
            <w:iCs/>
            <w:sz w:val="22"/>
            <w:szCs w:val="22"/>
          </w:rPr>
          <w:t>.1</w:t>
        </w:r>
        <w:r w:rsidR="00B82837" w:rsidRPr="00870EC0">
          <w:rPr>
            <w:rStyle w:val="Hyperlink"/>
            <w:rFonts w:cs="Arial"/>
            <w:bCs/>
            <w:iCs/>
            <w:sz w:val="22"/>
            <w:szCs w:val="22"/>
          </w:rPr>
          <w:t xml:space="preserve"> Draft Governance Structure</w:t>
        </w:r>
      </w:hyperlink>
      <w:r w:rsidR="00B82837" w:rsidRPr="00870EC0">
        <w:rPr>
          <w:rFonts w:cs="Arial"/>
          <w:bCs/>
          <w:iCs/>
          <w:sz w:val="22"/>
          <w:szCs w:val="22"/>
        </w:rPr>
        <w:t>.</w:t>
      </w:r>
    </w:p>
    <w:p w14:paraId="2E726131" w14:textId="77777777" w:rsidR="001E050C" w:rsidRPr="001E050C" w:rsidRDefault="001E050C" w:rsidP="001E050C">
      <w:pPr>
        <w:suppressAutoHyphens/>
        <w:ind w:right="13"/>
        <w:jc w:val="both"/>
        <w:rPr>
          <w:rFonts w:cs="Arial"/>
          <w:bCs/>
          <w:iCs/>
          <w:sz w:val="22"/>
          <w:szCs w:val="22"/>
        </w:rPr>
      </w:pPr>
    </w:p>
    <w:p w14:paraId="2D2FD2BC" w14:textId="77777777" w:rsidR="00B82837" w:rsidRPr="00870EC0" w:rsidRDefault="00B82837" w:rsidP="00520634">
      <w:pPr>
        <w:pStyle w:val="CMSdocumentsnumberedtextbody"/>
        <w:numPr>
          <w:ilvl w:val="0"/>
          <w:numId w:val="0"/>
        </w:numPr>
        <w:rPr>
          <w:b/>
          <w:bCs/>
        </w:rPr>
      </w:pPr>
    </w:p>
    <w:p w14:paraId="10179F68" w14:textId="0CB23F37" w:rsidR="006211E1" w:rsidRPr="00870EC0" w:rsidRDefault="007C64A5" w:rsidP="00520634">
      <w:pPr>
        <w:pStyle w:val="CMSdocumentsnumberedtextbody"/>
        <w:numPr>
          <w:ilvl w:val="0"/>
          <w:numId w:val="0"/>
        </w:numPr>
        <w:rPr>
          <w:b/>
          <w:bCs/>
        </w:rPr>
      </w:pPr>
      <w:r w:rsidRPr="00870EC0">
        <w:rPr>
          <w:b/>
          <w:bCs/>
        </w:rPr>
        <w:t>Action Requested:</w:t>
      </w:r>
    </w:p>
    <w:p w14:paraId="3179CBB5" w14:textId="77777777" w:rsidR="00E21036" w:rsidRPr="00870EC0" w:rsidRDefault="00E21036" w:rsidP="00520634">
      <w:pPr>
        <w:pStyle w:val="CMSdocumentsnumberedtextbody"/>
        <w:numPr>
          <w:ilvl w:val="0"/>
          <w:numId w:val="0"/>
        </w:numPr>
        <w:rPr>
          <w:bCs/>
          <w:iCs/>
          <w:lang w:val="en-US"/>
        </w:rPr>
      </w:pPr>
    </w:p>
    <w:p w14:paraId="1CE57602" w14:textId="77777777" w:rsidR="00E21036" w:rsidRPr="00870EC0" w:rsidRDefault="00E21036" w:rsidP="000D6137">
      <w:pPr>
        <w:pStyle w:val="ListParagraph"/>
        <w:numPr>
          <w:ilvl w:val="0"/>
          <w:numId w:val="4"/>
        </w:numPr>
        <w:suppressAutoHyphens/>
        <w:ind w:left="567" w:right="13" w:hanging="567"/>
        <w:jc w:val="both"/>
        <w:rPr>
          <w:rFonts w:cs="Arial"/>
          <w:bCs/>
          <w:iCs/>
          <w:sz w:val="22"/>
          <w:szCs w:val="22"/>
        </w:rPr>
      </w:pPr>
      <w:r w:rsidRPr="00870EC0">
        <w:rPr>
          <w:rFonts w:cs="Arial"/>
          <w:bCs/>
          <w:iCs/>
          <w:sz w:val="22"/>
          <w:szCs w:val="22"/>
        </w:rPr>
        <w:t xml:space="preserve">The Working Group is requested to: </w:t>
      </w:r>
    </w:p>
    <w:p w14:paraId="593A3192" w14:textId="77777777" w:rsidR="00945E95" w:rsidRPr="00870EC0" w:rsidRDefault="00945E95" w:rsidP="00520634">
      <w:pPr>
        <w:pStyle w:val="CMSdocumentsnumberedtextbody"/>
        <w:numPr>
          <w:ilvl w:val="0"/>
          <w:numId w:val="0"/>
        </w:numPr>
        <w:rPr>
          <w:bCs/>
          <w:iCs/>
          <w:lang w:val="en-US"/>
        </w:rPr>
      </w:pPr>
    </w:p>
    <w:p w14:paraId="436C1B86" w14:textId="77777777" w:rsidR="00B8213D" w:rsidRPr="00870EC0" w:rsidRDefault="00E21036" w:rsidP="000D6137">
      <w:pPr>
        <w:pStyle w:val="CMSdocumentsnumberedtextbody"/>
        <w:numPr>
          <w:ilvl w:val="0"/>
          <w:numId w:val="5"/>
        </w:numPr>
        <w:ind w:left="1134" w:hanging="567"/>
      </w:pPr>
      <w:r w:rsidRPr="00870EC0">
        <w:rPr>
          <w:bCs/>
          <w:iCs/>
          <w:lang w:val="en-US"/>
        </w:rPr>
        <w:t>Review and agree on the Programme of Work</w:t>
      </w:r>
      <w:r w:rsidR="002D0FFA" w:rsidRPr="00870EC0">
        <w:rPr>
          <w:bCs/>
          <w:iCs/>
          <w:lang w:val="en-US"/>
        </w:rPr>
        <w:t xml:space="preserve"> in Annex 1</w:t>
      </w:r>
      <w:r w:rsidRPr="00870EC0">
        <w:rPr>
          <w:bCs/>
          <w:iCs/>
          <w:lang w:val="en-US"/>
        </w:rPr>
        <w:t xml:space="preserve">; and </w:t>
      </w:r>
    </w:p>
    <w:p w14:paraId="5956728D" w14:textId="3CE9983E" w:rsidR="00945E95" w:rsidRPr="00870EC0" w:rsidRDefault="00B8213D" w:rsidP="000D6137">
      <w:pPr>
        <w:pStyle w:val="CMSdocumentsnumberedtextbody"/>
        <w:numPr>
          <w:ilvl w:val="0"/>
          <w:numId w:val="5"/>
        </w:numPr>
        <w:ind w:left="1134" w:hanging="567"/>
      </w:pPr>
      <w:r w:rsidRPr="00870EC0">
        <w:rPr>
          <w:bCs/>
          <w:iCs/>
          <w:lang w:val="en-US"/>
        </w:rPr>
        <w:t>Assess the project proposals in Annex 2 and select and endorse activities for fundraising</w:t>
      </w:r>
      <w:r w:rsidR="001938AE">
        <w:rPr>
          <w:bCs/>
          <w:iCs/>
          <w:lang w:val="en-US"/>
        </w:rPr>
        <w:t>/funding</w:t>
      </w:r>
      <w:r w:rsidRPr="00870EC0">
        <w:rPr>
          <w:bCs/>
          <w:iCs/>
          <w:lang w:val="en-US"/>
        </w:rPr>
        <w:t>.</w:t>
      </w:r>
    </w:p>
    <w:p w14:paraId="0B0EF2F5" w14:textId="77777777" w:rsidR="005355B7" w:rsidRPr="00870EC0" w:rsidRDefault="005355B7" w:rsidP="005355B7">
      <w:pPr>
        <w:suppressAutoHyphens/>
        <w:ind w:right="13"/>
        <w:jc w:val="both"/>
        <w:rPr>
          <w:rFonts w:cs="Arial"/>
          <w:b/>
          <w:iCs/>
          <w:sz w:val="22"/>
          <w:szCs w:val="22"/>
        </w:rPr>
      </w:pPr>
    </w:p>
    <w:p w14:paraId="7C438F78" w14:textId="77777777" w:rsidR="00D96B43" w:rsidRPr="00870EC0" w:rsidRDefault="00D96B43">
      <w:pPr>
        <w:pStyle w:val="paragraph"/>
        <w:spacing w:before="0" w:beforeAutospacing="0" w:after="160" w:afterAutospacing="0"/>
        <w:jc w:val="both"/>
        <w:textAlignment w:val="baseline"/>
        <w:rPr>
          <w:rStyle w:val="eop"/>
          <w:rFonts w:ascii="Arial" w:eastAsiaTheme="minorEastAsia" w:hAnsi="Arial" w:cs="Arial"/>
          <w:sz w:val="22"/>
          <w:szCs w:val="22"/>
          <w:lang w:val="en-US"/>
        </w:rPr>
        <w:sectPr w:rsidR="00D96B43" w:rsidRPr="00870EC0" w:rsidSect="000F3AB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titlePg/>
          <w:docGrid w:linePitch="360"/>
        </w:sectPr>
      </w:pPr>
    </w:p>
    <w:p w14:paraId="2F5D73A0" w14:textId="5C7C4A53" w:rsidR="005355B7" w:rsidRPr="00870EC0" w:rsidRDefault="00D96B43">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lastRenderedPageBreak/>
        <w:t xml:space="preserve">Annex </w:t>
      </w:r>
      <w:r w:rsidR="00221975" w:rsidRPr="00870EC0">
        <w:rPr>
          <w:rStyle w:val="eop"/>
          <w:rFonts w:ascii="Arial" w:eastAsiaTheme="minorEastAsia" w:hAnsi="Arial" w:cs="Arial"/>
          <w:b/>
          <w:bCs/>
          <w:sz w:val="22"/>
          <w:szCs w:val="22"/>
        </w:rPr>
        <w:t>1</w:t>
      </w:r>
    </w:p>
    <w:p w14:paraId="33B5110E" w14:textId="15B368B6" w:rsidR="008F6E8E" w:rsidRPr="00870EC0" w:rsidRDefault="000C134C" w:rsidP="000C134C">
      <w:pPr>
        <w:pStyle w:val="paragraph"/>
        <w:spacing w:before="0" w:beforeAutospacing="0" w:after="160" w:afterAutospacing="0"/>
        <w:jc w:val="center"/>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DRAFT PROGRAMME OF WORK</w:t>
      </w:r>
      <w:r w:rsidR="00B400BF" w:rsidRPr="00870EC0">
        <w:rPr>
          <w:rStyle w:val="eop"/>
          <w:rFonts w:ascii="Arial" w:eastAsiaTheme="minorEastAsia" w:hAnsi="Arial" w:cs="Arial"/>
          <w:b/>
          <w:bCs/>
          <w:sz w:val="22"/>
          <w:szCs w:val="22"/>
        </w:rPr>
        <w:t xml:space="preserve"> 2025-2026</w:t>
      </w:r>
    </w:p>
    <w:p w14:paraId="4A062074" w14:textId="7DD7C8F9" w:rsidR="00A56489" w:rsidRPr="00870EC0" w:rsidRDefault="001E050C" w:rsidP="001E050C">
      <w:pPr>
        <w:pStyle w:val="paragraph"/>
        <w:spacing w:before="0" w:beforeAutospacing="0" w:after="160" w:afterAutospacing="0"/>
        <w:jc w:val="both"/>
        <w:textAlignment w:val="baseline"/>
        <w:rPr>
          <w:rStyle w:val="eop"/>
          <w:rFonts w:ascii="Arial" w:eastAsiaTheme="minorEastAsia" w:hAnsi="Arial" w:cs="Arial"/>
          <w:b/>
          <w:bCs/>
          <w:sz w:val="22"/>
          <w:szCs w:val="22"/>
        </w:rPr>
      </w:pPr>
      <w:r>
        <w:rPr>
          <w:rStyle w:val="eop"/>
          <w:rFonts w:ascii="Arial" w:eastAsiaTheme="minorEastAsia" w:hAnsi="Arial" w:cs="Arial"/>
          <w:b/>
          <w:bCs/>
          <w:sz w:val="22"/>
          <w:szCs w:val="22"/>
        </w:rPr>
        <w:t xml:space="preserve">Part A: </w:t>
      </w:r>
      <w:r w:rsidR="00F90D28">
        <w:rPr>
          <w:rStyle w:val="eop"/>
          <w:rFonts w:ascii="Arial" w:eastAsiaTheme="minorEastAsia" w:hAnsi="Arial" w:cs="Arial"/>
          <w:b/>
          <w:bCs/>
          <w:sz w:val="22"/>
          <w:szCs w:val="22"/>
        </w:rPr>
        <w:t>C</w:t>
      </w:r>
      <w:r w:rsidR="00F90D28" w:rsidRPr="00F90D28">
        <w:rPr>
          <w:rStyle w:val="eop"/>
          <w:rFonts w:ascii="Arial" w:eastAsiaTheme="minorEastAsia" w:hAnsi="Arial" w:cs="Arial"/>
          <w:b/>
          <w:bCs/>
          <w:sz w:val="22"/>
          <w:szCs w:val="22"/>
        </w:rPr>
        <w:t>oordination</w:t>
      </w:r>
    </w:p>
    <w:tbl>
      <w:tblPr>
        <w:tblStyle w:val="TableGrid"/>
        <w:tblW w:w="13862" w:type="dxa"/>
        <w:tblLook w:val="04A0" w:firstRow="1" w:lastRow="0" w:firstColumn="1" w:lastColumn="0" w:noHBand="0" w:noVBand="1"/>
      </w:tblPr>
      <w:tblGrid>
        <w:gridCol w:w="665"/>
        <w:gridCol w:w="7732"/>
        <w:gridCol w:w="2398"/>
        <w:gridCol w:w="1225"/>
        <w:gridCol w:w="1842"/>
      </w:tblGrid>
      <w:tr w:rsidR="00900B02" w:rsidRPr="00870EC0" w14:paraId="2AC28D87" w14:textId="77777777" w:rsidTr="00126850">
        <w:trPr>
          <w:trHeight w:val="665"/>
          <w:tblHeader/>
        </w:trPr>
        <w:tc>
          <w:tcPr>
            <w:tcW w:w="665" w:type="dxa"/>
            <w:shd w:val="clear" w:color="auto" w:fill="4C94D8" w:themeFill="text2" w:themeFillTint="80"/>
          </w:tcPr>
          <w:p w14:paraId="05B9CE33" w14:textId="13F8D516" w:rsidR="007D1D5F" w:rsidRPr="00870EC0" w:rsidRDefault="00271377" w:rsidP="00547AB2">
            <w:pPr>
              <w:pStyle w:val="paragraph"/>
              <w:spacing w:before="0" w:beforeAutospacing="0" w:after="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No</w:t>
            </w:r>
          </w:p>
        </w:tc>
        <w:tc>
          <w:tcPr>
            <w:tcW w:w="7732" w:type="dxa"/>
            <w:shd w:val="clear" w:color="auto" w:fill="4C94D8" w:themeFill="text2" w:themeFillTint="80"/>
          </w:tcPr>
          <w:p w14:paraId="55BB9F8D" w14:textId="77777777" w:rsidR="007D1D5F" w:rsidRPr="00870EC0" w:rsidRDefault="007D1D5F" w:rsidP="000B740F">
            <w:pPr>
              <w:pStyle w:val="paragraph"/>
              <w:spacing w:before="0" w:beforeAutospacing="0" w:after="0" w:afterAutospacing="0"/>
              <w:ind w:right="68"/>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Activity, Goal, Deliverables</w:t>
            </w:r>
          </w:p>
        </w:tc>
        <w:tc>
          <w:tcPr>
            <w:tcW w:w="2398" w:type="dxa"/>
            <w:shd w:val="clear" w:color="auto" w:fill="4C94D8" w:themeFill="text2" w:themeFillTint="80"/>
          </w:tcPr>
          <w:p w14:paraId="19E4BC6A" w14:textId="77777777" w:rsidR="007D1D5F" w:rsidRPr="00870EC0" w:rsidRDefault="007D1D5F" w:rsidP="00547AB2">
            <w:pPr>
              <w:pStyle w:val="paragraph"/>
              <w:spacing w:before="0" w:beforeAutospacing="0" w:after="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Responsible entity</w:t>
            </w:r>
          </w:p>
        </w:tc>
        <w:tc>
          <w:tcPr>
            <w:tcW w:w="1225" w:type="dxa"/>
            <w:shd w:val="clear" w:color="auto" w:fill="4C94D8" w:themeFill="text2" w:themeFillTint="80"/>
          </w:tcPr>
          <w:p w14:paraId="771D0054" w14:textId="467FA61C" w:rsidR="007D1D5F" w:rsidRPr="00870EC0" w:rsidRDefault="007D1D5F" w:rsidP="00547AB2">
            <w:pPr>
              <w:pStyle w:val="paragraph"/>
              <w:spacing w:before="0" w:beforeAutospacing="0" w:after="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Required funding</w:t>
            </w:r>
            <w:r w:rsidR="008B03C5">
              <w:rPr>
                <w:rStyle w:val="eop"/>
                <w:rFonts w:ascii="Arial" w:eastAsiaTheme="minorEastAsia" w:hAnsi="Arial" w:cs="Arial"/>
                <w:b/>
                <w:bCs/>
                <w:sz w:val="22"/>
                <w:szCs w:val="22"/>
              </w:rPr>
              <w:t xml:space="preserve"> (EUR)</w:t>
            </w:r>
          </w:p>
        </w:tc>
        <w:tc>
          <w:tcPr>
            <w:tcW w:w="1842" w:type="dxa"/>
            <w:shd w:val="clear" w:color="auto" w:fill="4C94D8" w:themeFill="text2" w:themeFillTint="80"/>
          </w:tcPr>
          <w:p w14:paraId="2EA27DD8" w14:textId="77777777" w:rsidR="007D1D5F" w:rsidRPr="00870EC0" w:rsidRDefault="007D1D5F" w:rsidP="00547AB2">
            <w:pPr>
              <w:pStyle w:val="paragraph"/>
              <w:spacing w:before="0" w:beforeAutospacing="0" w:after="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 xml:space="preserve">Implementation time and duration </w:t>
            </w:r>
          </w:p>
        </w:tc>
      </w:tr>
      <w:tr w:rsidR="007D1D5F" w:rsidRPr="00870EC0" w14:paraId="404AE03A" w14:textId="77777777" w:rsidTr="00900B02">
        <w:trPr>
          <w:trHeight w:val="398"/>
        </w:trPr>
        <w:tc>
          <w:tcPr>
            <w:tcW w:w="665" w:type="dxa"/>
          </w:tcPr>
          <w:p w14:paraId="04BC4784" w14:textId="6A6BD471" w:rsidR="007D1D5F" w:rsidRPr="00870EC0" w:rsidRDefault="00EE2A5E"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1</w:t>
            </w:r>
          </w:p>
        </w:tc>
        <w:tc>
          <w:tcPr>
            <w:tcW w:w="7732" w:type="dxa"/>
          </w:tcPr>
          <w:p w14:paraId="3C5E9921" w14:textId="77777777" w:rsidR="007D1D5F" w:rsidRPr="00870EC0" w:rsidRDefault="00DB5B53" w:rsidP="000B740F">
            <w:pPr>
              <w:pStyle w:val="paragraph"/>
              <w:spacing w:before="0" w:beforeAutospacing="0" w:after="0" w:afterAutospacing="0"/>
              <w:ind w:right="68"/>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Coordination</w:t>
            </w:r>
          </w:p>
          <w:p w14:paraId="6CDD4969" w14:textId="005626AD" w:rsidR="00EE2A5E" w:rsidRPr="00870EC0" w:rsidRDefault="00313D2D" w:rsidP="000B740F">
            <w:pPr>
              <w:pStyle w:val="paragraph"/>
              <w:spacing w:before="0" w:beforeAutospacing="0" w:after="0" w:afterAutospacing="0"/>
              <w:ind w:right="68"/>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Facilitating communication, collaboration, implementation, fundraising and monitoring.</w:t>
            </w:r>
          </w:p>
          <w:p w14:paraId="5A63E44B" w14:textId="77777777" w:rsidR="00180C54" w:rsidRDefault="00765E38" w:rsidP="000B740F">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Pr>
                <w:rStyle w:val="eop"/>
                <w:rFonts w:ascii="Arial" w:eastAsiaTheme="minorEastAsia" w:hAnsi="Arial" w:cs="Arial"/>
                <w:sz w:val="22"/>
                <w:szCs w:val="22"/>
              </w:rPr>
              <w:t>Collecting and compiling information on implementation of the SSAP by Range States and Partners</w:t>
            </w:r>
          </w:p>
          <w:p w14:paraId="4F7804CE" w14:textId="1EB9D66D" w:rsidR="00E9740C" w:rsidRPr="00870EC0" w:rsidRDefault="00926477" w:rsidP="000B740F">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Pr>
                <w:rStyle w:val="eop"/>
                <w:rFonts w:ascii="Arial" w:eastAsiaTheme="minorEastAsia" w:hAnsi="Arial" w:cs="Arial"/>
                <w:sz w:val="22"/>
                <w:szCs w:val="22"/>
              </w:rPr>
              <w:t>P</w:t>
            </w:r>
            <w:r>
              <w:rPr>
                <w:rStyle w:val="eop"/>
                <w:rFonts w:ascii="Arial" w:eastAsiaTheme="minorEastAsia" w:hAnsi="Arial"/>
              </w:rPr>
              <w:t>reparing an a</w:t>
            </w:r>
            <w:r w:rsidR="007906B2" w:rsidRPr="00870EC0">
              <w:rPr>
                <w:rStyle w:val="eop"/>
                <w:rFonts w:ascii="Arial" w:eastAsiaTheme="minorEastAsia" w:hAnsi="Arial" w:cs="Arial"/>
                <w:sz w:val="22"/>
                <w:szCs w:val="22"/>
              </w:rPr>
              <w:t xml:space="preserve">nnual </w:t>
            </w:r>
            <w:r w:rsidR="00E9740C" w:rsidRPr="00870EC0">
              <w:rPr>
                <w:rStyle w:val="eop"/>
                <w:rFonts w:ascii="Arial" w:eastAsiaTheme="minorEastAsia" w:hAnsi="Arial" w:cs="Arial"/>
                <w:sz w:val="22"/>
                <w:szCs w:val="22"/>
              </w:rPr>
              <w:t xml:space="preserve">summary </w:t>
            </w:r>
            <w:r w:rsidR="007906B2" w:rsidRPr="00870EC0">
              <w:rPr>
                <w:rStyle w:val="eop"/>
                <w:rFonts w:ascii="Arial" w:eastAsiaTheme="minorEastAsia" w:hAnsi="Arial" w:cs="Arial"/>
                <w:sz w:val="22"/>
                <w:szCs w:val="22"/>
              </w:rPr>
              <w:t>r</w:t>
            </w:r>
            <w:r w:rsidR="000415CF" w:rsidRPr="00870EC0">
              <w:rPr>
                <w:rStyle w:val="eop"/>
                <w:rFonts w:ascii="Arial" w:eastAsiaTheme="minorEastAsia" w:hAnsi="Arial" w:cs="Arial"/>
                <w:sz w:val="22"/>
                <w:szCs w:val="22"/>
              </w:rPr>
              <w:t>eport on implementation</w:t>
            </w:r>
          </w:p>
          <w:p w14:paraId="020A8F74" w14:textId="34B9C312" w:rsidR="00E9740C" w:rsidRPr="00870EC0" w:rsidRDefault="00E9740C" w:rsidP="000B740F">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Prepar</w:t>
            </w:r>
            <w:r w:rsidR="00180C54">
              <w:rPr>
                <w:rStyle w:val="eop"/>
                <w:rFonts w:ascii="Arial" w:eastAsiaTheme="minorEastAsia" w:hAnsi="Arial" w:cs="Arial"/>
                <w:sz w:val="22"/>
                <w:szCs w:val="22"/>
              </w:rPr>
              <w:t>ing</w:t>
            </w:r>
            <w:r w:rsidRPr="00870EC0">
              <w:rPr>
                <w:rStyle w:val="eop"/>
                <w:rFonts w:ascii="Arial" w:eastAsiaTheme="minorEastAsia" w:hAnsi="Arial" w:cs="Arial"/>
                <w:sz w:val="22"/>
                <w:szCs w:val="22"/>
              </w:rPr>
              <w:t xml:space="preserve"> </w:t>
            </w:r>
            <w:r w:rsidR="000415CF" w:rsidRPr="00870EC0">
              <w:rPr>
                <w:rStyle w:val="eop"/>
                <w:rFonts w:ascii="Arial" w:eastAsiaTheme="minorEastAsia" w:hAnsi="Arial" w:cs="Arial"/>
                <w:sz w:val="22"/>
                <w:szCs w:val="22"/>
              </w:rPr>
              <w:t>meeting, documents</w:t>
            </w:r>
            <w:r w:rsidR="00180C54">
              <w:rPr>
                <w:rStyle w:val="eop"/>
                <w:rFonts w:ascii="Arial" w:eastAsiaTheme="minorEastAsia" w:hAnsi="Arial" w:cs="Arial"/>
                <w:sz w:val="22"/>
                <w:szCs w:val="22"/>
              </w:rPr>
              <w:t xml:space="preserve"> and presentations</w:t>
            </w:r>
          </w:p>
          <w:p w14:paraId="7447F4A7" w14:textId="2228D255" w:rsidR="00E9740C" w:rsidRPr="00870EC0" w:rsidRDefault="00C7271A" w:rsidP="000B740F">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Pr>
                <w:rStyle w:val="eop"/>
                <w:rFonts w:ascii="Arial" w:eastAsiaTheme="minorEastAsia" w:hAnsi="Arial" w:cs="Arial"/>
                <w:sz w:val="22"/>
                <w:szCs w:val="22"/>
              </w:rPr>
              <w:t>Leading communication with</w:t>
            </w:r>
            <w:r w:rsidR="000415CF" w:rsidRPr="00870EC0">
              <w:rPr>
                <w:rStyle w:val="eop"/>
                <w:rFonts w:ascii="Arial" w:eastAsiaTheme="minorEastAsia" w:hAnsi="Arial" w:cs="Arial"/>
                <w:sz w:val="22"/>
                <w:szCs w:val="22"/>
              </w:rPr>
              <w:t xml:space="preserve"> members of the Working Group, the Secretariat, </w:t>
            </w:r>
            <w:r w:rsidR="007906B2" w:rsidRPr="00870EC0">
              <w:rPr>
                <w:rStyle w:val="eop"/>
                <w:rFonts w:ascii="Arial" w:eastAsiaTheme="minorEastAsia" w:hAnsi="Arial" w:cs="Arial"/>
                <w:sz w:val="22"/>
                <w:szCs w:val="22"/>
              </w:rPr>
              <w:t>and relevant stakeholders</w:t>
            </w:r>
            <w:r w:rsidR="00CB1948">
              <w:rPr>
                <w:rStyle w:val="eop"/>
                <w:rFonts w:ascii="Arial" w:eastAsiaTheme="minorEastAsia" w:hAnsi="Arial" w:cs="Arial"/>
                <w:sz w:val="22"/>
                <w:szCs w:val="22"/>
              </w:rPr>
              <w:t xml:space="preserve"> and experts</w:t>
            </w:r>
            <w:r w:rsidR="000415CF" w:rsidRPr="00870EC0">
              <w:rPr>
                <w:rStyle w:val="eop"/>
                <w:rFonts w:ascii="Arial" w:eastAsiaTheme="minorEastAsia" w:hAnsi="Arial" w:cs="Arial"/>
                <w:sz w:val="22"/>
                <w:szCs w:val="22"/>
              </w:rPr>
              <w:t xml:space="preserve"> </w:t>
            </w:r>
          </w:p>
          <w:p w14:paraId="7B6A649C" w14:textId="28BD93F7" w:rsidR="00313D2D" w:rsidRPr="00870EC0" w:rsidRDefault="00E9740C" w:rsidP="000B740F">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Assist</w:t>
            </w:r>
            <w:r w:rsidR="00CB1948">
              <w:rPr>
                <w:rStyle w:val="eop"/>
                <w:rFonts w:ascii="Arial" w:eastAsiaTheme="minorEastAsia" w:hAnsi="Arial" w:cs="Arial"/>
                <w:sz w:val="22"/>
                <w:szCs w:val="22"/>
              </w:rPr>
              <w:t>ing</w:t>
            </w:r>
            <w:r w:rsidRPr="00870EC0">
              <w:rPr>
                <w:rStyle w:val="eop"/>
                <w:rFonts w:ascii="Arial" w:eastAsiaTheme="minorEastAsia" w:hAnsi="Arial" w:cs="Arial"/>
                <w:sz w:val="22"/>
                <w:szCs w:val="22"/>
              </w:rPr>
              <w:t xml:space="preserve"> with </w:t>
            </w:r>
            <w:r w:rsidR="00B54741" w:rsidRPr="00870EC0">
              <w:rPr>
                <w:rStyle w:val="eop"/>
                <w:rFonts w:ascii="Arial" w:eastAsiaTheme="minorEastAsia" w:hAnsi="Arial" w:cs="Arial"/>
                <w:sz w:val="22"/>
                <w:szCs w:val="22"/>
              </w:rPr>
              <w:t>f</w:t>
            </w:r>
            <w:r w:rsidR="00100366" w:rsidRPr="00870EC0">
              <w:rPr>
                <w:rStyle w:val="eop"/>
                <w:rFonts w:ascii="Arial" w:eastAsiaTheme="minorEastAsia" w:hAnsi="Arial" w:cs="Arial"/>
                <w:sz w:val="22"/>
                <w:szCs w:val="22"/>
              </w:rPr>
              <w:t xml:space="preserve">undraising and </w:t>
            </w:r>
            <w:r w:rsidR="00B54741" w:rsidRPr="00870EC0">
              <w:rPr>
                <w:rStyle w:val="eop"/>
                <w:rFonts w:ascii="Arial" w:eastAsiaTheme="minorEastAsia" w:hAnsi="Arial" w:cs="Arial"/>
                <w:sz w:val="22"/>
                <w:szCs w:val="22"/>
              </w:rPr>
              <w:t>development/</w:t>
            </w:r>
            <w:r w:rsidR="00100366" w:rsidRPr="00870EC0">
              <w:rPr>
                <w:rStyle w:val="eop"/>
                <w:rFonts w:ascii="Arial" w:eastAsiaTheme="minorEastAsia" w:hAnsi="Arial" w:cs="Arial"/>
                <w:sz w:val="22"/>
                <w:szCs w:val="22"/>
              </w:rPr>
              <w:t>assessment of project proposals</w:t>
            </w:r>
          </w:p>
        </w:tc>
        <w:tc>
          <w:tcPr>
            <w:tcW w:w="2398" w:type="dxa"/>
          </w:tcPr>
          <w:p w14:paraId="0355718E" w14:textId="77777777" w:rsidR="00721CCA" w:rsidRPr="00870EC0" w:rsidRDefault="00721CCA"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 xml:space="preserve">Consultant </w:t>
            </w:r>
          </w:p>
          <w:p w14:paraId="3BA2AFC8" w14:textId="1E822F18" w:rsidR="007D1D5F" w:rsidRPr="00870EC0" w:rsidRDefault="00721CCA"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 xml:space="preserve">(to be recruited either by CMS or provided by a government) </w:t>
            </w:r>
          </w:p>
        </w:tc>
        <w:tc>
          <w:tcPr>
            <w:tcW w:w="1225" w:type="dxa"/>
          </w:tcPr>
          <w:p w14:paraId="6B3E4FEA" w14:textId="689F9DB0" w:rsidR="007D1D5F" w:rsidRPr="00870EC0" w:rsidRDefault="00730F0C" w:rsidP="00547AB2">
            <w:pPr>
              <w:pStyle w:val="paragraph"/>
              <w:spacing w:before="0" w:beforeAutospacing="0" w:after="0" w:afterAutospacing="0"/>
              <w:jc w:val="right"/>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18</w:t>
            </w:r>
            <w:r w:rsidR="007D1D5F" w:rsidRPr="00870EC0">
              <w:rPr>
                <w:rStyle w:val="eop"/>
                <w:rFonts w:ascii="Arial" w:eastAsiaTheme="minorEastAsia" w:hAnsi="Arial" w:cs="Arial"/>
                <w:sz w:val="22"/>
                <w:szCs w:val="22"/>
              </w:rPr>
              <w:t>,000</w:t>
            </w:r>
          </w:p>
        </w:tc>
        <w:tc>
          <w:tcPr>
            <w:tcW w:w="1842" w:type="dxa"/>
          </w:tcPr>
          <w:p w14:paraId="508CB00E" w14:textId="1A6FA7BE" w:rsidR="007D1D5F" w:rsidRPr="00870EC0" w:rsidRDefault="00DB5B53"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 xml:space="preserve">2025-2026 </w:t>
            </w:r>
            <w:r w:rsidRPr="00870EC0">
              <w:rPr>
                <w:rStyle w:val="eop"/>
                <w:rFonts w:ascii="Arial" w:eastAsiaTheme="minorEastAsia" w:hAnsi="Arial" w:cs="Arial"/>
                <w:sz w:val="22"/>
                <w:szCs w:val="22"/>
              </w:rPr>
              <w:br/>
              <w:t>(</w:t>
            </w:r>
            <w:r w:rsidR="00730F0C" w:rsidRPr="00870EC0">
              <w:rPr>
                <w:rStyle w:val="eop"/>
                <w:rFonts w:ascii="Arial" w:eastAsiaTheme="minorEastAsia" w:hAnsi="Arial" w:cs="Arial"/>
                <w:sz w:val="22"/>
                <w:szCs w:val="22"/>
              </w:rPr>
              <w:t>18</w:t>
            </w:r>
            <w:r w:rsidRPr="00870EC0">
              <w:rPr>
                <w:rStyle w:val="eop"/>
                <w:rFonts w:ascii="Arial" w:eastAsiaTheme="minorEastAsia" w:hAnsi="Arial" w:cs="Arial"/>
                <w:sz w:val="22"/>
                <w:szCs w:val="22"/>
              </w:rPr>
              <w:t xml:space="preserve"> months)</w:t>
            </w:r>
          </w:p>
        </w:tc>
      </w:tr>
      <w:tr w:rsidR="007D1D5F" w:rsidRPr="00870EC0" w14:paraId="19679C9E" w14:textId="77777777" w:rsidTr="00900B02">
        <w:trPr>
          <w:trHeight w:val="411"/>
        </w:trPr>
        <w:tc>
          <w:tcPr>
            <w:tcW w:w="665" w:type="dxa"/>
          </w:tcPr>
          <w:p w14:paraId="1388F46E" w14:textId="33B19696" w:rsidR="007D1D5F" w:rsidRPr="00870EC0" w:rsidRDefault="00100366"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2</w:t>
            </w:r>
          </w:p>
        </w:tc>
        <w:tc>
          <w:tcPr>
            <w:tcW w:w="7732" w:type="dxa"/>
          </w:tcPr>
          <w:p w14:paraId="67E82C9E" w14:textId="2EC713CC" w:rsidR="008B03C5" w:rsidRPr="008B03C5" w:rsidRDefault="008B03C5" w:rsidP="000B740F">
            <w:pPr>
              <w:pStyle w:val="paragraph"/>
              <w:spacing w:before="0" w:beforeAutospacing="0" w:after="0" w:afterAutospacing="0"/>
              <w:ind w:right="68"/>
              <w:jc w:val="both"/>
              <w:textAlignment w:val="baseline"/>
              <w:rPr>
                <w:rStyle w:val="eop"/>
                <w:rFonts w:ascii="Arial" w:eastAsiaTheme="minorEastAsia" w:hAnsi="Arial" w:cs="Arial"/>
                <w:b/>
                <w:bCs/>
                <w:sz w:val="22"/>
                <w:szCs w:val="22"/>
              </w:rPr>
            </w:pPr>
            <w:r w:rsidRPr="008B03C5">
              <w:rPr>
                <w:rStyle w:val="eop"/>
                <w:rFonts w:ascii="Arial" w:eastAsiaTheme="minorEastAsia" w:hAnsi="Arial" w:cs="Arial"/>
                <w:b/>
                <w:bCs/>
                <w:sz w:val="22"/>
                <w:szCs w:val="22"/>
              </w:rPr>
              <w:t>Meetings</w:t>
            </w:r>
          </w:p>
          <w:p w14:paraId="4B4AF02A" w14:textId="7748890B" w:rsidR="007D1D5F" w:rsidRDefault="00161578" w:rsidP="00161578">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Pr>
                <w:rStyle w:val="eop"/>
                <w:rFonts w:ascii="Arial" w:eastAsiaTheme="minorEastAsia" w:hAnsi="Arial" w:cs="Arial"/>
                <w:sz w:val="22"/>
                <w:szCs w:val="22"/>
              </w:rPr>
              <w:t xml:space="preserve">Organizing and holding the </w:t>
            </w:r>
            <w:r w:rsidR="00730F0C" w:rsidRPr="00870EC0">
              <w:rPr>
                <w:rStyle w:val="eop"/>
                <w:rFonts w:ascii="Arial" w:eastAsiaTheme="minorEastAsia" w:hAnsi="Arial" w:cs="Arial"/>
                <w:sz w:val="22"/>
                <w:szCs w:val="22"/>
              </w:rPr>
              <w:t>2</w:t>
            </w:r>
            <w:r w:rsidR="00730F0C" w:rsidRPr="00161578">
              <w:rPr>
                <w:rStyle w:val="eop"/>
                <w:rFonts w:ascii="Arial" w:eastAsiaTheme="minorEastAsia" w:hAnsi="Arial" w:cs="Arial"/>
                <w:sz w:val="22"/>
                <w:szCs w:val="22"/>
              </w:rPr>
              <w:t>nd</w:t>
            </w:r>
            <w:r w:rsidR="00730F0C" w:rsidRPr="00870EC0">
              <w:rPr>
                <w:rStyle w:val="eop"/>
                <w:rFonts w:ascii="Arial" w:eastAsiaTheme="minorEastAsia" w:hAnsi="Arial" w:cs="Arial"/>
                <w:sz w:val="22"/>
                <w:szCs w:val="22"/>
              </w:rPr>
              <w:t xml:space="preserve"> Meeting of the Working Group </w:t>
            </w:r>
            <w:r w:rsidR="00F13F84" w:rsidRPr="00870EC0">
              <w:rPr>
                <w:rStyle w:val="eop"/>
                <w:rFonts w:ascii="Arial" w:eastAsiaTheme="minorEastAsia" w:hAnsi="Arial" w:cs="Arial"/>
                <w:sz w:val="22"/>
                <w:szCs w:val="22"/>
              </w:rPr>
              <w:t>(online)</w:t>
            </w:r>
          </w:p>
          <w:p w14:paraId="47888AEE" w14:textId="4D4C72C4" w:rsidR="008B03C5" w:rsidRPr="00870EC0" w:rsidRDefault="00161578" w:rsidP="00161578">
            <w:pPr>
              <w:pStyle w:val="paragraph"/>
              <w:numPr>
                <w:ilvl w:val="0"/>
                <w:numId w:val="15"/>
              </w:numPr>
              <w:spacing w:before="0" w:beforeAutospacing="0" w:after="0" w:afterAutospacing="0"/>
              <w:ind w:right="68"/>
              <w:textAlignment w:val="baseline"/>
              <w:rPr>
                <w:rStyle w:val="eop"/>
                <w:rFonts w:ascii="Arial" w:eastAsiaTheme="minorEastAsia" w:hAnsi="Arial" w:cs="Arial"/>
                <w:sz w:val="22"/>
                <w:szCs w:val="22"/>
              </w:rPr>
            </w:pPr>
            <w:r>
              <w:rPr>
                <w:rStyle w:val="eop"/>
                <w:rFonts w:ascii="Arial" w:eastAsiaTheme="minorEastAsia" w:hAnsi="Arial" w:cs="Arial"/>
                <w:sz w:val="22"/>
                <w:szCs w:val="22"/>
              </w:rPr>
              <w:t>Organizing and holding r</w:t>
            </w:r>
            <w:r w:rsidR="008B03C5">
              <w:rPr>
                <w:rStyle w:val="eop"/>
                <w:rFonts w:ascii="Arial" w:eastAsiaTheme="minorEastAsia" w:hAnsi="Arial" w:cs="Arial"/>
                <w:sz w:val="22"/>
                <w:szCs w:val="22"/>
              </w:rPr>
              <w:t>egular online calls as required</w:t>
            </w:r>
          </w:p>
        </w:tc>
        <w:tc>
          <w:tcPr>
            <w:tcW w:w="2398" w:type="dxa"/>
          </w:tcPr>
          <w:p w14:paraId="1BA9E2DB" w14:textId="77777777" w:rsidR="007D1D5F" w:rsidRPr="00870EC0" w:rsidRDefault="00721CCA"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Consultant/Secretariat</w:t>
            </w:r>
          </w:p>
          <w:p w14:paraId="5C46A3E7" w14:textId="2D725002" w:rsidR="00B21173" w:rsidRPr="00870EC0" w:rsidRDefault="00B21173"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Report writer</w:t>
            </w:r>
          </w:p>
        </w:tc>
        <w:tc>
          <w:tcPr>
            <w:tcW w:w="1225" w:type="dxa"/>
          </w:tcPr>
          <w:p w14:paraId="1D0AADC9" w14:textId="5260C068" w:rsidR="007D1D5F" w:rsidRPr="00870EC0" w:rsidRDefault="00B21173" w:rsidP="00547AB2">
            <w:pPr>
              <w:pStyle w:val="paragraph"/>
              <w:spacing w:before="0" w:beforeAutospacing="0" w:after="0" w:afterAutospacing="0"/>
              <w:jc w:val="right"/>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5,000</w:t>
            </w:r>
          </w:p>
        </w:tc>
        <w:tc>
          <w:tcPr>
            <w:tcW w:w="1842" w:type="dxa"/>
          </w:tcPr>
          <w:p w14:paraId="3DB9BBD5" w14:textId="5A286ED2" w:rsidR="007D1D5F" w:rsidRPr="00870EC0" w:rsidRDefault="00730F0C"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2026</w:t>
            </w:r>
          </w:p>
        </w:tc>
      </w:tr>
      <w:tr w:rsidR="007D1D5F" w:rsidRPr="00870EC0" w14:paraId="27C57739" w14:textId="77777777" w:rsidTr="00900B02">
        <w:trPr>
          <w:trHeight w:val="411"/>
        </w:trPr>
        <w:tc>
          <w:tcPr>
            <w:tcW w:w="665" w:type="dxa"/>
          </w:tcPr>
          <w:p w14:paraId="36F022C1" w14:textId="7F51D8AF" w:rsidR="007D1D5F" w:rsidRPr="00870EC0" w:rsidRDefault="00730F0C"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3</w:t>
            </w:r>
          </w:p>
        </w:tc>
        <w:tc>
          <w:tcPr>
            <w:tcW w:w="7732" w:type="dxa"/>
          </w:tcPr>
          <w:p w14:paraId="67C79F28" w14:textId="77777777" w:rsidR="00F0384F" w:rsidRDefault="00730F0C" w:rsidP="000B740F">
            <w:pPr>
              <w:pStyle w:val="paragraph"/>
              <w:spacing w:before="0" w:beforeAutospacing="0" w:after="0" w:afterAutospacing="0"/>
              <w:ind w:right="68"/>
              <w:jc w:val="both"/>
              <w:textAlignment w:val="baseline"/>
              <w:rPr>
                <w:rStyle w:val="eop"/>
                <w:rFonts w:ascii="Arial" w:eastAsiaTheme="minorEastAsia" w:hAnsi="Arial" w:cs="Arial"/>
                <w:sz w:val="22"/>
                <w:szCs w:val="22"/>
              </w:rPr>
            </w:pPr>
            <w:r w:rsidRPr="00F0384F">
              <w:rPr>
                <w:rStyle w:val="eop"/>
                <w:rFonts w:ascii="Arial" w:eastAsiaTheme="minorEastAsia" w:hAnsi="Arial" w:cs="Arial"/>
                <w:b/>
                <w:bCs/>
                <w:sz w:val="22"/>
                <w:szCs w:val="22"/>
              </w:rPr>
              <w:t>Travel:</w:t>
            </w:r>
            <w:r w:rsidRPr="00870EC0">
              <w:rPr>
                <w:rStyle w:val="eop"/>
                <w:rFonts w:ascii="Arial" w:eastAsiaTheme="minorEastAsia" w:hAnsi="Arial" w:cs="Arial"/>
                <w:sz w:val="22"/>
                <w:szCs w:val="22"/>
              </w:rPr>
              <w:t xml:space="preserve"> </w:t>
            </w:r>
          </w:p>
          <w:p w14:paraId="337D14BE" w14:textId="46A88D2F" w:rsidR="007D1D5F" w:rsidRPr="00870EC0" w:rsidRDefault="00730F0C" w:rsidP="000B740F">
            <w:pPr>
              <w:pStyle w:val="paragraph"/>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Participat</w:t>
            </w:r>
            <w:r w:rsidR="00161578">
              <w:rPr>
                <w:rStyle w:val="eop"/>
                <w:rFonts w:ascii="Arial" w:eastAsiaTheme="minorEastAsia" w:hAnsi="Arial" w:cs="Arial"/>
                <w:sz w:val="22"/>
                <w:szCs w:val="22"/>
              </w:rPr>
              <w:t xml:space="preserve">ing </w:t>
            </w:r>
            <w:r w:rsidRPr="00870EC0">
              <w:rPr>
                <w:rStyle w:val="eop"/>
                <w:rFonts w:ascii="Arial" w:eastAsiaTheme="minorEastAsia" w:hAnsi="Arial" w:cs="Arial"/>
                <w:sz w:val="22"/>
                <w:szCs w:val="22"/>
              </w:rPr>
              <w:t>at relevant meetings</w:t>
            </w:r>
            <w:r w:rsidR="002A0EDF" w:rsidRPr="00870EC0">
              <w:rPr>
                <w:rStyle w:val="eop"/>
                <w:rFonts w:ascii="Arial" w:eastAsiaTheme="minorEastAsia" w:hAnsi="Arial" w:cs="Arial"/>
                <w:sz w:val="22"/>
                <w:szCs w:val="22"/>
              </w:rPr>
              <w:t>:</w:t>
            </w:r>
          </w:p>
          <w:p w14:paraId="5DE59E73" w14:textId="77777777" w:rsidR="002A0EDF" w:rsidRPr="00870EC0" w:rsidRDefault="002A0EDF" w:rsidP="000B740F">
            <w:pPr>
              <w:pStyle w:val="paragraph"/>
              <w:numPr>
                <w:ilvl w:val="0"/>
                <w:numId w:val="14"/>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CMS COP15</w:t>
            </w:r>
          </w:p>
          <w:p w14:paraId="7540D0D2" w14:textId="702655AB" w:rsidR="002A0EDF" w:rsidRPr="00870EC0" w:rsidRDefault="002A0EDF" w:rsidP="000B740F">
            <w:pPr>
              <w:pStyle w:val="paragraph"/>
              <w:numPr>
                <w:ilvl w:val="0"/>
                <w:numId w:val="14"/>
              </w:numPr>
              <w:spacing w:before="0" w:beforeAutospacing="0" w:after="0" w:afterAutospacing="0"/>
              <w:ind w:right="68"/>
              <w:jc w:val="both"/>
              <w:textAlignment w:val="baseline"/>
              <w:rPr>
                <w:rStyle w:val="eop"/>
                <w:rFonts w:ascii="Arial" w:eastAsiaTheme="minorEastAsia" w:hAnsi="Arial" w:cs="Arial"/>
                <w:sz w:val="22"/>
                <w:szCs w:val="22"/>
              </w:rPr>
            </w:pPr>
            <w:proofErr w:type="spellStart"/>
            <w:r w:rsidRPr="00870EC0">
              <w:rPr>
                <w:rStyle w:val="eop"/>
                <w:rFonts w:ascii="Arial" w:eastAsiaTheme="minorEastAsia" w:hAnsi="Arial" w:cs="Arial"/>
                <w:sz w:val="22"/>
                <w:szCs w:val="22"/>
              </w:rPr>
              <w:t>tbd</w:t>
            </w:r>
            <w:proofErr w:type="spellEnd"/>
          </w:p>
        </w:tc>
        <w:tc>
          <w:tcPr>
            <w:tcW w:w="2398" w:type="dxa"/>
          </w:tcPr>
          <w:p w14:paraId="5297F72F" w14:textId="2AD3E97A" w:rsidR="007D1D5F" w:rsidRPr="00870EC0" w:rsidRDefault="00721CCA"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 xml:space="preserve">Consultant </w:t>
            </w:r>
          </w:p>
        </w:tc>
        <w:tc>
          <w:tcPr>
            <w:tcW w:w="1225" w:type="dxa"/>
          </w:tcPr>
          <w:p w14:paraId="2AF29952" w14:textId="4DF7D495" w:rsidR="007D1D5F" w:rsidRPr="00870EC0" w:rsidRDefault="006B7FBF" w:rsidP="00547AB2">
            <w:pPr>
              <w:pStyle w:val="paragraph"/>
              <w:spacing w:before="0" w:beforeAutospacing="0" w:after="0" w:afterAutospacing="0"/>
              <w:jc w:val="right"/>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10,000</w:t>
            </w:r>
          </w:p>
        </w:tc>
        <w:tc>
          <w:tcPr>
            <w:tcW w:w="1842" w:type="dxa"/>
          </w:tcPr>
          <w:p w14:paraId="37F0B110" w14:textId="2D5864E5" w:rsidR="007D1D5F" w:rsidRPr="00870EC0" w:rsidRDefault="00F0384F" w:rsidP="00547AB2">
            <w:pPr>
              <w:pStyle w:val="paragraph"/>
              <w:spacing w:before="0" w:beforeAutospacing="0" w:after="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2025/</w:t>
            </w:r>
            <w:r w:rsidR="002A0EDF" w:rsidRPr="00870EC0">
              <w:rPr>
                <w:rStyle w:val="eop"/>
                <w:rFonts w:ascii="Arial" w:eastAsiaTheme="minorEastAsia" w:hAnsi="Arial" w:cs="Arial"/>
                <w:sz w:val="22"/>
                <w:szCs w:val="22"/>
              </w:rPr>
              <w:t>2026</w:t>
            </w:r>
          </w:p>
        </w:tc>
      </w:tr>
      <w:tr w:rsidR="00B97544" w:rsidRPr="00870EC0" w14:paraId="76820066" w14:textId="77777777" w:rsidTr="00900B02">
        <w:trPr>
          <w:trHeight w:val="411"/>
        </w:trPr>
        <w:tc>
          <w:tcPr>
            <w:tcW w:w="665" w:type="dxa"/>
          </w:tcPr>
          <w:p w14:paraId="069F0BC0" w14:textId="74563B05" w:rsidR="00B97544" w:rsidRPr="00870EC0" w:rsidRDefault="00B97544"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4</w:t>
            </w:r>
          </w:p>
        </w:tc>
        <w:tc>
          <w:tcPr>
            <w:tcW w:w="7732" w:type="dxa"/>
          </w:tcPr>
          <w:p w14:paraId="6B8A211F" w14:textId="58C662D5" w:rsidR="00B97544" w:rsidRPr="00F0384F" w:rsidRDefault="00547AB2" w:rsidP="000B740F">
            <w:pPr>
              <w:pStyle w:val="paragraph"/>
              <w:spacing w:before="0" w:beforeAutospacing="0" w:after="0" w:afterAutospacing="0"/>
              <w:ind w:right="68"/>
              <w:jc w:val="both"/>
              <w:textAlignment w:val="baseline"/>
              <w:rPr>
                <w:rStyle w:val="eop"/>
                <w:rFonts w:ascii="Arial" w:eastAsiaTheme="minorEastAsia" w:hAnsi="Arial" w:cs="Arial"/>
                <w:b/>
                <w:bCs/>
                <w:sz w:val="22"/>
                <w:szCs w:val="22"/>
              </w:rPr>
            </w:pPr>
            <w:r w:rsidRPr="00F0384F">
              <w:rPr>
                <w:rStyle w:val="eop"/>
                <w:rFonts w:ascii="Arial" w:eastAsiaTheme="minorEastAsia" w:hAnsi="Arial" w:cs="Arial"/>
                <w:b/>
                <w:bCs/>
                <w:sz w:val="22"/>
                <w:szCs w:val="22"/>
              </w:rPr>
              <w:t>Provi</w:t>
            </w:r>
            <w:r w:rsidR="0036132F">
              <w:rPr>
                <w:rStyle w:val="eop"/>
                <w:rFonts w:ascii="Arial" w:eastAsiaTheme="minorEastAsia" w:hAnsi="Arial" w:cs="Arial"/>
                <w:b/>
                <w:bCs/>
                <w:sz w:val="22"/>
                <w:szCs w:val="22"/>
              </w:rPr>
              <w:t>ding</w:t>
            </w:r>
            <w:r w:rsidRPr="00F0384F">
              <w:rPr>
                <w:rStyle w:val="eop"/>
                <w:rFonts w:ascii="Arial" w:eastAsiaTheme="minorEastAsia" w:hAnsi="Arial" w:cs="Arial"/>
                <w:b/>
                <w:bCs/>
                <w:sz w:val="22"/>
                <w:szCs w:val="22"/>
              </w:rPr>
              <w:t xml:space="preserve"> S</w:t>
            </w:r>
            <w:r w:rsidR="00B97544" w:rsidRPr="00F0384F">
              <w:rPr>
                <w:rStyle w:val="eop"/>
                <w:rFonts w:ascii="Arial" w:eastAsiaTheme="minorEastAsia" w:hAnsi="Arial" w:cs="Arial"/>
                <w:b/>
                <w:bCs/>
                <w:sz w:val="22"/>
                <w:szCs w:val="22"/>
              </w:rPr>
              <w:t>ecretariat</w:t>
            </w:r>
            <w:r w:rsidRPr="00F0384F">
              <w:rPr>
                <w:rStyle w:val="eop"/>
                <w:rFonts w:ascii="Arial" w:eastAsiaTheme="minorEastAsia" w:hAnsi="Arial" w:cs="Arial"/>
                <w:b/>
                <w:bCs/>
                <w:sz w:val="22"/>
                <w:szCs w:val="22"/>
              </w:rPr>
              <w:t xml:space="preserve"> </w:t>
            </w:r>
            <w:r w:rsidR="00F0384F">
              <w:rPr>
                <w:rStyle w:val="eop"/>
                <w:rFonts w:ascii="Arial" w:eastAsiaTheme="minorEastAsia" w:hAnsi="Arial" w:cs="Arial"/>
                <w:b/>
                <w:bCs/>
                <w:sz w:val="22"/>
                <w:szCs w:val="22"/>
              </w:rPr>
              <w:t>S</w:t>
            </w:r>
            <w:r w:rsidRPr="00F0384F">
              <w:rPr>
                <w:rStyle w:val="eop"/>
                <w:rFonts w:ascii="Arial" w:eastAsiaTheme="minorEastAsia" w:hAnsi="Arial" w:cs="Arial"/>
                <w:b/>
                <w:bCs/>
                <w:sz w:val="22"/>
                <w:szCs w:val="22"/>
              </w:rPr>
              <w:t>ervice</w:t>
            </w:r>
            <w:r w:rsidR="004E31EE" w:rsidRPr="00F0384F">
              <w:rPr>
                <w:rStyle w:val="eop"/>
                <w:rFonts w:ascii="Arial" w:eastAsiaTheme="minorEastAsia" w:hAnsi="Arial" w:cs="Arial"/>
                <w:b/>
                <w:bCs/>
                <w:sz w:val="22"/>
                <w:szCs w:val="22"/>
              </w:rPr>
              <w:t>s:</w:t>
            </w:r>
          </w:p>
          <w:p w14:paraId="5F6DC1E3" w14:textId="77777777" w:rsidR="00145537" w:rsidRPr="00870EC0" w:rsidRDefault="00145537" w:rsidP="000B740F">
            <w:pPr>
              <w:pStyle w:val="paragraph"/>
              <w:numPr>
                <w:ilvl w:val="0"/>
                <w:numId w:val="13"/>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Overall oversight</w:t>
            </w:r>
          </w:p>
          <w:p w14:paraId="73506D7B" w14:textId="77777777" w:rsidR="00145537" w:rsidRPr="00870EC0" w:rsidRDefault="00145537" w:rsidP="000B740F">
            <w:pPr>
              <w:pStyle w:val="paragraph"/>
              <w:numPr>
                <w:ilvl w:val="0"/>
                <w:numId w:val="13"/>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Pr</w:t>
            </w:r>
            <w:r w:rsidR="00B21173" w:rsidRPr="00870EC0">
              <w:rPr>
                <w:rStyle w:val="eop"/>
                <w:rFonts w:ascii="Arial" w:eastAsiaTheme="minorEastAsia" w:hAnsi="Arial" w:cs="Arial"/>
                <w:sz w:val="22"/>
                <w:szCs w:val="22"/>
              </w:rPr>
              <w:t>oject management</w:t>
            </w:r>
          </w:p>
          <w:p w14:paraId="1AB9A637" w14:textId="77777777" w:rsidR="004E31EE" w:rsidRPr="00870EC0" w:rsidRDefault="004E31EE" w:rsidP="000B740F">
            <w:pPr>
              <w:pStyle w:val="paragraph"/>
              <w:numPr>
                <w:ilvl w:val="0"/>
                <w:numId w:val="13"/>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Finance management</w:t>
            </w:r>
          </w:p>
          <w:p w14:paraId="4D226662" w14:textId="77777777" w:rsidR="004E31EE" w:rsidRPr="00870EC0" w:rsidRDefault="004E31EE" w:rsidP="000B740F">
            <w:pPr>
              <w:pStyle w:val="paragraph"/>
              <w:numPr>
                <w:ilvl w:val="0"/>
                <w:numId w:val="13"/>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 xml:space="preserve">Conference management </w:t>
            </w:r>
          </w:p>
          <w:p w14:paraId="1E926F29" w14:textId="1D5125C3" w:rsidR="00B21173" w:rsidRPr="00870EC0" w:rsidRDefault="004E31EE" w:rsidP="000B740F">
            <w:pPr>
              <w:pStyle w:val="paragraph"/>
              <w:numPr>
                <w:ilvl w:val="0"/>
                <w:numId w:val="13"/>
              </w:numPr>
              <w:spacing w:before="0" w:beforeAutospacing="0" w:after="0" w:afterAutospacing="0"/>
              <w:ind w:right="68"/>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Recruitment</w:t>
            </w:r>
          </w:p>
        </w:tc>
        <w:tc>
          <w:tcPr>
            <w:tcW w:w="2398" w:type="dxa"/>
          </w:tcPr>
          <w:p w14:paraId="3C5536A3" w14:textId="77777777" w:rsidR="004E31EE" w:rsidRPr="00870EC0" w:rsidRDefault="004E31EE"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CMS s</w:t>
            </w:r>
            <w:r w:rsidR="00CC21CD" w:rsidRPr="00870EC0">
              <w:rPr>
                <w:rStyle w:val="eop"/>
                <w:rFonts w:ascii="Arial" w:eastAsiaTheme="minorEastAsia" w:hAnsi="Arial" w:cs="Arial"/>
                <w:sz w:val="22"/>
                <w:szCs w:val="22"/>
              </w:rPr>
              <w:t xml:space="preserve">taff time: </w:t>
            </w:r>
          </w:p>
          <w:p w14:paraId="72BF4A63" w14:textId="354BE9CD" w:rsidR="00B97544" w:rsidRPr="00870EC0" w:rsidRDefault="00CC21CD"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P3 and P4 and,</w:t>
            </w:r>
            <w:r w:rsidR="00745612" w:rsidRPr="00870EC0">
              <w:rPr>
                <w:rStyle w:val="eop"/>
                <w:rFonts w:ascii="Arial" w:eastAsiaTheme="minorEastAsia" w:hAnsi="Arial" w:cs="Arial"/>
                <w:sz w:val="22"/>
                <w:szCs w:val="22"/>
              </w:rPr>
              <w:t xml:space="preserve"> Finance Assistant,</w:t>
            </w:r>
            <w:r w:rsidRPr="00870EC0">
              <w:rPr>
                <w:rStyle w:val="eop"/>
                <w:rFonts w:ascii="Arial" w:eastAsiaTheme="minorEastAsia" w:hAnsi="Arial" w:cs="Arial"/>
                <w:sz w:val="22"/>
                <w:szCs w:val="22"/>
              </w:rPr>
              <w:t xml:space="preserve"> Conference Services</w:t>
            </w:r>
          </w:p>
        </w:tc>
        <w:tc>
          <w:tcPr>
            <w:tcW w:w="1225" w:type="dxa"/>
          </w:tcPr>
          <w:p w14:paraId="2F95B7A5" w14:textId="0FF687F9" w:rsidR="00B97544" w:rsidRPr="00870EC0" w:rsidRDefault="00547AB2" w:rsidP="00547AB2">
            <w:pPr>
              <w:pStyle w:val="paragraph"/>
              <w:spacing w:before="0" w:beforeAutospacing="0" w:after="0" w:afterAutospacing="0"/>
              <w:jc w:val="right"/>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In kind</w:t>
            </w:r>
          </w:p>
        </w:tc>
        <w:tc>
          <w:tcPr>
            <w:tcW w:w="1842" w:type="dxa"/>
          </w:tcPr>
          <w:p w14:paraId="1DB2FC33" w14:textId="6DB09F2C" w:rsidR="00B97544" w:rsidRPr="00870EC0" w:rsidRDefault="00745612" w:rsidP="00547AB2">
            <w:pPr>
              <w:pStyle w:val="paragraph"/>
              <w:spacing w:before="0" w:beforeAutospacing="0" w:after="0" w:afterAutospacing="0"/>
              <w:jc w:val="both"/>
              <w:textAlignment w:val="baseline"/>
              <w:rPr>
                <w:rStyle w:val="eop"/>
                <w:rFonts w:ascii="Arial" w:eastAsiaTheme="minorEastAsia" w:hAnsi="Arial" w:cs="Arial"/>
                <w:sz w:val="22"/>
                <w:szCs w:val="22"/>
              </w:rPr>
            </w:pPr>
            <w:r w:rsidRPr="00870EC0">
              <w:rPr>
                <w:rStyle w:val="eop"/>
                <w:rFonts w:ascii="Arial" w:eastAsiaTheme="minorEastAsia" w:hAnsi="Arial" w:cs="Arial"/>
                <w:sz w:val="22"/>
                <w:szCs w:val="22"/>
              </w:rPr>
              <w:t>2025/2026</w:t>
            </w:r>
          </w:p>
        </w:tc>
      </w:tr>
    </w:tbl>
    <w:p w14:paraId="26D66CFA" w14:textId="77777777" w:rsidR="0080558F" w:rsidRPr="00870EC0" w:rsidRDefault="0080558F" w:rsidP="00E22CDE">
      <w:pPr>
        <w:pStyle w:val="paragraph"/>
        <w:spacing w:before="0" w:beforeAutospacing="0" w:after="160" w:afterAutospacing="0"/>
        <w:jc w:val="both"/>
        <w:textAlignment w:val="baseline"/>
        <w:rPr>
          <w:rStyle w:val="eop"/>
          <w:rFonts w:ascii="Arial" w:eastAsiaTheme="minorEastAsia" w:hAnsi="Arial" w:cs="Arial"/>
          <w:sz w:val="22"/>
          <w:szCs w:val="22"/>
        </w:rPr>
      </w:pPr>
    </w:p>
    <w:p w14:paraId="4C56CAEC" w14:textId="77777777" w:rsidR="006063F9" w:rsidRDefault="006063F9" w:rsidP="001E050C">
      <w:pPr>
        <w:pStyle w:val="paragraph"/>
        <w:spacing w:before="0" w:beforeAutospacing="0" w:after="160" w:afterAutospacing="0"/>
        <w:jc w:val="both"/>
        <w:textAlignment w:val="baseline"/>
        <w:rPr>
          <w:rStyle w:val="eop"/>
          <w:rFonts w:ascii="Arial" w:eastAsiaTheme="minorEastAsia" w:hAnsi="Arial" w:cs="Arial"/>
          <w:b/>
          <w:bCs/>
          <w:sz w:val="22"/>
          <w:szCs w:val="22"/>
        </w:rPr>
      </w:pPr>
    </w:p>
    <w:p w14:paraId="131EB820" w14:textId="17239D50" w:rsidR="008F6E8E" w:rsidRPr="00870EC0" w:rsidRDefault="001E050C" w:rsidP="001E050C">
      <w:pPr>
        <w:pStyle w:val="paragraph"/>
        <w:spacing w:before="0" w:beforeAutospacing="0" w:after="160" w:afterAutospacing="0"/>
        <w:jc w:val="both"/>
        <w:textAlignment w:val="baseline"/>
        <w:rPr>
          <w:rStyle w:val="eop"/>
          <w:rFonts w:ascii="Arial" w:eastAsiaTheme="minorEastAsia" w:hAnsi="Arial" w:cs="Arial"/>
          <w:b/>
          <w:bCs/>
          <w:sz w:val="22"/>
          <w:szCs w:val="22"/>
        </w:rPr>
      </w:pPr>
      <w:r>
        <w:rPr>
          <w:rStyle w:val="eop"/>
          <w:rFonts w:ascii="Arial" w:eastAsiaTheme="minorEastAsia" w:hAnsi="Arial" w:cs="Arial"/>
          <w:b/>
          <w:bCs/>
          <w:sz w:val="22"/>
          <w:szCs w:val="22"/>
        </w:rPr>
        <w:lastRenderedPageBreak/>
        <w:t xml:space="preserve">Part B: </w:t>
      </w:r>
      <w:r w:rsidR="008F6E8E" w:rsidRPr="00870EC0">
        <w:rPr>
          <w:rStyle w:val="eop"/>
          <w:rFonts w:ascii="Arial" w:eastAsiaTheme="minorEastAsia" w:hAnsi="Arial" w:cs="Arial"/>
          <w:b/>
          <w:bCs/>
          <w:sz w:val="22"/>
          <w:szCs w:val="22"/>
        </w:rPr>
        <w:t xml:space="preserve">Implementation </w:t>
      </w:r>
      <w:r w:rsidR="0036132F">
        <w:rPr>
          <w:rStyle w:val="eop"/>
          <w:rFonts w:ascii="Arial" w:eastAsiaTheme="minorEastAsia" w:hAnsi="Arial" w:cs="Arial"/>
          <w:b/>
          <w:bCs/>
          <w:sz w:val="22"/>
          <w:szCs w:val="22"/>
        </w:rPr>
        <w:t xml:space="preserve">activities </w:t>
      </w:r>
      <w:r>
        <w:rPr>
          <w:rStyle w:val="eop"/>
          <w:rFonts w:ascii="Arial" w:eastAsiaTheme="minorEastAsia" w:hAnsi="Arial" w:cs="Arial"/>
          <w:b/>
          <w:bCs/>
          <w:sz w:val="22"/>
          <w:szCs w:val="22"/>
        </w:rPr>
        <w:t>proposed</w:t>
      </w:r>
      <w:r w:rsidR="00221975" w:rsidRPr="00870EC0">
        <w:rPr>
          <w:rStyle w:val="eop"/>
          <w:rFonts w:ascii="Arial" w:eastAsiaTheme="minorEastAsia" w:hAnsi="Arial" w:cs="Arial"/>
          <w:b/>
          <w:bCs/>
          <w:sz w:val="22"/>
          <w:szCs w:val="22"/>
        </w:rPr>
        <w:t xml:space="preserve"> for 2025 and 2026</w:t>
      </w:r>
    </w:p>
    <w:tbl>
      <w:tblPr>
        <w:tblStyle w:val="TableGrid"/>
        <w:tblW w:w="0" w:type="auto"/>
        <w:tblLayout w:type="fixed"/>
        <w:tblLook w:val="04A0" w:firstRow="1" w:lastRow="0" w:firstColumn="1" w:lastColumn="0" w:noHBand="0" w:noVBand="1"/>
      </w:tblPr>
      <w:tblGrid>
        <w:gridCol w:w="749"/>
        <w:gridCol w:w="12026"/>
        <w:gridCol w:w="1080"/>
      </w:tblGrid>
      <w:tr w:rsidR="008E3476" w:rsidRPr="003C560D" w14:paraId="04F7C502" w14:textId="77777777" w:rsidTr="00042916">
        <w:trPr>
          <w:trHeight w:val="1169"/>
          <w:tblHeader/>
        </w:trPr>
        <w:tc>
          <w:tcPr>
            <w:tcW w:w="749" w:type="dxa"/>
            <w:shd w:val="clear" w:color="auto" w:fill="4C94D8" w:themeFill="text2" w:themeFillTint="80"/>
          </w:tcPr>
          <w:p w14:paraId="65D10F23" w14:textId="202BF8F7"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3C560D">
              <w:rPr>
                <w:rStyle w:val="eop"/>
                <w:rFonts w:ascii="Arial" w:eastAsiaTheme="minorEastAsia" w:hAnsi="Arial" w:cs="Arial"/>
                <w:b/>
                <w:bCs/>
                <w:sz w:val="22"/>
                <w:szCs w:val="22"/>
              </w:rPr>
              <w:t>No</w:t>
            </w:r>
          </w:p>
        </w:tc>
        <w:tc>
          <w:tcPr>
            <w:tcW w:w="12026" w:type="dxa"/>
            <w:shd w:val="clear" w:color="auto" w:fill="4C94D8" w:themeFill="text2" w:themeFillTint="80"/>
          </w:tcPr>
          <w:p w14:paraId="203E973F" w14:textId="11BAA742" w:rsidR="008E3476" w:rsidRPr="003C560D" w:rsidRDefault="008E3476" w:rsidP="00807191">
            <w:pPr>
              <w:pStyle w:val="paragraph"/>
              <w:spacing w:before="0" w:beforeAutospacing="0" w:after="160" w:afterAutospacing="0"/>
              <w:textAlignment w:val="baseline"/>
              <w:rPr>
                <w:rStyle w:val="eop"/>
                <w:rFonts w:ascii="Arial" w:eastAsiaTheme="minorEastAsia" w:hAnsi="Arial" w:cs="Arial"/>
                <w:b/>
                <w:bCs/>
                <w:sz w:val="22"/>
                <w:szCs w:val="22"/>
              </w:rPr>
            </w:pPr>
            <w:r w:rsidRPr="003C560D">
              <w:rPr>
                <w:rStyle w:val="eop"/>
                <w:rFonts w:ascii="Arial" w:eastAsiaTheme="minorEastAsia" w:hAnsi="Arial" w:cs="Arial"/>
                <w:b/>
                <w:bCs/>
                <w:sz w:val="22"/>
                <w:szCs w:val="22"/>
              </w:rPr>
              <w:t>Activity, Goal, Deliverables</w:t>
            </w:r>
          </w:p>
        </w:tc>
        <w:tc>
          <w:tcPr>
            <w:tcW w:w="1080" w:type="dxa"/>
            <w:shd w:val="clear" w:color="auto" w:fill="4C94D8" w:themeFill="text2" w:themeFillTint="80"/>
          </w:tcPr>
          <w:p w14:paraId="6B68850B" w14:textId="3EB209FD"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3C560D">
              <w:rPr>
                <w:rStyle w:val="eop"/>
                <w:rFonts w:ascii="Arial" w:eastAsiaTheme="minorEastAsia" w:hAnsi="Arial" w:cs="Arial"/>
                <w:b/>
                <w:bCs/>
                <w:sz w:val="22"/>
                <w:szCs w:val="22"/>
              </w:rPr>
              <w:t>Required funding (EUR)</w:t>
            </w:r>
          </w:p>
        </w:tc>
      </w:tr>
      <w:tr w:rsidR="008E3476" w:rsidRPr="003C560D" w14:paraId="0A1A6132" w14:textId="77777777" w:rsidTr="00042916">
        <w:trPr>
          <w:trHeight w:val="303"/>
        </w:trPr>
        <w:tc>
          <w:tcPr>
            <w:tcW w:w="749" w:type="dxa"/>
            <w:shd w:val="clear" w:color="auto" w:fill="A5C9EB" w:themeFill="text2" w:themeFillTint="40"/>
          </w:tcPr>
          <w:p w14:paraId="304D9D31" w14:textId="12E29149" w:rsidR="008E3476" w:rsidRPr="00E32D04"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E32D04">
              <w:rPr>
                <w:rStyle w:val="eop"/>
                <w:rFonts w:ascii="Arial" w:eastAsiaTheme="minorEastAsia" w:hAnsi="Arial" w:cs="Arial"/>
                <w:b/>
                <w:bCs/>
                <w:sz w:val="22"/>
                <w:szCs w:val="22"/>
              </w:rPr>
              <w:t>1</w:t>
            </w:r>
          </w:p>
        </w:tc>
        <w:tc>
          <w:tcPr>
            <w:tcW w:w="12026" w:type="dxa"/>
            <w:shd w:val="clear" w:color="auto" w:fill="A5C9EB" w:themeFill="text2" w:themeFillTint="40"/>
          </w:tcPr>
          <w:p w14:paraId="7CC39802" w14:textId="16F06428" w:rsidR="008E3476" w:rsidRDefault="008E3476">
            <w:pPr>
              <w:pStyle w:val="paragraph"/>
              <w:spacing w:before="0" w:beforeAutospacing="0" w:after="160" w:afterAutospacing="0"/>
              <w:jc w:val="both"/>
              <w:textAlignment w:val="baseline"/>
              <w:rPr>
                <w:rFonts w:ascii="Arial" w:hAnsi="Arial" w:cs="Arial"/>
                <w:b/>
                <w:bCs/>
                <w:sz w:val="22"/>
                <w:szCs w:val="22"/>
                <w:lang w:val="en-US"/>
              </w:rPr>
            </w:pPr>
            <w:r>
              <w:rPr>
                <w:rFonts w:ascii="Arial" w:hAnsi="Arial" w:cs="Arial"/>
                <w:b/>
                <w:bCs/>
                <w:sz w:val="22"/>
                <w:szCs w:val="22"/>
                <w:lang w:val="en-US"/>
              </w:rPr>
              <w:t>Angel Shark Conservation Network</w:t>
            </w:r>
          </w:p>
          <w:p w14:paraId="0E6BEAB6" w14:textId="6577E099" w:rsidR="008E3476" w:rsidRPr="00222A89" w:rsidRDefault="008E3476">
            <w:pPr>
              <w:pStyle w:val="paragraph"/>
              <w:spacing w:before="0" w:beforeAutospacing="0" w:after="160" w:afterAutospacing="0"/>
              <w:jc w:val="both"/>
              <w:textAlignment w:val="baseline"/>
              <w:rPr>
                <w:rFonts w:ascii="Arial" w:hAnsi="Arial" w:cs="Arial"/>
                <w:b/>
                <w:bCs/>
                <w:i/>
                <w:iCs/>
                <w:sz w:val="22"/>
                <w:szCs w:val="22"/>
                <w:lang w:val="en-US"/>
              </w:rPr>
            </w:pPr>
            <w:r w:rsidRPr="00222A89">
              <w:rPr>
                <w:rFonts w:ascii="Arial" w:hAnsi="Arial" w:cs="Arial"/>
                <w:b/>
                <w:bCs/>
                <w:i/>
                <w:iCs/>
                <w:sz w:val="22"/>
                <w:szCs w:val="22"/>
                <w:lang w:val="en-US"/>
              </w:rPr>
              <w:t xml:space="preserve">“Support the coordination and implementation of the SSAP </w:t>
            </w:r>
            <w:proofErr w:type="spellStart"/>
            <w:r w:rsidRPr="00222A89">
              <w:rPr>
                <w:rFonts w:ascii="Arial" w:hAnsi="Arial" w:cs="Arial"/>
                <w:b/>
                <w:bCs/>
                <w:i/>
                <w:iCs/>
                <w:sz w:val="22"/>
                <w:szCs w:val="22"/>
                <w:lang w:val="en-US"/>
              </w:rPr>
              <w:t>Angelshark</w:t>
            </w:r>
            <w:proofErr w:type="spellEnd"/>
            <w:r w:rsidRPr="00222A89">
              <w:rPr>
                <w:rFonts w:ascii="Arial" w:hAnsi="Arial" w:cs="Arial"/>
                <w:b/>
                <w:bCs/>
                <w:i/>
                <w:iCs/>
                <w:sz w:val="22"/>
                <w:szCs w:val="22"/>
                <w:lang w:val="en-US"/>
              </w:rPr>
              <w:t xml:space="preserve"> Med”</w:t>
            </w:r>
          </w:p>
          <w:p w14:paraId="4AB5EEC5" w14:textId="77777777" w:rsidR="008E3476" w:rsidRPr="008E3476" w:rsidRDefault="008E3476" w:rsidP="00BE2461">
            <w:pPr>
              <w:pStyle w:val="ListParagraph"/>
              <w:numPr>
                <w:ilvl w:val="0"/>
                <w:numId w:val="34"/>
              </w:numPr>
              <w:rPr>
                <w:rFonts w:cs="Arial"/>
                <w:b/>
                <w:bCs/>
                <w:sz w:val="22"/>
                <w:szCs w:val="22"/>
              </w:rPr>
            </w:pPr>
            <w:r w:rsidRPr="003A4118">
              <w:rPr>
                <w:rFonts w:cs="Arial"/>
                <w:b/>
                <w:bCs/>
                <w:sz w:val="22"/>
                <w:szCs w:val="22"/>
              </w:rPr>
              <w:t>Project Partners:</w:t>
            </w:r>
            <w:r>
              <w:rPr>
                <w:rFonts w:cs="Arial"/>
                <w:b/>
                <w:bCs/>
                <w:sz w:val="22"/>
                <w:szCs w:val="22"/>
              </w:rPr>
              <w:t xml:space="preserve"> </w:t>
            </w:r>
            <w:r w:rsidRPr="00BE2461">
              <w:rPr>
                <w:rFonts w:cs="Arial"/>
                <w:sz w:val="22"/>
                <w:szCs w:val="22"/>
              </w:rPr>
              <w:t>Leibniz Institute for the Analysis of Biodiversity Change (LIB),</w:t>
            </w:r>
            <w:r>
              <w:rPr>
                <w:rFonts w:cs="Arial"/>
                <w:sz w:val="22"/>
                <w:szCs w:val="22"/>
              </w:rPr>
              <w:t xml:space="preserve"> Germany;</w:t>
            </w:r>
            <w:r w:rsidRPr="00BE2461">
              <w:rPr>
                <w:rFonts w:cs="Arial"/>
                <w:sz w:val="22"/>
                <w:szCs w:val="22"/>
              </w:rPr>
              <w:t xml:space="preserve"> The Shark Trust</w:t>
            </w:r>
            <w:r>
              <w:rPr>
                <w:rFonts w:cs="Arial"/>
                <w:sz w:val="22"/>
                <w:szCs w:val="22"/>
              </w:rPr>
              <w:t>;</w:t>
            </w:r>
            <w:r w:rsidRPr="00BE2461">
              <w:rPr>
                <w:rFonts w:cs="Arial"/>
                <w:sz w:val="22"/>
                <w:szCs w:val="22"/>
              </w:rPr>
              <w:t xml:space="preserve"> IUCN SSC Shark Specialist Group</w:t>
            </w:r>
            <w:r>
              <w:rPr>
                <w:rFonts w:cs="Arial"/>
                <w:sz w:val="22"/>
                <w:szCs w:val="22"/>
              </w:rPr>
              <w:t>;</w:t>
            </w:r>
            <w:r w:rsidRPr="00BE2461">
              <w:rPr>
                <w:rFonts w:cs="Arial"/>
                <w:sz w:val="22"/>
                <w:szCs w:val="22"/>
              </w:rPr>
              <w:t xml:space="preserve"> Zoological Society of London (ZSL)</w:t>
            </w:r>
            <w:r>
              <w:rPr>
                <w:rFonts w:cs="Arial"/>
                <w:sz w:val="22"/>
                <w:szCs w:val="22"/>
              </w:rPr>
              <w:t>;</w:t>
            </w:r>
            <w:r w:rsidRPr="00BE2461">
              <w:rPr>
                <w:rFonts w:cs="Arial"/>
                <w:sz w:val="22"/>
                <w:szCs w:val="22"/>
              </w:rPr>
              <w:t xml:space="preserve"> </w:t>
            </w:r>
            <w:proofErr w:type="spellStart"/>
            <w:r w:rsidRPr="00BE2461">
              <w:rPr>
                <w:rFonts w:cs="Arial"/>
                <w:sz w:val="22"/>
                <w:szCs w:val="22"/>
              </w:rPr>
              <w:t>Submon</w:t>
            </w:r>
            <w:proofErr w:type="spellEnd"/>
            <w:r w:rsidRPr="00BE2461">
              <w:rPr>
                <w:rFonts w:cs="Arial"/>
                <w:sz w:val="22"/>
                <w:szCs w:val="22"/>
              </w:rPr>
              <w:t xml:space="preserve">, Universidad Las Palmas de Gran </w:t>
            </w:r>
            <w:proofErr w:type="spellStart"/>
            <w:r w:rsidRPr="00BE2461">
              <w:rPr>
                <w:rFonts w:cs="Arial"/>
                <w:sz w:val="22"/>
                <w:szCs w:val="22"/>
              </w:rPr>
              <w:t>Canaria</w:t>
            </w:r>
            <w:proofErr w:type="spellEnd"/>
            <w:r w:rsidRPr="00BE2461">
              <w:rPr>
                <w:rFonts w:cs="Arial"/>
                <w:sz w:val="22"/>
                <w:szCs w:val="22"/>
              </w:rPr>
              <w:t xml:space="preserve"> (ULPGC)</w:t>
            </w:r>
          </w:p>
          <w:p w14:paraId="2C9434DF" w14:textId="41A91439" w:rsidR="008E3476" w:rsidRPr="00BE2461" w:rsidRDefault="008E3476" w:rsidP="00BE2461">
            <w:pPr>
              <w:pStyle w:val="ListParagraph"/>
              <w:numPr>
                <w:ilvl w:val="0"/>
                <w:numId w:val="34"/>
              </w:numPr>
              <w:rPr>
                <w:rStyle w:val="eop"/>
                <w:rFonts w:cs="Arial"/>
                <w:b/>
                <w:bCs/>
                <w:sz w:val="22"/>
                <w:szCs w:val="22"/>
              </w:rPr>
            </w:pPr>
            <w:r>
              <w:rPr>
                <w:rFonts w:cs="Arial"/>
                <w:b/>
                <w:bCs/>
                <w:sz w:val="22"/>
                <w:szCs w:val="22"/>
              </w:rPr>
              <w:t>Project Duration:</w:t>
            </w:r>
            <w:r w:rsidRPr="008E3476">
              <w:t xml:space="preserve"> </w:t>
            </w:r>
            <w:r w:rsidRPr="008E3476">
              <w:rPr>
                <w:rFonts w:cs="Arial"/>
                <w:sz w:val="22"/>
                <w:szCs w:val="22"/>
              </w:rPr>
              <w:t>18 months</w:t>
            </w:r>
          </w:p>
        </w:tc>
        <w:tc>
          <w:tcPr>
            <w:tcW w:w="1080" w:type="dxa"/>
            <w:shd w:val="clear" w:color="auto" w:fill="A5C9EB" w:themeFill="text2" w:themeFillTint="40"/>
          </w:tcPr>
          <w:p w14:paraId="5AA5681F" w14:textId="76ACDBD3" w:rsidR="008E3476" w:rsidRPr="00E32D04"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222A89">
              <w:rPr>
                <w:rStyle w:val="eop"/>
                <w:rFonts w:ascii="Arial" w:eastAsiaTheme="minorEastAsia" w:hAnsi="Arial" w:cs="Arial"/>
                <w:b/>
                <w:bCs/>
                <w:sz w:val="22"/>
                <w:szCs w:val="22"/>
              </w:rPr>
              <w:t>Total budget: 60,000</w:t>
            </w:r>
          </w:p>
        </w:tc>
      </w:tr>
      <w:tr w:rsidR="008E3476" w:rsidRPr="003C560D" w14:paraId="73D0E721" w14:textId="77777777" w:rsidTr="00042916">
        <w:trPr>
          <w:trHeight w:val="1487"/>
        </w:trPr>
        <w:tc>
          <w:tcPr>
            <w:tcW w:w="749" w:type="dxa"/>
          </w:tcPr>
          <w:p w14:paraId="310F632D" w14:textId="5F241DA0"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Style w:val="eop"/>
                <w:rFonts w:ascii="Arial" w:eastAsiaTheme="minorEastAsia" w:hAnsi="Arial" w:cs="Arial"/>
                <w:sz w:val="22"/>
                <w:szCs w:val="22"/>
              </w:rPr>
              <w:t>1.1</w:t>
            </w:r>
          </w:p>
        </w:tc>
        <w:tc>
          <w:tcPr>
            <w:tcW w:w="12026" w:type="dxa"/>
          </w:tcPr>
          <w:p w14:paraId="7F3FCFF8" w14:textId="527C8813" w:rsidR="008E3476" w:rsidRPr="003C560D" w:rsidRDefault="008E3476" w:rsidP="00B735C3">
            <w:pPr>
              <w:spacing w:before="100" w:beforeAutospacing="1" w:after="100" w:afterAutospacing="1" w:line="276" w:lineRule="auto"/>
              <w:rPr>
                <w:rFonts w:cs="Arial"/>
                <w:b/>
                <w:bCs/>
                <w:sz w:val="22"/>
                <w:szCs w:val="22"/>
              </w:rPr>
            </w:pPr>
            <w:r w:rsidRPr="003C560D">
              <w:rPr>
                <w:rFonts w:cs="Arial"/>
                <w:b/>
                <w:bCs/>
                <w:sz w:val="22"/>
                <w:szCs w:val="22"/>
              </w:rPr>
              <w:t xml:space="preserve">Data </w:t>
            </w:r>
            <w:r w:rsidRPr="00780605">
              <w:rPr>
                <w:rFonts w:cs="Arial"/>
                <w:b/>
                <w:bCs/>
                <w:sz w:val="22"/>
                <w:szCs w:val="22"/>
              </w:rPr>
              <w:t>Management (Work Package 1)</w:t>
            </w:r>
          </w:p>
          <w:p w14:paraId="4E1A514F" w14:textId="77777777" w:rsidR="008E3476" w:rsidRPr="003C560D" w:rsidRDefault="008E3476" w:rsidP="00A7370E">
            <w:pPr>
              <w:widowControl/>
              <w:numPr>
                <w:ilvl w:val="0"/>
                <w:numId w:val="31"/>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 xml:space="preserve">Update, host and manage the Angel Shark Sightings Map and shared database. </w:t>
            </w:r>
          </w:p>
          <w:p w14:paraId="2547224A" w14:textId="77777777" w:rsidR="008E3476" w:rsidRPr="003C560D" w:rsidRDefault="008E3476" w:rsidP="00A7370E">
            <w:pPr>
              <w:widowControl/>
              <w:numPr>
                <w:ilvl w:val="0"/>
                <w:numId w:val="31"/>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 xml:space="preserve">Serve as the data controller to compile and </w:t>
            </w:r>
            <w:proofErr w:type="spellStart"/>
            <w:r w:rsidRPr="003C560D">
              <w:rPr>
                <w:rFonts w:cs="Arial"/>
                <w:sz w:val="22"/>
                <w:szCs w:val="22"/>
              </w:rPr>
              <w:t>analyse</w:t>
            </w:r>
            <w:proofErr w:type="spellEnd"/>
            <w:r w:rsidRPr="003C560D">
              <w:rPr>
                <w:rFonts w:cs="Arial"/>
                <w:sz w:val="22"/>
                <w:szCs w:val="22"/>
              </w:rPr>
              <w:t xml:space="preserve"> data for use by the international working group.</w:t>
            </w:r>
          </w:p>
          <w:p w14:paraId="769DD6AD" w14:textId="77777777" w:rsidR="008E3476" w:rsidRPr="003C560D" w:rsidRDefault="008E3476" w:rsidP="00E329B6">
            <w:pPr>
              <w:widowControl/>
              <w:autoSpaceDE/>
              <w:autoSpaceDN/>
              <w:adjustRightInd/>
              <w:spacing w:line="276" w:lineRule="auto"/>
              <w:jc w:val="both"/>
              <w:rPr>
                <w:rFonts w:cs="Arial"/>
                <w:sz w:val="22"/>
                <w:szCs w:val="22"/>
              </w:rPr>
            </w:pPr>
            <w:r w:rsidRPr="003C560D">
              <w:rPr>
                <w:rFonts w:cs="Arial"/>
                <w:b/>
                <w:bCs/>
                <w:sz w:val="22"/>
                <w:szCs w:val="22"/>
              </w:rPr>
              <w:t>Outputs: D</w:t>
            </w:r>
            <w:r w:rsidRPr="003C560D">
              <w:rPr>
                <w:rFonts w:cs="Arial"/>
                <w:sz w:val="22"/>
                <w:szCs w:val="22"/>
              </w:rPr>
              <w:t xml:space="preserve">ata of the Angel Shark Sightings Map hosted; comprehensive and open access database to be used by the WG for the SSAP </w:t>
            </w:r>
            <w:proofErr w:type="spellStart"/>
            <w:r w:rsidRPr="003C560D">
              <w:rPr>
                <w:rFonts w:cs="Arial"/>
                <w:sz w:val="22"/>
                <w:szCs w:val="22"/>
              </w:rPr>
              <w:t>Angelshark</w:t>
            </w:r>
            <w:proofErr w:type="spellEnd"/>
            <w:r w:rsidRPr="003C560D">
              <w:rPr>
                <w:rFonts w:cs="Arial"/>
                <w:sz w:val="22"/>
                <w:szCs w:val="22"/>
              </w:rPr>
              <w:t xml:space="preserve"> Med developed.</w:t>
            </w:r>
          </w:p>
          <w:p w14:paraId="12CD3D94" w14:textId="77777777" w:rsidR="008E3476" w:rsidRPr="003C560D" w:rsidRDefault="008E3476" w:rsidP="00E329B6">
            <w:pPr>
              <w:widowControl/>
              <w:autoSpaceDE/>
              <w:autoSpaceDN/>
              <w:adjustRightInd/>
              <w:spacing w:line="276" w:lineRule="auto"/>
              <w:jc w:val="both"/>
              <w:rPr>
                <w:rStyle w:val="eop"/>
                <w:rFonts w:cs="Arial"/>
                <w:b/>
                <w:bCs/>
                <w:sz w:val="22"/>
                <w:szCs w:val="22"/>
              </w:rPr>
            </w:pPr>
          </w:p>
          <w:p w14:paraId="34BCE559" w14:textId="77777777" w:rsidR="001A2895" w:rsidRPr="00780605" w:rsidRDefault="001A2895" w:rsidP="001A2895">
            <w:pPr>
              <w:widowControl/>
              <w:autoSpaceDE/>
              <w:autoSpaceDN/>
              <w:adjustRightInd/>
              <w:spacing w:line="276" w:lineRule="auto"/>
              <w:jc w:val="both"/>
              <w:rPr>
                <w:rStyle w:val="eop"/>
                <w:rFonts w:cs="Arial"/>
                <w:b/>
                <w:bCs/>
                <w:sz w:val="22"/>
                <w:szCs w:val="22"/>
              </w:rPr>
            </w:pPr>
            <w:r>
              <w:rPr>
                <w:rStyle w:val="eop"/>
                <w:rFonts w:cs="Arial"/>
                <w:b/>
                <w:bCs/>
                <w:sz w:val="22"/>
                <w:szCs w:val="22"/>
              </w:rPr>
              <w:t>The following objectives and action in the SSAP are being addressed through this proposed activity</w:t>
            </w:r>
            <w:r w:rsidRPr="00780605">
              <w:rPr>
                <w:rStyle w:val="eop"/>
                <w:rFonts w:cs="Arial"/>
                <w:b/>
                <w:bCs/>
                <w:sz w:val="22"/>
                <w:szCs w:val="22"/>
              </w:rPr>
              <w:t xml:space="preserve">: </w:t>
            </w:r>
          </w:p>
          <w:p w14:paraId="365C8F0A" w14:textId="483CA733" w:rsidR="008E3476" w:rsidRPr="00A0601E" w:rsidRDefault="008E3476" w:rsidP="00E329B6">
            <w:pPr>
              <w:widowControl/>
              <w:autoSpaceDE/>
              <w:autoSpaceDN/>
              <w:adjustRightInd/>
              <w:spacing w:line="276" w:lineRule="auto"/>
              <w:jc w:val="both"/>
              <w:rPr>
                <w:rStyle w:val="eop"/>
                <w:rFonts w:cs="Arial"/>
                <w:sz w:val="22"/>
                <w:szCs w:val="22"/>
              </w:rPr>
            </w:pPr>
            <w:r w:rsidRPr="00A0601E">
              <w:rPr>
                <w:rStyle w:val="eop"/>
                <w:rFonts w:cs="Arial"/>
                <w:sz w:val="22"/>
                <w:szCs w:val="22"/>
              </w:rPr>
              <w:t>Objective 2; Action 2.1 Data collation (Priority: High)</w:t>
            </w:r>
          </w:p>
        </w:tc>
        <w:tc>
          <w:tcPr>
            <w:tcW w:w="1080" w:type="dxa"/>
          </w:tcPr>
          <w:p w14:paraId="00782596" w14:textId="28A63648" w:rsidR="008E3476" w:rsidRPr="003C560D" w:rsidRDefault="008E3476" w:rsidP="00870EC0">
            <w:pPr>
              <w:spacing w:line="276" w:lineRule="auto"/>
              <w:rPr>
                <w:rStyle w:val="eop"/>
                <w:rFonts w:cs="Arial"/>
                <w:sz w:val="22"/>
                <w:szCs w:val="22"/>
              </w:rPr>
            </w:pPr>
            <w:r w:rsidRPr="003C560D">
              <w:rPr>
                <w:rFonts w:cs="Arial"/>
                <w:sz w:val="22"/>
                <w:szCs w:val="22"/>
              </w:rPr>
              <w:t>20,000</w:t>
            </w:r>
          </w:p>
        </w:tc>
      </w:tr>
      <w:tr w:rsidR="008E3476" w:rsidRPr="003C560D" w14:paraId="2153D639" w14:textId="77777777" w:rsidTr="00042916">
        <w:trPr>
          <w:trHeight w:val="409"/>
        </w:trPr>
        <w:tc>
          <w:tcPr>
            <w:tcW w:w="749" w:type="dxa"/>
          </w:tcPr>
          <w:p w14:paraId="303FD626" w14:textId="7E52D5B4"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Style w:val="eop"/>
                <w:rFonts w:ascii="Arial" w:eastAsiaTheme="minorEastAsia" w:hAnsi="Arial" w:cs="Arial"/>
                <w:sz w:val="22"/>
                <w:szCs w:val="22"/>
              </w:rPr>
              <w:t>1.2</w:t>
            </w:r>
          </w:p>
        </w:tc>
        <w:tc>
          <w:tcPr>
            <w:tcW w:w="12026" w:type="dxa"/>
          </w:tcPr>
          <w:p w14:paraId="363D272E" w14:textId="2D8FC99F" w:rsidR="008E3476" w:rsidRPr="003C560D" w:rsidRDefault="008E3476" w:rsidP="00D200C7">
            <w:pPr>
              <w:spacing w:before="100" w:beforeAutospacing="1" w:after="100" w:afterAutospacing="1" w:line="276" w:lineRule="auto"/>
              <w:rPr>
                <w:rFonts w:cs="Arial"/>
                <w:b/>
                <w:bCs/>
                <w:sz w:val="22"/>
                <w:szCs w:val="22"/>
              </w:rPr>
            </w:pPr>
            <w:r w:rsidRPr="003C560D">
              <w:rPr>
                <w:rFonts w:cs="Arial"/>
                <w:b/>
                <w:bCs/>
                <w:sz w:val="22"/>
                <w:szCs w:val="22"/>
              </w:rPr>
              <w:t xml:space="preserve">Awareness and </w:t>
            </w:r>
            <w:r w:rsidRPr="00780605">
              <w:rPr>
                <w:rFonts w:cs="Arial"/>
                <w:b/>
                <w:bCs/>
                <w:sz w:val="22"/>
                <w:szCs w:val="22"/>
              </w:rPr>
              <w:t>Outreach (Work package 2)</w:t>
            </w:r>
          </w:p>
          <w:p w14:paraId="6314D65E" w14:textId="77777777" w:rsidR="008E3476" w:rsidRPr="003C560D" w:rsidRDefault="008E3476" w:rsidP="00A7370E">
            <w:pPr>
              <w:widowControl/>
              <w:numPr>
                <w:ilvl w:val="0"/>
                <w:numId w:val="32"/>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Develop, produce, and distribute educational materials and toolkits across the species’ range, while maintaining the ASCN website as a central hub for resources and awareness campaigns.</w:t>
            </w:r>
          </w:p>
          <w:p w14:paraId="3170B901" w14:textId="77777777" w:rsidR="008E3476" w:rsidRPr="003C560D" w:rsidRDefault="008E3476" w:rsidP="00A7370E">
            <w:pPr>
              <w:widowControl/>
              <w:numPr>
                <w:ilvl w:val="0"/>
                <w:numId w:val="32"/>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Recreational Fisheries Engagement: Create and share a code of conduct tailored for recreational fishers to minimize impacts on angel sharks.</w:t>
            </w:r>
          </w:p>
          <w:p w14:paraId="4C762192" w14:textId="77777777" w:rsidR="008E3476" w:rsidRPr="003C560D" w:rsidRDefault="008E3476" w:rsidP="00A7370E">
            <w:pPr>
              <w:widowControl/>
              <w:numPr>
                <w:ilvl w:val="0"/>
                <w:numId w:val="32"/>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Citizen Science Initiatives: Design, promote, and circulate materials to engage citizen scientists in data collection and awareness efforts.</w:t>
            </w:r>
          </w:p>
          <w:p w14:paraId="63AA9914" w14:textId="77777777" w:rsidR="008E3476"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Style w:val="eop"/>
                <w:rFonts w:ascii="Arial" w:eastAsiaTheme="minorEastAsia" w:hAnsi="Arial" w:cs="Arial"/>
                <w:b/>
                <w:bCs/>
                <w:sz w:val="22"/>
                <w:szCs w:val="22"/>
              </w:rPr>
              <w:lastRenderedPageBreak/>
              <w:t>Outputs:</w:t>
            </w:r>
            <w:r w:rsidRPr="003C560D">
              <w:rPr>
                <w:rStyle w:val="eop"/>
                <w:rFonts w:ascii="Arial" w:eastAsiaTheme="minorEastAsia" w:hAnsi="Arial" w:cs="Arial"/>
                <w:sz w:val="22"/>
                <w:szCs w:val="22"/>
              </w:rPr>
              <w:t xml:space="preserve"> Relevant materials for awareness programmes and citizen science initiatives that aim to implement the SSAP </w:t>
            </w:r>
            <w:proofErr w:type="spellStart"/>
            <w:r w:rsidRPr="003C560D">
              <w:rPr>
                <w:rStyle w:val="eop"/>
                <w:rFonts w:ascii="Arial" w:eastAsiaTheme="minorEastAsia" w:hAnsi="Arial" w:cs="Arial"/>
                <w:sz w:val="22"/>
                <w:szCs w:val="22"/>
              </w:rPr>
              <w:t>Angelshark</w:t>
            </w:r>
            <w:proofErr w:type="spellEnd"/>
            <w:r w:rsidRPr="003C560D">
              <w:rPr>
                <w:rStyle w:val="eop"/>
                <w:rFonts w:ascii="Arial" w:eastAsiaTheme="minorEastAsia" w:hAnsi="Arial" w:cs="Arial"/>
                <w:sz w:val="22"/>
                <w:szCs w:val="22"/>
              </w:rPr>
              <w:t xml:space="preserve"> Med compiled, adapted, produced, hosted, maintained and distributed</w:t>
            </w:r>
          </w:p>
          <w:p w14:paraId="4864B85D" w14:textId="77777777" w:rsidR="001A2895" w:rsidRPr="00780605" w:rsidRDefault="001A2895" w:rsidP="001A2895">
            <w:pPr>
              <w:widowControl/>
              <w:autoSpaceDE/>
              <w:autoSpaceDN/>
              <w:adjustRightInd/>
              <w:spacing w:line="276" w:lineRule="auto"/>
              <w:jc w:val="both"/>
              <w:rPr>
                <w:rStyle w:val="eop"/>
                <w:rFonts w:cs="Arial"/>
                <w:b/>
                <w:bCs/>
                <w:sz w:val="22"/>
                <w:szCs w:val="22"/>
              </w:rPr>
            </w:pPr>
            <w:r>
              <w:rPr>
                <w:rStyle w:val="eop"/>
                <w:rFonts w:cs="Arial"/>
                <w:b/>
                <w:bCs/>
                <w:sz w:val="22"/>
                <w:szCs w:val="22"/>
              </w:rPr>
              <w:t>The following objectives and action in the SSAP are being addressed through this proposed activity</w:t>
            </w:r>
            <w:r w:rsidRPr="00780605">
              <w:rPr>
                <w:rStyle w:val="eop"/>
                <w:rFonts w:cs="Arial"/>
                <w:b/>
                <w:bCs/>
                <w:sz w:val="22"/>
                <w:szCs w:val="22"/>
              </w:rPr>
              <w:t xml:space="preserve">: </w:t>
            </w:r>
          </w:p>
          <w:p w14:paraId="2CE12B86" w14:textId="77777777" w:rsidR="008E3476" w:rsidRPr="00A0601E" w:rsidRDefault="008E3476" w:rsidP="000D6137">
            <w:pPr>
              <w:pStyle w:val="ListParagraph"/>
              <w:widowControl/>
              <w:numPr>
                <w:ilvl w:val="0"/>
                <w:numId w:val="18"/>
              </w:numPr>
              <w:autoSpaceDE/>
              <w:autoSpaceDN/>
              <w:adjustRightInd/>
              <w:spacing w:line="276" w:lineRule="auto"/>
              <w:jc w:val="both"/>
              <w:rPr>
                <w:rStyle w:val="eop"/>
                <w:sz w:val="22"/>
                <w:szCs w:val="22"/>
              </w:rPr>
            </w:pPr>
            <w:r w:rsidRPr="00A0601E">
              <w:rPr>
                <w:rStyle w:val="eop"/>
                <w:sz w:val="22"/>
                <w:szCs w:val="22"/>
              </w:rPr>
              <w:t xml:space="preserve">Objective 1; Action 1.3 Awareness </w:t>
            </w:r>
            <w:proofErr w:type="spellStart"/>
            <w:r w:rsidRPr="00A0601E">
              <w:rPr>
                <w:rStyle w:val="eop"/>
                <w:sz w:val="22"/>
                <w:szCs w:val="22"/>
              </w:rPr>
              <w:t>programmes</w:t>
            </w:r>
            <w:proofErr w:type="spellEnd"/>
            <w:r w:rsidRPr="00A0601E">
              <w:rPr>
                <w:rStyle w:val="eop"/>
                <w:sz w:val="22"/>
                <w:szCs w:val="22"/>
              </w:rPr>
              <w:t xml:space="preserve"> (Priority: Essential</w:t>
            </w:r>
            <w:proofErr w:type="gramStart"/>
            <w:r w:rsidRPr="00A0601E">
              <w:rPr>
                <w:rStyle w:val="eop"/>
                <w:sz w:val="22"/>
                <w:szCs w:val="22"/>
              </w:rPr>
              <w:t>);</w:t>
            </w:r>
            <w:proofErr w:type="gramEnd"/>
          </w:p>
          <w:p w14:paraId="554F6D39" w14:textId="77777777" w:rsidR="008E3476" w:rsidRPr="00A0601E" w:rsidRDefault="008E3476" w:rsidP="000D6137">
            <w:pPr>
              <w:pStyle w:val="ListParagraph"/>
              <w:widowControl/>
              <w:numPr>
                <w:ilvl w:val="0"/>
                <w:numId w:val="18"/>
              </w:numPr>
              <w:autoSpaceDE/>
              <w:autoSpaceDN/>
              <w:adjustRightInd/>
              <w:spacing w:line="276" w:lineRule="auto"/>
              <w:jc w:val="both"/>
              <w:rPr>
                <w:rStyle w:val="eop"/>
                <w:sz w:val="22"/>
                <w:szCs w:val="22"/>
              </w:rPr>
            </w:pPr>
            <w:r w:rsidRPr="00A0601E">
              <w:rPr>
                <w:rStyle w:val="eop"/>
                <w:sz w:val="22"/>
                <w:szCs w:val="22"/>
              </w:rPr>
              <w:t>Objective 3; Action 3.3 Recreational fishery (Priority: High</w:t>
            </w:r>
            <w:proofErr w:type="gramStart"/>
            <w:r w:rsidRPr="00A0601E">
              <w:rPr>
                <w:rStyle w:val="eop"/>
                <w:sz w:val="22"/>
                <w:szCs w:val="22"/>
              </w:rPr>
              <w:t>);</w:t>
            </w:r>
            <w:proofErr w:type="gramEnd"/>
          </w:p>
          <w:p w14:paraId="631E10BA" w14:textId="77777777" w:rsidR="008E3476" w:rsidRPr="00A0601E" w:rsidRDefault="008E3476" w:rsidP="000D6137">
            <w:pPr>
              <w:pStyle w:val="ListParagraph"/>
              <w:widowControl/>
              <w:numPr>
                <w:ilvl w:val="0"/>
                <w:numId w:val="18"/>
              </w:numPr>
              <w:autoSpaceDE/>
              <w:autoSpaceDN/>
              <w:adjustRightInd/>
              <w:spacing w:line="276" w:lineRule="auto"/>
              <w:jc w:val="both"/>
              <w:rPr>
                <w:rStyle w:val="eop"/>
                <w:sz w:val="22"/>
                <w:szCs w:val="22"/>
              </w:rPr>
            </w:pPr>
            <w:r w:rsidRPr="00A0601E">
              <w:rPr>
                <w:rStyle w:val="eop"/>
                <w:sz w:val="22"/>
                <w:szCs w:val="22"/>
              </w:rPr>
              <w:t>Objective 3; Action 3.4 Citizen science (Priority: Medium</w:t>
            </w:r>
            <w:proofErr w:type="gramStart"/>
            <w:r w:rsidRPr="00A0601E">
              <w:rPr>
                <w:rStyle w:val="eop"/>
                <w:sz w:val="22"/>
                <w:szCs w:val="22"/>
              </w:rPr>
              <w:t>);</w:t>
            </w:r>
            <w:proofErr w:type="gramEnd"/>
          </w:p>
          <w:p w14:paraId="1C073EB5" w14:textId="382AF540" w:rsidR="008E3476" w:rsidRPr="003C560D" w:rsidRDefault="008E3476" w:rsidP="003C560D">
            <w:pPr>
              <w:widowControl/>
              <w:autoSpaceDE/>
              <w:autoSpaceDN/>
              <w:adjustRightInd/>
              <w:spacing w:line="276" w:lineRule="auto"/>
              <w:jc w:val="both"/>
              <w:rPr>
                <w:rStyle w:val="eop"/>
                <w:rFonts w:eastAsiaTheme="minorEastAsia" w:cs="Arial"/>
                <w:sz w:val="22"/>
                <w:szCs w:val="22"/>
              </w:rPr>
            </w:pPr>
          </w:p>
        </w:tc>
        <w:tc>
          <w:tcPr>
            <w:tcW w:w="1080" w:type="dxa"/>
          </w:tcPr>
          <w:p w14:paraId="6638EE21" w14:textId="19EAD5BB"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Fonts w:ascii="Arial" w:hAnsi="Arial" w:cs="Arial"/>
                <w:sz w:val="22"/>
                <w:szCs w:val="22"/>
              </w:rPr>
              <w:lastRenderedPageBreak/>
              <w:t>15,000</w:t>
            </w:r>
          </w:p>
        </w:tc>
      </w:tr>
      <w:tr w:rsidR="008E3476" w:rsidRPr="003C560D" w14:paraId="7266ED72" w14:textId="77777777" w:rsidTr="00042916">
        <w:trPr>
          <w:trHeight w:val="409"/>
        </w:trPr>
        <w:tc>
          <w:tcPr>
            <w:tcW w:w="749" w:type="dxa"/>
          </w:tcPr>
          <w:p w14:paraId="284DFDAF" w14:textId="155A9F24"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Style w:val="eop"/>
                <w:rFonts w:ascii="Arial" w:eastAsiaTheme="minorEastAsia" w:hAnsi="Arial" w:cs="Arial"/>
                <w:sz w:val="22"/>
                <w:szCs w:val="22"/>
              </w:rPr>
              <w:t>1.3</w:t>
            </w:r>
          </w:p>
        </w:tc>
        <w:tc>
          <w:tcPr>
            <w:tcW w:w="12026" w:type="dxa"/>
          </w:tcPr>
          <w:p w14:paraId="2ED4882A" w14:textId="3B581E44" w:rsidR="008E3476" w:rsidRPr="003C560D" w:rsidRDefault="008E3476" w:rsidP="00D200C7">
            <w:pPr>
              <w:spacing w:before="100" w:beforeAutospacing="1" w:after="100" w:afterAutospacing="1" w:line="276" w:lineRule="auto"/>
              <w:rPr>
                <w:rFonts w:cs="Arial"/>
                <w:b/>
                <w:bCs/>
                <w:sz w:val="22"/>
                <w:szCs w:val="22"/>
              </w:rPr>
            </w:pPr>
            <w:r w:rsidRPr="003C560D">
              <w:rPr>
                <w:rFonts w:cs="Arial"/>
                <w:b/>
                <w:bCs/>
                <w:sz w:val="22"/>
                <w:szCs w:val="22"/>
              </w:rPr>
              <w:t>Coordination and Policy (Work Package 3)</w:t>
            </w:r>
          </w:p>
          <w:p w14:paraId="2A787618" w14:textId="77777777" w:rsidR="008E3476" w:rsidRPr="003C560D" w:rsidRDefault="008E3476" w:rsidP="00A7370E">
            <w:pPr>
              <w:widowControl/>
              <w:numPr>
                <w:ilvl w:val="0"/>
                <w:numId w:val="33"/>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 xml:space="preserve">Regional Coordination: Support the coordination of the WG providing relevant tools, materials, and strategic guidance to implement the SSAP </w:t>
            </w:r>
            <w:proofErr w:type="spellStart"/>
            <w:r w:rsidRPr="003C560D">
              <w:rPr>
                <w:rFonts w:cs="Arial"/>
                <w:sz w:val="22"/>
                <w:szCs w:val="22"/>
              </w:rPr>
              <w:t>Angelshark</w:t>
            </w:r>
            <w:proofErr w:type="spellEnd"/>
            <w:r w:rsidRPr="003C560D">
              <w:rPr>
                <w:rFonts w:cs="Arial"/>
                <w:sz w:val="22"/>
                <w:szCs w:val="22"/>
              </w:rPr>
              <w:t xml:space="preserve"> Med.</w:t>
            </w:r>
          </w:p>
          <w:p w14:paraId="6A575174" w14:textId="77777777" w:rsidR="008E3476" w:rsidRPr="003C560D" w:rsidRDefault="008E3476" w:rsidP="00A7370E">
            <w:pPr>
              <w:widowControl/>
              <w:numPr>
                <w:ilvl w:val="0"/>
                <w:numId w:val="33"/>
              </w:numPr>
              <w:autoSpaceDE/>
              <w:autoSpaceDN/>
              <w:adjustRightInd/>
              <w:spacing w:before="100" w:beforeAutospacing="1" w:after="100" w:afterAutospacing="1" w:line="276" w:lineRule="auto"/>
              <w:jc w:val="both"/>
              <w:rPr>
                <w:rFonts w:cs="Arial"/>
                <w:sz w:val="22"/>
                <w:szCs w:val="22"/>
              </w:rPr>
            </w:pPr>
            <w:r w:rsidRPr="003C560D">
              <w:rPr>
                <w:rFonts w:cs="Arial"/>
                <w:sz w:val="22"/>
                <w:szCs w:val="22"/>
              </w:rPr>
              <w:t>Policy: Engage in relevant regional fora (such as GFCM, Barcelona Convention, etc.).</w:t>
            </w:r>
          </w:p>
          <w:p w14:paraId="65F26D82" w14:textId="77777777" w:rsidR="008E3476"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Style w:val="eop"/>
                <w:rFonts w:ascii="Arial" w:eastAsiaTheme="minorEastAsia" w:hAnsi="Arial" w:cs="Arial"/>
                <w:b/>
                <w:bCs/>
                <w:sz w:val="22"/>
                <w:szCs w:val="22"/>
              </w:rPr>
              <w:t>Output:</w:t>
            </w:r>
            <w:r w:rsidRPr="003C560D">
              <w:rPr>
                <w:rStyle w:val="eop"/>
                <w:rFonts w:ascii="Arial" w:eastAsiaTheme="minorEastAsia" w:hAnsi="Arial" w:cs="Arial"/>
                <w:sz w:val="22"/>
                <w:szCs w:val="22"/>
              </w:rPr>
              <w:t xml:space="preserve"> Support the overall coordination of the WG for the SSAP </w:t>
            </w:r>
            <w:proofErr w:type="spellStart"/>
            <w:r w:rsidRPr="003C560D">
              <w:rPr>
                <w:rStyle w:val="eop"/>
                <w:rFonts w:ascii="Arial" w:eastAsiaTheme="minorEastAsia" w:hAnsi="Arial" w:cs="Arial"/>
                <w:sz w:val="22"/>
                <w:szCs w:val="22"/>
              </w:rPr>
              <w:t>Angelshark</w:t>
            </w:r>
            <w:proofErr w:type="spellEnd"/>
            <w:r w:rsidRPr="003C560D">
              <w:rPr>
                <w:rStyle w:val="eop"/>
                <w:rFonts w:ascii="Arial" w:eastAsiaTheme="minorEastAsia" w:hAnsi="Arial" w:cs="Arial"/>
                <w:sz w:val="22"/>
                <w:szCs w:val="22"/>
              </w:rPr>
              <w:t xml:space="preserve"> Med and support range states with the implementation of the SSAP </w:t>
            </w:r>
            <w:proofErr w:type="spellStart"/>
            <w:r w:rsidRPr="003C560D">
              <w:rPr>
                <w:rStyle w:val="eop"/>
                <w:rFonts w:ascii="Arial" w:eastAsiaTheme="minorEastAsia" w:hAnsi="Arial" w:cs="Arial"/>
                <w:sz w:val="22"/>
                <w:szCs w:val="22"/>
              </w:rPr>
              <w:t>Angelshark</w:t>
            </w:r>
            <w:proofErr w:type="spellEnd"/>
            <w:r w:rsidRPr="003C560D">
              <w:rPr>
                <w:rStyle w:val="eop"/>
                <w:rFonts w:ascii="Arial" w:eastAsiaTheme="minorEastAsia" w:hAnsi="Arial" w:cs="Arial"/>
                <w:sz w:val="22"/>
                <w:szCs w:val="22"/>
              </w:rPr>
              <w:t xml:space="preserve"> Med provided.</w:t>
            </w:r>
          </w:p>
          <w:p w14:paraId="3C360809" w14:textId="1072C3A6" w:rsidR="001A2895" w:rsidRPr="00780605" w:rsidRDefault="001A2895" w:rsidP="001A2895">
            <w:pPr>
              <w:widowControl/>
              <w:autoSpaceDE/>
              <w:autoSpaceDN/>
              <w:adjustRightInd/>
              <w:spacing w:line="276" w:lineRule="auto"/>
              <w:jc w:val="both"/>
              <w:rPr>
                <w:rStyle w:val="eop"/>
                <w:rFonts w:cs="Arial"/>
                <w:b/>
                <w:bCs/>
                <w:sz w:val="22"/>
                <w:szCs w:val="22"/>
              </w:rPr>
            </w:pPr>
            <w:r>
              <w:rPr>
                <w:rStyle w:val="eop"/>
                <w:rFonts w:cs="Arial"/>
                <w:b/>
                <w:bCs/>
                <w:sz w:val="22"/>
                <w:szCs w:val="22"/>
              </w:rPr>
              <w:t>The following objectives and action in the SSAP are being addressed through this proposed activity</w:t>
            </w:r>
            <w:r w:rsidRPr="00780605">
              <w:rPr>
                <w:rStyle w:val="eop"/>
                <w:rFonts w:cs="Arial"/>
                <w:b/>
                <w:bCs/>
                <w:sz w:val="22"/>
                <w:szCs w:val="22"/>
              </w:rPr>
              <w:t xml:space="preserve">: </w:t>
            </w:r>
          </w:p>
          <w:p w14:paraId="154598FE" w14:textId="77777777" w:rsidR="008E3476" w:rsidRPr="002376CF" w:rsidRDefault="008E3476" w:rsidP="000D6137">
            <w:pPr>
              <w:pStyle w:val="ListParagraph"/>
              <w:widowControl/>
              <w:numPr>
                <w:ilvl w:val="0"/>
                <w:numId w:val="19"/>
              </w:numPr>
              <w:autoSpaceDE/>
              <w:autoSpaceDN/>
              <w:adjustRightInd/>
              <w:spacing w:line="276" w:lineRule="auto"/>
              <w:jc w:val="both"/>
              <w:rPr>
                <w:rStyle w:val="eop"/>
                <w:sz w:val="22"/>
                <w:szCs w:val="22"/>
              </w:rPr>
            </w:pPr>
            <w:r w:rsidRPr="002376CF">
              <w:rPr>
                <w:rStyle w:val="eop"/>
                <w:sz w:val="22"/>
                <w:szCs w:val="22"/>
              </w:rPr>
              <w:t>Objective 1; Action 1.2 Prohibition in fisheries regulations (Priority: Essential</w:t>
            </w:r>
            <w:proofErr w:type="gramStart"/>
            <w:r w:rsidRPr="002376CF">
              <w:rPr>
                <w:rStyle w:val="eop"/>
                <w:sz w:val="22"/>
                <w:szCs w:val="22"/>
              </w:rPr>
              <w:t>);</w:t>
            </w:r>
            <w:proofErr w:type="gramEnd"/>
          </w:p>
          <w:p w14:paraId="5309E629" w14:textId="42968C46" w:rsidR="008E3476" w:rsidRPr="00514E94" w:rsidRDefault="008E3476" w:rsidP="00514E94">
            <w:pPr>
              <w:pStyle w:val="ListParagraph"/>
              <w:widowControl/>
              <w:numPr>
                <w:ilvl w:val="0"/>
                <w:numId w:val="19"/>
              </w:numPr>
              <w:autoSpaceDE/>
              <w:autoSpaceDN/>
              <w:adjustRightInd/>
              <w:spacing w:line="276" w:lineRule="auto"/>
              <w:jc w:val="both"/>
              <w:rPr>
                <w:rStyle w:val="eop"/>
                <w:sz w:val="22"/>
                <w:szCs w:val="22"/>
              </w:rPr>
            </w:pPr>
            <w:r w:rsidRPr="002376CF">
              <w:rPr>
                <w:rStyle w:val="eop"/>
                <w:sz w:val="22"/>
                <w:szCs w:val="22"/>
              </w:rPr>
              <w:t>Objective 4; Action 4.2 Establish an international working group (</w:t>
            </w:r>
            <w:proofErr w:type="spellStart"/>
            <w:r w:rsidRPr="002376CF">
              <w:rPr>
                <w:rStyle w:val="eop"/>
                <w:sz w:val="22"/>
                <w:szCs w:val="22"/>
              </w:rPr>
              <w:t>IntWG</w:t>
            </w:r>
            <w:proofErr w:type="spellEnd"/>
            <w:r w:rsidRPr="002376CF">
              <w:rPr>
                <w:rStyle w:val="eop"/>
                <w:sz w:val="22"/>
                <w:szCs w:val="22"/>
              </w:rPr>
              <w:t>) for the Mediterranean region. Priority: High).</w:t>
            </w:r>
          </w:p>
        </w:tc>
        <w:tc>
          <w:tcPr>
            <w:tcW w:w="1080" w:type="dxa"/>
          </w:tcPr>
          <w:p w14:paraId="5065B37D" w14:textId="0081DFBE"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3C560D">
              <w:rPr>
                <w:rFonts w:ascii="Arial" w:hAnsi="Arial" w:cs="Arial"/>
                <w:sz w:val="22"/>
                <w:szCs w:val="22"/>
              </w:rPr>
              <w:t>25,000</w:t>
            </w:r>
          </w:p>
        </w:tc>
      </w:tr>
      <w:tr w:rsidR="008E3476" w:rsidRPr="003C560D" w14:paraId="5C3E636E" w14:textId="77777777" w:rsidTr="00042916">
        <w:trPr>
          <w:trHeight w:val="409"/>
        </w:trPr>
        <w:tc>
          <w:tcPr>
            <w:tcW w:w="749" w:type="dxa"/>
            <w:shd w:val="clear" w:color="auto" w:fill="A5C9EB" w:themeFill="text2" w:themeFillTint="40"/>
          </w:tcPr>
          <w:p w14:paraId="71B02AA4" w14:textId="293D650C" w:rsidR="008E3476" w:rsidRPr="00F02D69" w:rsidRDefault="00C812BF">
            <w:pPr>
              <w:pStyle w:val="paragraph"/>
              <w:spacing w:before="0" w:beforeAutospacing="0" w:after="160" w:afterAutospacing="0"/>
              <w:jc w:val="both"/>
              <w:textAlignment w:val="baseline"/>
              <w:rPr>
                <w:rStyle w:val="eop"/>
                <w:rFonts w:ascii="Arial" w:eastAsiaTheme="minorEastAsia" w:hAnsi="Arial" w:cs="Arial"/>
                <w:b/>
                <w:bCs/>
                <w:sz w:val="22"/>
                <w:szCs w:val="22"/>
              </w:rPr>
            </w:pPr>
            <w:r>
              <w:rPr>
                <w:rStyle w:val="eop"/>
                <w:rFonts w:ascii="Arial" w:eastAsiaTheme="minorEastAsia" w:hAnsi="Arial" w:cs="Arial"/>
                <w:b/>
                <w:bCs/>
                <w:sz w:val="22"/>
                <w:szCs w:val="22"/>
              </w:rPr>
              <w:t>2</w:t>
            </w:r>
          </w:p>
        </w:tc>
        <w:tc>
          <w:tcPr>
            <w:tcW w:w="12026" w:type="dxa"/>
            <w:shd w:val="clear" w:color="auto" w:fill="A5C9EB" w:themeFill="text2" w:themeFillTint="40"/>
          </w:tcPr>
          <w:p w14:paraId="376F64CF" w14:textId="77777777" w:rsidR="008E3476" w:rsidRDefault="008E3476">
            <w:pPr>
              <w:pStyle w:val="paragraph"/>
              <w:spacing w:before="0" w:beforeAutospacing="0" w:after="160" w:afterAutospacing="0"/>
              <w:jc w:val="both"/>
              <w:textAlignment w:val="baseline"/>
              <w:rPr>
                <w:rStyle w:val="eop"/>
                <w:rFonts w:ascii="Arial" w:eastAsiaTheme="minorEastAsia" w:hAnsi="Arial"/>
                <w:b/>
                <w:bCs/>
              </w:rPr>
            </w:pPr>
            <w:proofErr w:type="spellStart"/>
            <w:r w:rsidRPr="00F02D69">
              <w:rPr>
                <w:rStyle w:val="eop"/>
                <w:rFonts w:ascii="Arial" w:eastAsiaTheme="minorEastAsia" w:hAnsi="Arial" w:cs="Arial"/>
                <w:b/>
                <w:bCs/>
                <w:sz w:val="22"/>
                <w:szCs w:val="22"/>
              </w:rPr>
              <w:t>A</w:t>
            </w:r>
            <w:r w:rsidRPr="00F02D69">
              <w:rPr>
                <w:rStyle w:val="eop"/>
                <w:rFonts w:ascii="Arial" w:eastAsiaTheme="minorEastAsia" w:hAnsi="Arial"/>
                <w:b/>
                <w:bCs/>
              </w:rPr>
              <w:t>ngelshark</w:t>
            </w:r>
            <w:proofErr w:type="spellEnd"/>
            <w:r w:rsidRPr="00F02D69">
              <w:rPr>
                <w:rStyle w:val="eop"/>
                <w:rFonts w:ascii="Arial" w:eastAsiaTheme="minorEastAsia" w:hAnsi="Arial"/>
                <w:b/>
                <w:bCs/>
              </w:rPr>
              <w:t xml:space="preserve"> Project</w:t>
            </w:r>
          </w:p>
          <w:p w14:paraId="6BD48909" w14:textId="77777777" w:rsidR="008E3476" w:rsidRDefault="008E3476" w:rsidP="00BE2461">
            <w:pPr>
              <w:pStyle w:val="ListParagraph"/>
              <w:numPr>
                <w:ilvl w:val="0"/>
                <w:numId w:val="34"/>
              </w:numPr>
              <w:rPr>
                <w:rFonts w:cs="Arial"/>
                <w:sz w:val="22"/>
                <w:szCs w:val="22"/>
              </w:rPr>
            </w:pPr>
            <w:r w:rsidRPr="003260BC">
              <w:rPr>
                <w:rFonts w:cs="Arial"/>
                <w:b/>
                <w:bCs/>
                <w:sz w:val="22"/>
                <w:szCs w:val="22"/>
              </w:rPr>
              <w:t xml:space="preserve">Project Partners: </w:t>
            </w:r>
            <w:r w:rsidRPr="003260BC">
              <w:rPr>
                <w:rFonts w:cs="Arial"/>
                <w:sz w:val="22"/>
                <w:szCs w:val="22"/>
              </w:rPr>
              <w:t xml:space="preserve">Leibniz Institute for the Analysis of Biodiversity Change (LIB), Germany; </w:t>
            </w:r>
            <w:proofErr w:type="spellStart"/>
            <w:r w:rsidRPr="003260BC">
              <w:rPr>
                <w:rFonts w:cs="Arial"/>
                <w:sz w:val="22"/>
                <w:szCs w:val="22"/>
              </w:rPr>
              <w:t>iSea</w:t>
            </w:r>
            <w:proofErr w:type="spellEnd"/>
            <w:r w:rsidRPr="003260BC">
              <w:rPr>
                <w:rFonts w:cs="Arial"/>
                <w:sz w:val="22"/>
                <w:szCs w:val="22"/>
              </w:rPr>
              <w:t>, Greece; WWF Mediterranean, Regional Office; Environment Agency Corsica, Corsica, France; Affiliated partner: Syrian Society for the Protection of the Aquatic Environment SSAEP, Syria;</w:t>
            </w:r>
            <w:r>
              <w:rPr>
                <w:rFonts w:cs="Arial"/>
                <w:sz w:val="22"/>
                <w:szCs w:val="22"/>
              </w:rPr>
              <w:t xml:space="preserve"> </w:t>
            </w:r>
            <w:r w:rsidRPr="00C94240">
              <w:rPr>
                <w:rFonts w:cs="Arial"/>
                <w:sz w:val="22"/>
                <w:szCs w:val="22"/>
              </w:rPr>
              <w:t>Affiliated partner: Marine Biology Libya, Libya.</w:t>
            </w:r>
          </w:p>
          <w:p w14:paraId="0E60DC14" w14:textId="539A0525" w:rsidR="008E3476" w:rsidRPr="001C643A" w:rsidRDefault="008E3476" w:rsidP="00BE2461">
            <w:pPr>
              <w:pStyle w:val="ListParagraph"/>
              <w:numPr>
                <w:ilvl w:val="0"/>
                <w:numId w:val="34"/>
              </w:numPr>
              <w:rPr>
                <w:rStyle w:val="eop"/>
                <w:rFonts w:cs="Arial"/>
                <w:sz w:val="22"/>
                <w:szCs w:val="22"/>
              </w:rPr>
            </w:pPr>
            <w:r>
              <w:rPr>
                <w:rFonts w:cs="Arial"/>
                <w:b/>
                <w:bCs/>
                <w:sz w:val="22"/>
                <w:szCs w:val="22"/>
              </w:rPr>
              <w:t>Project Duration:</w:t>
            </w:r>
            <w:r w:rsidRPr="008E3476">
              <w:t xml:space="preserve"> </w:t>
            </w:r>
            <w:r w:rsidRPr="008E3476">
              <w:rPr>
                <w:rFonts w:cs="Arial"/>
                <w:sz w:val="22"/>
                <w:szCs w:val="22"/>
              </w:rPr>
              <w:t>18 months</w:t>
            </w:r>
          </w:p>
        </w:tc>
        <w:tc>
          <w:tcPr>
            <w:tcW w:w="1080" w:type="dxa"/>
            <w:shd w:val="clear" w:color="auto" w:fill="A5C9EB" w:themeFill="text2" w:themeFillTint="40"/>
          </w:tcPr>
          <w:p w14:paraId="494CED54" w14:textId="461C2BE6"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sidRPr="00222A89">
              <w:rPr>
                <w:rStyle w:val="eop"/>
                <w:rFonts w:ascii="Arial" w:eastAsiaTheme="minorEastAsia" w:hAnsi="Arial" w:cs="Arial"/>
                <w:b/>
                <w:bCs/>
                <w:sz w:val="22"/>
                <w:szCs w:val="22"/>
              </w:rPr>
              <w:t xml:space="preserve">Total budget: </w:t>
            </w:r>
            <w:r w:rsidRPr="00F02D69">
              <w:rPr>
                <w:rFonts w:ascii="Arial" w:hAnsi="Arial" w:cs="Arial"/>
                <w:b/>
                <w:bCs/>
                <w:sz w:val="22"/>
                <w:szCs w:val="22"/>
              </w:rPr>
              <w:t>132,740</w:t>
            </w:r>
          </w:p>
        </w:tc>
      </w:tr>
      <w:tr w:rsidR="008E3476" w:rsidRPr="003C560D" w14:paraId="347402AE" w14:textId="77777777" w:rsidTr="00042916">
        <w:trPr>
          <w:trHeight w:val="409"/>
        </w:trPr>
        <w:tc>
          <w:tcPr>
            <w:tcW w:w="749" w:type="dxa"/>
            <w:shd w:val="clear" w:color="auto" w:fill="DAE9F7" w:themeFill="text2" w:themeFillTint="1A"/>
          </w:tcPr>
          <w:p w14:paraId="10F8F4B3" w14:textId="31920B42" w:rsidR="008E3476"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sidRPr="0060623E">
              <w:rPr>
                <w:rStyle w:val="eop"/>
                <w:rFonts w:ascii="Arial" w:eastAsiaTheme="minorEastAsia" w:hAnsi="Arial" w:cs="Arial"/>
                <w:sz w:val="22"/>
                <w:szCs w:val="22"/>
              </w:rPr>
              <w:t>.1</w:t>
            </w:r>
          </w:p>
        </w:tc>
        <w:tc>
          <w:tcPr>
            <w:tcW w:w="12026" w:type="dxa"/>
            <w:shd w:val="clear" w:color="auto" w:fill="DAE9F7" w:themeFill="text2" w:themeFillTint="1A"/>
          </w:tcPr>
          <w:p w14:paraId="22EF6D20" w14:textId="77777777" w:rsidR="008E3476" w:rsidRDefault="008E3476" w:rsidP="000B740F">
            <w:pPr>
              <w:rPr>
                <w:rFonts w:cs="Arial"/>
                <w:b/>
                <w:bCs/>
                <w:sz w:val="22"/>
                <w:szCs w:val="22"/>
              </w:rPr>
            </w:pPr>
            <w:r w:rsidRPr="00C94240">
              <w:rPr>
                <w:rFonts w:cs="Arial"/>
                <w:b/>
                <w:bCs/>
                <w:sz w:val="22"/>
                <w:szCs w:val="22"/>
              </w:rPr>
              <w:t>Increase Knowledge</w:t>
            </w:r>
            <w:r>
              <w:rPr>
                <w:rFonts w:cs="Arial"/>
                <w:b/>
                <w:bCs/>
                <w:sz w:val="22"/>
                <w:szCs w:val="22"/>
              </w:rPr>
              <w:t xml:space="preserve"> (Work Package 1)</w:t>
            </w:r>
          </w:p>
          <w:p w14:paraId="5DB354AF" w14:textId="77777777" w:rsidR="008B7CEB" w:rsidRDefault="008B7CEB" w:rsidP="008B7CEB">
            <w:pPr>
              <w:widowControl/>
              <w:autoSpaceDE/>
              <w:autoSpaceDN/>
              <w:adjustRightInd/>
              <w:spacing w:line="276" w:lineRule="auto"/>
              <w:jc w:val="both"/>
              <w:rPr>
                <w:rStyle w:val="eop"/>
                <w:rFonts w:cs="Arial"/>
                <w:b/>
                <w:bCs/>
                <w:sz w:val="22"/>
                <w:szCs w:val="22"/>
              </w:rPr>
            </w:pPr>
          </w:p>
          <w:p w14:paraId="2CD1885C" w14:textId="546C8D21" w:rsidR="008B7CEB" w:rsidRPr="00780605" w:rsidRDefault="007E43CB" w:rsidP="008B7CEB">
            <w:pPr>
              <w:widowControl/>
              <w:autoSpaceDE/>
              <w:autoSpaceDN/>
              <w:adjustRightInd/>
              <w:spacing w:line="276" w:lineRule="auto"/>
              <w:jc w:val="both"/>
              <w:rPr>
                <w:rStyle w:val="eop"/>
                <w:rFonts w:cs="Arial"/>
                <w:b/>
                <w:bCs/>
                <w:sz w:val="22"/>
                <w:szCs w:val="22"/>
              </w:rPr>
            </w:pPr>
            <w:r>
              <w:rPr>
                <w:rStyle w:val="eop"/>
                <w:rFonts w:cs="Arial"/>
                <w:b/>
                <w:bCs/>
                <w:sz w:val="22"/>
                <w:szCs w:val="22"/>
              </w:rPr>
              <w:t xml:space="preserve">The following </w:t>
            </w:r>
            <w:r w:rsidR="001A2895">
              <w:rPr>
                <w:rStyle w:val="eop"/>
                <w:rFonts w:cs="Arial"/>
                <w:b/>
                <w:bCs/>
                <w:sz w:val="22"/>
                <w:szCs w:val="22"/>
              </w:rPr>
              <w:t xml:space="preserve">objectives and action in </w:t>
            </w:r>
            <w:proofErr w:type="gramStart"/>
            <w:r w:rsidR="001A2895">
              <w:rPr>
                <w:rStyle w:val="eop"/>
                <w:rFonts w:cs="Arial"/>
                <w:b/>
                <w:bCs/>
                <w:sz w:val="22"/>
                <w:szCs w:val="22"/>
              </w:rPr>
              <w:t>the SSAP</w:t>
            </w:r>
            <w:proofErr w:type="gramEnd"/>
            <w:r w:rsidR="001A2895">
              <w:rPr>
                <w:rStyle w:val="eop"/>
                <w:rFonts w:cs="Arial"/>
                <w:b/>
                <w:bCs/>
                <w:sz w:val="22"/>
                <w:szCs w:val="22"/>
              </w:rPr>
              <w:t xml:space="preserve"> are being addressed through this proposed work package</w:t>
            </w:r>
            <w:r w:rsidR="008B7CEB" w:rsidRPr="00780605">
              <w:rPr>
                <w:rStyle w:val="eop"/>
                <w:rFonts w:cs="Arial"/>
                <w:b/>
                <w:bCs/>
                <w:sz w:val="22"/>
                <w:szCs w:val="22"/>
              </w:rPr>
              <w:t xml:space="preserve">: </w:t>
            </w:r>
          </w:p>
          <w:p w14:paraId="62F00DF3" w14:textId="77777777" w:rsidR="008B7CEB" w:rsidRPr="00604C77" w:rsidRDefault="008B7CEB" w:rsidP="008B7CEB">
            <w:pPr>
              <w:pStyle w:val="ListParagraph"/>
              <w:numPr>
                <w:ilvl w:val="0"/>
                <w:numId w:val="34"/>
              </w:numPr>
              <w:rPr>
                <w:rFonts w:cs="Arial"/>
                <w:sz w:val="22"/>
                <w:szCs w:val="22"/>
              </w:rPr>
            </w:pPr>
            <w:r w:rsidRPr="00604C77">
              <w:rPr>
                <w:rFonts w:cs="Arial"/>
                <w:sz w:val="22"/>
                <w:szCs w:val="22"/>
              </w:rPr>
              <w:t>Objective 2, Action 2.4: Non-destructive site sampling (Priority High)</w:t>
            </w:r>
          </w:p>
          <w:p w14:paraId="2E5400B7" w14:textId="77777777" w:rsidR="008B7CEB" w:rsidRPr="00604C77" w:rsidRDefault="008B7CEB" w:rsidP="008B7CEB">
            <w:pPr>
              <w:pStyle w:val="ListParagraph"/>
              <w:numPr>
                <w:ilvl w:val="0"/>
                <w:numId w:val="34"/>
              </w:numPr>
              <w:rPr>
                <w:rFonts w:cs="Arial"/>
                <w:sz w:val="22"/>
                <w:szCs w:val="22"/>
              </w:rPr>
            </w:pPr>
            <w:r w:rsidRPr="00604C77">
              <w:rPr>
                <w:rFonts w:cs="Arial"/>
                <w:sz w:val="22"/>
                <w:szCs w:val="22"/>
              </w:rPr>
              <w:lastRenderedPageBreak/>
              <w:t>Objective 3, Action 3.1: Scientific monitoring (Priority High)</w:t>
            </w:r>
          </w:p>
          <w:p w14:paraId="67AC335C" w14:textId="77777777" w:rsidR="008B7CEB" w:rsidRPr="00604C77" w:rsidRDefault="008B7CEB" w:rsidP="008B7CEB">
            <w:pPr>
              <w:pStyle w:val="ListParagraph"/>
              <w:numPr>
                <w:ilvl w:val="0"/>
                <w:numId w:val="34"/>
              </w:numPr>
              <w:rPr>
                <w:rFonts w:cs="Arial"/>
                <w:sz w:val="22"/>
                <w:szCs w:val="22"/>
              </w:rPr>
            </w:pPr>
            <w:r w:rsidRPr="00604C77">
              <w:rPr>
                <w:rFonts w:cs="Arial"/>
                <w:sz w:val="22"/>
                <w:szCs w:val="22"/>
              </w:rPr>
              <w:t>Objective 3, Action 3.2: Commercial fishery-dependent data (Priority High)</w:t>
            </w:r>
          </w:p>
          <w:p w14:paraId="543B4A2E" w14:textId="77777777" w:rsidR="008B7CEB" w:rsidRPr="00604C77" w:rsidRDefault="008B7CEB" w:rsidP="008B7CEB">
            <w:pPr>
              <w:pStyle w:val="ListParagraph"/>
              <w:numPr>
                <w:ilvl w:val="0"/>
                <w:numId w:val="34"/>
              </w:numPr>
              <w:rPr>
                <w:rFonts w:cs="Arial"/>
                <w:sz w:val="22"/>
                <w:szCs w:val="22"/>
              </w:rPr>
            </w:pPr>
            <w:r w:rsidRPr="00604C77">
              <w:rPr>
                <w:rFonts w:cs="Arial"/>
                <w:sz w:val="22"/>
                <w:szCs w:val="22"/>
              </w:rPr>
              <w:t>Objective 3, Action 3.7: Tagging (Priority Medium)</w:t>
            </w:r>
          </w:p>
          <w:p w14:paraId="31F67666" w14:textId="77777777" w:rsidR="008E3476" w:rsidRDefault="008B7CEB" w:rsidP="004C0034">
            <w:pPr>
              <w:pStyle w:val="ListParagraph"/>
              <w:numPr>
                <w:ilvl w:val="0"/>
                <w:numId w:val="34"/>
              </w:numPr>
              <w:rPr>
                <w:rFonts w:cs="Arial"/>
                <w:sz w:val="22"/>
                <w:szCs w:val="22"/>
              </w:rPr>
            </w:pPr>
            <w:r w:rsidRPr="00604C77">
              <w:rPr>
                <w:rFonts w:cs="Arial"/>
                <w:sz w:val="22"/>
                <w:szCs w:val="22"/>
              </w:rPr>
              <w:t>Objective 3, Action 3.8: Population structure and connectivity (Priority Medium)</w:t>
            </w:r>
          </w:p>
          <w:p w14:paraId="5AAF8763" w14:textId="77777777" w:rsidR="00451F94" w:rsidRDefault="00451F94" w:rsidP="008B7CEB">
            <w:pPr>
              <w:ind w:left="720"/>
            </w:pPr>
          </w:p>
          <w:p w14:paraId="17FD30FB" w14:textId="77777777" w:rsidR="00451F94" w:rsidRDefault="00451F94" w:rsidP="008B7CEB">
            <w:pPr>
              <w:ind w:left="720"/>
            </w:pPr>
          </w:p>
          <w:p w14:paraId="0767FA6A" w14:textId="2B61E66E" w:rsidR="00451F94" w:rsidRDefault="00451F94" w:rsidP="00451F94">
            <w:pPr>
              <w:rPr>
                <w:rStyle w:val="eop"/>
                <w:rFonts w:cs="Arial"/>
                <w:b/>
                <w:bCs/>
                <w:sz w:val="22"/>
                <w:szCs w:val="22"/>
              </w:rPr>
            </w:pPr>
            <w:r>
              <w:rPr>
                <w:rStyle w:val="eop"/>
                <w:rFonts w:cs="Arial"/>
                <w:b/>
                <w:bCs/>
                <w:sz w:val="22"/>
                <w:szCs w:val="22"/>
              </w:rPr>
              <w:t>Outputs</w:t>
            </w:r>
            <w:r w:rsidR="004C0034">
              <w:rPr>
                <w:rStyle w:val="eop"/>
                <w:rFonts w:cs="Arial"/>
                <w:b/>
                <w:bCs/>
                <w:sz w:val="22"/>
                <w:szCs w:val="22"/>
              </w:rPr>
              <w:t xml:space="preserve"> from this proposed work package: </w:t>
            </w:r>
          </w:p>
          <w:p w14:paraId="445198A2" w14:textId="1AFA1799" w:rsidR="00451F94" w:rsidRPr="004C0034" w:rsidRDefault="00451F94" w:rsidP="004C0034">
            <w:pPr>
              <w:pStyle w:val="ListParagraph"/>
              <w:numPr>
                <w:ilvl w:val="0"/>
                <w:numId w:val="34"/>
              </w:numPr>
              <w:rPr>
                <w:rStyle w:val="eop"/>
                <w:rFonts w:cs="Arial"/>
                <w:sz w:val="22"/>
                <w:szCs w:val="22"/>
              </w:rPr>
            </w:pPr>
            <w:r w:rsidRPr="004C0034">
              <w:rPr>
                <w:rStyle w:val="eop"/>
                <w:rFonts w:cs="Arial"/>
                <w:sz w:val="22"/>
                <w:szCs w:val="22"/>
              </w:rPr>
              <w:t xml:space="preserve">Output 1: Data on movement and connectivity of different ISRAs, </w:t>
            </w:r>
            <w:proofErr w:type="spellStart"/>
            <w:r w:rsidRPr="004C0034">
              <w:rPr>
                <w:rStyle w:val="eop"/>
                <w:rFonts w:cs="Arial"/>
                <w:sz w:val="22"/>
                <w:szCs w:val="22"/>
              </w:rPr>
              <w:t>AoIs</w:t>
            </w:r>
            <w:proofErr w:type="spellEnd"/>
            <w:r w:rsidRPr="004C0034">
              <w:rPr>
                <w:rStyle w:val="eop"/>
                <w:rFonts w:cs="Arial"/>
                <w:sz w:val="22"/>
                <w:szCs w:val="22"/>
              </w:rPr>
              <w:t>, CASAs and marine protected areas. Recommendations on measures to minimize fisheries-based mortality, based on post release survival rate data.</w:t>
            </w:r>
          </w:p>
          <w:p w14:paraId="0959637C" w14:textId="77777777" w:rsidR="00451F94" w:rsidRPr="00451F94" w:rsidRDefault="00451F94" w:rsidP="00451F94">
            <w:pPr>
              <w:rPr>
                <w:rStyle w:val="eop"/>
                <w:rFonts w:cs="Arial"/>
                <w:b/>
                <w:bCs/>
                <w:sz w:val="22"/>
                <w:szCs w:val="22"/>
              </w:rPr>
            </w:pPr>
          </w:p>
          <w:p w14:paraId="39D04301" w14:textId="454A3D5A" w:rsidR="00451F94" w:rsidRPr="004C0034" w:rsidRDefault="00451F94" w:rsidP="004C0034">
            <w:pPr>
              <w:pStyle w:val="ListParagraph"/>
              <w:numPr>
                <w:ilvl w:val="0"/>
                <w:numId w:val="34"/>
              </w:numPr>
              <w:rPr>
                <w:rStyle w:val="eop"/>
                <w:rFonts w:cs="Arial"/>
                <w:sz w:val="22"/>
                <w:szCs w:val="22"/>
              </w:rPr>
            </w:pPr>
            <w:r w:rsidRPr="004C0034">
              <w:rPr>
                <w:rStyle w:val="eop"/>
                <w:rFonts w:cs="Arial"/>
                <w:sz w:val="22"/>
                <w:szCs w:val="22"/>
              </w:rPr>
              <w:t>Output 2: Report on population connectivity analysis between subbasins of the Mediterranean and Atlantic. The results will be submitted for peer-review publication.</w:t>
            </w:r>
          </w:p>
        </w:tc>
        <w:tc>
          <w:tcPr>
            <w:tcW w:w="1080" w:type="dxa"/>
            <w:shd w:val="clear" w:color="auto" w:fill="DAE9F7" w:themeFill="text2" w:themeFillTint="1A"/>
          </w:tcPr>
          <w:p w14:paraId="00D76B69" w14:textId="77777777"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p>
        </w:tc>
      </w:tr>
      <w:tr w:rsidR="008E3476" w:rsidRPr="003C560D" w14:paraId="01898D65" w14:textId="77777777" w:rsidTr="004A28A9">
        <w:trPr>
          <w:trHeight w:val="1681"/>
        </w:trPr>
        <w:tc>
          <w:tcPr>
            <w:tcW w:w="749" w:type="dxa"/>
          </w:tcPr>
          <w:p w14:paraId="1F0532EC" w14:textId="5BEA6C36" w:rsidR="008E3476" w:rsidRDefault="009A50A3">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2.1.1</w:t>
            </w:r>
          </w:p>
        </w:tc>
        <w:tc>
          <w:tcPr>
            <w:tcW w:w="12026" w:type="dxa"/>
          </w:tcPr>
          <w:p w14:paraId="13C76CAE" w14:textId="3F11B463" w:rsidR="008E3476" w:rsidRPr="00E32D04" w:rsidRDefault="008E3476" w:rsidP="00E32D04">
            <w:pPr>
              <w:pStyle w:val="ListParagraph"/>
              <w:widowControl/>
              <w:numPr>
                <w:ilvl w:val="0"/>
                <w:numId w:val="19"/>
              </w:numPr>
              <w:autoSpaceDE/>
              <w:autoSpaceDN/>
              <w:adjustRightInd/>
              <w:spacing w:line="276" w:lineRule="auto"/>
              <w:jc w:val="both"/>
              <w:rPr>
                <w:rFonts w:cs="Arial"/>
                <w:sz w:val="22"/>
                <w:szCs w:val="22"/>
              </w:rPr>
            </w:pPr>
            <w:r w:rsidRPr="00C94240">
              <w:rPr>
                <w:rFonts w:cs="Arial"/>
                <w:b/>
                <w:bCs/>
                <w:sz w:val="22"/>
                <w:szCs w:val="22"/>
              </w:rPr>
              <w:t>Tagging</w:t>
            </w:r>
          </w:p>
          <w:p w14:paraId="1E79770B" w14:textId="77777777" w:rsidR="008E3476" w:rsidRDefault="008E3476" w:rsidP="00E32D04">
            <w:pPr>
              <w:pStyle w:val="ListParagraph"/>
              <w:widowControl/>
              <w:autoSpaceDE/>
              <w:autoSpaceDN/>
              <w:adjustRightInd/>
              <w:spacing w:line="276" w:lineRule="auto"/>
              <w:jc w:val="both"/>
              <w:rPr>
                <w:rFonts w:cs="Arial"/>
                <w:sz w:val="22"/>
                <w:szCs w:val="22"/>
              </w:rPr>
            </w:pPr>
            <w:r w:rsidRPr="00E32D04">
              <w:rPr>
                <w:rFonts w:cs="Arial"/>
                <w:sz w:val="22"/>
                <w:szCs w:val="22"/>
              </w:rPr>
              <w:t xml:space="preserve">Tagging will provide crucial insights into the spatial ecology of angel sharks, including migrations, habitat use and site fidelity to specific areas (such as nurseries, mating grounds, or foraging zones). </w:t>
            </w:r>
          </w:p>
          <w:p w14:paraId="257F4C98" w14:textId="0534A0AA" w:rsidR="008E3476" w:rsidRPr="004A28A9" w:rsidRDefault="008E3476" w:rsidP="004A28A9">
            <w:pPr>
              <w:pStyle w:val="ListParagraph"/>
              <w:widowControl/>
              <w:autoSpaceDE/>
              <w:autoSpaceDN/>
              <w:adjustRightInd/>
              <w:spacing w:line="276" w:lineRule="auto"/>
              <w:jc w:val="both"/>
              <w:rPr>
                <w:rFonts w:cs="Arial"/>
                <w:sz w:val="22"/>
                <w:szCs w:val="22"/>
              </w:rPr>
            </w:pPr>
            <w:r w:rsidRPr="00E32D04">
              <w:rPr>
                <w:rFonts w:cs="Arial"/>
                <w:sz w:val="22"/>
                <w:szCs w:val="22"/>
              </w:rPr>
              <w:t xml:space="preserve">Satellite tagging of 10 angel sharks in 1 ISRA (Corsica, France) and 1 </w:t>
            </w:r>
            <w:proofErr w:type="spellStart"/>
            <w:r w:rsidRPr="00E32D04">
              <w:rPr>
                <w:rFonts w:cs="Arial"/>
                <w:sz w:val="22"/>
                <w:szCs w:val="22"/>
              </w:rPr>
              <w:t>AoI</w:t>
            </w:r>
            <w:proofErr w:type="spellEnd"/>
            <w:r w:rsidRPr="00E32D04">
              <w:rPr>
                <w:rFonts w:cs="Arial"/>
                <w:sz w:val="22"/>
                <w:szCs w:val="22"/>
              </w:rPr>
              <w:t xml:space="preserve"> (Lemnos, Greece) to understand movement within the delineated areas and assess the post release survival rate. This data can then be used to recommend management measures aimed at minimizing fisheries induced mortality. </w:t>
            </w:r>
          </w:p>
        </w:tc>
        <w:tc>
          <w:tcPr>
            <w:tcW w:w="1080" w:type="dxa"/>
          </w:tcPr>
          <w:p w14:paraId="608ADEE8" w14:textId="35B738E8" w:rsidR="008E3476" w:rsidRPr="00C94240" w:rsidRDefault="008E3476" w:rsidP="00042916">
            <w:pPr>
              <w:jc w:val="right"/>
              <w:rPr>
                <w:rFonts w:cs="Arial"/>
                <w:sz w:val="22"/>
                <w:szCs w:val="22"/>
              </w:rPr>
            </w:pPr>
            <w:r w:rsidRPr="00C94240">
              <w:rPr>
                <w:rFonts w:cs="Arial"/>
                <w:sz w:val="22"/>
                <w:szCs w:val="22"/>
              </w:rPr>
              <w:t>64,500</w:t>
            </w:r>
          </w:p>
        </w:tc>
      </w:tr>
      <w:tr w:rsidR="008E3476" w:rsidRPr="003C560D" w14:paraId="0F78349D" w14:textId="77777777" w:rsidTr="00042916">
        <w:trPr>
          <w:trHeight w:val="409"/>
        </w:trPr>
        <w:tc>
          <w:tcPr>
            <w:tcW w:w="749" w:type="dxa"/>
          </w:tcPr>
          <w:p w14:paraId="0A9073F5" w14:textId="422E446A"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2.1.2</w:t>
            </w:r>
          </w:p>
        </w:tc>
        <w:tc>
          <w:tcPr>
            <w:tcW w:w="12026" w:type="dxa"/>
          </w:tcPr>
          <w:p w14:paraId="070A2DAE" w14:textId="77777777" w:rsidR="008E3476" w:rsidRDefault="008E3476" w:rsidP="00E32D04">
            <w:pPr>
              <w:pStyle w:val="ListParagraph"/>
              <w:widowControl/>
              <w:numPr>
                <w:ilvl w:val="0"/>
                <w:numId w:val="19"/>
              </w:numPr>
              <w:autoSpaceDE/>
              <w:autoSpaceDN/>
              <w:adjustRightInd/>
              <w:spacing w:line="276" w:lineRule="auto"/>
              <w:ind w:right="116"/>
              <w:jc w:val="both"/>
              <w:rPr>
                <w:rFonts w:cs="Arial"/>
                <w:b/>
                <w:bCs/>
                <w:sz w:val="22"/>
                <w:szCs w:val="22"/>
              </w:rPr>
            </w:pPr>
            <w:r w:rsidRPr="00783AEB">
              <w:rPr>
                <w:rFonts w:cs="Arial"/>
                <w:b/>
                <w:bCs/>
                <w:sz w:val="22"/>
                <w:szCs w:val="22"/>
              </w:rPr>
              <w:t>Genetics</w:t>
            </w:r>
          </w:p>
          <w:p w14:paraId="62BD269D" w14:textId="63709033" w:rsidR="008E3476" w:rsidRPr="004A28A9" w:rsidRDefault="008E3476" w:rsidP="004A28A9">
            <w:pPr>
              <w:pStyle w:val="ListParagraph"/>
              <w:widowControl/>
              <w:autoSpaceDE/>
              <w:autoSpaceDN/>
              <w:adjustRightInd/>
              <w:spacing w:line="276" w:lineRule="auto"/>
              <w:ind w:right="116"/>
              <w:jc w:val="both"/>
              <w:rPr>
                <w:rFonts w:cs="Arial"/>
                <w:sz w:val="22"/>
                <w:szCs w:val="22"/>
              </w:rPr>
            </w:pPr>
            <w:r w:rsidRPr="00E32D04">
              <w:rPr>
                <w:rFonts w:cs="Arial"/>
                <w:sz w:val="22"/>
                <w:szCs w:val="22"/>
              </w:rPr>
              <w:t xml:space="preserve">A population genetic study will assess the connectivity of angel shark populations across the Mediterranean, which is critical for understanding how isolated or connected these populations are. </w:t>
            </w:r>
          </w:p>
        </w:tc>
        <w:tc>
          <w:tcPr>
            <w:tcW w:w="1080" w:type="dxa"/>
          </w:tcPr>
          <w:p w14:paraId="65CB3B4D" w14:textId="0D5CB84E" w:rsidR="008E3476" w:rsidRPr="00C94240" w:rsidRDefault="00042916" w:rsidP="00410AED">
            <w:pPr>
              <w:jc w:val="right"/>
              <w:rPr>
                <w:rFonts w:cs="Arial"/>
                <w:sz w:val="22"/>
                <w:szCs w:val="22"/>
              </w:rPr>
            </w:pPr>
            <w:r>
              <w:rPr>
                <w:rFonts w:cs="Arial"/>
                <w:sz w:val="22"/>
                <w:szCs w:val="22"/>
              </w:rPr>
              <w:t>10,240</w:t>
            </w:r>
          </w:p>
        </w:tc>
      </w:tr>
      <w:tr w:rsidR="008E3476" w:rsidRPr="003C560D" w14:paraId="391D893B" w14:textId="77777777" w:rsidTr="00042916">
        <w:trPr>
          <w:trHeight w:val="409"/>
        </w:trPr>
        <w:tc>
          <w:tcPr>
            <w:tcW w:w="749" w:type="dxa"/>
          </w:tcPr>
          <w:p w14:paraId="6B9C3D42" w14:textId="29D350FE"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2.1.3</w:t>
            </w:r>
          </w:p>
        </w:tc>
        <w:tc>
          <w:tcPr>
            <w:tcW w:w="12026" w:type="dxa"/>
          </w:tcPr>
          <w:p w14:paraId="0F0E365D" w14:textId="77777777" w:rsidR="008E3476" w:rsidRDefault="008E3476" w:rsidP="00E32D04">
            <w:pPr>
              <w:pStyle w:val="ListParagraph"/>
              <w:widowControl/>
              <w:numPr>
                <w:ilvl w:val="0"/>
                <w:numId w:val="19"/>
              </w:numPr>
              <w:autoSpaceDE/>
              <w:autoSpaceDN/>
              <w:adjustRightInd/>
              <w:spacing w:line="276" w:lineRule="auto"/>
              <w:ind w:right="116"/>
              <w:jc w:val="both"/>
              <w:rPr>
                <w:rFonts w:cs="Arial"/>
                <w:b/>
                <w:bCs/>
                <w:sz w:val="22"/>
                <w:szCs w:val="22"/>
              </w:rPr>
            </w:pPr>
            <w:r w:rsidRPr="00783AEB">
              <w:rPr>
                <w:rFonts w:cs="Arial"/>
                <w:b/>
                <w:bCs/>
                <w:sz w:val="22"/>
                <w:szCs w:val="22"/>
              </w:rPr>
              <w:t xml:space="preserve">Close knowledge gaps outside </w:t>
            </w:r>
            <w:proofErr w:type="gramStart"/>
            <w:r w:rsidRPr="00783AEB">
              <w:rPr>
                <w:rFonts w:cs="Arial"/>
                <w:b/>
                <w:bCs/>
                <w:sz w:val="22"/>
                <w:szCs w:val="22"/>
              </w:rPr>
              <w:t>EU</w:t>
            </w:r>
            <w:proofErr w:type="gramEnd"/>
          </w:p>
          <w:p w14:paraId="63E6FD4B" w14:textId="3E066762" w:rsidR="008E3476" w:rsidRPr="004A28A9" w:rsidRDefault="008E3476" w:rsidP="004A28A9">
            <w:pPr>
              <w:pStyle w:val="ListParagraph"/>
              <w:widowControl/>
              <w:autoSpaceDE/>
              <w:autoSpaceDN/>
              <w:adjustRightInd/>
              <w:spacing w:line="276" w:lineRule="auto"/>
              <w:ind w:right="116"/>
              <w:jc w:val="both"/>
              <w:rPr>
                <w:rFonts w:cs="Arial"/>
                <w:sz w:val="22"/>
                <w:szCs w:val="22"/>
              </w:rPr>
            </w:pPr>
            <w:r w:rsidRPr="00E32D04">
              <w:rPr>
                <w:rFonts w:cs="Arial"/>
                <w:sz w:val="22"/>
                <w:szCs w:val="22"/>
              </w:rPr>
              <w:t>Structured interviews will be conducted utilizing Local Ecological Knowledge (LEK) to identify the fishing methods (métiers) that interact with angel sharks, document trends in their presence over the past decade, and gather critical insights into their biology and ecology. Monthly visits to fish auction markets will be carried out to monitor landings and collect biological samples, including tissue for DNA analysis, which will contribute to activity 1.2 and help to further inform activities to increase protection (WP3).</w:t>
            </w:r>
          </w:p>
        </w:tc>
        <w:tc>
          <w:tcPr>
            <w:tcW w:w="1080" w:type="dxa"/>
          </w:tcPr>
          <w:p w14:paraId="43FE0B0B" w14:textId="58D6078D" w:rsidR="008E3476" w:rsidRPr="00C94240" w:rsidRDefault="008E3476" w:rsidP="00410AED">
            <w:pPr>
              <w:jc w:val="right"/>
              <w:rPr>
                <w:rFonts w:cs="Arial"/>
                <w:sz w:val="22"/>
                <w:szCs w:val="22"/>
              </w:rPr>
            </w:pPr>
            <w:r w:rsidRPr="00C94240">
              <w:rPr>
                <w:rFonts w:cs="Arial"/>
                <w:sz w:val="22"/>
                <w:szCs w:val="22"/>
              </w:rPr>
              <w:t>7,000</w:t>
            </w:r>
          </w:p>
        </w:tc>
      </w:tr>
      <w:tr w:rsidR="008E3476" w:rsidRPr="003C560D" w14:paraId="5CF4EB5E" w14:textId="77777777" w:rsidTr="00410AED">
        <w:trPr>
          <w:trHeight w:val="409"/>
        </w:trPr>
        <w:tc>
          <w:tcPr>
            <w:tcW w:w="749" w:type="dxa"/>
            <w:shd w:val="clear" w:color="auto" w:fill="DAE9F7" w:themeFill="text2" w:themeFillTint="1A"/>
          </w:tcPr>
          <w:p w14:paraId="135B3776" w14:textId="44955772" w:rsidR="008E3476"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Pr>
                <w:rStyle w:val="eop"/>
                <w:rFonts w:ascii="Arial" w:eastAsiaTheme="minorEastAsia" w:hAnsi="Arial"/>
              </w:rPr>
              <w:t>.2</w:t>
            </w:r>
          </w:p>
        </w:tc>
        <w:tc>
          <w:tcPr>
            <w:tcW w:w="12026" w:type="dxa"/>
            <w:shd w:val="clear" w:color="auto" w:fill="DAE9F7" w:themeFill="text2" w:themeFillTint="1A"/>
          </w:tcPr>
          <w:p w14:paraId="21B816B4" w14:textId="301571B1" w:rsidR="008E3476" w:rsidRDefault="008E3476" w:rsidP="00780605">
            <w:pPr>
              <w:rPr>
                <w:rFonts w:cs="Arial"/>
                <w:b/>
                <w:bCs/>
                <w:sz w:val="22"/>
                <w:szCs w:val="22"/>
              </w:rPr>
            </w:pPr>
            <w:r w:rsidRPr="00780605">
              <w:rPr>
                <w:rFonts w:cs="Arial"/>
                <w:b/>
                <w:bCs/>
                <w:sz w:val="22"/>
                <w:szCs w:val="22"/>
              </w:rPr>
              <w:t>Increase Awareness (Work Package 2)</w:t>
            </w:r>
          </w:p>
          <w:p w14:paraId="12576223" w14:textId="77777777" w:rsidR="008E3476" w:rsidRDefault="008E3476" w:rsidP="00780605">
            <w:pPr>
              <w:rPr>
                <w:rFonts w:cs="Arial"/>
                <w:b/>
                <w:bCs/>
                <w:sz w:val="22"/>
                <w:szCs w:val="22"/>
              </w:rPr>
            </w:pPr>
          </w:p>
          <w:p w14:paraId="6933F8A4" w14:textId="77777777" w:rsidR="00410AED" w:rsidRPr="00780605" w:rsidRDefault="00410AED" w:rsidP="00410AED">
            <w:pPr>
              <w:widowControl/>
              <w:autoSpaceDE/>
              <w:autoSpaceDN/>
              <w:adjustRightInd/>
              <w:spacing w:line="276" w:lineRule="auto"/>
              <w:jc w:val="both"/>
              <w:rPr>
                <w:rStyle w:val="eop"/>
                <w:rFonts w:cs="Arial"/>
                <w:b/>
                <w:bCs/>
                <w:sz w:val="22"/>
                <w:szCs w:val="22"/>
              </w:rPr>
            </w:pPr>
            <w:r>
              <w:rPr>
                <w:rStyle w:val="eop"/>
                <w:rFonts w:cs="Arial"/>
                <w:b/>
                <w:bCs/>
                <w:sz w:val="22"/>
                <w:szCs w:val="22"/>
              </w:rPr>
              <w:t xml:space="preserve">The following objectives and action in </w:t>
            </w:r>
            <w:proofErr w:type="gramStart"/>
            <w:r>
              <w:rPr>
                <w:rStyle w:val="eop"/>
                <w:rFonts w:cs="Arial"/>
                <w:b/>
                <w:bCs/>
                <w:sz w:val="22"/>
                <w:szCs w:val="22"/>
              </w:rPr>
              <w:t>the SSAP</w:t>
            </w:r>
            <w:proofErr w:type="gramEnd"/>
            <w:r>
              <w:rPr>
                <w:rStyle w:val="eop"/>
                <w:rFonts w:cs="Arial"/>
                <w:b/>
                <w:bCs/>
                <w:sz w:val="22"/>
                <w:szCs w:val="22"/>
              </w:rPr>
              <w:t xml:space="preserve"> are being addressed through this proposed work package</w:t>
            </w:r>
            <w:r w:rsidRPr="00780605">
              <w:rPr>
                <w:rStyle w:val="eop"/>
                <w:rFonts w:cs="Arial"/>
                <w:b/>
                <w:bCs/>
                <w:sz w:val="22"/>
                <w:szCs w:val="22"/>
              </w:rPr>
              <w:t xml:space="preserve">: </w:t>
            </w:r>
          </w:p>
          <w:p w14:paraId="721B9477" w14:textId="2E4BAC97" w:rsidR="008E3476" w:rsidRPr="00780605" w:rsidRDefault="008E3476" w:rsidP="00780605">
            <w:pPr>
              <w:pStyle w:val="ListParagraph"/>
              <w:numPr>
                <w:ilvl w:val="0"/>
                <w:numId w:val="34"/>
              </w:numPr>
              <w:rPr>
                <w:rFonts w:cs="Arial"/>
                <w:sz w:val="22"/>
                <w:szCs w:val="22"/>
              </w:rPr>
            </w:pPr>
            <w:r w:rsidRPr="00780605">
              <w:rPr>
                <w:rFonts w:cs="Arial"/>
                <w:sz w:val="22"/>
                <w:szCs w:val="22"/>
              </w:rPr>
              <w:lastRenderedPageBreak/>
              <w:t xml:space="preserve">Objective 1, Action 1.3: Awareness </w:t>
            </w:r>
            <w:proofErr w:type="spellStart"/>
            <w:r w:rsidRPr="00780605">
              <w:rPr>
                <w:rFonts w:cs="Arial"/>
                <w:sz w:val="22"/>
                <w:szCs w:val="22"/>
              </w:rPr>
              <w:t>programme</w:t>
            </w:r>
            <w:proofErr w:type="spellEnd"/>
            <w:r w:rsidRPr="00780605">
              <w:rPr>
                <w:rFonts w:cs="Arial"/>
                <w:sz w:val="22"/>
                <w:szCs w:val="22"/>
              </w:rPr>
              <w:t xml:space="preserve"> (Priority Essential)</w:t>
            </w:r>
          </w:p>
          <w:p w14:paraId="271B7DF0" w14:textId="77777777" w:rsidR="008E3476" w:rsidRPr="00780605" w:rsidRDefault="008E3476" w:rsidP="00780605">
            <w:pPr>
              <w:pStyle w:val="ListParagraph"/>
              <w:numPr>
                <w:ilvl w:val="0"/>
                <w:numId w:val="34"/>
              </w:numPr>
              <w:rPr>
                <w:rFonts w:cs="Arial"/>
                <w:sz w:val="22"/>
                <w:szCs w:val="22"/>
              </w:rPr>
            </w:pPr>
            <w:r w:rsidRPr="00780605">
              <w:rPr>
                <w:rFonts w:cs="Arial"/>
                <w:sz w:val="22"/>
                <w:szCs w:val="22"/>
              </w:rPr>
              <w:t>Objective 3, Action 3.3: Recreational Fisheries (Priority High)</w:t>
            </w:r>
          </w:p>
          <w:p w14:paraId="64BB1875" w14:textId="77777777" w:rsidR="008E3476" w:rsidRPr="00780605" w:rsidRDefault="008E3476" w:rsidP="00780605">
            <w:pPr>
              <w:pStyle w:val="ListParagraph"/>
              <w:numPr>
                <w:ilvl w:val="0"/>
                <w:numId w:val="34"/>
              </w:numPr>
              <w:rPr>
                <w:rFonts w:cs="Arial"/>
                <w:sz w:val="22"/>
                <w:szCs w:val="22"/>
              </w:rPr>
            </w:pPr>
            <w:r w:rsidRPr="00780605">
              <w:rPr>
                <w:rFonts w:cs="Arial"/>
                <w:sz w:val="22"/>
                <w:szCs w:val="22"/>
              </w:rPr>
              <w:t>Objective 3, Action 3.4: Citizen Science (Priority Medium)</w:t>
            </w:r>
          </w:p>
          <w:p w14:paraId="07996424" w14:textId="77777777" w:rsidR="008E3476" w:rsidRPr="00410AED" w:rsidRDefault="008E3476" w:rsidP="00780605">
            <w:pPr>
              <w:pStyle w:val="ListParagraph"/>
              <w:numPr>
                <w:ilvl w:val="0"/>
                <w:numId w:val="34"/>
              </w:numPr>
              <w:rPr>
                <w:rFonts w:cs="Arial"/>
                <w:b/>
                <w:bCs/>
                <w:sz w:val="22"/>
                <w:szCs w:val="22"/>
              </w:rPr>
            </w:pPr>
            <w:r w:rsidRPr="00780605">
              <w:rPr>
                <w:rFonts w:cs="Arial"/>
                <w:sz w:val="22"/>
                <w:szCs w:val="22"/>
              </w:rPr>
              <w:t xml:space="preserve">Objective 3, Action 3.6: Options for </w:t>
            </w:r>
            <w:proofErr w:type="spellStart"/>
            <w:r w:rsidRPr="00780605">
              <w:rPr>
                <w:rFonts w:cs="Arial"/>
                <w:sz w:val="22"/>
                <w:szCs w:val="22"/>
              </w:rPr>
              <w:t>minimising</w:t>
            </w:r>
            <w:proofErr w:type="spellEnd"/>
            <w:r w:rsidRPr="00780605">
              <w:rPr>
                <w:rFonts w:cs="Arial"/>
                <w:sz w:val="22"/>
                <w:szCs w:val="22"/>
              </w:rPr>
              <w:t xml:space="preserve"> discard mortality (Priority High)</w:t>
            </w:r>
          </w:p>
          <w:p w14:paraId="79ACCE31" w14:textId="77777777" w:rsidR="00410AED" w:rsidRDefault="00410AED" w:rsidP="00410AED">
            <w:pPr>
              <w:rPr>
                <w:rFonts w:cs="Arial"/>
                <w:b/>
                <w:bCs/>
                <w:sz w:val="22"/>
                <w:szCs w:val="22"/>
              </w:rPr>
            </w:pPr>
          </w:p>
          <w:p w14:paraId="0C6286B7" w14:textId="77777777" w:rsidR="00410AED" w:rsidRDefault="00410AED" w:rsidP="00410AED">
            <w:pPr>
              <w:rPr>
                <w:rStyle w:val="eop"/>
                <w:rFonts w:cs="Arial"/>
                <w:b/>
                <w:bCs/>
                <w:sz w:val="22"/>
                <w:szCs w:val="22"/>
              </w:rPr>
            </w:pPr>
            <w:r>
              <w:rPr>
                <w:rStyle w:val="eop"/>
                <w:rFonts w:cs="Arial"/>
                <w:b/>
                <w:bCs/>
                <w:sz w:val="22"/>
                <w:szCs w:val="22"/>
              </w:rPr>
              <w:t xml:space="preserve">Outputs from this proposed work package: </w:t>
            </w:r>
          </w:p>
          <w:p w14:paraId="3111F885" w14:textId="6A0C2B7C" w:rsidR="0068502A" w:rsidRPr="0068502A" w:rsidRDefault="0068502A" w:rsidP="0068502A">
            <w:pPr>
              <w:pStyle w:val="ListParagraph"/>
              <w:numPr>
                <w:ilvl w:val="0"/>
                <w:numId w:val="34"/>
              </w:numPr>
              <w:rPr>
                <w:rStyle w:val="eop"/>
                <w:rFonts w:cs="Arial"/>
                <w:sz w:val="22"/>
                <w:szCs w:val="22"/>
              </w:rPr>
            </w:pPr>
            <w:r w:rsidRPr="0068502A">
              <w:rPr>
                <w:rStyle w:val="eop"/>
                <w:rFonts w:cs="Arial"/>
                <w:sz w:val="22"/>
                <w:szCs w:val="22"/>
              </w:rPr>
              <w:t>Output 1: Minimize angel shark fisheries-based mortality through fishers' engagement and increase the number of sightings leading to better understanding of ecology of the species.</w:t>
            </w:r>
          </w:p>
          <w:p w14:paraId="270A4E44" w14:textId="72F8DDB3" w:rsidR="0068502A" w:rsidRPr="0068502A" w:rsidRDefault="0068502A" w:rsidP="0068502A">
            <w:pPr>
              <w:pStyle w:val="ListParagraph"/>
              <w:numPr>
                <w:ilvl w:val="0"/>
                <w:numId w:val="34"/>
              </w:numPr>
              <w:rPr>
                <w:rStyle w:val="eop"/>
                <w:rFonts w:cs="Arial"/>
                <w:sz w:val="22"/>
                <w:szCs w:val="22"/>
              </w:rPr>
            </w:pPr>
            <w:r w:rsidRPr="0068502A">
              <w:rPr>
                <w:rStyle w:val="eop"/>
                <w:rFonts w:cs="Arial"/>
                <w:sz w:val="22"/>
                <w:szCs w:val="22"/>
              </w:rPr>
              <w:t>Output 2: Minimize angel shark fisheries-based mortality through fishers' engagement and increase the number of sightings leading to better understanding of ecology of the species through Local Ecological Knowledge (LEK).</w:t>
            </w:r>
          </w:p>
          <w:p w14:paraId="2D6B58A0" w14:textId="516948A4" w:rsidR="00410AED" w:rsidRPr="00410AED" w:rsidRDefault="0068502A" w:rsidP="0068502A">
            <w:pPr>
              <w:numPr>
                <w:ilvl w:val="0"/>
                <w:numId w:val="34"/>
              </w:numPr>
              <w:rPr>
                <w:rFonts w:cs="Arial"/>
                <w:b/>
                <w:bCs/>
                <w:sz w:val="22"/>
                <w:szCs w:val="22"/>
              </w:rPr>
            </w:pPr>
            <w:r w:rsidRPr="0068502A">
              <w:rPr>
                <w:rStyle w:val="eop"/>
                <w:rFonts w:cs="Arial"/>
                <w:sz w:val="22"/>
                <w:szCs w:val="22"/>
              </w:rPr>
              <w:t xml:space="preserve">Output 3: Carcass ID guide, online and printed versions in 7 languages (incl. English). This guide will support the enforcement of existing legislation in key countries. The guide can further be distributed and translated to other Angel Shark Project partner countries throughout the Eastern Atlantic and Mediterranean Sea. It will also serve as awareness raising material for illegal trade and </w:t>
            </w:r>
            <w:proofErr w:type="spellStart"/>
            <w:r w:rsidRPr="0068502A">
              <w:rPr>
                <w:rStyle w:val="eop"/>
                <w:rFonts w:cs="Arial"/>
                <w:sz w:val="22"/>
                <w:szCs w:val="22"/>
              </w:rPr>
              <w:t>mislabelling</w:t>
            </w:r>
            <w:proofErr w:type="spellEnd"/>
            <w:r w:rsidRPr="0068502A">
              <w:rPr>
                <w:rStyle w:val="eop"/>
                <w:rFonts w:cs="Arial"/>
                <w:sz w:val="22"/>
                <w:szCs w:val="22"/>
              </w:rPr>
              <w:t xml:space="preserve"> of protected species.</w:t>
            </w:r>
          </w:p>
        </w:tc>
        <w:tc>
          <w:tcPr>
            <w:tcW w:w="1080" w:type="dxa"/>
            <w:shd w:val="clear" w:color="auto" w:fill="DAE9F7" w:themeFill="text2" w:themeFillTint="1A"/>
          </w:tcPr>
          <w:p w14:paraId="7C5EBFDA" w14:textId="77777777" w:rsidR="008E3476" w:rsidRPr="00C94240" w:rsidRDefault="008E3476" w:rsidP="000B740F">
            <w:pPr>
              <w:ind w:left="720"/>
              <w:rPr>
                <w:rFonts w:cs="Arial"/>
                <w:sz w:val="22"/>
                <w:szCs w:val="22"/>
              </w:rPr>
            </w:pPr>
          </w:p>
        </w:tc>
      </w:tr>
      <w:tr w:rsidR="008E3476" w:rsidRPr="003C560D" w14:paraId="759BC7E9" w14:textId="77777777" w:rsidTr="00042916">
        <w:trPr>
          <w:trHeight w:val="409"/>
        </w:trPr>
        <w:tc>
          <w:tcPr>
            <w:tcW w:w="749" w:type="dxa"/>
          </w:tcPr>
          <w:p w14:paraId="45F27C2F" w14:textId="23C69890"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2.2.1</w:t>
            </w:r>
          </w:p>
        </w:tc>
        <w:tc>
          <w:tcPr>
            <w:tcW w:w="12026" w:type="dxa"/>
          </w:tcPr>
          <w:p w14:paraId="0292E142" w14:textId="32503A21" w:rsidR="008E3476" w:rsidRPr="002D3800" w:rsidRDefault="008E3476" w:rsidP="001F3B58">
            <w:pPr>
              <w:pStyle w:val="ListParagraph"/>
              <w:widowControl/>
              <w:numPr>
                <w:ilvl w:val="0"/>
                <w:numId w:val="19"/>
              </w:numPr>
              <w:autoSpaceDE/>
              <w:autoSpaceDN/>
              <w:adjustRightInd/>
              <w:spacing w:line="276" w:lineRule="auto"/>
              <w:jc w:val="both"/>
              <w:rPr>
                <w:rFonts w:cs="Arial"/>
                <w:sz w:val="22"/>
                <w:szCs w:val="22"/>
              </w:rPr>
            </w:pPr>
            <w:r w:rsidRPr="00C94240">
              <w:rPr>
                <w:rFonts w:cs="Arial"/>
                <w:b/>
                <w:bCs/>
                <w:sz w:val="22"/>
                <w:szCs w:val="22"/>
              </w:rPr>
              <w:t>Fisher Toolkits</w:t>
            </w:r>
            <w:r>
              <w:rPr>
                <w:rFonts w:cs="Arial"/>
                <w:b/>
                <w:bCs/>
                <w:sz w:val="22"/>
                <w:szCs w:val="22"/>
              </w:rPr>
              <w:t xml:space="preserve">: </w:t>
            </w:r>
            <w:proofErr w:type="spellStart"/>
            <w:r w:rsidRPr="009D130C">
              <w:rPr>
                <w:rFonts w:cs="Arial"/>
                <w:sz w:val="22"/>
                <w:szCs w:val="22"/>
              </w:rPr>
              <w:t>Sensitise</w:t>
            </w:r>
            <w:proofErr w:type="spellEnd"/>
            <w:r w:rsidRPr="009D130C">
              <w:rPr>
                <w:rFonts w:cs="Arial"/>
                <w:sz w:val="22"/>
                <w:szCs w:val="22"/>
              </w:rPr>
              <w:t xml:space="preserve"> train and equip the fishing fleets within ISRAs and </w:t>
            </w:r>
            <w:proofErr w:type="spellStart"/>
            <w:r w:rsidRPr="009D130C">
              <w:rPr>
                <w:rFonts w:cs="Arial"/>
                <w:sz w:val="22"/>
                <w:szCs w:val="22"/>
              </w:rPr>
              <w:t>AoIs</w:t>
            </w:r>
            <w:proofErr w:type="spellEnd"/>
            <w:r w:rsidRPr="009D130C">
              <w:rPr>
                <w:rFonts w:cs="Arial"/>
                <w:sz w:val="22"/>
                <w:szCs w:val="22"/>
              </w:rPr>
              <w:t xml:space="preserve"> to identify, correctly handle, release and report angel sharks taking an active role in the conservation of the species. Specifically, a toolkit will be created, equipped with the necessary tools to facilitate biological data collection, reporting and correctly handling and releasing angel sharks which will then be distributed in key areas.</w:t>
            </w:r>
          </w:p>
        </w:tc>
        <w:tc>
          <w:tcPr>
            <w:tcW w:w="1080" w:type="dxa"/>
          </w:tcPr>
          <w:p w14:paraId="202A0375" w14:textId="6ADE5935" w:rsidR="008E3476" w:rsidRPr="00C94240" w:rsidRDefault="008E3476" w:rsidP="002D3800">
            <w:pPr>
              <w:rPr>
                <w:rFonts w:cs="Arial"/>
                <w:sz w:val="22"/>
                <w:szCs w:val="22"/>
              </w:rPr>
            </w:pPr>
            <w:r w:rsidRPr="00EC2673">
              <w:rPr>
                <w:rFonts w:cs="Arial"/>
                <w:sz w:val="22"/>
                <w:szCs w:val="22"/>
              </w:rPr>
              <w:t>14,000</w:t>
            </w:r>
          </w:p>
        </w:tc>
      </w:tr>
      <w:tr w:rsidR="008E3476" w:rsidRPr="003C560D" w14:paraId="15468ABB" w14:textId="77777777" w:rsidTr="00042916">
        <w:trPr>
          <w:trHeight w:val="409"/>
        </w:trPr>
        <w:tc>
          <w:tcPr>
            <w:tcW w:w="749" w:type="dxa"/>
          </w:tcPr>
          <w:p w14:paraId="3CB35521" w14:textId="0E5D77E8"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2.2.2</w:t>
            </w:r>
          </w:p>
        </w:tc>
        <w:tc>
          <w:tcPr>
            <w:tcW w:w="12026" w:type="dxa"/>
          </w:tcPr>
          <w:p w14:paraId="46D5A376" w14:textId="4DDAEA37" w:rsidR="008E3476" w:rsidRPr="004C53E1" w:rsidRDefault="008E3476" w:rsidP="001F3B58">
            <w:pPr>
              <w:pStyle w:val="ListParagraph"/>
              <w:widowControl/>
              <w:numPr>
                <w:ilvl w:val="0"/>
                <w:numId w:val="19"/>
              </w:numPr>
              <w:autoSpaceDE/>
              <w:autoSpaceDN/>
              <w:adjustRightInd/>
              <w:spacing w:line="276" w:lineRule="auto"/>
              <w:jc w:val="both"/>
              <w:rPr>
                <w:rFonts w:cs="Arial"/>
                <w:b/>
                <w:bCs/>
                <w:sz w:val="22"/>
                <w:szCs w:val="22"/>
              </w:rPr>
            </w:pPr>
            <w:r w:rsidRPr="00533533">
              <w:rPr>
                <w:rFonts w:cs="Arial"/>
                <w:b/>
                <w:bCs/>
                <w:sz w:val="22"/>
                <w:szCs w:val="22"/>
              </w:rPr>
              <w:t xml:space="preserve">Fisher workshops: </w:t>
            </w:r>
            <w:r w:rsidRPr="00533533">
              <w:rPr>
                <w:rFonts w:cs="Arial"/>
                <w:sz w:val="22"/>
                <w:szCs w:val="22"/>
                <w:lang w:val="en-GB"/>
              </w:rPr>
              <w:t xml:space="preserve">Workshops will be held with local fishers in ISRAs and </w:t>
            </w:r>
            <w:proofErr w:type="spellStart"/>
            <w:r w:rsidRPr="00533533">
              <w:rPr>
                <w:rFonts w:cs="Arial"/>
                <w:sz w:val="22"/>
                <w:szCs w:val="22"/>
                <w:lang w:val="en-GB"/>
              </w:rPr>
              <w:t>AoIs</w:t>
            </w:r>
            <w:proofErr w:type="spellEnd"/>
            <w:r w:rsidRPr="00533533">
              <w:rPr>
                <w:rFonts w:cs="Arial"/>
                <w:sz w:val="22"/>
                <w:szCs w:val="22"/>
                <w:lang w:val="en-GB"/>
              </w:rPr>
              <w:t xml:space="preserve"> to train them on angel shark conservation, legal protections, and best practices for handling and releasing bycaught individuals. Demonstration videos and hands-on training will be used, and participants will be asked to provide anonymous feedback through questionnaires to evaluate workshop effectiveness. Success will also be measured by tracking reported releases and bycatch. </w:t>
            </w:r>
          </w:p>
        </w:tc>
        <w:tc>
          <w:tcPr>
            <w:tcW w:w="1080" w:type="dxa"/>
          </w:tcPr>
          <w:p w14:paraId="71FC0EFE" w14:textId="3D6228F5" w:rsidR="008E3476" w:rsidRPr="00C94240" w:rsidRDefault="008E3476" w:rsidP="002D3800">
            <w:pPr>
              <w:rPr>
                <w:rFonts w:cs="Arial"/>
                <w:sz w:val="22"/>
                <w:szCs w:val="22"/>
              </w:rPr>
            </w:pPr>
            <w:r w:rsidRPr="00EC2673">
              <w:rPr>
                <w:rFonts w:cs="Arial"/>
                <w:sz w:val="22"/>
                <w:szCs w:val="22"/>
              </w:rPr>
              <w:t>11,000</w:t>
            </w:r>
          </w:p>
        </w:tc>
      </w:tr>
      <w:tr w:rsidR="008E3476" w:rsidRPr="003C560D" w14:paraId="55EA42DE" w14:textId="77777777" w:rsidTr="00042916">
        <w:trPr>
          <w:trHeight w:val="409"/>
        </w:trPr>
        <w:tc>
          <w:tcPr>
            <w:tcW w:w="749" w:type="dxa"/>
          </w:tcPr>
          <w:p w14:paraId="37DC40EA" w14:textId="7C32CB18"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2.2.3</w:t>
            </w:r>
          </w:p>
        </w:tc>
        <w:tc>
          <w:tcPr>
            <w:tcW w:w="12026" w:type="dxa"/>
          </w:tcPr>
          <w:p w14:paraId="17B31E43" w14:textId="63F885CC" w:rsidR="008E3476" w:rsidRPr="004C53E1" w:rsidRDefault="008E3476" w:rsidP="001F3B58">
            <w:pPr>
              <w:pStyle w:val="ListParagraph"/>
              <w:widowControl/>
              <w:numPr>
                <w:ilvl w:val="0"/>
                <w:numId w:val="19"/>
              </w:numPr>
              <w:autoSpaceDE/>
              <w:autoSpaceDN/>
              <w:adjustRightInd/>
              <w:spacing w:line="276" w:lineRule="auto"/>
              <w:jc w:val="both"/>
              <w:rPr>
                <w:rStyle w:val="eop"/>
                <w:rFonts w:cs="Arial"/>
                <w:b/>
                <w:bCs/>
                <w:sz w:val="22"/>
                <w:szCs w:val="22"/>
                <w:lang w:val="en-GB"/>
              </w:rPr>
            </w:pPr>
            <w:r w:rsidRPr="00C94240">
              <w:rPr>
                <w:rFonts w:cs="Arial"/>
                <w:b/>
                <w:bCs/>
                <w:sz w:val="22"/>
                <w:szCs w:val="22"/>
                <w:lang w:val="en-GB"/>
              </w:rPr>
              <w:t>Carcass ID guide</w:t>
            </w:r>
            <w:r>
              <w:rPr>
                <w:rFonts w:cs="Arial"/>
                <w:b/>
                <w:bCs/>
                <w:sz w:val="22"/>
                <w:szCs w:val="22"/>
                <w:lang w:val="en-GB"/>
              </w:rPr>
              <w:t xml:space="preserve">: </w:t>
            </w:r>
            <w:r w:rsidRPr="009D130C">
              <w:rPr>
                <w:rFonts w:cs="Arial"/>
                <w:sz w:val="22"/>
                <w:szCs w:val="22"/>
              </w:rPr>
              <w:t>A meat identification guide for angel sharks will be developed and translated into Arabic, French, Greek, Italian, Spanish, and Turkish. Distributed across partner countries, the guide will assist local authorities in monitoring markets and detecting illegal catches and trade.</w:t>
            </w:r>
          </w:p>
        </w:tc>
        <w:tc>
          <w:tcPr>
            <w:tcW w:w="1080" w:type="dxa"/>
          </w:tcPr>
          <w:p w14:paraId="0ED4E8A0" w14:textId="31DE6F57" w:rsidR="008E3476" w:rsidRPr="00EC2673" w:rsidRDefault="008E3476" w:rsidP="002D3800">
            <w:pPr>
              <w:rPr>
                <w:rStyle w:val="eop"/>
                <w:rFonts w:ascii="Times New Roman" w:hAnsi="Times New Roman"/>
                <w:sz w:val="24"/>
              </w:rPr>
            </w:pPr>
            <w:r w:rsidRPr="00C94240">
              <w:rPr>
                <w:rFonts w:cs="Arial"/>
                <w:sz w:val="22"/>
                <w:szCs w:val="22"/>
              </w:rPr>
              <w:t>6,000</w:t>
            </w:r>
          </w:p>
        </w:tc>
      </w:tr>
      <w:tr w:rsidR="008E3476" w:rsidRPr="003C560D" w14:paraId="13A9EFE9" w14:textId="77777777" w:rsidTr="002D3800">
        <w:trPr>
          <w:trHeight w:val="50"/>
        </w:trPr>
        <w:tc>
          <w:tcPr>
            <w:tcW w:w="749" w:type="dxa"/>
            <w:shd w:val="clear" w:color="auto" w:fill="DAE9F7" w:themeFill="text2" w:themeFillTint="1A"/>
          </w:tcPr>
          <w:p w14:paraId="7C837017" w14:textId="334419EF" w:rsidR="008E3476"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Pr>
                <w:rStyle w:val="eop"/>
                <w:rFonts w:ascii="Arial" w:eastAsiaTheme="minorEastAsia" w:hAnsi="Arial"/>
              </w:rPr>
              <w:t>.3</w:t>
            </w:r>
          </w:p>
        </w:tc>
        <w:tc>
          <w:tcPr>
            <w:tcW w:w="12026" w:type="dxa"/>
            <w:shd w:val="clear" w:color="auto" w:fill="DAE9F7" w:themeFill="text2" w:themeFillTint="1A"/>
          </w:tcPr>
          <w:p w14:paraId="0B25F898" w14:textId="77777777" w:rsidR="008E3476" w:rsidRDefault="008E3476" w:rsidP="00EC2673">
            <w:pPr>
              <w:ind w:right="-613"/>
              <w:jc w:val="both"/>
              <w:rPr>
                <w:rFonts w:cs="Arial"/>
                <w:b/>
                <w:bCs/>
                <w:sz w:val="22"/>
                <w:szCs w:val="22"/>
              </w:rPr>
            </w:pPr>
            <w:r w:rsidRPr="00C94240">
              <w:rPr>
                <w:rFonts w:cs="Arial"/>
                <w:b/>
                <w:bCs/>
                <w:sz w:val="22"/>
                <w:szCs w:val="22"/>
              </w:rPr>
              <w:t>Increase Protection</w:t>
            </w:r>
            <w:r>
              <w:rPr>
                <w:rFonts w:cs="Arial"/>
                <w:b/>
                <w:bCs/>
                <w:sz w:val="22"/>
                <w:szCs w:val="22"/>
              </w:rPr>
              <w:t xml:space="preserve"> (</w:t>
            </w:r>
            <w:r w:rsidRPr="00C94240">
              <w:rPr>
                <w:rFonts w:cs="Arial"/>
                <w:b/>
                <w:bCs/>
                <w:sz w:val="22"/>
                <w:szCs w:val="22"/>
              </w:rPr>
              <w:t>W</w:t>
            </w:r>
            <w:r>
              <w:rPr>
                <w:rFonts w:cs="Arial"/>
                <w:b/>
                <w:bCs/>
                <w:sz w:val="22"/>
                <w:szCs w:val="22"/>
              </w:rPr>
              <w:t xml:space="preserve">ork </w:t>
            </w:r>
            <w:r w:rsidRPr="00C94240">
              <w:rPr>
                <w:rFonts w:cs="Arial"/>
                <w:b/>
                <w:bCs/>
                <w:sz w:val="22"/>
                <w:szCs w:val="22"/>
              </w:rPr>
              <w:t>P</w:t>
            </w:r>
            <w:r>
              <w:rPr>
                <w:rFonts w:cs="Arial"/>
                <w:b/>
                <w:bCs/>
                <w:sz w:val="22"/>
                <w:szCs w:val="22"/>
              </w:rPr>
              <w:t xml:space="preserve">ackage </w:t>
            </w:r>
            <w:r w:rsidRPr="00C94240">
              <w:rPr>
                <w:rFonts w:cs="Arial"/>
                <w:b/>
                <w:bCs/>
                <w:sz w:val="22"/>
                <w:szCs w:val="22"/>
              </w:rPr>
              <w:t>3</w:t>
            </w:r>
            <w:r>
              <w:rPr>
                <w:rFonts w:cs="Arial"/>
                <w:b/>
                <w:bCs/>
                <w:sz w:val="22"/>
                <w:szCs w:val="22"/>
              </w:rPr>
              <w:t>)</w:t>
            </w:r>
            <w:r w:rsidRPr="00C94240">
              <w:rPr>
                <w:rFonts w:cs="Arial"/>
                <w:b/>
                <w:bCs/>
                <w:sz w:val="22"/>
                <w:szCs w:val="22"/>
              </w:rPr>
              <w:t>:</w:t>
            </w:r>
          </w:p>
          <w:p w14:paraId="4ABE8535" w14:textId="77777777" w:rsidR="008E3476" w:rsidRDefault="008E3476" w:rsidP="002D3800">
            <w:pPr>
              <w:rPr>
                <w:rFonts w:cs="Arial"/>
                <w:b/>
                <w:bCs/>
                <w:sz w:val="22"/>
                <w:szCs w:val="22"/>
              </w:rPr>
            </w:pPr>
          </w:p>
          <w:p w14:paraId="7C220A5B" w14:textId="3CE36F69" w:rsidR="002D3800" w:rsidRDefault="002D3800" w:rsidP="004C53E1">
            <w:pPr>
              <w:widowControl/>
              <w:autoSpaceDE/>
              <w:autoSpaceDN/>
              <w:adjustRightInd/>
              <w:spacing w:line="276" w:lineRule="auto"/>
              <w:jc w:val="both"/>
              <w:rPr>
                <w:rFonts w:cs="Arial"/>
                <w:b/>
                <w:bCs/>
                <w:sz w:val="22"/>
                <w:szCs w:val="22"/>
              </w:rPr>
            </w:pPr>
            <w:r>
              <w:rPr>
                <w:rStyle w:val="eop"/>
                <w:rFonts w:cs="Arial"/>
                <w:b/>
                <w:bCs/>
                <w:sz w:val="22"/>
                <w:szCs w:val="22"/>
              </w:rPr>
              <w:t xml:space="preserve">The following objectives and action in </w:t>
            </w:r>
            <w:proofErr w:type="gramStart"/>
            <w:r>
              <w:rPr>
                <w:rStyle w:val="eop"/>
                <w:rFonts w:cs="Arial"/>
                <w:b/>
                <w:bCs/>
                <w:sz w:val="22"/>
                <w:szCs w:val="22"/>
              </w:rPr>
              <w:t>the SSAP</w:t>
            </w:r>
            <w:proofErr w:type="gramEnd"/>
            <w:r>
              <w:rPr>
                <w:rStyle w:val="eop"/>
                <w:rFonts w:cs="Arial"/>
                <w:b/>
                <w:bCs/>
                <w:sz w:val="22"/>
                <w:szCs w:val="22"/>
              </w:rPr>
              <w:t xml:space="preserve"> are being addressed through this proposed work package</w:t>
            </w:r>
            <w:r w:rsidRPr="00780605">
              <w:rPr>
                <w:rStyle w:val="eop"/>
                <w:rFonts w:cs="Arial"/>
                <w:b/>
                <w:bCs/>
                <w:sz w:val="22"/>
                <w:szCs w:val="22"/>
              </w:rPr>
              <w:t xml:space="preserve">: </w:t>
            </w:r>
          </w:p>
          <w:p w14:paraId="283BB9C4" w14:textId="77777777" w:rsidR="008E3476" w:rsidRDefault="008E3476" w:rsidP="00E37D55">
            <w:pPr>
              <w:pStyle w:val="ListParagraph"/>
              <w:widowControl/>
              <w:numPr>
                <w:ilvl w:val="0"/>
                <w:numId w:val="19"/>
              </w:numPr>
              <w:autoSpaceDE/>
              <w:autoSpaceDN/>
              <w:adjustRightInd/>
              <w:spacing w:line="276" w:lineRule="auto"/>
              <w:jc w:val="both"/>
              <w:rPr>
                <w:rFonts w:cs="Arial"/>
                <w:sz w:val="22"/>
                <w:szCs w:val="22"/>
              </w:rPr>
            </w:pPr>
            <w:r w:rsidRPr="00C94240">
              <w:rPr>
                <w:rFonts w:cs="Arial"/>
                <w:sz w:val="22"/>
                <w:szCs w:val="22"/>
              </w:rPr>
              <w:t>Objective 1, Action 1.1: Prohibition in fisheries regulations (Priority Essential)</w:t>
            </w:r>
          </w:p>
          <w:p w14:paraId="457C550D" w14:textId="77777777" w:rsidR="00E37D55" w:rsidRDefault="00E37D55" w:rsidP="00E37D55">
            <w:pPr>
              <w:rPr>
                <w:rStyle w:val="eop"/>
                <w:rFonts w:cs="Arial"/>
                <w:b/>
                <w:bCs/>
                <w:sz w:val="22"/>
                <w:szCs w:val="22"/>
              </w:rPr>
            </w:pPr>
          </w:p>
          <w:p w14:paraId="13B220ED" w14:textId="15170F09" w:rsidR="002D3800" w:rsidRPr="004C53E1" w:rsidRDefault="00E37D55" w:rsidP="004C53E1">
            <w:pPr>
              <w:rPr>
                <w:rFonts w:cs="Arial"/>
                <w:b/>
                <w:bCs/>
                <w:sz w:val="22"/>
                <w:szCs w:val="22"/>
              </w:rPr>
            </w:pPr>
            <w:r>
              <w:rPr>
                <w:rStyle w:val="eop"/>
                <w:rFonts w:cs="Arial"/>
                <w:b/>
                <w:bCs/>
                <w:sz w:val="22"/>
                <w:szCs w:val="22"/>
              </w:rPr>
              <w:t xml:space="preserve">Outputs from this proposed work package: </w:t>
            </w:r>
          </w:p>
          <w:p w14:paraId="68E9D776" w14:textId="3CE9A47E" w:rsidR="002D3800" w:rsidRPr="00E37D55" w:rsidRDefault="002D3800" w:rsidP="00E37D55">
            <w:pPr>
              <w:numPr>
                <w:ilvl w:val="0"/>
                <w:numId w:val="34"/>
              </w:numPr>
              <w:rPr>
                <w:rFonts w:cs="Arial"/>
                <w:sz w:val="22"/>
                <w:szCs w:val="22"/>
              </w:rPr>
            </w:pPr>
            <w:r w:rsidRPr="00C94240">
              <w:rPr>
                <w:rFonts w:cs="Arial"/>
                <w:b/>
                <w:bCs/>
                <w:sz w:val="22"/>
                <w:szCs w:val="22"/>
              </w:rPr>
              <w:t xml:space="preserve">Output 1: </w:t>
            </w:r>
            <w:r w:rsidRPr="00C94240">
              <w:rPr>
                <w:rFonts w:cs="Arial"/>
                <w:sz w:val="22"/>
                <w:szCs w:val="22"/>
              </w:rPr>
              <w:t xml:space="preserve">Proposal preparation and development including evidence gathering and scientific background, - identify proponent countries, presentation of the final draft proposal to min. 2 countries for consideration to become potential proponents. </w:t>
            </w:r>
          </w:p>
          <w:p w14:paraId="59702361" w14:textId="5FE877FD" w:rsidR="008E3476" w:rsidRPr="00E37D55" w:rsidRDefault="002D3800" w:rsidP="00E37D55">
            <w:pPr>
              <w:numPr>
                <w:ilvl w:val="0"/>
                <w:numId w:val="34"/>
              </w:numPr>
              <w:rPr>
                <w:rStyle w:val="eop"/>
                <w:rFonts w:cs="Arial"/>
                <w:sz w:val="22"/>
                <w:szCs w:val="22"/>
              </w:rPr>
            </w:pPr>
            <w:r w:rsidRPr="00C94240">
              <w:rPr>
                <w:rFonts w:cs="Arial"/>
                <w:b/>
                <w:bCs/>
                <w:sz w:val="22"/>
                <w:szCs w:val="22"/>
              </w:rPr>
              <w:t>Output 2</w:t>
            </w:r>
            <w:r w:rsidRPr="00C94240">
              <w:rPr>
                <w:rFonts w:cs="Arial"/>
                <w:sz w:val="22"/>
                <w:szCs w:val="22"/>
              </w:rPr>
              <w:t>: Draft an advocacy strategy to ensure adequate protection for the partner countries outside EU.</w:t>
            </w:r>
          </w:p>
        </w:tc>
        <w:tc>
          <w:tcPr>
            <w:tcW w:w="1080" w:type="dxa"/>
            <w:shd w:val="clear" w:color="auto" w:fill="DAE9F7" w:themeFill="text2" w:themeFillTint="1A"/>
          </w:tcPr>
          <w:p w14:paraId="29208EB1" w14:textId="77777777" w:rsidR="008E3476" w:rsidRPr="003C560D" w:rsidRDefault="008E3476">
            <w:pPr>
              <w:pStyle w:val="paragraph"/>
              <w:spacing w:before="0" w:beforeAutospacing="0" w:after="160" w:afterAutospacing="0"/>
              <w:jc w:val="both"/>
              <w:textAlignment w:val="baseline"/>
              <w:rPr>
                <w:rStyle w:val="eop"/>
                <w:rFonts w:ascii="Arial" w:eastAsiaTheme="minorEastAsia" w:hAnsi="Arial" w:cs="Arial"/>
                <w:sz w:val="22"/>
                <w:szCs w:val="22"/>
              </w:rPr>
            </w:pPr>
          </w:p>
        </w:tc>
      </w:tr>
      <w:tr w:rsidR="008E3476" w:rsidRPr="003C560D" w14:paraId="7919DFE3" w14:textId="77777777" w:rsidTr="00042916">
        <w:trPr>
          <w:trHeight w:val="409"/>
        </w:trPr>
        <w:tc>
          <w:tcPr>
            <w:tcW w:w="749" w:type="dxa"/>
          </w:tcPr>
          <w:p w14:paraId="671A2DC6" w14:textId="2343DBF4"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Pr>
                <w:rStyle w:val="eop"/>
                <w:rFonts w:ascii="Arial" w:eastAsiaTheme="minorEastAsia" w:hAnsi="Arial"/>
              </w:rPr>
              <w:t>.3.1</w:t>
            </w:r>
          </w:p>
        </w:tc>
        <w:tc>
          <w:tcPr>
            <w:tcW w:w="12026" w:type="dxa"/>
          </w:tcPr>
          <w:p w14:paraId="725AF9AA" w14:textId="5891ABCC" w:rsidR="008E3476" w:rsidRPr="004C53E1" w:rsidRDefault="008E3476" w:rsidP="001F3B58">
            <w:pPr>
              <w:pStyle w:val="ListParagraph"/>
              <w:widowControl/>
              <w:numPr>
                <w:ilvl w:val="0"/>
                <w:numId w:val="19"/>
              </w:numPr>
              <w:autoSpaceDE/>
              <w:autoSpaceDN/>
              <w:adjustRightInd/>
              <w:spacing w:line="276" w:lineRule="auto"/>
              <w:jc w:val="both"/>
              <w:rPr>
                <w:rFonts w:cs="Arial"/>
                <w:b/>
                <w:bCs/>
                <w:sz w:val="22"/>
                <w:szCs w:val="22"/>
                <w:lang w:val="en-GB"/>
              </w:rPr>
            </w:pPr>
            <w:r w:rsidRPr="00C20B66">
              <w:rPr>
                <w:rFonts w:cs="Arial"/>
                <w:b/>
                <w:bCs/>
                <w:sz w:val="22"/>
                <w:szCs w:val="22"/>
                <w:lang w:val="en-GB"/>
              </w:rPr>
              <w:t>CITES listing</w:t>
            </w:r>
            <w:r>
              <w:rPr>
                <w:rFonts w:cs="Arial"/>
                <w:b/>
                <w:bCs/>
                <w:sz w:val="22"/>
                <w:szCs w:val="22"/>
                <w:lang w:val="en-GB"/>
              </w:rPr>
              <w:t xml:space="preserve">: </w:t>
            </w:r>
            <w:r w:rsidRPr="00A7370E">
              <w:rPr>
                <w:rFonts w:cs="Arial"/>
                <w:sz w:val="22"/>
                <w:szCs w:val="22"/>
                <w:lang w:val="en-GB"/>
              </w:rPr>
              <w:t>Despite previous exclusion, angel sharks are now found in illegal trade and fish markets around the Mediterranean. A CITES listing would require countries to regulate international trade, ensuring it is sustainable and not detrimental to wild populations. It would support enforcement efforts and improve conservation through enhanced monitoring and accountability.</w:t>
            </w:r>
          </w:p>
        </w:tc>
        <w:tc>
          <w:tcPr>
            <w:tcW w:w="1080" w:type="dxa"/>
          </w:tcPr>
          <w:p w14:paraId="685E655F" w14:textId="063BE2BC" w:rsidR="008E3476" w:rsidRPr="003C560D" w:rsidRDefault="008E3476" w:rsidP="00E64E5D">
            <w:pPr>
              <w:pStyle w:val="paragraph"/>
              <w:spacing w:before="0" w:beforeAutospacing="0" w:after="160" w:afterAutospacing="0"/>
              <w:jc w:val="right"/>
              <w:textAlignment w:val="baseline"/>
              <w:rPr>
                <w:rStyle w:val="eop"/>
                <w:rFonts w:ascii="Arial" w:eastAsiaTheme="minorEastAsia" w:hAnsi="Arial" w:cs="Arial"/>
                <w:sz w:val="22"/>
                <w:szCs w:val="22"/>
              </w:rPr>
            </w:pPr>
            <w:r w:rsidRPr="00C94240">
              <w:rPr>
                <w:rFonts w:ascii="Arial" w:hAnsi="Arial" w:cs="Arial"/>
                <w:sz w:val="22"/>
                <w:szCs w:val="22"/>
              </w:rPr>
              <w:t>15,000</w:t>
            </w:r>
          </w:p>
        </w:tc>
      </w:tr>
      <w:tr w:rsidR="008E3476" w:rsidRPr="003C560D" w14:paraId="22AB6596" w14:textId="77777777" w:rsidTr="00042916">
        <w:trPr>
          <w:trHeight w:val="409"/>
        </w:trPr>
        <w:tc>
          <w:tcPr>
            <w:tcW w:w="749" w:type="dxa"/>
          </w:tcPr>
          <w:p w14:paraId="63DDC23E" w14:textId="7980CCA9"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Pr>
                <w:rStyle w:val="eop"/>
                <w:rFonts w:ascii="Arial" w:eastAsiaTheme="minorEastAsia" w:hAnsi="Arial"/>
              </w:rPr>
              <w:t>.3.2</w:t>
            </w:r>
          </w:p>
        </w:tc>
        <w:tc>
          <w:tcPr>
            <w:tcW w:w="12026" w:type="dxa"/>
          </w:tcPr>
          <w:p w14:paraId="4D71A6AE" w14:textId="5D37F139" w:rsidR="008E3476" w:rsidRPr="004C53E1" w:rsidRDefault="008E3476" w:rsidP="001F3B58">
            <w:pPr>
              <w:pStyle w:val="ListParagraph"/>
              <w:widowControl/>
              <w:numPr>
                <w:ilvl w:val="0"/>
                <w:numId w:val="19"/>
              </w:numPr>
              <w:autoSpaceDE/>
              <w:autoSpaceDN/>
              <w:adjustRightInd/>
              <w:spacing w:line="276" w:lineRule="auto"/>
              <w:jc w:val="both"/>
              <w:rPr>
                <w:rStyle w:val="eop"/>
                <w:rFonts w:cs="Arial"/>
                <w:b/>
                <w:bCs/>
                <w:sz w:val="22"/>
                <w:szCs w:val="22"/>
                <w:lang w:val="en-GB"/>
              </w:rPr>
            </w:pPr>
            <w:r w:rsidRPr="00EC2673">
              <w:rPr>
                <w:rFonts w:cs="Arial"/>
                <w:b/>
                <w:bCs/>
                <w:sz w:val="22"/>
                <w:szCs w:val="22"/>
                <w:lang w:val="en-GB"/>
              </w:rPr>
              <w:t>CMS listing proposals (</w:t>
            </w:r>
            <w:r w:rsidRPr="00EC2673">
              <w:rPr>
                <w:rFonts w:cs="Arial"/>
                <w:b/>
                <w:bCs/>
                <w:i/>
                <w:iCs/>
                <w:sz w:val="22"/>
                <w:szCs w:val="22"/>
                <w:lang w:val="en-GB"/>
              </w:rPr>
              <w:t xml:space="preserve">S. aculeata and S. </w:t>
            </w:r>
            <w:proofErr w:type="spellStart"/>
            <w:r w:rsidRPr="00EC2673">
              <w:rPr>
                <w:rFonts w:cs="Arial"/>
                <w:b/>
                <w:bCs/>
                <w:i/>
                <w:iCs/>
                <w:sz w:val="22"/>
                <w:szCs w:val="22"/>
                <w:lang w:val="en-GB"/>
              </w:rPr>
              <w:t>oculata</w:t>
            </w:r>
            <w:proofErr w:type="spellEnd"/>
            <w:r w:rsidRPr="00EC2673">
              <w:rPr>
                <w:rFonts w:cs="Arial"/>
                <w:b/>
                <w:bCs/>
                <w:sz w:val="22"/>
                <w:szCs w:val="22"/>
                <w:lang w:val="en-GB"/>
              </w:rPr>
              <w:t xml:space="preserve">): </w:t>
            </w:r>
            <w:r w:rsidRPr="00EC2673">
              <w:rPr>
                <w:rFonts w:cs="Arial"/>
                <w:sz w:val="22"/>
                <w:szCs w:val="22"/>
                <w:lang w:val="en-GB"/>
              </w:rPr>
              <w:t xml:space="preserve">Proposals will be advanced to list Squatina aculeata and Squatina </w:t>
            </w:r>
            <w:proofErr w:type="spellStart"/>
            <w:r w:rsidRPr="00EC2673">
              <w:rPr>
                <w:rFonts w:cs="Arial"/>
                <w:sz w:val="22"/>
                <w:szCs w:val="22"/>
                <w:lang w:val="en-GB"/>
              </w:rPr>
              <w:t>oculata</w:t>
            </w:r>
            <w:proofErr w:type="spellEnd"/>
            <w:r w:rsidRPr="00EC2673">
              <w:rPr>
                <w:rFonts w:cs="Arial"/>
                <w:sz w:val="22"/>
                <w:szCs w:val="22"/>
                <w:lang w:val="en-GB"/>
              </w:rPr>
              <w:t xml:space="preserve"> under the Convention on Migratory Species (CMS), helping strengthen their international protection status and promote coordinated conservation efforts across their range.</w:t>
            </w:r>
          </w:p>
        </w:tc>
        <w:tc>
          <w:tcPr>
            <w:tcW w:w="1080" w:type="dxa"/>
          </w:tcPr>
          <w:p w14:paraId="4EDF76C2" w14:textId="445B49DC" w:rsidR="008E3476" w:rsidRPr="003C560D" w:rsidRDefault="008E3476" w:rsidP="00E64E5D">
            <w:pPr>
              <w:pStyle w:val="paragraph"/>
              <w:spacing w:before="0" w:beforeAutospacing="0" w:after="160" w:afterAutospacing="0"/>
              <w:jc w:val="right"/>
              <w:textAlignment w:val="baseline"/>
              <w:rPr>
                <w:rStyle w:val="eop"/>
                <w:rFonts w:ascii="Arial" w:eastAsiaTheme="minorEastAsia" w:hAnsi="Arial" w:cs="Arial"/>
                <w:sz w:val="22"/>
                <w:szCs w:val="22"/>
              </w:rPr>
            </w:pPr>
            <w:r w:rsidRPr="00C94240">
              <w:rPr>
                <w:rFonts w:ascii="Arial" w:hAnsi="Arial" w:cs="Arial"/>
                <w:sz w:val="22"/>
                <w:szCs w:val="22"/>
              </w:rPr>
              <w:t>15,000</w:t>
            </w:r>
          </w:p>
        </w:tc>
      </w:tr>
      <w:tr w:rsidR="008E3476" w:rsidRPr="003C560D" w14:paraId="6073FBA9" w14:textId="77777777" w:rsidTr="00042916">
        <w:trPr>
          <w:trHeight w:val="409"/>
        </w:trPr>
        <w:tc>
          <w:tcPr>
            <w:tcW w:w="749" w:type="dxa"/>
          </w:tcPr>
          <w:p w14:paraId="3AFF827A" w14:textId="7047913C" w:rsidR="008E3476" w:rsidRDefault="008C749E">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r>
              <w:rPr>
                <w:rStyle w:val="eop"/>
                <w:rFonts w:ascii="Arial" w:eastAsiaTheme="minorEastAsia" w:hAnsi="Arial"/>
              </w:rPr>
              <w:t>.3.3</w:t>
            </w:r>
          </w:p>
        </w:tc>
        <w:tc>
          <w:tcPr>
            <w:tcW w:w="12026" w:type="dxa"/>
          </w:tcPr>
          <w:p w14:paraId="773D65D2" w14:textId="33F540BF" w:rsidR="008E3476" w:rsidRPr="004C53E1" w:rsidRDefault="008E3476" w:rsidP="001F3B58">
            <w:pPr>
              <w:pStyle w:val="ListParagraph"/>
              <w:widowControl/>
              <w:numPr>
                <w:ilvl w:val="0"/>
                <w:numId w:val="19"/>
              </w:numPr>
              <w:autoSpaceDE/>
              <w:autoSpaceDN/>
              <w:adjustRightInd/>
              <w:spacing w:line="276" w:lineRule="auto"/>
              <w:jc w:val="both"/>
              <w:rPr>
                <w:b/>
                <w:bCs/>
              </w:rPr>
            </w:pPr>
            <w:r w:rsidRPr="00533533">
              <w:rPr>
                <w:rFonts w:cs="Arial"/>
                <w:b/>
                <w:bCs/>
                <w:sz w:val="22"/>
                <w:szCs w:val="22"/>
              </w:rPr>
              <w:t xml:space="preserve">Ensure protection throughout the range of </w:t>
            </w:r>
            <w:proofErr w:type="gramStart"/>
            <w:r w:rsidRPr="00533533">
              <w:rPr>
                <w:rFonts w:cs="Arial"/>
                <w:b/>
                <w:bCs/>
                <w:sz w:val="22"/>
                <w:szCs w:val="22"/>
              </w:rPr>
              <w:t>the</w:t>
            </w:r>
            <w:r w:rsidR="004C53E1">
              <w:rPr>
                <w:rFonts w:cs="Arial"/>
                <w:b/>
                <w:bCs/>
                <w:sz w:val="22"/>
                <w:szCs w:val="22"/>
              </w:rPr>
              <w:t xml:space="preserve"> </w:t>
            </w:r>
            <w:r w:rsidRPr="00533533">
              <w:rPr>
                <w:rFonts w:cs="Arial"/>
                <w:b/>
                <w:bCs/>
                <w:sz w:val="22"/>
                <w:szCs w:val="22"/>
              </w:rPr>
              <w:t>species</w:t>
            </w:r>
            <w:proofErr w:type="gramEnd"/>
            <w:r w:rsidRPr="00533533">
              <w:rPr>
                <w:rFonts w:cs="Arial"/>
                <w:b/>
                <w:bCs/>
                <w:sz w:val="22"/>
                <w:szCs w:val="22"/>
              </w:rPr>
              <w:t xml:space="preserve">: </w:t>
            </w:r>
            <w:r w:rsidRPr="00533533">
              <w:rPr>
                <w:rFonts w:cs="Arial"/>
                <w:sz w:val="22"/>
                <w:szCs w:val="22"/>
              </w:rPr>
              <w:t xml:space="preserve">Draft an advocacy strategy to ensure adequate protection for the partner countries outside EU. These strategies will encompass the steps needed to ensure protection status in project countries outside EU and adequate enforcement while taking into consideration the cultural and political complexities. These strategies will be </w:t>
            </w:r>
            <w:proofErr w:type="spellStart"/>
            <w:r w:rsidRPr="00533533">
              <w:rPr>
                <w:rFonts w:cs="Arial"/>
                <w:sz w:val="22"/>
                <w:szCs w:val="22"/>
              </w:rPr>
              <w:t>utilised</w:t>
            </w:r>
            <w:proofErr w:type="spellEnd"/>
            <w:r w:rsidRPr="00533533">
              <w:rPr>
                <w:rFonts w:cs="Arial"/>
                <w:sz w:val="22"/>
                <w:szCs w:val="22"/>
              </w:rPr>
              <w:t xml:space="preserve"> by partners to ensure </w:t>
            </w:r>
            <w:r w:rsidR="004C53E1" w:rsidRPr="00533533">
              <w:rPr>
                <w:rFonts w:cs="Arial"/>
                <w:sz w:val="22"/>
                <w:szCs w:val="22"/>
              </w:rPr>
              <w:t>the implementation</w:t>
            </w:r>
            <w:r w:rsidRPr="00533533">
              <w:rPr>
                <w:rFonts w:cs="Arial"/>
                <w:sz w:val="22"/>
                <w:szCs w:val="22"/>
              </w:rPr>
              <w:t xml:space="preserve"> of the SSAP.</w:t>
            </w:r>
          </w:p>
        </w:tc>
        <w:tc>
          <w:tcPr>
            <w:tcW w:w="1080" w:type="dxa"/>
          </w:tcPr>
          <w:p w14:paraId="631E8A09" w14:textId="12CD9C48" w:rsidR="008E3476" w:rsidRPr="003C560D" w:rsidRDefault="008E3476" w:rsidP="00E64E5D">
            <w:pPr>
              <w:pStyle w:val="paragraph"/>
              <w:spacing w:before="0" w:beforeAutospacing="0" w:after="160" w:afterAutospacing="0"/>
              <w:jc w:val="right"/>
              <w:textAlignment w:val="baseline"/>
              <w:rPr>
                <w:rStyle w:val="eop"/>
                <w:rFonts w:ascii="Arial" w:eastAsiaTheme="minorEastAsia" w:hAnsi="Arial" w:cs="Arial"/>
                <w:sz w:val="22"/>
                <w:szCs w:val="22"/>
              </w:rPr>
            </w:pPr>
            <w:r w:rsidRPr="00C94240">
              <w:rPr>
                <w:rFonts w:ascii="Arial" w:hAnsi="Arial" w:cs="Arial"/>
                <w:sz w:val="22"/>
                <w:szCs w:val="22"/>
              </w:rPr>
              <w:t>5,000</w:t>
            </w:r>
          </w:p>
        </w:tc>
      </w:tr>
      <w:tr w:rsidR="008E3476" w:rsidRPr="003C560D" w14:paraId="3B966834" w14:textId="77777777" w:rsidTr="00042916">
        <w:trPr>
          <w:trHeight w:val="409"/>
        </w:trPr>
        <w:tc>
          <w:tcPr>
            <w:tcW w:w="749" w:type="dxa"/>
            <w:shd w:val="clear" w:color="auto" w:fill="DAE9F7" w:themeFill="text2" w:themeFillTint="1A"/>
          </w:tcPr>
          <w:p w14:paraId="48D77D61" w14:textId="7037E968" w:rsidR="008E3476" w:rsidRPr="001F3B58"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1F3B58">
              <w:rPr>
                <w:rStyle w:val="eop"/>
                <w:rFonts w:ascii="Arial" w:eastAsiaTheme="minorEastAsia" w:hAnsi="Arial" w:cs="Arial"/>
                <w:b/>
                <w:bCs/>
                <w:sz w:val="22"/>
                <w:szCs w:val="22"/>
              </w:rPr>
              <w:t>3</w:t>
            </w:r>
          </w:p>
        </w:tc>
        <w:tc>
          <w:tcPr>
            <w:tcW w:w="12026" w:type="dxa"/>
            <w:shd w:val="clear" w:color="auto" w:fill="DAE9F7" w:themeFill="text2" w:themeFillTint="1A"/>
          </w:tcPr>
          <w:p w14:paraId="0DF1C08B" w14:textId="17A0C73C" w:rsidR="008E3476" w:rsidRPr="001F3B58"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proofErr w:type="spellStart"/>
            <w:r>
              <w:rPr>
                <w:rStyle w:val="eop"/>
                <w:rFonts w:ascii="Arial" w:eastAsiaTheme="minorEastAsia" w:hAnsi="Arial" w:cs="Arial"/>
                <w:b/>
                <w:bCs/>
                <w:sz w:val="22"/>
                <w:szCs w:val="22"/>
              </w:rPr>
              <w:t>tbd</w:t>
            </w:r>
            <w:proofErr w:type="spellEnd"/>
          </w:p>
        </w:tc>
        <w:tc>
          <w:tcPr>
            <w:tcW w:w="1080" w:type="dxa"/>
            <w:shd w:val="clear" w:color="auto" w:fill="DAE9F7" w:themeFill="text2" w:themeFillTint="1A"/>
          </w:tcPr>
          <w:p w14:paraId="1CE8D96B" w14:textId="783FB1FA" w:rsidR="008E3476" w:rsidRPr="001F3B58" w:rsidRDefault="008E3476">
            <w:pPr>
              <w:pStyle w:val="paragraph"/>
              <w:spacing w:before="0" w:beforeAutospacing="0" w:after="160" w:afterAutospacing="0"/>
              <w:jc w:val="both"/>
              <w:textAlignment w:val="baseline"/>
              <w:rPr>
                <w:rStyle w:val="eop"/>
                <w:rFonts w:ascii="Arial" w:eastAsiaTheme="minorEastAsia" w:hAnsi="Arial" w:cs="Arial"/>
                <w:b/>
                <w:bCs/>
                <w:sz w:val="22"/>
                <w:szCs w:val="22"/>
              </w:rPr>
            </w:pPr>
            <w:proofErr w:type="spellStart"/>
            <w:r>
              <w:rPr>
                <w:rStyle w:val="eop"/>
                <w:rFonts w:ascii="Arial" w:eastAsiaTheme="minorEastAsia" w:hAnsi="Arial" w:cs="Arial"/>
                <w:b/>
                <w:bCs/>
                <w:sz w:val="22"/>
                <w:szCs w:val="22"/>
              </w:rPr>
              <w:t>tbd</w:t>
            </w:r>
            <w:proofErr w:type="spellEnd"/>
          </w:p>
        </w:tc>
      </w:tr>
    </w:tbl>
    <w:p w14:paraId="273C441F" w14:textId="77777777" w:rsidR="00221975" w:rsidRPr="00870EC0" w:rsidRDefault="00221975">
      <w:pPr>
        <w:pStyle w:val="paragraph"/>
        <w:spacing w:before="0" w:beforeAutospacing="0" w:after="160" w:afterAutospacing="0"/>
        <w:jc w:val="both"/>
        <w:textAlignment w:val="baseline"/>
        <w:rPr>
          <w:rStyle w:val="eop"/>
          <w:rFonts w:ascii="Arial" w:eastAsiaTheme="minorEastAsia" w:hAnsi="Arial" w:cs="Arial"/>
          <w:sz w:val="22"/>
          <w:szCs w:val="22"/>
        </w:rPr>
        <w:sectPr w:rsidR="00221975" w:rsidRPr="00870EC0" w:rsidSect="00CE54F7">
          <w:headerReference w:type="default" r:id="rId19"/>
          <w:headerReference w:type="first" r:id="rId20"/>
          <w:pgSz w:w="16838" w:h="11906" w:orient="landscape"/>
          <w:pgMar w:top="1080" w:right="1440" w:bottom="1080" w:left="1440" w:header="708" w:footer="708" w:gutter="0"/>
          <w:cols w:space="708"/>
          <w:titlePg/>
          <w:docGrid w:linePitch="360"/>
        </w:sectPr>
      </w:pPr>
    </w:p>
    <w:p w14:paraId="399AB62E" w14:textId="77777777" w:rsidR="00A56489" w:rsidRPr="00870EC0" w:rsidRDefault="00221975">
      <w:pPr>
        <w:pStyle w:val="paragraph"/>
        <w:spacing w:before="0" w:beforeAutospacing="0" w:after="160" w:afterAutospacing="0"/>
        <w:jc w:val="both"/>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lastRenderedPageBreak/>
        <w:t xml:space="preserve">Annex 2 </w:t>
      </w:r>
    </w:p>
    <w:p w14:paraId="1C787D79" w14:textId="77777777" w:rsidR="00A56489" w:rsidRPr="00870EC0" w:rsidRDefault="00A56489">
      <w:pPr>
        <w:pStyle w:val="paragraph"/>
        <w:spacing w:before="0" w:beforeAutospacing="0" w:after="160" w:afterAutospacing="0"/>
        <w:jc w:val="both"/>
        <w:textAlignment w:val="baseline"/>
        <w:rPr>
          <w:rStyle w:val="eop"/>
          <w:rFonts w:ascii="Arial" w:eastAsiaTheme="minorEastAsia" w:hAnsi="Arial" w:cs="Arial"/>
          <w:sz w:val="22"/>
          <w:szCs w:val="22"/>
        </w:rPr>
      </w:pPr>
    </w:p>
    <w:p w14:paraId="1F780475" w14:textId="77777777" w:rsidR="00A56489" w:rsidRPr="00870EC0" w:rsidRDefault="00A56489" w:rsidP="00A56489">
      <w:pPr>
        <w:pStyle w:val="paragraph"/>
        <w:spacing w:before="0" w:beforeAutospacing="0" w:after="160" w:afterAutospacing="0"/>
        <w:jc w:val="center"/>
        <w:textAlignment w:val="baseline"/>
        <w:rPr>
          <w:rStyle w:val="eop"/>
          <w:rFonts w:ascii="Arial" w:eastAsiaTheme="minorEastAsia" w:hAnsi="Arial" w:cs="Arial"/>
          <w:b/>
          <w:bCs/>
          <w:sz w:val="22"/>
          <w:szCs w:val="22"/>
        </w:rPr>
      </w:pPr>
    </w:p>
    <w:p w14:paraId="074E2C4D" w14:textId="4E1F59AB" w:rsidR="001F345C" w:rsidRPr="00870EC0" w:rsidRDefault="00A56489" w:rsidP="00A56489">
      <w:pPr>
        <w:pStyle w:val="paragraph"/>
        <w:spacing w:before="0" w:beforeAutospacing="0" w:after="160" w:afterAutospacing="0"/>
        <w:jc w:val="center"/>
        <w:textAlignment w:val="baseline"/>
        <w:rPr>
          <w:rStyle w:val="eop"/>
          <w:rFonts w:ascii="Arial" w:eastAsiaTheme="minorEastAsia" w:hAnsi="Arial" w:cs="Arial"/>
          <w:b/>
          <w:bCs/>
          <w:sz w:val="22"/>
          <w:szCs w:val="22"/>
        </w:rPr>
      </w:pPr>
      <w:r w:rsidRPr="00870EC0">
        <w:rPr>
          <w:rStyle w:val="eop"/>
          <w:rFonts w:ascii="Arial" w:eastAsiaTheme="minorEastAsia" w:hAnsi="Arial" w:cs="Arial"/>
          <w:b/>
          <w:bCs/>
          <w:sz w:val="22"/>
          <w:szCs w:val="22"/>
        </w:rPr>
        <w:t>CONCEPT NOTE</w:t>
      </w:r>
      <w:r w:rsidR="00222A89">
        <w:rPr>
          <w:rStyle w:val="eop"/>
          <w:rFonts w:ascii="Arial" w:eastAsiaTheme="minorEastAsia" w:hAnsi="Arial" w:cs="Arial"/>
          <w:b/>
          <w:bCs/>
          <w:sz w:val="22"/>
          <w:szCs w:val="22"/>
        </w:rPr>
        <w:t>S</w:t>
      </w:r>
      <w:r w:rsidRPr="00870EC0">
        <w:rPr>
          <w:rStyle w:val="eop"/>
          <w:rFonts w:ascii="Arial" w:eastAsiaTheme="minorEastAsia" w:hAnsi="Arial" w:cs="Arial"/>
          <w:b/>
          <w:bCs/>
          <w:sz w:val="22"/>
          <w:szCs w:val="22"/>
        </w:rPr>
        <w:t xml:space="preserve"> FOR PROJECTS TO IMPLEMENT THE SINGLES SPECIES ACTION PLAN FOR THE ANGELSHARK </w:t>
      </w:r>
      <w:r w:rsidRPr="00446EE2">
        <w:rPr>
          <w:rStyle w:val="eop"/>
          <w:rFonts w:ascii="Arial" w:eastAsiaTheme="minorEastAsia" w:hAnsi="Arial" w:cs="Arial"/>
          <w:b/>
          <w:bCs/>
          <w:sz w:val="22"/>
          <w:szCs w:val="22"/>
        </w:rPr>
        <w:t>(</w:t>
      </w:r>
      <w:r w:rsidR="00446EE2" w:rsidRPr="00446EE2">
        <w:rPr>
          <w:rStyle w:val="eop"/>
          <w:rFonts w:ascii="Arial" w:eastAsiaTheme="minorEastAsia" w:hAnsi="Arial" w:cs="Arial"/>
          <w:b/>
          <w:bCs/>
          <w:i/>
          <w:iCs/>
          <w:sz w:val="22"/>
          <w:szCs w:val="22"/>
        </w:rPr>
        <w:t>Squatina squatina</w:t>
      </w:r>
      <w:r w:rsidRPr="00446EE2">
        <w:rPr>
          <w:rStyle w:val="eop"/>
          <w:rFonts w:ascii="Arial" w:eastAsiaTheme="minorEastAsia" w:hAnsi="Arial" w:cs="Arial"/>
          <w:b/>
          <w:bCs/>
          <w:sz w:val="22"/>
          <w:szCs w:val="22"/>
        </w:rPr>
        <w:t>)</w:t>
      </w:r>
      <w:r w:rsidRPr="00870EC0">
        <w:rPr>
          <w:rStyle w:val="eop"/>
          <w:rFonts w:ascii="Arial" w:eastAsiaTheme="minorEastAsia" w:hAnsi="Arial" w:cs="Arial"/>
          <w:b/>
          <w:bCs/>
          <w:sz w:val="22"/>
          <w:szCs w:val="22"/>
        </w:rPr>
        <w:t xml:space="preserve"> IN THE MEDITERRANEAN SEA</w:t>
      </w:r>
    </w:p>
    <w:p w14:paraId="1F81DD81" w14:textId="77777777" w:rsidR="007908D2" w:rsidRPr="00870EC0" w:rsidRDefault="007908D2" w:rsidP="00A56489">
      <w:pPr>
        <w:pStyle w:val="paragraph"/>
        <w:spacing w:before="0" w:beforeAutospacing="0" w:after="160" w:afterAutospacing="0"/>
        <w:jc w:val="center"/>
        <w:textAlignment w:val="baseline"/>
        <w:rPr>
          <w:rStyle w:val="eop"/>
          <w:rFonts w:ascii="Arial" w:eastAsiaTheme="minorEastAsia" w:hAnsi="Arial" w:cs="Arial"/>
          <w:b/>
          <w:bCs/>
          <w:sz w:val="22"/>
          <w:szCs w:val="22"/>
        </w:rPr>
      </w:pPr>
    </w:p>
    <w:p w14:paraId="3AD4FCB2" w14:textId="77777777" w:rsidR="007908D2" w:rsidRPr="00870EC0" w:rsidRDefault="007908D2" w:rsidP="00A56489">
      <w:pPr>
        <w:pStyle w:val="paragraph"/>
        <w:spacing w:before="0" w:beforeAutospacing="0" w:after="160" w:afterAutospacing="0"/>
        <w:jc w:val="center"/>
        <w:textAlignment w:val="baseline"/>
        <w:rPr>
          <w:rStyle w:val="eop"/>
          <w:rFonts w:ascii="Arial" w:eastAsiaTheme="minorEastAsia" w:hAnsi="Arial" w:cs="Arial"/>
          <w:b/>
          <w:bCs/>
          <w:sz w:val="22"/>
          <w:szCs w:val="22"/>
        </w:rPr>
      </w:pPr>
    </w:p>
    <w:p w14:paraId="59225BB7" w14:textId="4C215E0D" w:rsidR="00131E22" w:rsidRPr="00870EC0" w:rsidRDefault="00446EE2" w:rsidP="000D6137">
      <w:pPr>
        <w:pStyle w:val="paragraph"/>
        <w:numPr>
          <w:ilvl w:val="0"/>
          <w:numId w:val="12"/>
        </w:numPr>
        <w:spacing w:before="0" w:beforeAutospacing="0" w:after="160" w:afterAutospacing="0"/>
        <w:ind w:left="567" w:hanging="567"/>
        <w:textAlignment w:val="baseline"/>
        <w:rPr>
          <w:rFonts w:ascii="Arial" w:eastAsiaTheme="minorEastAsia" w:hAnsi="Arial" w:cs="Arial"/>
          <w:b/>
          <w:bCs/>
          <w:sz w:val="22"/>
          <w:szCs w:val="22"/>
        </w:rPr>
      </w:pPr>
      <w:r w:rsidRPr="00870EC0">
        <w:rPr>
          <w:rFonts w:ascii="Arial" w:hAnsi="Arial" w:cs="Arial"/>
          <w:b/>
          <w:bCs/>
          <w:sz w:val="22"/>
          <w:szCs w:val="22"/>
          <w:lang w:val="en-US"/>
        </w:rPr>
        <w:t>ANGEL SHARK CONSERVATION NETWORK (ASCN)</w:t>
      </w:r>
    </w:p>
    <w:p w14:paraId="356EAA28" w14:textId="1CC8A9AF" w:rsidR="00B26C5F" w:rsidRPr="00870EC0" w:rsidRDefault="00B26C5F" w:rsidP="000D6137">
      <w:pPr>
        <w:pStyle w:val="paragraph"/>
        <w:numPr>
          <w:ilvl w:val="0"/>
          <w:numId w:val="20"/>
        </w:numPr>
        <w:spacing w:before="0" w:beforeAutospacing="0" w:after="160" w:afterAutospacing="0"/>
        <w:textAlignment w:val="baseline"/>
        <w:rPr>
          <w:rFonts w:ascii="Arial" w:eastAsiaTheme="minorEastAsia" w:hAnsi="Arial" w:cs="Arial"/>
          <w:b/>
          <w:bCs/>
          <w:sz w:val="22"/>
          <w:szCs w:val="22"/>
        </w:rPr>
      </w:pPr>
      <w:r w:rsidRPr="00870EC0">
        <w:rPr>
          <w:rFonts w:ascii="Arial" w:hAnsi="Arial" w:cs="Arial"/>
          <w:b/>
          <w:bCs/>
          <w:sz w:val="22"/>
          <w:szCs w:val="22"/>
        </w:rPr>
        <w:t>Organisation Information</w:t>
      </w:r>
    </w:p>
    <w:p w14:paraId="6B00AB7E" w14:textId="14454D04" w:rsidR="00B26C5F" w:rsidRPr="002376CF" w:rsidRDefault="00B26C5F" w:rsidP="000D6137">
      <w:pPr>
        <w:widowControl/>
        <w:numPr>
          <w:ilvl w:val="0"/>
          <w:numId w:val="24"/>
        </w:numPr>
        <w:autoSpaceDE/>
        <w:autoSpaceDN/>
        <w:adjustRightInd/>
        <w:spacing w:line="276" w:lineRule="auto"/>
        <w:rPr>
          <w:rFonts w:cs="Arial"/>
          <w:sz w:val="22"/>
          <w:szCs w:val="22"/>
        </w:rPr>
      </w:pPr>
      <w:proofErr w:type="spellStart"/>
      <w:r w:rsidRPr="00446EE2">
        <w:rPr>
          <w:rFonts w:cs="Arial"/>
          <w:b/>
          <w:bCs/>
          <w:sz w:val="22"/>
          <w:szCs w:val="22"/>
        </w:rPr>
        <w:t>Organisation</w:t>
      </w:r>
      <w:proofErr w:type="spellEnd"/>
      <w:r w:rsidRPr="00446EE2">
        <w:rPr>
          <w:rFonts w:cs="Arial"/>
          <w:b/>
          <w:bCs/>
          <w:sz w:val="22"/>
          <w:szCs w:val="22"/>
        </w:rPr>
        <w:t xml:space="preserve"> name:</w:t>
      </w:r>
      <w:r w:rsidRPr="002376CF">
        <w:rPr>
          <w:rFonts w:cs="Arial"/>
          <w:sz w:val="22"/>
          <w:szCs w:val="22"/>
          <w:lang w:val="es-ES"/>
        </w:rPr>
        <w:t xml:space="preserve"> </w:t>
      </w:r>
      <w:r w:rsidRPr="002376CF">
        <w:rPr>
          <w:rFonts w:cs="Arial"/>
          <w:sz w:val="22"/>
          <w:szCs w:val="22"/>
        </w:rPr>
        <w:t>Angel Shark Conservation Network (ASCN)</w:t>
      </w:r>
    </w:p>
    <w:p w14:paraId="472BF191" w14:textId="2FD0B33A" w:rsidR="00B26C5F" w:rsidRPr="002376CF" w:rsidRDefault="00B26C5F" w:rsidP="000D6137">
      <w:pPr>
        <w:widowControl/>
        <w:numPr>
          <w:ilvl w:val="0"/>
          <w:numId w:val="24"/>
        </w:numPr>
        <w:autoSpaceDE/>
        <w:autoSpaceDN/>
        <w:adjustRightInd/>
        <w:spacing w:line="276" w:lineRule="auto"/>
        <w:rPr>
          <w:rFonts w:cs="Arial"/>
          <w:sz w:val="22"/>
          <w:szCs w:val="22"/>
        </w:rPr>
      </w:pPr>
      <w:r w:rsidRPr="00446EE2">
        <w:rPr>
          <w:rFonts w:cs="Arial"/>
          <w:b/>
          <w:bCs/>
          <w:sz w:val="22"/>
          <w:szCs w:val="22"/>
        </w:rPr>
        <w:t>Contact person</w:t>
      </w:r>
      <w:r w:rsidRPr="002376CF">
        <w:rPr>
          <w:rFonts w:cs="Arial"/>
          <w:sz w:val="22"/>
          <w:szCs w:val="22"/>
        </w:rPr>
        <w:t>: Eva Meyers/Ali Hood</w:t>
      </w:r>
    </w:p>
    <w:p w14:paraId="26BB65B5" w14:textId="6F426043" w:rsidR="00B26C5F" w:rsidRPr="002376CF" w:rsidRDefault="00B26C5F" w:rsidP="000D6137">
      <w:pPr>
        <w:widowControl/>
        <w:numPr>
          <w:ilvl w:val="0"/>
          <w:numId w:val="24"/>
        </w:numPr>
        <w:autoSpaceDE/>
        <w:autoSpaceDN/>
        <w:adjustRightInd/>
        <w:spacing w:line="276" w:lineRule="auto"/>
        <w:rPr>
          <w:rFonts w:cs="Arial"/>
          <w:sz w:val="22"/>
          <w:szCs w:val="22"/>
        </w:rPr>
      </w:pPr>
      <w:r w:rsidRPr="00446EE2">
        <w:rPr>
          <w:rFonts w:cs="Arial"/>
          <w:b/>
          <w:bCs/>
          <w:sz w:val="22"/>
          <w:szCs w:val="22"/>
        </w:rPr>
        <w:t>Website</w:t>
      </w:r>
      <w:r w:rsidRPr="002376CF">
        <w:rPr>
          <w:rFonts w:cs="Arial"/>
          <w:sz w:val="22"/>
          <w:szCs w:val="22"/>
        </w:rPr>
        <w:t>:</w:t>
      </w:r>
      <w:r w:rsidR="00131E22" w:rsidRPr="002376CF">
        <w:rPr>
          <w:rFonts w:cs="Arial"/>
          <w:sz w:val="22"/>
          <w:szCs w:val="22"/>
        </w:rPr>
        <w:t xml:space="preserve"> </w:t>
      </w:r>
      <w:hyperlink r:id="rId21" w:history="1">
        <w:r w:rsidRPr="002376CF">
          <w:rPr>
            <w:rStyle w:val="Hyperlink"/>
            <w:rFonts w:cs="Arial"/>
            <w:color w:val="auto"/>
            <w:sz w:val="22"/>
            <w:szCs w:val="22"/>
          </w:rPr>
          <w:t>https://angelsharknetwork.com</w:t>
        </w:r>
      </w:hyperlink>
      <w:r w:rsidRPr="002376CF">
        <w:rPr>
          <w:rFonts w:cs="Arial"/>
          <w:sz w:val="22"/>
          <w:szCs w:val="22"/>
        </w:rPr>
        <w:t xml:space="preserve"> </w:t>
      </w:r>
    </w:p>
    <w:p w14:paraId="7E399CBA" w14:textId="77777777" w:rsidR="00B26C5F" w:rsidRPr="00870EC0" w:rsidRDefault="00B26C5F" w:rsidP="00B26C5F">
      <w:pPr>
        <w:pStyle w:val="NormalWeb"/>
        <w:spacing w:before="0" w:beforeAutospacing="0" w:after="0" w:afterAutospacing="0" w:line="276" w:lineRule="auto"/>
        <w:jc w:val="both"/>
        <w:textAlignment w:val="baseline"/>
        <w:rPr>
          <w:rFonts w:ascii="Arial" w:hAnsi="Arial" w:cs="Arial"/>
          <w:sz w:val="22"/>
          <w:szCs w:val="22"/>
          <w:lang w:val="en-US"/>
        </w:rPr>
      </w:pPr>
    </w:p>
    <w:p w14:paraId="033E92D2" w14:textId="2E342BB2" w:rsidR="00B26C5F" w:rsidRPr="00870EC0" w:rsidRDefault="00B26C5F" w:rsidP="000D6137">
      <w:pPr>
        <w:pStyle w:val="paragraph"/>
        <w:numPr>
          <w:ilvl w:val="0"/>
          <w:numId w:val="20"/>
        </w:numPr>
        <w:spacing w:before="0" w:beforeAutospacing="0" w:after="160" w:afterAutospacing="0"/>
        <w:textAlignment w:val="baseline"/>
        <w:rPr>
          <w:rFonts w:ascii="Arial" w:hAnsi="Arial" w:cs="Arial"/>
          <w:b/>
          <w:bCs/>
          <w:sz w:val="22"/>
          <w:szCs w:val="22"/>
          <w:lang w:val="en-US"/>
        </w:rPr>
      </w:pPr>
      <w:r w:rsidRPr="00870EC0">
        <w:rPr>
          <w:rFonts w:ascii="Arial" w:hAnsi="Arial" w:cs="Arial"/>
          <w:b/>
          <w:bCs/>
          <w:sz w:val="22"/>
          <w:szCs w:val="22"/>
          <w:lang w:val="en-US"/>
        </w:rPr>
        <w:t xml:space="preserve">Short description of </w:t>
      </w:r>
      <w:proofErr w:type="spellStart"/>
      <w:r w:rsidRPr="00870EC0">
        <w:rPr>
          <w:rFonts w:ascii="Arial" w:hAnsi="Arial" w:cs="Arial"/>
          <w:b/>
          <w:bCs/>
          <w:sz w:val="22"/>
          <w:szCs w:val="22"/>
          <w:lang w:val="en-US"/>
        </w:rPr>
        <w:t>organisation</w:t>
      </w:r>
      <w:proofErr w:type="spellEnd"/>
      <w:r w:rsidRPr="00870EC0">
        <w:rPr>
          <w:rFonts w:ascii="Arial" w:hAnsi="Arial" w:cs="Arial"/>
          <w:b/>
          <w:bCs/>
          <w:sz w:val="22"/>
          <w:szCs w:val="22"/>
          <w:lang w:val="en-US"/>
        </w:rPr>
        <w:t xml:space="preserve"> and previous work related to </w:t>
      </w:r>
      <w:proofErr w:type="spellStart"/>
      <w:r w:rsidRPr="00870EC0">
        <w:rPr>
          <w:rFonts w:ascii="Arial" w:hAnsi="Arial" w:cs="Arial"/>
          <w:b/>
          <w:bCs/>
          <w:sz w:val="22"/>
          <w:szCs w:val="22"/>
          <w:lang w:val="en-US"/>
        </w:rPr>
        <w:t>Angelsharks</w:t>
      </w:r>
      <w:proofErr w:type="spellEnd"/>
      <w:r w:rsidRPr="00870EC0">
        <w:rPr>
          <w:rFonts w:ascii="Arial" w:hAnsi="Arial" w:cs="Arial"/>
          <w:b/>
          <w:bCs/>
          <w:sz w:val="22"/>
          <w:szCs w:val="22"/>
        </w:rPr>
        <w:t>:</w:t>
      </w:r>
      <w:r w:rsidRPr="00870EC0">
        <w:rPr>
          <w:rFonts w:ascii="Arial" w:hAnsi="Arial" w:cs="Arial"/>
          <w:b/>
          <w:bCs/>
          <w:sz w:val="22"/>
          <w:szCs w:val="22"/>
          <w:lang w:val="en-US"/>
        </w:rPr>
        <w:t xml:space="preserve"> </w:t>
      </w:r>
    </w:p>
    <w:p w14:paraId="33B93AEE" w14:textId="77777777" w:rsidR="00B26C5F" w:rsidRPr="002376CF" w:rsidRDefault="00B26C5F" w:rsidP="00446EE2">
      <w:pPr>
        <w:pStyle w:val="NormalWeb"/>
        <w:spacing w:before="0" w:beforeAutospacing="0" w:after="0" w:afterAutospacing="0" w:line="276" w:lineRule="auto"/>
        <w:ind w:left="720"/>
        <w:jc w:val="both"/>
        <w:textAlignment w:val="baseline"/>
        <w:rPr>
          <w:rFonts w:ascii="Arial" w:eastAsiaTheme="minorHAnsi" w:hAnsi="Arial" w:cs="Arial"/>
          <w:sz w:val="22"/>
          <w:szCs w:val="22"/>
          <w:lang w:eastAsia="en-US"/>
        </w:rPr>
      </w:pPr>
      <w:r w:rsidRPr="002376CF">
        <w:rPr>
          <w:rFonts w:ascii="Arial" w:eastAsiaTheme="minorHAnsi" w:hAnsi="Arial" w:cs="Arial"/>
          <w:sz w:val="22"/>
          <w:szCs w:val="22"/>
          <w:lang w:eastAsia="en-US"/>
        </w:rPr>
        <w:t>Since 2016, the ASCN Partners and a wide range of collaborators have focused on developing strategic conservation planning documents for angel sharks.</w:t>
      </w:r>
      <w:r w:rsidRPr="002376CF">
        <w:rPr>
          <w:rFonts w:ascii="Arial" w:eastAsiaTheme="minorHAnsi" w:hAnsi="Arial" w:cs="Arial"/>
          <w:sz w:val="22"/>
          <w:szCs w:val="22"/>
          <w:lang w:val="en-US" w:eastAsia="en-US"/>
        </w:rPr>
        <w:t xml:space="preserve"> </w:t>
      </w:r>
      <w:proofErr w:type="gramStart"/>
      <w:r w:rsidRPr="002376CF">
        <w:rPr>
          <w:rFonts w:ascii="Arial" w:eastAsiaTheme="minorHAnsi" w:hAnsi="Arial" w:cs="Arial"/>
          <w:sz w:val="22"/>
          <w:szCs w:val="22"/>
          <w:lang w:eastAsia="en-US"/>
        </w:rPr>
        <w:t>A number of</w:t>
      </w:r>
      <w:proofErr w:type="gramEnd"/>
      <w:r w:rsidRPr="002376CF">
        <w:rPr>
          <w:rFonts w:ascii="Arial" w:eastAsiaTheme="minorHAnsi" w:hAnsi="Arial" w:cs="Arial"/>
          <w:sz w:val="22"/>
          <w:szCs w:val="22"/>
          <w:lang w:eastAsia="en-US"/>
        </w:rPr>
        <w:t xml:space="preserve"> Action Plans have been developed at different geographical scales via multidisciplinary workshops. All these documents sit underneath the Eastern Atlantic and Mediterranean Angel Shark Conservation </w:t>
      </w:r>
      <w:proofErr w:type="gramStart"/>
      <w:r w:rsidRPr="002376CF">
        <w:rPr>
          <w:rFonts w:ascii="Arial" w:eastAsiaTheme="minorHAnsi" w:hAnsi="Arial" w:cs="Arial"/>
          <w:sz w:val="22"/>
          <w:szCs w:val="22"/>
          <w:lang w:eastAsia="en-US"/>
        </w:rPr>
        <w:t>Strategy, and</w:t>
      </w:r>
      <w:proofErr w:type="gramEnd"/>
      <w:r w:rsidRPr="002376CF">
        <w:rPr>
          <w:rFonts w:ascii="Arial" w:eastAsiaTheme="minorHAnsi" w:hAnsi="Arial" w:cs="Arial"/>
          <w:sz w:val="22"/>
          <w:szCs w:val="22"/>
          <w:lang w:eastAsia="en-US"/>
        </w:rPr>
        <w:t xml:space="preserve"> aim to identify the key actions needed to overcome major threats to angel sharks in each specific region.</w:t>
      </w:r>
      <w:r w:rsidRPr="002376CF">
        <w:rPr>
          <w:rFonts w:ascii="Arial" w:eastAsiaTheme="minorHAnsi" w:hAnsi="Arial" w:cs="Arial"/>
          <w:sz w:val="22"/>
          <w:szCs w:val="22"/>
          <w:lang w:val="en-US" w:eastAsia="en-US"/>
        </w:rPr>
        <w:t xml:space="preserve"> </w:t>
      </w:r>
      <w:r w:rsidRPr="002376CF">
        <w:rPr>
          <w:rFonts w:ascii="Arial" w:eastAsiaTheme="minorHAnsi" w:hAnsi="Arial" w:cs="Arial"/>
          <w:sz w:val="22"/>
          <w:szCs w:val="22"/>
          <w:lang w:eastAsia="en-US"/>
        </w:rPr>
        <w:t>The ASCN actively encourages individuals or organisations across the range to get involved in delivering the Action Plans in collaboration.</w:t>
      </w:r>
    </w:p>
    <w:p w14:paraId="64169A6B" w14:textId="77777777" w:rsidR="00B26C5F" w:rsidRPr="00870EC0" w:rsidRDefault="00B26C5F" w:rsidP="00B26C5F">
      <w:pPr>
        <w:spacing w:line="276" w:lineRule="auto"/>
        <w:rPr>
          <w:rFonts w:cs="Arial"/>
          <w:sz w:val="22"/>
          <w:szCs w:val="22"/>
        </w:rPr>
      </w:pPr>
    </w:p>
    <w:p w14:paraId="522EF288" w14:textId="484F066E" w:rsidR="00B26C5F" w:rsidRPr="00870EC0" w:rsidRDefault="00B26C5F" w:rsidP="000D6137">
      <w:pPr>
        <w:pStyle w:val="paragraph"/>
        <w:numPr>
          <w:ilvl w:val="0"/>
          <w:numId w:val="20"/>
        </w:numPr>
        <w:spacing w:before="0" w:beforeAutospacing="0" w:after="160" w:afterAutospacing="0"/>
        <w:textAlignment w:val="baseline"/>
        <w:rPr>
          <w:rFonts w:ascii="Arial" w:hAnsi="Arial" w:cs="Arial"/>
          <w:b/>
          <w:bCs/>
          <w:sz w:val="22"/>
          <w:szCs w:val="22"/>
        </w:rPr>
      </w:pPr>
      <w:r w:rsidRPr="00870EC0">
        <w:rPr>
          <w:rFonts w:ascii="Arial" w:hAnsi="Arial" w:cs="Arial"/>
          <w:b/>
          <w:bCs/>
          <w:sz w:val="22"/>
          <w:szCs w:val="22"/>
        </w:rPr>
        <w:t>Project Information</w:t>
      </w:r>
    </w:p>
    <w:p w14:paraId="01EC43EF" w14:textId="3468AE64" w:rsidR="00B26C5F" w:rsidRPr="002376CF" w:rsidRDefault="00B26C5F" w:rsidP="000D6137">
      <w:pPr>
        <w:widowControl/>
        <w:numPr>
          <w:ilvl w:val="0"/>
          <w:numId w:val="25"/>
        </w:numPr>
        <w:autoSpaceDE/>
        <w:autoSpaceDN/>
        <w:adjustRightInd/>
        <w:spacing w:line="276" w:lineRule="auto"/>
        <w:rPr>
          <w:rFonts w:cs="Arial"/>
          <w:sz w:val="22"/>
          <w:szCs w:val="22"/>
        </w:rPr>
      </w:pPr>
      <w:r w:rsidRPr="002376CF">
        <w:rPr>
          <w:rFonts w:cs="Arial"/>
          <w:b/>
          <w:bCs/>
          <w:sz w:val="22"/>
          <w:szCs w:val="22"/>
        </w:rPr>
        <w:t>Project title:</w:t>
      </w:r>
      <w:r w:rsidRPr="002376CF">
        <w:rPr>
          <w:rFonts w:cs="Arial"/>
          <w:sz w:val="22"/>
          <w:szCs w:val="22"/>
        </w:rPr>
        <w:t xml:space="preserve"> Angel Shark Conservation Network</w:t>
      </w:r>
    </w:p>
    <w:p w14:paraId="1DE2F828" w14:textId="3ECBB339" w:rsidR="00B26C5F" w:rsidRPr="002376CF" w:rsidRDefault="00B26C5F" w:rsidP="000D6137">
      <w:pPr>
        <w:widowControl/>
        <w:numPr>
          <w:ilvl w:val="0"/>
          <w:numId w:val="25"/>
        </w:numPr>
        <w:autoSpaceDE/>
        <w:autoSpaceDN/>
        <w:adjustRightInd/>
        <w:spacing w:line="276" w:lineRule="auto"/>
        <w:rPr>
          <w:rFonts w:cs="Arial"/>
          <w:sz w:val="22"/>
          <w:szCs w:val="22"/>
        </w:rPr>
      </w:pPr>
      <w:r w:rsidRPr="002376CF">
        <w:rPr>
          <w:rFonts w:cs="Arial"/>
          <w:b/>
          <w:bCs/>
          <w:sz w:val="22"/>
          <w:szCs w:val="22"/>
        </w:rPr>
        <w:t>Project duratio</w:t>
      </w:r>
      <w:r w:rsidRPr="002918FB">
        <w:rPr>
          <w:rFonts w:cs="Arial"/>
          <w:b/>
          <w:bCs/>
          <w:sz w:val="22"/>
          <w:szCs w:val="22"/>
        </w:rPr>
        <w:t>n:</w:t>
      </w:r>
      <w:r w:rsidRPr="002376CF">
        <w:rPr>
          <w:rFonts w:cs="Arial"/>
          <w:sz w:val="22"/>
          <w:szCs w:val="22"/>
        </w:rPr>
        <w:t xml:space="preserve"> 18 months </w:t>
      </w:r>
    </w:p>
    <w:p w14:paraId="48DDF165" w14:textId="044EBBDC" w:rsidR="00B26C5F" w:rsidRPr="002376CF" w:rsidRDefault="00B26C5F" w:rsidP="000D6137">
      <w:pPr>
        <w:widowControl/>
        <w:numPr>
          <w:ilvl w:val="0"/>
          <w:numId w:val="25"/>
        </w:numPr>
        <w:autoSpaceDE/>
        <w:autoSpaceDN/>
        <w:adjustRightInd/>
        <w:spacing w:line="276" w:lineRule="auto"/>
        <w:rPr>
          <w:rFonts w:cs="Arial"/>
          <w:sz w:val="22"/>
          <w:szCs w:val="22"/>
        </w:rPr>
      </w:pPr>
      <w:r w:rsidRPr="002376CF">
        <w:rPr>
          <w:rFonts w:cs="Arial"/>
          <w:b/>
          <w:bCs/>
          <w:sz w:val="22"/>
          <w:szCs w:val="22"/>
        </w:rPr>
        <w:t>Geographic scop</w:t>
      </w:r>
      <w:r w:rsidRPr="002918FB">
        <w:rPr>
          <w:rFonts w:cs="Arial"/>
          <w:b/>
          <w:bCs/>
          <w:sz w:val="22"/>
          <w:szCs w:val="22"/>
        </w:rPr>
        <w:t>e:</w:t>
      </w:r>
      <w:r w:rsidRPr="002376CF">
        <w:rPr>
          <w:rFonts w:cs="Arial"/>
          <w:sz w:val="22"/>
          <w:szCs w:val="22"/>
        </w:rPr>
        <w:t xml:space="preserve"> Northeast Atlantic and Mediterranean Sea </w:t>
      </w:r>
    </w:p>
    <w:p w14:paraId="05829DC4" w14:textId="77777777" w:rsidR="00B26C5F" w:rsidRPr="00446EE2" w:rsidRDefault="00B26C5F" w:rsidP="00B26C5F">
      <w:pPr>
        <w:spacing w:line="276" w:lineRule="auto"/>
        <w:ind w:left="720"/>
        <w:rPr>
          <w:rFonts w:cs="Arial"/>
          <w:sz w:val="22"/>
          <w:szCs w:val="22"/>
        </w:rPr>
      </w:pPr>
    </w:p>
    <w:p w14:paraId="7EEB1528" w14:textId="12D0F418" w:rsidR="00B26C5F" w:rsidRPr="00446EE2" w:rsidRDefault="00B26C5F" w:rsidP="000D6137">
      <w:pPr>
        <w:pStyle w:val="paragraph"/>
        <w:numPr>
          <w:ilvl w:val="0"/>
          <w:numId w:val="20"/>
        </w:numPr>
        <w:spacing w:before="0" w:beforeAutospacing="0" w:after="160" w:afterAutospacing="0"/>
        <w:textAlignment w:val="baseline"/>
        <w:rPr>
          <w:rFonts w:ascii="Arial" w:hAnsi="Arial" w:cs="Arial"/>
          <w:b/>
          <w:bCs/>
          <w:sz w:val="22"/>
          <w:szCs w:val="22"/>
        </w:rPr>
      </w:pPr>
      <w:r w:rsidRPr="00446EE2">
        <w:rPr>
          <w:rFonts w:ascii="Arial" w:hAnsi="Arial" w:cs="Arial"/>
          <w:b/>
          <w:bCs/>
          <w:sz w:val="22"/>
          <w:szCs w:val="22"/>
        </w:rPr>
        <w:t>Project Description</w:t>
      </w:r>
    </w:p>
    <w:p w14:paraId="57E2543A" w14:textId="664D2B02" w:rsidR="00B26C5F" w:rsidRPr="00446EE2" w:rsidRDefault="00B26C5F" w:rsidP="000D6137">
      <w:pPr>
        <w:widowControl/>
        <w:numPr>
          <w:ilvl w:val="0"/>
          <w:numId w:val="26"/>
        </w:numPr>
        <w:autoSpaceDE/>
        <w:autoSpaceDN/>
        <w:adjustRightInd/>
        <w:spacing w:line="276" w:lineRule="auto"/>
        <w:rPr>
          <w:rFonts w:cs="Arial"/>
          <w:sz w:val="22"/>
          <w:szCs w:val="22"/>
        </w:rPr>
      </w:pPr>
      <w:r w:rsidRPr="00446EE2">
        <w:rPr>
          <w:rFonts w:cs="Arial"/>
          <w:b/>
          <w:bCs/>
          <w:sz w:val="22"/>
          <w:szCs w:val="22"/>
        </w:rPr>
        <w:t>Project goal(s):</w:t>
      </w:r>
      <w:r w:rsidRPr="00446EE2">
        <w:rPr>
          <w:rFonts w:cs="Arial"/>
          <w:sz w:val="22"/>
          <w:szCs w:val="22"/>
        </w:rPr>
        <w:t xml:space="preserve"> Support the coordination and implementation of the SSAP </w:t>
      </w:r>
      <w:proofErr w:type="spellStart"/>
      <w:r w:rsidRPr="00446EE2">
        <w:rPr>
          <w:rFonts w:cs="Arial"/>
          <w:sz w:val="22"/>
          <w:szCs w:val="22"/>
        </w:rPr>
        <w:t>Angelshark</w:t>
      </w:r>
      <w:proofErr w:type="spellEnd"/>
      <w:r w:rsidRPr="00446EE2">
        <w:rPr>
          <w:rFonts w:cs="Arial"/>
          <w:sz w:val="22"/>
          <w:szCs w:val="22"/>
        </w:rPr>
        <w:t xml:space="preserve"> Med </w:t>
      </w:r>
    </w:p>
    <w:p w14:paraId="20C6228B" w14:textId="77777777" w:rsidR="00B26C5F" w:rsidRPr="00446EE2" w:rsidRDefault="00B26C5F" w:rsidP="000D6137">
      <w:pPr>
        <w:widowControl/>
        <w:numPr>
          <w:ilvl w:val="0"/>
          <w:numId w:val="26"/>
        </w:numPr>
        <w:autoSpaceDE/>
        <w:autoSpaceDN/>
        <w:adjustRightInd/>
        <w:spacing w:line="276" w:lineRule="auto"/>
        <w:rPr>
          <w:rFonts w:cs="Arial"/>
          <w:b/>
          <w:bCs/>
          <w:sz w:val="22"/>
          <w:szCs w:val="22"/>
        </w:rPr>
      </w:pPr>
      <w:r w:rsidRPr="00446EE2">
        <w:rPr>
          <w:rFonts w:cs="Arial"/>
          <w:b/>
          <w:bCs/>
          <w:sz w:val="22"/>
          <w:szCs w:val="22"/>
        </w:rPr>
        <w:t>Key deliverables and outputs:</w:t>
      </w:r>
    </w:p>
    <w:p w14:paraId="70F05E08" w14:textId="77777777" w:rsidR="006755E0" w:rsidRPr="00446EE2" w:rsidRDefault="006755E0" w:rsidP="000D6137">
      <w:pPr>
        <w:pStyle w:val="ListParagraph"/>
        <w:widowControl/>
        <w:numPr>
          <w:ilvl w:val="1"/>
          <w:numId w:val="7"/>
        </w:numPr>
        <w:autoSpaceDE/>
        <w:autoSpaceDN/>
        <w:adjustRightInd/>
        <w:spacing w:line="276" w:lineRule="auto"/>
        <w:ind w:left="1800"/>
        <w:jc w:val="both"/>
        <w:rPr>
          <w:rFonts w:cs="Arial"/>
          <w:sz w:val="22"/>
          <w:szCs w:val="22"/>
        </w:rPr>
      </w:pPr>
      <w:r w:rsidRPr="00446EE2">
        <w:rPr>
          <w:rFonts w:cs="Arial"/>
          <w:sz w:val="22"/>
          <w:szCs w:val="22"/>
        </w:rPr>
        <w:t xml:space="preserve">Serve as data manager and host of the Angel Shark Sightings Map and generate a comprehensive and open access database to be used by the WG for the SSAP </w:t>
      </w:r>
      <w:proofErr w:type="spellStart"/>
      <w:r w:rsidRPr="00446EE2">
        <w:rPr>
          <w:rFonts w:cs="Arial"/>
          <w:sz w:val="22"/>
          <w:szCs w:val="22"/>
        </w:rPr>
        <w:t>Angelshark</w:t>
      </w:r>
      <w:proofErr w:type="spellEnd"/>
      <w:r w:rsidRPr="00446EE2">
        <w:rPr>
          <w:rFonts w:cs="Arial"/>
          <w:sz w:val="22"/>
          <w:szCs w:val="22"/>
        </w:rPr>
        <w:t xml:space="preserve"> Med</w:t>
      </w:r>
    </w:p>
    <w:p w14:paraId="6C27F06E" w14:textId="77777777" w:rsidR="00B26C5F" w:rsidRPr="00446EE2" w:rsidRDefault="00B26C5F" w:rsidP="000D6137">
      <w:pPr>
        <w:pStyle w:val="ListParagraph"/>
        <w:widowControl/>
        <w:numPr>
          <w:ilvl w:val="1"/>
          <w:numId w:val="7"/>
        </w:numPr>
        <w:autoSpaceDE/>
        <w:autoSpaceDN/>
        <w:adjustRightInd/>
        <w:spacing w:line="276" w:lineRule="auto"/>
        <w:ind w:left="1800"/>
        <w:jc w:val="both"/>
        <w:rPr>
          <w:rFonts w:cs="Arial"/>
          <w:sz w:val="22"/>
          <w:szCs w:val="22"/>
        </w:rPr>
      </w:pPr>
      <w:r w:rsidRPr="00446EE2">
        <w:rPr>
          <w:rFonts w:cs="Arial"/>
          <w:sz w:val="22"/>
          <w:szCs w:val="22"/>
        </w:rPr>
        <w:t xml:space="preserve">Compile, adapt, produce, host, maintain and distribute all relevant materials for awareness </w:t>
      </w:r>
      <w:proofErr w:type="spellStart"/>
      <w:r w:rsidRPr="00446EE2">
        <w:rPr>
          <w:rFonts w:cs="Arial"/>
          <w:sz w:val="22"/>
          <w:szCs w:val="22"/>
        </w:rPr>
        <w:t>programmes</w:t>
      </w:r>
      <w:proofErr w:type="spellEnd"/>
      <w:r w:rsidRPr="00446EE2">
        <w:rPr>
          <w:rFonts w:cs="Arial"/>
          <w:sz w:val="22"/>
          <w:szCs w:val="22"/>
        </w:rPr>
        <w:t xml:space="preserve"> and citizen science initiatives that aim to implement the SSAP </w:t>
      </w:r>
      <w:proofErr w:type="spellStart"/>
      <w:r w:rsidRPr="00446EE2">
        <w:rPr>
          <w:rFonts w:cs="Arial"/>
          <w:sz w:val="22"/>
          <w:szCs w:val="22"/>
        </w:rPr>
        <w:t>Angelshark</w:t>
      </w:r>
      <w:proofErr w:type="spellEnd"/>
      <w:r w:rsidRPr="00446EE2">
        <w:rPr>
          <w:rFonts w:cs="Arial"/>
          <w:sz w:val="22"/>
          <w:szCs w:val="22"/>
        </w:rPr>
        <w:t xml:space="preserve"> Med and improve the conservation status of angel sharks in the Mediterranean Sea. </w:t>
      </w:r>
    </w:p>
    <w:p w14:paraId="4BD6A35A" w14:textId="77777777" w:rsidR="00B26C5F" w:rsidRPr="00446EE2" w:rsidRDefault="00B26C5F" w:rsidP="000D6137">
      <w:pPr>
        <w:pStyle w:val="ListParagraph"/>
        <w:widowControl/>
        <w:numPr>
          <w:ilvl w:val="1"/>
          <w:numId w:val="7"/>
        </w:numPr>
        <w:autoSpaceDE/>
        <w:autoSpaceDN/>
        <w:adjustRightInd/>
        <w:spacing w:line="276" w:lineRule="auto"/>
        <w:ind w:left="1800"/>
        <w:jc w:val="both"/>
        <w:rPr>
          <w:rFonts w:cs="Arial"/>
          <w:sz w:val="22"/>
          <w:szCs w:val="22"/>
        </w:rPr>
      </w:pPr>
      <w:r w:rsidRPr="00446EE2">
        <w:rPr>
          <w:rFonts w:cs="Arial"/>
          <w:sz w:val="22"/>
          <w:szCs w:val="22"/>
        </w:rPr>
        <w:t xml:space="preserve">Support the overall coordination of the WG for the SSAP </w:t>
      </w:r>
      <w:proofErr w:type="spellStart"/>
      <w:r w:rsidRPr="00446EE2">
        <w:rPr>
          <w:rFonts w:cs="Arial"/>
          <w:sz w:val="22"/>
          <w:szCs w:val="22"/>
        </w:rPr>
        <w:t>Angelshark</w:t>
      </w:r>
      <w:proofErr w:type="spellEnd"/>
      <w:r w:rsidRPr="00446EE2">
        <w:rPr>
          <w:rFonts w:cs="Arial"/>
          <w:sz w:val="22"/>
          <w:szCs w:val="22"/>
        </w:rPr>
        <w:t xml:space="preserve"> Med and support range states with the implementation of the SSAP </w:t>
      </w:r>
      <w:proofErr w:type="spellStart"/>
      <w:r w:rsidRPr="00446EE2">
        <w:rPr>
          <w:rFonts w:cs="Arial"/>
          <w:sz w:val="22"/>
          <w:szCs w:val="22"/>
        </w:rPr>
        <w:t>Angelshark</w:t>
      </w:r>
      <w:proofErr w:type="spellEnd"/>
      <w:r w:rsidRPr="00446EE2">
        <w:rPr>
          <w:rFonts w:cs="Arial"/>
          <w:sz w:val="22"/>
          <w:szCs w:val="22"/>
        </w:rPr>
        <w:t xml:space="preserve"> Med. </w:t>
      </w:r>
    </w:p>
    <w:p w14:paraId="04458479" w14:textId="77777777" w:rsidR="00B26C5F" w:rsidRPr="00446EE2" w:rsidRDefault="00B26C5F" w:rsidP="00446EE2">
      <w:pPr>
        <w:pStyle w:val="ListParagraph"/>
        <w:spacing w:line="276" w:lineRule="auto"/>
        <w:ind w:left="1800"/>
        <w:rPr>
          <w:rFonts w:cs="Arial"/>
          <w:sz w:val="22"/>
          <w:szCs w:val="22"/>
        </w:rPr>
      </w:pPr>
    </w:p>
    <w:p w14:paraId="30DDC5AC" w14:textId="77777777" w:rsidR="00B26C5F" w:rsidRPr="00446EE2" w:rsidRDefault="00B26C5F" w:rsidP="00446EE2">
      <w:pPr>
        <w:spacing w:before="100" w:beforeAutospacing="1" w:after="100" w:afterAutospacing="1" w:line="276" w:lineRule="auto"/>
        <w:ind w:left="720"/>
        <w:rPr>
          <w:rFonts w:cs="Arial"/>
          <w:sz w:val="22"/>
          <w:szCs w:val="22"/>
        </w:rPr>
      </w:pPr>
      <w:r w:rsidRPr="00446EE2">
        <w:rPr>
          <w:rFonts w:cs="Arial"/>
          <w:sz w:val="22"/>
          <w:szCs w:val="22"/>
        </w:rPr>
        <w:t xml:space="preserve">The project focuses on enhancing angel shark conservation through a range of targeted </w:t>
      </w:r>
      <w:r w:rsidRPr="00446EE2">
        <w:rPr>
          <w:rFonts w:cs="Arial"/>
          <w:sz w:val="22"/>
          <w:szCs w:val="22"/>
        </w:rPr>
        <w:lastRenderedPageBreak/>
        <w:t>activities:</w:t>
      </w:r>
    </w:p>
    <w:p w14:paraId="46F51EBE"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1. Data Management</w:t>
      </w:r>
    </w:p>
    <w:p w14:paraId="44A92EE6" w14:textId="77777777" w:rsidR="00B26C5F" w:rsidRPr="00446EE2" w:rsidRDefault="00B26C5F" w:rsidP="000D6137">
      <w:pPr>
        <w:widowControl/>
        <w:numPr>
          <w:ilvl w:val="0"/>
          <w:numId w:val="23"/>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 xml:space="preserve">Update, host and manage the Angel Shark Sightings Map and shared database. </w:t>
      </w:r>
    </w:p>
    <w:p w14:paraId="2978F929" w14:textId="77777777" w:rsidR="00B26C5F" w:rsidRPr="00446EE2" w:rsidRDefault="00B26C5F" w:rsidP="000D6137">
      <w:pPr>
        <w:widowControl/>
        <w:numPr>
          <w:ilvl w:val="0"/>
          <w:numId w:val="23"/>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 xml:space="preserve">Serve as the data controller to compile and </w:t>
      </w:r>
      <w:proofErr w:type="spellStart"/>
      <w:r w:rsidRPr="00446EE2">
        <w:rPr>
          <w:rFonts w:cs="Arial"/>
          <w:sz w:val="22"/>
          <w:szCs w:val="22"/>
        </w:rPr>
        <w:t>analyse</w:t>
      </w:r>
      <w:proofErr w:type="spellEnd"/>
      <w:r w:rsidRPr="00446EE2">
        <w:rPr>
          <w:rFonts w:cs="Arial"/>
          <w:sz w:val="22"/>
          <w:szCs w:val="22"/>
        </w:rPr>
        <w:t xml:space="preserve"> data for use by the international working group.</w:t>
      </w:r>
    </w:p>
    <w:p w14:paraId="20FB57F0"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2. Awareness and Outreach</w:t>
      </w:r>
    </w:p>
    <w:p w14:paraId="656954F2" w14:textId="77777777" w:rsidR="00B26C5F" w:rsidRPr="00446EE2" w:rsidRDefault="00B26C5F" w:rsidP="000D6137">
      <w:pPr>
        <w:widowControl/>
        <w:numPr>
          <w:ilvl w:val="0"/>
          <w:numId w:val="22"/>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Develop, produce, and distribute educational materials and toolkits across the species’ range, while maintaining the ASCN website as a central hub for resources and awareness campaigns.</w:t>
      </w:r>
    </w:p>
    <w:p w14:paraId="14ECC20D" w14:textId="77777777" w:rsidR="00B26C5F" w:rsidRPr="00446EE2" w:rsidRDefault="00B26C5F" w:rsidP="000D6137">
      <w:pPr>
        <w:widowControl/>
        <w:numPr>
          <w:ilvl w:val="0"/>
          <w:numId w:val="22"/>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Recreational Fisheries Engagement: Create and share a code of conduct tailored for recreational fishers to minimize impacts on angel sharks.</w:t>
      </w:r>
    </w:p>
    <w:p w14:paraId="59DD230B" w14:textId="77777777" w:rsidR="00B26C5F" w:rsidRPr="00446EE2" w:rsidRDefault="00B26C5F" w:rsidP="000D6137">
      <w:pPr>
        <w:widowControl/>
        <w:numPr>
          <w:ilvl w:val="0"/>
          <w:numId w:val="22"/>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Citizen Science Initiatives: Design, promote, and circulate materials to engage citizen scientists in data collection and awareness efforts.</w:t>
      </w:r>
    </w:p>
    <w:p w14:paraId="1396514A"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3. Coordination and Policy</w:t>
      </w:r>
    </w:p>
    <w:p w14:paraId="08B933C4" w14:textId="77777777" w:rsidR="00B26C5F" w:rsidRPr="00446EE2" w:rsidRDefault="00B26C5F" w:rsidP="000D6137">
      <w:pPr>
        <w:widowControl/>
        <w:numPr>
          <w:ilvl w:val="0"/>
          <w:numId w:val="21"/>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 xml:space="preserve">Regional Coordination: Support the coordination of the WG providing relevant tools, materials, and strategic guidance to implement the SSAP </w:t>
      </w:r>
      <w:proofErr w:type="spellStart"/>
      <w:r w:rsidRPr="00446EE2">
        <w:rPr>
          <w:rFonts w:cs="Arial"/>
          <w:sz w:val="22"/>
          <w:szCs w:val="22"/>
        </w:rPr>
        <w:t>Angelshark</w:t>
      </w:r>
      <w:proofErr w:type="spellEnd"/>
      <w:r w:rsidRPr="00446EE2">
        <w:rPr>
          <w:rFonts w:cs="Arial"/>
          <w:sz w:val="22"/>
          <w:szCs w:val="22"/>
        </w:rPr>
        <w:t xml:space="preserve"> Med.</w:t>
      </w:r>
    </w:p>
    <w:p w14:paraId="44039C4D" w14:textId="77777777" w:rsidR="00B26C5F" w:rsidRPr="00446EE2" w:rsidRDefault="00B26C5F" w:rsidP="000D6137">
      <w:pPr>
        <w:widowControl/>
        <w:numPr>
          <w:ilvl w:val="0"/>
          <w:numId w:val="21"/>
        </w:numPr>
        <w:tabs>
          <w:tab w:val="clear" w:pos="1080"/>
        </w:tabs>
        <w:autoSpaceDE/>
        <w:autoSpaceDN/>
        <w:adjustRightInd/>
        <w:spacing w:before="100" w:beforeAutospacing="1" w:after="100" w:afterAutospacing="1" w:line="276" w:lineRule="auto"/>
        <w:jc w:val="both"/>
        <w:rPr>
          <w:rFonts w:cs="Arial"/>
          <w:sz w:val="22"/>
          <w:szCs w:val="22"/>
        </w:rPr>
      </w:pPr>
      <w:r w:rsidRPr="00446EE2">
        <w:rPr>
          <w:rFonts w:cs="Arial"/>
          <w:sz w:val="22"/>
          <w:szCs w:val="22"/>
        </w:rPr>
        <w:t>Policy: Engage in relevant regional fora (such as GFCM, Barcelona Convention, etc.).</w:t>
      </w:r>
    </w:p>
    <w:p w14:paraId="079026AB" w14:textId="4ECEB17F" w:rsidR="00B26C5F" w:rsidRPr="00446EE2" w:rsidRDefault="00B26C5F" w:rsidP="000D6137">
      <w:pPr>
        <w:pStyle w:val="paragraph"/>
        <w:numPr>
          <w:ilvl w:val="0"/>
          <w:numId w:val="20"/>
        </w:numPr>
        <w:spacing w:before="0" w:beforeAutospacing="0" w:after="160" w:afterAutospacing="0"/>
        <w:textAlignment w:val="baseline"/>
        <w:rPr>
          <w:rFonts w:ascii="Arial" w:hAnsi="Arial" w:cs="Arial"/>
          <w:b/>
          <w:bCs/>
          <w:sz w:val="22"/>
          <w:szCs w:val="22"/>
        </w:rPr>
      </w:pPr>
      <w:r w:rsidRPr="00446EE2">
        <w:rPr>
          <w:rFonts w:ascii="Arial" w:hAnsi="Arial" w:cs="Arial"/>
          <w:b/>
          <w:bCs/>
          <w:sz w:val="22"/>
          <w:szCs w:val="22"/>
        </w:rPr>
        <w:t xml:space="preserve">Contribution to the </w:t>
      </w:r>
      <w:proofErr w:type="spellStart"/>
      <w:r w:rsidRPr="00446EE2">
        <w:rPr>
          <w:rFonts w:ascii="Arial" w:hAnsi="Arial" w:cs="Arial"/>
          <w:b/>
          <w:bCs/>
          <w:sz w:val="22"/>
          <w:szCs w:val="22"/>
        </w:rPr>
        <w:t>Angelshark</w:t>
      </w:r>
      <w:proofErr w:type="spellEnd"/>
      <w:r w:rsidRPr="00446EE2">
        <w:rPr>
          <w:rFonts w:ascii="Arial" w:hAnsi="Arial" w:cs="Arial"/>
          <w:b/>
          <w:bCs/>
          <w:sz w:val="22"/>
          <w:szCs w:val="22"/>
        </w:rPr>
        <w:t xml:space="preserve"> SSAP</w:t>
      </w:r>
    </w:p>
    <w:p w14:paraId="5ED739AA" w14:textId="4CA6CC6B" w:rsidR="00B26C5F" w:rsidRPr="00446EE2" w:rsidRDefault="00B26C5F" w:rsidP="00446EE2">
      <w:pPr>
        <w:widowControl/>
        <w:autoSpaceDE/>
        <w:autoSpaceDN/>
        <w:adjustRightInd/>
        <w:spacing w:line="276" w:lineRule="auto"/>
        <w:ind w:left="720"/>
        <w:rPr>
          <w:rFonts w:cs="Arial"/>
          <w:sz w:val="22"/>
          <w:szCs w:val="22"/>
        </w:rPr>
      </w:pPr>
      <w:r w:rsidRPr="00446EE2">
        <w:rPr>
          <w:rFonts w:cs="Arial"/>
          <w:sz w:val="22"/>
          <w:szCs w:val="22"/>
        </w:rPr>
        <w:t xml:space="preserve">Which SSAP objectives and actions does the project support? </w:t>
      </w:r>
    </w:p>
    <w:p w14:paraId="1046AFA6"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1. Data Management</w:t>
      </w:r>
    </w:p>
    <w:p w14:paraId="02CD1EFF"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Objective 2; Action 2.1 Data collation (Priority: High</w:t>
      </w:r>
      <w:proofErr w:type="gramStart"/>
      <w:r w:rsidRPr="00446EE2">
        <w:rPr>
          <w:rFonts w:cs="Arial"/>
          <w:sz w:val="22"/>
          <w:szCs w:val="22"/>
          <w:lang w:eastAsia="en-DE"/>
        </w:rPr>
        <w:t>);</w:t>
      </w:r>
      <w:proofErr w:type="gramEnd"/>
    </w:p>
    <w:p w14:paraId="68C3BBDA"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2. Awareness and Outreach</w:t>
      </w:r>
    </w:p>
    <w:p w14:paraId="380A9827"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 xml:space="preserve">Objective 1; Action 1.3 Awareness </w:t>
      </w:r>
      <w:proofErr w:type="spellStart"/>
      <w:r w:rsidRPr="00446EE2">
        <w:rPr>
          <w:rFonts w:cs="Arial"/>
          <w:sz w:val="22"/>
          <w:szCs w:val="22"/>
          <w:lang w:eastAsia="en-DE"/>
        </w:rPr>
        <w:t>programmes</w:t>
      </w:r>
      <w:proofErr w:type="spellEnd"/>
      <w:r w:rsidRPr="00446EE2">
        <w:rPr>
          <w:rFonts w:cs="Arial"/>
          <w:sz w:val="22"/>
          <w:szCs w:val="22"/>
          <w:lang w:eastAsia="en-DE"/>
        </w:rPr>
        <w:t xml:space="preserve"> (Priority: Essential</w:t>
      </w:r>
      <w:proofErr w:type="gramStart"/>
      <w:r w:rsidRPr="00446EE2">
        <w:rPr>
          <w:rFonts w:cs="Arial"/>
          <w:sz w:val="22"/>
          <w:szCs w:val="22"/>
          <w:lang w:eastAsia="en-DE"/>
        </w:rPr>
        <w:t>);</w:t>
      </w:r>
      <w:proofErr w:type="gramEnd"/>
    </w:p>
    <w:p w14:paraId="097BD09C"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Objective 3; Action 3.3 Recreational fishery (Priority: High</w:t>
      </w:r>
      <w:proofErr w:type="gramStart"/>
      <w:r w:rsidRPr="00446EE2">
        <w:rPr>
          <w:rFonts w:cs="Arial"/>
          <w:sz w:val="22"/>
          <w:szCs w:val="22"/>
          <w:lang w:eastAsia="en-DE"/>
        </w:rPr>
        <w:t>);</w:t>
      </w:r>
      <w:proofErr w:type="gramEnd"/>
    </w:p>
    <w:p w14:paraId="6DFEAC3D"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Objective 3; Action 3.4 Citizen science (Priority: Medium</w:t>
      </w:r>
      <w:proofErr w:type="gramStart"/>
      <w:r w:rsidRPr="00446EE2">
        <w:rPr>
          <w:rFonts w:cs="Arial"/>
          <w:sz w:val="22"/>
          <w:szCs w:val="22"/>
          <w:lang w:eastAsia="en-DE"/>
        </w:rPr>
        <w:t>);</w:t>
      </w:r>
      <w:proofErr w:type="gramEnd"/>
    </w:p>
    <w:p w14:paraId="5E228982" w14:textId="77777777" w:rsidR="00B26C5F" w:rsidRPr="00446EE2" w:rsidRDefault="00B26C5F" w:rsidP="00446EE2">
      <w:pPr>
        <w:spacing w:before="100" w:beforeAutospacing="1" w:after="100" w:afterAutospacing="1" w:line="276" w:lineRule="auto"/>
        <w:ind w:left="720"/>
        <w:rPr>
          <w:rFonts w:cs="Arial"/>
          <w:b/>
          <w:bCs/>
          <w:sz w:val="22"/>
          <w:szCs w:val="22"/>
        </w:rPr>
      </w:pPr>
      <w:r w:rsidRPr="00446EE2">
        <w:rPr>
          <w:rFonts w:cs="Arial"/>
          <w:b/>
          <w:bCs/>
          <w:sz w:val="22"/>
          <w:szCs w:val="22"/>
        </w:rPr>
        <w:t>Work package 3. Coordination and Policy</w:t>
      </w:r>
    </w:p>
    <w:p w14:paraId="6E02290C"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Objective 1; Action 1.2 Prohibition in fisheries regulations (Priority: Essential</w:t>
      </w:r>
      <w:proofErr w:type="gramStart"/>
      <w:r w:rsidRPr="00446EE2">
        <w:rPr>
          <w:rFonts w:cs="Arial"/>
          <w:sz w:val="22"/>
          <w:szCs w:val="22"/>
          <w:lang w:eastAsia="en-DE"/>
        </w:rPr>
        <w:t>);</w:t>
      </w:r>
      <w:proofErr w:type="gramEnd"/>
    </w:p>
    <w:p w14:paraId="63EDB5FB" w14:textId="77777777" w:rsidR="00B26C5F" w:rsidRPr="00446EE2" w:rsidRDefault="00B26C5F" w:rsidP="00446EE2">
      <w:pPr>
        <w:spacing w:line="276" w:lineRule="auto"/>
        <w:ind w:left="1440"/>
        <w:rPr>
          <w:rFonts w:cs="Arial"/>
          <w:sz w:val="22"/>
          <w:szCs w:val="22"/>
          <w:lang w:eastAsia="en-DE"/>
        </w:rPr>
      </w:pPr>
      <w:r w:rsidRPr="00446EE2">
        <w:rPr>
          <w:rFonts w:cs="Arial"/>
          <w:sz w:val="22"/>
          <w:szCs w:val="22"/>
          <w:lang w:eastAsia="en-DE"/>
        </w:rPr>
        <w:t>Objective 4; Action 4.2 Establish an international working group (</w:t>
      </w:r>
      <w:proofErr w:type="spellStart"/>
      <w:r w:rsidRPr="00446EE2">
        <w:rPr>
          <w:rFonts w:cs="Arial"/>
          <w:sz w:val="22"/>
          <w:szCs w:val="22"/>
          <w:lang w:eastAsia="en-DE"/>
        </w:rPr>
        <w:t>IntWG</w:t>
      </w:r>
      <w:proofErr w:type="spellEnd"/>
      <w:r w:rsidRPr="00446EE2">
        <w:rPr>
          <w:rFonts w:cs="Arial"/>
          <w:sz w:val="22"/>
          <w:szCs w:val="22"/>
          <w:lang w:eastAsia="en-DE"/>
        </w:rPr>
        <w:t>) for the Mediterranean region. Priority: High).</w:t>
      </w:r>
    </w:p>
    <w:p w14:paraId="7C3C6E39" w14:textId="77777777" w:rsidR="00B26C5F" w:rsidRPr="00446EE2" w:rsidRDefault="00B26C5F" w:rsidP="00B26C5F">
      <w:pPr>
        <w:spacing w:line="276" w:lineRule="auto"/>
        <w:rPr>
          <w:rFonts w:cs="Arial"/>
          <w:sz w:val="22"/>
          <w:szCs w:val="22"/>
        </w:rPr>
      </w:pPr>
    </w:p>
    <w:p w14:paraId="355D8328" w14:textId="77777777" w:rsidR="00B26C5F" w:rsidRPr="00446EE2" w:rsidRDefault="00B26C5F" w:rsidP="000D6137">
      <w:pPr>
        <w:pStyle w:val="paragraph"/>
        <w:numPr>
          <w:ilvl w:val="0"/>
          <w:numId w:val="20"/>
        </w:numPr>
        <w:spacing w:before="0" w:beforeAutospacing="0" w:after="160" w:afterAutospacing="0"/>
        <w:textAlignment w:val="baseline"/>
        <w:rPr>
          <w:rFonts w:ascii="Arial" w:hAnsi="Arial" w:cs="Arial"/>
          <w:b/>
          <w:bCs/>
          <w:sz w:val="22"/>
          <w:szCs w:val="22"/>
        </w:rPr>
      </w:pPr>
      <w:r w:rsidRPr="00446EE2">
        <w:rPr>
          <w:rFonts w:ascii="Arial" w:hAnsi="Arial" w:cs="Arial"/>
          <w:b/>
          <w:bCs/>
          <w:sz w:val="22"/>
          <w:szCs w:val="22"/>
        </w:rPr>
        <w:t>Estimated Budget (EUR):</w:t>
      </w:r>
    </w:p>
    <w:p w14:paraId="5F7D7883" w14:textId="77777777" w:rsidR="00B26C5F" w:rsidRPr="00446EE2" w:rsidRDefault="00B26C5F" w:rsidP="00B26C5F">
      <w:pPr>
        <w:spacing w:line="276" w:lineRule="auto"/>
        <w:rPr>
          <w:rFonts w:cs="Arial"/>
          <w:sz w:val="22"/>
          <w:szCs w:val="22"/>
        </w:rPr>
      </w:pPr>
    </w:p>
    <w:p w14:paraId="6B851167" w14:textId="77777777" w:rsidR="00B26C5F" w:rsidRPr="00446EE2" w:rsidRDefault="00B26C5F" w:rsidP="00446EE2">
      <w:pPr>
        <w:spacing w:line="276" w:lineRule="auto"/>
        <w:ind w:left="720"/>
        <w:rPr>
          <w:rFonts w:cs="Arial"/>
          <w:sz w:val="22"/>
          <w:szCs w:val="22"/>
        </w:rPr>
      </w:pPr>
      <w:r w:rsidRPr="00446EE2">
        <w:rPr>
          <w:rFonts w:cs="Arial"/>
          <w:sz w:val="22"/>
          <w:szCs w:val="22"/>
        </w:rPr>
        <w:t>WP1: 20,000 EUR</w:t>
      </w:r>
    </w:p>
    <w:p w14:paraId="6AF9981F" w14:textId="77777777" w:rsidR="00B26C5F" w:rsidRPr="00446EE2" w:rsidRDefault="00B26C5F" w:rsidP="00446EE2">
      <w:pPr>
        <w:spacing w:line="276" w:lineRule="auto"/>
        <w:ind w:left="720"/>
        <w:rPr>
          <w:rFonts w:cs="Arial"/>
          <w:sz w:val="22"/>
          <w:szCs w:val="22"/>
        </w:rPr>
      </w:pPr>
      <w:r w:rsidRPr="00446EE2">
        <w:rPr>
          <w:rFonts w:cs="Arial"/>
          <w:sz w:val="22"/>
          <w:szCs w:val="22"/>
        </w:rPr>
        <w:t>WP2: 15,000 EUR</w:t>
      </w:r>
    </w:p>
    <w:p w14:paraId="044DD946" w14:textId="77777777" w:rsidR="00B26C5F" w:rsidRPr="00446EE2" w:rsidRDefault="00B26C5F" w:rsidP="00446EE2">
      <w:pPr>
        <w:spacing w:line="276" w:lineRule="auto"/>
        <w:ind w:left="720"/>
        <w:rPr>
          <w:rFonts w:cs="Arial"/>
          <w:sz w:val="22"/>
          <w:szCs w:val="22"/>
        </w:rPr>
      </w:pPr>
      <w:r w:rsidRPr="00446EE2">
        <w:rPr>
          <w:rFonts w:cs="Arial"/>
          <w:sz w:val="22"/>
          <w:szCs w:val="22"/>
        </w:rPr>
        <w:lastRenderedPageBreak/>
        <w:t>WP3: 25,000 EUR</w:t>
      </w:r>
    </w:p>
    <w:p w14:paraId="3994F738" w14:textId="77777777" w:rsidR="00B26C5F" w:rsidRPr="00446EE2" w:rsidRDefault="00B26C5F" w:rsidP="00B26C5F">
      <w:pPr>
        <w:spacing w:line="276" w:lineRule="auto"/>
        <w:rPr>
          <w:rFonts w:cs="Arial"/>
          <w:sz w:val="22"/>
          <w:szCs w:val="22"/>
        </w:rPr>
      </w:pPr>
    </w:p>
    <w:p w14:paraId="22DD004E" w14:textId="77777777" w:rsidR="00B26C5F" w:rsidRPr="00446EE2" w:rsidRDefault="00B26C5F" w:rsidP="00446EE2">
      <w:pPr>
        <w:spacing w:line="276" w:lineRule="auto"/>
        <w:ind w:left="720"/>
        <w:rPr>
          <w:rFonts w:cs="Arial"/>
          <w:b/>
          <w:bCs/>
          <w:sz w:val="22"/>
          <w:szCs w:val="22"/>
        </w:rPr>
      </w:pPr>
      <w:r w:rsidRPr="00446EE2">
        <w:rPr>
          <w:rFonts w:cs="Arial"/>
          <w:b/>
          <w:bCs/>
          <w:sz w:val="22"/>
          <w:szCs w:val="22"/>
        </w:rPr>
        <w:t>Total budget: 60,000 EUR</w:t>
      </w:r>
    </w:p>
    <w:p w14:paraId="13616577" w14:textId="77777777" w:rsidR="00B26C5F" w:rsidRPr="00446EE2" w:rsidRDefault="00B26C5F" w:rsidP="00B26C5F">
      <w:pPr>
        <w:spacing w:line="276" w:lineRule="auto"/>
        <w:rPr>
          <w:rFonts w:cs="Arial"/>
          <w:sz w:val="22"/>
          <w:szCs w:val="22"/>
        </w:rPr>
      </w:pPr>
    </w:p>
    <w:p w14:paraId="1A7E3164" w14:textId="77777777" w:rsidR="00B26C5F" w:rsidRPr="00446EE2" w:rsidRDefault="00B26C5F" w:rsidP="00446EE2">
      <w:pPr>
        <w:spacing w:line="276" w:lineRule="auto"/>
        <w:ind w:left="720"/>
        <w:rPr>
          <w:rFonts w:cs="Arial"/>
          <w:sz w:val="22"/>
          <w:szCs w:val="22"/>
        </w:rPr>
      </w:pPr>
      <w:r w:rsidRPr="00446EE2">
        <w:rPr>
          <w:rFonts w:cs="Arial"/>
          <w:sz w:val="22"/>
          <w:szCs w:val="22"/>
        </w:rPr>
        <w:t>Budget includes the following categories: staff costs, travel, communication, incl. overheads</w:t>
      </w:r>
    </w:p>
    <w:p w14:paraId="763994C7" w14:textId="77777777" w:rsidR="00B26C5F" w:rsidRPr="00446EE2" w:rsidRDefault="00B26C5F" w:rsidP="00446EE2">
      <w:pPr>
        <w:spacing w:line="276" w:lineRule="auto"/>
        <w:ind w:left="720"/>
        <w:rPr>
          <w:rFonts w:cs="Arial"/>
          <w:sz w:val="22"/>
          <w:szCs w:val="22"/>
        </w:rPr>
      </w:pPr>
    </w:p>
    <w:p w14:paraId="15D1FDC8" w14:textId="30C15335" w:rsidR="00B26C5F" w:rsidRPr="00446EE2" w:rsidRDefault="00B26C5F" w:rsidP="00446EE2">
      <w:pPr>
        <w:widowControl/>
        <w:autoSpaceDE/>
        <w:autoSpaceDN/>
        <w:adjustRightInd/>
        <w:spacing w:line="276" w:lineRule="auto"/>
        <w:ind w:left="720"/>
        <w:rPr>
          <w:rFonts w:cs="Arial"/>
          <w:sz w:val="22"/>
          <w:szCs w:val="22"/>
        </w:rPr>
      </w:pPr>
      <w:r w:rsidRPr="003F1DAE">
        <w:rPr>
          <w:rFonts w:cs="Arial"/>
          <w:b/>
          <w:bCs/>
          <w:sz w:val="22"/>
          <w:szCs w:val="22"/>
        </w:rPr>
        <w:t>Funding Sources:</w:t>
      </w:r>
      <w:r w:rsidR="003221D6" w:rsidRPr="00446EE2">
        <w:rPr>
          <w:rFonts w:cs="Arial"/>
          <w:sz w:val="22"/>
          <w:szCs w:val="22"/>
        </w:rPr>
        <w:t xml:space="preserve"> </w:t>
      </w:r>
      <w:r w:rsidRPr="00446EE2">
        <w:rPr>
          <w:rFonts w:cs="Arial"/>
          <w:sz w:val="22"/>
          <w:szCs w:val="22"/>
        </w:rPr>
        <w:t xml:space="preserve">Currently co-funding for related activities is provided by Shark Conservation Fund until autumn 2025. </w:t>
      </w:r>
    </w:p>
    <w:p w14:paraId="34019C40" w14:textId="77777777" w:rsidR="00B26C5F" w:rsidRPr="00446EE2" w:rsidRDefault="00B26C5F" w:rsidP="00B26C5F">
      <w:pPr>
        <w:spacing w:line="276" w:lineRule="auto"/>
        <w:ind w:left="720"/>
        <w:rPr>
          <w:rFonts w:cs="Arial"/>
          <w:sz w:val="22"/>
          <w:szCs w:val="22"/>
        </w:rPr>
      </w:pPr>
    </w:p>
    <w:p w14:paraId="30AC0A2F" w14:textId="253F02D9" w:rsidR="00B26C5F" w:rsidRPr="00446EE2" w:rsidRDefault="00B26C5F" w:rsidP="00446EE2">
      <w:pPr>
        <w:widowControl/>
        <w:autoSpaceDE/>
        <w:autoSpaceDN/>
        <w:adjustRightInd/>
        <w:spacing w:line="276" w:lineRule="auto"/>
        <w:ind w:left="720"/>
        <w:rPr>
          <w:rFonts w:cs="Arial"/>
          <w:sz w:val="22"/>
          <w:szCs w:val="22"/>
        </w:rPr>
      </w:pPr>
      <w:r w:rsidRPr="003F1DAE">
        <w:rPr>
          <w:rFonts w:cs="Arial"/>
          <w:b/>
          <w:bCs/>
          <w:sz w:val="22"/>
          <w:szCs w:val="22"/>
        </w:rPr>
        <w:t>Additional Funding Needed:</w:t>
      </w:r>
      <w:r w:rsidR="003221D6" w:rsidRPr="00446EE2">
        <w:rPr>
          <w:rFonts w:cs="Arial"/>
          <w:sz w:val="22"/>
          <w:szCs w:val="22"/>
        </w:rPr>
        <w:t xml:space="preserve"> </w:t>
      </w:r>
      <w:r w:rsidRPr="00446EE2">
        <w:rPr>
          <w:rFonts w:cs="Arial"/>
          <w:sz w:val="22"/>
          <w:szCs w:val="22"/>
        </w:rPr>
        <w:t xml:space="preserve">Yes, full budget for each work package. </w:t>
      </w:r>
    </w:p>
    <w:p w14:paraId="530F7887" w14:textId="77777777" w:rsidR="00B26C5F" w:rsidRPr="00446EE2" w:rsidRDefault="00B26C5F" w:rsidP="00B26C5F">
      <w:pPr>
        <w:spacing w:line="276" w:lineRule="auto"/>
        <w:ind w:left="720"/>
        <w:rPr>
          <w:rFonts w:cs="Arial"/>
          <w:sz w:val="22"/>
          <w:szCs w:val="22"/>
        </w:rPr>
      </w:pPr>
    </w:p>
    <w:p w14:paraId="138FA983" w14:textId="6C0D9230" w:rsidR="00B26C5F" w:rsidRPr="00446EE2" w:rsidRDefault="00B26C5F" w:rsidP="000D6137">
      <w:pPr>
        <w:pStyle w:val="paragraph"/>
        <w:numPr>
          <w:ilvl w:val="0"/>
          <w:numId w:val="20"/>
        </w:numPr>
        <w:spacing w:before="0" w:beforeAutospacing="0" w:after="160" w:afterAutospacing="0"/>
        <w:textAlignment w:val="baseline"/>
        <w:rPr>
          <w:rFonts w:ascii="Arial" w:hAnsi="Arial" w:cs="Arial"/>
          <w:b/>
          <w:bCs/>
          <w:sz w:val="22"/>
          <w:szCs w:val="22"/>
        </w:rPr>
      </w:pPr>
      <w:r w:rsidRPr="00446EE2">
        <w:rPr>
          <w:rFonts w:ascii="Arial" w:hAnsi="Arial" w:cs="Arial"/>
          <w:b/>
          <w:bCs/>
          <w:sz w:val="22"/>
          <w:szCs w:val="22"/>
        </w:rPr>
        <w:t>Additional Information</w:t>
      </w:r>
    </w:p>
    <w:p w14:paraId="0966D199" w14:textId="02AE4DD0" w:rsidR="00B26C5F" w:rsidRPr="003A4118" w:rsidRDefault="00B26C5F" w:rsidP="000D6137">
      <w:pPr>
        <w:widowControl/>
        <w:numPr>
          <w:ilvl w:val="0"/>
          <w:numId w:val="10"/>
        </w:numPr>
        <w:tabs>
          <w:tab w:val="clear" w:pos="720"/>
          <w:tab w:val="num" w:pos="1080"/>
        </w:tabs>
        <w:autoSpaceDE/>
        <w:autoSpaceDN/>
        <w:adjustRightInd/>
        <w:spacing w:line="276" w:lineRule="auto"/>
        <w:ind w:left="1080"/>
        <w:rPr>
          <w:rFonts w:cs="Arial"/>
          <w:b/>
          <w:bCs/>
          <w:sz w:val="22"/>
          <w:szCs w:val="22"/>
        </w:rPr>
      </w:pPr>
      <w:r w:rsidRPr="003A4118">
        <w:rPr>
          <w:rFonts w:cs="Arial"/>
          <w:b/>
          <w:bCs/>
          <w:sz w:val="22"/>
          <w:szCs w:val="22"/>
        </w:rPr>
        <w:t>Project Partners:</w:t>
      </w:r>
    </w:p>
    <w:p w14:paraId="4883873D" w14:textId="77777777" w:rsidR="00B26C5F" w:rsidRPr="00446EE2" w:rsidRDefault="00B26C5F" w:rsidP="003F1DAE">
      <w:pPr>
        <w:spacing w:line="276" w:lineRule="auto"/>
        <w:ind w:left="1080"/>
        <w:rPr>
          <w:rFonts w:cs="Arial"/>
          <w:sz w:val="22"/>
          <w:szCs w:val="22"/>
        </w:rPr>
      </w:pPr>
      <w:r w:rsidRPr="00446EE2">
        <w:rPr>
          <w:rFonts w:cs="Arial"/>
          <w:sz w:val="22"/>
          <w:szCs w:val="22"/>
        </w:rPr>
        <w:t>Leibniz Institute for the Analysis of Biodiversity Change (LIB)</w:t>
      </w:r>
    </w:p>
    <w:p w14:paraId="78E812E3" w14:textId="77777777" w:rsidR="00B26C5F" w:rsidRPr="00446EE2" w:rsidRDefault="00B26C5F" w:rsidP="003F1DAE">
      <w:pPr>
        <w:spacing w:line="276" w:lineRule="auto"/>
        <w:ind w:left="1080"/>
        <w:rPr>
          <w:rFonts w:cs="Arial"/>
          <w:sz w:val="22"/>
          <w:szCs w:val="22"/>
        </w:rPr>
      </w:pPr>
      <w:r w:rsidRPr="00446EE2">
        <w:rPr>
          <w:rFonts w:cs="Arial"/>
          <w:sz w:val="22"/>
          <w:szCs w:val="22"/>
        </w:rPr>
        <w:t>The Shark Trust</w:t>
      </w:r>
    </w:p>
    <w:p w14:paraId="7A298599" w14:textId="77777777" w:rsidR="00B26C5F" w:rsidRPr="00446EE2" w:rsidRDefault="00B26C5F" w:rsidP="003F1DAE">
      <w:pPr>
        <w:spacing w:line="276" w:lineRule="auto"/>
        <w:ind w:left="1080"/>
        <w:rPr>
          <w:rFonts w:cs="Arial"/>
          <w:sz w:val="22"/>
          <w:szCs w:val="22"/>
        </w:rPr>
      </w:pPr>
      <w:r w:rsidRPr="00446EE2">
        <w:rPr>
          <w:rFonts w:cs="Arial"/>
          <w:sz w:val="22"/>
          <w:szCs w:val="22"/>
        </w:rPr>
        <w:t xml:space="preserve">IUCN SSC Shark Specialist Group </w:t>
      </w:r>
    </w:p>
    <w:p w14:paraId="25F73798" w14:textId="77777777" w:rsidR="00B26C5F" w:rsidRPr="00446EE2" w:rsidRDefault="00B26C5F" w:rsidP="003F1DAE">
      <w:pPr>
        <w:spacing w:line="276" w:lineRule="auto"/>
        <w:ind w:left="1080"/>
        <w:rPr>
          <w:rFonts w:cs="Arial"/>
          <w:sz w:val="22"/>
          <w:szCs w:val="22"/>
        </w:rPr>
      </w:pPr>
      <w:r w:rsidRPr="00446EE2">
        <w:rPr>
          <w:rFonts w:cs="Arial"/>
          <w:sz w:val="22"/>
          <w:szCs w:val="22"/>
        </w:rPr>
        <w:t>Zoological Society of London (ZSL)</w:t>
      </w:r>
    </w:p>
    <w:p w14:paraId="181C832F" w14:textId="77777777" w:rsidR="00B26C5F" w:rsidRPr="00446EE2" w:rsidRDefault="00B26C5F" w:rsidP="003F1DAE">
      <w:pPr>
        <w:spacing w:line="276" w:lineRule="auto"/>
        <w:ind w:left="1080"/>
        <w:rPr>
          <w:rFonts w:cs="Arial"/>
          <w:sz w:val="22"/>
          <w:szCs w:val="22"/>
          <w:lang w:val="es-ES"/>
        </w:rPr>
      </w:pPr>
      <w:proofErr w:type="spellStart"/>
      <w:r w:rsidRPr="00446EE2">
        <w:rPr>
          <w:rFonts w:cs="Arial"/>
          <w:sz w:val="22"/>
          <w:szCs w:val="22"/>
          <w:lang w:val="es-ES"/>
        </w:rPr>
        <w:t>Submon</w:t>
      </w:r>
      <w:proofErr w:type="spellEnd"/>
    </w:p>
    <w:p w14:paraId="18E1680F" w14:textId="77777777" w:rsidR="00B26C5F" w:rsidRPr="00446EE2" w:rsidRDefault="00B26C5F" w:rsidP="003F1DAE">
      <w:pPr>
        <w:spacing w:line="276" w:lineRule="auto"/>
        <w:ind w:left="1080"/>
        <w:rPr>
          <w:rFonts w:cs="Arial"/>
          <w:sz w:val="22"/>
          <w:szCs w:val="22"/>
          <w:lang w:val="es-ES"/>
        </w:rPr>
      </w:pPr>
      <w:r w:rsidRPr="00446EE2">
        <w:rPr>
          <w:rFonts w:cs="Arial"/>
          <w:sz w:val="22"/>
          <w:szCs w:val="22"/>
          <w:lang w:val="es-ES"/>
        </w:rPr>
        <w:t>Universidad Las Palmas de Gran Canaria (ULPGC)</w:t>
      </w:r>
    </w:p>
    <w:p w14:paraId="1A61D3F4" w14:textId="77777777" w:rsidR="00B26C5F" w:rsidRPr="00446EE2" w:rsidRDefault="00B26C5F" w:rsidP="003F1DAE">
      <w:pPr>
        <w:spacing w:line="276" w:lineRule="auto"/>
        <w:ind w:left="1080"/>
        <w:rPr>
          <w:rFonts w:cs="Arial"/>
          <w:sz w:val="22"/>
          <w:szCs w:val="22"/>
          <w:lang w:val="es-ES"/>
        </w:rPr>
      </w:pPr>
    </w:p>
    <w:p w14:paraId="360CFC93" w14:textId="77777777" w:rsidR="00B26C5F" w:rsidRPr="003A4118" w:rsidRDefault="00B26C5F" w:rsidP="000D6137">
      <w:pPr>
        <w:widowControl/>
        <w:numPr>
          <w:ilvl w:val="0"/>
          <w:numId w:val="10"/>
        </w:numPr>
        <w:tabs>
          <w:tab w:val="clear" w:pos="720"/>
          <w:tab w:val="num" w:pos="1080"/>
        </w:tabs>
        <w:autoSpaceDE/>
        <w:autoSpaceDN/>
        <w:adjustRightInd/>
        <w:spacing w:line="276" w:lineRule="auto"/>
        <w:ind w:left="1080"/>
        <w:rPr>
          <w:rFonts w:cs="Arial"/>
          <w:b/>
          <w:bCs/>
          <w:sz w:val="22"/>
          <w:szCs w:val="22"/>
        </w:rPr>
      </w:pPr>
      <w:r w:rsidRPr="003A4118">
        <w:rPr>
          <w:rFonts w:cs="Arial"/>
          <w:b/>
          <w:bCs/>
          <w:sz w:val="22"/>
          <w:szCs w:val="22"/>
        </w:rPr>
        <w:t>Any Additional Comments:</w:t>
      </w:r>
    </w:p>
    <w:p w14:paraId="2B427170" w14:textId="77777777" w:rsidR="00B26C5F" w:rsidRPr="00446EE2" w:rsidRDefault="00B26C5F" w:rsidP="003F1DAE">
      <w:pPr>
        <w:spacing w:line="276" w:lineRule="auto"/>
        <w:ind w:left="1080"/>
        <w:jc w:val="both"/>
        <w:rPr>
          <w:rFonts w:cs="Arial"/>
          <w:sz w:val="22"/>
          <w:szCs w:val="22"/>
        </w:rPr>
      </w:pPr>
      <w:r w:rsidRPr="00446EE2">
        <w:rPr>
          <w:rFonts w:cs="Arial"/>
          <w:sz w:val="22"/>
          <w:szCs w:val="22"/>
        </w:rPr>
        <w:t xml:space="preserve">Due to the number of </w:t>
      </w:r>
      <w:proofErr w:type="gramStart"/>
      <w:r w:rsidRPr="00446EE2">
        <w:rPr>
          <w:rFonts w:cs="Arial"/>
          <w:sz w:val="22"/>
          <w:szCs w:val="22"/>
        </w:rPr>
        <w:t>activities</w:t>
      </w:r>
      <w:proofErr w:type="gramEnd"/>
      <w:r w:rsidRPr="00446EE2">
        <w:rPr>
          <w:rFonts w:cs="Arial"/>
          <w:sz w:val="22"/>
          <w:szCs w:val="22"/>
        </w:rPr>
        <w:t xml:space="preserve"> </w:t>
      </w:r>
      <w:proofErr w:type="gramStart"/>
      <w:r w:rsidRPr="00446EE2">
        <w:rPr>
          <w:rFonts w:cs="Arial"/>
          <w:sz w:val="22"/>
          <w:szCs w:val="22"/>
        </w:rPr>
        <w:t>the ASCN</w:t>
      </w:r>
      <w:proofErr w:type="gramEnd"/>
      <w:r w:rsidRPr="00446EE2">
        <w:rPr>
          <w:rFonts w:cs="Arial"/>
          <w:sz w:val="22"/>
          <w:szCs w:val="22"/>
        </w:rPr>
        <w:t xml:space="preserve"> is currently working on, this concept note only lists the activities planned for the next 18 months. </w:t>
      </w:r>
    </w:p>
    <w:p w14:paraId="2F06ADF4" w14:textId="77777777" w:rsidR="00B26C5F" w:rsidRPr="00446EE2" w:rsidRDefault="00B26C5F" w:rsidP="003F1DAE">
      <w:pPr>
        <w:spacing w:line="276" w:lineRule="auto"/>
        <w:ind w:left="1080"/>
        <w:jc w:val="both"/>
        <w:rPr>
          <w:rFonts w:cs="Arial"/>
          <w:sz w:val="22"/>
          <w:szCs w:val="22"/>
        </w:rPr>
      </w:pPr>
    </w:p>
    <w:p w14:paraId="2E4C426F" w14:textId="77777777" w:rsidR="00B26C5F" w:rsidRPr="00446EE2" w:rsidRDefault="00B26C5F" w:rsidP="003F1DAE">
      <w:pPr>
        <w:spacing w:line="276" w:lineRule="auto"/>
        <w:ind w:left="1080"/>
        <w:jc w:val="both"/>
        <w:rPr>
          <w:rFonts w:cs="Arial"/>
          <w:sz w:val="22"/>
          <w:szCs w:val="22"/>
        </w:rPr>
      </w:pPr>
      <w:proofErr w:type="gramStart"/>
      <w:r w:rsidRPr="00446EE2">
        <w:rPr>
          <w:rFonts w:cs="Arial"/>
          <w:sz w:val="22"/>
          <w:szCs w:val="22"/>
        </w:rPr>
        <w:t>The ASCN</w:t>
      </w:r>
      <w:proofErr w:type="gramEnd"/>
      <w:r w:rsidRPr="00446EE2">
        <w:rPr>
          <w:rFonts w:cs="Arial"/>
          <w:sz w:val="22"/>
          <w:szCs w:val="22"/>
        </w:rPr>
        <w:t xml:space="preserve"> has been working with partners since 2016, incl. the development of </w:t>
      </w:r>
      <w:proofErr w:type="gramStart"/>
      <w:r w:rsidRPr="00446EE2">
        <w:rPr>
          <w:rFonts w:cs="Arial"/>
          <w:sz w:val="22"/>
          <w:szCs w:val="22"/>
        </w:rPr>
        <w:t>the SSAP</w:t>
      </w:r>
      <w:proofErr w:type="gramEnd"/>
      <w:r w:rsidRPr="00446EE2">
        <w:rPr>
          <w:rFonts w:cs="Arial"/>
          <w:sz w:val="22"/>
          <w:szCs w:val="22"/>
        </w:rPr>
        <w:t xml:space="preserve"> </w:t>
      </w:r>
      <w:proofErr w:type="spellStart"/>
      <w:r w:rsidRPr="00446EE2">
        <w:rPr>
          <w:rFonts w:cs="Arial"/>
          <w:sz w:val="22"/>
          <w:szCs w:val="22"/>
        </w:rPr>
        <w:t>Angelshark</w:t>
      </w:r>
      <w:proofErr w:type="spellEnd"/>
      <w:r w:rsidRPr="00446EE2">
        <w:rPr>
          <w:rFonts w:cs="Arial"/>
          <w:sz w:val="22"/>
          <w:szCs w:val="22"/>
        </w:rPr>
        <w:t xml:space="preserve"> Med. </w:t>
      </w:r>
    </w:p>
    <w:p w14:paraId="3E9D592B" w14:textId="77777777" w:rsidR="00B26C5F" w:rsidRPr="00446EE2" w:rsidRDefault="00B26C5F" w:rsidP="00B26C5F">
      <w:pPr>
        <w:spacing w:line="276" w:lineRule="auto"/>
        <w:ind w:left="720"/>
        <w:jc w:val="both"/>
        <w:rPr>
          <w:rFonts w:cs="Arial"/>
          <w:sz w:val="22"/>
          <w:szCs w:val="22"/>
        </w:rPr>
      </w:pPr>
    </w:p>
    <w:p w14:paraId="79223A04" w14:textId="6CD2D6E0" w:rsidR="007908D2" w:rsidRPr="00446EE2" w:rsidRDefault="00B26C5F" w:rsidP="003A4118">
      <w:pPr>
        <w:spacing w:line="276" w:lineRule="auto"/>
        <w:ind w:left="720" w:firstLine="360"/>
        <w:jc w:val="both"/>
        <w:rPr>
          <w:rFonts w:cs="Arial"/>
          <w:sz w:val="22"/>
          <w:szCs w:val="22"/>
        </w:rPr>
      </w:pPr>
      <w:r w:rsidRPr="00446EE2">
        <w:rPr>
          <w:rFonts w:cs="Arial"/>
          <w:sz w:val="22"/>
          <w:szCs w:val="22"/>
        </w:rPr>
        <w:t xml:space="preserve">Work packages can be funded individually. </w:t>
      </w:r>
    </w:p>
    <w:p w14:paraId="765A4433" w14:textId="77777777" w:rsidR="005E4CC8" w:rsidRPr="009F190C" w:rsidRDefault="005E4CC8" w:rsidP="003221D6">
      <w:pPr>
        <w:spacing w:line="276" w:lineRule="auto"/>
        <w:ind w:left="720"/>
        <w:jc w:val="both"/>
        <w:rPr>
          <w:rFonts w:cs="Arial"/>
          <w:sz w:val="22"/>
          <w:szCs w:val="22"/>
        </w:rPr>
      </w:pPr>
    </w:p>
    <w:p w14:paraId="7BB0704B" w14:textId="77777777" w:rsidR="005E4CC8" w:rsidRPr="009F190C" w:rsidRDefault="005E4CC8" w:rsidP="003221D6">
      <w:pPr>
        <w:spacing w:line="276" w:lineRule="auto"/>
        <w:ind w:left="720"/>
        <w:jc w:val="both"/>
        <w:rPr>
          <w:rFonts w:cs="Arial"/>
          <w:sz w:val="22"/>
          <w:szCs w:val="22"/>
        </w:rPr>
      </w:pPr>
    </w:p>
    <w:p w14:paraId="035EEB54" w14:textId="3F18B104" w:rsidR="002918FB" w:rsidRDefault="002918FB" w:rsidP="000D6137">
      <w:pPr>
        <w:pStyle w:val="paragraph"/>
        <w:numPr>
          <w:ilvl w:val="0"/>
          <w:numId w:val="12"/>
        </w:numPr>
        <w:spacing w:before="0" w:beforeAutospacing="0" w:after="160" w:afterAutospacing="0"/>
        <w:ind w:left="567" w:hanging="567"/>
        <w:textAlignment w:val="baseline"/>
        <w:rPr>
          <w:rFonts w:ascii="Arial" w:hAnsi="Arial" w:cs="Arial"/>
          <w:b/>
          <w:bCs/>
          <w:sz w:val="22"/>
          <w:szCs w:val="22"/>
        </w:rPr>
      </w:pPr>
      <w:r w:rsidRPr="002918FB">
        <w:rPr>
          <w:rFonts w:ascii="Arial" w:hAnsi="Arial" w:cs="Arial"/>
          <w:b/>
          <w:bCs/>
          <w:sz w:val="22"/>
          <w:szCs w:val="22"/>
        </w:rPr>
        <w:t>Angel Shark Project</w:t>
      </w:r>
    </w:p>
    <w:p w14:paraId="726258CB" w14:textId="5334DE55" w:rsidR="005E4CC8" w:rsidRPr="00870EC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870EC0">
        <w:rPr>
          <w:rFonts w:ascii="Arial" w:hAnsi="Arial" w:cs="Arial"/>
          <w:b/>
          <w:bCs/>
          <w:sz w:val="22"/>
          <w:szCs w:val="22"/>
        </w:rPr>
        <w:t>Organisation Information</w:t>
      </w:r>
    </w:p>
    <w:p w14:paraId="7A08E110" w14:textId="7E25FAF9" w:rsidR="005E4CC8" w:rsidRPr="002918FB" w:rsidRDefault="005E4CC8" w:rsidP="000D6137">
      <w:pPr>
        <w:widowControl/>
        <w:numPr>
          <w:ilvl w:val="0"/>
          <w:numId w:val="27"/>
        </w:numPr>
        <w:autoSpaceDE/>
        <w:autoSpaceDN/>
        <w:adjustRightInd/>
        <w:spacing w:after="160" w:line="259" w:lineRule="auto"/>
        <w:rPr>
          <w:rFonts w:cs="Arial"/>
          <w:sz w:val="22"/>
          <w:szCs w:val="22"/>
        </w:rPr>
      </w:pPr>
      <w:proofErr w:type="spellStart"/>
      <w:r w:rsidRPr="00576C85">
        <w:rPr>
          <w:rFonts w:cs="Arial"/>
          <w:b/>
          <w:bCs/>
          <w:sz w:val="22"/>
          <w:szCs w:val="22"/>
        </w:rPr>
        <w:t>Organisation</w:t>
      </w:r>
      <w:proofErr w:type="spellEnd"/>
      <w:r w:rsidRPr="00576C85">
        <w:rPr>
          <w:rFonts w:cs="Arial"/>
          <w:b/>
          <w:bCs/>
          <w:sz w:val="22"/>
          <w:szCs w:val="22"/>
        </w:rPr>
        <w:t xml:space="preserve"> name:</w:t>
      </w:r>
      <w:r w:rsidRPr="002918FB">
        <w:rPr>
          <w:rFonts w:cs="Arial"/>
          <w:sz w:val="22"/>
          <w:szCs w:val="22"/>
        </w:rPr>
        <w:t xml:space="preserve"> Leibniz Institute for the Analysis of Biodiversity Change (LIB)</w:t>
      </w:r>
    </w:p>
    <w:p w14:paraId="737DE933" w14:textId="3727A945" w:rsidR="005E4CC8" w:rsidRPr="002918FB" w:rsidRDefault="005E4CC8" w:rsidP="000D6137">
      <w:pPr>
        <w:widowControl/>
        <w:numPr>
          <w:ilvl w:val="0"/>
          <w:numId w:val="27"/>
        </w:numPr>
        <w:autoSpaceDE/>
        <w:autoSpaceDN/>
        <w:adjustRightInd/>
        <w:spacing w:after="160" w:line="259" w:lineRule="auto"/>
        <w:rPr>
          <w:rFonts w:cs="Arial"/>
          <w:sz w:val="22"/>
          <w:szCs w:val="22"/>
          <w:lang w:val="es-ES"/>
        </w:rPr>
      </w:pPr>
      <w:r w:rsidRPr="00576C85">
        <w:rPr>
          <w:rFonts w:cs="Arial"/>
          <w:b/>
          <w:bCs/>
          <w:sz w:val="22"/>
          <w:szCs w:val="22"/>
        </w:rPr>
        <w:t>Contact person:</w:t>
      </w:r>
      <w:r w:rsidRPr="002918FB">
        <w:rPr>
          <w:rFonts w:cs="Arial"/>
          <w:sz w:val="22"/>
          <w:szCs w:val="22"/>
          <w:lang w:val="es-ES"/>
        </w:rPr>
        <w:t xml:space="preserve"> Eva Meyers</w:t>
      </w:r>
    </w:p>
    <w:p w14:paraId="0DA5F9B6" w14:textId="44295BCC" w:rsidR="005E4CC8" w:rsidRPr="002918FB" w:rsidRDefault="005E4CC8" w:rsidP="000D6137">
      <w:pPr>
        <w:widowControl/>
        <w:numPr>
          <w:ilvl w:val="0"/>
          <w:numId w:val="27"/>
        </w:numPr>
        <w:autoSpaceDE/>
        <w:autoSpaceDN/>
        <w:adjustRightInd/>
        <w:spacing w:after="160" w:line="259" w:lineRule="auto"/>
        <w:rPr>
          <w:rFonts w:cs="Arial"/>
          <w:sz w:val="22"/>
          <w:szCs w:val="22"/>
        </w:rPr>
      </w:pPr>
      <w:r w:rsidRPr="00576C85">
        <w:rPr>
          <w:rFonts w:cs="Arial"/>
          <w:b/>
          <w:bCs/>
          <w:sz w:val="22"/>
          <w:szCs w:val="22"/>
        </w:rPr>
        <w:t xml:space="preserve">Website: </w:t>
      </w:r>
      <w:hyperlink r:id="rId22">
        <w:r w:rsidRPr="002918FB">
          <w:rPr>
            <w:rStyle w:val="Hyperlink"/>
            <w:rFonts w:cs="Arial"/>
            <w:color w:val="auto"/>
            <w:sz w:val="22"/>
            <w:szCs w:val="22"/>
          </w:rPr>
          <w:t>www.angelsharkproject.com</w:t>
        </w:r>
      </w:hyperlink>
      <w:r w:rsidRPr="002918FB">
        <w:rPr>
          <w:rFonts w:cs="Arial"/>
          <w:sz w:val="22"/>
          <w:szCs w:val="22"/>
        </w:rPr>
        <w:t xml:space="preserve"> </w:t>
      </w:r>
    </w:p>
    <w:p w14:paraId="336978DC" w14:textId="40022AE3"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 xml:space="preserve">Short description of organisation and previous work related to </w:t>
      </w:r>
      <w:proofErr w:type="spellStart"/>
      <w:r w:rsidRPr="00C94240">
        <w:rPr>
          <w:rFonts w:ascii="Arial" w:hAnsi="Arial" w:cs="Arial"/>
          <w:b/>
          <w:bCs/>
          <w:sz w:val="22"/>
          <w:szCs w:val="22"/>
        </w:rPr>
        <w:t>Angelsharks</w:t>
      </w:r>
      <w:proofErr w:type="spellEnd"/>
      <w:r w:rsidR="00C94240" w:rsidRPr="00C94240">
        <w:rPr>
          <w:rFonts w:ascii="Arial" w:hAnsi="Arial" w:cs="Arial"/>
          <w:b/>
          <w:bCs/>
          <w:sz w:val="22"/>
          <w:szCs w:val="22"/>
        </w:rPr>
        <w:t>:</w:t>
      </w:r>
    </w:p>
    <w:p w14:paraId="0959453E" w14:textId="77777777" w:rsidR="005E4CC8" w:rsidRPr="00C94240" w:rsidRDefault="005E4CC8" w:rsidP="00C94240">
      <w:pPr>
        <w:ind w:left="720" w:right="-613"/>
        <w:jc w:val="both"/>
        <w:rPr>
          <w:rFonts w:cs="Arial"/>
          <w:sz w:val="22"/>
          <w:szCs w:val="22"/>
        </w:rPr>
      </w:pPr>
      <w:r w:rsidRPr="00C94240">
        <w:rPr>
          <w:rFonts w:cs="Arial"/>
          <w:sz w:val="22"/>
          <w:szCs w:val="22"/>
        </w:rPr>
        <w:t xml:space="preserve">The Angel Shark Project (ASP) represents 12 </w:t>
      </w:r>
      <w:proofErr w:type="spellStart"/>
      <w:r w:rsidRPr="00C94240">
        <w:rPr>
          <w:rFonts w:cs="Arial"/>
          <w:sz w:val="22"/>
          <w:szCs w:val="22"/>
        </w:rPr>
        <w:t>organisations</w:t>
      </w:r>
      <w:proofErr w:type="spellEnd"/>
      <w:r w:rsidRPr="00C94240">
        <w:rPr>
          <w:rFonts w:cs="Arial"/>
          <w:sz w:val="22"/>
          <w:szCs w:val="22"/>
        </w:rPr>
        <w:t xml:space="preserve"> positioned across the last known hotspots of three Critically Endangered angel shark species (</w:t>
      </w:r>
      <w:r w:rsidRPr="00C94240">
        <w:rPr>
          <w:rFonts w:cs="Arial"/>
          <w:i/>
          <w:iCs/>
          <w:sz w:val="22"/>
          <w:szCs w:val="22"/>
        </w:rPr>
        <w:t xml:space="preserve">Squatina </w:t>
      </w:r>
      <w:proofErr w:type="spellStart"/>
      <w:r w:rsidRPr="00C94240">
        <w:rPr>
          <w:rFonts w:cs="Arial"/>
          <w:i/>
          <w:iCs/>
          <w:sz w:val="22"/>
          <w:szCs w:val="22"/>
        </w:rPr>
        <w:t>squatina</w:t>
      </w:r>
      <w:proofErr w:type="spellEnd"/>
      <w:r w:rsidRPr="00C94240">
        <w:rPr>
          <w:rFonts w:cs="Arial"/>
          <w:i/>
          <w:iCs/>
          <w:sz w:val="22"/>
          <w:szCs w:val="22"/>
        </w:rPr>
        <w:t xml:space="preserve">, S. </w:t>
      </w:r>
      <w:proofErr w:type="spellStart"/>
      <w:r w:rsidRPr="00C94240">
        <w:rPr>
          <w:rFonts w:cs="Arial"/>
          <w:i/>
          <w:iCs/>
          <w:sz w:val="22"/>
          <w:szCs w:val="22"/>
        </w:rPr>
        <w:t>oculata</w:t>
      </w:r>
      <w:proofErr w:type="spellEnd"/>
      <w:r w:rsidRPr="00C94240">
        <w:rPr>
          <w:rFonts w:cs="Arial"/>
          <w:i/>
          <w:iCs/>
          <w:sz w:val="22"/>
          <w:szCs w:val="22"/>
        </w:rPr>
        <w:t xml:space="preserve"> and S. aculeata</w:t>
      </w:r>
      <w:r w:rsidRPr="00C94240">
        <w:rPr>
          <w:rFonts w:cs="Arial"/>
          <w:sz w:val="22"/>
          <w:szCs w:val="22"/>
        </w:rPr>
        <w:t>). By bringing together the collective expertise across seven countries in the Northeast Atlantic and Mediterranean Sea we have made significant impact on angel shark conservation and legal protection, using robust science and a community-led approach.</w:t>
      </w:r>
    </w:p>
    <w:p w14:paraId="40C2107F" w14:textId="77777777" w:rsidR="005E4CC8" w:rsidRPr="00C94240" w:rsidRDefault="005E4CC8" w:rsidP="005E4CC8">
      <w:pPr>
        <w:ind w:left="720"/>
        <w:rPr>
          <w:rFonts w:cs="Arial"/>
          <w:sz w:val="22"/>
          <w:szCs w:val="22"/>
        </w:rPr>
      </w:pPr>
    </w:p>
    <w:p w14:paraId="6FFFC215" w14:textId="3A6D7CDF"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Project Information</w:t>
      </w:r>
    </w:p>
    <w:p w14:paraId="54A5CABB" w14:textId="078E5C36" w:rsidR="005E4CC8" w:rsidRPr="00C94240" w:rsidRDefault="005E4CC8" w:rsidP="00C94240">
      <w:pPr>
        <w:widowControl/>
        <w:numPr>
          <w:ilvl w:val="0"/>
          <w:numId w:val="27"/>
        </w:numPr>
        <w:autoSpaceDE/>
        <w:autoSpaceDN/>
        <w:adjustRightInd/>
        <w:spacing w:after="160" w:line="259" w:lineRule="auto"/>
        <w:rPr>
          <w:rFonts w:cs="Arial"/>
          <w:sz w:val="22"/>
          <w:szCs w:val="22"/>
        </w:rPr>
      </w:pPr>
      <w:r w:rsidRPr="00C94240">
        <w:rPr>
          <w:rFonts w:cs="Arial"/>
          <w:sz w:val="22"/>
          <w:szCs w:val="22"/>
        </w:rPr>
        <w:t>Project title: Angel Shark Project</w:t>
      </w:r>
    </w:p>
    <w:p w14:paraId="1C4B7C07" w14:textId="6B05030B" w:rsidR="005E4CC8" w:rsidRPr="00C94240" w:rsidRDefault="005E4CC8" w:rsidP="00C94240">
      <w:pPr>
        <w:widowControl/>
        <w:numPr>
          <w:ilvl w:val="0"/>
          <w:numId w:val="27"/>
        </w:numPr>
        <w:autoSpaceDE/>
        <w:autoSpaceDN/>
        <w:adjustRightInd/>
        <w:spacing w:after="160" w:line="259" w:lineRule="auto"/>
        <w:rPr>
          <w:rFonts w:cs="Arial"/>
          <w:sz w:val="22"/>
          <w:szCs w:val="22"/>
        </w:rPr>
      </w:pPr>
      <w:r w:rsidRPr="00C94240">
        <w:rPr>
          <w:rFonts w:cs="Arial"/>
          <w:sz w:val="22"/>
          <w:szCs w:val="22"/>
        </w:rPr>
        <w:lastRenderedPageBreak/>
        <w:t>Project duration: 18 months</w:t>
      </w:r>
    </w:p>
    <w:p w14:paraId="7059A21B" w14:textId="6713BC3D" w:rsidR="005E4CC8" w:rsidRPr="009F190C" w:rsidRDefault="005E4CC8" w:rsidP="00C94240">
      <w:pPr>
        <w:widowControl/>
        <w:numPr>
          <w:ilvl w:val="0"/>
          <w:numId w:val="27"/>
        </w:numPr>
        <w:autoSpaceDE/>
        <w:autoSpaceDN/>
        <w:adjustRightInd/>
        <w:spacing w:after="160" w:line="259" w:lineRule="auto"/>
        <w:rPr>
          <w:rFonts w:cs="Arial"/>
          <w:sz w:val="22"/>
          <w:szCs w:val="22"/>
          <w:lang w:val="it-IT"/>
        </w:rPr>
      </w:pPr>
      <w:r w:rsidRPr="009F190C">
        <w:rPr>
          <w:rFonts w:cs="Arial"/>
          <w:sz w:val="22"/>
          <w:szCs w:val="22"/>
          <w:lang w:val="it-IT"/>
        </w:rPr>
        <w:t>Geographic scop</w:t>
      </w:r>
      <w:r w:rsidR="00C94240" w:rsidRPr="009F190C">
        <w:rPr>
          <w:rFonts w:cs="Arial"/>
          <w:sz w:val="22"/>
          <w:szCs w:val="22"/>
          <w:lang w:val="it-IT"/>
        </w:rPr>
        <w:t>e</w:t>
      </w:r>
      <w:r w:rsidRPr="009F190C">
        <w:rPr>
          <w:rFonts w:cs="Arial"/>
          <w:sz w:val="22"/>
          <w:szCs w:val="22"/>
          <w:lang w:val="it-IT"/>
        </w:rPr>
        <w:t>:</w:t>
      </w:r>
      <w:r w:rsidR="00C94240" w:rsidRPr="009F190C">
        <w:rPr>
          <w:rFonts w:cs="Arial"/>
          <w:sz w:val="22"/>
          <w:szCs w:val="22"/>
          <w:lang w:val="it-IT"/>
        </w:rPr>
        <w:t xml:space="preserve"> </w:t>
      </w:r>
      <w:proofErr w:type="spellStart"/>
      <w:r w:rsidRPr="009F190C">
        <w:rPr>
          <w:rFonts w:cs="Arial"/>
          <w:sz w:val="22"/>
          <w:szCs w:val="22"/>
          <w:lang w:val="it-IT"/>
        </w:rPr>
        <w:t>Mediterranean</w:t>
      </w:r>
      <w:proofErr w:type="spellEnd"/>
      <w:r w:rsidRPr="009F190C">
        <w:rPr>
          <w:rFonts w:cs="Arial"/>
          <w:sz w:val="22"/>
          <w:szCs w:val="22"/>
          <w:lang w:val="it-IT"/>
        </w:rPr>
        <w:t xml:space="preserve"> (Corsica, </w:t>
      </w:r>
      <w:proofErr w:type="spellStart"/>
      <w:r w:rsidRPr="009F190C">
        <w:rPr>
          <w:rFonts w:cs="Arial"/>
          <w:sz w:val="22"/>
          <w:szCs w:val="22"/>
          <w:lang w:val="it-IT"/>
        </w:rPr>
        <w:t>Greece</w:t>
      </w:r>
      <w:proofErr w:type="spellEnd"/>
      <w:r w:rsidRPr="009F190C">
        <w:rPr>
          <w:rFonts w:cs="Arial"/>
          <w:sz w:val="22"/>
          <w:szCs w:val="22"/>
          <w:lang w:val="it-IT"/>
        </w:rPr>
        <w:t>, Libya, Syria)</w:t>
      </w:r>
    </w:p>
    <w:p w14:paraId="16351A60" w14:textId="77777777" w:rsidR="00C94240" w:rsidRPr="00C94240" w:rsidRDefault="00C94240" w:rsidP="005E4CC8">
      <w:pPr>
        <w:ind w:left="720"/>
        <w:rPr>
          <w:rFonts w:cs="Arial"/>
          <w:sz w:val="22"/>
          <w:szCs w:val="22"/>
          <w:lang w:val="it-IT"/>
        </w:rPr>
      </w:pPr>
    </w:p>
    <w:p w14:paraId="39ACD42E" w14:textId="48319F50"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Project Description</w:t>
      </w:r>
    </w:p>
    <w:p w14:paraId="70873C36" w14:textId="77777777" w:rsidR="00C94240" w:rsidRDefault="005E4CC8" w:rsidP="00ED0A46">
      <w:pPr>
        <w:widowControl/>
        <w:numPr>
          <w:ilvl w:val="0"/>
          <w:numId w:val="27"/>
        </w:numPr>
        <w:autoSpaceDE/>
        <w:autoSpaceDN/>
        <w:adjustRightInd/>
        <w:spacing w:after="160" w:line="259" w:lineRule="auto"/>
        <w:ind w:right="-613"/>
        <w:jc w:val="both"/>
        <w:rPr>
          <w:rFonts w:cs="Arial"/>
          <w:sz w:val="22"/>
          <w:szCs w:val="22"/>
        </w:rPr>
      </w:pPr>
      <w:r w:rsidRPr="00C94240">
        <w:rPr>
          <w:rFonts w:cs="Arial"/>
          <w:b/>
          <w:bCs/>
          <w:sz w:val="22"/>
          <w:szCs w:val="22"/>
        </w:rPr>
        <w:t>Project goal(s):</w:t>
      </w:r>
      <w:r w:rsidR="00C94240" w:rsidRPr="00C94240">
        <w:rPr>
          <w:rFonts w:cs="Arial"/>
          <w:sz w:val="22"/>
          <w:szCs w:val="22"/>
        </w:rPr>
        <w:t xml:space="preserve"> </w:t>
      </w:r>
    </w:p>
    <w:p w14:paraId="6A2ECA1F" w14:textId="3E0C14D0" w:rsidR="005E4CC8" w:rsidRPr="00C94240" w:rsidRDefault="005E4CC8" w:rsidP="00C94240">
      <w:pPr>
        <w:widowControl/>
        <w:autoSpaceDE/>
        <w:autoSpaceDN/>
        <w:adjustRightInd/>
        <w:spacing w:after="160" w:line="259" w:lineRule="auto"/>
        <w:ind w:left="1080" w:right="-613"/>
        <w:jc w:val="both"/>
        <w:rPr>
          <w:rFonts w:cs="Arial"/>
          <w:sz w:val="22"/>
          <w:szCs w:val="22"/>
        </w:rPr>
      </w:pPr>
      <w:r w:rsidRPr="00C94240">
        <w:rPr>
          <w:rFonts w:cs="Arial"/>
          <w:sz w:val="22"/>
          <w:szCs w:val="22"/>
        </w:rPr>
        <w:t>Improve the conservation status of angel sharks in the Mediterranean Sea</w:t>
      </w:r>
    </w:p>
    <w:p w14:paraId="2AAB6288" w14:textId="77777777" w:rsidR="005E4CC8" w:rsidRPr="00C94240" w:rsidRDefault="005E4CC8" w:rsidP="00C94240">
      <w:pPr>
        <w:pStyle w:val="ListParagraph"/>
        <w:spacing w:line="279" w:lineRule="auto"/>
        <w:ind w:left="1080" w:right="-613"/>
        <w:jc w:val="both"/>
        <w:rPr>
          <w:rFonts w:cs="Arial"/>
          <w:sz w:val="22"/>
          <w:szCs w:val="22"/>
        </w:rPr>
      </w:pPr>
      <w:r w:rsidRPr="00C94240">
        <w:rPr>
          <w:rFonts w:cs="Arial"/>
          <w:b/>
          <w:bCs/>
          <w:sz w:val="22"/>
          <w:szCs w:val="22"/>
        </w:rPr>
        <w:t>Goal 1.</w:t>
      </w:r>
      <w:r w:rsidRPr="00C94240">
        <w:rPr>
          <w:rFonts w:cs="Arial"/>
          <w:sz w:val="22"/>
          <w:szCs w:val="22"/>
        </w:rPr>
        <w:t xml:space="preserve"> Improve knowledge and monitor angel sharks at critical sites.</w:t>
      </w:r>
    </w:p>
    <w:p w14:paraId="0BEFBD6C" w14:textId="77777777" w:rsidR="005E4CC8" w:rsidRPr="00C94240" w:rsidRDefault="005E4CC8" w:rsidP="00C94240">
      <w:pPr>
        <w:pStyle w:val="ListParagraph"/>
        <w:spacing w:line="279" w:lineRule="auto"/>
        <w:ind w:left="1080" w:right="-613"/>
        <w:jc w:val="both"/>
        <w:rPr>
          <w:rFonts w:cs="Arial"/>
          <w:sz w:val="22"/>
          <w:szCs w:val="22"/>
        </w:rPr>
      </w:pPr>
      <w:r w:rsidRPr="00C94240">
        <w:rPr>
          <w:rFonts w:cs="Arial"/>
          <w:b/>
          <w:bCs/>
          <w:sz w:val="22"/>
          <w:szCs w:val="22"/>
        </w:rPr>
        <w:t>Goal 2.</w:t>
      </w:r>
      <w:r w:rsidRPr="00C94240">
        <w:rPr>
          <w:rFonts w:cs="Arial"/>
          <w:sz w:val="22"/>
          <w:szCs w:val="22"/>
        </w:rPr>
        <w:t xml:space="preserve"> Increase awareness on the conservation status of angel sharks and minimize mortality at critical areas.</w:t>
      </w:r>
    </w:p>
    <w:p w14:paraId="07428CB0" w14:textId="77777777" w:rsidR="005E4CC8" w:rsidRPr="00C94240" w:rsidRDefault="005E4CC8" w:rsidP="00C94240">
      <w:pPr>
        <w:pStyle w:val="ListParagraph"/>
        <w:spacing w:line="279" w:lineRule="auto"/>
        <w:ind w:left="1080" w:right="-613"/>
        <w:jc w:val="both"/>
        <w:rPr>
          <w:rFonts w:cs="Arial"/>
          <w:sz w:val="22"/>
          <w:szCs w:val="22"/>
        </w:rPr>
      </w:pPr>
      <w:r w:rsidRPr="00C94240">
        <w:rPr>
          <w:rFonts w:cs="Arial"/>
          <w:b/>
          <w:bCs/>
          <w:sz w:val="22"/>
          <w:szCs w:val="22"/>
        </w:rPr>
        <w:t>Goal 3:</w:t>
      </w:r>
      <w:r w:rsidRPr="00C94240">
        <w:rPr>
          <w:rFonts w:cs="Arial"/>
          <w:sz w:val="22"/>
          <w:szCs w:val="22"/>
        </w:rPr>
        <w:t xml:space="preserve"> Increase protection and enforcement of measures for angel sharks in the Mediterranean Sea. </w:t>
      </w:r>
    </w:p>
    <w:p w14:paraId="1F1BF51C" w14:textId="77777777" w:rsidR="005E4CC8" w:rsidRPr="00C94240" w:rsidRDefault="005E4CC8" w:rsidP="005E4CC8">
      <w:pPr>
        <w:pStyle w:val="ListParagraph"/>
        <w:spacing w:line="279" w:lineRule="auto"/>
        <w:ind w:right="-613"/>
        <w:jc w:val="both"/>
        <w:rPr>
          <w:rFonts w:cs="Arial"/>
          <w:sz w:val="22"/>
          <w:szCs w:val="22"/>
        </w:rPr>
      </w:pPr>
    </w:p>
    <w:p w14:paraId="0E96FD5B" w14:textId="77777777" w:rsidR="005E4CC8" w:rsidRPr="009F190C" w:rsidRDefault="005E4CC8" w:rsidP="00C94240">
      <w:pPr>
        <w:widowControl/>
        <w:numPr>
          <w:ilvl w:val="0"/>
          <w:numId w:val="27"/>
        </w:numPr>
        <w:autoSpaceDE/>
        <w:autoSpaceDN/>
        <w:adjustRightInd/>
        <w:spacing w:after="160" w:line="259" w:lineRule="auto"/>
        <w:ind w:right="-613"/>
        <w:jc w:val="both"/>
        <w:rPr>
          <w:rFonts w:cs="Arial"/>
          <w:b/>
          <w:bCs/>
          <w:sz w:val="22"/>
          <w:szCs w:val="22"/>
        </w:rPr>
      </w:pPr>
      <w:r w:rsidRPr="009F190C">
        <w:rPr>
          <w:rFonts w:cs="Arial"/>
          <w:b/>
          <w:bCs/>
          <w:sz w:val="22"/>
          <w:szCs w:val="22"/>
        </w:rPr>
        <w:t>Key deliverables and outputs:</w:t>
      </w:r>
    </w:p>
    <w:p w14:paraId="0BC98816" w14:textId="77777777" w:rsidR="005E4CC8" w:rsidRPr="00C94240" w:rsidRDefault="005E4CC8" w:rsidP="00C94240">
      <w:pPr>
        <w:ind w:left="1080" w:right="-613"/>
        <w:jc w:val="both"/>
        <w:rPr>
          <w:rFonts w:cs="Arial"/>
          <w:sz w:val="22"/>
          <w:szCs w:val="22"/>
        </w:rPr>
      </w:pPr>
      <w:r w:rsidRPr="00C94240">
        <w:rPr>
          <w:rFonts w:cs="Arial"/>
          <w:b/>
          <w:bCs/>
          <w:sz w:val="22"/>
          <w:szCs w:val="22"/>
        </w:rPr>
        <w:t>WP1 Increase Knowledge:</w:t>
      </w:r>
      <w:r w:rsidRPr="00C94240">
        <w:rPr>
          <w:rFonts w:cs="Arial"/>
          <w:sz w:val="22"/>
          <w:szCs w:val="22"/>
        </w:rPr>
        <w:t xml:space="preserve"> This work package will use satellite tagging data and a genetics study to fill critical data gaps identified in the CMS SSAP </w:t>
      </w:r>
      <w:proofErr w:type="spellStart"/>
      <w:r w:rsidRPr="00C94240">
        <w:rPr>
          <w:rFonts w:cs="Arial"/>
          <w:sz w:val="22"/>
          <w:szCs w:val="22"/>
        </w:rPr>
        <w:t>Angelshark</w:t>
      </w:r>
      <w:proofErr w:type="spellEnd"/>
      <w:r w:rsidRPr="00C94240">
        <w:rPr>
          <w:rFonts w:cs="Arial"/>
          <w:sz w:val="22"/>
          <w:szCs w:val="22"/>
        </w:rPr>
        <w:t xml:space="preserve"> Med, that will be used among other things to support area-based conservation and minimization of fisheries induced mortality. </w:t>
      </w:r>
    </w:p>
    <w:p w14:paraId="4D765A48" w14:textId="77777777" w:rsidR="005E4CC8" w:rsidRPr="00C94240" w:rsidRDefault="005E4CC8" w:rsidP="00C94240">
      <w:pPr>
        <w:ind w:left="1080" w:right="-613"/>
        <w:jc w:val="both"/>
        <w:rPr>
          <w:rFonts w:cs="Arial"/>
          <w:sz w:val="22"/>
          <w:szCs w:val="22"/>
        </w:rPr>
      </w:pPr>
    </w:p>
    <w:p w14:paraId="50724F07" w14:textId="77777777" w:rsidR="005E4CC8" w:rsidRPr="00C94240" w:rsidRDefault="005E4CC8" w:rsidP="00783AEB">
      <w:pPr>
        <w:shd w:val="clear" w:color="auto" w:fill="FFFFFF" w:themeFill="background1"/>
        <w:ind w:left="1440" w:right="-613"/>
        <w:jc w:val="both"/>
        <w:rPr>
          <w:rFonts w:cs="Arial"/>
          <w:sz w:val="22"/>
          <w:szCs w:val="22"/>
        </w:rPr>
      </w:pPr>
      <w:r w:rsidRPr="00C94240">
        <w:rPr>
          <w:rFonts w:cs="Arial"/>
          <w:b/>
          <w:bCs/>
          <w:sz w:val="22"/>
          <w:szCs w:val="22"/>
        </w:rPr>
        <w:t xml:space="preserve">Output 1: </w:t>
      </w:r>
      <w:r w:rsidRPr="00C94240">
        <w:rPr>
          <w:rFonts w:cs="Arial"/>
          <w:sz w:val="22"/>
          <w:szCs w:val="22"/>
        </w:rPr>
        <w:t xml:space="preserve">Data on movement and connectivity of different ISRAs, </w:t>
      </w:r>
      <w:proofErr w:type="spellStart"/>
      <w:r w:rsidRPr="00C94240">
        <w:rPr>
          <w:rFonts w:cs="Arial"/>
          <w:sz w:val="22"/>
          <w:szCs w:val="22"/>
        </w:rPr>
        <w:t>AoIs</w:t>
      </w:r>
      <w:proofErr w:type="spellEnd"/>
      <w:r w:rsidRPr="00C94240">
        <w:rPr>
          <w:rFonts w:cs="Arial"/>
          <w:sz w:val="22"/>
          <w:szCs w:val="22"/>
        </w:rPr>
        <w:t>, CASAs and marine protected areas. Recommendations on measures to minimize fisheries-based mortality, based on post release survival rate data.</w:t>
      </w:r>
    </w:p>
    <w:p w14:paraId="4C4E9556" w14:textId="77777777" w:rsidR="005E4CC8" w:rsidRPr="00C94240" w:rsidRDefault="005E4CC8" w:rsidP="00783AEB">
      <w:pPr>
        <w:pStyle w:val="ListParagraph"/>
        <w:ind w:left="2160" w:right="-613"/>
        <w:jc w:val="both"/>
        <w:rPr>
          <w:rFonts w:cs="Arial"/>
          <w:sz w:val="22"/>
          <w:szCs w:val="22"/>
        </w:rPr>
      </w:pPr>
    </w:p>
    <w:p w14:paraId="7DC3DD41" w14:textId="77777777" w:rsidR="005E4CC8" w:rsidRPr="00C94240" w:rsidRDefault="005E4CC8" w:rsidP="00783AEB">
      <w:pPr>
        <w:shd w:val="clear" w:color="auto" w:fill="FFFFFF" w:themeFill="background1"/>
        <w:ind w:left="1440" w:right="-613"/>
        <w:jc w:val="both"/>
        <w:rPr>
          <w:rFonts w:cs="Arial"/>
          <w:sz w:val="22"/>
          <w:szCs w:val="22"/>
        </w:rPr>
      </w:pPr>
      <w:r w:rsidRPr="00C94240">
        <w:rPr>
          <w:rFonts w:cs="Arial"/>
          <w:b/>
          <w:bCs/>
          <w:sz w:val="22"/>
          <w:szCs w:val="22"/>
        </w:rPr>
        <w:t>Output 2:</w:t>
      </w:r>
      <w:r w:rsidRPr="00C94240">
        <w:rPr>
          <w:rFonts w:cs="Arial"/>
          <w:sz w:val="22"/>
          <w:szCs w:val="22"/>
        </w:rPr>
        <w:t xml:space="preserve"> Report on population connectivity analysis between subbasins of the Mediterranean and Atlantic. The results will be submitted for peer-review publication. </w:t>
      </w:r>
    </w:p>
    <w:p w14:paraId="5E0BFEB9" w14:textId="77777777" w:rsidR="005E4CC8" w:rsidRPr="00C94240" w:rsidRDefault="005E4CC8" w:rsidP="00C94240">
      <w:pPr>
        <w:pStyle w:val="ListParagraph"/>
        <w:ind w:left="1800" w:right="-613"/>
        <w:jc w:val="both"/>
        <w:rPr>
          <w:rFonts w:cs="Arial"/>
          <w:sz w:val="22"/>
          <w:szCs w:val="22"/>
        </w:rPr>
      </w:pPr>
    </w:p>
    <w:p w14:paraId="0D37DFA5" w14:textId="77777777" w:rsidR="005E4CC8" w:rsidRPr="00C94240" w:rsidRDefault="005E4CC8" w:rsidP="00C94240">
      <w:pPr>
        <w:ind w:left="1080" w:right="-613"/>
        <w:jc w:val="both"/>
        <w:rPr>
          <w:rFonts w:cs="Arial"/>
          <w:sz w:val="22"/>
          <w:szCs w:val="22"/>
        </w:rPr>
      </w:pPr>
      <w:r w:rsidRPr="00C94240">
        <w:rPr>
          <w:rFonts w:cs="Arial"/>
          <w:b/>
          <w:bCs/>
          <w:sz w:val="22"/>
          <w:szCs w:val="22"/>
        </w:rPr>
        <w:t xml:space="preserve">WP2 </w:t>
      </w:r>
      <w:proofErr w:type="gramStart"/>
      <w:r w:rsidRPr="00C94240">
        <w:rPr>
          <w:rFonts w:cs="Arial"/>
          <w:b/>
          <w:bCs/>
          <w:sz w:val="22"/>
          <w:szCs w:val="22"/>
        </w:rPr>
        <w:t>Increase</w:t>
      </w:r>
      <w:proofErr w:type="gramEnd"/>
      <w:r w:rsidRPr="00C94240">
        <w:rPr>
          <w:rFonts w:cs="Arial"/>
          <w:b/>
          <w:bCs/>
          <w:sz w:val="22"/>
          <w:szCs w:val="22"/>
        </w:rPr>
        <w:t xml:space="preserve"> Awareness:</w:t>
      </w:r>
      <w:r w:rsidRPr="00C94240">
        <w:rPr>
          <w:rFonts w:cs="Arial"/>
          <w:sz w:val="22"/>
          <w:szCs w:val="22"/>
        </w:rPr>
        <w:t xml:space="preserve"> The buy-in, knowledge and involvement of the local community is essential to ensure implementation. This work package will target work with fishers, producing toolkits, ID guides and conducting participatory workshops at key sites. </w:t>
      </w:r>
    </w:p>
    <w:p w14:paraId="338B67A7" w14:textId="77777777" w:rsidR="005E4CC8" w:rsidRPr="00C94240" w:rsidRDefault="005E4CC8" w:rsidP="00C94240">
      <w:pPr>
        <w:ind w:left="1080" w:right="-613"/>
        <w:jc w:val="both"/>
        <w:rPr>
          <w:rFonts w:cs="Arial"/>
          <w:sz w:val="22"/>
          <w:szCs w:val="22"/>
        </w:rPr>
      </w:pPr>
    </w:p>
    <w:p w14:paraId="061439AE" w14:textId="77777777" w:rsidR="005E4CC8" w:rsidRPr="00C94240" w:rsidRDefault="005E4CC8" w:rsidP="00783AEB">
      <w:pPr>
        <w:ind w:left="1440" w:right="-613"/>
        <w:jc w:val="both"/>
        <w:rPr>
          <w:rFonts w:cs="Arial"/>
          <w:sz w:val="22"/>
          <w:szCs w:val="22"/>
        </w:rPr>
      </w:pPr>
      <w:r w:rsidRPr="00C94240">
        <w:rPr>
          <w:rFonts w:cs="Arial"/>
          <w:b/>
          <w:bCs/>
          <w:sz w:val="22"/>
          <w:szCs w:val="22"/>
        </w:rPr>
        <w:t>Output 1</w:t>
      </w:r>
      <w:r w:rsidRPr="00C94240">
        <w:rPr>
          <w:rFonts w:cs="Arial"/>
          <w:sz w:val="22"/>
          <w:szCs w:val="22"/>
        </w:rPr>
        <w:t>: Minimize angel shark fisheries-based mortality through fishers' engagement and increase the number of sightings leading to better understanding of ecology of the species.</w:t>
      </w:r>
    </w:p>
    <w:p w14:paraId="50F56AAD" w14:textId="77777777" w:rsidR="005E4CC8" w:rsidRPr="00C94240" w:rsidRDefault="005E4CC8" w:rsidP="00783AEB">
      <w:pPr>
        <w:ind w:left="873" w:right="-613"/>
        <w:jc w:val="both"/>
        <w:rPr>
          <w:rFonts w:cs="Arial"/>
          <w:b/>
          <w:bCs/>
          <w:sz w:val="22"/>
          <w:szCs w:val="22"/>
        </w:rPr>
      </w:pPr>
    </w:p>
    <w:p w14:paraId="720A5DF7" w14:textId="77777777" w:rsidR="005E4CC8" w:rsidRPr="00C94240" w:rsidRDefault="005E4CC8" w:rsidP="00783AEB">
      <w:pPr>
        <w:ind w:left="1440" w:right="-613"/>
        <w:jc w:val="both"/>
        <w:rPr>
          <w:rFonts w:cs="Arial"/>
          <w:sz w:val="22"/>
          <w:szCs w:val="22"/>
        </w:rPr>
      </w:pPr>
      <w:r w:rsidRPr="00C94240">
        <w:rPr>
          <w:rFonts w:cs="Arial"/>
          <w:b/>
          <w:bCs/>
          <w:sz w:val="22"/>
          <w:szCs w:val="22"/>
        </w:rPr>
        <w:t>Output 2</w:t>
      </w:r>
      <w:r w:rsidRPr="00C94240">
        <w:rPr>
          <w:rFonts w:cs="Arial"/>
          <w:sz w:val="22"/>
          <w:szCs w:val="22"/>
        </w:rPr>
        <w:t>: Minimize angel shark fisheries-based mortality through fishers' engagement and increase the number of sightings leading to better understanding of ecology of the species through Local Ecological Knowledge (LEK).</w:t>
      </w:r>
    </w:p>
    <w:p w14:paraId="12C3B4E2" w14:textId="77777777" w:rsidR="005E4CC8" w:rsidRPr="00C94240" w:rsidRDefault="005E4CC8" w:rsidP="00C94240">
      <w:pPr>
        <w:ind w:left="1080" w:right="-613"/>
        <w:jc w:val="both"/>
        <w:rPr>
          <w:rFonts w:cs="Arial"/>
          <w:sz w:val="22"/>
          <w:szCs w:val="22"/>
        </w:rPr>
      </w:pPr>
    </w:p>
    <w:p w14:paraId="78FF0828" w14:textId="77777777" w:rsidR="005E4CC8" w:rsidRPr="00C94240" w:rsidRDefault="005E4CC8" w:rsidP="00783AEB">
      <w:pPr>
        <w:ind w:left="1440" w:right="-613"/>
        <w:jc w:val="both"/>
        <w:rPr>
          <w:rFonts w:cs="Arial"/>
          <w:sz w:val="22"/>
          <w:szCs w:val="22"/>
        </w:rPr>
      </w:pPr>
      <w:r w:rsidRPr="00C94240">
        <w:rPr>
          <w:rFonts w:cs="Arial"/>
          <w:b/>
          <w:bCs/>
          <w:sz w:val="22"/>
          <w:szCs w:val="22"/>
        </w:rPr>
        <w:t>Output 3</w:t>
      </w:r>
      <w:r w:rsidRPr="00C94240">
        <w:rPr>
          <w:rFonts w:cs="Arial"/>
          <w:sz w:val="22"/>
          <w:szCs w:val="22"/>
        </w:rPr>
        <w:t xml:space="preserve">: Carcass ID guide, online and printed versions in 7 languages (incl. English). This guide will support the enforcement of existing legislation in key countries. The guide can further be distributed and translated to other Angel Shark Project partner countries throughout the Eastern Atlantic and Mediterranean Sea. It will also serve as awareness raising material for illegal trade and </w:t>
      </w:r>
      <w:proofErr w:type="spellStart"/>
      <w:r w:rsidRPr="00C94240">
        <w:rPr>
          <w:rFonts w:cs="Arial"/>
          <w:sz w:val="22"/>
          <w:szCs w:val="22"/>
        </w:rPr>
        <w:t>mislabelling</w:t>
      </w:r>
      <w:proofErr w:type="spellEnd"/>
      <w:r w:rsidRPr="00C94240">
        <w:rPr>
          <w:rFonts w:cs="Arial"/>
          <w:sz w:val="22"/>
          <w:szCs w:val="22"/>
        </w:rPr>
        <w:t xml:space="preserve"> of protected species.</w:t>
      </w:r>
    </w:p>
    <w:p w14:paraId="6AE8E05D" w14:textId="77777777" w:rsidR="005E4CC8" w:rsidRPr="00C94240" w:rsidRDefault="005E4CC8" w:rsidP="00C94240">
      <w:pPr>
        <w:ind w:left="1080" w:right="-613"/>
        <w:jc w:val="both"/>
        <w:rPr>
          <w:rFonts w:cs="Arial"/>
          <w:sz w:val="22"/>
          <w:szCs w:val="22"/>
        </w:rPr>
      </w:pPr>
    </w:p>
    <w:p w14:paraId="02F4371E" w14:textId="77777777" w:rsidR="005E4CC8" w:rsidRPr="00C94240" w:rsidRDefault="005E4CC8" w:rsidP="00C94240">
      <w:pPr>
        <w:ind w:left="1080" w:right="-613"/>
        <w:jc w:val="both"/>
        <w:rPr>
          <w:rFonts w:cs="Arial"/>
          <w:sz w:val="22"/>
          <w:szCs w:val="22"/>
        </w:rPr>
      </w:pPr>
      <w:r w:rsidRPr="00C94240">
        <w:rPr>
          <w:rFonts w:cs="Arial"/>
          <w:b/>
          <w:bCs/>
          <w:sz w:val="22"/>
          <w:szCs w:val="22"/>
        </w:rPr>
        <w:t xml:space="preserve">WP3 Increase Protection: </w:t>
      </w:r>
      <w:r w:rsidRPr="00C94240">
        <w:rPr>
          <w:rFonts w:cs="Arial"/>
          <w:sz w:val="22"/>
          <w:szCs w:val="22"/>
        </w:rPr>
        <w:t xml:space="preserve">Under this work package angel shark conservation will be further boosted, by drafting a CITES listing proposal and drafting new CMS listing proposals for two additional angel shark species and increasing the range of </w:t>
      </w:r>
      <w:r w:rsidRPr="00C94240">
        <w:rPr>
          <w:rFonts w:cs="Arial"/>
          <w:i/>
          <w:iCs/>
          <w:sz w:val="22"/>
          <w:szCs w:val="22"/>
        </w:rPr>
        <w:t>S. squatina</w:t>
      </w:r>
      <w:r w:rsidRPr="00C94240">
        <w:rPr>
          <w:rFonts w:cs="Arial"/>
          <w:sz w:val="22"/>
          <w:szCs w:val="22"/>
        </w:rPr>
        <w:t xml:space="preserve">. </w:t>
      </w:r>
    </w:p>
    <w:p w14:paraId="6DF31997" w14:textId="77777777" w:rsidR="005E4CC8" w:rsidRPr="00C94240" w:rsidRDefault="005E4CC8" w:rsidP="00C94240">
      <w:pPr>
        <w:ind w:left="1080" w:right="-613"/>
        <w:jc w:val="both"/>
        <w:rPr>
          <w:rFonts w:cs="Arial"/>
          <w:sz w:val="22"/>
          <w:szCs w:val="22"/>
        </w:rPr>
      </w:pPr>
    </w:p>
    <w:p w14:paraId="2229AFB2" w14:textId="77777777" w:rsidR="005E4CC8" w:rsidRPr="00C94240" w:rsidRDefault="005E4CC8" w:rsidP="00783AEB">
      <w:pPr>
        <w:ind w:left="1440" w:right="-613"/>
        <w:jc w:val="both"/>
        <w:rPr>
          <w:rFonts w:cs="Arial"/>
          <w:sz w:val="22"/>
          <w:szCs w:val="22"/>
        </w:rPr>
      </w:pPr>
      <w:r w:rsidRPr="00C94240">
        <w:rPr>
          <w:rFonts w:cs="Arial"/>
          <w:b/>
          <w:bCs/>
          <w:sz w:val="22"/>
          <w:szCs w:val="22"/>
        </w:rPr>
        <w:t xml:space="preserve">Output 1: </w:t>
      </w:r>
      <w:r w:rsidRPr="00C94240">
        <w:rPr>
          <w:rFonts w:cs="Arial"/>
          <w:sz w:val="22"/>
          <w:szCs w:val="22"/>
        </w:rPr>
        <w:t xml:space="preserve">Proposal preparation and development including evidence gathering and scientific background, - identify proponent countries, presentation of the final draft proposal to min. 2 countries for consideration to become potential proponents. </w:t>
      </w:r>
    </w:p>
    <w:p w14:paraId="3445F131" w14:textId="77777777" w:rsidR="005E4CC8" w:rsidRPr="00C94240" w:rsidRDefault="005E4CC8" w:rsidP="00783AEB">
      <w:pPr>
        <w:ind w:left="1440" w:right="-613"/>
        <w:jc w:val="both"/>
        <w:rPr>
          <w:rFonts w:cs="Arial"/>
          <w:sz w:val="22"/>
          <w:szCs w:val="22"/>
        </w:rPr>
      </w:pPr>
    </w:p>
    <w:p w14:paraId="7A42C11C" w14:textId="77777777" w:rsidR="005E4CC8" w:rsidRPr="00C94240" w:rsidRDefault="005E4CC8" w:rsidP="00783AEB">
      <w:pPr>
        <w:ind w:left="1440" w:right="-613"/>
        <w:jc w:val="both"/>
        <w:rPr>
          <w:rFonts w:cs="Arial"/>
          <w:sz w:val="22"/>
          <w:szCs w:val="22"/>
        </w:rPr>
      </w:pPr>
      <w:r w:rsidRPr="00C94240">
        <w:rPr>
          <w:rFonts w:cs="Arial"/>
          <w:b/>
          <w:bCs/>
          <w:sz w:val="22"/>
          <w:szCs w:val="22"/>
        </w:rPr>
        <w:lastRenderedPageBreak/>
        <w:t>Output 2</w:t>
      </w:r>
      <w:r w:rsidRPr="00C94240">
        <w:rPr>
          <w:rFonts w:cs="Arial"/>
          <w:sz w:val="22"/>
          <w:szCs w:val="22"/>
        </w:rPr>
        <w:t xml:space="preserve">: Draft an advocacy strategy to ensure adequate protection for the partner countries outside </w:t>
      </w:r>
      <w:proofErr w:type="gramStart"/>
      <w:r w:rsidRPr="00C94240">
        <w:rPr>
          <w:rFonts w:cs="Arial"/>
          <w:sz w:val="22"/>
          <w:szCs w:val="22"/>
        </w:rPr>
        <w:t>EU</w:t>
      </w:r>
      <w:proofErr w:type="gramEnd"/>
      <w:r w:rsidRPr="00C94240">
        <w:rPr>
          <w:rFonts w:cs="Arial"/>
          <w:sz w:val="22"/>
          <w:szCs w:val="22"/>
        </w:rPr>
        <w:t>.</w:t>
      </w:r>
    </w:p>
    <w:p w14:paraId="6DF746FB" w14:textId="77777777" w:rsidR="005E4CC8" w:rsidRPr="00C94240" w:rsidRDefault="005E4CC8" w:rsidP="005E4CC8">
      <w:pPr>
        <w:rPr>
          <w:rFonts w:cs="Arial"/>
          <w:sz w:val="22"/>
          <w:szCs w:val="22"/>
        </w:rPr>
      </w:pPr>
    </w:p>
    <w:p w14:paraId="426AF61B" w14:textId="3F820EA4" w:rsidR="005E4CC8" w:rsidRPr="00783AEB" w:rsidRDefault="005E4CC8" w:rsidP="00783AEB">
      <w:pPr>
        <w:pStyle w:val="paragraph"/>
        <w:numPr>
          <w:ilvl w:val="0"/>
          <w:numId w:val="28"/>
        </w:numPr>
        <w:spacing w:before="0" w:beforeAutospacing="0" w:after="160" w:afterAutospacing="0"/>
        <w:textAlignment w:val="baseline"/>
        <w:rPr>
          <w:rFonts w:ascii="Arial" w:hAnsi="Arial" w:cs="Arial"/>
          <w:b/>
          <w:bCs/>
          <w:sz w:val="22"/>
          <w:szCs w:val="22"/>
        </w:rPr>
      </w:pPr>
      <w:proofErr w:type="gramStart"/>
      <w:r w:rsidRPr="00783AEB">
        <w:rPr>
          <w:rFonts w:ascii="Arial" w:hAnsi="Arial" w:cs="Arial"/>
          <w:b/>
          <w:bCs/>
          <w:sz w:val="22"/>
          <w:szCs w:val="22"/>
        </w:rPr>
        <w:t>Brief summary</w:t>
      </w:r>
      <w:proofErr w:type="gramEnd"/>
      <w:r w:rsidRPr="00783AEB">
        <w:rPr>
          <w:rFonts w:ascii="Arial" w:hAnsi="Arial" w:cs="Arial"/>
          <w:b/>
          <w:bCs/>
          <w:sz w:val="22"/>
          <w:szCs w:val="22"/>
        </w:rPr>
        <w:t xml:space="preserve"> of activities:</w:t>
      </w:r>
    </w:p>
    <w:p w14:paraId="1C704B71" w14:textId="77777777" w:rsidR="005E4CC8" w:rsidRDefault="005E4CC8" w:rsidP="00783AEB">
      <w:pPr>
        <w:ind w:left="720"/>
        <w:rPr>
          <w:rFonts w:cs="Arial"/>
          <w:b/>
          <w:bCs/>
          <w:sz w:val="22"/>
          <w:szCs w:val="22"/>
        </w:rPr>
      </w:pPr>
      <w:r w:rsidRPr="00C94240">
        <w:rPr>
          <w:rFonts w:cs="Arial"/>
          <w:b/>
          <w:bCs/>
          <w:sz w:val="22"/>
          <w:szCs w:val="22"/>
        </w:rPr>
        <w:t>WP1 Increase Knowledge:</w:t>
      </w:r>
    </w:p>
    <w:p w14:paraId="4465C616" w14:textId="77777777" w:rsidR="00783AEB" w:rsidRPr="00C94240" w:rsidRDefault="00783AEB" w:rsidP="00783AEB">
      <w:pPr>
        <w:ind w:left="720"/>
        <w:rPr>
          <w:rFonts w:cs="Arial"/>
          <w:sz w:val="22"/>
          <w:szCs w:val="22"/>
        </w:rPr>
      </w:pPr>
    </w:p>
    <w:p w14:paraId="1B0AFB87" w14:textId="77777777" w:rsidR="005E4CC8" w:rsidRPr="00C94240" w:rsidRDefault="005E4CC8" w:rsidP="00C20B66">
      <w:pPr>
        <w:pStyle w:val="ListParagraph"/>
        <w:numPr>
          <w:ilvl w:val="1"/>
          <w:numId w:val="30"/>
        </w:numPr>
        <w:shd w:val="clear" w:color="auto" w:fill="FFFFFF" w:themeFill="background1"/>
        <w:ind w:left="1134" w:right="-613"/>
        <w:jc w:val="both"/>
        <w:rPr>
          <w:rFonts w:cs="Arial"/>
          <w:sz w:val="22"/>
          <w:szCs w:val="22"/>
        </w:rPr>
      </w:pPr>
      <w:r w:rsidRPr="00C94240">
        <w:rPr>
          <w:rFonts w:cs="Arial"/>
          <w:b/>
          <w:bCs/>
          <w:sz w:val="22"/>
          <w:szCs w:val="22"/>
        </w:rPr>
        <w:t xml:space="preserve">Activity 1 .1 Tagging </w:t>
      </w:r>
    </w:p>
    <w:p w14:paraId="0F603CD8" w14:textId="77777777" w:rsidR="005E4CC8" w:rsidRPr="00C94240" w:rsidRDefault="005E4CC8" w:rsidP="00C20B66">
      <w:pPr>
        <w:pStyle w:val="ListParagraph"/>
        <w:shd w:val="clear" w:color="auto" w:fill="FFFFFF" w:themeFill="background1"/>
        <w:ind w:left="1134" w:right="-613"/>
        <w:jc w:val="both"/>
        <w:rPr>
          <w:rFonts w:cs="Arial"/>
          <w:sz w:val="22"/>
          <w:szCs w:val="22"/>
        </w:rPr>
      </w:pPr>
      <w:r w:rsidRPr="00C94240">
        <w:rPr>
          <w:rFonts w:cs="Arial"/>
          <w:sz w:val="22"/>
          <w:szCs w:val="22"/>
        </w:rPr>
        <w:t xml:space="preserve">Tagging will provide crucial insights into the spatial ecology of angel sharks, including migrations, habitat use and site fidelity to specific areas (such as nurseries, mating grounds, or foraging zones). </w:t>
      </w:r>
    </w:p>
    <w:p w14:paraId="7A0AD2ED" w14:textId="77777777" w:rsidR="005E4CC8" w:rsidRPr="00C94240" w:rsidRDefault="005E4CC8" w:rsidP="00C20B66">
      <w:pPr>
        <w:pStyle w:val="ListParagraph"/>
        <w:shd w:val="clear" w:color="auto" w:fill="FFFFFF" w:themeFill="background1"/>
        <w:ind w:left="1134" w:right="-613"/>
        <w:jc w:val="both"/>
        <w:rPr>
          <w:rFonts w:cs="Arial"/>
          <w:sz w:val="22"/>
          <w:szCs w:val="22"/>
        </w:rPr>
      </w:pPr>
      <w:r w:rsidRPr="00C94240">
        <w:rPr>
          <w:rFonts w:cs="Arial"/>
          <w:sz w:val="22"/>
          <w:szCs w:val="22"/>
        </w:rPr>
        <w:t xml:space="preserve">Satellite tagging of 10 angel sharks in 1 ISRA (Corsica, France) and 1 </w:t>
      </w:r>
      <w:proofErr w:type="spellStart"/>
      <w:r w:rsidRPr="00C94240">
        <w:rPr>
          <w:rFonts w:cs="Arial"/>
          <w:sz w:val="22"/>
          <w:szCs w:val="22"/>
        </w:rPr>
        <w:t>AoI</w:t>
      </w:r>
      <w:proofErr w:type="spellEnd"/>
      <w:r w:rsidRPr="00C94240">
        <w:rPr>
          <w:rFonts w:cs="Arial"/>
          <w:sz w:val="22"/>
          <w:szCs w:val="22"/>
        </w:rPr>
        <w:t xml:space="preserve"> (Lemnos, Greece) to understand movement within the delineated areas and assess the post release survival rate. This data can then be used to recommend management measures aimed at minimizing fisheries induced mortality. </w:t>
      </w:r>
    </w:p>
    <w:p w14:paraId="64CCF900" w14:textId="77777777" w:rsidR="00783AEB" w:rsidRDefault="00783AEB" w:rsidP="00C20B66">
      <w:pPr>
        <w:shd w:val="clear" w:color="auto" w:fill="FFFFFF" w:themeFill="background1"/>
        <w:ind w:left="1134" w:right="-613" w:firstLine="720"/>
        <w:jc w:val="both"/>
        <w:rPr>
          <w:rFonts w:cs="Arial"/>
          <w:b/>
          <w:bCs/>
          <w:sz w:val="22"/>
          <w:szCs w:val="22"/>
        </w:rPr>
      </w:pPr>
    </w:p>
    <w:p w14:paraId="0C4AD19A" w14:textId="0F6D07B2" w:rsidR="005E4CC8" w:rsidRPr="00783AEB" w:rsidRDefault="005E4CC8" w:rsidP="00C20B66">
      <w:pPr>
        <w:pStyle w:val="ListParagraph"/>
        <w:numPr>
          <w:ilvl w:val="1"/>
          <w:numId w:val="30"/>
        </w:numPr>
        <w:shd w:val="clear" w:color="auto" w:fill="FFFFFF" w:themeFill="background1"/>
        <w:ind w:left="1134" w:right="-613"/>
        <w:jc w:val="both"/>
        <w:rPr>
          <w:rFonts w:cs="Arial"/>
          <w:b/>
          <w:bCs/>
          <w:sz w:val="22"/>
          <w:szCs w:val="22"/>
        </w:rPr>
      </w:pPr>
      <w:r w:rsidRPr="00783AEB">
        <w:rPr>
          <w:rFonts w:cs="Arial"/>
          <w:b/>
          <w:bCs/>
          <w:sz w:val="22"/>
          <w:szCs w:val="22"/>
        </w:rPr>
        <w:t>Activity 1.2 Genetics</w:t>
      </w:r>
    </w:p>
    <w:p w14:paraId="2D57AC08" w14:textId="77777777" w:rsidR="005E4CC8" w:rsidRPr="00783AEB" w:rsidRDefault="005E4CC8" w:rsidP="00C20B66">
      <w:pPr>
        <w:pStyle w:val="ListParagraph"/>
        <w:shd w:val="clear" w:color="auto" w:fill="FFFFFF" w:themeFill="background1"/>
        <w:ind w:left="1134" w:right="-613"/>
        <w:jc w:val="both"/>
        <w:rPr>
          <w:rFonts w:cs="Arial"/>
          <w:sz w:val="22"/>
          <w:szCs w:val="22"/>
        </w:rPr>
      </w:pPr>
      <w:r w:rsidRPr="00783AEB">
        <w:rPr>
          <w:rFonts w:cs="Arial"/>
          <w:sz w:val="22"/>
          <w:szCs w:val="22"/>
        </w:rPr>
        <w:t xml:space="preserve">A population genetic study will assess the connectivity of angel shark populations across the Mediterranean, which is critical for understanding how isolated or connected these populations are. </w:t>
      </w:r>
    </w:p>
    <w:p w14:paraId="191145EA" w14:textId="77777777" w:rsidR="00783AEB" w:rsidRDefault="00783AEB" w:rsidP="00C20B66">
      <w:pPr>
        <w:shd w:val="clear" w:color="auto" w:fill="FFFFFF" w:themeFill="background1"/>
        <w:ind w:left="1134" w:right="-613"/>
        <w:jc w:val="both"/>
        <w:rPr>
          <w:rFonts w:cs="Arial"/>
          <w:b/>
          <w:bCs/>
          <w:sz w:val="22"/>
          <w:szCs w:val="22"/>
        </w:rPr>
      </w:pPr>
    </w:p>
    <w:p w14:paraId="176F7365" w14:textId="26795DD4" w:rsidR="005E4CC8" w:rsidRPr="00783AEB" w:rsidRDefault="005E4CC8" w:rsidP="00C20B66">
      <w:pPr>
        <w:pStyle w:val="ListParagraph"/>
        <w:numPr>
          <w:ilvl w:val="1"/>
          <w:numId w:val="30"/>
        </w:numPr>
        <w:shd w:val="clear" w:color="auto" w:fill="FFFFFF" w:themeFill="background1"/>
        <w:ind w:left="1134" w:right="-613"/>
        <w:jc w:val="both"/>
        <w:rPr>
          <w:rFonts w:cs="Arial"/>
          <w:b/>
          <w:bCs/>
          <w:sz w:val="22"/>
          <w:szCs w:val="22"/>
        </w:rPr>
      </w:pPr>
      <w:r w:rsidRPr="00783AEB">
        <w:rPr>
          <w:rFonts w:cs="Arial"/>
          <w:b/>
          <w:bCs/>
          <w:sz w:val="22"/>
          <w:szCs w:val="22"/>
        </w:rPr>
        <w:t>Activity 1.3 Close knowledge gaps outside EU</w:t>
      </w:r>
    </w:p>
    <w:p w14:paraId="29AA9DEB" w14:textId="77777777" w:rsidR="005E4CC8" w:rsidRPr="00783AEB" w:rsidRDefault="005E4CC8" w:rsidP="00C20B66">
      <w:pPr>
        <w:pStyle w:val="ListParagraph"/>
        <w:shd w:val="clear" w:color="auto" w:fill="FFFFFF" w:themeFill="background1"/>
        <w:ind w:left="1134" w:right="-613"/>
        <w:jc w:val="both"/>
        <w:rPr>
          <w:rFonts w:cs="Arial"/>
          <w:sz w:val="22"/>
          <w:szCs w:val="22"/>
        </w:rPr>
      </w:pPr>
      <w:r w:rsidRPr="00783AEB">
        <w:rPr>
          <w:rFonts w:cs="Arial"/>
          <w:sz w:val="22"/>
          <w:szCs w:val="22"/>
        </w:rPr>
        <w:t>Structured interviews will be conducted utilizing Local Ecological Knowledge (LEK) to identify the fishing methods (métiers) that interact with angel sharks, document trends in their presence over the past decade, and gather critical insights into their biology and ecology. Monthly visits to fish auction markets will be carried out to monitor landings and collect biological samples, including tissue for DNA analysis, which will contribute to activity 1.2 and help to further inform activities to increase protection (WP3).</w:t>
      </w:r>
    </w:p>
    <w:p w14:paraId="11790B01" w14:textId="77777777" w:rsidR="005E4CC8" w:rsidRPr="00C94240" w:rsidRDefault="005E4CC8" w:rsidP="00783AEB">
      <w:pPr>
        <w:shd w:val="clear" w:color="auto" w:fill="FFFFFF" w:themeFill="background1"/>
        <w:ind w:left="720" w:right="-613"/>
        <w:jc w:val="both"/>
        <w:rPr>
          <w:rFonts w:cs="Arial"/>
          <w:b/>
          <w:bCs/>
          <w:sz w:val="22"/>
          <w:szCs w:val="22"/>
        </w:rPr>
      </w:pPr>
    </w:p>
    <w:p w14:paraId="6BA7D58A" w14:textId="77777777" w:rsidR="005E4CC8" w:rsidRDefault="005E4CC8" w:rsidP="00783AEB">
      <w:pPr>
        <w:shd w:val="clear" w:color="auto" w:fill="FFFFFF" w:themeFill="background1"/>
        <w:ind w:left="720" w:right="-613"/>
        <w:jc w:val="both"/>
        <w:rPr>
          <w:rFonts w:cs="Arial"/>
          <w:b/>
          <w:bCs/>
          <w:sz w:val="22"/>
          <w:szCs w:val="22"/>
        </w:rPr>
      </w:pPr>
      <w:r w:rsidRPr="00C94240">
        <w:rPr>
          <w:rFonts w:cs="Arial"/>
          <w:b/>
          <w:bCs/>
          <w:sz w:val="22"/>
          <w:szCs w:val="22"/>
        </w:rPr>
        <w:t xml:space="preserve">WP2 </w:t>
      </w:r>
      <w:proofErr w:type="gramStart"/>
      <w:r w:rsidRPr="00C94240">
        <w:rPr>
          <w:rFonts w:cs="Arial"/>
          <w:b/>
          <w:bCs/>
          <w:sz w:val="22"/>
          <w:szCs w:val="22"/>
        </w:rPr>
        <w:t>Increase</w:t>
      </w:r>
      <w:proofErr w:type="gramEnd"/>
      <w:r w:rsidRPr="00C94240">
        <w:rPr>
          <w:rFonts w:cs="Arial"/>
          <w:b/>
          <w:bCs/>
          <w:sz w:val="22"/>
          <w:szCs w:val="22"/>
        </w:rPr>
        <w:t xml:space="preserve"> Awareness:</w:t>
      </w:r>
    </w:p>
    <w:p w14:paraId="2F358E12" w14:textId="77777777" w:rsidR="00C20B66" w:rsidRPr="00C94240" w:rsidRDefault="00C20B66" w:rsidP="00783AEB">
      <w:pPr>
        <w:shd w:val="clear" w:color="auto" w:fill="FFFFFF" w:themeFill="background1"/>
        <w:ind w:left="720" w:right="-613"/>
        <w:jc w:val="both"/>
        <w:rPr>
          <w:rFonts w:cs="Arial"/>
          <w:sz w:val="22"/>
          <w:szCs w:val="22"/>
        </w:rPr>
      </w:pPr>
    </w:p>
    <w:p w14:paraId="20B80778" w14:textId="77777777" w:rsidR="005E4CC8" w:rsidRPr="00C94240" w:rsidRDefault="005E4CC8" w:rsidP="00C20B66">
      <w:pPr>
        <w:pStyle w:val="ListParagraph"/>
        <w:numPr>
          <w:ilvl w:val="1"/>
          <w:numId w:val="30"/>
        </w:numPr>
        <w:shd w:val="clear" w:color="auto" w:fill="FFFFFF" w:themeFill="background1"/>
        <w:ind w:left="1134" w:right="-613"/>
        <w:jc w:val="both"/>
        <w:rPr>
          <w:rFonts w:cs="Arial"/>
          <w:sz w:val="22"/>
          <w:szCs w:val="22"/>
        </w:rPr>
      </w:pPr>
      <w:r w:rsidRPr="00C94240">
        <w:rPr>
          <w:rFonts w:cs="Arial"/>
          <w:b/>
          <w:bCs/>
          <w:sz w:val="22"/>
          <w:szCs w:val="22"/>
        </w:rPr>
        <w:t>Activity 2.1</w:t>
      </w:r>
      <w:r w:rsidRPr="00C94240">
        <w:rPr>
          <w:rFonts w:cs="Arial"/>
          <w:sz w:val="22"/>
          <w:szCs w:val="22"/>
        </w:rPr>
        <w:t xml:space="preserve"> </w:t>
      </w:r>
      <w:r w:rsidRPr="00C94240">
        <w:rPr>
          <w:rFonts w:cs="Arial"/>
          <w:b/>
          <w:bCs/>
          <w:sz w:val="22"/>
          <w:szCs w:val="22"/>
        </w:rPr>
        <w:t>Fisher Toolkits</w:t>
      </w:r>
    </w:p>
    <w:p w14:paraId="4F0355A4" w14:textId="77777777" w:rsidR="005E4CC8" w:rsidRPr="00C94240" w:rsidRDefault="005E4CC8" w:rsidP="00C20B66">
      <w:pPr>
        <w:pStyle w:val="ListParagraph"/>
        <w:ind w:left="1134" w:right="-613"/>
        <w:jc w:val="both"/>
        <w:rPr>
          <w:rFonts w:cs="Arial"/>
          <w:sz w:val="22"/>
          <w:szCs w:val="22"/>
        </w:rPr>
      </w:pPr>
      <w:proofErr w:type="spellStart"/>
      <w:r w:rsidRPr="00C94240">
        <w:rPr>
          <w:rFonts w:cs="Arial"/>
          <w:sz w:val="22"/>
          <w:szCs w:val="22"/>
        </w:rPr>
        <w:t>Sensitise</w:t>
      </w:r>
      <w:proofErr w:type="spellEnd"/>
      <w:r w:rsidRPr="00C94240">
        <w:rPr>
          <w:rFonts w:cs="Arial"/>
          <w:sz w:val="22"/>
          <w:szCs w:val="22"/>
        </w:rPr>
        <w:t xml:space="preserve"> train and equip the fishing fleets within ISRAs and </w:t>
      </w:r>
      <w:proofErr w:type="spellStart"/>
      <w:r w:rsidRPr="00C94240">
        <w:rPr>
          <w:rFonts w:cs="Arial"/>
          <w:sz w:val="22"/>
          <w:szCs w:val="22"/>
        </w:rPr>
        <w:t>AoIs</w:t>
      </w:r>
      <w:proofErr w:type="spellEnd"/>
      <w:r w:rsidRPr="00C94240">
        <w:rPr>
          <w:rFonts w:cs="Arial"/>
          <w:sz w:val="22"/>
          <w:szCs w:val="22"/>
        </w:rPr>
        <w:t xml:space="preserve"> to identify, correctly handle, release and report angel sharks taking an active role in the conservation of the species. Specifically, a toolkit will be created, equipped with the necessary tools to facilitate biological data collection, reporting and correctly handling and releasing angel sharks which will then be distributed in key areas. </w:t>
      </w:r>
    </w:p>
    <w:p w14:paraId="4DF9669E" w14:textId="77777777" w:rsidR="005E4CC8" w:rsidRPr="00C94240" w:rsidRDefault="005E4CC8" w:rsidP="00783AEB">
      <w:pPr>
        <w:pStyle w:val="ListParagraph"/>
        <w:ind w:left="1429" w:right="-613"/>
        <w:jc w:val="both"/>
        <w:rPr>
          <w:rFonts w:cs="Arial"/>
          <w:sz w:val="22"/>
          <w:szCs w:val="22"/>
        </w:rPr>
      </w:pPr>
    </w:p>
    <w:p w14:paraId="73E2A6C5" w14:textId="77777777" w:rsidR="005E4CC8" w:rsidRPr="00C94240" w:rsidRDefault="005E4CC8" w:rsidP="00C20B66">
      <w:pPr>
        <w:pStyle w:val="ListParagraph"/>
        <w:numPr>
          <w:ilvl w:val="1"/>
          <w:numId w:val="30"/>
        </w:numPr>
        <w:shd w:val="clear" w:color="auto" w:fill="FFFFFF" w:themeFill="background1"/>
        <w:ind w:left="1134" w:right="-613"/>
        <w:jc w:val="both"/>
        <w:rPr>
          <w:rFonts w:cs="Arial"/>
          <w:b/>
          <w:bCs/>
          <w:sz w:val="22"/>
          <w:szCs w:val="22"/>
        </w:rPr>
      </w:pPr>
      <w:r w:rsidRPr="00C94240">
        <w:rPr>
          <w:rFonts w:cs="Arial"/>
          <w:b/>
          <w:bCs/>
          <w:sz w:val="22"/>
          <w:szCs w:val="22"/>
        </w:rPr>
        <w:t>Activity 2.2 Fisher workshops</w:t>
      </w:r>
    </w:p>
    <w:p w14:paraId="5924B892" w14:textId="77777777" w:rsidR="005E4CC8" w:rsidRPr="00C94240" w:rsidRDefault="005E4CC8" w:rsidP="00C20B66">
      <w:pPr>
        <w:ind w:left="1134" w:right="-613"/>
        <w:jc w:val="both"/>
        <w:rPr>
          <w:rFonts w:cs="Arial"/>
          <w:sz w:val="22"/>
          <w:szCs w:val="22"/>
          <w:lang w:val="en-GB"/>
        </w:rPr>
      </w:pPr>
      <w:r w:rsidRPr="00C94240">
        <w:rPr>
          <w:rFonts w:cs="Arial"/>
          <w:sz w:val="22"/>
          <w:szCs w:val="22"/>
          <w:lang w:val="en-GB"/>
        </w:rPr>
        <w:t xml:space="preserve">Workshops will be held with local fishers in ISRAs and </w:t>
      </w:r>
      <w:proofErr w:type="spellStart"/>
      <w:r w:rsidRPr="00C94240">
        <w:rPr>
          <w:rFonts w:cs="Arial"/>
          <w:sz w:val="22"/>
          <w:szCs w:val="22"/>
          <w:lang w:val="en-GB"/>
        </w:rPr>
        <w:t>AoIs</w:t>
      </w:r>
      <w:proofErr w:type="spellEnd"/>
      <w:r w:rsidRPr="00C94240">
        <w:rPr>
          <w:rFonts w:cs="Arial"/>
          <w:sz w:val="22"/>
          <w:szCs w:val="22"/>
          <w:lang w:val="en-GB"/>
        </w:rPr>
        <w:t xml:space="preserve"> to train them on angel shark conservation, legal protections, and best practices for handling and releasing bycaught individuals. Demonstration videos and hands-on training will be used, and participants will be asked to provide anonymous feedback through questionnaires to evaluate workshop effectiveness. Success will also be measured by tracking reported releases and bycatch. </w:t>
      </w:r>
    </w:p>
    <w:p w14:paraId="70C98D2E" w14:textId="77777777" w:rsidR="005E4CC8" w:rsidRPr="00C94240" w:rsidRDefault="005E4CC8" w:rsidP="00783AEB">
      <w:pPr>
        <w:ind w:left="1429" w:right="-613"/>
        <w:jc w:val="both"/>
        <w:rPr>
          <w:rFonts w:cs="Arial"/>
          <w:b/>
          <w:bCs/>
          <w:sz w:val="22"/>
          <w:szCs w:val="22"/>
          <w:lang w:val="en-GB"/>
        </w:rPr>
      </w:pPr>
    </w:p>
    <w:p w14:paraId="7F3A1D3C" w14:textId="77777777" w:rsidR="005E4CC8" w:rsidRPr="00C94240" w:rsidRDefault="005E4CC8" w:rsidP="00C20B66">
      <w:pPr>
        <w:pStyle w:val="ListParagraph"/>
        <w:numPr>
          <w:ilvl w:val="1"/>
          <w:numId w:val="30"/>
        </w:numPr>
        <w:shd w:val="clear" w:color="auto" w:fill="FFFFFF" w:themeFill="background1"/>
        <w:ind w:left="1134" w:right="-613"/>
        <w:jc w:val="both"/>
        <w:rPr>
          <w:rFonts w:cs="Arial"/>
          <w:b/>
          <w:bCs/>
          <w:sz w:val="22"/>
          <w:szCs w:val="22"/>
          <w:lang w:val="en-GB"/>
        </w:rPr>
      </w:pPr>
      <w:r w:rsidRPr="00C94240">
        <w:rPr>
          <w:rFonts w:cs="Arial"/>
          <w:b/>
          <w:bCs/>
          <w:sz w:val="22"/>
          <w:szCs w:val="22"/>
          <w:lang w:val="en-GB"/>
        </w:rPr>
        <w:t xml:space="preserve">Activity 2.3 Carcass ID guide </w:t>
      </w:r>
    </w:p>
    <w:p w14:paraId="73808CFE" w14:textId="77777777" w:rsidR="005E4CC8" w:rsidRPr="00C94240" w:rsidRDefault="005E4CC8" w:rsidP="00C20B66">
      <w:pPr>
        <w:ind w:left="1134" w:right="-613" w:firstLine="11"/>
        <w:jc w:val="both"/>
        <w:rPr>
          <w:rFonts w:cs="Arial"/>
          <w:sz w:val="22"/>
          <w:szCs w:val="22"/>
        </w:rPr>
      </w:pPr>
      <w:r w:rsidRPr="00C94240">
        <w:rPr>
          <w:rFonts w:cs="Arial"/>
          <w:sz w:val="22"/>
          <w:szCs w:val="22"/>
        </w:rPr>
        <w:t>A meat identification guide for angel sharks will be developed and translated into Arabic, French, Greek, Italian, Spanish, and Turkish. Distributed across partner countries, the guide will assist local authorities in monitoring markets and detecting illegal catches and trade.</w:t>
      </w:r>
    </w:p>
    <w:p w14:paraId="25ADD267" w14:textId="77777777" w:rsidR="005E4CC8" w:rsidRPr="00C94240" w:rsidRDefault="005E4CC8" w:rsidP="00783AEB">
      <w:pPr>
        <w:ind w:left="1429" w:right="-613"/>
        <w:jc w:val="both"/>
        <w:rPr>
          <w:rFonts w:cs="Arial"/>
          <w:sz w:val="22"/>
          <w:szCs w:val="22"/>
        </w:rPr>
      </w:pPr>
    </w:p>
    <w:p w14:paraId="186D8313" w14:textId="77777777" w:rsidR="005E4CC8" w:rsidRPr="00C94240" w:rsidRDefault="005E4CC8" w:rsidP="00783AEB">
      <w:pPr>
        <w:ind w:left="720" w:right="-613"/>
        <w:jc w:val="both"/>
        <w:rPr>
          <w:rFonts w:cs="Arial"/>
          <w:sz w:val="22"/>
          <w:szCs w:val="22"/>
        </w:rPr>
      </w:pPr>
      <w:r w:rsidRPr="00C94240">
        <w:rPr>
          <w:rFonts w:cs="Arial"/>
          <w:b/>
          <w:bCs/>
          <w:sz w:val="22"/>
          <w:szCs w:val="22"/>
        </w:rPr>
        <w:t>WP3 Increase Protection:</w:t>
      </w:r>
    </w:p>
    <w:p w14:paraId="17466555" w14:textId="77777777" w:rsidR="00C20B66" w:rsidRDefault="00C20B66" w:rsidP="00783AEB">
      <w:pPr>
        <w:ind w:left="1429" w:right="-613"/>
        <w:jc w:val="both"/>
        <w:rPr>
          <w:rFonts w:cs="Arial"/>
          <w:b/>
          <w:bCs/>
          <w:sz w:val="22"/>
          <w:szCs w:val="22"/>
        </w:rPr>
      </w:pPr>
    </w:p>
    <w:p w14:paraId="3C4A3895" w14:textId="06236781" w:rsidR="005E4CC8" w:rsidRPr="00C20B66" w:rsidRDefault="005E4CC8" w:rsidP="00C20B66">
      <w:pPr>
        <w:pStyle w:val="ListParagraph"/>
        <w:numPr>
          <w:ilvl w:val="1"/>
          <w:numId w:val="30"/>
        </w:numPr>
        <w:shd w:val="clear" w:color="auto" w:fill="FFFFFF" w:themeFill="background1"/>
        <w:ind w:left="1134" w:right="-613"/>
        <w:jc w:val="both"/>
        <w:rPr>
          <w:rFonts w:cs="Arial"/>
          <w:b/>
          <w:bCs/>
          <w:sz w:val="22"/>
          <w:szCs w:val="22"/>
          <w:lang w:val="en-GB"/>
        </w:rPr>
      </w:pPr>
      <w:r w:rsidRPr="00C20B66">
        <w:rPr>
          <w:rFonts w:cs="Arial"/>
          <w:b/>
          <w:bCs/>
          <w:sz w:val="22"/>
          <w:szCs w:val="22"/>
          <w:lang w:val="en-GB"/>
        </w:rPr>
        <w:t>Activity 3.1 CITES listing</w:t>
      </w:r>
    </w:p>
    <w:p w14:paraId="06698D51" w14:textId="77777777" w:rsidR="005E4CC8" w:rsidRPr="00C20B66" w:rsidRDefault="005E4CC8" w:rsidP="00C20B66">
      <w:pPr>
        <w:pStyle w:val="ListParagraph"/>
        <w:shd w:val="clear" w:color="auto" w:fill="FFFFFF" w:themeFill="background1"/>
        <w:ind w:left="1134" w:right="-613"/>
        <w:jc w:val="both"/>
        <w:rPr>
          <w:rFonts w:cs="Arial"/>
          <w:sz w:val="22"/>
          <w:szCs w:val="22"/>
          <w:lang w:val="en-GB"/>
        </w:rPr>
      </w:pPr>
      <w:r w:rsidRPr="00C20B66">
        <w:rPr>
          <w:rFonts w:cs="Arial"/>
          <w:sz w:val="22"/>
          <w:szCs w:val="22"/>
          <w:lang w:val="en-GB"/>
        </w:rPr>
        <w:t xml:space="preserve">Despite previous exclusion, angel sharks are now found in illegal trade and fish markets around the Mediterranean. A CITES listing would require countries to regulate international trade, </w:t>
      </w:r>
      <w:r w:rsidRPr="00C20B66">
        <w:rPr>
          <w:rFonts w:cs="Arial"/>
          <w:sz w:val="22"/>
          <w:szCs w:val="22"/>
          <w:lang w:val="en-GB"/>
        </w:rPr>
        <w:lastRenderedPageBreak/>
        <w:t>ensuring it is sustainable and not detrimental to wild populations. It would support enforcement efforts and improve conservation through enhanced monitoring and accountability.</w:t>
      </w:r>
    </w:p>
    <w:p w14:paraId="1A5F0018" w14:textId="77777777" w:rsidR="005E4CC8" w:rsidRPr="00C94240" w:rsidRDefault="005E4CC8" w:rsidP="00783AEB">
      <w:pPr>
        <w:ind w:left="1429" w:right="-613"/>
        <w:jc w:val="both"/>
        <w:rPr>
          <w:rFonts w:cs="Arial"/>
          <w:sz w:val="22"/>
          <w:szCs w:val="22"/>
        </w:rPr>
      </w:pPr>
      <w:r w:rsidRPr="00C94240">
        <w:rPr>
          <w:rFonts w:cs="Arial"/>
          <w:sz w:val="22"/>
          <w:szCs w:val="22"/>
        </w:rPr>
        <w:t xml:space="preserve"> </w:t>
      </w:r>
    </w:p>
    <w:p w14:paraId="49935DE1" w14:textId="77777777" w:rsidR="005E4CC8" w:rsidRPr="00C20B66" w:rsidRDefault="005E4CC8" w:rsidP="00C20B66">
      <w:pPr>
        <w:pStyle w:val="ListParagraph"/>
        <w:numPr>
          <w:ilvl w:val="1"/>
          <w:numId w:val="30"/>
        </w:numPr>
        <w:shd w:val="clear" w:color="auto" w:fill="FFFFFF" w:themeFill="background1"/>
        <w:ind w:left="1134" w:right="-613"/>
        <w:jc w:val="both"/>
        <w:rPr>
          <w:rFonts w:cs="Arial"/>
          <w:b/>
          <w:bCs/>
          <w:sz w:val="22"/>
          <w:szCs w:val="22"/>
          <w:lang w:val="en-GB"/>
        </w:rPr>
      </w:pPr>
      <w:r w:rsidRPr="00C20B66">
        <w:rPr>
          <w:rFonts w:cs="Arial"/>
          <w:b/>
          <w:bCs/>
          <w:sz w:val="22"/>
          <w:szCs w:val="22"/>
          <w:lang w:val="en-GB"/>
        </w:rPr>
        <w:t>Activity 3.2 CMS listing proposals (</w:t>
      </w:r>
      <w:r w:rsidRPr="00C20B66">
        <w:rPr>
          <w:rFonts w:cs="Arial"/>
          <w:b/>
          <w:bCs/>
          <w:i/>
          <w:iCs/>
          <w:sz w:val="22"/>
          <w:szCs w:val="22"/>
          <w:lang w:val="en-GB"/>
        </w:rPr>
        <w:t xml:space="preserve">S. aculeata and S. </w:t>
      </w:r>
      <w:proofErr w:type="spellStart"/>
      <w:r w:rsidRPr="00C20B66">
        <w:rPr>
          <w:rFonts w:cs="Arial"/>
          <w:b/>
          <w:bCs/>
          <w:i/>
          <w:iCs/>
          <w:sz w:val="22"/>
          <w:szCs w:val="22"/>
          <w:lang w:val="en-GB"/>
        </w:rPr>
        <w:t>oculata</w:t>
      </w:r>
      <w:proofErr w:type="spellEnd"/>
      <w:r w:rsidRPr="00C20B66">
        <w:rPr>
          <w:rFonts w:cs="Arial"/>
          <w:b/>
          <w:bCs/>
          <w:sz w:val="22"/>
          <w:szCs w:val="22"/>
          <w:lang w:val="en-GB"/>
        </w:rPr>
        <w:t>)</w:t>
      </w:r>
    </w:p>
    <w:p w14:paraId="35854D51" w14:textId="77777777" w:rsidR="005E4CC8" w:rsidRPr="00C20B66" w:rsidRDefault="005E4CC8" w:rsidP="00C20B66">
      <w:pPr>
        <w:pStyle w:val="ListParagraph"/>
        <w:shd w:val="clear" w:color="auto" w:fill="FFFFFF" w:themeFill="background1"/>
        <w:ind w:left="1134" w:right="-613"/>
        <w:jc w:val="both"/>
        <w:rPr>
          <w:rFonts w:cs="Arial"/>
          <w:sz w:val="22"/>
          <w:szCs w:val="22"/>
          <w:lang w:val="en-GB"/>
        </w:rPr>
      </w:pPr>
      <w:r w:rsidRPr="00C20B66">
        <w:rPr>
          <w:rFonts w:cs="Arial"/>
          <w:sz w:val="22"/>
          <w:szCs w:val="22"/>
          <w:lang w:val="en-GB"/>
        </w:rPr>
        <w:t xml:space="preserve">Proposals will be advanced to list Squatina aculeata and Squatina </w:t>
      </w:r>
      <w:proofErr w:type="spellStart"/>
      <w:r w:rsidRPr="00C20B66">
        <w:rPr>
          <w:rFonts w:cs="Arial"/>
          <w:sz w:val="22"/>
          <w:szCs w:val="22"/>
          <w:lang w:val="en-GB"/>
        </w:rPr>
        <w:t>oculata</w:t>
      </w:r>
      <w:proofErr w:type="spellEnd"/>
      <w:r w:rsidRPr="00C20B66">
        <w:rPr>
          <w:rFonts w:cs="Arial"/>
          <w:sz w:val="22"/>
          <w:szCs w:val="22"/>
          <w:lang w:val="en-GB"/>
        </w:rPr>
        <w:t xml:space="preserve"> under the Convention on Migratory Species (CMS), helping strengthen their international protection status and promote coordinated conservation efforts across their range.</w:t>
      </w:r>
    </w:p>
    <w:p w14:paraId="55F3E854" w14:textId="77777777" w:rsidR="005E4CC8" w:rsidRPr="00C20B66" w:rsidRDefault="005E4CC8" w:rsidP="00C20B66">
      <w:pPr>
        <w:pStyle w:val="ListParagraph"/>
        <w:shd w:val="clear" w:color="auto" w:fill="FFFFFF" w:themeFill="background1"/>
        <w:ind w:left="1134" w:right="-613"/>
        <w:jc w:val="both"/>
        <w:rPr>
          <w:rFonts w:cs="Arial"/>
          <w:b/>
          <w:bCs/>
          <w:sz w:val="22"/>
          <w:szCs w:val="22"/>
          <w:lang w:val="en-GB"/>
        </w:rPr>
      </w:pPr>
    </w:p>
    <w:p w14:paraId="0924B86F" w14:textId="77777777" w:rsidR="005E4CC8" w:rsidRPr="00C20B66" w:rsidRDefault="005E4CC8" w:rsidP="00C20B66">
      <w:pPr>
        <w:pStyle w:val="ListParagraph"/>
        <w:numPr>
          <w:ilvl w:val="1"/>
          <w:numId w:val="30"/>
        </w:numPr>
        <w:shd w:val="clear" w:color="auto" w:fill="FFFFFF" w:themeFill="background1"/>
        <w:ind w:left="1134" w:right="-613"/>
        <w:jc w:val="both"/>
        <w:rPr>
          <w:rFonts w:cs="Arial"/>
          <w:b/>
          <w:bCs/>
          <w:sz w:val="22"/>
          <w:szCs w:val="22"/>
          <w:lang w:val="en-GB"/>
        </w:rPr>
      </w:pPr>
      <w:r w:rsidRPr="00C20B66">
        <w:rPr>
          <w:rFonts w:cs="Arial"/>
          <w:b/>
          <w:bCs/>
          <w:sz w:val="22"/>
          <w:szCs w:val="22"/>
          <w:lang w:val="en-GB"/>
        </w:rPr>
        <w:t>Activity 3.3 Ensure protection throughout the range of the species</w:t>
      </w:r>
    </w:p>
    <w:p w14:paraId="60C42C99" w14:textId="77777777" w:rsidR="005E4CC8" w:rsidRPr="00C20B66" w:rsidRDefault="005E4CC8" w:rsidP="00C20B66">
      <w:pPr>
        <w:pStyle w:val="ListParagraph"/>
        <w:shd w:val="clear" w:color="auto" w:fill="FFFFFF" w:themeFill="background1"/>
        <w:ind w:left="1134" w:right="-613"/>
        <w:jc w:val="both"/>
        <w:rPr>
          <w:rFonts w:cs="Arial"/>
          <w:sz w:val="22"/>
          <w:szCs w:val="22"/>
          <w:lang w:val="en-GB"/>
        </w:rPr>
      </w:pPr>
      <w:r w:rsidRPr="00C20B66">
        <w:rPr>
          <w:rFonts w:cs="Arial"/>
          <w:sz w:val="22"/>
          <w:szCs w:val="22"/>
          <w:lang w:val="en-GB"/>
        </w:rPr>
        <w:t>Draft an advocacy strategy to ensure adequate protection for the partner countries outside EU. These strategies will encompass the steps needed to ensure protection status in project countries outside EU and adequate enforcement while taking into consideration the cultural and political complexities. These strategies will be utilised by partners to ensure implementation of the SSAP.</w:t>
      </w:r>
    </w:p>
    <w:p w14:paraId="60EFE536" w14:textId="77777777" w:rsidR="005E4CC8" w:rsidRPr="00C94240" w:rsidRDefault="005E4CC8" w:rsidP="005E4CC8">
      <w:pPr>
        <w:rPr>
          <w:rFonts w:cs="Arial"/>
          <w:sz w:val="22"/>
          <w:szCs w:val="22"/>
        </w:rPr>
      </w:pPr>
    </w:p>
    <w:p w14:paraId="6E393D94" w14:textId="14BB0988"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 xml:space="preserve">Contribution to the </w:t>
      </w:r>
      <w:proofErr w:type="spellStart"/>
      <w:r w:rsidRPr="00C94240">
        <w:rPr>
          <w:rFonts w:ascii="Arial" w:hAnsi="Arial" w:cs="Arial"/>
          <w:b/>
          <w:bCs/>
          <w:sz w:val="22"/>
          <w:szCs w:val="22"/>
        </w:rPr>
        <w:t>Angelshark</w:t>
      </w:r>
      <w:proofErr w:type="spellEnd"/>
      <w:r w:rsidRPr="00C94240">
        <w:rPr>
          <w:rFonts w:ascii="Arial" w:hAnsi="Arial" w:cs="Arial"/>
          <w:b/>
          <w:bCs/>
          <w:sz w:val="22"/>
          <w:szCs w:val="22"/>
        </w:rPr>
        <w:t xml:space="preserve"> SSAP</w:t>
      </w:r>
    </w:p>
    <w:p w14:paraId="24FC455D" w14:textId="18BA9EBA" w:rsidR="005E4CC8" w:rsidRPr="00C94240" w:rsidRDefault="005E4CC8" w:rsidP="009F190C">
      <w:pPr>
        <w:widowControl/>
        <w:autoSpaceDE/>
        <w:autoSpaceDN/>
        <w:adjustRightInd/>
        <w:spacing w:after="160" w:line="259" w:lineRule="auto"/>
        <w:ind w:left="720"/>
        <w:rPr>
          <w:rFonts w:cs="Arial"/>
          <w:sz w:val="22"/>
          <w:szCs w:val="22"/>
        </w:rPr>
      </w:pPr>
      <w:r w:rsidRPr="00C94240">
        <w:rPr>
          <w:rFonts w:cs="Arial"/>
          <w:sz w:val="22"/>
          <w:szCs w:val="22"/>
        </w:rPr>
        <w:t xml:space="preserve">Which SSAP objectives and actions does the project support? </w:t>
      </w:r>
    </w:p>
    <w:p w14:paraId="7CFDB827" w14:textId="77777777" w:rsidR="005E4CC8" w:rsidRPr="00C94240" w:rsidRDefault="005E4CC8" w:rsidP="00C20B66">
      <w:pPr>
        <w:ind w:left="720"/>
        <w:rPr>
          <w:rFonts w:cs="Arial"/>
          <w:b/>
          <w:bCs/>
          <w:sz w:val="22"/>
          <w:szCs w:val="22"/>
        </w:rPr>
      </w:pPr>
      <w:r w:rsidRPr="00C94240">
        <w:rPr>
          <w:rFonts w:cs="Arial"/>
          <w:b/>
          <w:bCs/>
          <w:sz w:val="22"/>
          <w:szCs w:val="22"/>
        </w:rPr>
        <w:t>WP1 Increase Knowledge:</w:t>
      </w:r>
    </w:p>
    <w:p w14:paraId="2C8EB94A" w14:textId="77777777" w:rsidR="005E4CC8" w:rsidRPr="00C94240" w:rsidRDefault="005E4CC8" w:rsidP="00C20B66">
      <w:pPr>
        <w:ind w:left="720"/>
        <w:rPr>
          <w:rFonts w:cs="Arial"/>
          <w:sz w:val="22"/>
          <w:szCs w:val="22"/>
        </w:rPr>
      </w:pPr>
      <w:r w:rsidRPr="00C94240">
        <w:rPr>
          <w:rFonts w:cs="Arial"/>
          <w:sz w:val="22"/>
          <w:szCs w:val="22"/>
        </w:rPr>
        <w:t>Objective 2, Action 2.4: Non-destructive site sampling (Priority High)</w:t>
      </w:r>
    </w:p>
    <w:p w14:paraId="7A670EF1" w14:textId="77777777" w:rsidR="005E4CC8" w:rsidRPr="00C94240" w:rsidRDefault="005E4CC8" w:rsidP="00C20B66">
      <w:pPr>
        <w:ind w:left="720"/>
        <w:rPr>
          <w:rFonts w:cs="Arial"/>
          <w:sz w:val="22"/>
          <w:szCs w:val="22"/>
        </w:rPr>
      </w:pPr>
      <w:r w:rsidRPr="00C94240">
        <w:rPr>
          <w:rFonts w:cs="Arial"/>
          <w:sz w:val="22"/>
          <w:szCs w:val="22"/>
        </w:rPr>
        <w:t>Objective 3, Action 3.1: Scientific monitoring (Priority High)</w:t>
      </w:r>
    </w:p>
    <w:p w14:paraId="5EB52331" w14:textId="77777777" w:rsidR="005E4CC8" w:rsidRPr="00C94240" w:rsidRDefault="005E4CC8" w:rsidP="00C20B66">
      <w:pPr>
        <w:ind w:left="720"/>
        <w:rPr>
          <w:rFonts w:cs="Arial"/>
          <w:sz w:val="22"/>
          <w:szCs w:val="22"/>
        </w:rPr>
      </w:pPr>
      <w:r w:rsidRPr="00C94240">
        <w:rPr>
          <w:rFonts w:cs="Arial"/>
          <w:sz w:val="22"/>
          <w:szCs w:val="22"/>
        </w:rPr>
        <w:t>Objective 3, Action 3.2: Commercial fishery-dependent data (Priority High)</w:t>
      </w:r>
    </w:p>
    <w:p w14:paraId="66140184" w14:textId="77777777" w:rsidR="005E4CC8" w:rsidRPr="00C94240" w:rsidRDefault="005E4CC8" w:rsidP="00C20B66">
      <w:pPr>
        <w:ind w:left="720"/>
        <w:rPr>
          <w:rFonts w:cs="Arial"/>
          <w:sz w:val="22"/>
          <w:szCs w:val="22"/>
        </w:rPr>
      </w:pPr>
      <w:r w:rsidRPr="00C94240">
        <w:rPr>
          <w:rFonts w:cs="Arial"/>
          <w:sz w:val="22"/>
          <w:szCs w:val="22"/>
        </w:rPr>
        <w:t>Objective 3, Action 3.7: Tagging (Priority Medium)</w:t>
      </w:r>
    </w:p>
    <w:p w14:paraId="288B0251" w14:textId="77777777" w:rsidR="005E4CC8" w:rsidRPr="00C94240" w:rsidRDefault="005E4CC8" w:rsidP="00C20B66">
      <w:pPr>
        <w:ind w:left="720"/>
        <w:rPr>
          <w:rFonts w:cs="Arial"/>
          <w:b/>
          <w:bCs/>
          <w:sz w:val="22"/>
          <w:szCs w:val="22"/>
        </w:rPr>
      </w:pPr>
      <w:r w:rsidRPr="00C94240">
        <w:rPr>
          <w:rFonts w:cs="Arial"/>
          <w:sz w:val="22"/>
          <w:szCs w:val="22"/>
        </w:rPr>
        <w:t>Objective 3, Action 3.8: Population structure and connectivity</w:t>
      </w:r>
      <w:r w:rsidRPr="00C94240">
        <w:rPr>
          <w:rFonts w:cs="Arial"/>
          <w:b/>
          <w:bCs/>
          <w:sz w:val="22"/>
          <w:szCs w:val="22"/>
        </w:rPr>
        <w:t xml:space="preserve"> </w:t>
      </w:r>
      <w:r w:rsidRPr="00C94240">
        <w:rPr>
          <w:rFonts w:cs="Arial"/>
          <w:sz w:val="22"/>
          <w:szCs w:val="22"/>
        </w:rPr>
        <w:t>(Priority Medium)</w:t>
      </w:r>
    </w:p>
    <w:p w14:paraId="141478A7" w14:textId="77777777" w:rsidR="00C20B66" w:rsidRDefault="00C20B66" w:rsidP="00C20B66">
      <w:pPr>
        <w:ind w:left="720"/>
        <w:rPr>
          <w:rFonts w:cs="Arial"/>
          <w:b/>
          <w:bCs/>
          <w:sz w:val="22"/>
          <w:szCs w:val="22"/>
        </w:rPr>
      </w:pPr>
    </w:p>
    <w:p w14:paraId="77E49D56" w14:textId="4A680855" w:rsidR="005E4CC8" w:rsidRPr="00C94240" w:rsidRDefault="005E4CC8" w:rsidP="00C20B66">
      <w:pPr>
        <w:ind w:left="720"/>
        <w:rPr>
          <w:rFonts w:cs="Arial"/>
          <w:sz w:val="22"/>
          <w:szCs w:val="22"/>
        </w:rPr>
      </w:pPr>
      <w:r w:rsidRPr="00C94240">
        <w:rPr>
          <w:rFonts w:cs="Arial"/>
          <w:b/>
          <w:bCs/>
          <w:sz w:val="22"/>
          <w:szCs w:val="22"/>
        </w:rPr>
        <w:t>WP2</w:t>
      </w:r>
      <w:r w:rsidRPr="00C94240">
        <w:rPr>
          <w:rFonts w:cs="Arial"/>
          <w:sz w:val="22"/>
          <w:szCs w:val="22"/>
        </w:rPr>
        <w:t xml:space="preserve">: </w:t>
      </w:r>
      <w:r w:rsidRPr="00C94240">
        <w:rPr>
          <w:rFonts w:cs="Arial"/>
          <w:b/>
          <w:bCs/>
          <w:sz w:val="22"/>
          <w:szCs w:val="22"/>
        </w:rPr>
        <w:t>Increase Awareness</w:t>
      </w:r>
      <w:r w:rsidRPr="00C94240">
        <w:rPr>
          <w:rFonts w:cs="Arial"/>
          <w:sz w:val="22"/>
          <w:szCs w:val="22"/>
        </w:rPr>
        <w:t xml:space="preserve"> </w:t>
      </w:r>
    </w:p>
    <w:p w14:paraId="1874EA20" w14:textId="77777777" w:rsidR="005E4CC8" w:rsidRPr="00C94240" w:rsidRDefault="005E4CC8" w:rsidP="00C20B66">
      <w:pPr>
        <w:ind w:left="720"/>
        <w:rPr>
          <w:rFonts w:cs="Arial"/>
          <w:sz w:val="22"/>
          <w:szCs w:val="22"/>
        </w:rPr>
      </w:pPr>
      <w:r w:rsidRPr="00C94240">
        <w:rPr>
          <w:rFonts w:cs="Arial"/>
          <w:sz w:val="22"/>
          <w:szCs w:val="22"/>
        </w:rPr>
        <w:t xml:space="preserve">Objective 1, Action 1.3: Awareness </w:t>
      </w:r>
      <w:proofErr w:type="spellStart"/>
      <w:r w:rsidRPr="00C94240">
        <w:rPr>
          <w:rFonts w:cs="Arial"/>
          <w:sz w:val="22"/>
          <w:szCs w:val="22"/>
        </w:rPr>
        <w:t>programme</w:t>
      </w:r>
      <w:proofErr w:type="spellEnd"/>
      <w:r w:rsidRPr="00C94240">
        <w:rPr>
          <w:rFonts w:cs="Arial"/>
          <w:sz w:val="22"/>
          <w:szCs w:val="22"/>
        </w:rPr>
        <w:t xml:space="preserve"> (Priority Essential)</w:t>
      </w:r>
    </w:p>
    <w:p w14:paraId="58468718" w14:textId="77777777" w:rsidR="005E4CC8" w:rsidRPr="00C94240" w:rsidRDefault="005E4CC8" w:rsidP="00C20B66">
      <w:pPr>
        <w:ind w:left="720"/>
        <w:rPr>
          <w:rFonts w:cs="Arial"/>
          <w:sz w:val="22"/>
          <w:szCs w:val="22"/>
        </w:rPr>
      </w:pPr>
      <w:r w:rsidRPr="00C94240">
        <w:rPr>
          <w:rFonts w:cs="Arial"/>
          <w:sz w:val="22"/>
          <w:szCs w:val="22"/>
        </w:rPr>
        <w:t>Objective 3, Action 3.3: Recreational Fisheries (Priority High)</w:t>
      </w:r>
    </w:p>
    <w:p w14:paraId="24B989C6" w14:textId="77777777" w:rsidR="005E4CC8" w:rsidRPr="00C94240" w:rsidRDefault="005E4CC8" w:rsidP="00C20B66">
      <w:pPr>
        <w:ind w:left="720"/>
        <w:rPr>
          <w:rFonts w:cs="Arial"/>
          <w:sz w:val="22"/>
          <w:szCs w:val="22"/>
        </w:rPr>
      </w:pPr>
      <w:r w:rsidRPr="00C94240">
        <w:rPr>
          <w:rFonts w:cs="Arial"/>
          <w:sz w:val="22"/>
          <w:szCs w:val="22"/>
        </w:rPr>
        <w:t>Objective 3, Action 3.4: Citizen Science (Priority Medium)</w:t>
      </w:r>
    </w:p>
    <w:p w14:paraId="7CE7338A" w14:textId="77777777" w:rsidR="005E4CC8" w:rsidRPr="00C94240" w:rsidRDefault="005E4CC8" w:rsidP="00C20B66">
      <w:pPr>
        <w:ind w:left="720"/>
        <w:rPr>
          <w:rFonts w:cs="Arial"/>
          <w:b/>
          <w:bCs/>
          <w:sz w:val="22"/>
          <w:szCs w:val="22"/>
        </w:rPr>
      </w:pPr>
      <w:r w:rsidRPr="00C94240">
        <w:rPr>
          <w:rFonts w:cs="Arial"/>
          <w:sz w:val="22"/>
          <w:szCs w:val="22"/>
        </w:rPr>
        <w:t xml:space="preserve">Objective 3, Action 3.6: Options for </w:t>
      </w:r>
      <w:proofErr w:type="spellStart"/>
      <w:r w:rsidRPr="00C94240">
        <w:rPr>
          <w:rFonts w:cs="Arial"/>
          <w:sz w:val="22"/>
          <w:szCs w:val="22"/>
        </w:rPr>
        <w:t>minimising</w:t>
      </w:r>
      <w:proofErr w:type="spellEnd"/>
      <w:r w:rsidRPr="00C94240">
        <w:rPr>
          <w:rFonts w:cs="Arial"/>
          <w:sz w:val="22"/>
          <w:szCs w:val="22"/>
        </w:rPr>
        <w:t xml:space="preserve"> discard mortality (Priority High)</w:t>
      </w:r>
    </w:p>
    <w:p w14:paraId="7A7A6232" w14:textId="77777777" w:rsidR="00C20B66" w:rsidRDefault="00C20B66" w:rsidP="00C20B66">
      <w:pPr>
        <w:ind w:left="720"/>
        <w:rPr>
          <w:rFonts w:cs="Arial"/>
          <w:b/>
          <w:bCs/>
          <w:sz w:val="22"/>
          <w:szCs w:val="22"/>
        </w:rPr>
      </w:pPr>
    </w:p>
    <w:p w14:paraId="4CB12154" w14:textId="706554FD" w:rsidR="005E4CC8" w:rsidRPr="00C94240" w:rsidRDefault="005E4CC8" w:rsidP="00C20B66">
      <w:pPr>
        <w:ind w:left="720"/>
        <w:rPr>
          <w:rFonts w:cs="Arial"/>
          <w:b/>
          <w:bCs/>
          <w:sz w:val="22"/>
          <w:szCs w:val="22"/>
        </w:rPr>
      </w:pPr>
      <w:r w:rsidRPr="00C94240">
        <w:rPr>
          <w:rFonts w:cs="Arial"/>
          <w:b/>
          <w:bCs/>
          <w:sz w:val="22"/>
          <w:szCs w:val="22"/>
        </w:rPr>
        <w:t xml:space="preserve">WP3 Increase Protection </w:t>
      </w:r>
    </w:p>
    <w:p w14:paraId="42587872" w14:textId="77777777" w:rsidR="005E4CC8" w:rsidRPr="00C94240" w:rsidRDefault="005E4CC8" w:rsidP="00C20B66">
      <w:pPr>
        <w:ind w:left="720"/>
        <w:rPr>
          <w:rFonts w:cs="Arial"/>
          <w:sz w:val="22"/>
          <w:szCs w:val="22"/>
        </w:rPr>
      </w:pPr>
      <w:r w:rsidRPr="00C94240">
        <w:rPr>
          <w:rFonts w:cs="Arial"/>
          <w:sz w:val="22"/>
          <w:szCs w:val="22"/>
        </w:rPr>
        <w:t>Objective 1, Action 1.1: Prohibition in fisheries regulations (Priority Essential)</w:t>
      </w:r>
    </w:p>
    <w:p w14:paraId="57117A97" w14:textId="77777777" w:rsidR="005E4CC8" w:rsidRPr="00C94240" w:rsidRDefault="005E4CC8" w:rsidP="005E4CC8">
      <w:pPr>
        <w:rPr>
          <w:rFonts w:cs="Arial"/>
          <w:b/>
          <w:bCs/>
          <w:sz w:val="22"/>
          <w:szCs w:val="22"/>
        </w:rPr>
      </w:pPr>
    </w:p>
    <w:p w14:paraId="5498D024" w14:textId="721C19CB"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Budget and Funding</w:t>
      </w:r>
    </w:p>
    <w:p w14:paraId="0575D464" w14:textId="77777777" w:rsidR="005E4CC8" w:rsidRPr="009F190C" w:rsidRDefault="005E4CC8" w:rsidP="009D7604">
      <w:pPr>
        <w:widowControl/>
        <w:numPr>
          <w:ilvl w:val="0"/>
          <w:numId w:val="9"/>
        </w:numPr>
        <w:tabs>
          <w:tab w:val="clear" w:pos="720"/>
          <w:tab w:val="num" w:pos="1080"/>
        </w:tabs>
        <w:autoSpaceDE/>
        <w:autoSpaceDN/>
        <w:adjustRightInd/>
        <w:spacing w:after="160" w:line="259" w:lineRule="auto"/>
        <w:ind w:left="1080"/>
        <w:rPr>
          <w:rFonts w:cs="Arial"/>
          <w:b/>
          <w:bCs/>
          <w:sz w:val="22"/>
          <w:szCs w:val="22"/>
        </w:rPr>
      </w:pPr>
      <w:r w:rsidRPr="009F190C">
        <w:rPr>
          <w:rFonts w:cs="Arial"/>
          <w:b/>
          <w:bCs/>
          <w:sz w:val="22"/>
          <w:szCs w:val="22"/>
        </w:rPr>
        <w:t>Estimated Budget (EUR):</w:t>
      </w:r>
    </w:p>
    <w:p w14:paraId="1461B59B" w14:textId="77777777" w:rsidR="005E4CC8" w:rsidRPr="00C94240" w:rsidRDefault="005E4CC8" w:rsidP="009D7604">
      <w:pPr>
        <w:ind w:left="1080"/>
        <w:rPr>
          <w:rFonts w:cs="Arial"/>
          <w:sz w:val="22"/>
          <w:szCs w:val="22"/>
        </w:rPr>
      </w:pPr>
      <w:r w:rsidRPr="00C94240">
        <w:rPr>
          <w:rFonts w:cs="Arial"/>
          <w:sz w:val="22"/>
          <w:szCs w:val="22"/>
        </w:rPr>
        <w:t xml:space="preserve">WP1: </w:t>
      </w:r>
    </w:p>
    <w:p w14:paraId="0380B468" w14:textId="77777777" w:rsidR="005E4CC8" w:rsidRPr="00C94240" w:rsidRDefault="005E4CC8" w:rsidP="009F190C">
      <w:pPr>
        <w:ind w:left="1440"/>
        <w:rPr>
          <w:rFonts w:cs="Arial"/>
          <w:sz w:val="22"/>
          <w:szCs w:val="22"/>
        </w:rPr>
      </w:pPr>
      <w:r w:rsidRPr="00C94240">
        <w:rPr>
          <w:rFonts w:cs="Arial"/>
          <w:sz w:val="22"/>
          <w:szCs w:val="22"/>
        </w:rPr>
        <w:t>Activity 1.1: 64,500 EUR</w:t>
      </w:r>
    </w:p>
    <w:p w14:paraId="7B95BCFD" w14:textId="77777777" w:rsidR="005E4CC8" w:rsidRPr="00C94240" w:rsidRDefault="005E4CC8" w:rsidP="009F190C">
      <w:pPr>
        <w:ind w:left="1440"/>
        <w:rPr>
          <w:rFonts w:cs="Arial"/>
          <w:sz w:val="22"/>
          <w:szCs w:val="22"/>
        </w:rPr>
      </w:pPr>
      <w:r w:rsidRPr="00C94240">
        <w:rPr>
          <w:rFonts w:cs="Arial"/>
          <w:sz w:val="22"/>
          <w:szCs w:val="22"/>
        </w:rPr>
        <w:t>Activity 1.2: 10,240 EUR</w:t>
      </w:r>
    </w:p>
    <w:p w14:paraId="3A80337E" w14:textId="77777777" w:rsidR="005E4CC8" w:rsidRPr="00C94240" w:rsidRDefault="005E4CC8" w:rsidP="009F190C">
      <w:pPr>
        <w:ind w:left="1440"/>
        <w:rPr>
          <w:rFonts w:cs="Arial"/>
          <w:sz w:val="22"/>
          <w:szCs w:val="22"/>
        </w:rPr>
      </w:pPr>
      <w:r w:rsidRPr="00C94240">
        <w:rPr>
          <w:rFonts w:cs="Arial"/>
          <w:sz w:val="22"/>
          <w:szCs w:val="22"/>
        </w:rPr>
        <w:t>Activity 1.3: 7,000 EUR</w:t>
      </w:r>
    </w:p>
    <w:p w14:paraId="63442CBB" w14:textId="77777777" w:rsidR="005E4CC8" w:rsidRPr="00C94240" w:rsidRDefault="005E4CC8" w:rsidP="009D7604">
      <w:pPr>
        <w:ind w:left="1080"/>
        <w:rPr>
          <w:rFonts w:cs="Arial"/>
          <w:sz w:val="22"/>
          <w:szCs w:val="22"/>
        </w:rPr>
      </w:pPr>
      <w:r w:rsidRPr="00C94240">
        <w:rPr>
          <w:rFonts w:cs="Arial"/>
          <w:sz w:val="22"/>
          <w:szCs w:val="22"/>
        </w:rPr>
        <w:t>WP2:</w:t>
      </w:r>
    </w:p>
    <w:p w14:paraId="4974F878" w14:textId="77777777" w:rsidR="005E4CC8" w:rsidRPr="00C94240" w:rsidRDefault="005E4CC8" w:rsidP="009F190C">
      <w:pPr>
        <w:ind w:left="1440"/>
        <w:rPr>
          <w:rFonts w:cs="Arial"/>
          <w:sz w:val="22"/>
          <w:szCs w:val="22"/>
        </w:rPr>
      </w:pPr>
      <w:r w:rsidRPr="00C94240">
        <w:rPr>
          <w:rFonts w:cs="Arial"/>
          <w:sz w:val="22"/>
          <w:szCs w:val="22"/>
        </w:rPr>
        <w:t>Activity 2.1: 14,000 EUR</w:t>
      </w:r>
    </w:p>
    <w:p w14:paraId="276CFB12" w14:textId="3B168598" w:rsidR="005E4CC8" w:rsidRPr="00C94240" w:rsidRDefault="005E4CC8" w:rsidP="009F190C">
      <w:pPr>
        <w:ind w:left="1440"/>
        <w:rPr>
          <w:rFonts w:cs="Arial"/>
          <w:sz w:val="22"/>
          <w:szCs w:val="22"/>
        </w:rPr>
      </w:pPr>
      <w:r w:rsidRPr="00C94240">
        <w:rPr>
          <w:rFonts w:cs="Arial"/>
          <w:sz w:val="22"/>
          <w:szCs w:val="22"/>
        </w:rPr>
        <w:t>Activity 2.2: 11,000 EUR</w:t>
      </w:r>
    </w:p>
    <w:p w14:paraId="1AE8B576" w14:textId="6A0FF401" w:rsidR="005E4CC8" w:rsidRPr="00C94240" w:rsidRDefault="005E4CC8" w:rsidP="009F190C">
      <w:pPr>
        <w:ind w:left="1440"/>
        <w:rPr>
          <w:rFonts w:cs="Arial"/>
          <w:sz w:val="22"/>
          <w:szCs w:val="22"/>
        </w:rPr>
      </w:pPr>
      <w:r w:rsidRPr="00C94240">
        <w:rPr>
          <w:rFonts w:cs="Arial"/>
          <w:sz w:val="22"/>
          <w:szCs w:val="22"/>
        </w:rPr>
        <w:t>Activity 2.3: 6,000 EUR</w:t>
      </w:r>
    </w:p>
    <w:p w14:paraId="6C863420" w14:textId="77777777" w:rsidR="005E4CC8" w:rsidRPr="00C94240" w:rsidRDefault="005E4CC8" w:rsidP="009D7604">
      <w:pPr>
        <w:ind w:left="1080"/>
        <w:rPr>
          <w:rFonts w:cs="Arial"/>
          <w:sz w:val="22"/>
          <w:szCs w:val="22"/>
        </w:rPr>
      </w:pPr>
      <w:r w:rsidRPr="00C94240">
        <w:rPr>
          <w:rFonts w:cs="Arial"/>
          <w:sz w:val="22"/>
          <w:szCs w:val="22"/>
        </w:rPr>
        <w:t>WP3:</w:t>
      </w:r>
    </w:p>
    <w:p w14:paraId="738A9BAB" w14:textId="77777777" w:rsidR="005E4CC8" w:rsidRPr="00C94240" w:rsidRDefault="005E4CC8" w:rsidP="009F190C">
      <w:pPr>
        <w:ind w:left="1440"/>
        <w:rPr>
          <w:rFonts w:cs="Arial"/>
          <w:sz w:val="22"/>
          <w:szCs w:val="22"/>
        </w:rPr>
      </w:pPr>
      <w:r w:rsidRPr="00C94240">
        <w:rPr>
          <w:rFonts w:cs="Arial"/>
          <w:sz w:val="22"/>
          <w:szCs w:val="22"/>
        </w:rPr>
        <w:t>Activity 3.1: 15,000 EUR</w:t>
      </w:r>
    </w:p>
    <w:p w14:paraId="2782ECA1" w14:textId="77777777" w:rsidR="005E4CC8" w:rsidRPr="00C94240" w:rsidRDefault="005E4CC8" w:rsidP="009F190C">
      <w:pPr>
        <w:ind w:left="1440"/>
        <w:rPr>
          <w:rFonts w:cs="Arial"/>
          <w:sz w:val="22"/>
          <w:szCs w:val="22"/>
        </w:rPr>
      </w:pPr>
      <w:r w:rsidRPr="00C94240">
        <w:rPr>
          <w:rFonts w:cs="Arial"/>
          <w:sz w:val="22"/>
          <w:szCs w:val="22"/>
        </w:rPr>
        <w:t xml:space="preserve">Activity 3.1: 15,000 EUR </w:t>
      </w:r>
    </w:p>
    <w:p w14:paraId="64BC998E" w14:textId="77777777" w:rsidR="005E4CC8" w:rsidRPr="00C94240" w:rsidRDefault="005E4CC8" w:rsidP="009F190C">
      <w:pPr>
        <w:ind w:left="1440"/>
        <w:rPr>
          <w:rFonts w:cs="Arial"/>
          <w:sz w:val="22"/>
          <w:szCs w:val="22"/>
        </w:rPr>
      </w:pPr>
      <w:r w:rsidRPr="00C94240">
        <w:rPr>
          <w:rFonts w:cs="Arial"/>
          <w:sz w:val="22"/>
          <w:szCs w:val="22"/>
        </w:rPr>
        <w:t>Activity 3.3: 5,000 EUR</w:t>
      </w:r>
    </w:p>
    <w:p w14:paraId="325BB7DA" w14:textId="77777777" w:rsidR="005E4CC8" w:rsidRPr="00C94240" w:rsidRDefault="005E4CC8" w:rsidP="009D7604">
      <w:pPr>
        <w:ind w:left="1080"/>
        <w:rPr>
          <w:rFonts w:cs="Arial"/>
          <w:sz w:val="22"/>
          <w:szCs w:val="22"/>
        </w:rPr>
      </w:pPr>
    </w:p>
    <w:p w14:paraId="03A8E2D1" w14:textId="77777777" w:rsidR="005E4CC8" w:rsidRPr="009F190C" w:rsidRDefault="005E4CC8" w:rsidP="009D7604">
      <w:pPr>
        <w:ind w:left="1080"/>
        <w:rPr>
          <w:rFonts w:cs="Arial"/>
          <w:b/>
          <w:bCs/>
          <w:sz w:val="22"/>
          <w:szCs w:val="22"/>
        </w:rPr>
      </w:pPr>
      <w:r w:rsidRPr="009F190C">
        <w:rPr>
          <w:rFonts w:cs="Arial"/>
          <w:b/>
          <w:bCs/>
          <w:sz w:val="22"/>
          <w:szCs w:val="22"/>
        </w:rPr>
        <w:t xml:space="preserve">Total: 132,740 EUR </w:t>
      </w:r>
    </w:p>
    <w:p w14:paraId="79666ECE" w14:textId="77777777" w:rsidR="00C20B66" w:rsidRPr="00C94240" w:rsidRDefault="00C20B66" w:rsidP="009D7604">
      <w:pPr>
        <w:ind w:left="1080"/>
        <w:rPr>
          <w:rFonts w:cs="Arial"/>
          <w:sz w:val="22"/>
          <w:szCs w:val="22"/>
        </w:rPr>
      </w:pPr>
    </w:p>
    <w:p w14:paraId="2EFDE795" w14:textId="1AC6059C" w:rsidR="005E4CC8" w:rsidRPr="00C20B66" w:rsidRDefault="005E4CC8" w:rsidP="009D7604">
      <w:pPr>
        <w:widowControl/>
        <w:numPr>
          <w:ilvl w:val="0"/>
          <w:numId w:val="9"/>
        </w:numPr>
        <w:tabs>
          <w:tab w:val="clear" w:pos="720"/>
          <w:tab w:val="num" w:pos="1080"/>
        </w:tabs>
        <w:autoSpaceDE/>
        <w:autoSpaceDN/>
        <w:adjustRightInd/>
        <w:spacing w:after="160" w:line="259" w:lineRule="auto"/>
        <w:ind w:left="1080"/>
        <w:rPr>
          <w:rFonts w:cs="Arial"/>
          <w:sz w:val="22"/>
          <w:szCs w:val="22"/>
          <w:lang w:val="en-GB"/>
        </w:rPr>
      </w:pPr>
      <w:r w:rsidRPr="009F190C">
        <w:rPr>
          <w:rFonts w:cs="Arial"/>
          <w:b/>
          <w:bCs/>
          <w:sz w:val="22"/>
          <w:szCs w:val="22"/>
        </w:rPr>
        <w:t>Funding Sources:</w:t>
      </w:r>
      <w:r w:rsidR="00C20B66" w:rsidRPr="00C20B66">
        <w:rPr>
          <w:rFonts w:cs="Arial"/>
          <w:sz w:val="22"/>
          <w:szCs w:val="22"/>
        </w:rPr>
        <w:t xml:space="preserve"> </w:t>
      </w:r>
      <w:r w:rsidRPr="00C20B66">
        <w:rPr>
          <w:rFonts w:cs="Arial"/>
          <w:sz w:val="22"/>
          <w:szCs w:val="22"/>
          <w:lang w:val="en-GB"/>
        </w:rPr>
        <w:t>The Shark Conservation Fund is funding related activities (until October 2025). Further funding applications are being submitted to co-fund this work</w:t>
      </w:r>
    </w:p>
    <w:p w14:paraId="60E8E6A3" w14:textId="6D25C352" w:rsidR="005E4CC8" w:rsidRPr="00C20B66" w:rsidRDefault="005E4CC8" w:rsidP="009D7604">
      <w:pPr>
        <w:widowControl/>
        <w:numPr>
          <w:ilvl w:val="0"/>
          <w:numId w:val="9"/>
        </w:numPr>
        <w:tabs>
          <w:tab w:val="clear" w:pos="720"/>
          <w:tab w:val="num" w:pos="1080"/>
        </w:tabs>
        <w:autoSpaceDE/>
        <w:autoSpaceDN/>
        <w:adjustRightInd/>
        <w:spacing w:after="160" w:line="259" w:lineRule="auto"/>
        <w:ind w:left="1080"/>
        <w:rPr>
          <w:rFonts w:cs="Arial"/>
          <w:sz w:val="22"/>
          <w:szCs w:val="22"/>
          <w:lang w:val="en-GB"/>
        </w:rPr>
      </w:pPr>
      <w:r w:rsidRPr="009F190C">
        <w:rPr>
          <w:rFonts w:cs="Arial"/>
          <w:b/>
          <w:bCs/>
          <w:sz w:val="22"/>
          <w:szCs w:val="22"/>
        </w:rPr>
        <w:lastRenderedPageBreak/>
        <w:t>Additional Funding Needed:</w:t>
      </w:r>
      <w:r w:rsidR="00C20B66" w:rsidRPr="00C20B66">
        <w:rPr>
          <w:rFonts w:cs="Arial"/>
          <w:sz w:val="22"/>
          <w:szCs w:val="22"/>
        </w:rPr>
        <w:t xml:space="preserve"> </w:t>
      </w:r>
      <w:r w:rsidRPr="00C20B66">
        <w:rPr>
          <w:rFonts w:cs="Arial"/>
          <w:sz w:val="22"/>
          <w:szCs w:val="22"/>
          <w:lang w:val="en-GB"/>
        </w:rPr>
        <w:t xml:space="preserve">Funding is required to implement the work packages of this proposal. Work packages can be funded as a full package or separate activities withing the WPs. </w:t>
      </w:r>
    </w:p>
    <w:p w14:paraId="61E4E802" w14:textId="77777777" w:rsidR="005E4CC8" w:rsidRPr="00C94240" w:rsidRDefault="005E4CC8" w:rsidP="005E4CC8">
      <w:pPr>
        <w:rPr>
          <w:rFonts w:cs="Arial"/>
          <w:sz w:val="22"/>
          <w:szCs w:val="22"/>
          <w:lang w:val="en-GB"/>
        </w:rPr>
      </w:pPr>
    </w:p>
    <w:p w14:paraId="25A58B0A" w14:textId="1ADF5641" w:rsidR="005E4CC8" w:rsidRPr="00C94240" w:rsidRDefault="005E4CC8" w:rsidP="000D6137">
      <w:pPr>
        <w:pStyle w:val="paragraph"/>
        <w:numPr>
          <w:ilvl w:val="0"/>
          <w:numId w:val="28"/>
        </w:numPr>
        <w:spacing w:before="0" w:beforeAutospacing="0" w:after="160" w:afterAutospacing="0"/>
        <w:textAlignment w:val="baseline"/>
        <w:rPr>
          <w:rFonts w:ascii="Arial" w:hAnsi="Arial" w:cs="Arial"/>
          <w:b/>
          <w:bCs/>
          <w:sz w:val="22"/>
          <w:szCs w:val="22"/>
        </w:rPr>
      </w:pPr>
      <w:r w:rsidRPr="00C94240">
        <w:rPr>
          <w:rFonts w:ascii="Arial" w:hAnsi="Arial" w:cs="Arial"/>
          <w:b/>
          <w:bCs/>
          <w:sz w:val="22"/>
          <w:szCs w:val="22"/>
        </w:rPr>
        <w:t>Additional Information</w:t>
      </w:r>
    </w:p>
    <w:p w14:paraId="5AD3D134" w14:textId="67C73028" w:rsidR="005E4CC8" w:rsidRPr="009F190C" w:rsidRDefault="005E4CC8" w:rsidP="009D7604">
      <w:pPr>
        <w:widowControl/>
        <w:numPr>
          <w:ilvl w:val="0"/>
          <w:numId w:val="10"/>
        </w:numPr>
        <w:tabs>
          <w:tab w:val="clear" w:pos="720"/>
          <w:tab w:val="num" w:pos="1080"/>
        </w:tabs>
        <w:autoSpaceDE/>
        <w:autoSpaceDN/>
        <w:adjustRightInd/>
        <w:spacing w:after="160" w:line="259" w:lineRule="auto"/>
        <w:ind w:left="1080"/>
        <w:rPr>
          <w:rFonts w:cs="Arial"/>
          <w:b/>
          <w:bCs/>
          <w:sz w:val="22"/>
          <w:szCs w:val="22"/>
        </w:rPr>
      </w:pPr>
      <w:r w:rsidRPr="009F190C">
        <w:rPr>
          <w:rFonts w:cs="Arial"/>
          <w:b/>
          <w:bCs/>
          <w:sz w:val="22"/>
          <w:szCs w:val="22"/>
        </w:rPr>
        <w:t>Project Partners:</w:t>
      </w:r>
    </w:p>
    <w:p w14:paraId="0B0D982D" w14:textId="77777777" w:rsidR="005E4CC8" w:rsidRPr="00C94240" w:rsidRDefault="005E4CC8" w:rsidP="009D7604">
      <w:pPr>
        <w:ind w:left="1080"/>
        <w:rPr>
          <w:rFonts w:cs="Arial"/>
          <w:sz w:val="22"/>
          <w:szCs w:val="22"/>
        </w:rPr>
      </w:pPr>
      <w:r w:rsidRPr="00C94240">
        <w:rPr>
          <w:rFonts w:cs="Arial"/>
          <w:sz w:val="22"/>
          <w:szCs w:val="22"/>
        </w:rPr>
        <w:t xml:space="preserve">Leibniz Institute for the Analysis of Biodiversity Change (LIB), </w:t>
      </w:r>
      <w:proofErr w:type="gramStart"/>
      <w:r w:rsidRPr="00C94240">
        <w:rPr>
          <w:rFonts w:cs="Arial"/>
          <w:sz w:val="22"/>
          <w:szCs w:val="22"/>
        </w:rPr>
        <w:t>Germany;</w:t>
      </w:r>
      <w:proofErr w:type="gramEnd"/>
    </w:p>
    <w:p w14:paraId="2393B97C" w14:textId="77777777" w:rsidR="005E4CC8" w:rsidRPr="00C94240" w:rsidRDefault="005E4CC8" w:rsidP="009D7604">
      <w:pPr>
        <w:ind w:left="1080"/>
        <w:rPr>
          <w:rFonts w:cs="Arial"/>
          <w:sz w:val="22"/>
          <w:szCs w:val="22"/>
        </w:rPr>
      </w:pPr>
      <w:proofErr w:type="spellStart"/>
      <w:r w:rsidRPr="00C94240">
        <w:rPr>
          <w:rFonts w:cs="Arial"/>
          <w:sz w:val="22"/>
          <w:szCs w:val="22"/>
        </w:rPr>
        <w:t>iSea</w:t>
      </w:r>
      <w:proofErr w:type="spellEnd"/>
      <w:r w:rsidRPr="00C94240">
        <w:rPr>
          <w:rFonts w:cs="Arial"/>
          <w:sz w:val="22"/>
          <w:szCs w:val="22"/>
        </w:rPr>
        <w:t xml:space="preserve">, </w:t>
      </w:r>
      <w:proofErr w:type="gramStart"/>
      <w:r w:rsidRPr="00C94240">
        <w:rPr>
          <w:rFonts w:cs="Arial"/>
          <w:sz w:val="22"/>
          <w:szCs w:val="22"/>
        </w:rPr>
        <w:t>Greece;</w:t>
      </w:r>
      <w:proofErr w:type="gramEnd"/>
    </w:p>
    <w:p w14:paraId="753F9A4B" w14:textId="77777777" w:rsidR="005E4CC8" w:rsidRPr="00C94240" w:rsidRDefault="005E4CC8" w:rsidP="009D7604">
      <w:pPr>
        <w:ind w:left="1080"/>
        <w:rPr>
          <w:rFonts w:cs="Arial"/>
          <w:sz w:val="22"/>
          <w:szCs w:val="22"/>
        </w:rPr>
      </w:pPr>
      <w:r w:rsidRPr="00C94240">
        <w:rPr>
          <w:rFonts w:cs="Arial"/>
          <w:sz w:val="22"/>
          <w:szCs w:val="22"/>
        </w:rPr>
        <w:t xml:space="preserve">WWF Mediterranean, Regional </w:t>
      </w:r>
      <w:proofErr w:type="gramStart"/>
      <w:r w:rsidRPr="00C94240">
        <w:rPr>
          <w:rFonts w:cs="Arial"/>
          <w:sz w:val="22"/>
          <w:szCs w:val="22"/>
        </w:rPr>
        <w:t>Office;</w:t>
      </w:r>
      <w:proofErr w:type="gramEnd"/>
    </w:p>
    <w:p w14:paraId="240F1DB1" w14:textId="77777777" w:rsidR="005E4CC8" w:rsidRPr="00C94240" w:rsidRDefault="005E4CC8" w:rsidP="009D7604">
      <w:pPr>
        <w:ind w:left="1080"/>
        <w:rPr>
          <w:rFonts w:cs="Arial"/>
          <w:sz w:val="22"/>
          <w:szCs w:val="22"/>
        </w:rPr>
      </w:pPr>
      <w:r w:rsidRPr="00C94240">
        <w:rPr>
          <w:rFonts w:cs="Arial"/>
          <w:sz w:val="22"/>
          <w:szCs w:val="22"/>
        </w:rPr>
        <w:t xml:space="preserve">Environment Agency Corsica, Corsica, </w:t>
      </w:r>
      <w:proofErr w:type="gramStart"/>
      <w:r w:rsidRPr="00C94240">
        <w:rPr>
          <w:rFonts w:cs="Arial"/>
          <w:sz w:val="22"/>
          <w:szCs w:val="22"/>
        </w:rPr>
        <w:t>France;</w:t>
      </w:r>
      <w:proofErr w:type="gramEnd"/>
    </w:p>
    <w:p w14:paraId="72F2DF3F" w14:textId="77777777" w:rsidR="005E4CC8" w:rsidRPr="00C94240" w:rsidRDefault="005E4CC8" w:rsidP="009D7604">
      <w:pPr>
        <w:ind w:left="1080"/>
        <w:rPr>
          <w:rFonts w:cs="Arial"/>
          <w:sz w:val="22"/>
          <w:szCs w:val="22"/>
        </w:rPr>
      </w:pPr>
      <w:r w:rsidRPr="00C94240">
        <w:rPr>
          <w:rFonts w:cs="Arial"/>
          <w:sz w:val="22"/>
          <w:szCs w:val="22"/>
        </w:rPr>
        <w:t xml:space="preserve">Affiliated partner: Syrian Society for the Protection of the Aquatic Environment SSAEP, </w:t>
      </w:r>
      <w:proofErr w:type="gramStart"/>
      <w:r w:rsidRPr="00C94240">
        <w:rPr>
          <w:rFonts w:cs="Arial"/>
          <w:sz w:val="22"/>
          <w:szCs w:val="22"/>
        </w:rPr>
        <w:t>Syria;</w:t>
      </w:r>
      <w:proofErr w:type="gramEnd"/>
    </w:p>
    <w:p w14:paraId="7A498AE4" w14:textId="5356FBFC" w:rsidR="005E4CC8" w:rsidRPr="009F190C" w:rsidRDefault="005E4CC8" w:rsidP="009F190C">
      <w:pPr>
        <w:ind w:left="1080"/>
        <w:rPr>
          <w:rStyle w:val="eop"/>
          <w:rFonts w:cs="Arial"/>
          <w:sz w:val="22"/>
          <w:szCs w:val="22"/>
        </w:rPr>
      </w:pPr>
      <w:r w:rsidRPr="00C94240">
        <w:rPr>
          <w:rFonts w:cs="Arial"/>
          <w:sz w:val="22"/>
          <w:szCs w:val="22"/>
        </w:rPr>
        <w:t>Affiliated partner: Marine Biology Libya, Libya.</w:t>
      </w:r>
    </w:p>
    <w:sectPr w:rsidR="005E4CC8" w:rsidRPr="009F190C" w:rsidSect="000F3AB1">
      <w:headerReference w:type="even" r:id="rId23"/>
      <w:headerReference w:type="default" r:id="rId24"/>
      <w:headerReference w:type="first" r:id="rId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C9DF" w14:textId="77777777" w:rsidR="004E4513" w:rsidRDefault="004E4513" w:rsidP="00680F04">
      <w:r>
        <w:separator/>
      </w:r>
    </w:p>
  </w:endnote>
  <w:endnote w:type="continuationSeparator" w:id="0">
    <w:p w14:paraId="3B9174EF" w14:textId="77777777" w:rsidR="004E4513" w:rsidRDefault="004E4513" w:rsidP="0068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61060"/>
      <w:docPartObj>
        <w:docPartGallery w:val="Page Numbers (Bottom of Page)"/>
        <w:docPartUnique/>
      </w:docPartObj>
    </w:sdtPr>
    <w:sdtEndPr>
      <w:rPr>
        <w:noProof/>
        <w:sz w:val="20"/>
        <w:szCs w:val="20"/>
      </w:rPr>
    </w:sdtEndPr>
    <w:sdtContent>
      <w:p w14:paraId="3A33A15A" w14:textId="3B54EDC6" w:rsidR="00680F04" w:rsidRPr="00680F04" w:rsidRDefault="00680F04">
        <w:pPr>
          <w:pStyle w:val="Footer"/>
          <w:jc w:val="center"/>
          <w:rPr>
            <w:sz w:val="20"/>
            <w:szCs w:val="20"/>
          </w:rPr>
        </w:pPr>
        <w:r w:rsidRPr="00680F04">
          <w:rPr>
            <w:sz w:val="20"/>
            <w:szCs w:val="20"/>
          </w:rPr>
          <w:fldChar w:fldCharType="begin"/>
        </w:r>
        <w:r w:rsidRPr="00680F04">
          <w:rPr>
            <w:sz w:val="20"/>
            <w:szCs w:val="20"/>
          </w:rPr>
          <w:instrText xml:space="preserve"> PAGE   \* MERGEFORMAT </w:instrText>
        </w:r>
        <w:r w:rsidRPr="00680F04">
          <w:rPr>
            <w:sz w:val="20"/>
            <w:szCs w:val="20"/>
          </w:rPr>
          <w:fldChar w:fldCharType="separate"/>
        </w:r>
        <w:r w:rsidRPr="00680F04">
          <w:rPr>
            <w:noProof/>
            <w:sz w:val="20"/>
            <w:szCs w:val="20"/>
          </w:rPr>
          <w:t>2</w:t>
        </w:r>
        <w:r w:rsidRPr="00680F04">
          <w:rPr>
            <w:noProof/>
            <w:sz w:val="20"/>
            <w:szCs w:val="20"/>
          </w:rPr>
          <w:fldChar w:fldCharType="end"/>
        </w:r>
      </w:p>
    </w:sdtContent>
  </w:sdt>
  <w:p w14:paraId="5D1BFAEE" w14:textId="77777777" w:rsidR="00680F04" w:rsidRDefault="0068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0915"/>
      <w:docPartObj>
        <w:docPartGallery w:val="Page Numbers (Bottom of Page)"/>
        <w:docPartUnique/>
      </w:docPartObj>
    </w:sdtPr>
    <w:sdtEndPr>
      <w:rPr>
        <w:noProof/>
      </w:rPr>
    </w:sdtEndPr>
    <w:sdtContent>
      <w:p w14:paraId="784D1C4D" w14:textId="521A6667" w:rsidR="001F42BC" w:rsidRDefault="001F4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72B1C" w14:textId="77777777" w:rsidR="001F42BC" w:rsidRDefault="001F4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810307"/>
      <w:docPartObj>
        <w:docPartGallery w:val="Page Numbers (Bottom of Page)"/>
        <w:docPartUnique/>
      </w:docPartObj>
    </w:sdtPr>
    <w:sdtEndPr>
      <w:rPr>
        <w:noProof/>
      </w:rPr>
    </w:sdtEndPr>
    <w:sdtContent>
      <w:p w14:paraId="42C5E9DA" w14:textId="2A405152" w:rsidR="002C6BC1" w:rsidRDefault="002C6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D12DC" w14:textId="77777777" w:rsidR="006063F9" w:rsidRDefault="0060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D81E" w14:textId="77777777" w:rsidR="004E4513" w:rsidRDefault="004E4513" w:rsidP="00680F04">
      <w:r>
        <w:separator/>
      </w:r>
    </w:p>
  </w:footnote>
  <w:footnote w:type="continuationSeparator" w:id="0">
    <w:p w14:paraId="0E9ED14E" w14:textId="77777777" w:rsidR="004E4513" w:rsidRDefault="004E4513" w:rsidP="0068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F868" w14:textId="5AC8BEF7" w:rsidR="00680F04" w:rsidRDefault="00680F04" w:rsidP="00680F04">
    <w:pPr>
      <w:pStyle w:val="Heading1"/>
      <w:keepNext w:val="0"/>
      <w:pBdr>
        <w:bottom w:val="single" w:sz="4" w:space="1" w:color="auto"/>
      </w:pBdr>
      <w:spacing w:before="0"/>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sidR="00A55FF1">
      <w:rPr>
        <w:rFonts w:ascii="Arial" w:hAnsi="Arial" w:cs="Arial"/>
        <w:i/>
        <w:color w:val="auto"/>
        <w:sz w:val="18"/>
        <w:szCs w:val="18"/>
      </w:rPr>
      <w:t>7.1</w:t>
    </w:r>
    <w:r w:rsidR="006063F9">
      <w:rPr>
        <w:rFonts w:ascii="Arial" w:hAnsi="Arial" w:cs="Arial"/>
        <w:i/>
        <w:color w:val="auto"/>
        <w:sz w:val="18"/>
        <w:szCs w:val="18"/>
      </w:rPr>
      <w:t>/Annex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5896" w14:textId="5227E0C3" w:rsidR="00680F04" w:rsidRDefault="00680F04" w:rsidP="00680F04">
    <w:pPr>
      <w:pStyle w:val="Heading1"/>
      <w:keepNext w:val="0"/>
      <w:pBdr>
        <w:bottom w:val="single" w:sz="4" w:space="1" w:color="auto"/>
      </w:pBdr>
      <w:spacing w:before="0"/>
      <w:jc w:val="right"/>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sidR="008C0E78">
      <w:rPr>
        <w:rFonts w:ascii="Arial" w:hAnsi="Arial" w:cs="Arial"/>
        <w:i/>
        <w:color w:val="auto"/>
        <w:sz w:val="18"/>
        <w:szCs w:val="18"/>
      </w:rPr>
      <w:t>7</w:t>
    </w:r>
    <w:r w:rsidRPr="008329CB">
      <w:rPr>
        <w:rFonts w:ascii="Arial" w:hAnsi="Arial" w:cs="Arial"/>
        <w:i/>
        <w:color w:val="auto"/>
        <w:sz w:val="18"/>
        <w:szCs w:val="18"/>
      </w:rPr>
      <w:t>.</w:t>
    </w:r>
    <w:r>
      <w:rPr>
        <w:rFonts w:ascii="Arial" w:hAnsi="Arial" w:cs="Arial"/>
        <w:i/>
        <w:color w:val="auto"/>
        <w:sz w:val="18"/>
        <w:szCs w:val="18"/>
      </w:rPr>
      <w:t>1</w:t>
    </w:r>
  </w:p>
  <w:p w14:paraId="0AEC96AC" w14:textId="77777777" w:rsidR="00680F04" w:rsidRDefault="00680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F00" w14:textId="6E87E81E" w:rsidR="004A43ED" w:rsidRDefault="00D742BA">
    <w:pPr>
      <w:pStyle w:val="Header"/>
    </w:pPr>
    <w:r w:rsidRPr="002E0DE9">
      <w:rPr>
        <w:rFonts w:ascii="Calibri" w:eastAsia="Calibri" w:hAnsi="Calibri"/>
        <w:noProof/>
      </w:rPr>
      <w:drawing>
        <wp:anchor distT="0" distB="0" distL="114300" distR="114300" simplePos="0" relativeHeight="251663360" behindDoc="1" locked="0" layoutInCell="1" allowOverlap="1" wp14:anchorId="6EE0B6C4" wp14:editId="1A447891">
          <wp:simplePos x="0" y="0"/>
          <wp:positionH relativeFrom="column">
            <wp:posOffset>5596255</wp:posOffset>
          </wp:positionH>
          <wp:positionV relativeFrom="paragraph">
            <wp:posOffset>88265</wp:posOffset>
          </wp:positionV>
          <wp:extent cx="541020" cy="259715"/>
          <wp:effectExtent l="0" t="0" r="0" b="6985"/>
          <wp:wrapTight wrapText="bothSides">
            <wp:wrapPolygon edited="0">
              <wp:start x="0" y="0"/>
              <wp:lineTo x="0" y="20597"/>
              <wp:lineTo x="20535" y="20597"/>
              <wp:lineTo x="20535" y="0"/>
              <wp:lineTo x="0" y="0"/>
            </wp:wrapPolygon>
          </wp:wrapTight>
          <wp:docPr id="209606946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0062042B" w:rsidRPr="002E0DE9">
      <w:rPr>
        <w:rFonts w:ascii="Calibri" w:eastAsia="Calibri" w:hAnsi="Calibri"/>
        <w:noProof/>
      </w:rPr>
      <w:drawing>
        <wp:anchor distT="0" distB="0" distL="114300" distR="114300" simplePos="0" relativeHeight="251661312" behindDoc="1" locked="0" layoutInCell="1" allowOverlap="1" wp14:anchorId="0F2DE8E0" wp14:editId="7E14E816">
          <wp:simplePos x="0" y="0"/>
          <wp:positionH relativeFrom="column">
            <wp:posOffset>8641260</wp:posOffset>
          </wp:positionH>
          <wp:positionV relativeFrom="paragraph">
            <wp:posOffset>106141</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004A43ED" w:rsidRPr="002E0DE9">
      <w:rPr>
        <w:rFonts w:ascii="Calibri" w:eastAsia="Calibri" w:hAnsi="Calibri"/>
        <w:noProof/>
        <w:sz w:val="2"/>
        <w:szCs w:val="2"/>
      </w:rPr>
      <w:drawing>
        <wp:anchor distT="0" distB="0" distL="114300" distR="114300" simplePos="0" relativeHeight="251659264" behindDoc="0" locked="0" layoutInCell="1" allowOverlap="1" wp14:anchorId="614FE9FA" wp14:editId="345EE8BA">
          <wp:simplePos x="0" y="0"/>
          <wp:positionH relativeFrom="column">
            <wp:posOffset>655127</wp:posOffset>
          </wp:positionH>
          <wp:positionV relativeFrom="paragraph">
            <wp:posOffset>-80369</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1BED" w14:textId="7DA194F4" w:rsidR="006063F9" w:rsidRDefault="006063F9" w:rsidP="00680F04">
    <w:pPr>
      <w:pStyle w:val="Heading1"/>
      <w:keepNext w:val="0"/>
      <w:pBdr>
        <w:bottom w:val="single" w:sz="4" w:space="1" w:color="auto"/>
      </w:pBdr>
      <w:spacing w:before="0"/>
      <w:jc w:val="right"/>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Pr>
        <w:rFonts w:ascii="Arial" w:hAnsi="Arial" w:cs="Arial"/>
        <w:i/>
        <w:color w:val="auto"/>
        <w:sz w:val="18"/>
        <w:szCs w:val="18"/>
      </w:rPr>
      <w:t>7</w:t>
    </w:r>
    <w:r w:rsidRPr="008329CB">
      <w:rPr>
        <w:rFonts w:ascii="Arial" w:hAnsi="Arial" w:cs="Arial"/>
        <w:i/>
        <w:color w:val="auto"/>
        <w:sz w:val="18"/>
        <w:szCs w:val="18"/>
      </w:rPr>
      <w:t>.</w:t>
    </w:r>
    <w:r>
      <w:rPr>
        <w:rFonts w:ascii="Arial" w:hAnsi="Arial" w:cs="Arial"/>
        <w:i/>
        <w:color w:val="auto"/>
        <w:sz w:val="18"/>
        <w:szCs w:val="18"/>
      </w:rPr>
      <w:t>1/Annex 1</w:t>
    </w:r>
  </w:p>
  <w:p w14:paraId="6B9E3554" w14:textId="77777777" w:rsidR="006063F9" w:rsidRDefault="006063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5DF3" w14:textId="0BFBE3C5" w:rsidR="00F0384F" w:rsidRPr="001221A8" w:rsidRDefault="00F0384F" w:rsidP="00F0384F">
    <w:pPr>
      <w:pStyle w:val="Heading1"/>
      <w:keepNext w:val="0"/>
      <w:pBdr>
        <w:bottom w:val="single" w:sz="4" w:space="1" w:color="auto"/>
      </w:pBdr>
      <w:spacing w:before="0"/>
      <w:rPr>
        <w:color w:val="auto"/>
      </w:rPr>
    </w:pPr>
    <w:r w:rsidRPr="001221A8">
      <w:rPr>
        <w:rFonts w:ascii="Arial" w:hAnsi="Arial" w:cs="Arial"/>
        <w:i/>
        <w:color w:val="auto"/>
        <w:sz w:val="18"/>
        <w:szCs w:val="18"/>
      </w:rPr>
      <w:t>UNEP/CMS/</w:t>
    </w:r>
    <w:proofErr w:type="spellStart"/>
    <w:r w:rsidRPr="001221A8">
      <w:rPr>
        <w:rFonts w:ascii="Arial" w:hAnsi="Arial" w:cs="Arial"/>
        <w:i/>
        <w:color w:val="auto"/>
        <w:sz w:val="18"/>
        <w:szCs w:val="18"/>
      </w:rPr>
      <w:t>Angelshark</w:t>
    </w:r>
    <w:proofErr w:type="spellEnd"/>
    <w:r w:rsidRPr="001221A8">
      <w:rPr>
        <w:rFonts w:ascii="Arial" w:hAnsi="Arial" w:cs="Arial"/>
        <w:i/>
        <w:color w:val="auto"/>
        <w:sz w:val="18"/>
        <w:szCs w:val="18"/>
      </w:rPr>
      <w:t xml:space="preserve"> WG1/Doc.</w:t>
    </w:r>
    <w:r w:rsidR="008C0E78">
      <w:rPr>
        <w:rFonts w:ascii="Arial" w:hAnsi="Arial" w:cs="Arial"/>
        <w:i/>
        <w:color w:val="auto"/>
        <w:sz w:val="18"/>
        <w:szCs w:val="18"/>
      </w:rPr>
      <w:t>7</w:t>
    </w:r>
    <w:r w:rsidRPr="001221A8">
      <w:rPr>
        <w:rFonts w:ascii="Arial" w:hAnsi="Arial" w:cs="Arial"/>
        <w:i/>
        <w:color w:val="auto"/>
        <w:sz w:val="18"/>
        <w:szCs w:val="18"/>
      </w:rPr>
      <w:t>.1</w:t>
    </w:r>
    <w:r w:rsidR="006063F9">
      <w:rPr>
        <w:rFonts w:ascii="Arial" w:hAnsi="Arial" w:cs="Arial"/>
        <w:i/>
        <w:color w:val="auto"/>
        <w:sz w:val="18"/>
        <w:szCs w:val="18"/>
      </w:rPr>
      <w:t>/Annex 1</w:t>
    </w:r>
  </w:p>
  <w:p w14:paraId="5576C166" w14:textId="309C3E0E" w:rsidR="000C134C" w:rsidRPr="00F0384F" w:rsidRDefault="000C134C" w:rsidP="00F038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16C" w14:textId="595DA879" w:rsidR="006063F9" w:rsidRDefault="006063F9" w:rsidP="00680F04">
    <w:pPr>
      <w:pStyle w:val="Heading1"/>
      <w:keepNext w:val="0"/>
      <w:pBdr>
        <w:bottom w:val="single" w:sz="4" w:space="1" w:color="auto"/>
      </w:pBdr>
      <w:spacing w:before="0"/>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Pr>
        <w:rFonts w:ascii="Arial" w:hAnsi="Arial" w:cs="Arial"/>
        <w:i/>
        <w:color w:val="auto"/>
        <w:sz w:val="18"/>
        <w:szCs w:val="18"/>
      </w:rPr>
      <w:t xml:space="preserve">7.1/Annex 2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3790" w14:textId="3B95184B" w:rsidR="006063F9" w:rsidRDefault="006063F9" w:rsidP="00680F04">
    <w:pPr>
      <w:pStyle w:val="Heading1"/>
      <w:keepNext w:val="0"/>
      <w:pBdr>
        <w:bottom w:val="single" w:sz="4" w:space="1" w:color="auto"/>
      </w:pBdr>
      <w:spacing w:before="0"/>
      <w:jc w:val="right"/>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Pr>
        <w:rFonts w:ascii="Arial" w:hAnsi="Arial" w:cs="Arial"/>
        <w:i/>
        <w:color w:val="auto"/>
        <w:sz w:val="18"/>
        <w:szCs w:val="18"/>
      </w:rPr>
      <w:t>7</w:t>
    </w:r>
    <w:r w:rsidRPr="008329CB">
      <w:rPr>
        <w:rFonts w:ascii="Arial" w:hAnsi="Arial" w:cs="Arial"/>
        <w:i/>
        <w:color w:val="auto"/>
        <w:sz w:val="18"/>
        <w:szCs w:val="18"/>
      </w:rPr>
      <w:t>.</w:t>
    </w:r>
    <w:r>
      <w:rPr>
        <w:rFonts w:ascii="Arial" w:hAnsi="Arial" w:cs="Arial"/>
        <w:i/>
        <w:color w:val="auto"/>
        <w:sz w:val="18"/>
        <w:szCs w:val="18"/>
      </w:rPr>
      <w:t>1/Annex 2</w:t>
    </w:r>
  </w:p>
  <w:p w14:paraId="785A5FEF" w14:textId="77777777" w:rsidR="006063F9" w:rsidRDefault="006063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9E0" w14:textId="73C3F532" w:rsidR="006063F9" w:rsidRPr="001221A8" w:rsidRDefault="006063F9" w:rsidP="00F0384F">
    <w:pPr>
      <w:pStyle w:val="Heading1"/>
      <w:keepNext w:val="0"/>
      <w:pBdr>
        <w:bottom w:val="single" w:sz="4" w:space="1" w:color="auto"/>
      </w:pBdr>
      <w:spacing w:before="0"/>
      <w:rPr>
        <w:color w:val="auto"/>
      </w:rPr>
    </w:pPr>
    <w:r w:rsidRPr="001221A8">
      <w:rPr>
        <w:rFonts w:ascii="Arial" w:hAnsi="Arial" w:cs="Arial"/>
        <w:i/>
        <w:color w:val="auto"/>
        <w:sz w:val="18"/>
        <w:szCs w:val="18"/>
      </w:rPr>
      <w:t>UNEP/CMS/</w:t>
    </w:r>
    <w:proofErr w:type="spellStart"/>
    <w:r w:rsidRPr="001221A8">
      <w:rPr>
        <w:rFonts w:ascii="Arial" w:hAnsi="Arial" w:cs="Arial"/>
        <w:i/>
        <w:color w:val="auto"/>
        <w:sz w:val="18"/>
        <w:szCs w:val="18"/>
      </w:rPr>
      <w:t>Angelshark</w:t>
    </w:r>
    <w:proofErr w:type="spellEnd"/>
    <w:r w:rsidRPr="001221A8">
      <w:rPr>
        <w:rFonts w:ascii="Arial" w:hAnsi="Arial" w:cs="Arial"/>
        <w:i/>
        <w:color w:val="auto"/>
        <w:sz w:val="18"/>
        <w:szCs w:val="18"/>
      </w:rPr>
      <w:t xml:space="preserve"> WG1/Doc.</w:t>
    </w:r>
    <w:r>
      <w:rPr>
        <w:rFonts w:ascii="Arial" w:hAnsi="Arial" w:cs="Arial"/>
        <w:i/>
        <w:color w:val="auto"/>
        <w:sz w:val="18"/>
        <w:szCs w:val="18"/>
      </w:rPr>
      <w:t>7</w:t>
    </w:r>
    <w:r w:rsidRPr="001221A8">
      <w:rPr>
        <w:rFonts w:ascii="Arial" w:hAnsi="Arial" w:cs="Arial"/>
        <w:i/>
        <w:color w:val="auto"/>
        <w:sz w:val="18"/>
        <w:szCs w:val="18"/>
      </w:rPr>
      <w:t>.1</w:t>
    </w:r>
    <w:r>
      <w:rPr>
        <w:rFonts w:ascii="Arial" w:hAnsi="Arial" w:cs="Arial"/>
        <w:i/>
        <w:color w:val="auto"/>
        <w:sz w:val="18"/>
        <w:szCs w:val="18"/>
      </w:rPr>
      <w:t>/Annex 2</w:t>
    </w:r>
  </w:p>
  <w:p w14:paraId="620A8ADA" w14:textId="77777777" w:rsidR="006063F9" w:rsidRPr="00F0384F" w:rsidRDefault="006063F9" w:rsidP="00F03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8D3"/>
    <w:multiLevelType w:val="multilevel"/>
    <w:tmpl w:val="D27C6D7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22977"/>
    <w:multiLevelType w:val="multilevel"/>
    <w:tmpl w:val="7E8AE2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BB41B17"/>
    <w:multiLevelType w:val="hybridMultilevel"/>
    <w:tmpl w:val="1C041C86"/>
    <w:lvl w:ilvl="0" w:tplc="AEAC8B36">
      <w:start w:val="1"/>
      <w:numFmt w:val="upperLetter"/>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C40CE4"/>
    <w:multiLevelType w:val="hybridMultilevel"/>
    <w:tmpl w:val="38CC54F8"/>
    <w:lvl w:ilvl="0" w:tplc="2384C758">
      <w:start w:val="1"/>
      <w:numFmt w:val="bullet"/>
      <w:lvlText w:val=""/>
      <w:lvlJc w:val="left"/>
      <w:pPr>
        <w:ind w:left="720" w:hanging="360"/>
      </w:pPr>
      <w:rPr>
        <w:rFonts w:ascii="Symbol" w:hAnsi="Symbol" w:hint="default"/>
      </w:rPr>
    </w:lvl>
    <w:lvl w:ilvl="1" w:tplc="2384C758">
      <w:start w:val="1"/>
      <w:numFmt w:val="bullet"/>
      <w:lvlText w:val=""/>
      <w:lvlJc w:val="left"/>
      <w:pPr>
        <w:ind w:left="72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F00976"/>
    <w:multiLevelType w:val="multilevel"/>
    <w:tmpl w:val="393636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B0C77"/>
    <w:multiLevelType w:val="multilevel"/>
    <w:tmpl w:val="FE7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2734"/>
    <w:multiLevelType w:val="hybridMultilevel"/>
    <w:tmpl w:val="D3AC1656"/>
    <w:lvl w:ilvl="0" w:tplc="2384C7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B016EE"/>
    <w:multiLevelType w:val="hybridMultilevel"/>
    <w:tmpl w:val="799CC9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6348D2"/>
    <w:multiLevelType w:val="hybridMultilevel"/>
    <w:tmpl w:val="44F4D1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FA77FE"/>
    <w:multiLevelType w:val="multilevel"/>
    <w:tmpl w:val="72B4E74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B547C11"/>
    <w:multiLevelType w:val="hybridMultilevel"/>
    <w:tmpl w:val="FAF41298"/>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0A07F4"/>
    <w:multiLevelType w:val="multilevel"/>
    <w:tmpl w:val="6764019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EEB308C"/>
    <w:multiLevelType w:val="hybridMultilevel"/>
    <w:tmpl w:val="2B2A457A"/>
    <w:lvl w:ilvl="0" w:tplc="2384C75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1E3B56"/>
    <w:multiLevelType w:val="multilevel"/>
    <w:tmpl w:val="EC807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50A03E9"/>
    <w:multiLevelType w:val="multilevel"/>
    <w:tmpl w:val="4C64F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73775CD"/>
    <w:multiLevelType w:val="hybridMultilevel"/>
    <w:tmpl w:val="94E0D38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8293BBA"/>
    <w:multiLevelType w:val="hybridMultilevel"/>
    <w:tmpl w:val="43C2CCC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4706B3"/>
    <w:multiLevelType w:val="hybridMultilevel"/>
    <w:tmpl w:val="545A581A"/>
    <w:lvl w:ilvl="0" w:tplc="2384C7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B06542"/>
    <w:multiLevelType w:val="multilevel"/>
    <w:tmpl w:val="61B0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46C3"/>
    <w:multiLevelType w:val="hybridMultilevel"/>
    <w:tmpl w:val="47D07E40"/>
    <w:lvl w:ilvl="0" w:tplc="DB863D24">
      <w:start w:val="1"/>
      <w:numFmt w:val="decimal"/>
      <w:lvlText w:val="%1."/>
      <w:lvlJc w:val="left"/>
      <w:pPr>
        <w:ind w:left="720" w:hanging="360"/>
      </w:pPr>
      <w:rPr>
        <w:rFonts w:ascii="Arial" w:hAnsi="Arial" w:hint="default"/>
        <w:b/>
        <w:bCs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AA56237"/>
    <w:multiLevelType w:val="multilevel"/>
    <w:tmpl w:val="8E5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C3E12"/>
    <w:multiLevelType w:val="multilevel"/>
    <w:tmpl w:val="06A080F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578C5A10"/>
    <w:multiLevelType w:val="multilevel"/>
    <w:tmpl w:val="0268B01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A5827EB"/>
    <w:multiLevelType w:val="hybridMultilevel"/>
    <w:tmpl w:val="44F4D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0174FA"/>
    <w:multiLevelType w:val="hybridMultilevel"/>
    <w:tmpl w:val="BBD2DF90"/>
    <w:lvl w:ilvl="0" w:tplc="0DACE61A">
      <w:start w:val="1"/>
      <w:numFmt w:val="decimal"/>
      <w:pStyle w:val="CMSdocumentsnumberedtextbody"/>
      <w:lvlText w:val="%1."/>
      <w:lvlJc w:val="left"/>
      <w:pPr>
        <w:ind w:left="2160" w:hanging="360"/>
      </w:pPr>
      <w:rPr>
        <w:rFonts w:ascii="Arial" w:hAnsi="Arial" w:hint="default"/>
        <w:b w:val="0"/>
        <w:i w:val="0"/>
        <w:spacing w:val="20"/>
        <w:sz w:val="22"/>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5" w15:restartNumberingAfterBreak="0">
    <w:nsid w:val="60CA7D72"/>
    <w:multiLevelType w:val="multilevel"/>
    <w:tmpl w:val="12247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40532"/>
    <w:multiLevelType w:val="hybridMultilevel"/>
    <w:tmpl w:val="DC1A7500"/>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B23177"/>
    <w:multiLevelType w:val="multilevel"/>
    <w:tmpl w:val="84926B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1563A77"/>
    <w:multiLevelType w:val="multilevel"/>
    <w:tmpl w:val="550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901FD"/>
    <w:multiLevelType w:val="hybridMultilevel"/>
    <w:tmpl w:val="2F229578"/>
    <w:lvl w:ilvl="0" w:tplc="49B4F204">
      <w:start w:val="1"/>
      <w:numFmt w:val="decimal"/>
      <w:lvlText w:val="%1."/>
      <w:lvlJc w:val="left"/>
      <w:pPr>
        <w:ind w:left="720" w:hanging="360"/>
      </w:pPr>
      <w:rPr>
        <w:rFonts w:ascii="Arial" w:hAnsi="Arial" w:hint="default"/>
        <w:b w:val="0"/>
        <w:bCs/>
        <w:i w:val="0"/>
        <w:spacing w:val="20"/>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8965BFE"/>
    <w:multiLevelType w:val="hybridMultilevel"/>
    <w:tmpl w:val="DCB6AF64"/>
    <w:lvl w:ilvl="0" w:tplc="2384C7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9C5A4D"/>
    <w:multiLevelType w:val="multilevel"/>
    <w:tmpl w:val="12247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5E523F"/>
    <w:multiLevelType w:val="multilevel"/>
    <w:tmpl w:val="6958E5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C04F0"/>
    <w:multiLevelType w:val="multilevel"/>
    <w:tmpl w:val="12247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2993736">
    <w:abstractNumId w:val="24"/>
  </w:num>
  <w:num w:numId="2" w16cid:durableId="581566818">
    <w:abstractNumId w:val="2"/>
  </w:num>
  <w:num w:numId="3" w16cid:durableId="681467379">
    <w:abstractNumId w:val="29"/>
  </w:num>
  <w:num w:numId="4" w16cid:durableId="1976133867">
    <w:abstractNumId w:val="7"/>
  </w:num>
  <w:num w:numId="5" w16cid:durableId="1963994793">
    <w:abstractNumId w:val="15"/>
  </w:num>
  <w:num w:numId="6" w16cid:durableId="905918572">
    <w:abstractNumId w:val="14"/>
  </w:num>
  <w:num w:numId="7" w16cid:durableId="811946961">
    <w:abstractNumId w:val="18"/>
  </w:num>
  <w:num w:numId="8" w16cid:durableId="727145618">
    <w:abstractNumId w:val="20"/>
  </w:num>
  <w:num w:numId="9" w16cid:durableId="700787030">
    <w:abstractNumId w:val="5"/>
  </w:num>
  <w:num w:numId="10" w16cid:durableId="1988632819">
    <w:abstractNumId w:val="28"/>
  </w:num>
  <w:num w:numId="11" w16cid:durableId="378166647">
    <w:abstractNumId w:val="33"/>
  </w:num>
  <w:num w:numId="12" w16cid:durableId="1288009784">
    <w:abstractNumId w:val="19"/>
  </w:num>
  <w:num w:numId="13" w16cid:durableId="1535849864">
    <w:abstractNumId w:val="30"/>
  </w:num>
  <w:num w:numId="14" w16cid:durableId="1145581935">
    <w:abstractNumId w:val="17"/>
  </w:num>
  <w:num w:numId="15" w16cid:durableId="644316334">
    <w:abstractNumId w:val="6"/>
  </w:num>
  <w:num w:numId="16" w16cid:durableId="1279408142">
    <w:abstractNumId w:val="25"/>
  </w:num>
  <w:num w:numId="17" w16cid:durableId="206227">
    <w:abstractNumId w:val="31"/>
  </w:num>
  <w:num w:numId="18" w16cid:durableId="1383944892">
    <w:abstractNumId w:val="10"/>
  </w:num>
  <w:num w:numId="19" w16cid:durableId="504436509">
    <w:abstractNumId w:val="26"/>
  </w:num>
  <w:num w:numId="20" w16cid:durableId="1068110395">
    <w:abstractNumId w:val="8"/>
  </w:num>
  <w:num w:numId="21" w16cid:durableId="459034250">
    <w:abstractNumId w:val="9"/>
  </w:num>
  <w:num w:numId="22" w16cid:durableId="15038485">
    <w:abstractNumId w:val="21"/>
  </w:num>
  <w:num w:numId="23" w16cid:durableId="1253122307">
    <w:abstractNumId w:val="11"/>
  </w:num>
  <w:num w:numId="24" w16cid:durableId="1722826146">
    <w:abstractNumId w:val="27"/>
  </w:num>
  <w:num w:numId="25" w16cid:durableId="2094281082">
    <w:abstractNumId w:val="1"/>
  </w:num>
  <w:num w:numId="26" w16cid:durableId="1880511816">
    <w:abstractNumId w:val="22"/>
  </w:num>
  <w:num w:numId="27" w16cid:durableId="83503759">
    <w:abstractNumId w:val="13"/>
  </w:num>
  <w:num w:numId="28" w16cid:durableId="545528849">
    <w:abstractNumId w:val="23"/>
  </w:num>
  <w:num w:numId="29" w16cid:durableId="1686201862">
    <w:abstractNumId w:val="12"/>
  </w:num>
  <w:num w:numId="30" w16cid:durableId="1743215462">
    <w:abstractNumId w:val="3"/>
  </w:num>
  <w:num w:numId="31" w16cid:durableId="1877810392">
    <w:abstractNumId w:val="32"/>
  </w:num>
  <w:num w:numId="32" w16cid:durableId="1040940936">
    <w:abstractNumId w:val="0"/>
  </w:num>
  <w:num w:numId="33" w16cid:durableId="850338181">
    <w:abstractNumId w:val="4"/>
  </w:num>
  <w:num w:numId="34" w16cid:durableId="178980939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5E"/>
    <w:rsid w:val="000167D4"/>
    <w:rsid w:val="00023D1C"/>
    <w:rsid w:val="00031663"/>
    <w:rsid w:val="00040584"/>
    <w:rsid w:val="000415CF"/>
    <w:rsid w:val="00042916"/>
    <w:rsid w:val="00044671"/>
    <w:rsid w:val="00052AEC"/>
    <w:rsid w:val="00053A22"/>
    <w:rsid w:val="00063E7E"/>
    <w:rsid w:val="00075C24"/>
    <w:rsid w:val="0009130A"/>
    <w:rsid w:val="000A0F23"/>
    <w:rsid w:val="000B740F"/>
    <w:rsid w:val="000C134C"/>
    <w:rsid w:val="000C383C"/>
    <w:rsid w:val="000D4CED"/>
    <w:rsid w:val="000D6137"/>
    <w:rsid w:val="000E7A24"/>
    <w:rsid w:val="000F3AB1"/>
    <w:rsid w:val="00100366"/>
    <w:rsid w:val="00104944"/>
    <w:rsid w:val="001221A8"/>
    <w:rsid w:val="00126850"/>
    <w:rsid w:val="00131E22"/>
    <w:rsid w:val="001418D4"/>
    <w:rsid w:val="001424CE"/>
    <w:rsid w:val="00145537"/>
    <w:rsid w:val="00160F09"/>
    <w:rsid w:val="00161578"/>
    <w:rsid w:val="00171544"/>
    <w:rsid w:val="00180C54"/>
    <w:rsid w:val="001904EE"/>
    <w:rsid w:val="001938AE"/>
    <w:rsid w:val="001A1133"/>
    <w:rsid w:val="001A2895"/>
    <w:rsid w:val="001A32D0"/>
    <w:rsid w:val="001A5B24"/>
    <w:rsid w:val="001A659E"/>
    <w:rsid w:val="001B1210"/>
    <w:rsid w:val="001C643A"/>
    <w:rsid w:val="001E050C"/>
    <w:rsid w:val="001E152A"/>
    <w:rsid w:val="001F1574"/>
    <w:rsid w:val="001F20F1"/>
    <w:rsid w:val="001F345C"/>
    <w:rsid w:val="001F3B58"/>
    <w:rsid w:val="001F42BC"/>
    <w:rsid w:val="00207746"/>
    <w:rsid w:val="0021174E"/>
    <w:rsid w:val="00221975"/>
    <w:rsid w:val="00222A89"/>
    <w:rsid w:val="002376CF"/>
    <w:rsid w:val="00255074"/>
    <w:rsid w:val="00265090"/>
    <w:rsid w:val="00266F19"/>
    <w:rsid w:val="00271377"/>
    <w:rsid w:val="002918FB"/>
    <w:rsid w:val="00293B8B"/>
    <w:rsid w:val="002948F0"/>
    <w:rsid w:val="002A0EDF"/>
    <w:rsid w:val="002B0ED4"/>
    <w:rsid w:val="002B7947"/>
    <w:rsid w:val="002C28D8"/>
    <w:rsid w:val="002C2CB8"/>
    <w:rsid w:val="002C6BC1"/>
    <w:rsid w:val="002D0FFA"/>
    <w:rsid w:val="002D3800"/>
    <w:rsid w:val="0030763B"/>
    <w:rsid w:val="00311D2E"/>
    <w:rsid w:val="00313D2D"/>
    <w:rsid w:val="003221D6"/>
    <w:rsid w:val="003260BC"/>
    <w:rsid w:val="003264CC"/>
    <w:rsid w:val="0033254C"/>
    <w:rsid w:val="00336A7F"/>
    <w:rsid w:val="00354989"/>
    <w:rsid w:val="0036132F"/>
    <w:rsid w:val="00370FA4"/>
    <w:rsid w:val="003953CC"/>
    <w:rsid w:val="003A281B"/>
    <w:rsid w:val="003A4118"/>
    <w:rsid w:val="003B5A6A"/>
    <w:rsid w:val="003C560D"/>
    <w:rsid w:val="003D0FAE"/>
    <w:rsid w:val="003E195E"/>
    <w:rsid w:val="003F1DAE"/>
    <w:rsid w:val="00410AED"/>
    <w:rsid w:val="00421D8F"/>
    <w:rsid w:val="00446EE2"/>
    <w:rsid w:val="00451F94"/>
    <w:rsid w:val="00452B90"/>
    <w:rsid w:val="0045625C"/>
    <w:rsid w:val="004842E9"/>
    <w:rsid w:val="004A28A9"/>
    <w:rsid w:val="004A43ED"/>
    <w:rsid w:val="004C0034"/>
    <w:rsid w:val="004C53E1"/>
    <w:rsid w:val="004D1FB6"/>
    <w:rsid w:val="004E31EE"/>
    <w:rsid w:val="004E4513"/>
    <w:rsid w:val="00513239"/>
    <w:rsid w:val="005136E2"/>
    <w:rsid w:val="00513986"/>
    <w:rsid w:val="00514E94"/>
    <w:rsid w:val="00520634"/>
    <w:rsid w:val="0053253E"/>
    <w:rsid w:val="00533533"/>
    <w:rsid w:val="005355B7"/>
    <w:rsid w:val="00546A5E"/>
    <w:rsid w:val="00547AB2"/>
    <w:rsid w:val="00564413"/>
    <w:rsid w:val="00575269"/>
    <w:rsid w:val="00576C85"/>
    <w:rsid w:val="005A4FCE"/>
    <w:rsid w:val="005B6D96"/>
    <w:rsid w:val="005C61EE"/>
    <w:rsid w:val="005C7803"/>
    <w:rsid w:val="005D3402"/>
    <w:rsid w:val="005D574F"/>
    <w:rsid w:val="005E4CC8"/>
    <w:rsid w:val="005E5834"/>
    <w:rsid w:val="005F27BF"/>
    <w:rsid w:val="00604C77"/>
    <w:rsid w:val="00605B48"/>
    <w:rsid w:val="0060623E"/>
    <w:rsid w:val="006063F9"/>
    <w:rsid w:val="0062042B"/>
    <w:rsid w:val="006211E1"/>
    <w:rsid w:val="0063482B"/>
    <w:rsid w:val="00651E8A"/>
    <w:rsid w:val="00656650"/>
    <w:rsid w:val="006676B3"/>
    <w:rsid w:val="006755E0"/>
    <w:rsid w:val="00680F04"/>
    <w:rsid w:val="00682551"/>
    <w:rsid w:val="00683DC4"/>
    <w:rsid w:val="0068502A"/>
    <w:rsid w:val="00685B8F"/>
    <w:rsid w:val="006B1A5F"/>
    <w:rsid w:val="006B44BD"/>
    <w:rsid w:val="006B7FBF"/>
    <w:rsid w:val="00701BA8"/>
    <w:rsid w:val="00721CCA"/>
    <w:rsid w:val="00730F0C"/>
    <w:rsid w:val="00745612"/>
    <w:rsid w:val="00745DC2"/>
    <w:rsid w:val="0076552D"/>
    <w:rsid w:val="00765E38"/>
    <w:rsid w:val="00767401"/>
    <w:rsid w:val="00780605"/>
    <w:rsid w:val="00783AEB"/>
    <w:rsid w:val="00785737"/>
    <w:rsid w:val="007906B2"/>
    <w:rsid w:val="007908D2"/>
    <w:rsid w:val="007C64A5"/>
    <w:rsid w:val="007D1D5F"/>
    <w:rsid w:val="007E43CB"/>
    <w:rsid w:val="007E6955"/>
    <w:rsid w:val="0080558F"/>
    <w:rsid w:val="00807191"/>
    <w:rsid w:val="00811A02"/>
    <w:rsid w:val="00840A8D"/>
    <w:rsid w:val="008664E2"/>
    <w:rsid w:val="00870EC0"/>
    <w:rsid w:val="008815EC"/>
    <w:rsid w:val="008B03C5"/>
    <w:rsid w:val="008B2499"/>
    <w:rsid w:val="008B7CEB"/>
    <w:rsid w:val="008C0541"/>
    <w:rsid w:val="008C0E78"/>
    <w:rsid w:val="008C749E"/>
    <w:rsid w:val="008D2403"/>
    <w:rsid w:val="008E3476"/>
    <w:rsid w:val="008F540F"/>
    <w:rsid w:val="008F6E8E"/>
    <w:rsid w:val="00900B02"/>
    <w:rsid w:val="0091028E"/>
    <w:rsid w:val="0091329C"/>
    <w:rsid w:val="00926477"/>
    <w:rsid w:val="00931C50"/>
    <w:rsid w:val="009404AE"/>
    <w:rsid w:val="00940ED7"/>
    <w:rsid w:val="00945E95"/>
    <w:rsid w:val="009973BC"/>
    <w:rsid w:val="009A1F7A"/>
    <w:rsid w:val="009A50A3"/>
    <w:rsid w:val="009A7B06"/>
    <w:rsid w:val="009B3C67"/>
    <w:rsid w:val="009B40AA"/>
    <w:rsid w:val="009B62C4"/>
    <w:rsid w:val="009B7AB6"/>
    <w:rsid w:val="009C32B3"/>
    <w:rsid w:val="009D130C"/>
    <w:rsid w:val="009D7604"/>
    <w:rsid w:val="009E51F4"/>
    <w:rsid w:val="009F190C"/>
    <w:rsid w:val="009F71EB"/>
    <w:rsid w:val="00A0601E"/>
    <w:rsid w:val="00A10554"/>
    <w:rsid w:val="00A172C3"/>
    <w:rsid w:val="00A20542"/>
    <w:rsid w:val="00A372FC"/>
    <w:rsid w:val="00A40289"/>
    <w:rsid w:val="00A45F24"/>
    <w:rsid w:val="00A54A03"/>
    <w:rsid w:val="00A55FF1"/>
    <w:rsid w:val="00A56489"/>
    <w:rsid w:val="00A7370E"/>
    <w:rsid w:val="00A81FB9"/>
    <w:rsid w:val="00A835A1"/>
    <w:rsid w:val="00A87679"/>
    <w:rsid w:val="00A91C5B"/>
    <w:rsid w:val="00AA6CD5"/>
    <w:rsid w:val="00AC4302"/>
    <w:rsid w:val="00AC6CD5"/>
    <w:rsid w:val="00B053C0"/>
    <w:rsid w:val="00B1325F"/>
    <w:rsid w:val="00B21173"/>
    <w:rsid w:val="00B26C5F"/>
    <w:rsid w:val="00B2755E"/>
    <w:rsid w:val="00B2797B"/>
    <w:rsid w:val="00B400BF"/>
    <w:rsid w:val="00B4312F"/>
    <w:rsid w:val="00B54741"/>
    <w:rsid w:val="00B717E8"/>
    <w:rsid w:val="00B735C3"/>
    <w:rsid w:val="00B77D27"/>
    <w:rsid w:val="00B8213D"/>
    <w:rsid w:val="00B82837"/>
    <w:rsid w:val="00B92A3B"/>
    <w:rsid w:val="00B97544"/>
    <w:rsid w:val="00BA6E1C"/>
    <w:rsid w:val="00BC4C2A"/>
    <w:rsid w:val="00BD0121"/>
    <w:rsid w:val="00BD3C8C"/>
    <w:rsid w:val="00BE2461"/>
    <w:rsid w:val="00BE7984"/>
    <w:rsid w:val="00BF1D9B"/>
    <w:rsid w:val="00BF44A5"/>
    <w:rsid w:val="00C114D0"/>
    <w:rsid w:val="00C20B66"/>
    <w:rsid w:val="00C63B3E"/>
    <w:rsid w:val="00C7271A"/>
    <w:rsid w:val="00C760F6"/>
    <w:rsid w:val="00C812BF"/>
    <w:rsid w:val="00C94240"/>
    <w:rsid w:val="00CB05A6"/>
    <w:rsid w:val="00CB1948"/>
    <w:rsid w:val="00CC21CD"/>
    <w:rsid w:val="00CC7D0C"/>
    <w:rsid w:val="00CD2203"/>
    <w:rsid w:val="00CE54F7"/>
    <w:rsid w:val="00CF43F5"/>
    <w:rsid w:val="00D1491C"/>
    <w:rsid w:val="00D200C7"/>
    <w:rsid w:val="00D742BA"/>
    <w:rsid w:val="00D96B43"/>
    <w:rsid w:val="00DA654D"/>
    <w:rsid w:val="00DB3442"/>
    <w:rsid w:val="00DB5B53"/>
    <w:rsid w:val="00E21036"/>
    <w:rsid w:val="00E22CDE"/>
    <w:rsid w:val="00E26BD6"/>
    <w:rsid w:val="00E329B6"/>
    <w:rsid w:val="00E32D04"/>
    <w:rsid w:val="00E37D55"/>
    <w:rsid w:val="00E515D6"/>
    <w:rsid w:val="00E64E5D"/>
    <w:rsid w:val="00E9740C"/>
    <w:rsid w:val="00EA0892"/>
    <w:rsid w:val="00EA3D0F"/>
    <w:rsid w:val="00EC1BCF"/>
    <w:rsid w:val="00EC2673"/>
    <w:rsid w:val="00EE2A5E"/>
    <w:rsid w:val="00EE4812"/>
    <w:rsid w:val="00EE6F5E"/>
    <w:rsid w:val="00EF399C"/>
    <w:rsid w:val="00EF6205"/>
    <w:rsid w:val="00F00128"/>
    <w:rsid w:val="00F02D69"/>
    <w:rsid w:val="00F0384F"/>
    <w:rsid w:val="00F05946"/>
    <w:rsid w:val="00F13F84"/>
    <w:rsid w:val="00F56023"/>
    <w:rsid w:val="00F61180"/>
    <w:rsid w:val="00F6665F"/>
    <w:rsid w:val="00F67E9E"/>
    <w:rsid w:val="00F713BC"/>
    <w:rsid w:val="00F90D28"/>
    <w:rsid w:val="00F95044"/>
    <w:rsid w:val="00F95974"/>
    <w:rsid w:val="00FA1255"/>
    <w:rsid w:val="00FD1BCE"/>
    <w:rsid w:val="00FD265C"/>
    <w:rsid w:val="00FD2B71"/>
    <w:rsid w:val="00FE265C"/>
    <w:rsid w:val="00FE354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BA0E"/>
  <w15:chartTrackingRefBased/>
  <w15:docId w15:val="{96FB95AE-753D-41F5-A0D2-388F0555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5E"/>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546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46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MainHeader">
    <w:name w:val="CMS Main Header"/>
    <w:basedOn w:val="Normal"/>
    <w:next w:val="Normal"/>
    <w:link w:val="CMSMainHeaderChar"/>
    <w:qFormat/>
    <w:rsid w:val="001904EE"/>
    <w:pPr>
      <w:jc w:val="center"/>
    </w:pPr>
    <w:rPr>
      <w:b/>
      <w:sz w:val="22"/>
    </w:rPr>
  </w:style>
  <w:style w:type="character" w:customStyle="1" w:styleId="CMSMainHeaderChar">
    <w:name w:val="CMS Main Header Char"/>
    <w:basedOn w:val="DefaultParagraphFont"/>
    <w:link w:val="CMSMainHeader"/>
    <w:rsid w:val="001904EE"/>
    <w:rPr>
      <w:rFonts w:ascii="Arial" w:eastAsia="Times New Roman" w:hAnsi="Arial" w:cs="Times New Roman"/>
      <w:b/>
      <w:szCs w:val="24"/>
      <w:lang w:val="en-US"/>
    </w:rPr>
  </w:style>
  <w:style w:type="character" w:customStyle="1" w:styleId="Heading1Char">
    <w:name w:val="Heading 1 Char"/>
    <w:basedOn w:val="DefaultParagraphFont"/>
    <w:link w:val="Heading1"/>
    <w:uiPriority w:val="9"/>
    <w:rsid w:val="00546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5E"/>
    <w:rPr>
      <w:rFonts w:ascii="Arial" w:eastAsiaTheme="majorEastAsia" w:hAnsi="Arial" w:cstheme="majorBidi"/>
      <w:i/>
      <w:iCs/>
      <w:color w:val="595959" w:themeColor="text1" w:themeTint="A6"/>
      <w:sz w:val="18"/>
      <w:szCs w:val="24"/>
      <w:lang w:val="en-US"/>
    </w:rPr>
  </w:style>
  <w:style w:type="character" w:customStyle="1" w:styleId="Heading7Char">
    <w:name w:val="Heading 7 Char"/>
    <w:basedOn w:val="DefaultParagraphFont"/>
    <w:link w:val="Heading7"/>
    <w:uiPriority w:val="9"/>
    <w:semiHidden/>
    <w:rsid w:val="00546A5E"/>
    <w:rPr>
      <w:rFonts w:ascii="Arial" w:eastAsiaTheme="majorEastAsia" w:hAnsi="Arial" w:cstheme="majorBidi"/>
      <w:color w:val="595959" w:themeColor="text1" w:themeTint="A6"/>
      <w:sz w:val="18"/>
      <w:szCs w:val="24"/>
      <w:lang w:val="en-US"/>
    </w:rPr>
  </w:style>
  <w:style w:type="character" w:customStyle="1" w:styleId="Heading8Char">
    <w:name w:val="Heading 8 Char"/>
    <w:basedOn w:val="DefaultParagraphFont"/>
    <w:link w:val="Heading8"/>
    <w:uiPriority w:val="9"/>
    <w:semiHidden/>
    <w:rsid w:val="00546A5E"/>
    <w:rPr>
      <w:rFonts w:ascii="Arial" w:eastAsiaTheme="majorEastAsia" w:hAnsi="Arial" w:cstheme="majorBidi"/>
      <w:i/>
      <w:iCs/>
      <w:color w:val="272727" w:themeColor="text1" w:themeTint="D8"/>
      <w:sz w:val="18"/>
      <w:szCs w:val="24"/>
      <w:lang w:val="en-US"/>
    </w:rPr>
  </w:style>
  <w:style w:type="character" w:customStyle="1" w:styleId="Heading9Char">
    <w:name w:val="Heading 9 Char"/>
    <w:basedOn w:val="DefaultParagraphFont"/>
    <w:link w:val="Heading9"/>
    <w:uiPriority w:val="9"/>
    <w:semiHidden/>
    <w:rsid w:val="00546A5E"/>
    <w:rPr>
      <w:rFonts w:ascii="Arial" w:eastAsiaTheme="majorEastAsia" w:hAnsi="Arial" w:cstheme="majorBidi"/>
      <w:color w:val="272727" w:themeColor="text1" w:themeTint="D8"/>
      <w:sz w:val="18"/>
      <w:szCs w:val="24"/>
      <w:lang w:val="en-US"/>
    </w:rPr>
  </w:style>
  <w:style w:type="paragraph" w:styleId="Title">
    <w:name w:val="Title"/>
    <w:basedOn w:val="Normal"/>
    <w:next w:val="Normal"/>
    <w:link w:val="TitleChar"/>
    <w:uiPriority w:val="10"/>
    <w:qFormat/>
    <w:rsid w:val="00546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5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4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5E"/>
    <w:pPr>
      <w:spacing w:before="160"/>
      <w:jc w:val="center"/>
    </w:pPr>
    <w:rPr>
      <w:i/>
      <w:iCs/>
      <w:color w:val="404040" w:themeColor="text1" w:themeTint="BF"/>
    </w:rPr>
  </w:style>
  <w:style w:type="character" w:customStyle="1" w:styleId="QuoteChar">
    <w:name w:val="Quote Char"/>
    <w:basedOn w:val="DefaultParagraphFont"/>
    <w:link w:val="Quote"/>
    <w:uiPriority w:val="29"/>
    <w:rsid w:val="00546A5E"/>
    <w:rPr>
      <w:i/>
      <w:iCs/>
      <w:color w:val="404040" w:themeColor="text1" w:themeTint="BF"/>
    </w:rPr>
  </w:style>
  <w:style w:type="paragraph" w:styleId="ListParagraph">
    <w:name w:val="List Paragraph"/>
    <w:basedOn w:val="Normal"/>
    <w:uiPriority w:val="34"/>
    <w:qFormat/>
    <w:rsid w:val="00546A5E"/>
    <w:pPr>
      <w:ind w:left="720"/>
      <w:contextualSpacing/>
    </w:pPr>
  </w:style>
  <w:style w:type="character" w:styleId="IntenseEmphasis">
    <w:name w:val="Intense Emphasis"/>
    <w:basedOn w:val="DefaultParagraphFont"/>
    <w:uiPriority w:val="21"/>
    <w:qFormat/>
    <w:rsid w:val="00546A5E"/>
    <w:rPr>
      <w:i/>
      <w:iCs/>
      <w:color w:val="0F4761" w:themeColor="accent1" w:themeShade="BF"/>
    </w:rPr>
  </w:style>
  <w:style w:type="paragraph" w:styleId="IntenseQuote">
    <w:name w:val="Intense Quote"/>
    <w:basedOn w:val="Normal"/>
    <w:next w:val="Normal"/>
    <w:link w:val="IntenseQuoteChar"/>
    <w:uiPriority w:val="30"/>
    <w:qFormat/>
    <w:rsid w:val="0054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5E"/>
    <w:rPr>
      <w:i/>
      <w:iCs/>
      <w:color w:val="0F4761" w:themeColor="accent1" w:themeShade="BF"/>
    </w:rPr>
  </w:style>
  <w:style w:type="character" w:styleId="IntenseReference">
    <w:name w:val="Intense Reference"/>
    <w:basedOn w:val="DefaultParagraphFont"/>
    <w:uiPriority w:val="32"/>
    <w:qFormat/>
    <w:rsid w:val="00546A5E"/>
    <w:rPr>
      <w:b/>
      <w:bCs/>
      <w:smallCaps/>
      <w:color w:val="0F4761" w:themeColor="accent1" w:themeShade="BF"/>
      <w:spacing w:val="5"/>
    </w:rPr>
  </w:style>
  <w:style w:type="paragraph" w:styleId="CommentText">
    <w:name w:val="annotation text"/>
    <w:basedOn w:val="Normal"/>
    <w:link w:val="CommentTextChar"/>
    <w:uiPriority w:val="99"/>
    <w:unhideWhenUsed/>
    <w:rsid w:val="00B717E8"/>
    <w:rPr>
      <w:sz w:val="20"/>
      <w:szCs w:val="20"/>
    </w:rPr>
  </w:style>
  <w:style w:type="character" w:customStyle="1" w:styleId="CommentTextChar">
    <w:name w:val="Comment Text Char"/>
    <w:basedOn w:val="DefaultParagraphFont"/>
    <w:link w:val="CommentText"/>
    <w:uiPriority w:val="99"/>
    <w:rsid w:val="00B717E8"/>
    <w:rPr>
      <w:rFonts w:ascii="Arial" w:eastAsia="Times New Roman" w:hAnsi="Arial" w:cs="Times New Roman"/>
      <w:sz w:val="20"/>
      <w:szCs w:val="20"/>
      <w:lang w:val="en-US"/>
    </w:rPr>
  </w:style>
  <w:style w:type="character" w:styleId="CommentReference">
    <w:name w:val="annotation reference"/>
    <w:uiPriority w:val="99"/>
    <w:semiHidden/>
    <w:rsid w:val="00B717E8"/>
    <w:rPr>
      <w:rFonts w:cs="Times New Roman"/>
      <w:sz w:val="18"/>
    </w:rPr>
  </w:style>
  <w:style w:type="table" w:customStyle="1" w:styleId="PlainTable21">
    <w:name w:val="Plain Table 21"/>
    <w:basedOn w:val="TableNormal"/>
    <w:next w:val="PlainTable2"/>
    <w:uiPriority w:val="42"/>
    <w:rsid w:val="00B717E8"/>
    <w:pPr>
      <w:spacing w:after="0" w:line="240" w:lineRule="auto"/>
    </w:pPr>
    <w:rPr>
      <w:rFonts w:ascii="Trebuchet MS" w:hAnsi="Trebuchet MS" w:cs="Times New Roman"/>
      <w:sz w:val="28"/>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717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80F04"/>
    <w:pPr>
      <w:tabs>
        <w:tab w:val="center" w:pos="4513"/>
        <w:tab w:val="right" w:pos="9026"/>
      </w:tabs>
    </w:pPr>
  </w:style>
  <w:style w:type="character" w:customStyle="1" w:styleId="HeaderChar">
    <w:name w:val="Header Char"/>
    <w:basedOn w:val="DefaultParagraphFont"/>
    <w:link w:val="Header"/>
    <w:uiPriority w:val="99"/>
    <w:rsid w:val="00680F04"/>
    <w:rPr>
      <w:rFonts w:ascii="Arial" w:eastAsia="Times New Roman" w:hAnsi="Arial" w:cs="Times New Roman"/>
      <w:sz w:val="18"/>
      <w:szCs w:val="24"/>
      <w:lang w:val="en-US"/>
    </w:rPr>
  </w:style>
  <w:style w:type="paragraph" w:styleId="Footer">
    <w:name w:val="footer"/>
    <w:basedOn w:val="Normal"/>
    <w:link w:val="FooterChar"/>
    <w:uiPriority w:val="99"/>
    <w:unhideWhenUsed/>
    <w:rsid w:val="00680F04"/>
    <w:pPr>
      <w:tabs>
        <w:tab w:val="center" w:pos="4513"/>
        <w:tab w:val="right" w:pos="9026"/>
      </w:tabs>
    </w:pPr>
  </w:style>
  <w:style w:type="character" w:customStyle="1" w:styleId="FooterChar">
    <w:name w:val="Footer Char"/>
    <w:basedOn w:val="DefaultParagraphFont"/>
    <w:link w:val="Footer"/>
    <w:uiPriority w:val="99"/>
    <w:rsid w:val="00680F04"/>
    <w:rPr>
      <w:rFonts w:ascii="Arial" w:eastAsia="Times New Roman" w:hAnsi="Arial" w:cs="Times New Roman"/>
      <w:sz w:val="18"/>
      <w:szCs w:val="24"/>
      <w:lang w:val="en-US"/>
    </w:rPr>
  </w:style>
  <w:style w:type="table" w:styleId="TableGrid">
    <w:name w:val="Table Grid"/>
    <w:basedOn w:val="TableNormal"/>
    <w:uiPriority w:val="39"/>
    <w:rsid w:val="003953CC"/>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documentsnumberedtextbody">
    <w:name w:val="CMS documents numbered text body"/>
    <w:basedOn w:val="Normal"/>
    <w:link w:val="CMSdocumentsnumberedtextbodyChar"/>
    <w:qFormat/>
    <w:rsid w:val="009F71EB"/>
    <w:pPr>
      <w:numPr>
        <w:numId w:val="1"/>
      </w:numPr>
      <w:contextualSpacing/>
      <w:mirrorIndents/>
    </w:pPr>
    <w:rPr>
      <w:rFonts w:cs="Arial"/>
      <w:sz w:val="22"/>
      <w:szCs w:val="22"/>
      <w:lang w:val="en-GB"/>
    </w:rPr>
  </w:style>
  <w:style w:type="character" w:customStyle="1" w:styleId="CMSdocumentsnumberedtextbodyChar">
    <w:name w:val="CMS documents numbered text body Char"/>
    <w:basedOn w:val="DefaultParagraphFont"/>
    <w:link w:val="CMSdocumentsnumberedtextbody"/>
    <w:rsid w:val="009F71EB"/>
    <w:rPr>
      <w:rFonts w:ascii="Arial" w:eastAsia="Times New Roman" w:hAnsi="Arial" w:cs="Arial"/>
      <w:lang w:val="en-GB"/>
    </w:rPr>
  </w:style>
  <w:style w:type="paragraph" w:customStyle="1" w:styleId="paragraph">
    <w:name w:val="paragraph"/>
    <w:basedOn w:val="Normal"/>
    <w:rsid w:val="00520634"/>
    <w:pPr>
      <w:widowControl/>
      <w:autoSpaceDE/>
      <w:autoSpaceDN/>
      <w:adjustRightInd/>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520634"/>
  </w:style>
  <w:style w:type="character" w:customStyle="1" w:styleId="eop">
    <w:name w:val="eop"/>
    <w:basedOn w:val="DefaultParagraphFont"/>
    <w:rsid w:val="00520634"/>
  </w:style>
  <w:style w:type="character" w:styleId="Hyperlink">
    <w:name w:val="Hyperlink"/>
    <w:basedOn w:val="DefaultParagraphFont"/>
    <w:uiPriority w:val="99"/>
    <w:unhideWhenUsed/>
    <w:rsid w:val="00520634"/>
    <w:rPr>
      <w:color w:val="467886" w:themeColor="hyperlink"/>
      <w:u w:val="single"/>
    </w:rPr>
  </w:style>
  <w:style w:type="paragraph" w:styleId="Revision">
    <w:name w:val="Revision"/>
    <w:hidden/>
    <w:uiPriority w:val="99"/>
    <w:semiHidden/>
    <w:rsid w:val="007C64A5"/>
    <w:pPr>
      <w:spacing w:after="0" w:line="240" w:lineRule="auto"/>
    </w:pPr>
    <w:rPr>
      <w:rFonts w:ascii="Arial" w:eastAsia="Times New Roman" w:hAnsi="Arial" w:cs="Times New Roman"/>
      <w:sz w:val="18"/>
      <w:szCs w:val="24"/>
      <w:lang w:val="en-US"/>
    </w:rPr>
  </w:style>
  <w:style w:type="character" w:styleId="UnresolvedMention">
    <w:name w:val="Unresolved Mention"/>
    <w:basedOn w:val="DefaultParagraphFont"/>
    <w:uiPriority w:val="99"/>
    <w:semiHidden/>
    <w:unhideWhenUsed/>
    <w:rsid w:val="005355B7"/>
    <w:rPr>
      <w:color w:val="605E5C"/>
      <w:shd w:val="clear" w:color="auto" w:fill="E1DFDD"/>
    </w:rPr>
  </w:style>
  <w:style w:type="paragraph" w:styleId="NormalWeb">
    <w:name w:val="Normal (Web)"/>
    <w:basedOn w:val="Normal"/>
    <w:uiPriority w:val="99"/>
    <w:unhideWhenUsed/>
    <w:rsid w:val="00B26C5F"/>
    <w:pPr>
      <w:widowControl/>
      <w:autoSpaceDE/>
      <w:autoSpaceDN/>
      <w:adjustRightInd/>
      <w:spacing w:before="100" w:beforeAutospacing="1" w:after="100" w:afterAutospacing="1"/>
    </w:pPr>
    <w:rPr>
      <w:rFonts w:ascii="Times New Roman" w:hAnsi="Times New Roman"/>
      <w:sz w:val="24"/>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43520">
      <w:bodyDiv w:val="1"/>
      <w:marLeft w:val="0"/>
      <w:marRight w:val="0"/>
      <w:marTop w:val="0"/>
      <w:marBottom w:val="0"/>
      <w:divBdr>
        <w:top w:val="none" w:sz="0" w:space="0" w:color="auto"/>
        <w:left w:val="none" w:sz="0" w:space="0" w:color="auto"/>
        <w:bottom w:val="none" w:sz="0" w:space="0" w:color="auto"/>
        <w:right w:val="none" w:sz="0" w:space="0" w:color="auto"/>
      </w:divBdr>
    </w:div>
    <w:div w:id="20066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ngelsharknetwork.com" TargetMode="External"/><Relationship Id="rId7" Type="http://schemas.openxmlformats.org/officeDocument/2006/relationships/webSettings" Target="webSettings.xml"/><Relationship Id="rId12" Type="http://schemas.openxmlformats.org/officeDocument/2006/relationships/hyperlink" Target="https://www.cms.int/en/document/draft-governance-structure"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angelsharkproject.com"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A3230A1C-E5F0-45F1-92A8-C52F8A07D466}">
  <ds:schemaRefs>
    <ds:schemaRef ds:uri="http://schemas.microsoft.com/sharepoint/v3/contenttype/forms"/>
  </ds:schemaRefs>
</ds:datastoreItem>
</file>

<file path=customXml/itemProps2.xml><?xml version="1.0" encoding="utf-8"?>
<ds:datastoreItem xmlns:ds="http://schemas.openxmlformats.org/officeDocument/2006/customXml" ds:itemID="{A31E36AC-2C43-4227-A3C7-D0A2F848C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566CD-A5B7-4571-A36D-9830FA99B117}">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 (CMS)</dc:creator>
  <cp:keywords/>
  <dc:description/>
  <cp:lastModifiedBy>Andrea Pauly (CMS)</cp:lastModifiedBy>
  <cp:revision>4</cp:revision>
  <cp:lastPrinted>2025-04-27T14:44:00Z</cp:lastPrinted>
  <dcterms:created xsi:type="dcterms:W3CDTF">2025-06-04T12:35:00Z</dcterms:created>
  <dcterms:modified xsi:type="dcterms:W3CDTF">2025-07-21T11:15:00Z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ies>
</file>