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3A2D3" w14:textId="77777777" w:rsidR="00257A9D" w:rsidRPr="00C51531" w:rsidRDefault="00257A9D">
      <w:pPr>
        <w:rPr>
          <w:rFonts w:cs="Arial"/>
        </w:rPr>
      </w:pPr>
    </w:p>
    <w:p w14:paraId="30496852" w14:textId="0B33E676" w:rsidR="000D59D0" w:rsidRDefault="000D59D0" w:rsidP="000D59D0">
      <w:pPr>
        <w:rPr>
          <w:rFonts w:cs="Arial"/>
          <w:lang w:eastAsia="en-GB"/>
        </w:rPr>
      </w:pPr>
    </w:p>
    <w:p w14:paraId="42881BB8" w14:textId="77777777" w:rsidR="008F509A" w:rsidRPr="000D59D0" w:rsidRDefault="008F509A" w:rsidP="000D59D0">
      <w:pPr>
        <w:rPr>
          <w:rFonts w:cs="Arial"/>
          <w:lang w:eastAsia="en-GB"/>
        </w:rPr>
      </w:pPr>
    </w:p>
    <w:p w14:paraId="611CFA15" w14:textId="2FB2E0D4" w:rsidR="000D59D0" w:rsidRDefault="000D59D0" w:rsidP="000D59D0">
      <w:pPr>
        <w:rPr>
          <w:rFonts w:cs="Arial"/>
          <w:noProof/>
          <w:spacing w:val="-2"/>
          <w:lang w:eastAsia="en-GB"/>
        </w:rPr>
      </w:pPr>
    </w:p>
    <w:p w14:paraId="7C67FFC0" w14:textId="61760CE5" w:rsidR="000D59D0" w:rsidRPr="00A33668" w:rsidRDefault="00596AEE" w:rsidP="000D59D0">
      <w:pPr>
        <w:spacing w:after="120"/>
        <w:jc w:val="center"/>
        <w:rPr>
          <w:rFonts w:cs="Arial"/>
          <w:b/>
          <w:bCs/>
          <w:sz w:val="24"/>
          <w:szCs w:val="24"/>
          <w:lang w:eastAsia="en-GB"/>
        </w:rPr>
      </w:pPr>
      <w:r>
        <w:rPr>
          <w:rFonts w:cs="Arial"/>
          <w:b/>
          <w:bCs/>
          <w:sz w:val="24"/>
          <w:szCs w:val="24"/>
          <w:lang w:eastAsia="en-GB"/>
        </w:rPr>
        <w:t>FOURTH MEETING OF SIGNATORIES TO THE MEMORANDUM OF UNDERSTANDING ON THE CONSERVATION OF MIGRATORY BIRDS OF PREY IN AFRICA AND EURASIA</w:t>
      </w:r>
    </w:p>
    <w:p w14:paraId="543FACDD" w14:textId="647BFF81" w:rsidR="000D59D0" w:rsidRDefault="000D59D0" w:rsidP="00201B83">
      <w:pPr>
        <w:pBdr>
          <w:bottom w:val="single" w:sz="4" w:space="1" w:color="auto"/>
        </w:pBdr>
        <w:jc w:val="center"/>
        <w:rPr>
          <w:rFonts w:cs="Arial"/>
          <w:i/>
          <w:iCs/>
          <w:lang w:eastAsia="en-GB"/>
        </w:rPr>
      </w:pPr>
      <w:r>
        <w:rPr>
          <w:rFonts w:cs="Arial"/>
          <w:i/>
          <w:iCs/>
          <w:lang w:eastAsia="en-GB"/>
        </w:rPr>
        <w:t>(</w:t>
      </w:r>
      <w:r w:rsidR="00B36166">
        <w:rPr>
          <w:rFonts w:cs="Arial"/>
          <w:i/>
          <w:iCs/>
          <w:lang w:eastAsia="en-GB"/>
        </w:rPr>
        <w:t>Victoria Falls</w:t>
      </w:r>
      <w:r>
        <w:rPr>
          <w:rFonts w:cs="Arial"/>
          <w:i/>
          <w:iCs/>
          <w:lang w:eastAsia="en-GB"/>
        </w:rPr>
        <w:t xml:space="preserve">, </w:t>
      </w:r>
      <w:r w:rsidR="00B36166">
        <w:rPr>
          <w:rFonts w:cs="Arial"/>
          <w:i/>
          <w:iCs/>
          <w:lang w:eastAsia="en-GB"/>
        </w:rPr>
        <w:t>30</w:t>
      </w:r>
      <w:r>
        <w:rPr>
          <w:rFonts w:cs="Arial"/>
          <w:i/>
          <w:iCs/>
          <w:lang w:eastAsia="en-GB"/>
        </w:rPr>
        <w:t xml:space="preserve"> November</w:t>
      </w:r>
      <w:r w:rsidR="00B36166">
        <w:rPr>
          <w:rFonts w:cs="Arial"/>
          <w:i/>
          <w:iCs/>
          <w:lang w:eastAsia="en-GB"/>
        </w:rPr>
        <w:t>- 2 December</w:t>
      </w:r>
      <w:r>
        <w:rPr>
          <w:rFonts w:cs="Arial"/>
          <w:i/>
          <w:iCs/>
          <w:lang w:eastAsia="en-GB"/>
        </w:rPr>
        <w:t xml:space="preserve"> 2026)</w:t>
      </w:r>
    </w:p>
    <w:p w14:paraId="4FC0D232" w14:textId="6857A53F" w:rsidR="00201B83" w:rsidRPr="00A33668" w:rsidRDefault="00A33668" w:rsidP="00596AEE">
      <w:pPr>
        <w:jc w:val="right"/>
        <w:rPr>
          <w:rFonts w:cs="Arial"/>
          <w:lang w:val="fr-FR" w:eastAsia="en-GB"/>
        </w:rPr>
      </w:pPr>
      <w:bookmarkStart w:id="0" w:name="_Hlk113365717"/>
      <w:r>
        <w:rPr>
          <w:rFonts w:cs="Arial"/>
          <w:lang w:val="fr-FR" w:eastAsia="en-GB"/>
        </w:rPr>
        <w:t>UNEP/CMS/RAPTORS/MOS4/Doc.</w:t>
      </w:r>
      <w:r w:rsidR="00520BB1">
        <w:rPr>
          <w:rFonts w:cs="Arial"/>
          <w:lang w:val="fr-FR" w:eastAsia="en-GB"/>
        </w:rPr>
        <w:t>1</w:t>
      </w:r>
      <w:r w:rsidR="00F33B77">
        <w:rPr>
          <w:rFonts w:cs="Arial"/>
          <w:lang w:val="fr-FR" w:eastAsia="en-GB"/>
        </w:rPr>
        <w:t>3</w:t>
      </w:r>
      <w:r w:rsidR="00520BB1">
        <w:rPr>
          <w:rFonts w:cs="Arial"/>
          <w:lang w:val="fr-FR" w:eastAsia="en-GB"/>
        </w:rPr>
        <w:t>.</w:t>
      </w:r>
      <w:r w:rsidR="00F33B77">
        <w:rPr>
          <w:rFonts w:cs="Arial"/>
          <w:lang w:val="fr-FR" w:eastAsia="en-GB"/>
        </w:rPr>
        <w:t>6</w:t>
      </w:r>
    </w:p>
    <w:bookmarkEnd w:id="0"/>
    <w:p w14:paraId="1D5D38A2" w14:textId="284B10CF" w:rsidR="00201B83" w:rsidRDefault="00201B83" w:rsidP="000D59D0">
      <w:pPr>
        <w:jc w:val="center"/>
        <w:rPr>
          <w:rFonts w:cs="Arial"/>
          <w:i/>
          <w:iCs/>
          <w:lang w:val="fr-FR" w:eastAsia="en-GB"/>
        </w:rPr>
      </w:pPr>
    </w:p>
    <w:p w14:paraId="62D0B089" w14:textId="4C34BAED" w:rsidR="00A33668" w:rsidRDefault="00A33668" w:rsidP="000D59D0">
      <w:pPr>
        <w:jc w:val="center"/>
        <w:rPr>
          <w:rFonts w:cs="Arial"/>
          <w:i/>
          <w:iCs/>
          <w:lang w:val="fr-FR" w:eastAsia="en-GB"/>
        </w:rPr>
      </w:pPr>
    </w:p>
    <w:p w14:paraId="42B56CD6" w14:textId="77777777" w:rsidR="00E22126" w:rsidRDefault="00E22126" w:rsidP="00E22126">
      <w:pPr>
        <w:jc w:val="center"/>
        <w:rPr>
          <w:rFonts w:cs="Arial"/>
          <w:i/>
          <w:iCs/>
          <w:lang w:val="fr-FR" w:eastAsia="en-GB"/>
        </w:rPr>
      </w:pPr>
    </w:p>
    <w:p w14:paraId="0FC1EFBF" w14:textId="77777777" w:rsidR="000E537B" w:rsidRPr="005C30C6" w:rsidRDefault="000E537B" w:rsidP="000E537B">
      <w:pPr>
        <w:jc w:val="center"/>
        <w:rPr>
          <w:rFonts w:cs="Arial"/>
          <w:i/>
          <w:iCs/>
          <w:lang w:eastAsia="en-GB"/>
        </w:rPr>
      </w:pPr>
    </w:p>
    <w:p w14:paraId="1E173CA5" w14:textId="1989DB16" w:rsidR="000E537B" w:rsidRPr="005C30C6" w:rsidRDefault="00546770" w:rsidP="000E537B">
      <w:pPr>
        <w:spacing w:after="120"/>
        <w:jc w:val="center"/>
        <w:rPr>
          <w:rFonts w:asciiTheme="minorBidi" w:hAnsiTheme="minorBidi"/>
          <w:b/>
          <w:bCs/>
        </w:rPr>
      </w:pPr>
      <w:r w:rsidRPr="00546770">
        <w:rPr>
          <w:rFonts w:asciiTheme="minorBidi" w:hAnsiTheme="minorBidi"/>
          <w:b/>
          <w:bCs/>
        </w:rPr>
        <w:t>PROPOSAL FOR THE ESTABLISHMENT OF A RAPTOR FLIGHT SAFETY WORKING GROUP</w:t>
      </w:r>
    </w:p>
    <w:p w14:paraId="74A05F05" w14:textId="78461FC0" w:rsidR="00E22126" w:rsidRPr="00072F5D" w:rsidRDefault="000E537B" w:rsidP="000E537B">
      <w:pPr>
        <w:jc w:val="center"/>
        <w:rPr>
          <w:rFonts w:cs="Arial"/>
          <w:i/>
          <w:iCs/>
          <w:lang w:eastAsia="en-GB"/>
        </w:rPr>
      </w:pPr>
      <w:r w:rsidRPr="005C30C6">
        <w:rPr>
          <w:rFonts w:cs="Arial"/>
          <w:i/>
          <w:iCs/>
          <w:lang w:eastAsia="en-GB"/>
        </w:rPr>
        <w:t>(Prepared by</w:t>
      </w:r>
      <w:r w:rsidR="00072F5D" w:rsidRPr="00072F5D">
        <w:rPr>
          <w:rFonts w:cs="Arial"/>
          <w:i/>
          <w:iCs/>
          <w:lang w:eastAsia="en-GB"/>
        </w:rPr>
        <w:t xml:space="preserve"> the Government of the Netherlands</w:t>
      </w:r>
      <w:r w:rsidRPr="005C30C6">
        <w:rPr>
          <w:rFonts w:cs="Arial"/>
          <w:i/>
          <w:iCs/>
          <w:lang w:eastAsia="en-GB"/>
        </w:rPr>
        <w:t>)</w:t>
      </w:r>
    </w:p>
    <w:p w14:paraId="476A359B" w14:textId="77777777" w:rsidR="00E22126" w:rsidRDefault="00E22126" w:rsidP="00E22126">
      <w:pPr>
        <w:jc w:val="center"/>
        <w:rPr>
          <w:rFonts w:cs="Arial"/>
          <w:i/>
          <w:iCs/>
          <w:highlight w:val="green"/>
          <w:lang w:val="fr-FR" w:eastAsia="en-GB"/>
        </w:rPr>
      </w:pPr>
    </w:p>
    <w:p w14:paraId="50975FA3" w14:textId="3A4E1398" w:rsidR="00E22126" w:rsidRDefault="00E22126" w:rsidP="00E22126">
      <w:pPr>
        <w:jc w:val="center"/>
        <w:rPr>
          <w:rFonts w:cs="Arial"/>
          <w:i/>
          <w:iCs/>
          <w:highlight w:val="green"/>
          <w:lang w:val="fr-FR" w:eastAsia="en-GB"/>
        </w:rPr>
      </w:pPr>
    </w:p>
    <w:p w14:paraId="5A3CD25F" w14:textId="60527CF7" w:rsidR="00E22126" w:rsidRDefault="00245674" w:rsidP="00E22126">
      <w:pPr>
        <w:jc w:val="center"/>
        <w:rPr>
          <w:rFonts w:cs="Arial"/>
          <w:i/>
          <w:iCs/>
          <w:highlight w:val="green"/>
          <w:lang w:val="fr-FR" w:eastAsia="en-GB"/>
        </w:rPr>
      </w:pPr>
      <w:r w:rsidRPr="00E6128E">
        <w:rPr>
          <w:rFonts w:cs="Arial"/>
          <w:noProof/>
        </w:rPr>
        <mc:AlternateContent>
          <mc:Choice Requires="wps">
            <w:drawing>
              <wp:anchor distT="0" distB="0" distL="114300" distR="114300" simplePos="0" relativeHeight="251658240" behindDoc="1" locked="0" layoutInCell="1" allowOverlap="1" wp14:anchorId="4D882090" wp14:editId="7B135B03">
                <wp:simplePos x="0" y="0"/>
                <wp:positionH relativeFrom="margin">
                  <wp:align>center</wp:align>
                </wp:positionH>
                <wp:positionV relativeFrom="margin">
                  <wp:posOffset>3118043</wp:posOffset>
                </wp:positionV>
                <wp:extent cx="4178300" cy="1828800"/>
                <wp:effectExtent l="0" t="0" r="12700" b="1905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0" cy="1828800"/>
                        </a:xfrm>
                        <a:prstGeom prst="rect">
                          <a:avLst/>
                        </a:prstGeom>
                        <a:solidFill>
                          <a:srgbClr val="FFFFFF"/>
                        </a:solidFill>
                        <a:ln w="3175">
                          <a:solidFill>
                            <a:srgbClr val="000000"/>
                          </a:solidFill>
                          <a:miter lim="800000"/>
                          <a:headEnd/>
                          <a:tailEnd/>
                        </a:ln>
                      </wps:spPr>
                      <wps:txbx>
                        <w:txbxContent>
                          <w:p w14:paraId="7126DDDD" w14:textId="14CD39D6" w:rsidR="00E22126" w:rsidRPr="00FC0A1E" w:rsidRDefault="00E22126" w:rsidP="00072F5D">
                            <w:pPr>
                              <w:jc w:val="both"/>
                            </w:pPr>
                            <w:r w:rsidRPr="00FC0A1E">
                              <w:rPr>
                                <w:b/>
                                <w:bCs/>
                              </w:rPr>
                              <w:t xml:space="preserve">Summary: </w:t>
                            </w:r>
                          </w:p>
                          <w:p w14:paraId="7B1A4C6F" w14:textId="521587B6" w:rsidR="00E22126" w:rsidRPr="00FC0A1E" w:rsidRDefault="00734085" w:rsidP="005060E3">
                            <w:pPr>
                              <w:jc w:val="both"/>
                              <w:rPr>
                                <w:rFonts w:asciiTheme="minorBidi" w:hAnsiTheme="minorBidi"/>
                              </w:rPr>
                            </w:pPr>
                            <w:r w:rsidRPr="00FC0A1E">
                              <w:t xml:space="preserve">The document introduces the issue of </w:t>
                            </w:r>
                            <w:r w:rsidRPr="00FC0A1E">
                              <w:rPr>
                                <w:rFonts w:asciiTheme="minorBidi" w:hAnsiTheme="minorBidi"/>
                              </w:rPr>
                              <w:t>c</w:t>
                            </w:r>
                            <w:r w:rsidRPr="00FC0A1E">
                              <w:rPr>
                                <w:rFonts w:asciiTheme="minorBidi" w:hAnsiTheme="minorBidi"/>
                              </w:rPr>
                              <w:t>ollisions between aircraft and birds</w:t>
                            </w:r>
                            <w:r w:rsidR="005060E3" w:rsidRPr="00FC0A1E">
                              <w:rPr>
                                <w:rFonts w:asciiTheme="minorBidi" w:hAnsiTheme="minorBidi"/>
                              </w:rPr>
                              <w:t xml:space="preserve"> of prey and calls for a </w:t>
                            </w:r>
                            <w:r w:rsidR="005060E3" w:rsidRPr="00FC0A1E">
                              <w:rPr>
                                <w:rFonts w:asciiTheme="minorBidi" w:hAnsiTheme="minorBidi"/>
                              </w:rPr>
                              <w:t>coordinated approach under the Raptors MOU</w:t>
                            </w:r>
                            <w:r w:rsidR="004053CA" w:rsidRPr="00FC0A1E">
                              <w:rPr>
                                <w:rFonts w:asciiTheme="minorBidi" w:hAnsiTheme="minorBidi"/>
                              </w:rPr>
                              <w:t xml:space="preserve"> to</w:t>
                            </w:r>
                            <w:r w:rsidR="004053CA" w:rsidRPr="00FC0A1E">
                              <w:rPr>
                                <w:rFonts w:asciiTheme="minorBidi" w:hAnsiTheme="minorBidi"/>
                              </w:rPr>
                              <w:t xml:space="preserve"> coordinat</w:t>
                            </w:r>
                            <w:r w:rsidR="004053CA" w:rsidRPr="00FC0A1E">
                              <w:rPr>
                                <w:rFonts w:asciiTheme="minorBidi" w:hAnsiTheme="minorBidi"/>
                              </w:rPr>
                              <w:t>e</w:t>
                            </w:r>
                            <w:r w:rsidR="004053CA" w:rsidRPr="00FC0A1E">
                              <w:rPr>
                                <w:rFonts w:asciiTheme="minorBidi" w:hAnsiTheme="minorBidi"/>
                              </w:rPr>
                              <w:t xml:space="preserve"> and cataly</w:t>
                            </w:r>
                            <w:r w:rsidR="00245674" w:rsidRPr="00FC0A1E">
                              <w:rPr>
                                <w:rFonts w:asciiTheme="minorBidi" w:hAnsiTheme="minorBidi"/>
                              </w:rPr>
                              <w:t>s</w:t>
                            </w:r>
                            <w:r w:rsidR="004053CA" w:rsidRPr="00FC0A1E">
                              <w:rPr>
                                <w:rFonts w:asciiTheme="minorBidi" w:hAnsiTheme="minorBidi"/>
                              </w:rPr>
                              <w:t>e</w:t>
                            </w:r>
                            <w:r w:rsidR="004053CA" w:rsidRPr="00FC0A1E">
                              <w:rPr>
                                <w:rFonts w:asciiTheme="minorBidi" w:hAnsiTheme="minorBidi"/>
                              </w:rPr>
                              <w:t xml:space="preserve"> activities related to </w:t>
                            </w:r>
                            <w:r w:rsidR="00245674" w:rsidRPr="00FC0A1E">
                              <w:rPr>
                                <w:rFonts w:asciiTheme="minorBidi" w:hAnsiTheme="minorBidi"/>
                              </w:rPr>
                              <w:t>r</w:t>
                            </w:r>
                            <w:r w:rsidR="004053CA" w:rsidRPr="00FC0A1E">
                              <w:rPr>
                                <w:rFonts w:asciiTheme="minorBidi" w:hAnsiTheme="minorBidi"/>
                              </w:rPr>
                              <w:t>ap</w:t>
                            </w:r>
                            <w:r w:rsidR="00245674" w:rsidRPr="00FC0A1E">
                              <w:rPr>
                                <w:rFonts w:asciiTheme="minorBidi" w:hAnsiTheme="minorBidi"/>
                              </w:rPr>
                              <w:t>t</w:t>
                            </w:r>
                            <w:r w:rsidR="004053CA" w:rsidRPr="00FC0A1E">
                              <w:rPr>
                                <w:rFonts w:asciiTheme="minorBidi" w:hAnsiTheme="minorBidi"/>
                              </w:rPr>
                              <w:t>o</w:t>
                            </w:r>
                            <w:r w:rsidR="00245674" w:rsidRPr="00FC0A1E">
                              <w:rPr>
                                <w:rFonts w:asciiTheme="minorBidi" w:hAnsiTheme="minorBidi"/>
                              </w:rPr>
                              <w:t>r</w:t>
                            </w:r>
                            <w:r w:rsidR="004053CA" w:rsidRPr="00FC0A1E">
                              <w:rPr>
                                <w:rFonts w:asciiTheme="minorBidi" w:hAnsiTheme="minorBidi"/>
                              </w:rPr>
                              <w:t xml:space="preserve"> conservation </w:t>
                            </w:r>
                            <w:r w:rsidR="00245674" w:rsidRPr="00FC0A1E">
                              <w:rPr>
                                <w:rFonts w:asciiTheme="minorBidi" w:hAnsiTheme="minorBidi"/>
                              </w:rPr>
                              <w:t xml:space="preserve">and management </w:t>
                            </w:r>
                            <w:r w:rsidR="004053CA" w:rsidRPr="00FC0A1E">
                              <w:rPr>
                                <w:rFonts w:asciiTheme="minorBidi" w:hAnsiTheme="minorBidi"/>
                              </w:rPr>
                              <w:t>and flight safety</w:t>
                            </w:r>
                            <w:r w:rsidR="005060E3" w:rsidRPr="00FC0A1E">
                              <w:rPr>
                                <w:rFonts w:asciiTheme="minorBidi" w:hAnsiTheme="minorBidi"/>
                              </w:rPr>
                              <w:t>.</w:t>
                            </w:r>
                          </w:p>
                          <w:p w14:paraId="54275120" w14:textId="77777777" w:rsidR="00245674" w:rsidRPr="00FC0A1E" w:rsidRDefault="00245674" w:rsidP="005060E3">
                            <w:pPr>
                              <w:jc w:val="both"/>
                            </w:pPr>
                          </w:p>
                          <w:p w14:paraId="3AF346EB" w14:textId="3CE3C41B" w:rsidR="00E22126" w:rsidRPr="00CC3999" w:rsidRDefault="00E22126" w:rsidP="00E22126">
                            <w:pPr>
                              <w:jc w:val="both"/>
                              <w:rPr>
                                <w:lang w:val="es-ES"/>
                              </w:rPr>
                            </w:pPr>
                            <w:r w:rsidRPr="00FC0A1E">
                              <w:rPr>
                                <w:lang w:val="es-ES"/>
                              </w:rPr>
                              <w:t xml:space="preserve">The </w:t>
                            </w:r>
                            <w:proofErr w:type="gramStart"/>
                            <w:r w:rsidRPr="00FC0A1E">
                              <w:rPr>
                                <w:lang w:val="es-ES"/>
                              </w:rPr>
                              <w:t>Meeting</w:t>
                            </w:r>
                            <w:proofErr w:type="gramEnd"/>
                            <w:r w:rsidRPr="00FC0A1E">
                              <w:rPr>
                                <w:lang w:val="es-ES"/>
                              </w:rPr>
                              <w:t xml:space="preserve"> </w:t>
                            </w:r>
                            <w:proofErr w:type="spellStart"/>
                            <w:r w:rsidRPr="00FC0A1E">
                              <w:rPr>
                                <w:lang w:val="es-ES"/>
                              </w:rPr>
                              <w:t>is</w:t>
                            </w:r>
                            <w:proofErr w:type="spellEnd"/>
                            <w:r w:rsidRPr="00FC0A1E">
                              <w:rPr>
                                <w:lang w:val="es-ES"/>
                              </w:rPr>
                              <w:t xml:space="preserve"> </w:t>
                            </w:r>
                            <w:proofErr w:type="spellStart"/>
                            <w:r w:rsidRPr="00FC0A1E">
                              <w:rPr>
                                <w:lang w:val="es-ES"/>
                              </w:rPr>
                              <w:t>invited</w:t>
                            </w:r>
                            <w:proofErr w:type="spellEnd"/>
                            <w:r w:rsidRPr="00FC0A1E">
                              <w:rPr>
                                <w:lang w:val="es-ES"/>
                              </w:rPr>
                              <w:t xml:space="preserve"> </w:t>
                            </w:r>
                            <w:proofErr w:type="spellStart"/>
                            <w:r w:rsidRPr="00FC0A1E">
                              <w:rPr>
                                <w:lang w:val="es-ES"/>
                              </w:rPr>
                              <w:t>to</w:t>
                            </w:r>
                            <w:proofErr w:type="spellEnd"/>
                            <w:r w:rsidRPr="00FC0A1E">
                              <w:rPr>
                                <w:lang w:val="es-ES"/>
                              </w:rPr>
                              <w:t xml:space="preserve"> </w:t>
                            </w:r>
                            <w:proofErr w:type="spellStart"/>
                            <w:r w:rsidR="00514A21" w:rsidRPr="00FC0A1E">
                              <w:rPr>
                                <w:lang w:val="es-ES"/>
                              </w:rPr>
                              <w:t>take</w:t>
                            </w:r>
                            <w:proofErr w:type="spellEnd"/>
                            <w:r w:rsidR="00514A21" w:rsidRPr="00FC0A1E">
                              <w:rPr>
                                <w:lang w:val="es-ES"/>
                              </w:rPr>
                              <w:t xml:space="preserve"> note of </w:t>
                            </w:r>
                            <w:proofErr w:type="spellStart"/>
                            <w:r w:rsidR="00514A21" w:rsidRPr="00FC0A1E">
                              <w:rPr>
                                <w:lang w:val="es-ES"/>
                              </w:rPr>
                              <w:t>this</w:t>
                            </w:r>
                            <w:proofErr w:type="spellEnd"/>
                            <w:r w:rsidR="00514A21" w:rsidRPr="00FC0A1E">
                              <w:rPr>
                                <w:lang w:val="es-ES"/>
                              </w:rPr>
                              <w:t xml:space="preserve"> </w:t>
                            </w:r>
                            <w:proofErr w:type="spellStart"/>
                            <w:r w:rsidR="00514A21" w:rsidRPr="00FC0A1E">
                              <w:rPr>
                                <w:lang w:val="es-ES"/>
                              </w:rPr>
                              <w:t>proposal</w:t>
                            </w:r>
                            <w:proofErr w:type="spellEnd"/>
                            <w:r w:rsidR="00514A21" w:rsidRPr="00FC0A1E">
                              <w:rPr>
                                <w:lang w:val="es-ES"/>
                              </w:rPr>
                              <w:t xml:space="preserve"> and </w:t>
                            </w:r>
                            <w:proofErr w:type="spellStart"/>
                            <w:r w:rsidR="00514A21" w:rsidRPr="00FC0A1E">
                              <w:rPr>
                                <w:lang w:val="es-ES"/>
                              </w:rPr>
                              <w:t>to</w:t>
                            </w:r>
                            <w:proofErr w:type="spellEnd"/>
                            <w:r w:rsidR="00514A21" w:rsidRPr="00FC0A1E">
                              <w:rPr>
                                <w:lang w:val="es-ES"/>
                              </w:rPr>
                              <w:t xml:space="preserve"> </w:t>
                            </w:r>
                            <w:proofErr w:type="spellStart"/>
                            <w:r w:rsidR="00514A21" w:rsidRPr="00FC0A1E">
                              <w:rPr>
                                <w:lang w:val="es-ES"/>
                              </w:rPr>
                              <w:t>consider</w:t>
                            </w:r>
                            <w:proofErr w:type="spellEnd"/>
                            <w:r w:rsidR="00514A21" w:rsidRPr="00FC0A1E">
                              <w:rPr>
                                <w:lang w:val="es-ES"/>
                              </w:rPr>
                              <w:t xml:space="preserve"> </w:t>
                            </w:r>
                            <w:proofErr w:type="spellStart"/>
                            <w:r w:rsidR="00514A21" w:rsidRPr="00FC0A1E">
                              <w:rPr>
                                <w:lang w:val="es-ES"/>
                              </w:rPr>
                              <w:t>to</w:t>
                            </w:r>
                            <w:proofErr w:type="spellEnd"/>
                            <w:r w:rsidR="00514A21" w:rsidRPr="00FC0A1E">
                              <w:rPr>
                                <w:lang w:val="es-ES"/>
                              </w:rPr>
                              <w:t xml:space="preserve"> e</w:t>
                            </w:r>
                            <w:r w:rsidR="00514A21" w:rsidRPr="00FC0A1E">
                              <w:rPr>
                                <w:rFonts w:asciiTheme="minorBidi" w:hAnsiTheme="minorBidi"/>
                              </w:rPr>
                              <w:t>stablish a Raptor Flight Safety Working Group under the Raptors MOU</w:t>
                            </w:r>
                            <w:r w:rsidR="00514A21" w:rsidRPr="00FC0A1E">
                              <w:t>.</w:t>
                            </w:r>
                          </w:p>
                          <w:p w14:paraId="21F4844F" w14:textId="77777777" w:rsidR="00E22126" w:rsidRPr="00CC3999" w:rsidRDefault="00E22126" w:rsidP="00E22126">
                            <w:pPr>
                              <w:jc w:val="both"/>
                              <w:rPr>
                                <w:rFonts w:cs="Arial"/>
                                <w:lang w:val="es-ES"/>
                              </w:rPr>
                            </w:pPr>
                          </w:p>
                          <w:p w14:paraId="3C84837F" w14:textId="77777777" w:rsidR="00E22126" w:rsidRPr="000B11BD" w:rsidRDefault="00E22126" w:rsidP="00E22126">
                            <w:pPr>
                              <w:jc w:val="both"/>
                              <w:rPr>
                                <w:rFonts w:cs="Arial"/>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882090" id="_x0000_t202" coordsize="21600,21600" o:spt="202" path="m,l,21600r21600,l21600,xe">
                <v:stroke joinstyle="miter"/>
                <v:path gradientshapeok="t" o:connecttype="rect"/>
              </v:shapetype>
              <v:shape id="Text Box 4" o:spid="_x0000_s1026" type="#_x0000_t202" style="position:absolute;left:0;text-align:left;margin-left:0;margin-top:245.5pt;width:329pt;height:2in;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" strokeweight=".25pt">
                <v:textbox>
                  <w:txbxContent>
                    <w:p w14:paraId="7126DDDD" w14:textId="14CD39D6" w:rsidR="00E22126" w:rsidRPr="00FC0A1E" w:rsidRDefault="00E22126" w:rsidP="00072F5D">
                      <w:pPr>
                        <w:jc w:val="both"/>
                      </w:pPr>
                      <w:r w:rsidRPr="00FC0A1E">
                        <w:rPr>
                          <w:b/>
                          <w:bCs/>
                        </w:rPr>
                        <w:t xml:space="preserve">Summary: </w:t>
                      </w:r>
                    </w:p>
                    <w:p w14:paraId="7B1A4C6F" w14:textId="521587B6" w:rsidR="00E22126" w:rsidRPr="00FC0A1E" w:rsidRDefault="00734085" w:rsidP="005060E3">
                      <w:pPr>
                        <w:jc w:val="both"/>
                        <w:rPr>
                          <w:rFonts w:asciiTheme="minorBidi" w:hAnsiTheme="minorBidi"/>
                        </w:rPr>
                      </w:pPr>
                      <w:r w:rsidRPr="00FC0A1E">
                        <w:t xml:space="preserve">The document introduces the issue of </w:t>
                      </w:r>
                      <w:r w:rsidRPr="00FC0A1E">
                        <w:rPr>
                          <w:rFonts w:asciiTheme="minorBidi" w:hAnsiTheme="minorBidi"/>
                        </w:rPr>
                        <w:t>c</w:t>
                      </w:r>
                      <w:r w:rsidRPr="00FC0A1E">
                        <w:rPr>
                          <w:rFonts w:asciiTheme="minorBidi" w:hAnsiTheme="minorBidi"/>
                        </w:rPr>
                        <w:t>ollisions between aircraft and birds</w:t>
                      </w:r>
                      <w:r w:rsidR="005060E3" w:rsidRPr="00FC0A1E">
                        <w:rPr>
                          <w:rFonts w:asciiTheme="minorBidi" w:hAnsiTheme="minorBidi"/>
                        </w:rPr>
                        <w:t xml:space="preserve"> of prey and calls for a </w:t>
                      </w:r>
                      <w:r w:rsidR="005060E3" w:rsidRPr="00FC0A1E">
                        <w:rPr>
                          <w:rFonts w:asciiTheme="minorBidi" w:hAnsiTheme="minorBidi"/>
                        </w:rPr>
                        <w:t>coordinated approach under the Raptors MOU</w:t>
                      </w:r>
                      <w:r w:rsidR="004053CA" w:rsidRPr="00FC0A1E">
                        <w:rPr>
                          <w:rFonts w:asciiTheme="minorBidi" w:hAnsiTheme="minorBidi"/>
                        </w:rPr>
                        <w:t xml:space="preserve"> to</w:t>
                      </w:r>
                      <w:r w:rsidR="004053CA" w:rsidRPr="00FC0A1E">
                        <w:rPr>
                          <w:rFonts w:asciiTheme="minorBidi" w:hAnsiTheme="minorBidi"/>
                        </w:rPr>
                        <w:t xml:space="preserve"> coordinat</w:t>
                      </w:r>
                      <w:r w:rsidR="004053CA" w:rsidRPr="00FC0A1E">
                        <w:rPr>
                          <w:rFonts w:asciiTheme="minorBidi" w:hAnsiTheme="minorBidi"/>
                        </w:rPr>
                        <w:t>e</w:t>
                      </w:r>
                      <w:r w:rsidR="004053CA" w:rsidRPr="00FC0A1E">
                        <w:rPr>
                          <w:rFonts w:asciiTheme="minorBidi" w:hAnsiTheme="minorBidi"/>
                        </w:rPr>
                        <w:t xml:space="preserve"> and cataly</w:t>
                      </w:r>
                      <w:r w:rsidR="00245674" w:rsidRPr="00FC0A1E">
                        <w:rPr>
                          <w:rFonts w:asciiTheme="minorBidi" w:hAnsiTheme="minorBidi"/>
                        </w:rPr>
                        <w:t>s</w:t>
                      </w:r>
                      <w:r w:rsidR="004053CA" w:rsidRPr="00FC0A1E">
                        <w:rPr>
                          <w:rFonts w:asciiTheme="minorBidi" w:hAnsiTheme="minorBidi"/>
                        </w:rPr>
                        <w:t>e</w:t>
                      </w:r>
                      <w:r w:rsidR="004053CA" w:rsidRPr="00FC0A1E">
                        <w:rPr>
                          <w:rFonts w:asciiTheme="minorBidi" w:hAnsiTheme="minorBidi"/>
                        </w:rPr>
                        <w:t xml:space="preserve"> activities related to </w:t>
                      </w:r>
                      <w:r w:rsidR="00245674" w:rsidRPr="00FC0A1E">
                        <w:rPr>
                          <w:rFonts w:asciiTheme="minorBidi" w:hAnsiTheme="minorBidi"/>
                        </w:rPr>
                        <w:t>r</w:t>
                      </w:r>
                      <w:r w:rsidR="004053CA" w:rsidRPr="00FC0A1E">
                        <w:rPr>
                          <w:rFonts w:asciiTheme="minorBidi" w:hAnsiTheme="minorBidi"/>
                        </w:rPr>
                        <w:t>ap</w:t>
                      </w:r>
                      <w:r w:rsidR="00245674" w:rsidRPr="00FC0A1E">
                        <w:rPr>
                          <w:rFonts w:asciiTheme="minorBidi" w:hAnsiTheme="minorBidi"/>
                        </w:rPr>
                        <w:t>t</w:t>
                      </w:r>
                      <w:r w:rsidR="004053CA" w:rsidRPr="00FC0A1E">
                        <w:rPr>
                          <w:rFonts w:asciiTheme="minorBidi" w:hAnsiTheme="minorBidi"/>
                        </w:rPr>
                        <w:t>o</w:t>
                      </w:r>
                      <w:r w:rsidR="00245674" w:rsidRPr="00FC0A1E">
                        <w:rPr>
                          <w:rFonts w:asciiTheme="minorBidi" w:hAnsiTheme="minorBidi"/>
                        </w:rPr>
                        <w:t>r</w:t>
                      </w:r>
                      <w:r w:rsidR="004053CA" w:rsidRPr="00FC0A1E">
                        <w:rPr>
                          <w:rFonts w:asciiTheme="minorBidi" w:hAnsiTheme="minorBidi"/>
                        </w:rPr>
                        <w:t xml:space="preserve"> conservation </w:t>
                      </w:r>
                      <w:r w:rsidR="00245674" w:rsidRPr="00FC0A1E">
                        <w:rPr>
                          <w:rFonts w:asciiTheme="minorBidi" w:hAnsiTheme="minorBidi"/>
                        </w:rPr>
                        <w:t xml:space="preserve">and management </w:t>
                      </w:r>
                      <w:r w:rsidR="004053CA" w:rsidRPr="00FC0A1E">
                        <w:rPr>
                          <w:rFonts w:asciiTheme="minorBidi" w:hAnsiTheme="minorBidi"/>
                        </w:rPr>
                        <w:t>and flight safety</w:t>
                      </w:r>
                      <w:r w:rsidR="005060E3" w:rsidRPr="00FC0A1E">
                        <w:rPr>
                          <w:rFonts w:asciiTheme="minorBidi" w:hAnsiTheme="minorBidi"/>
                        </w:rPr>
                        <w:t>.</w:t>
                      </w:r>
                    </w:p>
                    <w:p w14:paraId="54275120" w14:textId="77777777" w:rsidR="00245674" w:rsidRPr="00FC0A1E" w:rsidRDefault="00245674" w:rsidP="005060E3">
                      <w:pPr>
                        <w:jc w:val="both"/>
                      </w:pPr>
                    </w:p>
                    <w:p w14:paraId="3AF346EB" w14:textId="3CE3C41B" w:rsidR="00E22126" w:rsidRPr="00CC3999" w:rsidRDefault="00E22126" w:rsidP="00E22126">
                      <w:pPr>
                        <w:jc w:val="both"/>
                        <w:rPr>
                          <w:lang w:val="es-ES"/>
                        </w:rPr>
                      </w:pPr>
                      <w:r w:rsidRPr="00FC0A1E">
                        <w:rPr>
                          <w:lang w:val="es-ES"/>
                        </w:rPr>
                        <w:t xml:space="preserve">The </w:t>
                      </w:r>
                      <w:proofErr w:type="gramStart"/>
                      <w:r w:rsidRPr="00FC0A1E">
                        <w:rPr>
                          <w:lang w:val="es-ES"/>
                        </w:rPr>
                        <w:t>Meeting</w:t>
                      </w:r>
                      <w:proofErr w:type="gramEnd"/>
                      <w:r w:rsidRPr="00FC0A1E">
                        <w:rPr>
                          <w:lang w:val="es-ES"/>
                        </w:rPr>
                        <w:t xml:space="preserve"> </w:t>
                      </w:r>
                      <w:proofErr w:type="spellStart"/>
                      <w:r w:rsidRPr="00FC0A1E">
                        <w:rPr>
                          <w:lang w:val="es-ES"/>
                        </w:rPr>
                        <w:t>is</w:t>
                      </w:r>
                      <w:proofErr w:type="spellEnd"/>
                      <w:r w:rsidRPr="00FC0A1E">
                        <w:rPr>
                          <w:lang w:val="es-ES"/>
                        </w:rPr>
                        <w:t xml:space="preserve"> </w:t>
                      </w:r>
                      <w:proofErr w:type="spellStart"/>
                      <w:r w:rsidRPr="00FC0A1E">
                        <w:rPr>
                          <w:lang w:val="es-ES"/>
                        </w:rPr>
                        <w:t>invited</w:t>
                      </w:r>
                      <w:proofErr w:type="spellEnd"/>
                      <w:r w:rsidRPr="00FC0A1E">
                        <w:rPr>
                          <w:lang w:val="es-ES"/>
                        </w:rPr>
                        <w:t xml:space="preserve"> </w:t>
                      </w:r>
                      <w:proofErr w:type="spellStart"/>
                      <w:r w:rsidRPr="00FC0A1E">
                        <w:rPr>
                          <w:lang w:val="es-ES"/>
                        </w:rPr>
                        <w:t>to</w:t>
                      </w:r>
                      <w:proofErr w:type="spellEnd"/>
                      <w:r w:rsidRPr="00FC0A1E">
                        <w:rPr>
                          <w:lang w:val="es-ES"/>
                        </w:rPr>
                        <w:t xml:space="preserve"> </w:t>
                      </w:r>
                      <w:proofErr w:type="spellStart"/>
                      <w:r w:rsidR="00514A21" w:rsidRPr="00FC0A1E">
                        <w:rPr>
                          <w:lang w:val="es-ES"/>
                        </w:rPr>
                        <w:t>take</w:t>
                      </w:r>
                      <w:proofErr w:type="spellEnd"/>
                      <w:r w:rsidR="00514A21" w:rsidRPr="00FC0A1E">
                        <w:rPr>
                          <w:lang w:val="es-ES"/>
                        </w:rPr>
                        <w:t xml:space="preserve"> note of </w:t>
                      </w:r>
                      <w:proofErr w:type="spellStart"/>
                      <w:r w:rsidR="00514A21" w:rsidRPr="00FC0A1E">
                        <w:rPr>
                          <w:lang w:val="es-ES"/>
                        </w:rPr>
                        <w:t>this</w:t>
                      </w:r>
                      <w:proofErr w:type="spellEnd"/>
                      <w:r w:rsidR="00514A21" w:rsidRPr="00FC0A1E">
                        <w:rPr>
                          <w:lang w:val="es-ES"/>
                        </w:rPr>
                        <w:t xml:space="preserve"> </w:t>
                      </w:r>
                      <w:proofErr w:type="spellStart"/>
                      <w:r w:rsidR="00514A21" w:rsidRPr="00FC0A1E">
                        <w:rPr>
                          <w:lang w:val="es-ES"/>
                        </w:rPr>
                        <w:t>proposal</w:t>
                      </w:r>
                      <w:proofErr w:type="spellEnd"/>
                      <w:r w:rsidR="00514A21" w:rsidRPr="00FC0A1E">
                        <w:rPr>
                          <w:lang w:val="es-ES"/>
                        </w:rPr>
                        <w:t xml:space="preserve"> and </w:t>
                      </w:r>
                      <w:proofErr w:type="spellStart"/>
                      <w:r w:rsidR="00514A21" w:rsidRPr="00FC0A1E">
                        <w:rPr>
                          <w:lang w:val="es-ES"/>
                        </w:rPr>
                        <w:t>to</w:t>
                      </w:r>
                      <w:proofErr w:type="spellEnd"/>
                      <w:r w:rsidR="00514A21" w:rsidRPr="00FC0A1E">
                        <w:rPr>
                          <w:lang w:val="es-ES"/>
                        </w:rPr>
                        <w:t xml:space="preserve"> </w:t>
                      </w:r>
                      <w:proofErr w:type="spellStart"/>
                      <w:r w:rsidR="00514A21" w:rsidRPr="00FC0A1E">
                        <w:rPr>
                          <w:lang w:val="es-ES"/>
                        </w:rPr>
                        <w:t>consider</w:t>
                      </w:r>
                      <w:proofErr w:type="spellEnd"/>
                      <w:r w:rsidR="00514A21" w:rsidRPr="00FC0A1E">
                        <w:rPr>
                          <w:lang w:val="es-ES"/>
                        </w:rPr>
                        <w:t xml:space="preserve"> </w:t>
                      </w:r>
                      <w:proofErr w:type="spellStart"/>
                      <w:r w:rsidR="00514A21" w:rsidRPr="00FC0A1E">
                        <w:rPr>
                          <w:lang w:val="es-ES"/>
                        </w:rPr>
                        <w:t>to</w:t>
                      </w:r>
                      <w:proofErr w:type="spellEnd"/>
                      <w:r w:rsidR="00514A21" w:rsidRPr="00FC0A1E">
                        <w:rPr>
                          <w:lang w:val="es-ES"/>
                        </w:rPr>
                        <w:t xml:space="preserve"> e</w:t>
                      </w:r>
                      <w:r w:rsidR="00514A21" w:rsidRPr="00FC0A1E">
                        <w:rPr>
                          <w:rFonts w:asciiTheme="minorBidi" w:hAnsiTheme="minorBidi"/>
                        </w:rPr>
                        <w:t>stablish a Raptor Flight Safety Working Group under the Raptors MOU</w:t>
                      </w:r>
                      <w:r w:rsidR="00514A21" w:rsidRPr="00FC0A1E">
                        <w:t>.</w:t>
                      </w:r>
                    </w:p>
                    <w:p w14:paraId="21F4844F" w14:textId="77777777" w:rsidR="00E22126" w:rsidRPr="00CC3999" w:rsidRDefault="00E22126" w:rsidP="00E22126">
                      <w:pPr>
                        <w:jc w:val="both"/>
                        <w:rPr>
                          <w:rFonts w:cs="Arial"/>
                          <w:lang w:val="es-ES"/>
                        </w:rPr>
                      </w:pPr>
                    </w:p>
                    <w:p w14:paraId="3C84837F" w14:textId="77777777" w:rsidR="00E22126" w:rsidRPr="000B11BD" w:rsidRDefault="00E22126" w:rsidP="00E22126">
                      <w:pPr>
                        <w:jc w:val="both"/>
                        <w:rPr>
                          <w:rFonts w:cs="Arial"/>
                          <w:lang w:val="es-ES"/>
                        </w:rPr>
                      </w:pPr>
                    </w:p>
                  </w:txbxContent>
                </v:textbox>
                <w10:wrap type="square" anchorx="margin" anchory="margin"/>
              </v:shape>
            </w:pict>
          </mc:Fallback>
        </mc:AlternateContent>
      </w:r>
    </w:p>
    <w:p w14:paraId="6A5F5E66" w14:textId="77777777" w:rsidR="00E22126" w:rsidRDefault="00E22126" w:rsidP="00E22126">
      <w:pPr>
        <w:jc w:val="center"/>
        <w:rPr>
          <w:rFonts w:cs="Arial"/>
          <w:i/>
          <w:iCs/>
          <w:highlight w:val="green"/>
          <w:lang w:val="fr-FR" w:eastAsia="en-GB"/>
        </w:rPr>
      </w:pPr>
    </w:p>
    <w:p w14:paraId="67B571BA" w14:textId="77777777" w:rsidR="00E22126" w:rsidRDefault="00E22126" w:rsidP="00E22126">
      <w:pPr>
        <w:jc w:val="center"/>
        <w:rPr>
          <w:rFonts w:cs="Arial"/>
          <w:i/>
          <w:iCs/>
          <w:highlight w:val="green"/>
          <w:lang w:val="fr-FR" w:eastAsia="en-GB"/>
        </w:rPr>
      </w:pPr>
    </w:p>
    <w:p w14:paraId="36D8E462" w14:textId="77777777" w:rsidR="00E22126" w:rsidRDefault="00E22126" w:rsidP="00E22126">
      <w:pPr>
        <w:jc w:val="center"/>
        <w:rPr>
          <w:rFonts w:cs="Arial"/>
          <w:i/>
          <w:iCs/>
          <w:highlight w:val="green"/>
          <w:lang w:val="fr-FR" w:eastAsia="en-GB"/>
        </w:rPr>
      </w:pPr>
    </w:p>
    <w:p w14:paraId="39BE4816" w14:textId="77777777" w:rsidR="00E22126" w:rsidRDefault="00E22126" w:rsidP="00E22126">
      <w:pPr>
        <w:jc w:val="center"/>
        <w:rPr>
          <w:rFonts w:cs="Arial"/>
          <w:i/>
          <w:iCs/>
          <w:highlight w:val="green"/>
          <w:lang w:val="fr-FR" w:eastAsia="en-GB"/>
        </w:rPr>
      </w:pPr>
    </w:p>
    <w:p w14:paraId="53E04E94" w14:textId="77777777" w:rsidR="00E22126" w:rsidRDefault="00E22126" w:rsidP="00E22126">
      <w:pPr>
        <w:jc w:val="center"/>
        <w:rPr>
          <w:rFonts w:cs="Arial"/>
          <w:i/>
          <w:iCs/>
          <w:highlight w:val="green"/>
          <w:lang w:val="fr-FR" w:eastAsia="en-GB"/>
        </w:rPr>
      </w:pPr>
    </w:p>
    <w:p w14:paraId="5F3374C2" w14:textId="77777777" w:rsidR="00E22126" w:rsidRDefault="00E22126" w:rsidP="00E22126">
      <w:pPr>
        <w:jc w:val="center"/>
        <w:rPr>
          <w:rFonts w:cs="Arial"/>
          <w:i/>
          <w:iCs/>
          <w:highlight w:val="green"/>
          <w:lang w:val="fr-FR" w:eastAsia="en-GB"/>
        </w:rPr>
      </w:pPr>
    </w:p>
    <w:p w14:paraId="54130D05" w14:textId="77777777" w:rsidR="00E22126" w:rsidRDefault="00E22126" w:rsidP="00E22126">
      <w:pPr>
        <w:jc w:val="center"/>
        <w:rPr>
          <w:rFonts w:cs="Arial"/>
          <w:i/>
          <w:iCs/>
          <w:highlight w:val="green"/>
          <w:lang w:val="fr-FR" w:eastAsia="en-GB"/>
        </w:rPr>
      </w:pPr>
    </w:p>
    <w:p w14:paraId="79E74AC9" w14:textId="77777777" w:rsidR="00E22126" w:rsidRDefault="00E22126" w:rsidP="00E22126">
      <w:pPr>
        <w:jc w:val="center"/>
        <w:rPr>
          <w:rFonts w:cs="Arial"/>
          <w:i/>
          <w:iCs/>
          <w:highlight w:val="green"/>
          <w:lang w:val="fr-FR" w:eastAsia="en-GB"/>
        </w:rPr>
      </w:pPr>
    </w:p>
    <w:p w14:paraId="392CF648" w14:textId="77777777" w:rsidR="00E22126" w:rsidRDefault="00E22126" w:rsidP="00E22126">
      <w:pPr>
        <w:jc w:val="center"/>
        <w:rPr>
          <w:rFonts w:cs="Arial"/>
          <w:i/>
          <w:iCs/>
          <w:highlight w:val="green"/>
          <w:lang w:val="fr-FR" w:eastAsia="en-GB"/>
        </w:rPr>
      </w:pPr>
    </w:p>
    <w:p w14:paraId="0CF10C57" w14:textId="77777777" w:rsidR="00E22126" w:rsidRDefault="00E22126" w:rsidP="00E22126">
      <w:pPr>
        <w:jc w:val="center"/>
        <w:rPr>
          <w:rFonts w:cs="Arial"/>
          <w:i/>
          <w:iCs/>
          <w:highlight w:val="green"/>
          <w:lang w:val="fr-FR" w:eastAsia="en-GB"/>
        </w:rPr>
      </w:pPr>
    </w:p>
    <w:p w14:paraId="16731377" w14:textId="77777777" w:rsidR="00E22126" w:rsidRDefault="00E22126" w:rsidP="00E22126">
      <w:pPr>
        <w:jc w:val="center"/>
        <w:rPr>
          <w:rFonts w:cs="Arial"/>
          <w:i/>
          <w:iCs/>
          <w:highlight w:val="green"/>
          <w:lang w:val="fr-FR" w:eastAsia="en-GB"/>
        </w:rPr>
      </w:pPr>
    </w:p>
    <w:p w14:paraId="57BE7600" w14:textId="77777777" w:rsidR="00E22126" w:rsidRDefault="00E22126" w:rsidP="00E22126">
      <w:pPr>
        <w:jc w:val="center"/>
        <w:rPr>
          <w:rFonts w:cs="Arial"/>
          <w:i/>
          <w:iCs/>
          <w:highlight w:val="green"/>
          <w:lang w:val="fr-FR" w:eastAsia="en-GB"/>
        </w:rPr>
      </w:pPr>
    </w:p>
    <w:p w14:paraId="40C1B990" w14:textId="77777777" w:rsidR="00E22126" w:rsidRDefault="00E22126" w:rsidP="00E22126">
      <w:pPr>
        <w:jc w:val="center"/>
        <w:rPr>
          <w:rFonts w:cs="Arial"/>
          <w:i/>
          <w:iCs/>
          <w:highlight w:val="green"/>
          <w:lang w:val="fr-FR" w:eastAsia="en-GB"/>
        </w:rPr>
      </w:pPr>
    </w:p>
    <w:p w14:paraId="62F8A1CD" w14:textId="77777777" w:rsidR="00E22126" w:rsidRDefault="00E22126" w:rsidP="00E22126">
      <w:pPr>
        <w:jc w:val="center"/>
        <w:rPr>
          <w:rFonts w:cs="Arial"/>
          <w:i/>
          <w:iCs/>
          <w:highlight w:val="green"/>
          <w:lang w:val="fr-FR" w:eastAsia="en-GB"/>
        </w:rPr>
      </w:pPr>
    </w:p>
    <w:p w14:paraId="7764232A" w14:textId="77777777" w:rsidR="00E22126" w:rsidRDefault="00E22126" w:rsidP="00E22126">
      <w:pPr>
        <w:jc w:val="center"/>
        <w:rPr>
          <w:rFonts w:cs="Arial"/>
          <w:i/>
          <w:iCs/>
          <w:highlight w:val="green"/>
          <w:lang w:val="fr-FR" w:eastAsia="en-GB"/>
        </w:rPr>
      </w:pPr>
    </w:p>
    <w:p w14:paraId="57A5FF76" w14:textId="77777777" w:rsidR="00E22126" w:rsidRDefault="00E22126" w:rsidP="00E22126">
      <w:pPr>
        <w:jc w:val="center"/>
        <w:rPr>
          <w:rFonts w:cs="Arial"/>
          <w:i/>
          <w:iCs/>
          <w:highlight w:val="green"/>
          <w:lang w:val="fr-FR" w:eastAsia="en-GB"/>
        </w:rPr>
      </w:pPr>
    </w:p>
    <w:p w14:paraId="16463FCA" w14:textId="77777777" w:rsidR="00E22126" w:rsidRDefault="00E22126" w:rsidP="00E22126">
      <w:pPr>
        <w:jc w:val="center"/>
        <w:rPr>
          <w:rFonts w:cs="Arial"/>
          <w:i/>
          <w:iCs/>
          <w:highlight w:val="green"/>
          <w:lang w:val="fr-FR" w:eastAsia="en-GB"/>
        </w:rPr>
      </w:pPr>
    </w:p>
    <w:p w14:paraId="2009EDC5" w14:textId="685EF912" w:rsidR="002162B4" w:rsidRDefault="002162B4">
      <w:pPr>
        <w:rPr>
          <w:rFonts w:cs="Arial"/>
          <w:i/>
          <w:iCs/>
          <w:highlight w:val="green"/>
          <w:lang w:val="fr-FR" w:eastAsia="en-GB"/>
        </w:rPr>
      </w:pPr>
      <w:r>
        <w:rPr>
          <w:rFonts w:cs="Arial"/>
          <w:i/>
          <w:iCs/>
          <w:highlight w:val="green"/>
          <w:lang w:val="fr-FR" w:eastAsia="en-GB"/>
        </w:rPr>
        <w:br w:type="page"/>
      </w:r>
    </w:p>
    <w:p w14:paraId="3332CF38" w14:textId="77777777" w:rsidR="00E22126" w:rsidRDefault="00E22126" w:rsidP="00E22126">
      <w:pPr>
        <w:ind w:left="360"/>
        <w:jc w:val="center"/>
        <w:rPr>
          <w:rFonts w:asciiTheme="minorBidi" w:hAnsiTheme="minorBidi"/>
          <w:b/>
          <w:bCs/>
        </w:rPr>
      </w:pPr>
    </w:p>
    <w:p w14:paraId="629C0F46" w14:textId="13E5023D" w:rsidR="004D228A" w:rsidRPr="0096371B" w:rsidRDefault="004044AB" w:rsidP="004D228A">
      <w:pPr>
        <w:pStyle w:val="ListParagraph"/>
        <w:widowControl/>
        <w:tabs>
          <w:tab w:val="center" w:pos="0"/>
        </w:tabs>
        <w:spacing w:after="180"/>
        <w:ind w:left="0"/>
        <w:contextualSpacing w:val="0"/>
        <w:jc w:val="both"/>
        <w:rPr>
          <w:rFonts w:asciiTheme="minorBidi" w:hAnsiTheme="minorBidi" w:cstheme="minorBidi"/>
          <w:sz w:val="22"/>
          <w:szCs w:val="22"/>
        </w:rPr>
      </w:pPr>
      <w:r w:rsidRPr="0096371B">
        <w:rPr>
          <w:rFonts w:asciiTheme="minorBidi" w:hAnsiTheme="minorBidi" w:cstheme="minorBidi"/>
          <w:b/>
          <w:bCs/>
          <w:sz w:val="22"/>
          <w:szCs w:val="22"/>
          <w:lang w:val="en-US"/>
        </w:rPr>
        <w:t>Background</w:t>
      </w:r>
    </w:p>
    <w:p w14:paraId="4D02A377" w14:textId="4D82EB61" w:rsidR="0096371B" w:rsidRPr="00F37E6B" w:rsidRDefault="0096371B" w:rsidP="0096371B">
      <w:pPr>
        <w:pStyle w:val="ListParagraph"/>
        <w:widowControl/>
        <w:numPr>
          <w:ilvl w:val="0"/>
          <w:numId w:val="28"/>
        </w:numPr>
        <w:tabs>
          <w:tab w:val="center" w:pos="0"/>
        </w:tabs>
        <w:ind w:left="0" w:hanging="426"/>
        <w:contextualSpacing w:val="0"/>
        <w:jc w:val="both"/>
        <w:rPr>
          <w:rFonts w:asciiTheme="minorBidi" w:hAnsiTheme="minorBidi" w:cstheme="minorBidi"/>
          <w:sz w:val="22"/>
          <w:szCs w:val="22"/>
          <w:lang w:val="en-US"/>
        </w:rPr>
      </w:pPr>
      <w:r w:rsidRPr="00F37E6B">
        <w:rPr>
          <w:rFonts w:asciiTheme="minorBidi" w:hAnsiTheme="minorBidi" w:cstheme="minorBidi"/>
          <w:sz w:val="22"/>
          <w:szCs w:val="22"/>
          <w:lang w:val="en-US"/>
        </w:rPr>
        <w:t xml:space="preserve">Collisions between aircraft and birds (bird strikes) pose a significant risk to aviation safety and can also result in injury or mortality to birds. </w:t>
      </w:r>
      <w:r w:rsidR="00B5187E">
        <w:rPr>
          <w:rFonts w:asciiTheme="minorBidi" w:hAnsiTheme="minorBidi" w:cstheme="minorBidi"/>
          <w:sz w:val="22"/>
          <w:szCs w:val="22"/>
          <w:lang w:val="en-US"/>
        </w:rPr>
        <w:t xml:space="preserve">According to data from the International Civil Aviation </w:t>
      </w:r>
      <w:proofErr w:type="spellStart"/>
      <w:r w:rsidR="00B5187E">
        <w:rPr>
          <w:rFonts w:asciiTheme="minorBidi" w:hAnsiTheme="minorBidi" w:cstheme="minorBidi"/>
          <w:sz w:val="22"/>
          <w:szCs w:val="22"/>
          <w:lang w:val="en-US"/>
        </w:rPr>
        <w:t>Organisation</w:t>
      </w:r>
      <w:proofErr w:type="spellEnd"/>
      <w:r w:rsidR="00B5187E">
        <w:rPr>
          <w:rFonts w:asciiTheme="minorBidi" w:hAnsiTheme="minorBidi" w:cstheme="minorBidi"/>
          <w:sz w:val="22"/>
          <w:szCs w:val="22"/>
          <w:lang w:val="en-US"/>
        </w:rPr>
        <w:t xml:space="preserve"> (ICAO), r</w:t>
      </w:r>
      <w:r w:rsidRPr="00F37E6B">
        <w:rPr>
          <w:rFonts w:asciiTheme="minorBidi" w:hAnsiTheme="minorBidi" w:cstheme="minorBidi"/>
          <w:sz w:val="22"/>
          <w:szCs w:val="22"/>
          <w:lang w:val="en-US"/>
        </w:rPr>
        <w:t>aptors rank among the top three bird groups posing flight safety risks with 70,701 raptor strikes being officially reported worldwide between 2016-2024</w:t>
      </w:r>
      <w:r w:rsidR="00986189" w:rsidRPr="00F37E6B">
        <w:rPr>
          <w:rStyle w:val="FootnoteReference"/>
          <w:rFonts w:asciiTheme="minorBidi" w:hAnsiTheme="minorBidi" w:cstheme="minorBidi"/>
          <w:sz w:val="22"/>
          <w:szCs w:val="22"/>
          <w:lang w:val="en-US"/>
        </w:rPr>
        <w:footnoteReference w:id="1"/>
      </w:r>
      <w:r w:rsidRPr="00F37E6B">
        <w:rPr>
          <w:rFonts w:asciiTheme="minorBidi" w:hAnsiTheme="minorBidi" w:cstheme="minorBidi"/>
          <w:sz w:val="22"/>
          <w:szCs w:val="22"/>
          <w:lang w:val="en-US"/>
        </w:rPr>
        <w:t>, although actual numbers are believed to be significantly higher due to underreporting. Raptors are a high</w:t>
      </w:r>
      <w:r w:rsidR="00252E41">
        <w:rPr>
          <w:rFonts w:asciiTheme="minorBidi" w:hAnsiTheme="minorBidi" w:cstheme="minorBidi"/>
          <w:sz w:val="22"/>
          <w:szCs w:val="22"/>
          <w:lang w:val="en-US"/>
        </w:rPr>
        <w:t>-</w:t>
      </w:r>
      <w:r w:rsidRPr="00F37E6B">
        <w:rPr>
          <w:rFonts w:asciiTheme="minorBidi" w:hAnsiTheme="minorBidi" w:cstheme="minorBidi"/>
          <w:sz w:val="22"/>
          <w:szCs w:val="22"/>
          <w:lang w:val="en-US"/>
        </w:rPr>
        <w:t xml:space="preserve">risk species group due to their body mass, flight </w:t>
      </w:r>
      <w:proofErr w:type="spellStart"/>
      <w:r w:rsidRPr="00F37E6B">
        <w:rPr>
          <w:rFonts w:asciiTheme="minorBidi" w:hAnsiTheme="minorBidi" w:cstheme="minorBidi"/>
          <w:sz w:val="22"/>
          <w:szCs w:val="22"/>
          <w:lang w:val="en-US"/>
        </w:rPr>
        <w:t>behaviour</w:t>
      </w:r>
      <w:proofErr w:type="spellEnd"/>
      <w:r w:rsidRPr="00F37E6B">
        <w:rPr>
          <w:rFonts w:asciiTheme="minorBidi" w:hAnsiTheme="minorBidi" w:cstheme="minorBidi"/>
          <w:sz w:val="22"/>
          <w:szCs w:val="22"/>
          <w:lang w:val="en-US"/>
        </w:rPr>
        <w:t xml:space="preserve"> and their preference to look for food in the grassland areas that </w:t>
      </w:r>
      <w:r w:rsidR="00514A21">
        <w:rPr>
          <w:rFonts w:asciiTheme="minorBidi" w:hAnsiTheme="minorBidi" w:cstheme="minorBidi"/>
          <w:sz w:val="22"/>
          <w:szCs w:val="22"/>
          <w:lang w:val="en-US"/>
        </w:rPr>
        <w:t xml:space="preserve">generally </w:t>
      </w:r>
      <w:r w:rsidRPr="00F37E6B">
        <w:rPr>
          <w:rFonts w:asciiTheme="minorBidi" w:hAnsiTheme="minorBidi" w:cstheme="minorBidi"/>
          <w:sz w:val="22"/>
          <w:szCs w:val="22"/>
          <w:lang w:val="en-US"/>
        </w:rPr>
        <w:t>surround runways at both civil and military aerodromes.</w:t>
      </w:r>
    </w:p>
    <w:p w14:paraId="03D30E68" w14:textId="77777777" w:rsidR="0096371B" w:rsidRPr="00F37E6B" w:rsidRDefault="0096371B" w:rsidP="0096371B">
      <w:pPr>
        <w:pStyle w:val="ListParagraph"/>
        <w:widowControl/>
        <w:tabs>
          <w:tab w:val="center" w:pos="0"/>
        </w:tabs>
        <w:ind w:left="0"/>
        <w:contextualSpacing w:val="0"/>
        <w:jc w:val="both"/>
        <w:rPr>
          <w:rFonts w:asciiTheme="minorBidi" w:hAnsiTheme="minorBidi" w:cstheme="minorBidi"/>
          <w:sz w:val="22"/>
          <w:szCs w:val="22"/>
          <w:lang w:val="en-US"/>
        </w:rPr>
      </w:pPr>
    </w:p>
    <w:p w14:paraId="7945DEF3" w14:textId="3C01F60D" w:rsidR="0096371B" w:rsidRPr="00F37E6B" w:rsidRDefault="0096371B" w:rsidP="0096371B">
      <w:pPr>
        <w:pStyle w:val="ListParagraph"/>
        <w:widowControl/>
        <w:numPr>
          <w:ilvl w:val="0"/>
          <w:numId w:val="28"/>
        </w:numPr>
        <w:tabs>
          <w:tab w:val="center" w:pos="0"/>
        </w:tabs>
        <w:ind w:left="0" w:hanging="426"/>
        <w:contextualSpacing w:val="0"/>
        <w:jc w:val="both"/>
        <w:rPr>
          <w:rFonts w:asciiTheme="minorBidi" w:hAnsiTheme="minorBidi" w:cstheme="minorBidi"/>
          <w:sz w:val="22"/>
          <w:szCs w:val="22"/>
          <w:lang w:val="en-US"/>
        </w:rPr>
      </w:pPr>
      <w:r w:rsidRPr="00F37E6B">
        <w:rPr>
          <w:rFonts w:asciiTheme="minorBidi" w:hAnsiTheme="minorBidi" w:cstheme="minorBidi"/>
          <w:sz w:val="22"/>
          <w:szCs w:val="22"/>
          <w:lang w:val="en-US"/>
        </w:rPr>
        <w:t xml:space="preserve">Raptor-aircraft collisions happen throughout the whole geographical scope of the Raptors MOU. The scale and nature of these collisions, the raptor species involved, reporting practices and </w:t>
      </w:r>
      <w:r w:rsidR="00B5187E">
        <w:rPr>
          <w:rFonts w:asciiTheme="minorBidi" w:hAnsiTheme="minorBidi" w:cstheme="minorBidi"/>
          <w:sz w:val="22"/>
          <w:szCs w:val="22"/>
          <w:lang w:val="en-US"/>
        </w:rPr>
        <w:t>effectiveness of</w:t>
      </w:r>
      <w:r w:rsidR="00B5187E" w:rsidRPr="00F37E6B">
        <w:rPr>
          <w:rFonts w:asciiTheme="minorBidi" w:hAnsiTheme="minorBidi" w:cstheme="minorBidi"/>
          <w:sz w:val="22"/>
          <w:szCs w:val="22"/>
          <w:lang w:val="en-US"/>
        </w:rPr>
        <w:t xml:space="preserve"> </w:t>
      </w:r>
      <w:r w:rsidRPr="00F37E6B">
        <w:rPr>
          <w:rFonts w:asciiTheme="minorBidi" w:hAnsiTheme="minorBidi" w:cstheme="minorBidi"/>
          <w:sz w:val="22"/>
          <w:szCs w:val="22"/>
          <w:lang w:val="en-US"/>
        </w:rPr>
        <w:t xml:space="preserve">measures to prevent </w:t>
      </w:r>
      <w:r w:rsidR="00B5187E">
        <w:rPr>
          <w:rFonts w:asciiTheme="minorBidi" w:hAnsiTheme="minorBidi" w:cstheme="minorBidi"/>
          <w:sz w:val="22"/>
          <w:szCs w:val="22"/>
          <w:lang w:val="en-US"/>
        </w:rPr>
        <w:t>bird strikes</w:t>
      </w:r>
      <w:r w:rsidRPr="00F37E6B">
        <w:rPr>
          <w:rFonts w:asciiTheme="minorBidi" w:hAnsiTheme="minorBidi" w:cstheme="minorBidi"/>
          <w:sz w:val="22"/>
          <w:szCs w:val="22"/>
          <w:lang w:val="en-US"/>
        </w:rPr>
        <w:t xml:space="preserve"> are not well understood. </w:t>
      </w:r>
      <w:r w:rsidR="003236DE">
        <w:rPr>
          <w:rFonts w:asciiTheme="minorBidi" w:hAnsiTheme="minorBidi" w:cstheme="minorBidi"/>
          <w:sz w:val="22"/>
          <w:szCs w:val="22"/>
          <w:lang w:val="en-US"/>
        </w:rPr>
        <w:t xml:space="preserve">A coordinated approach under the Raptors MOU would add to the work of ICAO by departing from a position of Raptor Conservation. </w:t>
      </w:r>
      <w:r w:rsidRPr="00F37E6B">
        <w:rPr>
          <w:rFonts w:asciiTheme="minorBidi" w:hAnsiTheme="minorBidi" w:cstheme="minorBidi"/>
          <w:sz w:val="22"/>
          <w:szCs w:val="22"/>
          <w:lang w:val="en-US"/>
        </w:rPr>
        <w:t xml:space="preserve">A coordinated approach </w:t>
      </w:r>
      <w:r w:rsidR="00B5187E">
        <w:rPr>
          <w:rFonts w:asciiTheme="minorBidi" w:hAnsiTheme="minorBidi" w:cstheme="minorBidi"/>
          <w:sz w:val="22"/>
          <w:szCs w:val="22"/>
          <w:lang w:val="en-US"/>
        </w:rPr>
        <w:t xml:space="preserve">under the Raptors MOU </w:t>
      </w:r>
      <w:r w:rsidRPr="00F37E6B">
        <w:rPr>
          <w:rFonts w:asciiTheme="minorBidi" w:hAnsiTheme="minorBidi" w:cstheme="minorBidi"/>
          <w:sz w:val="22"/>
          <w:szCs w:val="22"/>
          <w:lang w:val="en-US"/>
        </w:rPr>
        <w:t>could help Signatories and relevant stakeholders to identify the scale of the issue, information gaps, exchange experience, improve understanding of risks and develop proportionate measures that balance flight safety measures with raptor conservation obligations. This proposal does not presume a uniform level of risk across all Signatories and their aerodromes; rather, it seeks to establish a forum through which information and experience is shared to allow for improved management of this issue.</w:t>
      </w:r>
    </w:p>
    <w:p w14:paraId="53209924" w14:textId="77777777" w:rsidR="0096371B" w:rsidRPr="00F37E6B" w:rsidRDefault="0096371B" w:rsidP="00F94327">
      <w:pPr>
        <w:pStyle w:val="ListParagraph"/>
        <w:widowControl/>
        <w:tabs>
          <w:tab w:val="center" w:pos="0"/>
        </w:tabs>
        <w:ind w:left="0"/>
        <w:contextualSpacing w:val="0"/>
        <w:jc w:val="both"/>
        <w:rPr>
          <w:rFonts w:asciiTheme="minorBidi" w:hAnsiTheme="minorBidi" w:cstheme="minorBidi"/>
          <w:sz w:val="22"/>
          <w:szCs w:val="22"/>
          <w:lang w:val="en-US"/>
        </w:rPr>
      </w:pPr>
    </w:p>
    <w:p w14:paraId="088709F7" w14:textId="030396F5" w:rsidR="0096371B" w:rsidRPr="00F37E6B" w:rsidRDefault="0096371B" w:rsidP="0096371B">
      <w:pPr>
        <w:pStyle w:val="ListParagraph"/>
        <w:widowControl/>
        <w:numPr>
          <w:ilvl w:val="0"/>
          <w:numId w:val="28"/>
        </w:numPr>
        <w:tabs>
          <w:tab w:val="center" w:pos="0"/>
        </w:tabs>
        <w:ind w:left="0" w:hanging="426"/>
        <w:contextualSpacing w:val="0"/>
        <w:jc w:val="both"/>
        <w:rPr>
          <w:rFonts w:asciiTheme="minorBidi" w:hAnsiTheme="minorBidi" w:cstheme="minorBidi"/>
          <w:sz w:val="22"/>
          <w:szCs w:val="22"/>
          <w:lang w:val="en-US"/>
        </w:rPr>
      </w:pPr>
      <w:r w:rsidRPr="00F37E6B">
        <w:rPr>
          <w:rFonts w:asciiTheme="minorBidi" w:hAnsiTheme="minorBidi" w:cstheme="minorBidi"/>
          <w:sz w:val="22"/>
          <w:szCs w:val="22"/>
          <w:lang w:val="en-US"/>
        </w:rPr>
        <w:t>There is a relevant precedent under the Agreement on the Conservation of African-Eurasian Migratory Waterbirds (AEWA). The European Goose Management Platform (EGMP)</w:t>
      </w:r>
      <w:r w:rsidR="0080799B" w:rsidRPr="00F37E6B">
        <w:rPr>
          <w:rStyle w:val="FootnoteReference"/>
          <w:rFonts w:asciiTheme="minorBidi" w:hAnsiTheme="minorBidi" w:cstheme="minorBidi"/>
          <w:sz w:val="22"/>
          <w:szCs w:val="22"/>
          <w:lang w:val="en-US"/>
        </w:rPr>
        <w:footnoteReference w:id="2"/>
      </w:r>
      <w:r w:rsidRPr="00F37E6B">
        <w:rPr>
          <w:rFonts w:asciiTheme="minorBidi" w:hAnsiTheme="minorBidi" w:cstheme="minorBidi"/>
          <w:sz w:val="22"/>
          <w:szCs w:val="22"/>
          <w:lang w:val="en-US"/>
        </w:rPr>
        <w:t xml:space="preserve"> established a Flight Safety Task Force in 2023 to assist Parties in coordinating and catalyzing activities related to goose management and flight safety. Its work provides a useful institutional example of advancing the work on bird strikes.</w:t>
      </w:r>
    </w:p>
    <w:p w14:paraId="6CABAB59" w14:textId="77777777" w:rsidR="007A609A" w:rsidRPr="00F37E6B" w:rsidRDefault="007A609A" w:rsidP="007A609A">
      <w:pPr>
        <w:pStyle w:val="ListParagraph"/>
        <w:widowControl/>
        <w:tabs>
          <w:tab w:val="center" w:pos="0"/>
        </w:tabs>
        <w:ind w:left="0"/>
        <w:contextualSpacing w:val="0"/>
        <w:jc w:val="both"/>
        <w:rPr>
          <w:rFonts w:asciiTheme="minorBidi" w:hAnsiTheme="minorBidi" w:cstheme="minorBidi"/>
          <w:sz w:val="22"/>
          <w:szCs w:val="22"/>
          <w:lang w:val="en-US"/>
        </w:rPr>
      </w:pPr>
    </w:p>
    <w:p w14:paraId="46D89E2E" w14:textId="7FCCFBDC" w:rsidR="00E22126" w:rsidRPr="00F37E6B" w:rsidRDefault="0096371B" w:rsidP="00092A1E">
      <w:pPr>
        <w:pStyle w:val="ListParagraph"/>
        <w:widowControl/>
        <w:numPr>
          <w:ilvl w:val="0"/>
          <w:numId w:val="28"/>
        </w:numPr>
        <w:tabs>
          <w:tab w:val="center" w:pos="0"/>
        </w:tabs>
        <w:ind w:left="0" w:hanging="426"/>
        <w:contextualSpacing w:val="0"/>
        <w:jc w:val="both"/>
        <w:rPr>
          <w:rFonts w:asciiTheme="minorBidi" w:hAnsiTheme="minorBidi" w:cstheme="minorBidi"/>
          <w:sz w:val="22"/>
          <w:szCs w:val="22"/>
        </w:rPr>
      </w:pPr>
      <w:r w:rsidRPr="00F37E6B">
        <w:rPr>
          <w:rFonts w:asciiTheme="minorBidi" w:hAnsiTheme="minorBidi" w:cstheme="minorBidi"/>
          <w:sz w:val="22"/>
          <w:szCs w:val="22"/>
          <w:lang w:val="en-US"/>
        </w:rPr>
        <w:t>The idea of establishing a Raptor Flight Safety Working Group under the Raptors MOU was presented at the Eleventh Meeting of the Technical Advisory Group to the Raptors MOU (TAG11). The TAG endorsed this proposal and asked to prepare a document to allow for decision making by Signatories at MOS4</w:t>
      </w:r>
      <w:r w:rsidR="00B6319C" w:rsidRPr="00F37E6B">
        <w:rPr>
          <w:rFonts w:asciiTheme="minorBidi" w:hAnsiTheme="minorBidi" w:cstheme="minorBidi"/>
          <w:sz w:val="22"/>
          <w:szCs w:val="22"/>
          <w:lang w:val="en-US"/>
        </w:rPr>
        <w:t xml:space="preserve"> (</w:t>
      </w:r>
      <w:hyperlink r:id="rId12" w:history="1">
        <w:r w:rsidR="00092A1E" w:rsidRPr="00F37E6B">
          <w:rPr>
            <w:rStyle w:val="Hyperlink"/>
            <w:rFonts w:asciiTheme="minorBidi" w:hAnsiTheme="minorBidi" w:cstheme="minorBidi"/>
            <w:sz w:val="22"/>
            <w:szCs w:val="22"/>
            <w:lang w:val="en-US"/>
          </w:rPr>
          <w:t>UNEP/CMS/RAPTORS/TAG11/Report</w:t>
        </w:r>
      </w:hyperlink>
      <w:r w:rsidR="00BF1ED2" w:rsidRPr="00F37E6B">
        <w:rPr>
          <w:rFonts w:asciiTheme="minorBidi" w:hAnsiTheme="minorBidi" w:cstheme="minorBidi"/>
          <w:sz w:val="22"/>
          <w:szCs w:val="22"/>
          <w:lang w:val="en-US"/>
        </w:rPr>
        <w:t>)</w:t>
      </w:r>
      <w:r w:rsidRPr="00F37E6B">
        <w:rPr>
          <w:rFonts w:asciiTheme="minorBidi" w:hAnsiTheme="minorBidi" w:cstheme="minorBidi"/>
          <w:sz w:val="22"/>
          <w:szCs w:val="22"/>
          <w:lang w:val="en-US"/>
        </w:rPr>
        <w:t>.</w:t>
      </w:r>
    </w:p>
    <w:p w14:paraId="58F0CF3F" w14:textId="77777777" w:rsidR="009A4ACE" w:rsidRPr="00F37E6B" w:rsidRDefault="009A4ACE" w:rsidP="009A4ACE">
      <w:pPr>
        <w:pStyle w:val="ListParagraph"/>
        <w:rPr>
          <w:rFonts w:asciiTheme="minorBidi" w:hAnsiTheme="minorBidi" w:cstheme="minorBidi"/>
          <w:sz w:val="22"/>
          <w:szCs w:val="22"/>
        </w:rPr>
      </w:pPr>
    </w:p>
    <w:p w14:paraId="18463876" w14:textId="6D0E3527" w:rsidR="009A4ACE" w:rsidRDefault="00B2189C" w:rsidP="00B2189C">
      <w:pPr>
        <w:tabs>
          <w:tab w:val="center" w:pos="0"/>
        </w:tabs>
        <w:jc w:val="both"/>
        <w:rPr>
          <w:rFonts w:asciiTheme="minorBidi" w:hAnsiTheme="minorBidi"/>
          <w:b/>
          <w:bCs/>
        </w:rPr>
      </w:pPr>
      <w:r w:rsidRPr="00F37E6B">
        <w:rPr>
          <w:rFonts w:asciiTheme="minorBidi" w:hAnsiTheme="minorBidi"/>
          <w:b/>
          <w:bCs/>
        </w:rPr>
        <w:t>Proposal to establish a Raptor Flight Safety Working Group</w:t>
      </w:r>
    </w:p>
    <w:p w14:paraId="5AF8BBDF" w14:textId="77777777" w:rsidR="00F37E6B" w:rsidRPr="00F37E6B" w:rsidRDefault="00F37E6B" w:rsidP="00B2189C">
      <w:pPr>
        <w:tabs>
          <w:tab w:val="center" w:pos="0"/>
        </w:tabs>
        <w:jc w:val="both"/>
        <w:rPr>
          <w:rFonts w:asciiTheme="minorBidi" w:hAnsiTheme="minorBidi"/>
        </w:rPr>
      </w:pPr>
    </w:p>
    <w:p w14:paraId="69270C3E" w14:textId="77777777" w:rsidR="00F37E6B" w:rsidRPr="00F37E6B" w:rsidRDefault="00F37E6B" w:rsidP="00F37E6B">
      <w:pPr>
        <w:pStyle w:val="ListParagraph"/>
        <w:widowControl/>
        <w:numPr>
          <w:ilvl w:val="0"/>
          <w:numId w:val="28"/>
        </w:numPr>
        <w:tabs>
          <w:tab w:val="center" w:pos="0"/>
        </w:tabs>
        <w:ind w:left="0" w:hanging="426"/>
        <w:contextualSpacing w:val="0"/>
        <w:jc w:val="both"/>
        <w:rPr>
          <w:rFonts w:asciiTheme="minorBidi" w:hAnsiTheme="minorBidi" w:cstheme="minorBidi"/>
          <w:sz w:val="22"/>
          <w:szCs w:val="22"/>
          <w:lang w:val="en-US"/>
        </w:rPr>
      </w:pPr>
      <w:r w:rsidRPr="00F37E6B">
        <w:rPr>
          <w:rFonts w:asciiTheme="minorBidi" w:hAnsiTheme="minorBidi" w:cstheme="minorBidi"/>
          <w:sz w:val="22"/>
          <w:szCs w:val="22"/>
          <w:lang w:val="en-US"/>
        </w:rPr>
        <w:t xml:space="preserve">Pursuant Rule 13 of the Rules of procedures (see document UNEP/CMS/RAPTORS/MOS4/Doc.3) the MOS can establish Committees and Working Groups to carry out its functions. </w:t>
      </w:r>
      <w:r w:rsidRPr="00084782">
        <w:rPr>
          <w:rFonts w:asciiTheme="minorBidi" w:hAnsiTheme="minorBidi" w:cstheme="minorBidi"/>
          <w:sz w:val="22"/>
          <w:szCs w:val="22"/>
          <w:lang w:val="en-US"/>
        </w:rPr>
        <w:t xml:space="preserve">Each Committee and Working Group shall elect its own officers. </w:t>
      </w:r>
      <w:proofErr w:type="gramStart"/>
      <w:r w:rsidRPr="00084782">
        <w:rPr>
          <w:rFonts w:asciiTheme="minorBidi" w:hAnsiTheme="minorBidi" w:cstheme="minorBidi"/>
          <w:sz w:val="22"/>
          <w:szCs w:val="22"/>
          <w:lang w:val="en-US"/>
        </w:rPr>
        <w:t>As a general rule</w:t>
      </w:r>
      <w:proofErr w:type="gramEnd"/>
      <w:r w:rsidRPr="00084782">
        <w:rPr>
          <w:rFonts w:asciiTheme="minorBidi" w:hAnsiTheme="minorBidi" w:cstheme="minorBidi"/>
          <w:sz w:val="22"/>
          <w:szCs w:val="22"/>
          <w:lang w:val="en-US"/>
        </w:rPr>
        <w:t>, sessions of Committees and Working Groups shall be open to Signatories and Observers, unless the Chair of the Committee or Working Group, on request of a Signatory, determines otherwise.</w:t>
      </w:r>
      <w:r w:rsidRPr="00F37E6B">
        <w:rPr>
          <w:rFonts w:asciiTheme="minorBidi" w:hAnsiTheme="minorBidi" w:cstheme="minorBidi"/>
          <w:sz w:val="22"/>
          <w:szCs w:val="22"/>
          <w:lang w:val="en-US"/>
        </w:rPr>
        <w:t xml:space="preserve"> </w:t>
      </w:r>
    </w:p>
    <w:p w14:paraId="48960519" w14:textId="77777777" w:rsidR="00C858F1" w:rsidRPr="00084782" w:rsidRDefault="00C858F1" w:rsidP="00084782">
      <w:pPr>
        <w:pStyle w:val="ListParagraph"/>
        <w:widowControl/>
        <w:tabs>
          <w:tab w:val="center" w:pos="0"/>
        </w:tabs>
        <w:ind w:left="0"/>
        <w:contextualSpacing w:val="0"/>
        <w:jc w:val="both"/>
        <w:rPr>
          <w:rFonts w:asciiTheme="minorBidi" w:hAnsiTheme="minorBidi" w:cstheme="minorBidi"/>
          <w:sz w:val="22"/>
          <w:szCs w:val="22"/>
          <w:lang w:val="en-US"/>
        </w:rPr>
      </w:pPr>
    </w:p>
    <w:p w14:paraId="294B7E35" w14:textId="405311B9" w:rsidR="008E6041" w:rsidRDefault="00F37E6B" w:rsidP="008E6041">
      <w:pPr>
        <w:pStyle w:val="ListParagraph"/>
        <w:widowControl/>
        <w:numPr>
          <w:ilvl w:val="0"/>
          <w:numId w:val="28"/>
        </w:numPr>
        <w:tabs>
          <w:tab w:val="center" w:pos="0"/>
        </w:tabs>
        <w:ind w:left="0" w:hanging="426"/>
        <w:contextualSpacing w:val="0"/>
        <w:jc w:val="both"/>
        <w:rPr>
          <w:rFonts w:asciiTheme="minorBidi" w:hAnsiTheme="minorBidi" w:cstheme="minorBidi"/>
          <w:snapToGrid/>
          <w:sz w:val="22"/>
          <w:szCs w:val="22"/>
          <w:lang w:val="en-US"/>
        </w:rPr>
      </w:pPr>
      <w:r w:rsidRPr="00084782">
        <w:rPr>
          <w:rFonts w:asciiTheme="minorBidi" w:hAnsiTheme="minorBidi" w:cstheme="minorBidi"/>
          <w:sz w:val="22"/>
          <w:szCs w:val="22"/>
          <w:lang w:val="en-US"/>
        </w:rPr>
        <w:t>It is proposed that the Meeting of Signatories establish a Raptor Flight Safety Working Group under the Raptors MOU. The Working Group would provide an international forum to identify issues relating to raptors and flight safety within the MOU’s geographical scope; catalyze and support relevant activities to address these issues; and report on progress through the Raptors MOU C</w:t>
      </w:r>
      <w:r w:rsidRPr="00084782">
        <w:rPr>
          <w:rFonts w:asciiTheme="minorBidi" w:hAnsiTheme="minorBidi" w:cstheme="minorBidi"/>
          <w:snapToGrid/>
          <w:sz w:val="22"/>
          <w:szCs w:val="22"/>
          <w:lang w:val="en-US"/>
        </w:rPr>
        <w:t>oordinating Unit.</w:t>
      </w:r>
    </w:p>
    <w:p w14:paraId="58738D98" w14:textId="77777777" w:rsidR="008E6041" w:rsidRPr="008E6041" w:rsidRDefault="008E6041" w:rsidP="008E6041">
      <w:pPr>
        <w:pStyle w:val="ListParagraph"/>
        <w:widowControl/>
        <w:tabs>
          <w:tab w:val="center" w:pos="0"/>
        </w:tabs>
        <w:ind w:left="0"/>
        <w:contextualSpacing w:val="0"/>
        <w:jc w:val="both"/>
        <w:rPr>
          <w:rFonts w:asciiTheme="minorBidi" w:hAnsiTheme="minorBidi" w:cstheme="minorBidi"/>
          <w:snapToGrid/>
          <w:sz w:val="22"/>
          <w:szCs w:val="22"/>
          <w:lang w:val="en-US"/>
        </w:rPr>
      </w:pPr>
    </w:p>
    <w:p w14:paraId="49C39A65" w14:textId="324915CF" w:rsidR="00F37E6B" w:rsidRPr="00F37E6B" w:rsidRDefault="00F37E6B" w:rsidP="00A21B90">
      <w:pPr>
        <w:pStyle w:val="ListParagraph"/>
        <w:widowControl/>
        <w:numPr>
          <w:ilvl w:val="0"/>
          <w:numId w:val="28"/>
        </w:numPr>
        <w:tabs>
          <w:tab w:val="center" w:pos="0"/>
        </w:tabs>
        <w:ind w:left="0" w:hanging="426"/>
        <w:contextualSpacing w:val="0"/>
        <w:jc w:val="both"/>
        <w:rPr>
          <w:rFonts w:asciiTheme="minorBidi" w:hAnsiTheme="minorBidi" w:cstheme="minorBidi"/>
          <w:sz w:val="22"/>
          <w:szCs w:val="22"/>
          <w:lang w:val="en-US"/>
        </w:rPr>
      </w:pPr>
      <w:r w:rsidRPr="00F37E6B">
        <w:rPr>
          <w:rFonts w:asciiTheme="minorBidi" w:hAnsiTheme="minorBidi" w:cstheme="minorBidi"/>
          <w:sz w:val="22"/>
          <w:szCs w:val="22"/>
          <w:lang w:val="en-US"/>
        </w:rPr>
        <w:lastRenderedPageBreak/>
        <w:t>As set out in the draft Terms of Referenc</w:t>
      </w:r>
      <w:r w:rsidR="007F539B">
        <w:rPr>
          <w:rFonts w:asciiTheme="minorBidi" w:hAnsiTheme="minorBidi" w:cstheme="minorBidi"/>
          <w:sz w:val="22"/>
          <w:szCs w:val="22"/>
          <w:lang w:val="en-US"/>
        </w:rPr>
        <w:t>e</w:t>
      </w:r>
      <w:r w:rsidR="00A21B90">
        <w:rPr>
          <w:rFonts w:asciiTheme="minorBidi" w:hAnsiTheme="minorBidi" w:cstheme="minorBidi"/>
          <w:sz w:val="22"/>
          <w:szCs w:val="22"/>
          <w:lang w:val="en-US"/>
        </w:rPr>
        <w:t xml:space="preserve"> present</w:t>
      </w:r>
      <w:r w:rsidR="007F539B">
        <w:rPr>
          <w:rFonts w:asciiTheme="minorBidi" w:hAnsiTheme="minorBidi" w:cstheme="minorBidi"/>
          <w:sz w:val="22"/>
          <w:szCs w:val="22"/>
          <w:lang w:val="en-US"/>
        </w:rPr>
        <w:t>ed</w:t>
      </w:r>
      <w:r w:rsidR="00A21B90">
        <w:rPr>
          <w:rFonts w:asciiTheme="minorBidi" w:hAnsiTheme="minorBidi" w:cstheme="minorBidi"/>
          <w:sz w:val="22"/>
          <w:szCs w:val="22"/>
          <w:lang w:val="en-US"/>
        </w:rPr>
        <w:t xml:space="preserve"> in Annex 1 of this document</w:t>
      </w:r>
      <w:r w:rsidRPr="00F37E6B">
        <w:rPr>
          <w:rFonts w:asciiTheme="minorBidi" w:hAnsiTheme="minorBidi" w:cstheme="minorBidi"/>
          <w:sz w:val="22"/>
          <w:szCs w:val="22"/>
          <w:lang w:val="en-US"/>
        </w:rPr>
        <w:t xml:space="preserve">, participation would be open to designated governmental representatives of all Signatories, experts and stakeholder organizations designated by state authorities from Signatories and Range States, admitted observer organizations and other experts as required. </w:t>
      </w:r>
      <w:r w:rsidR="00252E41">
        <w:rPr>
          <w:rFonts w:asciiTheme="minorBidi" w:hAnsiTheme="minorBidi" w:cstheme="minorBidi"/>
          <w:sz w:val="22"/>
          <w:szCs w:val="22"/>
          <w:lang w:val="en-US"/>
        </w:rPr>
        <w:t xml:space="preserve">The working group would consist of a chair, a coordinator and general members. A voluntary coordinator is already available. </w:t>
      </w:r>
      <w:r w:rsidRPr="00F37E6B">
        <w:rPr>
          <w:rFonts w:asciiTheme="minorBidi" w:hAnsiTheme="minorBidi" w:cstheme="minorBidi"/>
          <w:sz w:val="22"/>
          <w:szCs w:val="22"/>
          <w:lang w:val="en-US"/>
        </w:rPr>
        <w:t>The Working Group would initially operate mainly electronically, with no specific funding allocated under the Raptors MOU.</w:t>
      </w:r>
    </w:p>
    <w:p w14:paraId="144B0C34" w14:textId="77777777" w:rsidR="00F37E6B" w:rsidRPr="00A21B90" w:rsidRDefault="00F37E6B" w:rsidP="00A21B90">
      <w:pPr>
        <w:pStyle w:val="ListParagraph"/>
        <w:widowControl/>
        <w:tabs>
          <w:tab w:val="center" w:pos="0"/>
        </w:tabs>
        <w:ind w:left="0"/>
        <w:contextualSpacing w:val="0"/>
        <w:jc w:val="both"/>
        <w:rPr>
          <w:rFonts w:asciiTheme="minorBidi" w:hAnsiTheme="minorBidi" w:cstheme="minorBidi"/>
          <w:sz w:val="22"/>
          <w:szCs w:val="22"/>
          <w:lang w:val="en-US"/>
        </w:rPr>
      </w:pPr>
    </w:p>
    <w:p w14:paraId="3CCD9749" w14:textId="77777777" w:rsidR="00566703" w:rsidRPr="00CA79E9" w:rsidRDefault="00566703" w:rsidP="00566703">
      <w:pPr>
        <w:pBdr>
          <w:top w:val="nil"/>
          <w:left w:val="nil"/>
          <w:bottom w:val="nil"/>
          <w:right w:val="nil"/>
          <w:between w:val="nil"/>
        </w:pBdr>
        <w:outlineLvl w:val="0"/>
        <w:rPr>
          <w:rFonts w:eastAsia="Arial" w:cs="Arial"/>
          <w:b/>
          <w:bCs/>
          <w:color w:val="000000"/>
        </w:rPr>
      </w:pPr>
      <w:r>
        <w:rPr>
          <w:rFonts w:eastAsia="Arial" w:cs="Arial"/>
          <w:b/>
          <w:bCs/>
          <w:color w:val="000000"/>
        </w:rPr>
        <w:t>Recommended a</w:t>
      </w:r>
      <w:r w:rsidRPr="00CA79E9">
        <w:rPr>
          <w:rFonts w:eastAsia="Arial" w:cs="Arial"/>
          <w:b/>
          <w:bCs/>
          <w:color w:val="000000"/>
        </w:rPr>
        <w:t>ction</w:t>
      </w:r>
      <w:r>
        <w:rPr>
          <w:rFonts w:eastAsia="Arial" w:cs="Arial"/>
          <w:b/>
          <w:bCs/>
          <w:color w:val="000000"/>
        </w:rPr>
        <w:t>s</w:t>
      </w:r>
    </w:p>
    <w:p w14:paraId="7F391EDA" w14:textId="34946AAF" w:rsidR="00E22126" w:rsidRPr="00F37E6B" w:rsidRDefault="00E22126" w:rsidP="0096371B">
      <w:pPr>
        <w:pStyle w:val="ListParagraph"/>
        <w:widowControl/>
        <w:tabs>
          <w:tab w:val="center" w:pos="0"/>
        </w:tabs>
        <w:ind w:left="0"/>
        <w:contextualSpacing w:val="0"/>
        <w:jc w:val="both"/>
        <w:rPr>
          <w:rFonts w:asciiTheme="minorBidi" w:hAnsiTheme="minorBidi" w:cstheme="minorBidi"/>
          <w:sz w:val="22"/>
          <w:szCs w:val="22"/>
        </w:rPr>
      </w:pPr>
      <w:r w:rsidRPr="00F37E6B">
        <w:rPr>
          <w:rFonts w:asciiTheme="minorBidi" w:hAnsiTheme="minorBidi" w:cstheme="minorBidi"/>
          <w:b/>
          <w:bCs/>
          <w:sz w:val="22"/>
          <w:szCs w:val="22"/>
        </w:rPr>
        <w:t xml:space="preserve"> </w:t>
      </w:r>
    </w:p>
    <w:p w14:paraId="4D6190B9" w14:textId="258C01D6" w:rsidR="00E22126" w:rsidRPr="00F37E6B" w:rsidRDefault="00E22126" w:rsidP="0096371B">
      <w:pPr>
        <w:pStyle w:val="ListParagraph"/>
        <w:widowControl/>
        <w:numPr>
          <w:ilvl w:val="0"/>
          <w:numId w:val="28"/>
        </w:numPr>
        <w:tabs>
          <w:tab w:val="center" w:pos="0"/>
        </w:tabs>
        <w:ind w:left="0" w:hanging="426"/>
        <w:contextualSpacing w:val="0"/>
        <w:jc w:val="both"/>
        <w:rPr>
          <w:rFonts w:asciiTheme="minorBidi" w:hAnsiTheme="minorBidi" w:cstheme="minorBidi"/>
          <w:sz w:val="22"/>
          <w:szCs w:val="22"/>
        </w:rPr>
      </w:pPr>
      <w:r w:rsidRPr="00F37E6B">
        <w:rPr>
          <w:rFonts w:asciiTheme="minorBidi" w:hAnsiTheme="minorBidi" w:cstheme="minorBidi"/>
          <w:sz w:val="22"/>
          <w:szCs w:val="22"/>
        </w:rPr>
        <w:t>The Meeting is requested to.</w:t>
      </w:r>
    </w:p>
    <w:p w14:paraId="0BC4C1E9" w14:textId="77777777" w:rsidR="00E22126" w:rsidRPr="007F539B" w:rsidRDefault="00E22126" w:rsidP="00E22126">
      <w:pPr>
        <w:jc w:val="both"/>
        <w:rPr>
          <w:rFonts w:asciiTheme="minorBidi" w:hAnsiTheme="minorBidi"/>
          <w:lang w:eastAsia="en-GB"/>
        </w:rPr>
      </w:pPr>
    </w:p>
    <w:p w14:paraId="5CDBD04D" w14:textId="77777777" w:rsidR="0075758E" w:rsidRPr="007F539B" w:rsidRDefault="0075758E" w:rsidP="00E22126">
      <w:pPr>
        <w:jc w:val="both"/>
        <w:rPr>
          <w:rFonts w:asciiTheme="minorBidi" w:hAnsiTheme="minorBidi"/>
          <w:lang w:eastAsia="en-GB"/>
        </w:rPr>
      </w:pPr>
    </w:p>
    <w:p w14:paraId="08520AB9" w14:textId="77777777" w:rsidR="0075758E" w:rsidRPr="007F539B" w:rsidRDefault="0075758E" w:rsidP="00566703">
      <w:pPr>
        <w:pStyle w:val="ListParagraph"/>
        <w:widowControl/>
        <w:numPr>
          <w:ilvl w:val="0"/>
          <w:numId w:val="32"/>
        </w:numPr>
        <w:spacing w:after="160" w:line="259" w:lineRule="auto"/>
        <w:rPr>
          <w:rFonts w:asciiTheme="minorBidi" w:hAnsiTheme="minorBidi" w:cstheme="minorBidi"/>
          <w:sz w:val="22"/>
          <w:szCs w:val="22"/>
          <w:lang w:val="en-US"/>
        </w:rPr>
      </w:pPr>
      <w:r w:rsidRPr="007F539B">
        <w:rPr>
          <w:rFonts w:asciiTheme="minorBidi" w:hAnsiTheme="minorBidi" w:cstheme="minorBidi"/>
          <w:sz w:val="22"/>
          <w:szCs w:val="22"/>
          <w:lang w:val="en-US"/>
        </w:rPr>
        <w:t>Establish the Raptor Flight Safety Working Group under the Raptors MOU;</w:t>
      </w:r>
    </w:p>
    <w:p w14:paraId="4E7211E7" w14:textId="77777777" w:rsidR="0075758E" w:rsidRPr="007F539B" w:rsidRDefault="0075758E" w:rsidP="00566703">
      <w:pPr>
        <w:pStyle w:val="ListParagraph"/>
        <w:widowControl/>
        <w:numPr>
          <w:ilvl w:val="0"/>
          <w:numId w:val="32"/>
        </w:numPr>
        <w:spacing w:after="160" w:line="259" w:lineRule="auto"/>
        <w:rPr>
          <w:rFonts w:asciiTheme="minorBidi" w:hAnsiTheme="minorBidi" w:cstheme="minorBidi"/>
          <w:sz w:val="22"/>
          <w:szCs w:val="22"/>
          <w:lang w:val="en-US"/>
        </w:rPr>
      </w:pPr>
      <w:r w:rsidRPr="007F539B">
        <w:rPr>
          <w:rFonts w:asciiTheme="minorBidi" w:hAnsiTheme="minorBidi" w:cstheme="minorBidi"/>
          <w:sz w:val="22"/>
          <w:szCs w:val="22"/>
          <w:lang w:val="en-US"/>
        </w:rPr>
        <w:t>Adopt the Terms of Reference for the Raptor Flight Safety Working Group contained in the Annex to this document;</w:t>
      </w:r>
    </w:p>
    <w:p w14:paraId="0925BBB0" w14:textId="77777777" w:rsidR="0075758E" w:rsidRPr="007F539B" w:rsidRDefault="0075758E" w:rsidP="00566703">
      <w:pPr>
        <w:pStyle w:val="ListParagraph"/>
        <w:widowControl/>
        <w:numPr>
          <w:ilvl w:val="0"/>
          <w:numId w:val="32"/>
        </w:numPr>
        <w:spacing w:after="160" w:line="259" w:lineRule="auto"/>
        <w:rPr>
          <w:rFonts w:asciiTheme="minorBidi" w:hAnsiTheme="minorBidi" w:cstheme="minorBidi"/>
          <w:sz w:val="22"/>
          <w:szCs w:val="22"/>
          <w:lang w:val="en-US"/>
        </w:rPr>
      </w:pPr>
      <w:r w:rsidRPr="007F539B">
        <w:rPr>
          <w:rFonts w:asciiTheme="minorBidi" w:hAnsiTheme="minorBidi" w:cstheme="minorBidi"/>
          <w:sz w:val="22"/>
          <w:szCs w:val="22"/>
          <w:lang w:val="en-US"/>
        </w:rPr>
        <w:t>Mandate the Coordinating Unit to organize the follow-up process, including inviting Signatories and relevant Range States to designate representatives and experts, facilitating the initial constitution of the Working Group, and supporting the election of its Chair at its first meeting;</w:t>
      </w:r>
    </w:p>
    <w:p w14:paraId="079E1094" w14:textId="77777777" w:rsidR="0075758E" w:rsidRPr="007F539B" w:rsidRDefault="0075758E" w:rsidP="00566703">
      <w:pPr>
        <w:pStyle w:val="ListParagraph"/>
        <w:widowControl/>
        <w:numPr>
          <w:ilvl w:val="0"/>
          <w:numId w:val="32"/>
        </w:numPr>
        <w:spacing w:after="160" w:line="259" w:lineRule="auto"/>
        <w:rPr>
          <w:rFonts w:asciiTheme="minorBidi" w:hAnsiTheme="minorBidi" w:cstheme="minorBidi"/>
          <w:sz w:val="22"/>
          <w:szCs w:val="22"/>
          <w:lang w:val="en-US"/>
        </w:rPr>
      </w:pPr>
      <w:r w:rsidRPr="007F539B">
        <w:rPr>
          <w:rFonts w:asciiTheme="minorBidi" w:hAnsiTheme="minorBidi" w:cstheme="minorBidi"/>
          <w:sz w:val="22"/>
          <w:szCs w:val="22"/>
          <w:lang w:val="en-US"/>
        </w:rPr>
        <w:t>Invite Signatories and relevant Range States to identify appropriate governmental representatives and, where relevant, national experts and stakeholder organizations to participate in the Working Group;</w:t>
      </w:r>
    </w:p>
    <w:p w14:paraId="55EEB5BC" w14:textId="77777777" w:rsidR="0075758E" w:rsidRPr="007F539B" w:rsidRDefault="0075758E" w:rsidP="00566703">
      <w:pPr>
        <w:pStyle w:val="ListParagraph"/>
        <w:widowControl/>
        <w:numPr>
          <w:ilvl w:val="0"/>
          <w:numId w:val="32"/>
        </w:numPr>
        <w:spacing w:after="160" w:line="259" w:lineRule="auto"/>
        <w:rPr>
          <w:rFonts w:asciiTheme="minorBidi" w:hAnsiTheme="minorBidi" w:cstheme="minorBidi"/>
          <w:sz w:val="22"/>
          <w:szCs w:val="22"/>
          <w:lang w:val="en-US"/>
        </w:rPr>
      </w:pPr>
      <w:r w:rsidRPr="007F539B">
        <w:rPr>
          <w:rFonts w:asciiTheme="minorBidi" w:hAnsiTheme="minorBidi" w:cstheme="minorBidi"/>
          <w:sz w:val="22"/>
          <w:szCs w:val="22"/>
          <w:lang w:val="en-US"/>
        </w:rPr>
        <w:t>Encourage members and observers to contribute expertise and in-kind support, noting that no specific funds are allocated under the Raptors MOU for the Working Group; and</w:t>
      </w:r>
    </w:p>
    <w:p w14:paraId="41BEE170" w14:textId="77777777" w:rsidR="0075758E" w:rsidRPr="007F539B" w:rsidRDefault="0075758E" w:rsidP="00566703">
      <w:pPr>
        <w:pStyle w:val="ListParagraph"/>
        <w:widowControl/>
        <w:numPr>
          <w:ilvl w:val="0"/>
          <w:numId w:val="32"/>
        </w:numPr>
        <w:spacing w:after="160" w:line="259" w:lineRule="auto"/>
        <w:rPr>
          <w:rFonts w:asciiTheme="minorBidi" w:hAnsiTheme="minorBidi" w:cstheme="minorBidi"/>
          <w:sz w:val="22"/>
          <w:szCs w:val="22"/>
          <w:lang w:val="en-US"/>
        </w:rPr>
      </w:pPr>
      <w:r w:rsidRPr="007F539B">
        <w:rPr>
          <w:rFonts w:asciiTheme="minorBidi" w:hAnsiTheme="minorBidi" w:cstheme="minorBidi"/>
          <w:sz w:val="22"/>
          <w:szCs w:val="22"/>
          <w:lang w:val="en-US"/>
        </w:rPr>
        <w:t>Request the Working Group Coordinator to report on progress to the Coordinating Unit, the Technical Advisory Group and subsequent Meetings of Signatories, in accordance with the Terms of Reference.</w:t>
      </w:r>
    </w:p>
    <w:p w14:paraId="7719139B" w14:textId="77777777" w:rsidR="0075758E" w:rsidRPr="007F539B" w:rsidRDefault="0075758E" w:rsidP="00E22126">
      <w:pPr>
        <w:jc w:val="both"/>
        <w:rPr>
          <w:rFonts w:asciiTheme="minorBidi" w:hAnsiTheme="minorBidi"/>
          <w:lang w:eastAsia="en-GB"/>
        </w:rPr>
      </w:pPr>
    </w:p>
    <w:p w14:paraId="09D29B14" w14:textId="77777777" w:rsidR="002D72A6" w:rsidRPr="00F37E6B" w:rsidRDefault="002D72A6" w:rsidP="00E22126">
      <w:pPr>
        <w:jc w:val="both"/>
        <w:rPr>
          <w:rFonts w:asciiTheme="minorBidi" w:hAnsiTheme="minorBidi"/>
          <w:lang w:eastAsia="en-GB"/>
        </w:rPr>
      </w:pPr>
    </w:p>
    <w:p w14:paraId="1BD74A6A" w14:textId="77777777" w:rsidR="002D72A6" w:rsidRPr="00F37E6B" w:rsidRDefault="002D72A6" w:rsidP="00E22126">
      <w:pPr>
        <w:jc w:val="both"/>
        <w:rPr>
          <w:rFonts w:asciiTheme="minorBidi" w:hAnsiTheme="minorBidi"/>
          <w:lang w:eastAsia="en-GB"/>
        </w:rPr>
      </w:pPr>
    </w:p>
    <w:p w14:paraId="37C7FFED" w14:textId="77777777" w:rsidR="002D72A6" w:rsidRDefault="002D72A6" w:rsidP="00E22126">
      <w:pPr>
        <w:jc w:val="both"/>
        <w:rPr>
          <w:rFonts w:asciiTheme="minorBidi" w:hAnsiTheme="minorBidi"/>
          <w:lang w:eastAsia="en-GB"/>
        </w:rPr>
      </w:pPr>
    </w:p>
    <w:p w14:paraId="164FB14F" w14:textId="77777777" w:rsidR="00E22126" w:rsidRDefault="00E22126" w:rsidP="00E22126">
      <w:pPr>
        <w:jc w:val="both"/>
        <w:rPr>
          <w:rFonts w:asciiTheme="minorBidi" w:hAnsiTheme="minorBidi"/>
          <w:lang w:eastAsia="en-GB"/>
        </w:rPr>
      </w:pPr>
    </w:p>
    <w:p w14:paraId="0A51D6E1" w14:textId="77777777" w:rsidR="00E22126" w:rsidRDefault="00E22126" w:rsidP="00E22126">
      <w:pPr>
        <w:rPr>
          <w:rFonts w:cs="Arial"/>
          <w:b/>
          <w:lang w:eastAsia="ja-JP"/>
        </w:rPr>
        <w:sectPr w:rsidR="00E22126" w:rsidSect="00B541E5">
          <w:headerReference w:type="even" r:id="rId13"/>
          <w:headerReference w:type="default" r:id="rId14"/>
          <w:footerReference w:type="even" r:id="rId15"/>
          <w:footerReference w:type="default" r:id="rId16"/>
          <w:headerReference w:type="first" r:id="rId17"/>
          <w:footerReference w:type="first" r:id="rId18"/>
          <w:pgSz w:w="11906" w:h="16838" w:code="9"/>
          <w:pgMar w:top="806" w:right="1440" w:bottom="1440" w:left="1440" w:header="720" w:footer="576" w:gutter="0"/>
          <w:cols w:space="720"/>
          <w:titlePg/>
          <w:docGrid w:linePitch="360"/>
        </w:sectPr>
      </w:pPr>
    </w:p>
    <w:p w14:paraId="0A000101" w14:textId="0A000101" w:rsidR="00A33668" w:rsidRDefault="00A33668">
      <w:pPr>
        <w:spacing w:before="240" w:after="240"/>
        <w:jc w:val="center"/>
        <w:rPr>
          <w:rFonts w:cs="Arial"/>
          <w:b/>
          <w:sz w:val="28"/>
          <w:szCs w:val="28"/>
        </w:rPr>
      </w:pPr>
      <w:r>
        <w:rPr>
          <w:rFonts w:cs="Arial"/>
          <w:b/>
          <w:sz w:val="28"/>
          <w:szCs w:val="28"/>
        </w:rPr>
        <w:lastRenderedPageBreak/>
        <w:t>Annex 1</w:t>
      </w:r>
    </w:p>
    <w:p w14:paraId="58EFD0D7" w14:textId="77777777" w:rsidR="00401D2A" w:rsidRDefault="00401D2A">
      <w:pPr>
        <w:spacing w:before="240" w:after="240"/>
        <w:jc w:val="center"/>
        <w:rPr>
          <w:rFonts w:cs="Arial"/>
          <w:b/>
          <w:sz w:val="28"/>
          <w:szCs w:val="28"/>
        </w:rPr>
      </w:pPr>
    </w:p>
    <w:p w14:paraId="0A000102" w14:textId="72D4C3D4" w:rsidR="00A33668" w:rsidRDefault="00FF5D41" w:rsidP="00B541E5">
      <w:pPr>
        <w:jc w:val="center"/>
        <w:rPr>
          <w:rFonts w:eastAsia="Times New Roman" w:cs="Arial"/>
          <w:b/>
        </w:rPr>
      </w:pPr>
      <w:r w:rsidRPr="00FF5D41">
        <w:rPr>
          <w:rFonts w:cs="Arial"/>
          <w:b/>
          <w:sz w:val="24"/>
          <w:szCs w:val="24"/>
        </w:rPr>
        <w:t xml:space="preserve">Draft Terms of </w:t>
      </w:r>
      <w:r>
        <w:rPr>
          <w:rFonts w:cs="Arial"/>
          <w:b/>
          <w:sz w:val="24"/>
          <w:szCs w:val="24"/>
        </w:rPr>
        <w:t>R</w:t>
      </w:r>
      <w:r w:rsidRPr="00FF5D41">
        <w:rPr>
          <w:rFonts w:cs="Arial"/>
          <w:b/>
          <w:sz w:val="24"/>
          <w:szCs w:val="24"/>
        </w:rPr>
        <w:t>eference for the Rapto</w:t>
      </w:r>
      <w:r w:rsidR="00B618BD">
        <w:rPr>
          <w:rFonts w:cs="Arial"/>
          <w:b/>
          <w:sz w:val="24"/>
          <w:szCs w:val="24"/>
        </w:rPr>
        <w:t>r</w:t>
      </w:r>
      <w:r w:rsidRPr="00FF5D41">
        <w:rPr>
          <w:rFonts w:cs="Arial"/>
          <w:b/>
          <w:sz w:val="24"/>
          <w:szCs w:val="24"/>
        </w:rPr>
        <w:t xml:space="preserve"> </w:t>
      </w:r>
      <w:r w:rsidRPr="00FF5D41">
        <w:rPr>
          <w:rFonts w:eastAsia="Times New Roman" w:cs="Arial"/>
          <w:b/>
        </w:rPr>
        <w:t>Flight Safety Working Group</w:t>
      </w:r>
    </w:p>
    <w:p w14:paraId="47734A9E" w14:textId="77777777" w:rsidR="00401D2A" w:rsidRPr="00FF5D41" w:rsidRDefault="00401D2A" w:rsidP="00B541E5">
      <w:pPr>
        <w:jc w:val="center"/>
        <w:rPr>
          <w:rFonts w:cs="Arial"/>
          <w:b/>
          <w:sz w:val="24"/>
          <w:szCs w:val="24"/>
        </w:rPr>
      </w:pPr>
    </w:p>
    <w:p w14:paraId="10CBFBA8" w14:textId="30246637" w:rsidR="00B67149" w:rsidRPr="00B67149" w:rsidRDefault="00B67149" w:rsidP="00B541E5">
      <w:pPr>
        <w:keepNext/>
        <w:widowControl w:val="0"/>
        <w:tabs>
          <w:tab w:val="left" w:pos="-720"/>
          <w:tab w:val="left" w:pos="310"/>
          <w:tab w:val="left" w:pos="835"/>
        </w:tabs>
        <w:jc w:val="both"/>
        <w:outlineLvl w:val="1"/>
        <w:rPr>
          <w:rFonts w:eastAsia="Times New Roman" w:cs="Arial"/>
          <w:b/>
          <w:bCs/>
          <w:snapToGrid w:val="0"/>
        </w:rPr>
      </w:pPr>
      <w:r w:rsidRPr="00B67149">
        <w:rPr>
          <w:rFonts w:eastAsia="Times New Roman" w:cs="Arial"/>
          <w:b/>
          <w:bCs/>
          <w:snapToGrid w:val="0"/>
        </w:rPr>
        <w:t>Role</w:t>
      </w:r>
    </w:p>
    <w:p w14:paraId="7C820BAF" w14:textId="77777777" w:rsidR="00B67149" w:rsidRPr="00B67149" w:rsidRDefault="00B67149" w:rsidP="00B541E5">
      <w:pPr>
        <w:rPr>
          <w:rFonts w:eastAsia="Times New Roman" w:cs="Arial"/>
        </w:rPr>
      </w:pPr>
    </w:p>
    <w:p w14:paraId="2407267F" w14:textId="77777777" w:rsidR="00B67149" w:rsidRPr="00B67149" w:rsidRDefault="00B67149" w:rsidP="00B541E5">
      <w:pPr>
        <w:jc w:val="both"/>
        <w:rPr>
          <w:rFonts w:eastAsia="Times New Roman" w:cs="Arial"/>
        </w:rPr>
      </w:pPr>
      <w:r w:rsidRPr="00B67149">
        <w:rPr>
          <w:rFonts w:eastAsia="Times New Roman" w:cs="Arial"/>
        </w:rPr>
        <w:t>The role of the RAPTOR Flight Safety Working Group is to:</w:t>
      </w:r>
    </w:p>
    <w:p w14:paraId="415C9B98" w14:textId="77777777" w:rsidR="00B67149" w:rsidRPr="00B67149" w:rsidRDefault="00B67149" w:rsidP="00B541E5">
      <w:pPr>
        <w:jc w:val="both"/>
        <w:rPr>
          <w:rFonts w:eastAsia="Times New Roman" w:cs="Arial"/>
        </w:rPr>
      </w:pPr>
    </w:p>
    <w:p w14:paraId="18C9FEAC" w14:textId="77777777" w:rsidR="00B67149" w:rsidRPr="00B67149" w:rsidRDefault="00B67149" w:rsidP="00B541E5">
      <w:pPr>
        <w:numPr>
          <w:ilvl w:val="0"/>
          <w:numId w:val="33"/>
        </w:numPr>
        <w:spacing w:line="276" w:lineRule="auto"/>
        <w:contextualSpacing/>
        <w:jc w:val="both"/>
        <w:rPr>
          <w:rFonts w:eastAsia="Times New Roman" w:cs="Arial"/>
        </w:rPr>
      </w:pPr>
      <w:r w:rsidRPr="00B67149">
        <w:rPr>
          <w:rFonts w:eastAsia="Times New Roman" w:cs="Arial"/>
        </w:rPr>
        <w:t>assist the Raptors MOU Signatories in identifying issues related to flight safety and raptors within the geographical scope of the Raptors MOU;</w:t>
      </w:r>
    </w:p>
    <w:p w14:paraId="183BC7E8" w14:textId="4C1837F8" w:rsidR="00B67149" w:rsidRPr="00B67149" w:rsidRDefault="00B67149" w:rsidP="00B541E5">
      <w:pPr>
        <w:numPr>
          <w:ilvl w:val="0"/>
          <w:numId w:val="33"/>
        </w:numPr>
        <w:spacing w:line="276" w:lineRule="auto"/>
        <w:contextualSpacing/>
        <w:jc w:val="both"/>
        <w:rPr>
          <w:rFonts w:eastAsia="Times New Roman" w:cs="Arial"/>
        </w:rPr>
      </w:pPr>
      <w:r w:rsidRPr="00B67149">
        <w:rPr>
          <w:rFonts w:eastAsia="Times New Roman" w:cs="Arial"/>
        </w:rPr>
        <w:t>coordinate and catalyse the implementation of</w:t>
      </w:r>
      <w:r w:rsidRPr="00B67149">
        <w:rPr>
          <w:rFonts w:eastAsia="Times New Roman" w:cs="Arial"/>
          <w:i/>
        </w:rPr>
        <w:t xml:space="preserve"> </w:t>
      </w:r>
      <w:r w:rsidRPr="00B67149">
        <w:rPr>
          <w:rFonts w:eastAsia="Times New Roman" w:cs="Arial"/>
        </w:rPr>
        <w:t xml:space="preserve">activities related to raptor management in relation </w:t>
      </w:r>
      <w:r w:rsidR="000459D9" w:rsidRPr="00B67149">
        <w:rPr>
          <w:rFonts w:eastAsia="Times New Roman" w:cs="Arial"/>
        </w:rPr>
        <w:t>to flight</w:t>
      </w:r>
      <w:r w:rsidRPr="00B67149">
        <w:rPr>
          <w:rFonts w:eastAsia="Times New Roman" w:cs="Arial"/>
        </w:rPr>
        <w:t xml:space="preserve"> safety;</w:t>
      </w:r>
    </w:p>
    <w:p w14:paraId="4870C455" w14:textId="77777777" w:rsidR="00B67149" w:rsidRPr="00B67149" w:rsidRDefault="00B67149" w:rsidP="00B541E5">
      <w:pPr>
        <w:numPr>
          <w:ilvl w:val="0"/>
          <w:numId w:val="33"/>
        </w:numPr>
        <w:spacing w:line="276" w:lineRule="auto"/>
        <w:jc w:val="both"/>
        <w:rPr>
          <w:rFonts w:eastAsia="Times New Roman" w:cs="Arial"/>
        </w:rPr>
      </w:pPr>
      <w:r w:rsidRPr="00B67149">
        <w:rPr>
          <w:rFonts w:eastAsia="Times New Roman" w:cs="Arial"/>
        </w:rPr>
        <w:t xml:space="preserve">assist and support the Signatories in the implementation of activities related to raptor management and flight safety; and </w:t>
      </w:r>
    </w:p>
    <w:p w14:paraId="2928BB6F" w14:textId="77777777" w:rsidR="00B67149" w:rsidRPr="00B67149" w:rsidRDefault="00B67149" w:rsidP="00B541E5">
      <w:pPr>
        <w:numPr>
          <w:ilvl w:val="0"/>
          <w:numId w:val="33"/>
        </w:numPr>
        <w:spacing w:line="276" w:lineRule="auto"/>
        <w:jc w:val="both"/>
        <w:rPr>
          <w:rFonts w:eastAsia="Times New Roman" w:cs="Arial"/>
        </w:rPr>
      </w:pPr>
      <w:r w:rsidRPr="00B67149">
        <w:rPr>
          <w:rFonts w:eastAsia="Times New Roman" w:cs="Arial"/>
        </w:rPr>
        <w:t>monitor and report on the implementation of these activities to the Meeting of Signatories via the Coordinating Unit.</w:t>
      </w:r>
    </w:p>
    <w:p w14:paraId="1AAB60E7" w14:textId="77777777" w:rsidR="00B67149" w:rsidRPr="00B67149" w:rsidRDefault="00B67149" w:rsidP="00B541E5">
      <w:pPr>
        <w:jc w:val="both"/>
        <w:rPr>
          <w:rFonts w:eastAsia="Times New Roman" w:cs="Arial"/>
        </w:rPr>
      </w:pPr>
    </w:p>
    <w:p w14:paraId="3BB12DA6" w14:textId="77777777" w:rsidR="00B67149" w:rsidRPr="00B67149" w:rsidRDefault="00B67149" w:rsidP="00B541E5">
      <w:pPr>
        <w:keepNext/>
        <w:widowControl w:val="0"/>
        <w:tabs>
          <w:tab w:val="left" w:pos="-720"/>
          <w:tab w:val="left" w:pos="310"/>
          <w:tab w:val="left" w:pos="835"/>
        </w:tabs>
        <w:jc w:val="both"/>
        <w:outlineLvl w:val="1"/>
        <w:rPr>
          <w:rFonts w:eastAsia="Times New Roman" w:cs="Arial"/>
          <w:b/>
          <w:bCs/>
          <w:snapToGrid w:val="0"/>
        </w:rPr>
      </w:pPr>
      <w:r w:rsidRPr="00B67149">
        <w:rPr>
          <w:rFonts w:eastAsia="Times New Roman" w:cs="Arial"/>
          <w:b/>
          <w:bCs/>
          <w:snapToGrid w:val="0"/>
        </w:rPr>
        <w:t>Tasks</w:t>
      </w:r>
    </w:p>
    <w:p w14:paraId="173107D5" w14:textId="77777777" w:rsidR="00B67149" w:rsidRPr="00B67149" w:rsidRDefault="00B67149" w:rsidP="00B541E5">
      <w:pPr>
        <w:rPr>
          <w:rFonts w:eastAsia="Times New Roman" w:cs="Arial"/>
        </w:rPr>
      </w:pPr>
    </w:p>
    <w:p w14:paraId="4F0637A4" w14:textId="77777777" w:rsidR="00B67149" w:rsidRPr="00B67149" w:rsidRDefault="00B67149" w:rsidP="00B541E5">
      <w:pPr>
        <w:jc w:val="both"/>
        <w:rPr>
          <w:rFonts w:eastAsia="Times New Roman" w:cs="Arial"/>
        </w:rPr>
      </w:pPr>
      <w:r w:rsidRPr="00B67149">
        <w:rPr>
          <w:rFonts w:eastAsia="Times New Roman" w:cs="Arial"/>
        </w:rPr>
        <w:t>The Raptor Flight Safety Working Group will:</w:t>
      </w:r>
    </w:p>
    <w:p w14:paraId="3C91706F" w14:textId="77777777" w:rsidR="00B67149" w:rsidRPr="00B67149" w:rsidRDefault="00B67149" w:rsidP="00B541E5">
      <w:pPr>
        <w:jc w:val="both"/>
        <w:rPr>
          <w:rFonts w:eastAsia="Times New Roman" w:cs="Arial"/>
        </w:rPr>
      </w:pPr>
    </w:p>
    <w:p w14:paraId="329334B5" w14:textId="77777777" w:rsidR="00B67149" w:rsidRPr="00B67149" w:rsidRDefault="00B67149" w:rsidP="00B541E5">
      <w:pPr>
        <w:pStyle w:val="ListBullet"/>
        <w:numPr>
          <w:ilvl w:val="0"/>
          <w:numId w:val="34"/>
        </w:numPr>
        <w:spacing w:after="0"/>
        <w:jc w:val="both"/>
        <w:rPr>
          <w:rFonts w:ascii="Arial" w:hAnsi="Arial" w:cs="Arial"/>
        </w:rPr>
      </w:pPr>
      <w:r w:rsidRPr="00B67149">
        <w:rPr>
          <w:rFonts w:ascii="Arial" w:hAnsi="Arial" w:cs="Arial"/>
        </w:rPr>
        <w:t>develop and support the implementation of an international interdisciplinary cooperation framework for dealing with interaction between raptors and flight safety;</w:t>
      </w:r>
    </w:p>
    <w:p w14:paraId="5459CA30" w14:textId="77777777" w:rsidR="00B67149" w:rsidRDefault="00B67149" w:rsidP="00B541E5">
      <w:pPr>
        <w:pStyle w:val="ListBullet"/>
        <w:numPr>
          <w:ilvl w:val="0"/>
          <w:numId w:val="34"/>
        </w:numPr>
        <w:spacing w:after="0"/>
        <w:jc w:val="both"/>
        <w:rPr>
          <w:rFonts w:ascii="Arial" w:hAnsi="Arial" w:cs="Arial"/>
        </w:rPr>
      </w:pPr>
      <w:r w:rsidRPr="00B67149">
        <w:rPr>
          <w:rFonts w:ascii="Arial" w:hAnsi="Arial" w:cs="Arial"/>
        </w:rPr>
        <w:t>assist in other ways as requested by the Signatories.</w:t>
      </w:r>
    </w:p>
    <w:p w14:paraId="2B5F62B0" w14:textId="77777777" w:rsidR="00514A21" w:rsidRPr="00B67149" w:rsidRDefault="00514A21" w:rsidP="00514A21">
      <w:pPr>
        <w:pStyle w:val="ListBullet"/>
        <w:spacing w:after="0"/>
        <w:jc w:val="both"/>
        <w:rPr>
          <w:rFonts w:ascii="Arial" w:hAnsi="Arial" w:cs="Arial"/>
        </w:rPr>
      </w:pPr>
    </w:p>
    <w:p w14:paraId="13AE6364" w14:textId="77777777" w:rsidR="00B67149" w:rsidRPr="00B67149" w:rsidRDefault="00B67149" w:rsidP="00B541E5">
      <w:pPr>
        <w:keepNext/>
        <w:widowControl w:val="0"/>
        <w:tabs>
          <w:tab w:val="left" w:pos="-720"/>
          <w:tab w:val="left" w:pos="310"/>
          <w:tab w:val="left" w:pos="835"/>
        </w:tabs>
        <w:jc w:val="both"/>
        <w:outlineLvl w:val="1"/>
        <w:rPr>
          <w:rFonts w:eastAsia="Times New Roman" w:cs="Arial"/>
          <w:b/>
          <w:bCs/>
          <w:snapToGrid w:val="0"/>
        </w:rPr>
      </w:pPr>
      <w:r w:rsidRPr="00B67149">
        <w:rPr>
          <w:rFonts w:eastAsia="Times New Roman" w:cs="Arial"/>
          <w:b/>
          <w:bCs/>
          <w:snapToGrid w:val="0"/>
        </w:rPr>
        <w:t>Membership</w:t>
      </w:r>
    </w:p>
    <w:p w14:paraId="24279F8A" w14:textId="77777777" w:rsidR="00B67149" w:rsidRPr="00B67149" w:rsidRDefault="00B67149" w:rsidP="00B541E5">
      <w:pPr>
        <w:rPr>
          <w:rFonts w:eastAsia="Times New Roman" w:cs="Arial"/>
        </w:rPr>
      </w:pPr>
    </w:p>
    <w:p w14:paraId="1F202B0E" w14:textId="2BF9CCFB" w:rsidR="00B67149" w:rsidRPr="00B67149" w:rsidRDefault="00B67149" w:rsidP="00B541E5">
      <w:pPr>
        <w:jc w:val="both"/>
        <w:rPr>
          <w:rFonts w:eastAsia="Times New Roman" w:cs="Arial"/>
        </w:rPr>
      </w:pPr>
      <w:r w:rsidRPr="00B67149">
        <w:rPr>
          <w:rFonts w:eastAsia="Times New Roman" w:cs="Arial"/>
        </w:rPr>
        <w:t>The Raptor Flight Safety Working Group will be open to (</w:t>
      </w:r>
      <w:r w:rsidRPr="00B67149">
        <w:rPr>
          <w:rFonts w:eastAsia="Times New Roman" w:cs="Arial"/>
          <w:bCs/>
        </w:rPr>
        <w:t>1</w:t>
      </w:r>
      <w:r w:rsidRPr="00B67149">
        <w:rPr>
          <w:rFonts w:eastAsia="Times New Roman" w:cs="Arial"/>
        </w:rPr>
        <w:t>) designated governmental representatives of all Raptors MOU Signatories, (</w:t>
      </w:r>
      <w:r w:rsidRPr="00B67149">
        <w:rPr>
          <w:rFonts w:eastAsia="Times New Roman" w:cs="Arial"/>
          <w:bCs/>
        </w:rPr>
        <w:t>2</w:t>
      </w:r>
      <w:r w:rsidRPr="00B67149">
        <w:rPr>
          <w:rFonts w:eastAsia="Times New Roman" w:cs="Arial"/>
        </w:rPr>
        <w:t>) representatives of national expert and stakeholder organisations as designated by the state authorities from all Signatories and Range States, (3) representatives of admitted observer organisations, and (4) other experts as required.</w:t>
      </w:r>
      <w:r w:rsidR="00133BD5" w:rsidRPr="00133BD5">
        <w:t xml:space="preserve"> </w:t>
      </w:r>
      <w:r w:rsidR="00133BD5" w:rsidRPr="00133BD5">
        <w:rPr>
          <w:rFonts w:eastAsia="Times New Roman" w:cs="Arial"/>
        </w:rPr>
        <w:t>The working group consist</w:t>
      </w:r>
      <w:r w:rsidR="00133BD5">
        <w:rPr>
          <w:rFonts w:eastAsia="Times New Roman" w:cs="Arial"/>
        </w:rPr>
        <w:t>s</w:t>
      </w:r>
      <w:r w:rsidR="00133BD5" w:rsidRPr="00133BD5">
        <w:rPr>
          <w:rFonts w:eastAsia="Times New Roman" w:cs="Arial"/>
        </w:rPr>
        <w:t xml:space="preserve"> of a </w:t>
      </w:r>
      <w:r w:rsidR="00133BD5">
        <w:rPr>
          <w:rFonts w:eastAsia="Times New Roman" w:cs="Arial"/>
        </w:rPr>
        <w:t>C</w:t>
      </w:r>
      <w:r w:rsidR="00133BD5" w:rsidRPr="00133BD5">
        <w:rPr>
          <w:rFonts w:eastAsia="Times New Roman" w:cs="Arial"/>
        </w:rPr>
        <w:t xml:space="preserve">hair, a </w:t>
      </w:r>
      <w:r w:rsidR="00133BD5">
        <w:rPr>
          <w:rFonts w:eastAsia="Times New Roman" w:cs="Arial"/>
        </w:rPr>
        <w:t>C</w:t>
      </w:r>
      <w:r w:rsidR="00133BD5" w:rsidRPr="00133BD5">
        <w:rPr>
          <w:rFonts w:eastAsia="Times New Roman" w:cs="Arial"/>
        </w:rPr>
        <w:t>oordinator and general members.</w:t>
      </w:r>
    </w:p>
    <w:p w14:paraId="30207B39" w14:textId="77777777" w:rsidR="00B67149" w:rsidRPr="00B67149" w:rsidRDefault="00B67149" w:rsidP="00B67149">
      <w:pPr>
        <w:jc w:val="both"/>
        <w:rPr>
          <w:rFonts w:eastAsia="Times New Roman" w:cs="Arial"/>
        </w:rPr>
      </w:pPr>
    </w:p>
    <w:p w14:paraId="692409F4" w14:textId="667BF29C" w:rsidR="00B67149" w:rsidRPr="00B67149" w:rsidRDefault="00B67149" w:rsidP="00B67149">
      <w:pPr>
        <w:jc w:val="both"/>
        <w:rPr>
          <w:rFonts w:eastAsia="Times New Roman" w:cs="Arial"/>
        </w:rPr>
      </w:pPr>
      <w:r w:rsidRPr="00B67149">
        <w:rPr>
          <w:rFonts w:eastAsia="Times New Roman" w:cs="Arial"/>
        </w:rPr>
        <w:t>The Chair of the Raptor Flight Safety Working Group may invite and admit international expert and stakeholder organisations as well as individual experts to the Task Force via the Coordinating Unit and in consultation with the members of the Raptor Flight Safety Working Group and</w:t>
      </w:r>
      <w:r w:rsidR="001A2B0A">
        <w:rPr>
          <w:rFonts w:eastAsia="Times New Roman" w:cs="Arial"/>
        </w:rPr>
        <w:t xml:space="preserve"> </w:t>
      </w:r>
      <w:r w:rsidRPr="00B67149">
        <w:rPr>
          <w:rFonts w:eastAsia="Times New Roman" w:cs="Arial"/>
        </w:rPr>
        <w:t>relevant Range States, as necessary.</w:t>
      </w:r>
    </w:p>
    <w:p w14:paraId="269EC416" w14:textId="77777777" w:rsidR="00B67149" w:rsidRPr="00B67149" w:rsidRDefault="00B67149" w:rsidP="00B67149">
      <w:pPr>
        <w:jc w:val="both"/>
        <w:rPr>
          <w:rFonts w:eastAsia="Times New Roman" w:cs="Arial"/>
        </w:rPr>
      </w:pPr>
    </w:p>
    <w:p w14:paraId="33D54FCB" w14:textId="77777777" w:rsidR="00B67149" w:rsidRPr="00B67149" w:rsidRDefault="00B67149" w:rsidP="00B67149">
      <w:pPr>
        <w:jc w:val="both"/>
        <w:rPr>
          <w:rFonts w:eastAsia="Times New Roman" w:cs="Arial"/>
          <w:b/>
        </w:rPr>
      </w:pPr>
      <w:r w:rsidRPr="00B67149">
        <w:rPr>
          <w:rFonts w:eastAsia="Times New Roman" w:cs="Arial"/>
          <w:b/>
        </w:rPr>
        <w:t>Officers</w:t>
      </w:r>
    </w:p>
    <w:p w14:paraId="1962E362" w14:textId="72C9E5E6" w:rsidR="00B67149" w:rsidRPr="00B67149" w:rsidRDefault="00B67149" w:rsidP="00B67149">
      <w:pPr>
        <w:jc w:val="both"/>
        <w:rPr>
          <w:rFonts w:eastAsia="Times New Roman" w:cs="Arial"/>
        </w:rPr>
      </w:pPr>
    </w:p>
    <w:p w14:paraId="01B9E8C4" w14:textId="0B52BA72" w:rsidR="00B67149" w:rsidRPr="00B67149" w:rsidRDefault="00B67149" w:rsidP="00B67149">
      <w:pPr>
        <w:jc w:val="both"/>
        <w:rPr>
          <w:rFonts w:eastAsia="Times New Roman" w:cs="Arial"/>
        </w:rPr>
      </w:pPr>
      <w:r w:rsidRPr="00B67149">
        <w:rPr>
          <w:rFonts w:eastAsia="Times New Roman" w:cs="Arial"/>
        </w:rPr>
        <w:t xml:space="preserve">The Chair will be elected at the first meeting of the Working Group to oversee the operations of the Task Force in close cooperation with the </w:t>
      </w:r>
      <w:r w:rsidR="00133BD5">
        <w:rPr>
          <w:rFonts w:eastAsia="Times New Roman" w:cs="Arial"/>
        </w:rPr>
        <w:t xml:space="preserve">coordinator and the </w:t>
      </w:r>
      <w:r w:rsidRPr="00B67149">
        <w:rPr>
          <w:rFonts w:eastAsia="Times New Roman" w:cs="Arial"/>
        </w:rPr>
        <w:t xml:space="preserve">Coordinating Unit. </w:t>
      </w:r>
    </w:p>
    <w:p w14:paraId="54236997" w14:textId="77777777" w:rsidR="00B67149" w:rsidRPr="00B67149" w:rsidRDefault="00B67149" w:rsidP="00B67149">
      <w:pPr>
        <w:jc w:val="both"/>
        <w:rPr>
          <w:rFonts w:eastAsia="Times New Roman" w:cs="Arial"/>
        </w:rPr>
      </w:pPr>
    </w:p>
    <w:p w14:paraId="6D969D26" w14:textId="77777777" w:rsidR="00B67149" w:rsidRPr="00B67149" w:rsidRDefault="00B67149" w:rsidP="00B67149">
      <w:pPr>
        <w:keepNext/>
        <w:widowControl w:val="0"/>
        <w:tabs>
          <w:tab w:val="left" w:pos="-720"/>
          <w:tab w:val="left" w:pos="310"/>
          <w:tab w:val="left" w:pos="835"/>
        </w:tabs>
        <w:jc w:val="both"/>
        <w:outlineLvl w:val="1"/>
        <w:rPr>
          <w:rFonts w:eastAsia="Times New Roman" w:cs="Arial"/>
          <w:b/>
          <w:bCs/>
          <w:snapToGrid w:val="0"/>
        </w:rPr>
      </w:pPr>
      <w:r w:rsidRPr="00B67149">
        <w:rPr>
          <w:rFonts w:eastAsia="Times New Roman" w:cs="Arial"/>
          <w:b/>
          <w:bCs/>
          <w:snapToGrid w:val="0"/>
        </w:rPr>
        <w:t xml:space="preserve">Communication </w:t>
      </w:r>
    </w:p>
    <w:p w14:paraId="46179CBC" w14:textId="77777777" w:rsidR="00B67149" w:rsidRPr="00B67149" w:rsidRDefault="00B67149" w:rsidP="00B67149">
      <w:pPr>
        <w:rPr>
          <w:rFonts w:eastAsia="Times New Roman" w:cs="Arial"/>
        </w:rPr>
      </w:pPr>
    </w:p>
    <w:p w14:paraId="12E4C1B9" w14:textId="77777777" w:rsidR="00B67149" w:rsidRPr="00B67149" w:rsidRDefault="00B67149" w:rsidP="00B67149">
      <w:pPr>
        <w:autoSpaceDE w:val="0"/>
        <w:autoSpaceDN w:val="0"/>
        <w:adjustRightInd w:val="0"/>
        <w:jc w:val="both"/>
        <w:rPr>
          <w:rFonts w:eastAsia="Times New Roman" w:cs="Arial"/>
        </w:rPr>
      </w:pPr>
      <w:r w:rsidRPr="00B67149">
        <w:rPr>
          <w:rFonts w:eastAsia="Times New Roman" w:cs="Arial"/>
        </w:rPr>
        <w:t>The Raptor Flight Safety Working Group will mainly conduct its work electronically as well as via e-mail and online communication platforms, as appropriate. A dedicated webpage will be established within the Raptors MOU Website.</w:t>
      </w:r>
    </w:p>
    <w:p w14:paraId="6CE89F7C" w14:textId="77777777" w:rsidR="00B67149" w:rsidRPr="00B67149" w:rsidRDefault="00B67149" w:rsidP="00B67149">
      <w:pPr>
        <w:autoSpaceDE w:val="0"/>
        <w:autoSpaceDN w:val="0"/>
        <w:adjustRightInd w:val="0"/>
        <w:jc w:val="both"/>
        <w:rPr>
          <w:rFonts w:eastAsia="Times New Roman" w:cs="Arial"/>
        </w:rPr>
      </w:pPr>
    </w:p>
    <w:p w14:paraId="333B4A9D" w14:textId="77777777" w:rsidR="00B67149" w:rsidRPr="00B67149" w:rsidRDefault="00B67149" w:rsidP="00B67149">
      <w:pPr>
        <w:autoSpaceDE w:val="0"/>
        <w:autoSpaceDN w:val="0"/>
        <w:adjustRightInd w:val="0"/>
        <w:jc w:val="both"/>
        <w:rPr>
          <w:rFonts w:eastAsia="Times New Roman" w:cs="Arial"/>
          <w:b/>
        </w:rPr>
      </w:pPr>
      <w:r w:rsidRPr="00B67149">
        <w:rPr>
          <w:rFonts w:eastAsia="Times New Roman" w:cs="Arial"/>
          <w:b/>
        </w:rPr>
        <w:lastRenderedPageBreak/>
        <w:t xml:space="preserve">Meetings </w:t>
      </w:r>
    </w:p>
    <w:p w14:paraId="04AA388A" w14:textId="77777777" w:rsidR="00B67149" w:rsidRPr="00B67149" w:rsidRDefault="00B67149" w:rsidP="00B67149">
      <w:pPr>
        <w:autoSpaceDE w:val="0"/>
        <w:autoSpaceDN w:val="0"/>
        <w:adjustRightInd w:val="0"/>
        <w:jc w:val="both"/>
        <w:rPr>
          <w:rFonts w:eastAsia="Times New Roman" w:cs="Arial"/>
        </w:rPr>
      </w:pPr>
      <w:r w:rsidRPr="00B67149">
        <w:rPr>
          <w:rFonts w:eastAsia="Times New Roman" w:cs="Arial"/>
        </w:rPr>
        <w:t xml:space="preserve">Periodical meetings will be planned and organised by the Chair and Coordinating Unit. These meeting will initially be held online. No specific funds are allocated under for the Raptor Flight Safety Working Group. Chair, Coordinator and members are encouraged to arrange or support face-to-face meetings if opportunities present themselves, for example in combination with other meetings or conferences.  </w:t>
      </w:r>
    </w:p>
    <w:p w14:paraId="1147AEE6" w14:textId="77777777" w:rsidR="00B67149" w:rsidRPr="00B67149" w:rsidRDefault="00B67149" w:rsidP="00B67149">
      <w:pPr>
        <w:jc w:val="both"/>
        <w:rPr>
          <w:rFonts w:eastAsia="Times New Roman" w:cs="Arial"/>
        </w:rPr>
      </w:pPr>
    </w:p>
    <w:p w14:paraId="060D59D7" w14:textId="77777777" w:rsidR="00B67149" w:rsidRPr="00B67149" w:rsidRDefault="00B67149" w:rsidP="00B67149">
      <w:pPr>
        <w:keepNext/>
        <w:widowControl w:val="0"/>
        <w:tabs>
          <w:tab w:val="left" w:pos="-720"/>
          <w:tab w:val="left" w:pos="310"/>
          <w:tab w:val="left" w:pos="835"/>
        </w:tabs>
        <w:jc w:val="both"/>
        <w:outlineLvl w:val="1"/>
        <w:rPr>
          <w:rFonts w:eastAsia="Times New Roman" w:cs="Arial"/>
          <w:b/>
          <w:bCs/>
          <w:snapToGrid w:val="0"/>
        </w:rPr>
      </w:pPr>
      <w:r w:rsidRPr="00B67149">
        <w:rPr>
          <w:rFonts w:eastAsia="Times New Roman" w:cs="Arial"/>
          <w:b/>
          <w:bCs/>
          <w:snapToGrid w:val="0"/>
        </w:rPr>
        <w:t xml:space="preserve">Reporting </w:t>
      </w:r>
    </w:p>
    <w:p w14:paraId="493C4DFE" w14:textId="77777777" w:rsidR="00B67149" w:rsidRPr="00B67149" w:rsidRDefault="00B67149" w:rsidP="00B67149">
      <w:pPr>
        <w:rPr>
          <w:rFonts w:eastAsia="Times New Roman" w:cs="Arial"/>
        </w:rPr>
      </w:pPr>
    </w:p>
    <w:p w14:paraId="2988EEA7" w14:textId="77777777" w:rsidR="00B67149" w:rsidRPr="00B67149" w:rsidRDefault="00B67149" w:rsidP="00B67149">
      <w:pPr>
        <w:jc w:val="both"/>
        <w:rPr>
          <w:rFonts w:eastAsia="Times New Roman" w:cs="Arial"/>
        </w:rPr>
      </w:pPr>
      <w:r w:rsidRPr="00B67149">
        <w:rPr>
          <w:rFonts w:eastAsia="Times New Roman" w:cs="Arial"/>
        </w:rPr>
        <w:t xml:space="preserve">A brief report on the general progress of the Raptor Flight Safety Working Group (convening, membership, activities, etc.) will be presented by the Working Group Coordinator to the Coordinating Unit of the Raptors MOU at each meeting of the Technical Advisory Group and to the Meeting of Signatories. </w:t>
      </w:r>
    </w:p>
    <w:p w14:paraId="05384D4B" w14:textId="77777777" w:rsidR="00B67149" w:rsidRPr="00B67149" w:rsidRDefault="00B67149" w:rsidP="00B67149">
      <w:pPr>
        <w:keepNext/>
        <w:outlineLvl w:val="0"/>
        <w:rPr>
          <w:rFonts w:eastAsia="Times New Roman" w:cs="Arial"/>
          <w:b/>
          <w:bCs/>
        </w:rPr>
      </w:pPr>
    </w:p>
    <w:p w14:paraId="5BF9FACE" w14:textId="77777777" w:rsidR="00B67149" w:rsidRPr="00B67149" w:rsidRDefault="00B67149" w:rsidP="00B67149">
      <w:pPr>
        <w:rPr>
          <w:rFonts w:eastAsia="Times New Roman" w:cs="Arial"/>
          <w:b/>
        </w:rPr>
      </w:pPr>
      <w:r w:rsidRPr="00B67149">
        <w:rPr>
          <w:rFonts w:eastAsia="Times New Roman" w:cs="Arial"/>
          <w:b/>
        </w:rPr>
        <w:t>Financing</w:t>
      </w:r>
    </w:p>
    <w:p w14:paraId="20179265" w14:textId="77777777" w:rsidR="00B67149" w:rsidRPr="00B67149" w:rsidRDefault="00B67149" w:rsidP="00B67149">
      <w:pPr>
        <w:rPr>
          <w:rFonts w:eastAsia="Times New Roman" w:cs="Arial"/>
          <w:b/>
        </w:rPr>
      </w:pPr>
    </w:p>
    <w:p w14:paraId="4357F333" w14:textId="77777777" w:rsidR="00B67149" w:rsidRPr="00B67149" w:rsidRDefault="00B67149" w:rsidP="00B67149">
      <w:pPr>
        <w:jc w:val="both"/>
        <w:rPr>
          <w:rFonts w:cs="Arial"/>
        </w:rPr>
      </w:pPr>
      <w:r w:rsidRPr="00B67149">
        <w:rPr>
          <w:rFonts w:eastAsia="Times New Roman" w:cs="Arial"/>
        </w:rPr>
        <w:t>No specific funds are allocated under the Raptors MOU for the Raptor Flight Safety Working Group. The operations of the Working Group, including that of the voluntary Coordinator, are therefore to be financed primarily by its members and observers, such as through in-kind support in form of personnel time or separate funding.</w:t>
      </w:r>
    </w:p>
    <w:p w14:paraId="2019C272" w14:textId="77777777" w:rsidR="00B67149" w:rsidRPr="00622CEF" w:rsidRDefault="00B67149" w:rsidP="00B67149"/>
    <w:p w14:paraId="0A000103" w14:textId="17455DDE" w:rsidR="00A33668" w:rsidRDefault="00A33668">
      <w:pPr>
        <w:jc w:val="both"/>
        <w:rPr>
          <w:rFonts w:cs="Arial"/>
          <w:i/>
          <w:color w:val="2F5496"/>
        </w:rPr>
      </w:pPr>
    </w:p>
    <w:p w14:paraId="0A000104" w14:textId="0A000104" w:rsidR="00A33668" w:rsidRDefault="00A33668">
      <w:pPr>
        <w:sectPr w:rsidR="00A33668" w:rsidSect="00B541E5">
          <w:headerReference w:type="even" r:id="rId19"/>
          <w:headerReference w:type="default" r:id="rId20"/>
          <w:footerReference w:type="even" r:id="rId21"/>
          <w:footerReference w:type="default" r:id="rId22"/>
          <w:headerReference w:type="first" r:id="rId23"/>
          <w:footerReference w:type="first" r:id="rId24"/>
          <w:pgSz w:w="11906" w:h="16838" w:code="9"/>
          <w:pgMar w:top="1560" w:right="1440" w:bottom="1440" w:left="1440" w:header="720" w:footer="576" w:gutter="0"/>
          <w:cols w:space="720"/>
          <w:docGrid w:linePitch="360"/>
        </w:sectPr>
      </w:pPr>
    </w:p>
    <w:p w14:paraId="0A000201" w14:textId="0A000201" w:rsidR="00A33668" w:rsidRDefault="00A33668">
      <w:pPr>
        <w:spacing w:before="240" w:after="240"/>
        <w:jc w:val="center"/>
        <w:rPr>
          <w:rFonts w:cs="Arial"/>
          <w:b/>
          <w:sz w:val="28"/>
          <w:szCs w:val="28"/>
        </w:rPr>
      </w:pPr>
      <w:r>
        <w:rPr>
          <w:rFonts w:cs="Arial"/>
          <w:b/>
          <w:sz w:val="28"/>
          <w:szCs w:val="28"/>
        </w:rPr>
        <w:lastRenderedPageBreak/>
        <w:t>Annex 2</w:t>
      </w:r>
    </w:p>
    <w:p w14:paraId="0A000202" w14:textId="0A000202" w:rsidR="00A33668" w:rsidRDefault="00A33668">
      <w:pPr>
        <w:spacing w:after="360"/>
        <w:jc w:val="center"/>
        <w:rPr>
          <w:rFonts w:cs="Arial"/>
          <w:b/>
          <w:color w:val="2F5496"/>
          <w:sz w:val="24"/>
          <w:szCs w:val="24"/>
        </w:rPr>
      </w:pPr>
      <w:r>
        <w:rPr>
          <w:rFonts w:cs="Arial"/>
          <w:b/>
          <w:color w:val="2F5496"/>
          <w:sz w:val="24"/>
          <w:szCs w:val="24"/>
        </w:rPr>
        <w:t>[TITLE OF ANNEX 2]</w:t>
      </w:r>
    </w:p>
    <w:p w14:paraId="0A000203" w14:textId="0A000203" w:rsidR="00A33668" w:rsidRDefault="00A33668">
      <w:pPr>
        <w:jc w:val="both"/>
        <w:rPr>
          <w:rFonts w:cs="Arial"/>
          <w:i/>
          <w:color w:val="2F5496"/>
        </w:rPr>
      </w:pPr>
      <w:r>
        <w:rPr>
          <w:rFonts w:cs="Arial"/>
          <w:i/>
          <w:color w:val="2F5496"/>
        </w:rPr>
        <w:t>[Insert the content of Annex 2 here. Delete this blue placeholder text before submitting the document to the Secretariat.]</w:t>
      </w:r>
    </w:p>
    <w:p w14:paraId="0A000204" w14:textId="0A000204" w:rsidR="00A33668" w:rsidRDefault="00A33668">
      <w:pPr>
        <w:sectPr w:rsidR="00A33668">
          <w:headerReference w:type="even" r:id="rId25"/>
          <w:headerReference w:type="default" r:id="rId26"/>
          <w:footerReference w:type="even" r:id="rId27"/>
          <w:footerReference w:type="default" r:id="rId28"/>
          <w:headerReference w:type="first" r:id="rId29"/>
          <w:footerReference w:type="first" r:id="rId30"/>
          <w:pgSz w:w="11906" w:h="16838" w:code="9"/>
          <w:pgMar w:top="1560" w:right="1440" w:bottom="1440" w:left="1440" w:header="720" w:footer="576" w:gutter="0"/>
          <w:cols w:space="720"/>
          <w:docGrid w:linePitch="360"/>
        </w:sectPr>
      </w:pPr>
    </w:p>
    <w:p w14:paraId="0A000301" w14:textId="0A000301" w:rsidR="00A33668" w:rsidRDefault="00A33668">
      <w:pPr>
        <w:spacing w:before="240" w:after="240"/>
        <w:jc w:val="center"/>
        <w:rPr>
          <w:rFonts w:cs="Arial"/>
          <w:b/>
          <w:sz w:val="28"/>
          <w:szCs w:val="28"/>
        </w:rPr>
      </w:pPr>
      <w:r>
        <w:rPr>
          <w:rFonts w:cs="Arial"/>
          <w:b/>
          <w:sz w:val="28"/>
          <w:szCs w:val="28"/>
        </w:rPr>
        <w:lastRenderedPageBreak/>
        <w:t>Annex 3</w:t>
      </w:r>
    </w:p>
    <w:p w14:paraId="0A000302" w14:textId="0A000302" w:rsidR="00A33668" w:rsidRDefault="00A33668">
      <w:pPr>
        <w:spacing w:after="360"/>
        <w:jc w:val="center"/>
        <w:rPr>
          <w:rFonts w:cs="Arial"/>
          <w:b/>
          <w:color w:val="2F5496"/>
          <w:sz w:val="24"/>
          <w:szCs w:val="24"/>
        </w:rPr>
      </w:pPr>
      <w:r>
        <w:rPr>
          <w:rFonts w:cs="Arial"/>
          <w:b/>
          <w:color w:val="2F5496"/>
          <w:sz w:val="24"/>
          <w:szCs w:val="24"/>
        </w:rPr>
        <w:t>[TITLE OF ANNEX 3]</w:t>
      </w:r>
    </w:p>
    <w:p w14:paraId="0A000303" w14:textId="0A000303" w:rsidR="00A33668" w:rsidRDefault="00A33668">
      <w:pPr>
        <w:jc w:val="both"/>
        <w:rPr>
          <w:rFonts w:cs="Arial"/>
          <w:i/>
          <w:color w:val="2F5496"/>
        </w:rPr>
      </w:pPr>
      <w:r>
        <w:rPr>
          <w:rFonts w:cs="Arial"/>
          <w:i/>
          <w:color w:val="2F5496"/>
        </w:rPr>
        <w:t>[Insert the content of Annex 3 here. To add MORE annexes: select an entire annex section (from its “Annex N” heading down to and including the next section break) and copy it; then edit the heading text and update the header text on the new annex’s pages. Delete this blue placeholder text before submitting.]</w:t>
      </w:r>
    </w:p>
    <w:sectPr w:rsidR="00A33668">
      <w:headerReference w:type="even" r:id="rId31"/>
      <w:headerReference w:type="default" r:id="rId32"/>
      <w:footerReference w:type="even" r:id="rId33"/>
      <w:footerReference w:type="default" r:id="rId34"/>
      <w:headerReference w:type="first" r:id="rId35"/>
      <w:footerReference w:type="first" r:id="rId36"/>
      <w:pgSz w:w="11906" w:h="16838" w:code="9"/>
      <w:pgMar w:top="156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446C2" w14:textId="77777777" w:rsidR="00424C5B" w:rsidRDefault="00424C5B" w:rsidP="008562CA">
      <w:r>
        <w:separator/>
      </w:r>
    </w:p>
  </w:endnote>
  <w:endnote w:type="continuationSeparator" w:id="0">
    <w:p w14:paraId="2A445027" w14:textId="77777777" w:rsidR="00424C5B" w:rsidRDefault="00424C5B" w:rsidP="00856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8CE6" w14:textId="03F499D4" w:rsidR="00E22126"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60291" behindDoc="0" locked="0" layoutInCell="1" allowOverlap="1" wp14:anchorId="59BE0A1E" wp14:editId="4D1BEFD0">
              <wp:simplePos x="914400" y="9716494"/>
              <wp:positionH relativeFrom="page">
                <wp:align>left</wp:align>
              </wp:positionH>
              <wp:positionV relativeFrom="page">
                <wp:align>bottom</wp:align>
              </wp:positionV>
              <wp:extent cx="1009015" cy="345440"/>
              <wp:effectExtent l="0" t="0" r="635" b="0"/>
              <wp:wrapNone/>
              <wp:docPr id="793032138" name="Tekstvak 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3DDD5F1" w14:textId="706528F5"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BE0A1E" id="_x0000_t202" coordsize="21600,21600" o:spt="202" path="m,l,21600r21600,l21600,xe">
              <v:stroke joinstyle="miter"/>
              <v:path gradientshapeok="t" o:connecttype="rect"/>
            </v:shapetype>
            <v:shape id="Tekstvak 4" o:spid="_x0000_s1027" type="#_x0000_t202" alt="Intern gebruik" style="position:absolute;left:0;text-align:left;margin-left:0;margin-top:0;width:79.45pt;height:27.2pt;z-index:25166029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03DDD5F1" w14:textId="706528F5"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sdt>
      <w:sdtPr>
        <w:rPr>
          <w:sz w:val="20"/>
          <w:szCs w:val="20"/>
        </w:rPr>
        <w:id w:val="1342048675"/>
        <w:docPartObj>
          <w:docPartGallery w:val="Page Numbers (Bottom of Page)"/>
          <w:docPartUnique/>
        </w:docPartObj>
      </w:sdtPr>
      <w:sdtEndPr>
        <w:rPr>
          <w:noProof/>
          <w:sz w:val="18"/>
          <w:szCs w:val="18"/>
        </w:rPr>
      </w:sdtEndPr>
      <w:sdtContent>
        <w:r w:rsidR="00E22126" w:rsidRPr="00A33668">
          <w:rPr>
            <w:sz w:val="18"/>
            <w:szCs w:val="18"/>
          </w:rPr>
          <w:fldChar w:fldCharType="begin"/>
        </w:r>
        <w:r w:rsidR="00E22126" w:rsidRPr="00A33668">
          <w:rPr>
            <w:sz w:val="18"/>
            <w:szCs w:val="18"/>
          </w:rPr>
          <w:instrText xml:space="preserve"> PAGE   \* MERGEFORMAT </w:instrText>
        </w:r>
        <w:r w:rsidR="00E22126" w:rsidRPr="00A33668">
          <w:rPr>
            <w:sz w:val="18"/>
            <w:szCs w:val="18"/>
          </w:rPr>
          <w:fldChar w:fldCharType="separate"/>
        </w:r>
        <w:r w:rsidR="00E22126" w:rsidRPr="00A33668">
          <w:rPr>
            <w:noProof/>
            <w:sz w:val="18"/>
            <w:szCs w:val="18"/>
          </w:rPr>
          <w:t>2</w:t>
        </w:r>
        <w:r w:rsidR="00E22126" w:rsidRPr="00A33668">
          <w:rPr>
            <w:noProof/>
            <w:sz w:val="18"/>
            <w:szCs w:val="18"/>
          </w:rPr>
          <w:fldChar w:fldCharType="end"/>
        </w:r>
      </w:sdtContent>
    </w:sdt>
  </w:p>
  <w:p w14:paraId="6CF80A66" w14:textId="77777777" w:rsidR="00E22126" w:rsidRDefault="00E22126"/>
  <w:p w14:paraId="02B3E9C3" w14:textId="77777777" w:rsidR="00E22126" w:rsidRDefault="00E22126"/>
  <w:p w14:paraId="4B1B974F" w14:textId="77777777" w:rsidR="00E22126" w:rsidRDefault="00E221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A0BB" w14:textId="7CE68859" w:rsidR="00E22126"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61315" behindDoc="0" locked="0" layoutInCell="1" allowOverlap="1" wp14:anchorId="3309B1A6" wp14:editId="6FCB1BDA">
              <wp:simplePos x="914400" y="9716494"/>
              <wp:positionH relativeFrom="page">
                <wp:align>left</wp:align>
              </wp:positionH>
              <wp:positionV relativeFrom="page">
                <wp:align>bottom</wp:align>
              </wp:positionV>
              <wp:extent cx="1009015" cy="345440"/>
              <wp:effectExtent l="0" t="0" r="635" b="0"/>
              <wp:wrapNone/>
              <wp:docPr id="1614805414" name="Tekstvak 5"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2024834B" w14:textId="33CD9848"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09B1A6" id="_x0000_t202" coordsize="21600,21600" o:spt="202" path="m,l,21600r21600,l21600,xe">
              <v:stroke joinstyle="miter"/>
              <v:path gradientshapeok="t" o:connecttype="rect"/>
            </v:shapetype>
            <v:shape id="Tekstvak 5" o:spid="_x0000_s1028" type="#_x0000_t202" alt="Intern gebruik" style="position:absolute;left:0;text-align:left;margin-left:0;margin-top:0;width:79.45pt;height:27.2pt;z-index:25166131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2024834B" w14:textId="33CD9848"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sdt>
      <w:sdtPr>
        <w:rPr>
          <w:sz w:val="20"/>
          <w:szCs w:val="20"/>
        </w:rPr>
        <w:id w:val="-5912802"/>
        <w:docPartObj>
          <w:docPartGallery w:val="Page Numbers (Bottom of Page)"/>
          <w:docPartUnique/>
        </w:docPartObj>
      </w:sdtPr>
      <w:sdtEndPr>
        <w:rPr>
          <w:noProof/>
          <w:sz w:val="18"/>
          <w:szCs w:val="18"/>
        </w:rPr>
      </w:sdtEndPr>
      <w:sdtContent>
        <w:r w:rsidR="00E22126" w:rsidRPr="00A33668">
          <w:rPr>
            <w:sz w:val="18"/>
            <w:szCs w:val="18"/>
          </w:rPr>
          <w:fldChar w:fldCharType="begin"/>
        </w:r>
        <w:r w:rsidR="00E22126" w:rsidRPr="00A33668">
          <w:rPr>
            <w:sz w:val="18"/>
            <w:szCs w:val="18"/>
          </w:rPr>
          <w:instrText xml:space="preserve"> PAGE   \* MERGEFORMAT </w:instrText>
        </w:r>
        <w:r w:rsidR="00E22126" w:rsidRPr="00A33668">
          <w:rPr>
            <w:sz w:val="18"/>
            <w:szCs w:val="18"/>
          </w:rPr>
          <w:fldChar w:fldCharType="separate"/>
        </w:r>
        <w:r w:rsidR="00E22126" w:rsidRPr="00A33668">
          <w:rPr>
            <w:noProof/>
            <w:sz w:val="18"/>
            <w:szCs w:val="18"/>
          </w:rPr>
          <w:t>3</w:t>
        </w:r>
        <w:r w:rsidR="00E22126" w:rsidRPr="00A33668">
          <w:rPr>
            <w:noProof/>
            <w:sz w:val="18"/>
            <w:szCs w:val="18"/>
          </w:rPr>
          <w:fldChar w:fldCharType="end"/>
        </w:r>
      </w:sdtContent>
    </w:sdt>
  </w:p>
  <w:p w14:paraId="744CE2B3" w14:textId="77777777" w:rsidR="00E22126" w:rsidRDefault="00E22126"/>
  <w:p w14:paraId="44A1D2C8" w14:textId="77777777" w:rsidR="00E22126" w:rsidRDefault="00E22126"/>
  <w:p w14:paraId="0F200FE9" w14:textId="77777777" w:rsidR="00E22126" w:rsidRDefault="00E2212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D92C" w14:textId="0C20470D" w:rsidR="00252E41" w:rsidRDefault="00252E41">
    <w:pPr>
      <w:pStyle w:val="Footer"/>
    </w:pPr>
    <w:r>
      <w:rPr>
        <w:noProof/>
      </w:rPr>
      <mc:AlternateContent>
        <mc:Choice Requires="wps">
          <w:drawing>
            <wp:anchor distT="0" distB="0" distL="0" distR="0" simplePos="0" relativeHeight="251659267" behindDoc="0" locked="0" layoutInCell="1" allowOverlap="1" wp14:anchorId="4D5263DC" wp14:editId="098AEBAA">
              <wp:simplePos x="635" y="635"/>
              <wp:positionH relativeFrom="page">
                <wp:align>left</wp:align>
              </wp:positionH>
              <wp:positionV relativeFrom="page">
                <wp:align>bottom</wp:align>
              </wp:positionV>
              <wp:extent cx="1009015" cy="345440"/>
              <wp:effectExtent l="0" t="0" r="635" b="0"/>
              <wp:wrapNone/>
              <wp:docPr id="1555461436"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27328595" w14:textId="583B5E86"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5263DC" id="_x0000_t202" coordsize="21600,21600" o:spt="202" path="m,l,21600r21600,l21600,xe">
              <v:stroke joinstyle="miter"/>
              <v:path gradientshapeok="t" o:connecttype="rect"/>
            </v:shapetype>
            <v:shape id="Tekstvak 3" o:spid="_x0000_s1030" type="#_x0000_t202" alt="Intern gebruik" style="position:absolute;margin-left:0;margin-top:0;width:79.45pt;height:27.2pt;z-index:25165926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" filled="f" stroked="f">
              <v:textbox style="mso-fit-shape-to-text:t" inset="20pt,0,0,15pt">
                <w:txbxContent>
                  <w:p w14:paraId="27328595" w14:textId="583B5E86"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B581" w14:textId="37F8D558" w:rsidR="001F56E8"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63363" behindDoc="0" locked="0" layoutInCell="1" allowOverlap="1" wp14:anchorId="601D65B6" wp14:editId="2F5DD245">
              <wp:simplePos x="915035" y="10195560"/>
              <wp:positionH relativeFrom="page">
                <wp:align>left</wp:align>
              </wp:positionH>
              <wp:positionV relativeFrom="page">
                <wp:align>bottom</wp:align>
              </wp:positionV>
              <wp:extent cx="1009015" cy="345440"/>
              <wp:effectExtent l="0" t="0" r="635" b="0"/>
              <wp:wrapNone/>
              <wp:docPr id="685543236" name="Tekstvak 7"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E89BBDC" w14:textId="54F8959A"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1D65B6" id="_x0000_t202" coordsize="21600,21600" o:spt="202" path="m,l,21600r21600,l21600,xe">
              <v:stroke joinstyle="miter"/>
              <v:path gradientshapeok="t" o:connecttype="rect"/>
            </v:shapetype>
            <v:shape id="Tekstvak 7" o:spid="_x0000_s1031" type="#_x0000_t202" alt="Intern gebruik" style="position:absolute;left:0;text-align:left;margin-left:0;margin-top:0;width:79.45pt;height:27.2pt;z-index:25166336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AQqudF&#10;FAIAACIEAAAOAAAAAAAAAAAAAAAAAC4CAABkcnMvZTJvRG9jLnhtbFBLAQItABQABgAIAAAAIQDO&#10;zVuc2gAAAAQBAAAPAAAAAAAAAAAAAAAAAG4EAABkcnMvZG93bnJldi54bWxQSwUGAAAAAAQABADz&#10;AAAAdQUAAAAA&#10;" filled="f" stroked="f">
              <v:textbox style="mso-fit-shape-to-text:t" inset="20pt,0,0,15pt">
                <w:txbxContent>
                  <w:p w14:paraId="0E89BBDC" w14:textId="54F8959A"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sdt>
      <w:sdtPr>
        <w:rPr>
          <w:sz w:val="20"/>
          <w:szCs w:val="20"/>
        </w:rPr>
        <w:id w:val="-1712726384"/>
        <w:docPartObj>
          <w:docPartGallery w:val="Page Numbers (Bottom of Page)"/>
          <w:docPartUnique/>
        </w:docPartObj>
      </w:sdtPr>
      <w:sdtEndPr>
        <w:rPr>
          <w:noProof/>
          <w:sz w:val="18"/>
          <w:szCs w:val="18"/>
        </w:rPr>
      </w:sdtEndPr>
      <w:sdtContent>
        <w:r w:rsidR="001F56E8" w:rsidRPr="00A33668">
          <w:rPr>
            <w:sz w:val="18"/>
            <w:szCs w:val="18"/>
          </w:rPr>
          <w:fldChar w:fldCharType="begin"/>
        </w:r>
        <w:r w:rsidR="001F56E8" w:rsidRPr="00A33668">
          <w:rPr>
            <w:sz w:val="18"/>
            <w:szCs w:val="18"/>
          </w:rPr>
          <w:instrText xml:space="preserve"> PAGE   \* MERGEFORMAT </w:instrText>
        </w:r>
        <w:r w:rsidR="001F56E8" w:rsidRPr="00A33668">
          <w:rPr>
            <w:sz w:val="18"/>
            <w:szCs w:val="18"/>
          </w:rPr>
          <w:fldChar w:fldCharType="separate"/>
        </w:r>
        <w:r w:rsidR="00A40CC0" w:rsidRPr="00A33668">
          <w:rPr>
            <w:noProof/>
            <w:sz w:val="18"/>
            <w:szCs w:val="18"/>
          </w:rPr>
          <w:t>3</w:t>
        </w:r>
        <w:r w:rsidR="001F56E8" w:rsidRPr="00A33668">
          <w:rPr>
            <w:noProof/>
            <w:sz w:val="18"/>
            <w:szCs w:val="18"/>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DD05A" w14:textId="0279359C" w:rsidR="001F56E8"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64387" behindDoc="0" locked="0" layoutInCell="1" allowOverlap="1" wp14:anchorId="7F0A519F" wp14:editId="043D8612">
              <wp:simplePos x="635" y="635"/>
              <wp:positionH relativeFrom="page">
                <wp:align>left</wp:align>
              </wp:positionH>
              <wp:positionV relativeFrom="page">
                <wp:align>bottom</wp:align>
              </wp:positionV>
              <wp:extent cx="1009015" cy="345440"/>
              <wp:effectExtent l="0" t="0" r="635" b="0"/>
              <wp:wrapNone/>
              <wp:docPr id="1207651129" name="Tekstvak 8"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2A8541C" w14:textId="4EAF8ED0"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0A519F" id="_x0000_t202" coordsize="21600,21600" o:spt="202" path="m,l,21600r21600,l21600,xe">
              <v:stroke joinstyle="miter"/>
              <v:path gradientshapeok="t" o:connecttype="rect"/>
            </v:shapetype>
            <v:shape id="Tekstvak 8" o:spid="_x0000_s1032" type="#_x0000_t202" alt="Intern gebruik" style="position:absolute;left:0;text-align:left;margin-left:0;margin-top:0;width:79.45pt;height:27.2pt;z-index:25166438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DgJWbN&#10;FAIAACIEAAAOAAAAAAAAAAAAAAAAAC4CAABkcnMvZTJvRG9jLnhtbFBLAQItABQABgAIAAAAIQDO&#10;zVuc2gAAAAQBAAAPAAAAAAAAAAAAAAAAAG4EAABkcnMvZG93bnJldi54bWxQSwUGAAAAAAQABADz&#10;AAAAdQUAAAAA&#10;" filled="f" stroked="f">
              <v:textbox style="mso-fit-shape-to-text:t" inset="20pt,0,0,15pt">
                <w:txbxContent>
                  <w:p w14:paraId="42A8541C" w14:textId="4EAF8ED0"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sdt>
      <w:sdtPr>
        <w:rPr>
          <w:sz w:val="20"/>
          <w:szCs w:val="20"/>
        </w:rPr>
        <w:id w:val="1587347928"/>
        <w:docPartObj>
          <w:docPartGallery w:val="Page Numbers (Bottom of Page)"/>
          <w:docPartUnique/>
        </w:docPartObj>
      </w:sdtPr>
      <w:sdtEndPr>
        <w:rPr>
          <w:noProof/>
          <w:sz w:val="18"/>
          <w:szCs w:val="18"/>
        </w:rPr>
      </w:sdtEndPr>
      <w:sdtContent>
        <w:r w:rsidR="001F56E8" w:rsidRPr="00A33668">
          <w:rPr>
            <w:sz w:val="18"/>
            <w:szCs w:val="18"/>
          </w:rPr>
          <w:fldChar w:fldCharType="begin"/>
        </w:r>
        <w:r w:rsidR="001F56E8" w:rsidRPr="00A33668">
          <w:rPr>
            <w:sz w:val="18"/>
            <w:szCs w:val="18"/>
          </w:rPr>
          <w:instrText xml:space="preserve"> PAGE   \* MERGEFORMAT </w:instrText>
        </w:r>
        <w:r w:rsidR="001F56E8" w:rsidRPr="00A33668">
          <w:rPr>
            <w:sz w:val="18"/>
            <w:szCs w:val="18"/>
          </w:rPr>
          <w:fldChar w:fldCharType="separate"/>
        </w:r>
        <w:r w:rsidR="00A40CC0" w:rsidRPr="00A33668">
          <w:rPr>
            <w:noProof/>
            <w:sz w:val="18"/>
            <w:szCs w:val="18"/>
          </w:rPr>
          <w:t>3</w:t>
        </w:r>
        <w:r w:rsidR="001F56E8" w:rsidRPr="00A33668">
          <w:rPr>
            <w:noProof/>
            <w:sz w:val="18"/>
            <w:szCs w:val="18"/>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17413" w14:textId="1DD8EB1F" w:rsidR="001F56E8"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62339" behindDoc="0" locked="0" layoutInCell="1" allowOverlap="1" wp14:anchorId="25C0C0A8" wp14:editId="43F9F3E6">
              <wp:simplePos x="635" y="635"/>
              <wp:positionH relativeFrom="page">
                <wp:align>left</wp:align>
              </wp:positionH>
              <wp:positionV relativeFrom="page">
                <wp:align>bottom</wp:align>
              </wp:positionV>
              <wp:extent cx="1009015" cy="345440"/>
              <wp:effectExtent l="0" t="0" r="635" b="0"/>
              <wp:wrapNone/>
              <wp:docPr id="1834423026" name="Tekstvak 6"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77BCC26B" w14:textId="1F7B77E9"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C0C0A8" id="_x0000_t202" coordsize="21600,21600" o:spt="202" path="m,l,21600r21600,l21600,xe">
              <v:stroke joinstyle="miter"/>
              <v:path gradientshapeok="t" o:connecttype="rect"/>
            </v:shapetype>
            <v:shape id="Tekstvak 6" o:spid="_x0000_s1033" type="#_x0000_t202" alt="Intern gebruik" style="position:absolute;left:0;text-align:left;margin-left:0;margin-top:0;width:79.45pt;height:27.2pt;z-index:25166233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xs5WP&#10;FAIAACIEAAAOAAAAAAAAAAAAAAAAAC4CAABkcnMvZTJvRG9jLnhtbFBLAQItABQABgAIAAAAIQDO&#10;zVuc2gAAAAQBAAAPAAAAAAAAAAAAAAAAAG4EAABkcnMvZG93bnJldi54bWxQSwUGAAAAAAQABADz&#10;AAAAdQUAAAAA&#10;" filled="f" stroked="f">
              <v:textbox style="mso-fit-shape-to-text:t" inset="20pt,0,0,15pt">
                <w:txbxContent>
                  <w:p w14:paraId="77BCC26B" w14:textId="1F7B77E9"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p>
  <w:sdt>
    <w:sdtPr>
      <w:rPr>
        <w:sz w:val="20"/>
        <w:szCs w:val="20"/>
      </w:rPr>
      <w:id w:val="-889414575"/>
      <w:docPartObj>
        <w:docPartGallery w:val="Page Numbers (Bottom of Page)"/>
        <w:docPartUnique/>
      </w:docPartObj>
    </w:sdtPr>
    <w:sdtEndPr>
      <w:rPr>
        <w:noProof/>
        <w:sz w:val="18"/>
        <w:szCs w:val="18"/>
      </w:rPr>
    </w:sdtEndPr>
    <w:sdtContent>
      <w:p w14:paraId="2661E5BD"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F034A" w14:textId="61BA6F8A" w:rsidR="001F56E8"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66435" behindDoc="0" locked="0" layoutInCell="1" allowOverlap="1" wp14:anchorId="4855EAEE" wp14:editId="6C638C6C">
              <wp:simplePos x="635" y="635"/>
              <wp:positionH relativeFrom="page">
                <wp:align>left</wp:align>
              </wp:positionH>
              <wp:positionV relativeFrom="page">
                <wp:align>bottom</wp:align>
              </wp:positionV>
              <wp:extent cx="1009015" cy="345440"/>
              <wp:effectExtent l="0" t="0" r="635" b="0"/>
              <wp:wrapNone/>
              <wp:docPr id="1754100847" name="Tekstvak 10"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38A6C5A7" w14:textId="70F97494"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55EAEE" id="_x0000_t202" coordsize="21600,21600" o:spt="202" path="m,l,21600r21600,l21600,xe">
              <v:stroke joinstyle="miter"/>
              <v:path gradientshapeok="t" o:connecttype="rect"/>
            </v:shapetype>
            <v:shape id="Tekstvak 10" o:spid="_x0000_s1034" type="#_x0000_t202" alt="Intern gebruik" style="position:absolute;left:0;text-align:left;margin-left:0;margin-top:0;width:79.45pt;height:27.2pt;z-index:25166643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BBPBQH&#10;FAIAACIEAAAOAAAAAAAAAAAAAAAAAC4CAABkcnMvZTJvRG9jLnhtbFBLAQItABQABgAIAAAAIQDO&#10;zVuc2gAAAAQBAAAPAAAAAAAAAAAAAAAAAG4EAABkcnMvZG93bnJldi54bWxQSwUGAAAAAAQABADz&#10;AAAAdQUAAAAA&#10;" filled="f" stroked="f">
              <v:textbox style="mso-fit-shape-to-text:t" inset="20pt,0,0,15pt">
                <w:txbxContent>
                  <w:p w14:paraId="38A6C5A7" w14:textId="70F97494"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sdt>
      <w:sdtPr>
        <w:rPr>
          <w:sz w:val="20"/>
          <w:szCs w:val="20"/>
        </w:rPr>
        <w:id w:val="1069238025"/>
        <w:docPartObj>
          <w:docPartGallery w:val="Page Numbers (Bottom of Page)"/>
          <w:docPartUnique/>
        </w:docPartObj>
      </w:sdtPr>
      <w:sdtEndPr>
        <w:rPr>
          <w:noProof/>
          <w:sz w:val="18"/>
          <w:szCs w:val="18"/>
        </w:rPr>
      </w:sdtEndPr>
      <w:sdtContent>
        <w:r w:rsidR="001F56E8" w:rsidRPr="00A33668">
          <w:rPr>
            <w:sz w:val="18"/>
            <w:szCs w:val="18"/>
          </w:rPr>
          <w:fldChar w:fldCharType="begin"/>
        </w:r>
        <w:r w:rsidR="001F56E8" w:rsidRPr="00A33668">
          <w:rPr>
            <w:sz w:val="18"/>
            <w:szCs w:val="18"/>
          </w:rPr>
          <w:instrText xml:space="preserve"> PAGE   \* MERGEFORMAT </w:instrText>
        </w:r>
        <w:r w:rsidR="001F56E8" w:rsidRPr="00A33668">
          <w:rPr>
            <w:sz w:val="18"/>
            <w:szCs w:val="18"/>
          </w:rPr>
          <w:fldChar w:fldCharType="separate"/>
        </w:r>
        <w:r w:rsidR="00A40CC0" w:rsidRPr="00A33668">
          <w:rPr>
            <w:noProof/>
            <w:sz w:val="18"/>
            <w:szCs w:val="18"/>
          </w:rPr>
          <w:t>3</w:t>
        </w:r>
        <w:r w:rsidR="001F56E8" w:rsidRPr="00A33668">
          <w:rPr>
            <w:noProof/>
            <w:sz w:val="18"/>
            <w:szCs w:val="18"/>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58422" w14:textId="52374779" w:rsidR="001F56E8"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67459" behindDoc="0" locked="0" layoutInCell="1" allowOverlap="1" wp14:anchorId="2DBDD69B" wp14:editId="6F9FD4CD">
              <wp:simplePos x="635" y="635"/>
              <wp:positionH relativeFrom="page">
                <wp:align>left</wp:align>
              </wp:positionH>
              <wp:positionV relativeFrom="page">
                <wp:align>bottom</wp:align>
              </wp:positionV>
              <wp:extent cx="1009015" cy="345440"/>
              <wp:effectExtent l="0" t="0" r="635" b="0"/>
              <wp:wrapNone/>
              <wp:docPr id="910991778" name="Tekstvak 1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203B985F" w14:textId="2951321B"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BDD69B" id="_x0000_t202" coordsize="21600,21600" o:spt="202" path="m,l,21600r21600,l21600,xe">
              <v:stroke joinstyle="miter"/>
              <v:path gradientshapeok="t" o:connecttype="rect"/>
            </v:shapetype>
            <v:shape id="Tekstvak 11" o:spid="_x0000_s1035" type="#_x0000_t202" alt="Intern gebruik" style="position:absolute;left:0;text-align:left;margin-left:0;margin-top:0;width:79.45pt;height:27.2pt;z-index:25166745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AV9ViV&#10;FAIAACIEAAAOAAAAAAAAAAAAAAAAAC4CAABkcnMvZTJvRG9jLnhtbFBLAQItABQABgAIAAAAIQDO&#10;zVuc2gAAAAQBAAAPAAAAAAAAAAAAAAAAAG4EAABkcnMvZG93bnJldi54bWxQSwUGAAAAAAQABADz&#10;AAAAdQUAAAAA&#10;" filled="f" stroked="f">
              <v:textbox style="mso-fit-shape-to-text:t" inset="20pt,0,0,15pt">
                <w:txbxContent>
                  <w:p w14:paraId="203B985F" w14:textId="2951321B"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p>
  <w:sdt>
    <w:sdtPr>
      <w:rPr>
        <w:sz w:val="20"/>
        <w:szCs w:val="20"/>
      </w:rPr>
      <w:id w:val="-1124839251"/>
      <w:docPartObj>
        <w:docPartGallery w:val="Page Numbers (Bottom of Page)"/>
        <w:docPartUnique/>
      </w:docPartObj>
    </w:sdtPr>
    <w:sdtEndPr>
      <w:rPr>
        <w:noProof/>
        <w:sz w:val="18"/>
        <w:szCs w:val="18"/>
      </w:rPr>
    </w:sdtEndPr>
    <w:sdtContent>
      <w:p w14:paraId="01156307"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A2E4" w14:textId="7433818B" w:rsidR="001F56E8"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65411" behindDoc="0" locked="0" layoutInCell="1" allowOverlap="1" wp14:anchorId="76FDA688" wp14:editId="46FC3451">
              <wp:simplePos x="635" y="635"/>
              <wp:positionH relativeFrom="page">
                <wp:align>left</wp:align>
              </wp:positionH>
              <wp:positionV relativeFrom="page">
                <wp:align>bottom</wp:align>
              </wp:positionV>
              <wp:extent cx="1009015" cy="345440"/>
              <wp:effectExtent l="0" t="0" r="635" b="0"/>
              <wp:wrapNone/>
              <wp:docPr id="478225762" name="Tekstvak 9"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27A3919D" w14:textId="4915F719"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FDA688" id="_x0000_t202" coordsize="21600,21600" o:spt="202" path="m,l,21600r21600,l21600,xe">
              <v:stroke joinstyle="miter"/>
              <v:path gradientshapeok="t" o:connecttype="rect"/>
            </v:shapetype>
            <v:shape id="Tekstvak 9" o:spid="_x0000_s1036" type="#_x0000_t202" alt="Intern gebruik" style="position:absolute;left:0;text-align:left;margin-left:0;margin-top:0;width:79.45pt;height:27.2pt;z-index:25166541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" filled="f" stroked="f">
              <v:textbox style="mso-fit-shape-to-text:t" inset="20pt,0,0,15pt">
                <w:txbxContent>
                  <w:p w14:paraId="27A3919D" w14:textId="4915F719"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p>
  <w:sdt>
    <w:sdtPr>
      <w:rPr>
        <w:sz w:val="20"/>
        <w:szCs w:val="20"/>
      </w:rPr>
      <w:id w:val="356474397"/>
      <w:docPartObj>
        <w:docPartGallery w:val="Page Numbers (Bottom of Page)"/>
        <w:docPartUnique/>
      </w:docPartObj>
    </w:sdtPr>
    <w:sdtEndPr>
      <w:rPr>
        <w:noProof/>
        <w:sz w:val="18"/>
        <w:szCs w:val="18"/>
      </w:rPr>
    </w:sdtEndPr>
    <w:sdtContent>
      <w:p w14:paraId="724F5179"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938E9" w14:textId="095F3F34" w:rsidR="001F56E8"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69507" behindDoc="0" locked="0" layoutInCell="1" allowOverlap="1" wp14:anchorId="260874DA" wp14:editId="49B788BA">
              <wp:simplePos x="635" y="635"/>
              <wp:positionH relativeFrom="page">
                <wp:align>left</wp:align>
              </wp:positionH>
              <wp:positionV relativeFrom="page">
                <wp:align>bottom</wp:align>
              </wp:positionV>
              <wp:extent cx="1009015" cy="345440"/>
              <wp:effectExtent l="0" t="0" r="635" b="0"/>
              <wp:wrapNone/>
              <wp:docPr id="616985120" name="Tekstvak 1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22640728" w14:textId="72735A60"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0874DA" id="_x0000_t202" coordsize="21600,21600" o:spt="202" path="m,l,21600r21600,l21600,xe">
              <v:stroke joinstyle="miter"/>
              <v:path gradientshapeok="t" o:connecttype="rect"/>
            </v:shapetype>
            <v:shape id="Tekstvak 13" o:spid="_x0000_s1037" type="#_x0000_t202" alt="Intern gebruik" style="position:absolute;left:0;text-align:left;margin-left:0;margin-top:0;width:79.45pt;height:27.2pt;z-index:25166950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" filled="f" stroked="f">
              <v:textbox style="mso-fit-shape-to-text:t" inset="20pt,0,0,15pt">
                <w:txbxContent>
                  <w:p w14:paraId="22640728" w14:textId="72735A60"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p>
  <w:sdt>
    <w:sdtPr>
      <w:rPr>
        <w:sz w:val="20"/>
        <w:szCs w:val="20"/>
      </w:rPr>
      <w:id w:val="506633984"/>
      <w:docPartObj>
        <w:docPartGallery w:val="Page Numbers (Bottom of Page)"/>
        <w:docPartUnique/>
      </w:docPartObj>
    </w:sdtPr>
    <w:sdtEndPr>
      <w:rPr>
        <w:noProof/>
        <w:sz w:val="18"/>
        <w:szCs w:val="18"/>
      </w:rPr>
    </w:sdtEndPr>
    <w:sdtContent>
      <w:p w14:paraId="03394EED"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B7C1" w14:textId="5C1933BD" w:rsidR="001F56E8"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70531" behindDoc="0" locked="0" layoutInCell="1" allowOverlap="1" wp14:anchorId="4DE2C2DC" wp14:editId="010CD82C">
              <wp:simplePos x="635" y="635"/>
              <wp:positionH relativeFrom="page">
                <wp:align>left</wp:align>
              </wp:positionH>
              <wp:positionV relativeFrom="page">
                <wp:align>bottom</wp:align>
              </wp:positionV>
              <wp:extent cx="1009015" cy="345440"/>
              <wp:effectExtent l="0" t="0" r="635" b="0"/>
              <wp:wrapNone/>
              <wp:docPr id="573382739" name="Tekstvak 1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E72F6AC" w14:textId="6B6DD0D7"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E2C2DC" id="_x0000_t202" coordsize="21600,21600" o:spt="202" path="m,l,21600r21600,l21600,xe">
              <v:stroke joinstyle="miter"/>
              <v:path gradientshapeok="t" o:connecttype="rect"/>
            </v:shapetype>
            <v:shape id="Tekstvak 14" o:spid="_x0000_s1038" type="#_x0000_t202" alt="Intern gebruik" style="position:absolute;left:0;text-align:left;margin-left:0;margin-top:0;width:79.45pt;height:27.2pt;z-index:25167053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" filled="f" stroked="f">
              <v:textbox style="mso-fit-shape-to-text:t" inset="20pt,0,0,15pt">
                <w:txbxContent>
                  <w:p w14:paraId="0E72F6AC" w14:textId="6B6DD0D7"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sdt>
      <w:sdtPr>
        <w:rPr>
          <w:sz w:val="20"/>
          <w:szCs w:val="20"/>
        </w:rPr>
        <w:id w:val="926460567"/>
        <w:docPartObj>
          <w:docPartGallery w:val="Page Numbers (Bottom of Page)"/>
          <w:docPartUnique/>
        </w:docPartObj>
      </w:sdtPr>
      <w:sdtEndPr>
        <w:rPr>
          <w:noProof/>
          <w:sz w:val="18"/>
          <w:szCs w:val="18"/>
        </w:rPr>
      </w:sdtEndPr>
      <w:sdtContent>
        <w:r w:rsidR="001F56E8" w:rsidRPr="00A33668">
          <w:rPr>
            <w:sz w:val="18"/>
            <w:szCs w:val="18"/>
          </w:rPr>
          <w:fldChar w:fldCharType="begin"/>
        </w:r>
        <w:r w:rsidR="001F56E8" w:rsidRPr="00A33668">
          <w:rPr>
            <w:sz w:val="18"/>
            <w:szCs w:val="18"/>
          </w:rPr>
          <w:instrText xml:space="preserve"> PAGE   \* MERGEFORMAT </w:instrText>
        </w:r>
        <w:r w:rsidR="001F56E8" w:rsidRPr="00A33668">
          <w:rPr>
            <w:sz w:val="18"/>
            <w:szCs w:val="18"/>
          </w:rPr>
          <w:fldChar w:fldCharType="separate"/>
        </w:r>
        <w:r w:rsidR="00A40CC0" w:rsidRPr="00A33668">
          <w:rPr>
            <w:noProof/>
            <w:sz w:val="18"/>
            <w:szCs w:val="18"/>
          </w:rPr>
          <w:t>3</w:t>
        </w:r>
        <w:r w:rsidR="001F56E8" w:rsidRPr="00A33668">
          <w:rPr>
            <w:noProof/>
            <w:sz w:val="18"/>
            <w:szCs w:val="18"/>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9F92" w14:textId="46C49152" w:rsidR="001F56E8" w:rsidRPr="00A33668" w:rsidRDefault="00252E41" w:rsidP="001F56E8">
    <w:pPr>
      <w:pStyle w:val="Footer"/>
      <w:jc w:val="center"/>
      <w:rPr>
        <w:sz w:val="18"/>
        <w:szCs w:val="18"/>
      </w:rPr>
    </w:pPr>
    <w:r>
      <w:rPr>
        <w:noProof/>
        <w:sz w:val="20"/>
        <w:szCs w:val="20"/>
      </w:rPr>
      <mc:AlternateContent>
        <mc:Choice Requires="wps">
          <w:drawing>
            <wp:anchor distT="0" distB="0" distL="0" distR="0" simplePos="0" relativeHeight="251668483" behindDoc="0" locked="0" layoutInCell="1" allowOverlap="1" wp14:anchorId="7E07C742" wp14:editId="63C31FE6">
              <wp:simplePos x="635" y="635"/>
              <wp:positionH relativeFrom="page">
                <wp:align>left</wp:align>
              </wp:positionH>
              <wp:positionV relativeFrom="page">
                <wp:align>bottom</wp:align>
              </wp:positionV>
              <wp:extent cx="1009015" cy="345440"/>
              <wp:effectExtent l="0" t="0" r="635" b="0"/>
              <wp:wrapNone/>
              <wp:docPr id="1361264694" name="Tekstvak 1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BC4CD45" w14:textId="5803A9E7"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07C742" id="_x0000_t202" coordsize="21600,21600" o:spt="202" path="m,l,21600r21600,l21600,xe">
              <v:stroke joinstyle="miter"/>
              <v:path gradientshapeok="t" o:connecttype="rect"/>
            </v:shapetype>
            <v:shape id="Tekstvak 12" o:spid="_x0000_s1039" type="#_x0000_t202" alt="Intern gebruik" style="position:absolute;left:0;text-align:left;margin-left:0;margin-top:0;width:79.45pt;height:27.2pt;z-index:25166848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lOeFAIAACM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a5xkOs6/g/qEazk4M+4tX7fYe8N8eGIOKcZN&#10;ULbhEQ+poKsoDBYlDbhfb/ljPiKPUUo6lExFDWqaEvXDICPT+SzPo8TSHxpuNHbJKG7yeYybg74D&#10;VGOBD8PyZMbkoEZTOtAvqOpV7IYhZjj2rOhuNO/CWcD4KrhYrVISqsmysDFby2PpCFpE9Ll/Yc4O&#10;sAck7AFGUbHyFfrn3HjT29UhIAeJmgjwGc0Bd1RiYmx4NVHqf/6nrOvbXv4G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AdSlOe&#10;FAIAACMEAAAOAAAAAAAAAAAAAAAAAC4CAABkcnMvZTJvRG9jLnhtbFBLAQItABQABgAIAAAAIQDO&#10;zVuc2gAAAAQBAAAPAAAAAAAAAAAAAAAAAG4EAABkcnMvZG93bnJldi54bWxQSwUGAAAAAAQABADz&#10;AAAAdQUAAAAA&#10;" filled="f" stroked="f">
              <v:textbox style="mso-fit-shape-to-text:t" inset="20pt,0,0,15pt">
                <w:txbxContent>
                  <w:p w14:paraId="4BC4CD45" w14:textId="5803A9E7" w:rsidR="00252E41" w:rsidRPr="00252E41" w:rsidRDefault="00252E41" w:rsidP="00252E41">
                    <w:pPr>
                      <w:rPr>
                        <w:rFonts w:ascii="Aptos" w:eastAsia="Aptos" w:hAnsi="Aptos" w:cs="Aptos"/>
                        <w:noProof/>
                        <w:color w:val="000000"/>
                        <w:sz w:val="20"/>
                        <w:szCs w:val="20"/>
                      </w:rPr>
                    </w:pPr>
                    <w:r w:rsidRPr="00252E41">
                      <w:rPr>
                        <w:rFonts w:ascii="Aptos" w:eastAsia="Aptos" w:hAnsi="Aptos" w:cs="Aptos"/>
                        <w:noProof/>
                        <w:color w:val="000000"/>
                        <w:sz w:val="20"/>
                        <w:szCs w:val="20"/>
                      </w:rPr>
                      <w:t>Intern gebruik</w:t>
                    </w:r>
                  </w:p>
                </w:txbxContent>
              </v:textbox>
              <w10:wrap anchorx="page" anchory="page"/>
            </v:shape>
          </w:pict>
        </mc:Fallback>
      </mc:AlternateContent>
    </w:r>
  </w:p>
  <w:sdt>
    <w:sdtPr>
      <w:rPr>
        <w:sz w:val="20"/>
        <w:szCs w:val="20"/>
      </w:rPr>
      <w:id w:val="-447940344"/>
      <w:docPartObj>
        <w:docPartGallery w:val="Page Numbers (Bottom of Page)"/>
        <w:docPartUnique/>
      </w:docPartObj>
    </w:sdtPr>
    <w:sdtEndPr>
      <w:rPr>
        <w:noProof/>
        <w:sz w:val="18"/>
        <w:szCs w:val="18"/>
      </w:rPr>
    </w:sdtEndPr>
    <w:sdtContent>
      <w:p w14:paraId="104FFBBD"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013F0" w14:textId="77777777" w:rsidR="00424C5B" w:rsidRDefault="00424C5B" w:rsidP="008562CA">
      <w:r>
        <w:separator/>
      </w:r>
    </w:p>
  </w:footnote>
  <w:footnote w:type="continuationSeparator" w:id="0">
    <w:p w14:paraId="533E369E" w14:textId="77777777" w:rsidR="00424C5B" w:rsidRDefault="00424C5B" w:rsidP="008562CA">
      <w:r>
        <w:continuationSeparator/>
      </w:r>
    </w:p>
  </w:footnote>
  <w:footnote w:id="1">
    <w:p w14:paraId="11644A56" w14:textId="58868D33" w:rsidR="00986189" w:rsidRPr="00252E41" w:rsidRDefault="00986189" w:rsidP="000701F7">
      <w:pPr>
        <w:pStyle w:val="FootnoteText"/>
        <w:rPr>
          <w:lang w:val="en-US"/>
        </w:rPr>
      </w:pPr>
      <w:r w:rsidRPr="00252E41">
        <w:rPr>
          <w:rStyle w:val="FootnoteReference"/>
        </w:rPr>
        <w:footnoteRef/>
      </w:r>
      <w:r w:rsidRPr="00252E41">
        <w:t xml:space="preserve"> </w:t>
      </w:r>
      <w:r w:rsidR="000701F7" w:rsidRPr="00252E41">
        <w:rPr>
          <w:rFonts w:ascii="Arial" w:hAnsi="Arial" w:cs="Arial"/>
          <w:sz w:val="16"/>
          <w:szCs w:val="16"/>
          <w:lang w:val="en-US"/>
        </w:rPr>
        <w:t xml:space="preserve">International Civil Aviation Organization (2026) </w:t>
      </w:r>
      <w:r w:rsidR="001B5E28" w:rsidRPr="00252E41">
        <w:rPr>
          <w:rFonts w:ascii="Arial" w:hAnsi="Arial" w:cs="Arial"/>
          <w:sz w:val="16"/>
          <w:szCs w:val="16"/>
          <w:lang w:val="en-US"/>
        </w:rPr>
        <w:t>2022-2024 Wildlife Strike Analyses (</w:t>
      </w:r>
      <w:r w:rsidR="000701F7" w:rsidRPr="00252E41">
        <w:rPr>
          <w:rFonts w:ascii="Arial" w:hAnsi="Arial" w:cs="Arial"/>
          <w:sz w:val="16"/>
          <w:szCs w:val="16"/>
          <w:lang w:val="en-US"/>
        </w:rPr>
        <w:t>IBIS</w:t>
      </w:r>
      <w:r w:rsidR="001B5E28" w:rsidRPr="00252E41">
        <w:rPr>
          <w:rFonts w:ascii="Arial" w:hAnsi="Arial" w:cs="Arial"/>
          <w:sz w:val="16"/>
          <w:szCs w:val="16"/>
          <w:lang w:val="en-US"/>
        </w:rPr>
        <w:t>)</w:t>
      </w:r>
      <w:r w:rsidR="000701F7" w:rsidRPr="00252E41">
        <w:rPr>
          <w:rFonts w:ascii="Arial" w:hAnsi="Arial" w:cs="Arial"/>
          <w:sz w:val="16"/>
          <w:szCs w:val="16"/>
          <w:lang w:val="en-US"/>
        </w:rPr>
        <w:t xml:space="preserve"> </w:t>
      </w:r>
      <w:r w:rsidR="00AF3050">
        <w:rPr>
          <w:rFonts w:ascii="Arial" w:hAnsi="Arial" w:cs="Arial"/>
          <w:sz w:val="16"/>
          <w:szCs w:val="16"/>
          <w:lang w:val="en-US"/>
        </w:rPr>
        <w:t>(</w:t>
      </w:r>
      <w:hyperlink r:id="rId1" w:history="1">
        <w:r w:rsidR="00AF3050" w:rsidRPr="00070D29">
          <w:rPr>
            <w:rStyle w:val="Hyperlink"/>
            <w:rFonts w:ascii="Arial" w:hAnsi="Arial" w:cs="Arial"/>
            <w:sz w:val="16"/>
            <w:szCs w:val="16"/>
            <w:lang w:val="en-US"/>
          </w:rPr>
          <w:t>UNEP/CMS</w:t>
        </w:r>
        <w:r w:rsidR="0006615D" w:rsidRPr="00070D29">
          <w:rPr>
            <w:rStyle w:val="Hyperlink"/>
            <w:rFonts w:ascii="Arial" w:hAnsi="Arial" w:cs="Arial"/>
            <w:sz w:val="16"/>
            <w:szCs w:val="16"/>
            <w:lang w:val="en-US"/>
          </w:rPr>
          <w:t>/</w:t>
        </w:r>
        <w:r w:rsidR="00AF3050" w:rsidRPr="00070D29">
          <w:rPr>
            <w:rStyle w:val="Hyperlink"/>
            <w:rFonts w:ascii="Arial" w:hAnsi="Arial" w:cs="Arial"/>
            <w:sz w:val="16"/>
            <w:szCs w:val="16"/>
            <w:lang w:val="en-US"/>
          </w:rPr>
          <w:t>RAPTORS/MOS4</w:t>
        </w:r>
        <w:r w:rsidR="0006615D" w:rsidRPr="00070D29">
          <w:rPr>
            <w:rStyle w:val="Hyperlink"/>
            <w:rFonts w:ascii="Arial" w:hAnsi="Arial" w:cs="Arial"/>
            <w:sz w:val="16"/>
            <w:szCs w:val="16"/>
            <w:lang w:val="en-US"/>
          </w:rPr>
          <w:t>/</w:t>
        </w:r>
        <w:r w:rsidR="00AF3050" w:rsidRPr="00070D29">
          <w:rPr>
            <w:rStyle w:val="Hyperlink"/>
            <w:rFonts w:ascii="Arial" w:hAnsi="Arial" w:cs="Arial"/>
            <w:sz w:val="16"/>
            <w:szCs w:val="16"/>
            <w:lang w:val="en-US"/>
          </w:rPr>
          <w:t>nf</w:t>
        </w:r>
        <w:r w:rsidR="0006615D" w:rsidRPr="00070D29">
          <w:rPr>
            <w:rStyle w:val="Hyperlink"/>
            <w:rFonts w:ascii="Arial" w:hAnsi="Arial" w:cs="Arial"/>
            <w:sz w:val="16"/>
            <w:szCs w:val="16"/>
            <w:lang w:val="en-US"/>
          </w:rPr>
          <w:t>.26</w:t>
        </w:r>
      </w:hyperlink>
      <w:r w:rsidR="00070D29">
        <w:rPr>
          <w:rFonts w:ascii="Arial" w:hAnsi="Arial" w:cs="Arial"/>
          <w:sz w:val="16"/>
          <w:szCs w:val="16"/>
          <w:lang w:val="en-US"/>
        </w:rPr>
        <w:t>)</w:t>
      </w:r>
      <w:r w:rsidR="0006615D">
        <w:rPr>
          <w:rFonts w:ascii="Arial" w:hAnsi="Arial" w:cs="Arial"/>
          <w:sz w:val="16"/>
          <w:szCs w:val="16"/>
          <w:lang w:val="en-US"/>
        </w:rPr>
        <w:t xml:space="preserve"> </w:t>
      </w:r>
    </w:p>
  </w:footnote>
  <w:footnote w:id="2">
    <w:p w14:paraId="3BC2F91D" w14:textId="002189BA" w:rsidR="0080799B" w:rsidRPr="0080799B" w:rsidRDefault="0080799B" w:rsidP="004E6718">
      <w:pPr>
        <w:pStyle w:val="FootnoteText"/>
        <w:rPr>
          <w:lang w:val="en-US"/>
        </w:rPr>
      </w:pPr>
      <w:r w:rsidRPr="00975AD0">
        <w:rPr>
          <w:rStyle w:val="FootnoteReference"/>
        </w:rPr>
        <w:footnoteRef/>
      </w:r>
      <w:r w:rsidRPr="00975AD0">
        <w:t xml:space="preserve"> </w:t>
      </w:r>
      <w:r w:rsidR="00514A21" w:rsidRPr="00252E41">
        <w:t>https://egmp.aewa.info/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A2FC" w14:textId="77777777" w:rsidR="00E22126" w:rsidRPr="00A33668" w:rsidRDefault="00E22126" w:rsidP="00A33668">
    <w:pPr>
      <w:pStyle w:val="Header"/>
      <w:pBdr>
        <w:bottom w:val="single" w:sz="4" w:space="1" w:color="auto"/>
      </w:pBdr>
      <w:rPr>
        <w:i/>
        <w:iCs/>
        <w:sz w:val="18"/>
        <w:szCs w:val="18"/>
        <w:lang w:val="fr-FR"/>
      </w:rPr>
    </w:pPr>
    <w:r w:rsidRPr="00A33668">
      <w:rPr>
        <w:i/>
        <w:iCs/>
        <w:sz w:val="18"/>
        <w:szCs w:val="18"/>
        <w:lang w:val="fr-FR"/>
      </w:rPr>
      <w:t>UNEP/CMS/RAPTORS/</w:t>
    </w:r>
    <w:r>
      <w:rPr>
        <w:i/>
        <w:iCs/>
        <w:sz w:val="18"/>
        <w:szCs w:val="18"/>
        <w:lang w:val="fr-FR"/>
      </w:rPr>
      <w:t>MOS3</w:t>
    </w:r>
    <w:r w:rsidRPr="00A33668">
      <w:rPr>
        <w:i/>
        <w:iCs/>
        <w:sz w:val="18"/>
        <w:szCs w:val="18"/>
        <w:lang w:val="fr-FR"/>
      </w:rPr>
      <w:t>/Doc.</w:t>
    </w:r>
    <w:r>
      <w:rPr>
        <w:i/>
        <w:iCs/>
        <w:sz w:val="18"/>
        <w:szCs w:val="18"/>
        <w:lang w:val="fr-FR"/>
      </w:rPr>
      <w:t>14.2(Rev.1)</w:t>
    </w:r>
  </w:p>
  <w:p w14:paraId="431E8AF1" w14:textId="77777777" w:rsidR="00E22126" w:rsidRDefault="00E22126"/>
  <w:p w14:paraId="05C520E3" w14:textId="77777777" w:rsidR="00E22126" w:rsidRDefault="00E22126"/>
  <w:p w14:paraId="768B5610" w14:textId="77777777" w:rsidR="00E22126" w:rsidRDefault="00E2212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82EE7" w14:textId="77777777" w:rsidR="00E22126" w:rsidRPr="00A33668" w:rsidRDefault="00E22126" w:rsidP="00A33668">
    <w:pPr>
      <w:pStyle w:val="Header"/>
      <w:pBdr>
        <w:bottom w:val="single" w:sz="4" w:space="1" w:color="auto"/>
      </w:pBdr>
      <w:jc w:val="right"/>
      <w:rPr>
        <w:i/>
        <w:iCs/>
        <w:sz w:val="18"/>
        <w:szCs w:val="18"/>
        <w:lang w:val="fr-FR"/>
      </w:rPr>
    </w:pPr>
    <w:r w:rsidRPr="00A33668">
      <w:rPr>
        <w:i/>
        <w:iCs/>
        <w:sz w:val="18"/>
        <w:szCs w:val="18"/>
        <w:lang w:val="fr-FR"/>
      </w:rPr>
      <w:t>UNEP/CMS/RAPTORS/</w:t>
    </w:r>
    <w:r>
      <w:rPr>
        <w:i/>
        <w:iCs/>
        <w:sz w:val="18"/>
        <w:szCs w:val="18"/>
        <w:lang w:val="fr-FR"/>
      </w:rPr>
      <w:t>MOS3</w:t>
    </w:r>
    <w:r w:rsidRPr="00A33668">
      <w:rPr>
        <w:i/>
        <w:iCs/>
        <w:sz w:val="18"/>
        <w:szCs w:val="18"/>
        <w:lang w:val="fr-FR"/>
      </w:rPr>
      <w:t>/</w:t>
    </w:r>
    <w:r w:rsidRPr="00CC3999">
      <w:rPr>
        <w:i/>
        <w:iCs/>
        <w:sz w:val="18"/>
        <w:szCs w:val="18"/>
        <w:lang w:val="fr-FR"/>
      </w:rPr>
      <w:t>Doc.14.2</w:t>
    </w:r>
    <w:r>
      <w:rPr>
        <w:i/>
        <w:iCs/>
        <w:sz w:val="18"/>
        <w:szCs w:val="18"/>
        <w:lang w:val="fr-FR"/>
      </w:rPr>
      <w:t>(Rev.1)</w:t>
    </w:r>
  </w:p>
  <w:p w14:paraId="78CC461B" w14:textId="77777777" w:rsidR="00E22126" w:rsidRDefault="00E22126"/>
  <w:p w14:paraId="4FAA731E" w14:textId="77777777" w:rsidR="00E22126" w:rsidRDefault="00E22126"/>
  <w:p w14:paraId="590F22BC" w14:textId="77777777" w:rsidR="00E22126" w:rsidRDefault="00E2212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031F5" w14:textId="77777777" w:rsidR="00E22126" w:rsidRDefault="00E22126" w:rsidP="00D3197C">
    <w:pPr>
      <w:pStyle w:val="Header"/>
    </w:pPr>
    <w:r>
      <w:rPr>
        <w:noProof/>
      </w:rPr>
      <w:drawing>
        <wp:anchor distT="0" distB="0" distL="114300" distR="114300" simplePos="0" relativeHeight="251658240" behindDoc="0" locked="0" layoutInCell="1" allowOverlap="1" wp14:anchorId="0D39B260" wp14:editId="797CC691">
          <wp:simplePos x="0" y="0"/>
          <wp:positionH relativeFrom="column">
            <wp:posOffset>5227320</wp:posOffset>
          </wp:positionH>
          <wp:positionV relativeFrom="paragraph">
            <wp:posOffset>-130810</wp:posOffset>
          </wp:positionV>
          <wp:extent cx="533400" cy="748030"/>
          <wp:effectExtent l="0" t="0" r="0" b="0"/>
          <wp:wrapNone/>
          <wp:docPr id="1" name="Picture 5"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ms_logo-for_letterhead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7480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42DAA3A2" wp14:editId="58C45A89">
          <wp:simplePos x="0" y="0"/>
          <wp:positionH relativeFrom="column">
            <wp:posOffset>5805805</wp:posOffset>
          </wp:positionH>
          <wp:positionV relativeFrom="paragraph">
            <wp:posOffset>-171450</wp:posOffset>
          </wp:positionV>
          <wp:extent cx="805180" cy="864235"/>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rotWithShape="1">
                  <a:blip r:embed="rId2">
                    <a:extLst>
                      <a:ext uri="{28A0092B-C50C-407E-A947-70E740481C1C}">
                        <a14:useLocalDpi xmlns:a14="http://schemas.microsoft.com/office/drawing/2010/main" val="0"/>
                      </a:ext>
                    </a:extLst>
                  </a:blip>
                  <a:srcRect l="-1" r="-496"/>
                  <a:stretch/>
                </pic:blipFill>
                <pic:spPr bwMode="auto">
                  <a:xfrm>
                    <a:off x="0" y="0"/>
                    <a:ext cx="805180" cy="864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0" locked="0" layoutInCell="1" allowOverlap="1" wp14:anchorId="7FD22E0E" wp14:editId="3D3DCBB1">
              <wp:simplePos x="0" y="0"/>
              <wp:positionH relativeFrom="column">
                <wp:posOffset>555625</wp:posOffset>
              </wp:positionH>
              <wp:positionV relativeFrom="paragraph">
                <wp:posOffset>-30480</wp:posOffset>
              </wp:positionV>
              <wp:extent cx="4583430" cy="6756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3430" cy="67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2F7235F" w14:textId="77777777" w:rsidR="00E22126" w:rsidRPr="006141FE" w:rsidRDefault="00E22126" w:rsidP="00D3197C">
                          <w:pPr>
                            <w:ind w:left="86"/>
                            <w:rPr>
                              <w:rFonts w:cs="Arial"/>
                              <w:b/>
                              <w:spacing w:val="2"/>
                              <w:sz w:val="40"/>
                            </w:rPr>
                          </w:pPr>
                          <w:r w:rsidRPr="006141FE">
                            <w:rPr>
                              <w:rFonts w:cs="Arial"/>
                              <w:b/>
                              <w:spacing w:val="2"/>
                              <w:sz w:val="40"/>
                            </w:rPr>
                            <w:t xml:space="preserve">Convention on the Conservation of </w:t>
                          </w:r>
                        </w:p>
                        <w:p w14:paraId="2E14AACF" w14:textId="77777777" w:rsidR="00E22126" w:rsidRPr="006141FE" w:rsidRDefault="00E22126" w:rsidP="00D3197C">
                          <w:pPr>
                            <w:ind w:left="86"/>
                            <w:rPr>
                              <w:rFonts w:cs="Arial"/>
                              <w:b/>
                              <w:spacing w:val="5"/>
                              <w:sz w:val="40"/>
                            </w:rPr>
                          </w:pPr>
                          <w:r w:rsidRPr="006141FE">
                            <w:rPr>
                              <w:rFonts w:cs="Arial"/>
                              <w:b/>
                              <w:sz w:val="40"/>
                            </w:rPr>
                            <w:t>M</w:t>
                          </w:r>
                          <w:r w:rsidRPr="006141FE">
                            <w:rPr>
                              <w:rFonts w:cs="Arial"/>
                              <w:b/>
                              <w:spacing w:val="6"/>
                              <w:sz w:val="40"/>
                            </w:rPr>
                            <w:t>igratory Species of Wild Animals</w:t>
                          </w:r>
                        </w:p>
                      </w:txbxContent>
                    </wps:txbx>
                    <wps:bodyPr rot="0" vert="horz" wrap="square" lIns="91440" tIns="45720" rIns="91440" bIns="45720" anchor="t" anchorCtr="0" upright="1">
                      <a:spAutoFit/>
                    </wps:bodyPr>
                  </wps:wsp>
                </a:graphicData>
              </a:graphic>
            </wp:anchor>
          </w:drawing>
        </mc:Choice>
        <mc:Fallback>
          <w:pict>
            <v:shapetype w14:anchorId="7FD22E0E" id="_x0000_t202" coordsize="21600,21600" o:spt="202" path="m,l,21600r21600,l21600,xe">
              <v:stroke joinstyle="miter"/>
              <v:path gradientshapeok="t" o:connecttype="rect"/>
            </v:shapetype>
            <v:shape id="Text Box 2" o:spid="_x0000_s1029" type="#_x0000_t202" style="position:absolute;margin-left:43.75pt;margin-top:-2.4pt;width:360.9pt;height:53.2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" filled="f" stroked="f" strokeweight="0">
              <v:textbox style="mso-fit-shape-to-text:t">
                <w:txbxContent>
                  <w:p w14:paraId="12F7235F" w14:textId="77777777" w:rsidR="00E22126" w:rsidRPr="006141FE" w:rsidRDefault="00E22126" w:rsidP="00D3197C">
                    <w:pPr>
                      <w:ind w:left="86"/>
                      <w:rPr>
                        <w:rFonts w:cs="Arial"/>
                        <w:b/>
                        <w:spacing w:val="2"/>
                        <w:sz w:val="40"/>
                      </w:rPr>
                    </w:pPr>
                    <w:r w:rsidRPr="006141FE">
                      <w:rPr>
                        <w:rFonts w:cs="Arial"/>
                        <w:b/>
                        <w:spacing w:val="2"/>
                        <w:sz w:val="40"/>
                      </w:rPr>
                      <w:t xml:space="preserve">Convention on the Conservation of </w:t>
                    </w:r>
                  </w:p>
                  <w:p w14:paraId="2E14AACF" w14:textId="77777777" w:rsidR="00E22126" w:rsidRPr="006141FE" w:rsidRDefault="00E22126" w:rsidP="00D3197C">
                    <w:pPr>
                      <w:ind w:left="86"/>
                      <w:rPr>
                        <w:rFonts w:cs="Arial"/>
                        <w:b/>
                        <w:spacing w:val="5"/>
                        <w:sz w:val="40"/>
                      </w:rPr>
                    </w:pPr>
                    <w:r w:rsidRPr="006141FE">
                      <w:rPr>
                        <w:rFonts w:cs="Arial"/>
                        <w:b/>
                        <w:sz w:val="40"/>
                      </w:rPr>
                      <w:t>M</w:t>
                    </w:r>
                    <w:r w:rsidRPr="006141FE">
                      <w:rPr>
                        <w:rFonts w:cs="Arial"/>
                        <w:b/>
                        <w:spacing w:val="6"/>
                        <w:sz w:val="40"/>
                      </w:rPr>
                      <w:t>igratory Species of Wild Animals</w:t>
                    </w:r>
                  </w:p>
                </w:txbxContent>
              </v:textbox>
            </v:shape>
          </w:pict>
        </mc:Fallback>
      </mc:AlternateContent>
    </w:r>
    <w:r>
      <w:rPr>
        <w:noProof/>
      </w:rPr>
      <w:drawing>
        <wp:anchor distT="0" distB="0" distL="114300" distR="114300" simplePos="0" relativeHeight="251658242" behindDoc="0" locked="0" layoutInCell="1" allowOverlap="1" wp14:anchorId="06BC21D7" wp14:editId="7A6AF517">
          <wp:simplePos x="0" y="0"/>
          <wp:positionH relativeFrom="column">
            <wp:posOffset>-685800</wp:posOffset>
          </wp:positionH>
          <wp:positionV relativeFrom="paragraph">
            <wp:posOffset>-349250</wp:posOffset>
          </wp:positionV>
          <wp:extent cx="1219200" cy="1219200"/>
          <wp:effectExtent l="0" t="0" r="0" b="0"/>
          <wp:wrapNone/>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219200"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A96003" w14:textId="77777777" w:rsidR="00E22126" w:rsidRPr="00D3197C" w:rsidRDefault="00E22126" w:rsidP="00D319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1" w14:textId="6FC50C4B"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UNEP/CMS/RAPTORS/MOS4/Doc.</w:t>
    </w:r>
    <w:r w:rsidR="00F526B4">
      <w:rPr>
        <w:i/>
        <w:iCs/>
        <w:sz w:val="18"/>
        <w:szCs w:val="18"/>
      </w:rPr>
      <w:t>13.6</w:t>
    </w:r>
    <w:r w:rsidRPr="00A33668">
      <w:rPr>
        <w:i/>
        <w:iCs/>
        <w:sz w:val="18"/>
        <w:szCs w:val="18"/>
      </w:rPr>
      <w:t>/Annex 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2C9F" w14:textId="46BA55C1"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UNEP/CMS/RAPTORS/MOS4/Doc.</w:t>
    </w:r>
    <w:r w:rsidR="008A4D81">
      <w:rPr>
        <w:i/>
        <w:iCs/>
        <w:sz w:val="18"/>
        <w:szCs w:val="18"/>
      </w:rPr>
      <w:t>13.</w:t>
    </w:r>
    <w:proofErr w:type="gramStart"/>
    <w:r w:rsidR="008A4D81">
      <w:rPr>
        <w:i/>
        <w:iCs/>
        <w:sz w:val="18"/>
        <w:szCs w:val="18"/>
      </w:rPr>
      <w:t>6</w:t>
    </w:r>
    <w:r w:rsidRPr="00A33668">
      <w:rPr>
        <w:i/>
        <w:iCs/>
        <w:sz w:val="18"/>
        <w:szCs w:val="18"/>
      </w:rPr>
      <w:t>./</w:t>
    </w:r>
    <w:proofErr w:type="gramEnd"/>
    <w:r w:rsidRPr="00A33668">
      <w:rPr>
        <w:i/>
        <w:iCs/>
        <w:sz w:val="18"/>
        <w:szCs w:val="18"/>
      </w:rPr>
      <w:t>Annex 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F8B7" w14:textId="77777777"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w:t>
    </w:r>
    <w:proofErr w:type="spellStart"/>
    <w:r w:rsidRPr="00A33668">
      <w:rPr>
        <w:i/>
        <w:iCs/>
        <w:sz w:val="18"/>
        <w:szCs w:val="18"/>
      </w:rPr>
      <w:t>Doc.xx.x</w:t>
    </w:r>
    <w:proofErr w:type="spellEnd"/>
    <w:r w:rsidRPr="00A33668">
      <w:rPr>
        <w:i/>
        <w:iCs/>
        <w:sz w:val="18"/>
        <w:szCs w:val="18"/>
      </w:rPr>
      <w:t>/Annex 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2" w14:textId="3C531F72"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w:t>
    </w:r>
    <w:proofErr w:type="spellStart"/>
    <w:r w:rsidRPr="00A33668">
      <w:rPr>
        <w:i/>
        <w:iCs/>
        <w:sz w:val="18"/>
        <w:szCs w:val="18"/>
      </w:rPr>
      <w:t>Doc.xx.x</w:t>
    </w:r>
    <w:proofErr w:type="spellEnd"/>
    <w:r w:rsidRPr="00A33668">
      <w:rPr>
        <w:i/>
        <w:iCs/>
        <w:sz w:val="18"/>
        <w:szCs w:val="18"/>
      </w:rPr>
      <w:t>/Annex 2</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D8FB" w14:textId="77777777"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w:t>
    </w:r>
    <w:proofErr w:type="spellStart"/>
    <w:r w:rsidRPr="00A33668">
      <w:rPr>
        <w:i/>
        <w:iCs/>
        <w:sz w:val="18"/>
        <w:szCs w:val="18"/>
      </w:rPr>
      <w:t>Doc.xx.x</w:t>
    </w:r>
    <w:proofErr w:type="spellEnd"/>
    <w:r w:rsidRPr="00A33668">
      <w:rPr>
        <w:i/>
        <w:iCs/>
        <w:sz w:val="18"/>
        <w:szCs w:val="18"/>
      </w:rPr>
      <w:t>/Annex 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C2D5" w14:textId="77777777"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w:t>
    </w:r>
    <w:proofErr w:type="spellStart"/>
    <w:r w:rsidRPr="00A33668">
      <w:rPr>
        <w:i/>
        <w:iCs/>
        <w:sz w:val="18"/>
        <w:szCs w:val="18"/>
      </w:rPr>
      <w:t>Doc.xx.x</w:t>
    </w:r>
    <w:proofErr w:type="spellEnd"/>
    <w:r w:rsidRPr="00A33668">
      <w:rPr>
        <w:i/>
        <w:iCs/>
        <w:sz w:val="18"/>
        <w:szCs w:val="18"/>
      </w:rPr>
      <w:t>/Annex 2</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F73" w14:textId="3C531F73"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w:t>
    </w:r>
    <w:proofErr w:type="spellStart"/>
    <w:r w:rsidRPr="00A33668">
      <w:rPr>
        <w:i/>
        <w:iCs/>
        <w:sz w:val="18"/>
        <w:szCs w:val="18"/>
      </w:rPr>
      <w:t>Doc.xx.x</w:t>
    </w:r>
    <w:proofErr w:type="spellEnd"/>
    <w:r w:rsidRPr="00A33668">
      <w:rPr>
        <w:i/>
        <w:iCs/>
        <w:sz w:val="18"/>
        <w:szCs w:val="18"/>
      </w:rPr>
      <w:t>/Annex 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604E0" w14:textId="77777777"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w:t>
    </w:r>
    <w:proofErr w:type="spellStart"/>
    <w:r w:rsidRPr="00A33668">
      <w:rPr>
        <w:i/>
        <w:iCs/>
        <w:sz w:val="18"/>
        <w:szCs w:val="18"/>
      </w:rPr>
      <w:t>Doc.xx.x</w:t>
    </w:r>
    <w:proofErr w:type="spellEnd"/>
    <w:r w:rsidRPr="00A33668">
      <w:rPr>
        <w:i/>
        <w:iCs/>
        <w:sz w:val="18"/>
        <w:szCs w:val="18"/>
      </w:rPr>
      <w:t>/Annex 3</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DFCA" w14:textId="77777777" w:rsidR="00A33668" w:rsidRPr="00A33668" w:rsidRDefault="00A33668" w:rsidP="00A33668">
    <w:pPr>
      <w:pStyle w:val="Header"/>
      <w:pBdr>
        <w:bottom w:val="single" w:sz="4" w:space="1" w:color="auto"/>
      </w:pBdr>
      <w:jc w:val="right"/>
      <w:rPr>
        <w:i/>
        <w:iCs/>
        <w:sz w:val="18"/>
        <w:szCs w:val="18"/>
      </w:rPr>
    </w:pPr>
    <w:r w:rsidRPr="00A33668">
      <w:rPr>
        <w:i/>
        <w:iCs/>
        <w:sz w:val="18"/>
        <w:szCs w:val="18"/>
      </w:rPr>
      <w:t>UNEP/CMS/RAPTORS/MOS4/</w:t>
    </w:r>
    <w:proofErr w:type="spellStart"/>
    <w:r w:rsidRPr="00A33668">
      <w:rPr>
        <w:i/>
        <w:iCs/>
        <w:sz w:val="18"/>
        <w:szCs w:val="18"/>
      </w:rPr>
      <w:t>Doc.xx.x</w:t>
    </w:r>
    <w:proofErr w:type="spellEnd"/>
    <w:r w:rsidRPr="00A33668">
      <w:rPr>
        <w:i/>
        <w:iCs/>
        <w:sz w:val="18"/>
        <w:szCs w:val="18"/>
      </w:rPr>
      <w:t>/Annex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ED6"/>
    <w:multiLevelType w:val="hybridMultilevel"/>
    <w:tmpl w:val="4438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A1819"/>
    <w:multiLevelType w:val="hybridMultilevel"/>
    <w:tmpl w:val="1E5ADF36"/>
    <w:lvl w:ilvl="0" w:tplc="3AB81E84">
      <w:numFmt w:val="bullet"/>
      <w:lvlText w:val="-"/>
      <w:lvlJc w:val="left"/>
      <w:pPr>
        <w:ind w:left="1440" w:hanging="360"/>
      </w:pPr>
      <w:rPr>
        <w:rFonts w:ascii="Arial" w:eastAsiaTheme="minorHAnsi" w:hAnsi="Arial" w:cs="Aria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 w15:restartNumberingAfterBreak="0">
    <w:nsid w:val="12E04EDA"/>
    <w:multiLevelType w:val="hybridMultilevel"/>
    <w:tmpl w:val="645227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76218"/>
    <w:multiLevelType w:val="hybridMultilevel"/>
    <w:tmpl w:val="9FCA786E"/>
    <w:lvl w:ilvl="0" w:tplc="B0E24E6E">
      <w:start w:val="1"/>
      <w:numFmt w:val="lowerLetter"/>
      <w:lvlText w:val="%1)"/>
      <w:lvlJc w:val="left"/>
      <w:pPr>
        <w:ind w:left="502" w:hanging="360"/>
      </w:pPr>
      <w:rPr>
        <w:b/>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18DE3E2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5" w15:restartNumberingAfterBreak="0">
    <w:nsid w:val="19657E9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6" w15:restartNumberingAfterBreak="0">
    <w:nsid w:val="1C8545C6"/>
    <w:multiLevelType w:val="hybridMultilevel"/>
    <w:tmpl w:val="AA66BB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207204D"/>
    <w:multiLevelType w:val="hybridMultilevel"/>
    <w:tmpl w:val="E9146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932470"/>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9" w15:restartNumberingAfterBreak="0">
    <w:nsid w:val="23DF48E4"/>
    <w:multiLevelType w:val="hybridMultilevel"/>
    <w:tmpl w:val="708C2EB6"/>
    <w:lvl w:ilvl="0" w:tplc="20000017">
      <w:start w:val="1"/>
      <w:numFmt w:val="lowerLetter"/>
      <w:pStyle w:val="Secondnumbering"/>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25CB10F6"/>
    <w:multiLevelType w:val="hybridMultilevel"/>
    <w:tmpl w:val="9E8272E0"/>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63593C"/>
    <w:multiLevelType w:val="hybridMultilevel"/>
    <w:tmpl w:val="463E1908"/>
    <w:lvl w:ilvl="0" w:tplc="4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D7684C"/>
    <w:multiLevelType w:val="hybridMultilevel"/>
    <w:tmpl w:val="EA5439D0"/>
    <w:lvl w:ilvl="0" w:tplc="DF984646">
      <w:start w:val="1"/>
      <w:numFmt w:val="upperRoman"/>
      <w:lvlText w:val="%1."/>
      <w:lvlJc w:val="left"/>
      <w:pPr>
        <w:tabs>
          <w:tab w:val="num" w:pos="1080"/>
        </w:tabs>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DA784A"/>
    <w:multiLevelType w:val="hybridMultilevel"/>
    <w:tmpl w:val="F87AF9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30628C"/>
    <w:multiLevelType w:val="hybridMultilevel"/>
    <w:tmpl w:val="78E427B4"/>
    <w:lvl w:ilvl="0" w:tplc="E0745CB8">
      <w:start w:val="1"/>
      <w:numFmt w:val="upperRoman"/>
      <w:lvlText w:val="%1."/>
      <w:lvlJc w:val="left"/>
      <w:pPr>
        <w:tabs>
          <w:tab w:val="num" w:pos="1080"/>
        </w:tabs>
        <w:ind w:left="1080" w:hanging="720"/>
      </w:pPr>
      <w:rPr>
        <w:rFonts w:hint="default"/>
        <w:i/>
      </w:rPr>
    </w:lvl>
    <w:lvl w:ilvl="1" w:tplc="8A0218AA">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2A1F08"/>
    <w:multiLevelType w:val="hybridMultilevel"/>
    <w:tmpl w:val="41BAF9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11D3A9A"/>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17" w15:restartNumberingAfterBreak="0">
    <w:nsid w:val="45202C7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18" w15:restartNumberingAfterBreak="0">
    <w:nsid w:val="458C5347"/>
    <w:multiLevelType w:val="hybridMultilevel"/>
    <w:tmpl w:val="82429F72"/>
    <w:lvl w:ilvl="0" w:tplc="6D4EA9E8">
      <w:start w:val="1"/>
      <w:numFmt w:val="lowerLetter"/>
      <w:lvlText w:val="%1."/>
      <w:lvlJc w:val="left"/>
      <w:pPr>
        <w:ind w:left="644" w:hanging="360"/>
      </w:pPr>
      <w:rPr>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45B60C79"/>
    <w:multiLevelType w:val="hybridMultilevel"/>
    <w:tmpl w:val="FF669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E63B3D"/>
    <w:multiLevelType w:val="hybridMultilevel"/>
    <w:tmpl w:val="BB7C2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6924E5"/>
    <w:multiLevelType w:val="hybridMultilevel"/>
    <w:tmpl w:val="D01C3BBC"/>
    <w:lvl w:ilvl="0" w:tplc="EDD0D146">
      <w:start w:val="1"/>
      <w:numFmt w:val="upperRoman"/>
      <w:lvlText w:val="%1."/>
      <w:lvlJc w:val="left"/>
      <w:pPr>
        <w:tabs>
          <w:tab w:val="num" w:pos="1080"/>
        </w:tabs>
        <w:ind w:left="1080" w:hanging="72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3529F3"/>
    <w:multiLevelType w:val="hybridMultilevel"/>
    <w:tmpl w:val="06B0D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327945"/>
    <w:multiLevelType w:val="hybridMultilevel"/>
    <w:tmpl w:val="8BB03FE2"/>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337ADC"/>
    <w:multiLevelType w:val="hybridMultilevel"/>
    <w:tmpl w:val="BBB8165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A7644E"/>
    <w:multiLevelType w:val="hybridMultilevel"/>
    <w:tmpl w:val="66C62E58"/>
    <w:lvl w:ilvl="0" w:tplc="192029AE">
      <w:start w:val="1"/>
      <w:numFmt w:val="decimal"/>
      <w:lvlText w:val="%1."/>
      <w:lvlJc w:val="left"/>
      <w:pPr>
        <w:tabs>
          <w:tab w:val="num" w:pos="720"/>
        </w:tabs>
        <w:ind w:left="720" w:hanging="360"/>
      </w:pPr>
      <w:rPr>
        <w:rFonts w:ascii="Arial" w:hAnsi="Arial" w:cs="Arial" w:hint="default"/>
        <w:b w:val="0"/>
        <w:sz w:val="22"/>
        <w:szCs w:val="22"/>
      </w:rPr>
    </w:lvl>
    <w:lvl w:ilvl="1" w:tplc="65F60312">
      <w:numFmt w:val="none"/>
      <w:lvlText w:val=""/>
      <w:lvlJc w:val="left"/>
      <w:pPr>
        <w:tabs>
          <w:tab w:val="num" w:pos="360"/>
        </w:tabs>
      </w:pPr>
    </w:lvl>
    <w:lvl w:ilvl="2" w:tplc="3EA01006">
      <w:numFmt w:val="none"/>
      <w:lvlText w:val=""/>
      <w:lvlJc w:val="left"/>
      <w:pPr>
        <w:tabs>
          <w:tab w:val="num" w:pos="360"/>
        </w:tabs>
      </w:pPr>
    </w:lvl>
    <w:lvl w:ilvl="3" w:tplc="F560E5C4">
      <w:numFmt w:val="none"/>
      <w:lvlText w:val=""/>
      <w:lvlJc w:val="left"/>
      <w:pPr>
        <w:tabs>
          <w:tab w:val="num" w:pos="360"/>
        </w:tabs>
      </w:pPr>
    </w:lvl>
    <w:lvl w:ilvl="4" w:tplc="329E1F68">
      <w:numFmt w:val="none"/>
      <w:lvlText w:val=""/>
      <w:lvlJc w:val="left"/>
      <w:pPr>
        <w:tabs>
          <w:tab w:val="num" w:pos="360"/>
        </w:tabs>
      </w:pPr>
    </w:lvl>
    <w:lvl w:ilvl="5" w:tplc="22EC353C">
      <w:numFmt w:val="none"/>
      <w:lvlText w:val=""/>
      <w:lvlJc w:val="left"/>
      <w:pPr>
        <w:tabs>
          <w:tab w:val="num" w:pos="360"/>
        </w:tabs>
      </w:pPr>
    </w:lvl>
    <w:lvl w:ilvl="6" w:tplc="D13C7A3A">
      <w:numFmt w:val="none"/>
      <w:lvlText w:val=""/>
      <w:lvlJc w:val="left"/>
      <w:pPr>
        <w:tabs>
          <w:tab w:val="num" w:pos="360"/>
        </w:tabs>
      </w:pPr>
    </w:lvl>
    <w:lvl w:ilvl="7" w:tplc="9470FE92">
      <w:numFmt w:val="none"/>
      <w:lvlText w:val=""/>
      <w:lvlJc w:val="left"/>
      <w:pPr>
        <w:tabs>
          <w:tab w:val="num" w:pos="360"/>
        </w:tabs>
      </w:pPr>
    </w:lvl>
    <w:lvl w:ilvl="8" w:tplc="AEE406C0">
      <w:numFmt w:val="none"/>
      <w:lvlText w:val=""/>
      <w:lvlJc w:val="left"/>
      <w:pPr>
        <w:tabs>
          <w:tab w:val="num" w:pos="360"/>
        </w:tabs>
      </w:pPr>
    </w:lvl>
  </w:abstractNum>
  <w:abstractNum w:abstractNumId="26" w15:restartNumberingAfterBreak="0">
    <w:nsid w:val="5D9A17D4"/>
    <w:multiLevelType w:val="hybridMultilevel"/>
    <w:tmpl w:val="856E6F78"/>
    <w:lvl w:ilvl="0" w:tplc="C7EE739E">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2680C82"/>
    <w:multiLevelType w:val="hybridMultilevel"/>
    <w:tmpl w:val="FC5E6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A23F83"/>
    <w:multiLevelType w:val="hybridMultilevel"/>
    <w:tmpl w:val="A6DA6EC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9" w15:restartNumberingAfterBreak="0">
    <w:nsid w:val="6CDD2957"/>
    <w:multiLevelType w:val="hybridMultilevel"/>
    <w:tmpl w:val="2B047BB0"/>
    <w:lvl w:ilvl="0" w:tplc="0409000F">
      <w:start w:val="1"/>
      <w:numFmt w:val="decimal"/>
      <w:lvlText w:val="%1."/>
      <w:lvlJc w:val="left"/>
      <w:pPr>
        <w:ind w:left="2629" w:hanging="360"/>
      </w:pPr>
    </w:lvl>
    <w:lvl w:ilvl="1" w:tplc="04090019">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30" w15:restartNumberingAfterBreak="0">
    <w:nsid w:val="6D522A3F"/>
    <w:multiLevelType w:val="hybridMultilevel"/>
    <w:tmpl w:val="C3E81BF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1" w15:restartNumberingAfterBreak="0">
    <w:nsid w:val="6FB30392"/>
    <w:multiLevelType w:val="hybridMultilevel"/>
    <w:tmpl w:val="DB1A317A"/>
    <w:lvl w:ilvl="0" w:tplc="90442228">
      <w:start w:val="1"/>
      <w:numFmt w:val="decimal"/>
      <w:pStyle w:val="Firstnumbering"/>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B94F4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33" w15:restartNumberingAfterBreak="0">
    <w:nsid w:val="7AE27046"/>
    <w:multiLevelType w:val="hybridMultilevel"/>
    <w:tmpl w:val="0426A00E"/>
    <w:lvl w:ilvl="0" w:tplc="EE48C1F8">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2698876">
    <w:abstractNumId w:val="25"/>
  </w:num>
  <w:num w:numId="2" w16cid:durableId="2021156613">
    <w:abstractNumId w:val="21"/>
  </w:num>
  <w:num w:numId="3" w16cid:durableId="586769617">
    <w:abstractNumId w:val="33"/>
  </w:num>
  <w:num w:numId="4" w16cid:durableId="498933326">
    <w:abstractNumId w:val="20"/>
  </w:num>
  <w:num w:numId="5" w16cid:durableId="2058427622">
    <w:abstractNumId w:val="14"/>
  </w:num>
  <w:num w:numId="6" w16cid:durableId="1030952194">
    <w:abstractNumId w:val="12"/>
  </w:num>
  <w:num w:numId="7" w16cid:durableId="1330714472">
    <w:abstractNumId w:val="27"/>
  </w:num>
  <w:num w:numId="8" w16cid:durableId="1705863109">
    <w:abstractNumId w:val="24"/>
  </w:num>
  <w:num w:numId="9" w16cid:durableId="1205561916">
    <w:abstractNumId w:val="18"/>
  </w:num>
  <w:num w:numId="10" w16cid:durableId="1678919173">
    <w:abstractNumId w:val="13"/>
  </w:num>
  <w:num w:numId="11" w16cid:durableId="528761798">
    <w:abstractNumId w:val="0"/>
  </w:num>
  <w:num w:numId="12" w16cid:durableId="633606929">
    <w:abstractNumId w:val="7"/>
  </w:num>
  <w:num w:numId="13" w16cid:durableId="494734661">
    <w:abstractNumId w:val="30"/>
  </w:num>
  <w:num w:numId="14" w16cid:durableId="1757441141">
    <w:abstractNumId w:val="22"/>
  </w:num>
  <w:num w:numId="15" w16cid:durableId="311251441">
    <w:abstractNumId w:val="23"/>
  </w:num>
  <w:num w:numId="16" w16cid:durableId="2022079886">
    <w:abstractNumId w:val="10"/>
  </w:num>
  <w:num w:numId="17" w16cid:durableId="902719457">
    <w:abstractNumId w:val="29"/>
  </w:num>
  <w:num w:numId="18" w16cid:durableId="1722704445">
    <w:abstractNumId w:val="4"/>
  </w:num>
  <w:num w:numId="19" w16cid:durableId="633414525">
    <w:abstractNumId w:val="8"/>
  </w:num>
  <w:num w:numId="20" w16cid:durableId="1786920016">
    <w:abstractNumId w:val="16"/>
  </w:num>
  <w:num w:numId="21" w16cid:durableId="1195579415">
    <w:abstractNumId w:val="17"/>
  </w:num>
  <w:num w:numId="22" w16cid:durableId="1654676339">
    <w:abstractNumId w:val="32"/>
  </w:num>
  <w:num w:numId="23" w16cid:durableId="168452205">
    <w:abstractNumId w:val="5"/>
  </w:num>
  <w:num w:numId="24" w16cid:durableId="1741906446">
    <w:abstractNumId w:val="31"/>
  </w:num>
  <w:num w:numId="25" w16cid:durableId="9474707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0959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7970615">
    <w:abstractNumId w:val="1"/>
  </w:num>
  <w:num w:numId="28" w16cid:durableId="884487448">
    <w:abstractNumId w:val="26"/>
  </w:num>
  <w:num w:numId="29" w16cid:durableId="564026736">
    <w:abstractNumId w:val="19"/>
  </w:num>
  <w:num w:numId="30" w16cid:durableId="294215420">
    <w:abstractNumId w:val="3"/>
  </w:num>
  <w:num w:numId="31" w16cid:durableId="1620454634">
    <w:abstractNumId w:val="6"/>
  </w:num>
  <w:num w:numId="32" w16cid:durableId="770323466">
    <w:abstractNumId w:val="11"/>
  </w:num>
  <w:num w:numId="33" w16cid:durableId="62417850">
    <w:abstractNumId w:val="2"/>
  </w:num>
  <w:num w:numId="34" w16cid:durableId="7547890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2CA"/>
    <w:rsid w:val="00002A47"/>
    <w:rsid w:val="00010316"/>
    <w:rsid w:val="000178C7"/>
    <w:rsid w:val="0002679B"/>
    <w:rsid w:val="00034F7E"/>
    <w:rsid w:val="000459D9"/>
    <w:rsid w:val="0004791E"/>
    <w:rsid w:val="00051664"/>
    <w:rsid w:val="00063003"/>
    <w:rsid w:val="0006615D"/>
    <w:rsid w:val="000701F7"/>
    <w:rsid w:val="00070D29"/>
    <w:rsid w:val="00072F5D"/>
    <w:rsid w:val="00084782"/>
    <w:rsid w:val="00086FC9"/>
    <w:rsid w:val="00092A1E"/>
    <w:rsid w:val="000A0D69"/>
    <w:rsid w:val="000A52F9"/>
    <w:rsid w:val="000A79FE"/>
    <w:rsid w:val="000C2262"/>
    <w:rsid w:val="000D59D0"/>
    <w:rsid w:val="000E537B"/>
    <w:rsid w:val="000F1A73"/>
    <w:rsid w:val="000F4744"/>
    <w:rsid w:val="00133BD5"/>
    <w:rsid w:val="0015291A"/>
    <w:rsid w:val="00181479"/>
    <w:rsid w:val="001A2B0A"/>
    <w:rsid w:val="001A4BDC"/>
    <w:rsid w:val="001B12B6"/>
    <w:rsid w:val="001B30C3"/>
    <w:rsid w:val="001B5E28"/>
    <w:rsid w:val="001B7C41"/>
    <w:rsid w:val="001C0BF3"/>
    <w:rsid w:val="001C34B8"/>
    <w:rsid w:val="001E20A0"/>
    <w:rsid w:val="001F56E8"/>
    <w:rsid w:val="00201B83"/>
    <w:rsid w:val="002162B4"/>
    <w:rsid w:val="00245674"/>
    <w:rsid w:val="002469F8"/>
    <w:rsid w:val="002507C4"/>
    <w:rsid w:val="00252E41"/>
    <w:rsid w:val="00257A9D"/>
    <w:rsid w:val="0026355A"/>
    <w:rsid w:val="00285394"/>
    <w:rsid w:val="002B6AC2"/>
    <w:rsid w:val="002B7226"/>
    <w:rsid w:val="002D3173"/>
    <w:rsid w:val="002D72A6"/>
    <w:rsid w:val="002E6590"/>
    <w:rsid w:val="002F2584"/>
    <w:rsid w:val="003179F2"/>
    <w:rsid w:val="00322B78"/>
    <w:rsid w:val="003236DE"/>
    <w:rsid w:val="00337C4D"/>
    <w:rsid w:val="00352E4D"/>
    <w:rsid w:val="00367FB7"/>
    <w:rsid w:val="003A11BD"/>
    <w:rsid w:val="003B6930"/>
    <w:rsid w:val="003C1A96"/>
    <w:rsid w:val="003D2CAC"/>
    <w:rsid w:val="003D595F"/>
    <w:rsid w:val="003D5E32"/>
    <w:rsid w:val="003D7753"/>
    <w:rsid w:val="003E7D65"/>
    <w:rsid w:val="00401D2A"/>
    <w:rsid w:val="004044AB"/>
    <w:rsid w:val="004053CA"/>
    <w:rsid w:val="00412C48"/>
    <w:rsid w:val="00424C5B"/>
    <w:rsid w:val="004375AA"/>
    <w:rsid w:val="00443844"/>
    <w:rsid w:val="004474DE"/>
    <w:rsid w:val="004628E5"/>
    <w:rsid w:val="00463C58"/>
    <w:rsid w:val="00481E32"/>
    <w:rsid w:val="0048505A"/>
    <w:rsid w:val="00490FF8"/>
    <w:rsid w:val="00494B4B"/>
    <w:rsid w:val="004A4301"/>
    <w:rsid w:val="004A51F4"/>
    <w:rsid w:val="004B54AE"/>
    <w:rsid w:val="004B6720"/>
    <w:rsid w:val="004C2F1C"/>
    <w:rsid w:val="004D228A"/>
    <w:rsid w:val="004E6718"/>
    <w:rsid w:val="004F08DB"/>
    <w:rsid w:val="004F2070"/>
    <w:rsid w:val="005060E3"/>
    <w:rsid w:val="00511107"/>
    <w:rsid w:val="00514A21"/>
    <w:rsid w:val="00520BB1"/>
    <w:rsid w:val="00541A93"/>
    <w:rsid w:val="00546770"/>
    <w:rsid w:val="00556B0E"/>
    <w:rsid w:val="005576EE"/>
    <w:rsid w:val="00566703"/>
    <w:rsid w:val="00580475"/>
    <w:rsid w:val="00596AEE"/>
    <w:rsid w:val="005A27F8"/>
    <w:rsid w:val="005B0791"/>
    <w:rsid w:val="005D00EE"/>
    <w:rsid w:val="005E1A0D"/>
    <w:rsid w:val="005E489A"/>
    <w:rsid w:val="005E626B"/>
    <w:rsid w:val="0062417A"/>
    <w:rsid w:val="006306CB"/>
    <w:rsid w:val="00685B31"/>
    <w:rsid w:val="006B0385"/>
    <w:rsid w:val="006C00D8"/>
    <w:rsid w:val="006C2903"/>
    <w:rsid w:val="006D4C17"/>
    <w:rsid w:val="006F252F"/>
    <w:rsid w:val="006F26E4"/>
    <w:rsid w:val="0071781C"/>
    <w:rsid w:val="00734085"/>
    <w:rsid w:val="00741C18"/>
    <w:rsid w:val="0075758E"/>
    <w:rsid w:val="00763277"/>
    <w:rsid w:val="007A609A"/>
    <w:rsid w:val="007B3DEF"/>
    <w:rsid w:val="007B54B2"/>
    <w:rsid w:val="007E238D"/>
    <w:rsid w:val="007F539B"/>
    <w:rsid w:val="007F6EBD"/>
    <w:rsid w:val="0080799B"/>
    <w:rsid w:val="00822E98"/>
    <w:rsid w:val="00836A43"/>
    <w:rsid w:val="00841464"/>
    <w:rsid w:val="00844F23"/>
    <w:rsid w:val="008562CA"/>
    <w:rsid w:val="008745FB"/>
    <w:rsid w:val="008774C0"/>
    <w:rsid w:val="008A3627"/>
    <w:rsid w:val="008A4D81"/>
    <w:rsid w:val="008C6C2F"/>
    <w:rsid w:val="008D7252"/>
    <w:rsid w:val="008E6041"/>
    <w:rsid w:val="008F509A"/>
    <w:rsid w:val="00901E1C"/>
    <w:rsid w:val="00921147"/>
    <w:rsid w:val="00941441"/>
    <w:rsid w:val="00942CA4"/>
    <w:rsid w:val="009449E1"/>
    <w:rsid w:val="00945B25"/>
    <w:rsid w:val="0096371B"/>
    <w:rsid w:val="00966666"/>
    <w:rsid w:val="00975AD0"/>
    <w:rsid w:val="00984B65"/>
    <w:rsid w:val="00986189"/>
    <w:rsid w:val="0099688C"/>
    <w:rsid w:val="009A012D"/>
    <w:rsid w:val="009A0DD0"/>
    <w:rsid w:val="009A40F8"/>
    <w:rsid w:val="009A4ACE"/>
    <w:rsid w:val="009C1628"/>
    <w:rsid w:val="009C19C3"/>
    <w:rsid w:val="009C2D99"/>
    <w:rsid w:val="009E0DC0"/>
    <w:rsid w:val="009F2477"/>
    <w:rsid w:val="009F415B"/>
    <w:rsid w:val="00A13EC1"/>
    <w:rsid w:val="00A21B78"/>
    <w:rsid w:val="00A21B90"/>
    <w:rsid w:val="00A2315C"/>
    <w:rsid w:val="00A258AE"/>
    <w:rsid w:val="00A30DAA"/>
    <w:rsid w:val="00A33668"/>
    <w:rsid w:val="00A40CC0"/>
    <w:rsid w:val="00A51B0B"/>
    <w:rsid w:val="00AA6A32"/>
    <w:rsid w:val="00AB7979"/>
    <w:rsid w:val="00AC4272"/>
    <w:rsid w:val="00AC6594"/>
    <w:rsid w:val="00AC6E67"/>
    <w:rsid w:val="00AD1691"/>
    <w:rsid w:val="00AF2E29"/>
    <w:rsid w:val="00AF3050"/>
    <w:rsid w:val="00B06512"/>
    <w:rsid w:val="00B12A3A"/>
    <w:rsid w:val="00B215D7"/>
    <w:rsid w:val="00B2189C"/>
    <w:rsid w:val="00B36166"/>
    <w:rsid w:val="00B43FA1"/>
    <w:rsid w:val="00B5187E"/>
    <w:rsid w:val="00B541E5"/>
    <w:rsid w:val="00B618BD"/>
    <w:rsid w:val="00B6319C"/>
    <w:rsid w:val="00B67149"/>
    <w:rsid w:val="00BC417F"/>
    <w:rsid w:val="00BD6139"/>
    <w:rsid w:val="00BE7C6B"/>
    <w:rsid w:val="00BF18F1"/>
    <w:rsid w:val="00BF1ED2"/>
    <w:rsid w:val="00BF466E"/>
    <w:rsid w:val="00C02B56"/>
    <w:rsid w:val="00C136B2"/>
    <w:rsid w:val="00C37847"/>
    <w:rsid w:val="00C51531"/>
    <w:rsid w:val="00C515BD"/>
    <w:rsid w:val="00C6787B"/>
    <w:rsid w:val="00C858F1"/>
    <w:rsid w:val="00C86DF1"/>
    <w:rsid w:val="00CA2945"/>
    <w:rsid w:val="00CB655F"/>
    <w:rsid w:val="00CE676C"/>
    <w:rsid w:val="00CF1375"/>
    <w:rsid w:val="00D07B55"/>
    <w:rsid w:val="00D14259"/>
    <w:rsid w:val="00D15371"/>
    <w:rsid w:val="00D174CE"/>
    <w:rsid w:val="00D25617"/>
    <w:rsid w:val="00D3197C"/>
    <w:rsid w:val="00D433BD"/>
    <w:rsid w:val="00D70F4E"/>
    <w:rsid w:val="00D82308"/>
    <w:rsid w:val="00DA207A"/>
    <w:rsid w:val="00DA3BC7"/>
    <w:rsid w:val="00DB5F96"/>
    <w:rsid w:val="00DC7969"/>
    <w:rsid w:val="00DD5B36"/>
    <w:rsid w:val="00E137B2"/>
    <w:rsid w:val="00E22126"/>
    <w:rsid w:val="00E262EE"/>
    <w:rsid w:val="00E46AD7"/>
    <w:rsid w:val="00E477BC"/>
    <w:rsid w:val="00E5182D"/>
    <w:rsid w:val="00E520EF"/>
    <w:rsid w:val="00E55179"/>
    <w:rsid w:val="00E84618"/>
    <w:rsid w:val="00F01E83"/>
    <w:rsid w:val="00F2270E"/>
    <w:rsid w:val="00F33B77"/>
    <w:rsid w:val="00F37E6B"/>
    <w:rsid w:val="00F4206A"/>
    <w:rsid w:val="00F526B4"/>
    <w:rsid w:val="00F73CC1"/>
    <w:rsid w:val="00F94327"/>
    <w:rsid w:val="00FC0A1E"/>
    <w:rsid w:val="00FC641D"/>
    <w:rsid w:val="00FE5396"/>
    <w:rsid w:val="00FF5D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AD32C"/>
  <w15:chartTrackingRefBased/>
  <w15:docId w15:val="{D41BF028-2F4A-4700-B104-EBACA3D3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0F8"/>
    <w:rPr>
      <w:rFonts w:ascii="Arial" w:hAnsi="Arial"/>
      <w:lang w:val="en-GB"/>
    </w:rPr>
  </w:style>
  <w:style w:type="paragraph" w:styleId="Heading2">
    <w:name w:val="heading 2"/>
    <w:basedOn w:val="Normal"/>
    <w:next w:val="Normal"/>
    <w:link w:val="Heading2Char"/>
    <w:qFormat/>
    <w:rsid w:val="005576EE"/>
    <w:pPr>
      <w:keepNext/>
      <w:widowControl w:val="0"/>
      <w:tabs>
        <w:tab w:val="left" w:pos="-720"/>
        <w:tab w:val="left" w:pos="310"/>
        <w:tab w:val="left" w:pos="835"/>
      </w:tabs>
      <w:jc w:val="center"/>
      <w:outlineLvl w:val="1"/>
    </w:pPr>
    <w:rPr>
      <w:rFonts w:ascii="Times New Roman" w:eastAsia="Times New Roman" w:hAnsi="Times New Roman" w:cs="Times New Roman"/>
      <w:b/>
      <w:bCs/>
      <w:snapToGrid w:val="0"/>
      <w:szCs w:val="20"/>
    </w:rPr>
  </w:style>
  <w:style w:type="paragraph" w:styleId="Heading4">
    <w:name w:val="heading 4"/>
    <w:basedOn w:val="Normal"/>
    <w:next w:val="Normal"/>
    <w:link w:val="Heading4Char"/>
    <w:qFormat/>
    <w:rsid w:val="005576EE"/>
    <w:pPr>
      <w:keepNext/>
      <w:widowControl w:val="0"/>
      <w:outlineLvl w:val="3"/>
    </w:pPr>
    <w:rPr>
      <w:rFonts w:ascii="Times New Roman" w:eastAsia="Times New Roman" w:hAnsi="Times New Roman" w:cs="Times New Roman"/>
      <w:b/>
      <w:bCs/>
      <w:snapToGrid w:val="0"/>
      <w:sz w:val="24"/>
      <w:szCs w:val="20"/>
    </w:rPr>
  </w:style>
  <w:style w:type="paragraph" w:styleId="Heading5">
    <w:name w:val="heading 5"/>
    <w:basedOn w:val="Normal"/>
    <w:next w:val="Normal"/>
    <w:link w:val="Heading5Char"/>
    <w:qFormat/>
    <w:rsid w:val="005576EE"/>
    <w:pPr>
      <w:keepNext/>
      <w:widowControl w:val="0"/>
      <w:jc w:val="both"/>
      <w:outlineLvl w:val="4"/>
    </w:pPr>
    <w:rPr>
      <w:rFonts w:ascii="Times New Roman" w:eastAsia="Times New Roman" w:hAnsi="Times New Roman" w:cs="Times New Roman"/>
      <w:i/>
      <w:i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562CA"/>
    <w:pPr>
      <w:tabs>
        <w:tab w:val="center" w:pos="4680"/>
        <w:tab w:val="right" w:pos="9360"/>
      </w:tabs>
    </w:pPr>
  </w:style>
  <w:style w:type="character" w:customStyle="1" w:styleId="HeaderChar">
    <w:name w:val="Header Char"/>
    <w:basedOn w:val="DefaultParagraphFont"/>
    <w:link w:val="Header"/>
    <w:uiPriority w:val="99"/>
    <w:rsid w:val="008562CA"/>
    <w:rPr>
      <w:rFonts w:ascii="Arial" w:hAnsi="Arial"/>
    </w:rPr>
  </w:style>
  <w:style w:type="paragraph" w:styleId="Footer">
    <w:name w:val="footer"/>
    <w:basedOn w:val="Normal"/>
    <w:link w:val="FooterChar"/>
    <w:uiPriority w:val="99"/>
    <w:unhideWhenUsed/>
    <w:rsid w:val="008562CA"/>
    <w:pPr>
      <w:tabs>
        <w:tab w:val="center" w:pos="4680"/>
        <w:tab w:val="right" w:pos="9360"/>
      </w:tabs>
    </w:pPr>
  </w:style>
  <w:style w:type="character" w:customStyle="1" w:styleId="FooterChar">
    <w:name w:val="Footer Char"/>
    <w:basedOn w:val="DefaultParagraphFont"/>
    <w:link w:val="Footer"/>
    <w:uiPriority w:val="99"/>
    <w:rsid w:val="008562CA"/>
    <w:rPr>
      <w:rFonts w:ascii="Arial" w:hAnsi="Arial"/>
    </w:rPr>
  </w:style>
  <w:style w:type="character" w:customStyle="1" w:styleId="Heading2Char">
    <w:name w:val="Heading 2 Char"/>
    <w:basedOn w:val="DefaultParagraphFont"/>
    <w:link w:val="Heading2"/>
    <w:rsid w:val="005576EE"/>
    <w:rPr>
      <w:rFonts w:ascii="Times New Roman" w:eastAsia="Times New Roman" w:hAnsi="Times New Roman" w:cs="Times New Roman"/>
      <w:b/>
      <w:bCs/>
      <w:snapToGrid w:val="0"/>
      <w:szCs w:val="20"/>
      <w:lang w:val="en-GB"/>
    </w:rPr>
  </w:style>
  <w:style w:type="character" w:customStyle="1" w:styleId="Heading4Char">
    <w:name w:val="Heading 4 Char"/>
    <w:basedOn w:val="DefaultParagraphFont"/>
    <w:link w:val="Heading4"/>
    <w:rsid w:val="005576EE"/>
    <w:rPr>
      <w:rFonts w:ascii="Times New Roman" w:eastAsia="Times New Roman" w:hAnsi="Times New Roman" w:cs="Times New Roman"/>
      <w:b/>
      <w:bCs/>
      <w:snapToGrid w:val="0"/>
      <w:sz w:val="24"/>
      <w:szCs w:val="20"/>
      <w:lang w:val="en-GB"/>
    </w:rPr>
  </w:style>
  <w:style w:type="character" w:customStyle="1" w:styleId="Heading5Char">
    <w:name w:val="Heading 5 Char"/>
    <w:basedOn w:val="DefaultParagraphFont"/>
    <w:link w:val="Heading5"/>
    <w:rsid w:val="005576EE"/>
    <w:rPr>
      <w:rFonts w:ascii="Times New Roman" w:eastAsia="Times New Roman" w:hAnsi="Times New Roman" w:cs="Times New Roman"/>
      <w:i/>
      <w:iCs/>
      <w:snapToGrid w:val="0"/>
      <w:lang w:val="en-GB"/>
    </w:rPr>
  </w:style>
  <w:style w:type="paragraph" w:customStyle="1" w:styleId="1AutoList1">
    <w:name w:val="1AutoList1"/>
    <w:rsid w:val="005576EE"/>
    <w:pPr>
      <w:widowControl w:val="0"/>
      <w:tabs>
        <w:tab w:val="left" w:pos="720"/>
      </w:tabs>
      <w:autoSpaceDE w:val="0"/>
      <w:autoSpaceDN w:val="0"/>
      <w:adjustRightInd w:val="0"/>
      <w:ind w:left="720" w:hanging="720"/>
      <w:jc w:val="both"/>
    </w:pPr>
    <w:rPr>
      <w:rFonts w:ascii="Times New Roman" w:eastAsia="Times New Roman" w:hAnsi="Times New Roman" w:cs="Times New Roman"/>
      <w:sz w:val="20"/>
      <w:szCs w:val="24"/>
      <w:lang w:val="en-GB"/>
    </w:rPr>
  </w:style>
  <w:style w:type="character" w:styleId="Strong">
    <w:name w:val="Strong"/>
    <w:uiPriority w:val="22"/>
    <w:qFormat/>
    <w:rsid w:val="005576EE"/>
    <w:rPr>
      <w:b/>
      <w:bCs/>
    </w:rPr>
  </w:style>
  <w:style w:type="character" w:styleId="Hyperlink">
    <w:name w:val="Hyperlink"/>
    <w:rsid w:val="005576EE"/>
    <w:rPr>
      <w:color w:val="0000FF"/>
      <w:u w:val="single"/>
    </w:rPr>
  </w:style>
  <w:style w:type="paragraph" w:styleId="BodyTextIndent3">
    <w:name w:val="Body Text Indent 3"/>
    <w:basedOn w:val="Normal"/>
    <w:link w:val="BodyTextIndent3Char"/>
    <w:rsid w:val="005576EE"/>
    <w:pPr>
      <w:widowControl w:val="0"/>
      <w:ind w:left="709" w:hanging="709"/>
      <w:jc w:val="both"/>
    </w:pPr>
    <w:rPr>
      <w:rFonts w:ascii="Times New Roman" w:eastAsia="Times New Roman" w:hAnsi="Times New Roman" w:cs="Times New Roman"/>
      <w:b/>
      <w:bCs/>
      <w:snapToGrid w:val="0"/>
      <w:szCs w:val="20"/>
    </w:rPr>
  </w:style>
  <w:style w:type="character" w:customStyle="1" w:styleId="BodyTextIndent3Char">
    <w:name w:val="Body Text Indent 3 Char"/>
    <w:basedOn w:val="DefaultParagraphFont"/>
    <w:link w:val="BodyTextIndent3"/>
    <w:rsid w:val="005576EE"/>
    <w:rPr>
      <w:rFonts w:ascii="Times New Roman" w:eastAsia="Times New Roman" w:hAnsi="Times New Roman" w:cs="Times New Roman"/>
      <w:b/>
      <w:bCs/>
      <w:snapToGrid w:val="0"/>
      <w:szCs w:val="20"/>
      <w:lang w:val="en-GB"/>
    </w:rPr>
  </w:style>
  <w:style w:type="paragraph" w:styleId="ListParagraph">
    <w:name w:val="List Paragraph"/>
    <w:basedOn w:val="Normal"/>
    <w:link w:val="ListParagraphChar"/>
    <w:uiPriority w:val="34"/>
    <w:qFormat/>
    <w:rsid w:val="005576EE"/>
    <w:pPr>
      <w:widowControl w:val="0"/>
      <w:ind w:left="720"/>
      <w:contextualSpacing/>
    </w:pPr>
    <w:rPr>
      <w:rFonts w:ascii="Times New Roman" w:eastAsia="Times New Roman" w:hAnsi="Times New Roman" w:cs="Times New Roman"/>
      <w:snapToGrid w:val="0"/>
      <w:sz w:val="24"/>
      <w:szCs w:val="20"/>
    </w:rPr>
  </w:style>
  <w:style w:type="character" w:customStyle="1" w:styleId="ListParagraphChar">
    <w:name w:val="List Paragraph Char"/>
    <w:link w:val="ListParagraph"/>
    <w:locked/>
    <w:rsid w:val="005576EE"/>
    <w:rPr>
      <w:rFonts w:ascii="Times New Roman" w:eastAsia="Times New Roman" w:hAnsi="Times New Roman" w:cs="Times New Roman"/>
      <w:snapToGrid w:val="0"/>
      <w:sz w:val="24"/>
      <w:szCs w:val="20"/>
      <w:lang w:val="en-GB"/>
    </w:rPr>
  </w:style>
  <w:style w:type="paragraph" w:customStyle="1" w:styleId="Default">
    <w:name w:val="Default"/>
    <w:rsid w:val="00D15371"/>
    <w:pPr>
      <w:autoSpaceDE w:val="0"/>
      <w:autoSpaceDN w:val="0"/>
      <w:adjustRightInd w:val="0"/>
    </w:pPr>
    <w:rPr>
      <w:rFonts w:ascii="Garamond" w:hAnsi="Garamond" w:cs="Garamond"/>
      <w:color w:val="000000"/>
      <w:sz w:val="24"/>
      <w:szCs w:val="24"/>
      <w:lang w:val="en-GB"/>
    </w:rPr>
  </w:style>
  <w:style w:type="character" w:styleId="UnresolvedMention">
    <w:name w:val="Unresolved Mention"/>
    <w:basedOn w:val="DefaultParagraphFont"/>
    <w:uiPriority w:val="99"/>
    <w:semiHidden/>
    <w:unhideWhenUsed/>
    <w:rsid w:val="00DD5B36"/>
    <w:rPr>
      <w:color w:val="605E5C"/>
      <w:shd w:val="clear" w:color="auto" w:fill="E1DFDD"/>
    </w:rPr>
  </w:style>
  <w:style w:type="table" w:styleId="TableGrid">
    <w:name w:val="Table Grid"/>
    <w:basedOn w:val="TableNormal"/>
    <w:uiPriority w:val="39"/>
    <w:rsid w:val="004B5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B54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E489A"/>
    <w:rPr>
      <w:sz w:val="16"/>
      <w:szCs w:val="16"/>
    </w:rPr>
  </w:style>
  <w:style w:type="paragraph" w:styleId="CommentText">
    <w:name w:val="annotation text"/>
    <w:basedOn w:val="Normal"/>
    <w:link w:val="CommentTextChar"/>
    <w:uiPriority w:val="99"/>
    <w:unhideWhenUsed/>
    <w:rsid w:val="005E489A"/>
    <w:rPr>
      <w:sz w:val="20"/>
      <w:szCs w:val="20"/>
    </w:rPr>
  </w:style>
  <w:style w:type="character" w:customStyle="1" w:styleId="CommentTextChar">
    <w:name w:val="Comment Text Char"/>
    <w:basedOn w:val="DefaultParagraphFont"/>
    <w:link w:val="CommentText"/>
    <w:uiPriority w:val="99"/>
    <w:rsid w:val="005E489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E489A"/>
    <w:rPr>
      <w:b/>
      <w:bCs/>
    </w:rPr>
  </w:style>
  <w:style w:type="character" w:customStyle="1" w:styleId="CommentSubjectChar">
    <w:name w:val="Comment Subject Char"/>
    <w:basedOn w:val="CommentTextChar"/>
    <w:link w:val="CommentSubject"/>
    <w:uiPriority w:val="99"/>
    <w:semiHidden/>
    <w:rsid w:val="005E489A"/>
    <w:rPr>
      <w:rFonts w:ascii="Arial" w:hAnsi="Arial"/>
      <w:b/>
      <w:bCs/>
      <w:sz w:val="20"/>
      <w:szCs w:val="20"/>
    </w:rPr>
  </w:style>
  <w:style w:type="paragraph" w:customStyle="1" w:styleId="Firstnumbering">
    <w:name w:val="First numbering"/>
    <w:basedOn w:val="ListParagraph"/>
    <w:link w:val="FirstnumberingChar"/>
    <w:qFormat/>
    <w:rsid w:val="00E520EF"/>
    <w:pPr>
      <w:widowControl/>
      <w:numPr>
        <w:numId w:val="24"/>
      </w:numPr>
      <w:contextualSpacing w:val="0"/>
    </w:pPr>
    <w:rPr>
      <w:rFonts w:ascii="Arial" w:hAnsi="Arial"/>
      <w:snapToGrid/>
    </w:rPr>
  </w:style>
  <w:style w:type="paragraph" w:customStyle="1" w:styleId="Secondnumbering">
    <w:name w:val="Second numbering"/>
    <w:basedOn w:val="Firstnumbering"/>
    <w:link w:val="SecondnumberingChar"/>
    <w:qFormat/>
    <w:rsid w:val="00E520EF"/>
    <w:pPr>
      <w:numPr>
        <w:numId w:val="26"/>
      </w:numPr>
    </w:pPr>
  </w:style>
  <w:style w:type="character" w:customStyle="1" w:styleId="FirstnumberingChar">
    <w:name w:val="First numbering Char"/>
    <w:basedOn w:val="ListParagraphChar"/>
    <w:link w:val="Firstnumbering"/>
    <w:rsid w:val="00E520EF"/>
    <w:rPr>
      <w:rFonts w:ascii="Arial" w:eastAsia="Times New Roman" w:hAnsi="Arial" w:cs="Times New Roman"/>
      <w:snapToGrid/>
      <w:sz w:val="24"/>
      <w:szCs w:val="20"/>
      <w:lang w:val="en-GB"/>
    </w:rPr>
  </w:style>
  <w:style w:type="character" w:customStyle="1" w:styleId="SecondnumberingChar">
    <w:name w:val="Second numbering Char"/>
    <w:basedOn w:val="FirstnumberingChar"/>
    <w:link w:val="Secondnumbering"/>
    <w:rsid w:val="00E520EF"/>
    <w:rPr>
      <w:rFonts w:ascii="Arial" w:eastAsia="Times New Roman" w:hAnsi="Arial" w:cs="Times New Roman"/>
      <w:snapToGrid/>
      <w:sz w:val="24"/>
      <w:szCs w:val="20"/>
      <w:lang w:val="en-GB"/>
    </w:rPr>
  </w:style>
  <w:style w:type="paragraph" w:customStyle="1" w:styleId="Title1">
    <w:name w:val="Title1"/>
    <w:basedOn w:val="Normal"/>
    <w:link w:val="TITLEChar"/>
    <w:qFormat/>
    <w:rsid w:val="00E520EF"/>
    <w:pPr>
      <w:widowControl w:val="0"/>
      <w:pBdr>
        <w:top w:val="single" w:sz="6" w:space="0" w:color="FFFFFF"/>
        <w:left w:val="single" w:sz="6" w:space="0" w:color="FFFFFF"/>
        <w:bottom w:val="single" w:sz="6" w:space="0" w:color="FFFFFF"/>
        <w:right w:val="single" w:sz="6" w:space="0" w:color="FFFFFF"/>
      </w:pBdr>
      <w:suppressAutoHyphens/>
      <w:autoSpaceDE w:val="0"/>
      <w:autoSpaceDN w:val="0"/>
      <w:jc w:val="center"/>
      <w:textAlignment w:val="baseline"/>
      <w:outlineLvl w:val="1"/>
    </w:pPr>
    <w:rPr>
      <w:rFonts w:eastAsia="Times New Roman" w:cs="Arial"/>
      <w:b/>
      <w:caps/>
    </w:rPr>
  </w:style>
  <w:style w:type="character" w:customStyle="1" w:styleId="TITLEChar">
    <w:name w:val="TITLE Char"/>
    <w:basedOn w:val="DefaultParagraphFont"/>
    <w:link w:val="Title1"/>
    <w:rsid w:val="00E520EF"/>
    <w:rPr>
      <w:rFonts w:ascii="Arial" w:eastAsia="Times New Roman" w:hAnsi="Arial" w:cs="Arial"/>
      <w:b/>
      <w:caps/>
      <w:lang w:val="en-GB"/>
    </w:rPr>
  </w:style>
  <w:style w:type="paragraph" w:styleId="FootnoteText">
    <w:name w:val="footnote text"/>
    <w:basedOn w:val="Normal"/>
    <w:link w:val="FootnoteTextChar"/>
    <w:uiPriority w:val="99"/>
    <w:semiHidden/>
    <w:unhideWhenUsed/>
    <w:rsid w:val="00E22126"/>
    <w:pPr>
      <w:tabs>
        <w:tab w:val="center" w:pos="4513"/>
        <w:tab w:val="right" w:pos="9026"/>
      </w:tabs>
    </w:pPr>
    <w:rPr>
      <w:rFonts w:ascii="Calibri" w:hAnsi="Calibri"/>
      <w:color w:val="000000" w:themeColor="text1"/>
      <w:sz w:val="20"/>
      <w:szCs w:val="20"/>
      <w:lang w:val="en-ZA"/>
    </w:rPr>
  </w:style>
  <w:style w:type="character" w:customStyle="1" w:styleId="FootnoteTextChar">
    <w:name w:val="Footnote Text Char"/>
    <w:basedOn w:val="DefaultParagraphFont"/>
    <w:link w:val="FootnoteText"/>
    <w:uiPriority w:val="99"/>
    <w:semiHidden/>
    <w:rsid w:val="00E22126"/>
    <w:rPr>
      <w:rFonts w:ascii="Calibri" w:hAnsi="Calibri"/>
      <w:color w:val="000000" w:themeColor="text1"/>
      <w:sz w:val="20"/>
      <w:szCs w:val="20"/>
      <w:lang w:val="en-ZA"/>
    </w:rPr>
  </w:style>
  <w:style w:type="character" w:styleId="FootnoteReference">
    <w:name w:val="footnote reference"/>
    <w:basedOn w:val="DefaultParagraphFont"/>
    <w:uiPriority w:val="99"/>
    <w:unhideWhenUsed/>
    <w:rsid w:val="00E22126"/>
    <w:rPr>
      <w:vertAlign w:val="superscript"/>
    </w:rPr>
  </w:style>
  <w:style w:type="table" w:customStyle="1" w:styleId="TableGrid1">
    <w:name w:val="Table Grid1"/>
    <w:basedOn w:val="TableNormal"/>
    <w:next w:val="TableGrid"/>
    <w:uiPriority w:val="59"/>
    <w:rsid w:val="00E22126"/>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22126"/>
    <w:pPr>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96371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nl-NL"/>
      <w14:ligatures w14:val="standardContextual"/>
    </w:rPr>
  </w:style>
  <w:style w:type="character" w:customStyle="1" w:styleId="SubtitleChar">
    <w:name w:val="Subtitle Char"/>
    <w:basedOn w:val="DefaultParagraphFont"/>
    <w:link w:val="Subtitle"/>
    <w:uiPriority w:val="11"/>
    <w:rsid w:val="0096371B"/>
    <w:rPr>
      <w:rFonts w:eastAsiaTheme="majorEastAsia" w:cstheme="majorBidi"/>
      <w:color w:val="595959" w:themeColor="text1" w:themeTint="A6"/>
      <w:spacing w:val="15"/>
      <w:kern w:val="2"/>
      <w:sz w:val="28"/>
      <w:szCs w:val="28"/>
      <w:lang w:val="nl-NL"/>
      <w14:ligatures w14:val="standardContextual"/>
    </w:rPr>
  </w:style>
  <w:style w:type="paragraph" w:styleId="ListBullet">
    <w:name w:val="List Bullet"/>
    <w:basedOn w:val="Normal"/>
    <w:unhideWhenUsed/>
    <w:rsid w:val="00B67149"/>
    <w:pPr>
      <w:spacing w:after="200" w:line="276" w:lineRule="auto"/>
      <w:contextualSpacing/>
    </w:pPr>
    <w:rPr>
      <w:rFonts w:asciiTheme="minorHAnsi" w:hAnsiTheme="minorHAnsi"/>
      <w:lang w:val="da-DK"/>
    </w:rPr>
  </w:style>
  <w:style w:type="paragraph" w:styleId="Revision">
    <w:name w:val="Revision"/>
    <w:hidden/>
    <w:uiPriority w:val="99"/>
    <w:semiHidden/>
    <w:rsid w:val="00514A21"/>
    <w:rPr>
      <w:rFonts w:ascii="Arial" w:hAnsi="Arial"/>
    </w:rPr>
  </w:style>
  <w:style w:type="character" w:styleId="FollowedHyperlink">
    <w:name w:val="FollowedHyperlink"/>
    <w:basedOn w:val="DefaultParagraphFont"/>
    <w:uiPriority w:val="99"/>
    <w:semiHidden/>
    <w:unhideWhenUsed/>
    <w:rsid w:val="001C34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0605">
      <w:bodyDiv w:val="1"/>
      <w:marLeft w:val="0"/>
      <w:marRight w:val="0"/>
      <w:marTop w:val="0"/>
      <w:marBottom w:val="0"/>
      <w:divBdr>
        <w:top w:val="none" w:sz="0" w:space="0" w:color="auto"/>
        <w:left w:val="none" w:sz="0" w:space="0" w:color="auto"/>
        <w:bottom w:val="none" w:sz="0" w:space="0" w:color="auto"/>
        <w:right w:val="none" w:sz="0" w:space="0" w:color="auto"/>
      </w:divBdr>
    </w:div>
    <w:div w:id="284846960">
      <w:bodyDiv w:val="1"/>
      <w:marLeft w:val="0"/>
      <w:marRight w:val="0"/>
      <w:marTop w:val="0"/>
      <w:marBottom w:val="0"/>
      <w:divBdr>
        <w:top w:val="none" w:sz="0" w:space="0" w:color="auto"/>
        <w:left w:val="none" w:sz="0" w:space="0" w:color="auto"/>
        <w:bottom w:val="none" w:sz="0" w:space="0" w:color="auto"/>
        <w:right w:val="none" w:sz="0" w:space="0" w:color="auto"/>
      </w:divBdr>
    </w:div>
    <w:div w:id="395587973">
      <w:bodyDiv w:val="1"/>
      <w:marLeft w:val="0"/>
      <w:marRight w:val="0"/>
      <w:marTop w:val="0"/>
      <w:marBottom w:val="0"/>
      <w:divBdr>
        <w:top w:val="none" w:sz="0" w:space="0" w:color="auto"/>
        <w:left w:val="none" w:sz="0" w:space="0" w:color="auto"/>
        <w:bottom w:val="none" w:sz="0" w:space="0" w:color="auto"/>
        <w:right w:val="none" w:sz="0" w:space="0" w:color="auto"/>
      </w:divBdr>
    </w:div>
    <w:div w:id="754865426">
      <w:bodyDiv w:val="1"/>
      <w:marLeft w:val="0"/>
      <w:marRight w:val="0"/>
      <w:marTop w:val="0"/>
      <w:marBottom w:val="0"/>
      <w:divBdr>
        <w:top w:val="none" w:sz="0" w:space="0" w:color="auto"/>
        <w:left w:val="none" w:sz="0" w:space="0" w:color="auto"/>
        <w:bottom w:val="none" w:sz="0" w:space="0" w:color="auto"/>
        <w:right w:val="none" w:sz="0" w:space="0" w:color="auto"/>
      </w:divBdr>
    </w:div>
    <w:div w:id="113071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styles" Target="styles.xml"/><Relationship Id="rId12" Type="http://schemas.openxmlformats.org/officeDocument/2006/relationships/hyperlink" Target="https://raptors.cms.int/document/report-11th-meeting-technical-advisory-group" TargetMode="Externa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raptors.cms.int/document/wildlife-strike-analyses-2022-2024-ibis-ica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A9586279C6F324A8E83E8FEF1163F96" ma:contentTypeVersion="653" ma:contentTypeDescription="Create a new document." ma:contentTypeScope="" ma:versionID="a2543e63e59692c22c7df4cba4a757cf">
  <xsd:schema xmlns:xsd="http://www.w3.org/2001/XMLSchema" xmlns:xs="http://www.w3.org/2001/XMLSchema" xmlns:p="http://schemas.microsoft.com/office/2006/metadata/properties" xmlns:ns1="http://schemas.microsoft.com/sharepoint/v3" xmlns:ns2="108206fa-f388-4a87-bd21-99adce2d44d3" xmlns:ns3="1a2e9c64-4a9f-4a02-aec1-493aa3debf33" targetNamespace="http://schemas.microsoft.com/office/2006/metadata/properties" ma:root="true" ma:fieldsID="70db9650ccab74524a5cd76ffedd3f9f" ns1:_="" ns2:_="" ns3:_="">
    <xsd:import namespace="http://schemas.microsoft.com/sharepoint/v3"/>
    <xsd:import namespace="108206fa-f388-4a87-bd21-99adce2d44d3"/>
    <xsd:import namespace="1a2e9c64-4a9f-4a02-aec1-493aa3debf33"/>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8206fa-f388-4a87-bd21-99adce2d44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376edf5-d618-407e-b75f-cee43dfae9d1}" ma:internalName="TaxCatchAll" ma:showField="CatchAllData" ma:web="108206fa-f388-4a87-bd21-99adce2d44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2e9c64-4a9f-4a02-aec1-493aa3debf3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67dac01-11a4-4fa6-9675-41d0d4d2b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08206fa-f388-4a87-bd21-99adce2d44d3">A3657FVJA3FH-483046560-155784</_dlc_DocId>
    <_dlc_DocIdUrl xmlns="108206fa-f388-4a87-bd21-99adce2d44d3">
      <Url>https://eadgovae.sharepoint.com/sites/UNEPCMS/_layouts/15/DocIdRedir.aspx?ID=A3657FVJA3FH-483046560-155784</Url>
      <Description>A3657FVJA3FH-483046560-155784</Description>
    </_dlc_DocIdUrl>
    <_ip_UnifiedCompliancePolicyUIAction xmlns="http://schemas.microsoft.com/sharepoint/v3" xsi:nil="true"/>
    <TaxCatchAll xmlns="108206fa-f388-4a87-bd21-99adce2d44d3"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1a2e9c64-4a9f-4a02-aec1-493aa3debf33">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BF61A9-FA6B-4FE6-B502-55620BBD7255}">
  <ds:schemaRefs>
    <ds:schemaRef ds:uri="http://schemas.microsoft.com/sharepoint/events"/>
  </ds:schemaRefs>
</ds:datastoreItem>
</file>

<file path=customXml/itemProps2.xml><?xml version="1.0" encoding="utf-8"?>
<ds:datastoreItem xmlns:ds="http://schemas.openxmlformats.org/officeDocument/2006/customXml" ds:itemID="{A3304D29-2295-4DCD-A028-F72721C36EA0}">
  <ds:schemaRefs>
    <ds:schemaRef ds:uri="http://schemas.openxmlformats.org/officeDocument/2006/bibliography"/>
  </ds:schemaRefs>
</ds:datastoreItem>
</file>

<file path=customXml/itemProps3.xml><?xml version="1.0" encoding="utf-8"?>
<ds:datastoreItem xmlns:ds="http://schemas.openxmlformats.org/officeDocument/2006/customXml" ds:itemID="{593EB75C-2F6C-426D-96C8-5BFC89AB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8206fa-f388-4a87-bd21-99adce2d44d3"/>
    <ds:schemaRef ds:uri="1a2e9c64-4a9f-4a02-aec1-493aa3deb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CAAE78-5671-43C9-B17A-3F842C7B20BE}">
  <ds:schemaRefs>
    <ds:schemaRef ds:uri="http://schemas.microsoft.com/office/2006/metadata/properties"/>
    <ds:schemaRef ds:uri="http://schemas.microsoft.com/office/infopath/2007/PartnerControls"/>
    <ds:schemaRef ds:uri="108206fa-f388-4a87-bd21-99adce2d44d3"/>
    <ds:schemaRef ds:uri="http://schemas.microsoft.com/sharepoint/v3"/>
    <ds:schemaRef ds:uri="1a2e9c64-4a9f-4a02-aec1-493aa3debf33"/>
  </ds:schemaRefs>
</ds:datastoreItem>
</file>

<file path=customXml/itemProps5.xml><?xml version="1.0" encoding="utf-8"?>
<ds:datastoreItem xmlns:ds="http://schemas.openxmlformats.org/officeDocument/2006/customXml" ds:itemID="{67370E76-54D4-43B0-8B4D-4D279E718424}">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f56d0295-7e09-4136-bf48-54b5ca1d2939}" enabled="0" method="" siteId="{f56d0295-7e09-4136-bf48-54b5ca1d2939}" removed="1"/>
</clbl:labelList>
</file>

<file path=docProps/app.xml><?xml version="1.0" encoding="utf-8"?>
<Properties xmlns="http://schemas.openxmlformats.org/officeDocument/2006/extended-properties" xmlns:vt="http://schemas.openxmlformats.org/officeDocument/2006/docPropsVTypes">
  <Template>Normal</Template>
  <TotalTime>19</TotalTime>
  <Pages>7</Pages>
  <Words>1401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UNEP/CMS Secretariat</dc:creator>
  <cp:keywords/>
  <dc:description/>
  <cp:lastModifiedBy>Umberto Gallo Orsi</cp:lastModifiedBy>
  <cp:revision>69</cp:revision>
  <cp:lastPrinted>2022-12-22T11:06:00Z</cp:lastPrinted>
  <dcterms:created xsi:type="dcterms:W3CDTF">2026-09-02T09:10:00Z</dcterms:created>
  <dcterms:modified xsi:type="dcterms:W3CDTF">2026-10-30T04:37:00Z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0x010100BA9586279C6F324A8E83E8FEF1163F96</vt:lpwstr>
  </property>
  <property fmtid="{D5CDD505-2E9C-101B-9397-08002B2CF9AE}" pid="3" name="_dlc_DocIdItemGuid">
    <vt:lpwstr>5a2fa31f-8f11-4a1a-8a42-6e499a31bb3e</vt:lpwstr>
  </property>
  <property fmtid="{D5CDD505-2E9C-101B-9397-08002B2CF9AE}" pid="4" name="MediaServiceImageTags">
    <vt:lpwstr/>
  </property>
  <property fmtid="{D5CDD505-2E9C-101B-9397-08002B2CF9AE}" pid="5" name="ClassificationContentMarkingFooterShapeIds">
    <vt:lpwstr>5cb6753c,2f44b5ca,603ff9a6,6d5712f2,28dc8f44,47fb4b39,1c812562,688d746f,364ca1a2,51234036,24c67220,222d2053</vt:lpwstr>
  </property>
  <property fmtid="{D5CDD505-2E9C-101B-9397-08002B2CF9AE}" pid="6" name="ClassificationContentMarkingFooterFontProps">
    <vt:lpwstr>#000000,10,Aptos</vt:lpwstr>
  </property>
  <property fmtid="{D5CDD505-2E9C-101B-9397-08002B2CF9AE}" pid="7" name="ClassificationContentMarkingFooterText">
    <vt:lpwstr>Intern gebruik</vt:lpwstr>
  </property>
</Properties>
</file>