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2369" w14:textId="6563E936" w:rsidR="0037284F" w:rsidRPr="0037284F" w:rsidRDefault="0037284F" w:rsidP="0037284F">
      <w:pPr>
        <w:widowControl/>
        <w:suppressAutoHyphens w:val="0"/>
        <w:autoSpaceDE/>
        <w:autoSpaceDN/>
        <w:jc w:val="center"/>
        <w:textAlignment w:val="auto"/>
        <w:rPr>
          <w:rFonts w:ascii="Arial Bold" w:eastAsiaTheme="minorHAnsi" w:hAnsi="Arial Bold" w:cs="Arial"/>
          <w:caps/>
          <w:sz w:val="22"/>
          <w:szCs w:val="22"/>
          <w:lang w:val="fr-FR"/>
        </w:rPr>
      </w:pPr>
      <w:r w:rsidRPr="0037284F">
        <w:rPr>
          <w:rFonts w:ascii="Arial Bold" w:eastAsiaTheme="minorHAnsi" w:hAnsi="Arial Bold" w:cs="Arial"/>
          <w:b/>
          <w:caps/>
          <w:sz w:val="22"/>
          <w:szCs w:val="22"/>
          <w:lang w:val="fr-FR"/>
        </w:rPr>
        <w:t>Syst</w:t>
      </w:r>
      <w:r w:rsidR="004D04D3">
        <w:rPr>
          <w:rFonts w:ascii="Arial Bold" w:eastAsiaTheme="minorHAnsi" w:hAnsi="Arial Bold" w:cs="Arial"/>
          <w:b/>
          <w:caps/>
          <w:sz w:val="22"/>
          <w:szCs w:val="22"/>
          <w:lang w:val="fr-FR"/>
        </w:rPr>
        <w:t>È</w:t>
      </w:r>
      <w:r w:rsidRPr="0037284F">
        <w:rPr>
          <w:rFonts w:ascii="Arial Bold" w:eastAsiaTheme="minorHAnsi" w:hAnsi="Arial Bold" w:cs="Arial"/>
          <w:b/>
          <w:caps/>
          <w:sz w:val="22"/>
          <w:szCs w:val="22"/>
          <w:lang w:val="fr-FR"/>
        </w:rPr>
        <w:t>mes de connaissances multiples</w:t>
      </w:r>
    </w:p>
    <w:p w14:paraId="60C50FAF" w14:textId="77777777" w:rsidR="00AB5285" w:rsidRPr="007A5544" w:rsidRDefault="00AB5285" w:rsidP="00E829C9">
      <w:pPr>
        <w:jc w:val="center"/>
        <w:rPr>
          <w:rFonts w:ascii="Arial" w:hAnsi="Arial" w:cs="Arial"/>
          <w:b/>
          <w:sz w:val="22"/>
          <w:szCs w:val="22"/>
          <w:lang w:val="fr-FR"/>
        </w:rPr>
      </w:pPr>
    </w:p>
    <w:p w14:paraId="77BA811D" w14:textId="66F704B9" w:rsidR="00D82C56" w:rsidRPr="004D04D3" w:rsidRDefault="005D43E4" w:rsidP="00AB5285">
      <w:pPr>
        <w:spacing w:after="120"/>
        <w:jc w:val="center"/>
        <w:rPr>
          <w:rFonts w:ascii="Arial" w:hAnsi="Arial" w:cs="Arial"/>
          <w:sz w:val="22"/>
          <w:szCs w:val="22"/>
          <w:lang w:val="en-GB"/>
        </w:rPr>
      </w:pPr>
      <w:r w:rsidRPr="004D04D3">
        <w:rPr>
          <w:rFonts w:ascii="Arial" w:hAnsi="Arial" w:cs="Arial"/>
          <w:sz w:val="22"/>
          <w:szCs w:val="22"/>
          <w:lang w:val="en-GB"/>
        </w:rPr>
        <w:t>UNEP/CMS/COP1</w:t>
      </w:r>
      <w:r w:rsidR="00950DA4" w:rsidRPr="004D04D3">
        <w:rPr>
          <w:rFonts w:ascii="Arial" w:hAnsi="Arial" w:cs="Arial"/>
          <w:sz w:val="22"/>
          <w:szCs w:val="22"/>
          <w:lang w:val="en-GB"/>
        </w:rPr>
        <w:t>5</w:t>
      </w:r>
      <w:r w:rsidRPr="004D04D3">
        <w:rPr>
          <w:rFonts w:ascii="Arial" w:hAnsi="Arial" w:cs="Arial"/>
          <w:sz w:val="22"/>
          <w:szCs w:val="22"/>
          <w:lang w:val="en-GB"/>
        </w:rPr>
        <w:t>/Doc.</w:t>
      </w:r>
      <w:r w:rsidR="0037284F" w:rsidRPr="004D04D3">
        <w:rPr>
          <w:rFonts w:ascii="Arial" w:hAnsi="Arial" w:cs="Arial"/>
          <w:sz w:val="22"/>
          <w:szCs w:val="22"/>
          <w:lang w:val="en-GB"/>
        </w:rPr>
        <w:t>28.14/Rev.1</w:t>
      </w:r>
    </w:p>
    <w:p w14:paraId="73A89732" w14:textId="5C3293DF" w:rsidR="00D82C56" w:rsidRPr="007A5544" w:rsidRDefault="005D43E4" w:rsidP="00E829C9">
      <w:pPr>
        <w:jc w:val="center"/>
        <w:rPr>
          <w:rFonts w:ascii="Arial" w:hAnsi="Arial" w:cs="Arial"/>
          <w:i/>
          <w:sz w:val="22"/>
          <w:szCs w:val="22"/>
          <w:lang w:val="fr-FR"/>
        </w:rPr>
      </w:pPr>
      <w:r w:rsidRPr="007A5544">
        <w:rPr>
          <w:rFonts w:ascii="Arial" w:hAnsi="Arial" w:cs="Arial"/>
          <w:i/>
          <w:sz w:val="22"/>
          <w:szCs w:val="22"/>
          <w:lang w:val="fr-FR"/>
        </w:rPr>
        <w:t>(Pr</w:t>
      </w:r>
      <w:r w:rsidR="00122DBF">
        <w:rPr>
          <w:rFonts w:ascii="Arial" w:hAnsi="Arial" w:cs="Arial"/>
          <w:i/>
          <w:sz w:val="22"/>
          <w:szCs w:val="22"/>
          <w:lang w:val="fr-FR"/>
        </w:rPr>
        <w:t>é</w:t>
      </w:r>
      <w:r w:rsidRPr="007A5544">
        <w:rPr>
          <w:rFonts w:ascii="Arial" w:hAnsi="Arial" w:cs="Arial"/>
          <w:i/>
          <w:sz w:val="22"/>
          <w:szCs w:val="22"/>
          <w:lang w:val="fr-FR"/>
        </w:rPr>
        <w:t>pa</w:t>
      </w:r>
      <w:r w:rsidR="00EF2BC5" w:rsidRPr="007A5544">
        <w:rPr>
          <w:rFonts w:ascii="Arial" w:hAnsi="Arial" w:cs="Arial"/>
          <w:i/>
          <w:sz w:val="22"/>
          <w:szCs w:val="22"/>
          <w:lang w:val="fr-FR"/>
        </w:rPr>
        <w:t>ré par</w:t>
      </w:r>
      <w:r w:rsidR="00FD2360" w:rsidRPr="007A5544">
        <w:rPr>
          <w:rFonts w:ascii="Arial" w:hAnsi="Arial" w:cs="Arial"/>
          <w:i/>
          <w:sz w:val="22"/>
          <w:szCs w:val="22"/>
          <w:lang w:val="fr-FR"/>
        </w:rPr>
        <w:t xml:space="preserve"> </w:t>
      </w:r>
      <w:r w:rsidR="008F4B9B">
        <w:rPr>
          <w:rFonts w:ascii="Arial" w:hAnsi="Arial" w:cs="Arial"/>
          <w:i/>
          <w:sz w:val="22"/>
          <w:szCs w:val="22"/>
          <w:lang w:val="fr-FR"/>
        </w:rPr>
        <w:t>le Comité plénier</w:t>
      </w:r>
      <w:r w:rsidRPr="007A5544">
        <w:rPr>
          <w:rFonts w:ascii="Arial" w:hAnsi="Arial" w:cs="Arial"/>
          <w:i/>
          <w:sz w:val="22"/>
          <w:szCs w:val="22"/>
          <w:lang w:val="fr-FR"/>
        </w:rPr>
        <w:t>)</w:t>
      </w:r>
    </w:p>
    <w:p w14:paraId="458D7774" w14:textId="77777777" w:rsidR="009F3558" w:rsidRDefault="009F3558" w:rsidP="007A5544">
      <w:pPr>
        <w:pStyle w:val="Prrafodelista"/>
        <w:ind w:left="0"/>
        <w:contextualSpacing w:val="0"/>
        <w:rPr>
          <w:rFonts w:cs="Arial"/>
          <w:lang w:val="fr-FR"/>
        </w:rPr>
      </w:pPr>
    </w:p>
    <w:p w14:paraId="07969EC1" w14:textId="77777777" w:rsidR="0037284F" w:rsidRPr="0037284F" w:rsidRDefault="0037284F" w:rsidP="0037284F">
      <w:pPr>
        <w:widowControl/>
        <w:suppressAutoHyphens w:val="0"/>
        <w:autoSpaceDE/>
        <w:autoSpaceDN/>
        <w:textAlignment w:val="auto"/>
        <w:rPr>
          <w:rFonts w:ascii="Arial" w:eastAsiaTheme="minorHAnsi" w:hAnsi="Arial" w:cstheme="minorBidi"/>
          <w:sz w:val="22"/>
          <w:szCs w:val="22"/>
          <w:lang w:val="fr-FR"/>
        </w:rPr>
      </w:pPr>
    </w:p>
    <w:p w14:paraId="3854F974" w14:textId="59C64069" w:rsidR="0037284F" w:rsidRPr="0037284F" w:rsidRDefault="0037284F" w:rsidP="0037284F">
      <w:pPr>
        <w:widowControl/>
        <w:suppressAutoHyphens w:val="0"/>
        <w:autoSpaceDE/>
        <w:autoSpaceDN/>
        <w:jc w:val="center"/>
        <w:textAlignment w:val="auto"/>
        <w:rPr>
          <w:rFonts w:ascii="Arial" w:eastAsiaTheme="minorHAnsi" w:hAnsi="Arial" w:cstheme="minorBidi"/>
          <w:sz w:val="22"/>
          <w:szCs w:val="22"/>
          <w:lang w:val="fr-FR"/>
        </w:rPr>
      </w:pPr>
      <w:r w:rsidRPr="0037284F">
        <w:rPr>
          <w:rFonts w:ascii="Arial" w:eastAsiaTheme="minorHAnsi" w:hAnsi="Arial" w:cstheme="minorBidi"/>
          <w:sz w:val="22"/>
          <w:szCs w:val="22"/>
          <w:lang w:val="fr-FR"/>
        </w:rPr>
        <w:t>PROJET DE DÉCISION</w:t>
      </w:r>
      <w:r>
        <w:rPr>
          <w:rFonts w:ascii="Arial" w:eastAsiaTheme="minorHAnsi" w:hAnsi="Arial" w:cstheme="minorBidi"/>
          <w:sz w:val="22"/>
          <w:szCs w:val="22"/>
          <w:lang w:val="fr-FR"/>
        </w:rPr>
        <w:t>S</w:t>
      </w:r>
    </w:p>
    <w:p w14:paraId="755E8EB3" w14:textId="77777777" w:rsidR="0037284F" w:rsidRPr="0037284F" w:rsidRDefault="0037284F" w:rsidP="0037284F">
      <w:pPr>
        <w:widowControl/>
        <w:suppressAutoHyphens w:val="0"/>
        <w:autoSpaceDE/>
        <w:autoSpaceDN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47955633" w14:textId="77777777" w:rsidR="0037284F" w:rsidRPr="0037284F" w:rsidRDefault="0037284F" w:rsidP="0037284F">
      <w:pPr>
        <w:widowControl/>
        <w:suppressAutoHyphens w:val="0"/>
        <w:autoSpaceDE/>
        <w:autoSpaceDN/>
        <w:textAlignment w:val="auto"/>
        <w:rPr>
          <w:rFonts w:ascii="Arial" w:eastAsiaTheme="minorHAnsi" w:hAnsi="Arial" w:cs="Arial"/>
          <w:b/>
          <w:i/>
          <w:sz w:val="22"/>
          <w:szCs w:val="22"/>
          <w:lang w:val="fr-FR"/>
        </w:rPr>
      </w:pPr>
    </w:p>
    <w:p w14:paraId="4718AF07" w14:textId="77777777" w:rsidR="0037284F" w:rsidRPr="0037284F" w:rsidRDefault="0037284F" w:rsidP="00B20C4E">
      <w:pPr>
        <w:widowControl/>
        <w:autoSpaceDE/>
        <w:autoSpaceDN/>
        <w:textAlignment w:val="auto"/>
        <w:rPr>
          <w:rFonts w:ascii="Arial" w:eastAsiaTheme="minorHAnsi" w:hAnsi="Arial" w:cs="Arial"/>
          <w:b/>
          <w:i/>
          <w:sz w:val="22"/>
          <w:szCs w:val="22"/>
          <w:lang w:val="fr-FR"/>
        </w:rPr>
      </w:pPr>
      <w:r w:rsidRPr="0037284F">
        <w:rPr>
          <w:rFonts w:ascii="Arial" w:eastAsiaTheme="minorHAnsi" w:hAnsi="Arial" w:cs="Arial"/>
          <w:b/>
          <w:i/>
          <w:sz w:val="22"/>
          <w:szCs w:val="22"/>
          <w:lang w:val="fr-FR"/>
        </w:rPr>
        <w:t xml:space="preserve">À l'adresse du Comité permanent </w:t>
      </w:r>
    </w:p>
    <w:p w14:paraId="18FF8AD8" w14:textId="77777777" w:rsidR="0037284F" w:rsidRPr="0037284F" w:rsidRDefault="0037284F" w:rsidP="00B20C4E">
      <w:pPr>
        <w:widowControl/>
        <w:autoSpaceDE/>
        <w:autoSpaceDN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1E7E3825" w14:textId="77777777" w:rsidR="0037284F" w:rsidRPr="0037284F" w:rsidRDefault="0037284F" w:rsidP="00B20C4E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37284F">
        <w:rPr>
          <w:rFonts w:ascii="Arial" w:eastAsiaTheme="minorHAnsi" w:hAnsi="Arial" w:cs="Arial"/>
          <w:sz w:val="22"/>
          <w:szCs w:val="22"/>
          <w:lang w:val="fr-FR"/>
        </w:rPr>
        <w:t>15.AA</w:t>
      </w:r>
      <w:r w:rsidRPr="0037284F">
        <w:rPr>
          <w:rFonts w:ascii="Arial" w:eastAsiaTheme="minorHAnsi" w:hAnsi="Arial" w:cs="Arial"/>
          <w:sz w:val="22"/>
          <w:szCs w:val="22"/>
          <w:lang w:val="fr-FR"/>
        </w:rPr>
        <w:tab/>
        <w:t>Le Comité permanent est prié, sous réserve de la disponibilité des ressources, et le cas échéant, de :</w:t>
      </w:r>
    </w:p>
    <w:p w14:paraId="6B3C9557" w14:textId="77777777" w:rsidR="0037284F" w:rsidRPr="0037284F" w:rsidRDefault="0037284F" w:rsidP="00B20C4E">
      <w:pPr>
        <w:widowControl/>
        <w:autoSpaceDE/>
        <w:autoSpaceDN/>
        <w:ind w:left="720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0E3A29C3" w14:textId="77777777" w:rsidR="0037284F" w:rsidRPr="0037284F" w:rsidRDefault="0037284F" w:rsidP="00B20C4E">
      <w:pPr>
        <w:widowControl/>
        <w:numPr>
          <w:ilvl w:val="0"/>
          <w:numId w:val="7"/>
        </w:numPr>
        <w:autoSpaceDE/>
        <w:autoSpaceDN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37284F">
        <w:rPr>
          <w:rFonts w:ascii="Arial" w:eastAsiaTheme="minorHAnsi" w:hAnsi="Arial" w:cs="Arial"/>
          <w:sz w:val="22"/>
          <w:szCs w:val="22"/>
          <w:lang w:val="fr-FR"/>
        </w:rPr>
        <w:t xml:space="preserve">prendre en considération les informations fournies dans le document </w:t>
      </w:r>
      <w:r w:rsidRPr="0037284F">
        <w:rPr>
          <w:rFonts w:ascii="Arial" w:eastAsiaTheme="minorHAnsi" w:hAnsi="Arial" w:cstheme="minorBidi"/>
          <w:sz w:val="22"/>
          <w:szCs w:val="22"/>
          <w:lang w:val="fr-FR"/>
        </w:rPr>
        <w:t>UNEP/CMS/COP15/Doc.28.14</w:t>
      </w:r>
      <w:r w:rsidRPr="0037284F">
        <w:rPr>
          <w:rFonts w:ascii="Arial" w:eastAsiaTheme="minorHAnsi" w:hAnsi="Arial" w:cs="Arial"/>
          <w:sz w:val="22"/>
          <w:szCs w:val="22"/>
          <w:lang w:val="fr-FR"/>
        </w:rPr>
        <w:t xml:space="preserve"> concernant les avantages des systèmes de connaissances multiples pour la conservation des espèces migratrices ;</w:t>
      </w:r>
    </w:p>
    <w:p w14:paraId="6860DAC1" w14:textId="77777777" w:rsidR="0037284F" w:rsidRPr="0037284F" w:rsidRDefault="0037284F" w:rsidP="00B20C4E">
      <w:pPr>
        <w:widowControl/>
        <w:autoSpaceDE/>
        <w:autoSpaceDN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66B511CD" w14:textId="6A8453AB" w:rsidR="0037284F" w:rsidRPr="0037284F" w:rsidRDefault="0037284F" w:rsidP="00B20C4E">
      <w:pPr>
        <w:widowControl/>
        <w:numPr>
          <w:ilvl w:val="0"/>
          <w:numId w:val="7"/>
        </w:numPr>
        <w:autoSpaceDE/>
        <w:autoSpaceDN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37284F">
        <w:rPr>
          <w:rFonts w:ascii="Arial" w:eastAsiaTheme="minorHAnsi" w:hAnsi="Arial" w:cs="Arial"/>
          <w:sz w:val="22"/>
          <w:szCs w:val="22"/>
          <w:lang w:val="fr-FR"/>
        </w:rPr>
        <w:t>déterminer s'il existe des domaines dans lesquels il serait possible d'intégrer des systèmes de connaissances multiples, notamment les</w:t>
      </w:r>
      <w:r w:rsidR="008F4B9B">
        <w:rPr>
          <w:rFonts w:ascii="Arial" w:eastAsiaTheme="minorHAnsi" w:hAnsi="Arial" w:cs="Arial"/>
          <w:sz w:val="22"/>
          <w:szCs w:val="22"/>
          <w:lang w:val="fr-FR"/>
        </w:rPr>
        <w:t xml:space="preserve"> connaissances</w:t>
      </w:r>
      <w:r w:rsidR="008F4B9B" w:rsidRPr="0037284F">
        <w:rPr>
          <w:rFonts w:ascii="Arial" w:eastAsiaTheme="minorHAnsi" w:hAnsi="Arial" w:cs="Arial"/>
          <w:sz w:val="22"/>
          <w:szCs w:val="22"/>
          <w:lang w:val="fr-FR"/>
        </w:rPr>
        <w:t xml:space="preserve"> </w:t>
      </w:r>
      <w:r w:rsidRPr="0037284F">
        <w:rPr>
          <w:rFonts w:ascii="Arial" w:eastAsiaTheme="minorHAnsi" w:hAnsi="Arial" w:cs="Arial"/>
          <w:sz w:val="22"/>
          <w:szCs w:val="22"/>
          <w:lang w:val="fr-FR"/>
        </w:rPr>
        <w:t>autochtones et loca</w:t>
      </w:r>
      <w:r w:rsidR="002E0B2D">
        <w:rPr>
          <w:rFonts w:ascii="Arial" w:eastAsiaTheme="minorHAnsi" w:hAnsi="Arial" w:cs="Arial"/>
          <w:sz w:val="22"/>
          <w:szCs w:val="22"/>
          <w:lang w:val="fr-FR"/>
        </w:rPr>
        <w:t>les</w:t>
      </w:r>
      <w:r w:rsidR="008F4B9B">
        <w:rPr>
          <w:rFonts w:ascii="Arial" w:eastAsiaTheme="minorHAnsi" w:hAnsi="Arial" w:cs="Arial"/>
          <w:sz w:val="22"/>
          <w:szCs w:val="22"/>
          <w:lang w:val="fr-FR"/>
        </w:rPr>
        <w:t xml:space="preserve"> pertinent</w:t>
      </w:r>
      <w:r w:rsidR="002E0B2D">
        <w:rPr>
          <w:rFonts w:ascii="Arial" w:eastAsiaTheme="minorHAnsi" w:hAnsi="Arial" w:cs="Arial"/>
          <w:sz w:val="22"/>
          <w:szCs w:val="22"/>
          <w:lang w:val="fr-FR"/>
        </w:rPr>
        <w:t>e</w:t>
      </w:r>
      <w:r w:rsidR="008F4B9B">
        <w:rPr>
          <w:rFonts w:ascii="Arial" w:eastAsiaTheme="minorHAnsi" w:hAnsi="Arial" w:cs="Arial"/>
          <w:sz w:val="22"/>
          <w:szCs w:val="22"/>
          <w:lang w:val="fr-FR"/>
        </w:rPr>
        <w:t>s</w:t>
      </w:r>
      <w:r w:rsidRPr="0037284F">
        <w:rPr>
          <w:rFonts w:ascii="Arial" w:eastAsiaTheme="minorHAnsi" w:hAnsi="Arial" w:cs="Arial"/>
          <w:sz w:val="22"/>
          <w:szCs w:val="22"/>
          <w:lang w:val="fr-FR"/>
        </w:rPr>
        <w:t>, dans des domaines autres que les processus scientifiques et techniques relevant de la Convention</w:t>
      </w:r>
      <w:r w:rsidR="008F4B9B">
        <w:rPr>
          <w:rFonts w:ascii="Arial" w:eastAsiaTheme="minorHAnsi" w:hAnsi="Arial" w:cs="Arial"/>
          <w:sz w:val="22"/>
          <w:szCs w:val="22"/>
          <w:lang w:val="fr-FR"/>
        </w:rPr>
        <w:t xml:space="preserve">, </w:t>
      </w:r>
      <w:r w:rsidR="008F4B9B" w:rsidRPr="008F4B9B">
        <w:rPr>
          <w:rFonts w:ascii="Arial" w:eastAsiaTheme="minorHAnsi" w:hAnsi="Arial" w:cs="Arial"/>
          <w:sz w:val="22"/>
          <w:szCs w:val="22"/>
          <w:lang w:val="fr-FR"/>
        </w:rPr>
        <w:t>à titre non contraignant, en tenant compte des spécificités nationales et en accordant toute l</w:t>
      </w:r>
      <w:r w:rsidR="008F4B9B">
        <w:rPr>
          <w:rFonts w:ascii="Arial" w:eastAsiaTheme="minorHAnsi" w:hAnsi="Arial" w:cs="Arial"/>
          <w:sz w:val="22"/>
          <w:szCs w:val="22"/>
          <w:lang w:val="fr-FR"/>
        </w:rPr>
        <w:t>’</w:t>
      </w:r>
      <w:r w:rsidR="008F4B9B" w:rsidRPr="008F4B9B">
        <w:rPr>
          <w:rFonts w:ascii="Arial" w:eastAsiaTheme="minorHAnsi" w:hAnsi="Arial" w:cs="Arial"/>
          <w:sz w:val="22"/>
          <w:szCs w:val="22"/>
          <w:lang w:val="fr-FR"/>
        </w:rPr>
        <w:t>attention requise au</w:t>
      </w:r>
      <w:r w:rsidR="007C672E">
        <w:rPr>
          <w:rFonts w:ascii="Arial" w:eastAsiaTheme="minorHAnsi" w:hAnsi="Arial" w:cs="Arial"/>
          <w:sz w:val="22"/>
          <w:szCs w:val="22"/>
          <w:lang w:val="fr-FR"/>
        </w:rPr>
        <w:t xml:space="preserve"> principe de</w:t>
      </w:r>
      <w:r w:rsidR="008F4B9B" w:rsidRPr="008F4B9B">
        <w:rPr>
          <w:rFonts w:ascii="Arial" w:eastAsiaTheme="minorHAnsi" w:hAnsi="Arial" w:cs="Arial"/>
          <w:sz w:val="22"/>
          <w:szCs w:val="22"/>
          <w:lang w:val="fr-FR"/>
        </w:rPr>
        <w:t xml:space="preserve"> consentement libre, préalable et </w:t>
      </w:r>
      <w:r w:rsidR="008F4B9B">
        <w:rPr>
          <w:rFonts w:ascii="Arial" w:eastAsiaTheme="minorHAnsi" w:hAnsi="Arial" w:cs="Arial"/>
          <w:sz w:val="22"/>
          <w:szCs w:val="22"/>
          <w:lang w:val="fr-FR"/>
        </w:rPr>
        <w:t>en connaissance de cause</w:t>
      </w:r>
      <w:r w:rsidR="008F4B9B" w:rsidRPr="008F4B9B">
        <w:rPr>
          <w:rFonts w:ascii="Arial" w:eastAsiaTheme="minorHAnsi" w:hAnsi="Arial" w:cs="Arial"/>
          <w:sz w:val="22"/>
          <w:szCs w:val="22"/>
          <w:lang w:val="fr-FR"/>
        </w:rPr>
        <w:t xml:space="preserve">, à la protection </w:t>
      </w:r>
      <w:r w:rsidR="00E70741">
        <w:rPr>
          <w:rFonts w:ascii="Arial" w:eastAsiaTheme="minorHAnsi" w:hAnsi="Arial" w:cs="Arial"/>
          <w:sz w:val="22"/>
          <w:szCs w:val="22"/>
          <w:lang w:val="fr-FR"/>
        </w:rPr>
        <w:t>du savoir</w:t>
      </w:r>
      <w:r w:rsidR="00DB1546">
        <w:rPr>
          <w:rFonts w:ascii="Arial" w:eastAsiaTheme="minorHAnsi" w:hAnsi="Arial" w:cs="Arial"/>
          <w:sz w:val="22"/>
          <w:szCs w:val="22"/>
          <w:lang w:val="fr-FR"/>
        </w:rPr>
        <w:t xml:space="preserve"> traditionnel</w:t>
      </w:r>
      <w:r w:rsidR="008F4B9B" w:rsidRPr="008F4B9B">
        <w:rPr>
          <w:rFonts w:ascii="Arial" w:eastAsiaTheme="minorHAnsi" w:hAnsi="Arial" w:cs="Arial"/>
          <w:sz w:val="22"/>
          <w:szCs w:val="22"/>
          <w:lang w:val="fr-FR"/>
        </w:rPr>
        <w:t xml:space="preserve"> et au respect des spécificités culturelles.</w:t>
      </w:r>
    </w:p>
    <w:p w14:paraId="4B78D0B2" w14:textId="77777777" w:rsidR="0037284F" w:rsidRPr="0037284F" w:rsidRDefault="0037284F" w:rsidP="00B20C4E">
      <w:pPr>
        <w:widowControl/>
        <w:autoSpaceDE/>
        <w:autoSpaceDN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74EB13BA" w14:textId="77777777" w:rsidR="0037284F" w:rsidRPr="0037284F" w:rsidRDefault="0037284F" w:rsidP="00B20C4E">
      <w:pPr>
        <w:widowControl/>
        <w:autoSpaceDE/>
        <w:autoSpaceDN/>
        <w:textAlignment w:val="auto"/>
        <w:rPr>
          <w:rFonts w:ascii="Arial" w:eastAsiaTheme="minorHAnsi" w:hAnsi="Arial" w:cs="Arial"/>
          <w:b/>
          <w:i/>
          <w:sz w:val="22"/>
          <w:szCs w:val="22"/>
          <w:lang w:val="fr-FR"/>
        </w:rPr>
      </w:pPr>
      <w:r w:rsidRPr="0037284F">
        <w:rPr>
          <w:rFonts w:ascii="Arial" w:eastAsiaTheme="minorHAnsi" w:hAnsi="Arial" w:cs="Arial"/>
          <w:b/>
          <w:i/>
          <w:sz w:val="22"/>
          <w:szCs w:val="22"/>
          <w:lang w:val="fr-FR"/>
        </w:rPr>
        <w:t>À l'adresse du Secrétariat</w:t>
      </w:r>
    </w:p>
    <w:p w14:paraId="7960C951" w14:textId="77777777" w:rsidR="0037284F" w:rsidRPr="0037284F" w:rsidRDefault="0037284F" w:rsidP="00B20C4E">
      <w:pPr>
        <w:widowControl/>
        <w:autoSpaceDE/>
        <w:autoSpaceDN/>
        <w:textAlignment w:val="auto"/>
        <w:rPr>
          <w:rFonts w:ascii="Arial" w:eastAsiaTheme="minorHAnsi" w:hAnsi="Arial" w:cs="Arial"/>
          <w:b/>
          <w:i/>
          <w:sz w:val="22"/>
          <w:szCs w:val="22"/>
          <w:lang w:val="fr-FR"/>
        </w:rPr>
      </w:pPr>
    </w:p>
    <w:p w14:paraId="11182748" w14:textId="27BC2D58" w:rsidR="0037284F" w:rsidRPr="0037284F" w:rsidRDefault="0037284F" w:rsidP="00B20C4E">
      <w:pPr>
        <w:widowControl/>
        <w:autoSpaceDE/>
        <w:autoSpaceDN/>
        <w:ind w:left="851" w:hanging="851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37284F">
        <w:rPr>
          <w:rFonts w:ascii="Arial" w:eastAsiaTheme="minorHAnsi" w:hAnsi="Arial" w:cs="Arial"/>
          <w:sz w:val="22"/>
          <w:szCs w:val="22"/>
          <w:lang w:val="fr-FR"/>
        </w:rPr>
        <w:t>15.BB</w:t>
      </w:r>
      <w:r w:rsidRPr="0037284F">
        <w:rPr>
          <w:rFonts w:ascii="Arial" w:eastAsiaTheme="minorHAnsi" w:hAnsi="Arial" w:cs="Arial"/>
          <w:sz w:val="22"/>
          <w:szCs w:val="22"/>
          <w:lang w:val="fr-FR"/>
        </w:rPr>
        <w:tab/>
        <w:t>Le Secrétariat, est prié, sous réserve de la disponibilité de ressources :</w:t>
      </w:r>
    </w:p>
    <w:p w14:paraId="66A7BC90" w14:textId="77777777" w:rsidR="0037284F" w:rsidRPr="0037284F" w:rsidRDefault="0037284F" w:rsidP="00B20C4E">
      <w:pPr>
        <w:widowControl/>
        <w:autoSpaceDE/>
        <w:autoSpaceDN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4BF9BE1F" w14:textId="01C7E3A6" w:rsidR="0037284F" w:rsidRPr="0037284F" w:rsidRDefault="0037284F" w:rsidP="00B20C4E">
      <w:pPr>
        <w:widowControl/>
        <w:numPr>
          <w:ilvl w:val="0"/>
          <w:numId w:val="8"/>
        </w:numPr>
        <w:autoSpaceDE/>
        <w:autoSpaceDN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37284F">
        <w:rPr>
          <w:rFonts w:ascii="Arial" w:eastAsiaTheme="minorHAnsi" w:hAnsi="Arial" w:cs="Arial"/>
          <w:sz w:val="22"/>
          <w:szCs w:val="22"/>
          <w:lang w:val="fr-FR"/>
        </w:rPr>
        <w:t xml:space="preserve">lorsqu'il entreprend des activités de sensibilisation auprès des parties prenantes, d'inclure, </w:t>
      </w:r>
      <w:r w:rsidR="002E0B2D">
        <w:rPr>
          <w:rFonts w:ascii="Arial" w:eastAsiaTheme="minorHAnsi" w:hAnsi="Arial" w:cs="Arial"/>
          <w:sz w:val="22"/>
          <w:szCs w:val="22"/>
          <w:lang w:val="fr-FR"/>
        </w:rPr>
        <w:t>quand</w:t>
      </w:r>
      <w:r w:rsidRPr="0037284F">
        <w:rPr>
          <w:rFonts w:ascii="Arial" w:eastAsiaTheme="minorHAnsi" w:hAnsi="Arial" w:cs="Arial"/>
          <w:sz w:val="22"/>
          <w:szCs w:val="22"/>
          <w:lang w:val="fr-FR"/>
        </w:rPr>
        <w:t xml:space="preserve"> cela est approprié et faisable, les organisations ou réseaux</w:t>
      </w:r>
      <w:r w:rsidR="008F4B9B">
        <w:rPr>
          <w:rFonts w:ascii="Arial" w:eastAsiaTheme="minorHAnsi" w:hAnsi="Arial" w:cs="Arial"/>
          <w:sz w:val="22"/>
          <w:szCs w:val="22"/>
          <w:lang w:val="fr-FR"/>
        </w:rPr>
        <w:t xml:space="preserve"> pertinents</w:t>
      </w:r>
      <w:r w:rsidRPr="0037284F">
        <w:rPr>
          <w:rFonts w:ascii="Arial" w:eastAsiaTheme="minorHAnsi" w:hAnsi="Arial" w:cs="Arial"/>
          <w:sz w:val="22"/>
          <w:szCs w:val="22"/>
          <w:lang w:val="fr-FR"/>
        </w:rPr>
        <w:t xml:space="preserve"> de détenteurs de savoirs autochtones et locaux</w:t>
      </w:r>
      <w:r w:rsidR="00DB1546">
        <w:rPr>
          <w:rFonts w:ascii="Arial" w:eastAsiaTheme="minorHAnsi" w:hAnsi="Arial" w:cs="Arial"/>
          <w:sz w:val="22"/>
          <w:szCs w:val="22"/>
          <w:lang w:val="fr-FR"/>
        </w:rPr>
        <w:t>, selon le cas,</w:t>
      </w:r>
      <w:r w:rsidRPr="0037284F">
        <w:rPr>
          <w:rFonts w:ascii="Arial" w:eastAsiaTheme="minorHAnsi" w:hAnsi="Arial" w:cs="Arial"/>
          <w:sz w:val="22"/>
          <w:szCs w:val="22"/>
          <w:lang w:val="fr-FR"/>
        </w:rPr>
        <w:t xml:space="preserve"> présentant un intérêt pour les Nations Unies, en reconnaissant qu'il peut être nécessaire d'explorer différentes techniques de communication pour atteindre efficacement les publics cibles </w:t>
      </w:r>
      <w:r w:rsidR="008F4B9B" w:rsidRPr="008F4B9B">
        <w:rPr>
          <w:rFonts w:ascii="Arial" w:eastAsiaTheme="minorHAnsi" w:hAnsi="Arial" w:cs="Arial"/>
          <w:sz w:val="22"/>
          <w:szCs w:val="22"/>
          <w:lang w:val="fr-FR"/>
        </w:rPr>
        <w:t>en fonction des spécificités nationales et en tenant dûment compte du</w:t>
      </w:r>
      <w:r w:rsidR="007C672E">
        <w:rPr>
          <w:rFonts w:ascii="Arial" w:eastAsiaTheme="minorHAnsi" w:hAnsi="Arial" w:cs="Arial"/>
          <w:sz w:val="22"/>
          <w:szCs w:val="22"/>
          <w:lang w:val="fr-FR"/>
        </w:rPr>
        <w:t xml:space="preserve"> principe de</w:t>
      </w:r>
      <w:r w:rsidR="008F4B9B" w:rsidRPr="008F4B9B">
        <w:rPr>
          <w:rFonts w:ascii="Arial" w:eastAsiaTheme="minorHAnsi" w:hAnsi="Arial" w:cs="Arial"/>
          <w:sz w:val="22"/>
          <w:szCs w:val="22"/>
          <w:lang w:val="fr-FR"/>
        </w:rPr>
        <w:t xml:space="preserve"> consentement libre, préalable et </w:t>
      </w:r>
      <w:r w:rsidR="00DB1546">
        <w:rPr>
          <w:rFonts w:ascii="Arial" w:eastAsiaTheme="minorHAnsi" w:hAnsi="Arial" w:cs="Arial"/>
          <w:sz w:val="22"/>
          <w:szCs w:val="22"/>
          <w:lang w:val="fr-FR"/>
        </w:rPr>
        <w:t>en connaissance de cause</w:t>
      </w:r>
      <w:r w:rsidR="008F4B9B" w:rsidRPr="008F4B9B">
        <w:rPr>
          <w:rFonts w:ascii="Arial" w:eastAsiaTheme="minorHAnsi" w:hAnsi="Arial" w:cs="Arial"/>
          <w:sz w:val="22"/>
          <w:szCs w:val="22"/>
          <w:lang w:val="fr-FR"/>
        </w:rPr>
        <w:t>, ainsi que de la protection d</w:t>
      </w:r>
      <w:r w:rsidR="00E70741">
        <w:rPr>
          <w:rFonts w:ascii="Arial" w:eastAsiaTheme="minorHAnsi" w:hAnsi="Arial" w:cs="Arial"/>
          <w:sz w:val="22"/>
          <w:szCs w:val="22"/>
          <w:lang w:val="fr-FR"/>
        </w:rPr>
        <w:t>u</w:t>
      </w:r>
      <w:r w:rsidR="008F4B9B" w:rsidRPr="008F4B9B">
        <w:rPr>
          <w:rFonts w:ascii="Arial" w:eastAsiaTheme="minorHAnsi" w:hAnsi="Arial" w:cs="Arial"/>
          <w:sz w:val="22"/>
          <w:szCs w:val="22"/>
          <w:lang w:val="fr-FR"/>
        </w:rPr>
        <w:t xml:space="preserve"> savoir traditionnel ; et </w:t>
      </w:r>
      <w:r w:rsidRPr="0037284F">
        <w:rPr>
          <w:rFonts w:ascii="Arial" w:eastAsiaTheme="minorHAnsi" w:hAnsi="Arial" w:cs="Arial"/>
          <w:sz w:val="22"/>
          <w:szCs w:val="22"/>
          <w:lang w:val="fr-FR"/>
        </w:rPr>
        <w:t xml:space="preserve"> </w:t>
      </w:r>
    </w:p>
    <w:p w14:paraId="46FF94FC" w14:textId="77777777" w:rsidR="0037284F" w:rsidRPr="0037284F" w:rsidRDefault="0037284F" w:rsidP="00B20C4E">
      <w:pPr>
        <w:widowControl/>
        <w:autoSpaceDE/>
        <w:autoSpaceDN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56036CB3" w14:textId="63BCDCE8" w:rsidR="0037284F" w:rsidRPr="0037284F" w:rsidRDefault="0037284F" w:rsidP="00B20C4E">
      <w:pPr>
        <w:widowControl/>
        <w:numPr>
          <w:ilvl w:val="0"/>
          <w:numId w:val="8"/>
        </w:numPr>
        <w:autoSpaceDE/>
        <w:autoSpaceDN/>
        <w:ind w:left="1418" w:hanging="567"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37284F">
        <w:rPr>
          <w:rFonts w:ascii="Arial" w:eastAsiaTheme="minorHAnsi" w:hAnsi="Arial" w:cs="Arial"/>
          <w:sz w:val="22"/>
          <w:szCs w:val="22"/>
          <w:lang w:val="fr-FR"/>
        </w:rPr>
        <w:t>d'ajouter une section sur le site Web de la CMS expliquant comment les détenteurs de savoirs autochtones et locaux</w:t>
      </w:r>
      <w:r w:rsidR="008F4B9B">
        <w:rPr>
          <w:rFonts w:ascii="Arial" w:eastAsiaTheme="minorHAnsi" w:hAnsi="Arial" w:cs="Arial"/>
          <w:sz w:val="22"/>
          <w:szCs w:val="22"/>
          <w:lang w:val="fr-FR"/>
        </w:rPr>
        <w:t xml:space="preserve"> pertinents</w:t>
      </w:r>
      <w:r w:rsidRPr="0037284F">
        <w:rPr>
          <w:rFonts w:ascii="Arial" w:eastAsiaTheme="minorHAnsi" w:hAnsi="Arial" w:cs="Arial"/>
          <w:sz w:val="22"/>
          <w:szCs w:val="22"/>
          <w:lang w:val="fr-FR"/>
        </w:rPr>
        <w:t xml:space="preserve"> peuvent contribuer aux questions clés de la CMS, par exemple sous l'onglet </w:t>
      </w:r>
      <w:r w:rsidRPr="0037284F">
        <w:rPr>
          <w:rFonts w:ascii="Arial" w:eastAsiaTheme="minorHAnsi" w:hAnsi="Arial" w:cs="Arial"/>
          <w:i/>
          <w:iCs/>
          <w:sz w:val="22"/>
          <w:szCs w:val="22"/>
          <w:lang w:val="fr-FR"/>
        </w:rPr>
        <w:t>Community Participation and Livelihoods (Participation communautaire et moyens d’existence)</w:t>
      </w:r>
      <w:r w:rsidRPr="0037284F">
        <w:rPr>
          <w:rFonts w:ascii="Arial" w:eastAsiaTheme="minorHAnsi" w:hAnsi="Arial" w:cs="Arial"/>
          <w:sz w:val="22"/>
          <w:szCs w:val="22"/>
          <w:lang w:val="fr-FR"/>
        </w:rPr>
        <w:t xml:space="preserve">. </w:t>
      </w:r>
    </w:p>
    <w:p w14:paraId="0590D13A" w14:textId="77777777" w:rsidR="0037284F" w:rsidRPr="007A5544" w:rsidRDefault="0037284F" w:rsidP="00B20C4E">
      <w:pPr>
        <w:pStyle w:val="Prrafodelista"/>
        <w:suppressAutoHyphens/>
        <w:ind w:left="0"/>
        <w:contextualSpacing w:val="0"/>
        <w:rPr>
          <w:rFonts w:cs="Arial"/>
          <w:lang w:val="fr-FR"/>
        </w:rPr>
      </w:pPr>
    </w:p>
    <w:sectPr w:rsidR="0037284F" w:rsidRPr="007A5544" w:rsidSect="00AB52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2C45E" w14:textId="77777777" w:rsidR="000C693D" w:rsidRDefault="000C693D">
      <w:r>
        <w:separator/>
      </w:r>
    </w:p>
  </w:endnote>
  <w:endnote w:type="continuationSeparator" w:id="0">
    <w:p w14:paraId="10F7641A" w14:textId="77777777" w:rsidR="000C693D" w:rsidRDefault="000C693D">
      <w:r>
        <w:continuationSeparator/>
      </w:r>
    </w:p>
  </w:endnote>
  <w:endnote w:type="continuationNotice" w:id="1">
    <w:p w14:paraId="7999AE40" w14:textId="77777777" w:rsidR="000C693D" w:rsidRDefault="000C69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41439A" w:rsidRDefault="005D43E4">
    <w:pPr>
      <w:pStyle w:val="Piedepgina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41439A" w:rsidRDefault="005D43E4">
    <w:pPr>
      <w:pStyle w:val="Piedepgina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1A02" w14:textId="4105E3AE" w:rsidR="009B03FC" w:rsidRPr="009B03FC" w:rsidRDefault="009B03FC" w:rsidP="009B03FC">
    <w:pPr>
      <w:pStyle w:val="Piedepgin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A8510" w14:textId="77777777" w:rsidR="000C693D" w:rsidRDefault="000C693D">
      <w:r>
        <w:rPr>
          <w:color w:val="000000"/>
        </w:rPr>
        <w:separator/>
      </w:r>
    </w:p>
  </w:footnote>
  <w:footnote w:type="continuationSeparator" w:id="0">
    <w:p w14:paraId="4B170D54" w14:textId="77777777" w:rsidR="000C693D" w:rsidRDefault="000C693D">
      <w:r>
        <w:continuationSeparator/>
      </w:r>
    </w:p>
  </w:footnote>
  <w:footnote w:type="continuationNotice" w:id="1">
    <w:p w14:paraId="6500ECDE" w14:textId="77777777" w:rsidR="000C693D" w:rsidRDefault="000C69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A60C" w14:textId="345407BD" w:rsidR="0041439A" w:rsidRPr="009F3558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 w:val="18"/>
        <w:szCs w:val="18"/>
        <w:lang w:val="pt-PT"/>
      </w:rPr>
    </w:pPr>
    <w:r w:rsidRPr="009F3558">
      <w:rPr>
        <w:rFonts w:ascii="Arial" w:hAnsi="Arial" w:cs="Arial"/>
        <w:i/>
        <w:sz w:val="18"/>
        <w:szCs w:val="18"/>
        <w:lang w:val="pt-PT"/>
      </w:rPr>
      <w:t>UNEP/CMS/COP1</w:t>
    </w:r>
    <w:r w:rsidR="00AB5285" w:rsidRPr="009F3558">
      <w:rPr>
        <w:rFonts w:ascii="Arial" w:hAnsi="Arial" w:cs="Arial"/>
        <w:i/>
        <w:sz w:val="18"/>
        <w:szCs w:val="18"/>
        <w:lang w:val="pt-PT"/>
      </w:rPr>
      <w:t>5</w:t>
    </w:r>
    <w:r w:rsidRPr="009F3558">
      <w:rPr>
        <w:rFonts w:ascii="Arial" w:hAnsi="Arial" w:cs="Arial"/>
        <w:i/>
        <w:sz w:val="18"/>
        <w:szCs w:val="18"/>
        <w:lang w:val="pt-PT"/>
      </w:rPr>
      <w:t>/CRP(Nº)</w:t>
    </w:r>
  </w:p>
  <w:p w14:paraId="50B9F4CC" w14:textId="77777777" w:rsidR="0041439A" w:rsidRPr="00F52A55" w:rsidRDefault="0041439A">
    <w:pPr>
      <w:pStyle w:val="Encabezado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3F0B" w14:textId="55EC042D" w:rsidR="0041439A" w:rsidRPr="00F52A55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pt-PT"/>
      </w:rPr>
    </w:pPr>
    <w:r w:rsidRPr="00F52A55">
      <w:rPr>
        <w:rFonts w:ascii="Arial" w:hAnsi="Arial" w:cs="Arial"/>
        <w:i/>
        <w:szCs w:val="20"/>
        <w:lang w:val="pt-PT"/>
      </w:rPr>
      <w:t>UNEP/CMS/COP1</w:t>
    </w:r>
    <w:r w:rsidR="00AB5285" w:rsidRPr="00F52A55">
      <w:rPr>
        <w:rFonts w:ascii="Arial" w:hAnsi="Arial" w:cs="Arial"/>
        <w:i/>
        <w:szCs w:val="20"/>
        <w:lang w:val="pt-PT"/>
      </w:rPr>
      <w:t>5</w:t>
    </w:r>
    <w:r w:rsidRPr="00F52A55">
      <w:rPr>
        <w:rFonts w:ascii="Arial" w:hAnsi="Arial" w:cs="Arial"/>
        <w:i/>
        <w:szCs w:val="20"/>
        <w:lang w:val="pt-PT"/>
      </w:rPr>
      <w:t>/CRP</w:t>
    </w:r>
    <w:r w:rsidR="00620BD8">
      <w:rPr>
        <w:rFonts w:ascii="Arial" w:hAnsi="Arial" w:cs="Arial"/>
        <w:i/>
        <w:szCs w:val="20"/>
        <w:lang w:val="pt-PT"/>
      </w:rPr>
      <w:t>25.1.1</w:t>
    </w:r>
  </w:p>
  <w:p w14:paraId="75025A37" w14:textId="77777777" w:rsidR="0041439A" w:rsidRPr="00F52A55" w:rsidRDefault="0041439A">
    <w:pPr>
      <w:pStyle w:val="Encabezado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A398" w14:textId="7FB983C5" w:rsidR="007A1066" w:rsidRPr="002E0B2D" w:rsidRDefault="007A1066" w:rsidP="00751AAD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bCs/>
        <w:i/>
        <w:iCs/>
        <w:sz w:val="18"/>
        <w:szCs w:val="18"/>
        <w:lang w:val="fr-CH"/>
      </w:rPr>
    </w:pPr>
    <w:r w:rsidRPr="002E0B2D">
      <w:rPr>
        <w:rFonts w:ascii="Arial" w:hAnsi="Arial" w:cs="Arial"/>
        <w:bCs/>
        <w:i/>
        <w:iCs/>
        <w:sz w:val="18"/>
        <w:szCs w:val="18"/>
        <w:lang w:val="fr-CH"/>
      </w:rPr>
      <w:t>UNEP/CMS/COP1</w:t>
    </w:r>
    <w:r w:rsidR="00AB5285" w:rsidRPr="002E0B2D">
      <w:rPr>
        <w:rFonts w:ascii="Arial" w:hAnsi="Arial" w:cs="Arial"/>
        <w:bCs/>
        <w:i/>
        <w:iCs/>
        <w:sz w:val="18"/>
        <w:szCs w:val="18"/>
        <w:lang w:val="fr-CH"/>
      </w:rPr>
      <w:t>5</w:t>
    </w:r>
    <w:r w:rsidRPr="002E0B2D">
      <w:rPr>
        <w:rFonts w:ascii="Arial" w:hAnsi="Arial" w:cs="Arial"/>
        <w:bCs/>
        <w:i/>
        <w:iCs/>
        <w:sz w:val="18"/>
        <w:szCs w:val="18"/>
        <w:lang w:val="fr-CH"/>
      </w:rPr>
      <w:t>/CRP</w:t>
    </w:r>
    <w:r w:rsidR="0037284F" w:rsidRPr="002E0B2D">
      <w:rPr>
        <w:rFonts w:ascii="Arial" w:hAnsi="Arial" w:cs="Arial"/>
        <w:bCs/>
        <w:i/>
        <w:iCs/>
        <w:sz w:val="18"/>
        <w:szCs w:val="18"/>
        <w:lang w:val="fr-CH"/>
      </w:rPr>
      <w:t>28.14</w:t>
    </w:r>
    <w:r w:rsidR="002E0B2D" w:rsidRPr="002E0B2D">
      <w:rPr>
        <w:rFonts w:ascii="Arial" w:hAnsi="Arial" w:cs="Arial"/>
        <w:bCs/>
        <w:i/>
        <w:iCs/>
        <w:sz w:val="18"/>
        <w:szCs w:val="18"/>
        <w:lang w:val="fr-CH"/>
      </w:rPr>
      <w:t>/Re</w:t>
    </w:r>
    <w:r w:rsidR="002E0B2D">
      <w:rPr>
        <w:rFonts w:ascii="Arial" w:hAnsi="Arial" w:cs="Arial"/>
        <w:bCs/>
        <w:i/>
        <w:iCs/>
        <w:sz w:val="18"/>
        <w:szCs w:val="18"/>
        <w:lang w:val="fr-CH"/>
      </w:rPr>
      <w:t>v.1</w:t>
    </w:r>
  </w:p>
  <w:p w14:paraId="117A266F" w14:textId="77777777" w:rsidR="007A1066" w:rsidRPr="002E0B2D" w:rsidRDefault="007A1066">
    <w:pPr>
      <w:pStyle w:val="Encabezado"/>
      <w:rPr>
        <w:sz w:val="18"/>
        <w:szCs w:val="18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2600"/>
    <w:multiLevelType w:val="hybridMultilevel"/>
    <w:tmpl w:val="697416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50F5"/>
    <w:multiLevelType w:val="hybridMultilevel"/>
    <w:tmpl w:val="2D6C11D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06F81"/>
    <w:multiLevelType w:val="hybridMultilevel"/>
    <w:tmpl w:val="A82ACDC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9D5237"/>
    <w:multiLevelType w:val="hybridMultilevel"/>
    <w:tmpl w:val="BAC0093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54791"/>
    <w:multiLevelType w:val="hybridMultilevel"/>
    <w:tmpl w:val="E65E5768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0809001B">
      <w:start w:val="1"/>
      <w:numFmt w:val="lowerRoman"/>
      <w:lvlText w:val="%2."/>
      <w:lvlJc w:val="right"/>
      <w:pPr>
        <w:ind w:left="1837" w:hanging="360"/>
      </w:pPr>
    </w:lvl>
    <w:lvl w:ilvl="2" w:tplc="FFFFFFFF">
      <w:start w:val="1"/>
      <w:numFmt w:val="lowerRoman"/>
      <w:lvlText w:val="%3."/>
      <w:lvlJc w:val="right"/>
      <w:pPr>
        <w:ind w:left="2557" w:hanging="180"/>
      </w:pPr>
    </w:lvl>
    <w:lvl w:ilvl="3" w:tplc="FFFFFFFF">
      <w:start w:val="1"/>
      <w:numFmt w:val="decimal"/>
      <w:lvlText w:val="%4."/>
      <w:lvlJc w:val="left"/>
      <w:pPr>
        <w:ind w:left="3277" w:hanging="360"/>
      </w:pPr>
    </w:lvl>
    <w:lvl w:ilvl="4" w:tplc="FFFFFFFF">
      <w:start w:val="1"/>
      <w:numFmt w:val="lowerLetter"/>
      <w:lvlText w:val="%5."/>
      <w:lvlJc w:val="left"/>
      <w:pPr>
        <w:ind w:left="3997" w:hanging="360"/>
      </w:pPr>
    </w:lvl>
    <w:lvl w:ilvl="5" w:tplc="FFFFFFFF">
      <w:start w:val="1"/>
      <w:numFmt w:val="lowerRoman"/>
      <w:lvlText w:val="%6."/>
      <w:lvlJc w:val="right"/>
      <w:pPr>
        <w:ind w:left="4717" w:hanging="180"/>
      </w:pPr>
    </w:lvl>
    <w:lvl w:ilvl="6" w:tplc="FFFFFFFF">
      <w:start w:val="1"/>
      <w:numFmt w:val="decimal"/>
      <w:lvlText w:val="%7."/>
      <w:lvlJc w:val="left"/>
      <w:pPr>
        <w:ind w:left="5437" w:hanging="360"/>
      </w:pPr>
    </w:lvl>
    <w:lvl w:ilvl="7" w:tplc="FFFFFFFF">
      <w:start w:val="1"/>
      <w:numFmt w:val="lowerLetter"/>
      <w:lvlText w:val="%8."/>
      <w:lvlJc w:val="left"/>
      <w:pPr>
        <w:ind w:left="6157" w:hanging="360"/>
      </w:pPr>
    </w:lvl>
    <w:lvl w:ilvl="8" w:tplc="FFFFFFFF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547C66B8"/>
    <w:multiLevelType w:val="hybridMultilevel"/>
    <w:tmpl w:val="3514A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B349B"/>
    <w:multiLevelType w:val="hybridMultilevel"/>
    <w:tmpl w:val="78BC5F3A"/>
    <w:lvl w:ilvl="0" w:tplc="D1EE0D7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30392"/>
    <w:multiLevelType w:val="hybridMultilevel"/>
    <w:tmpl w:val="DB1A317A"/>
    <w:lvl w:ilvl="0" w:tplc="90442228">
      <w:start w:val="1"/>
      <w:numFmt w:val="decimal"/>
      <w:pStyle w:val="Firstnumbering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528537">
    <w:abstractNumId w:val="6"/>
  </w:num>
  <w:num w:numId="2" w16cid:durableId="574051727">
    <w:abstractNumId w:val="7"/>
  </w:num>
  <w:num w:numId="3" w16cid:durableId="6077332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118589">
    <w:abstractNumId w:val="4"/>
  </w:num>
  <w:num w:numId="5" w16cid:durableId="599720149">
    <w:abstractNumId w:val="0"/>
  </w:num>
  <w:num w:numId="6" w16cid:durableId="1796025329">
    <w:abstractNumId w:val="2"/>
  </w:num>
  <w:num w:numId="7" w16cid:durableId="6336791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1251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11452"/>
    <w:rsid w:val="000B0D60"/>
    <w:rsid w:val="000C0EB7"/>
    <w:rsid w:val="000C693D"/>
    <w:rsid w:val="001124F0"/>
    <w:rsid w:val="001125D7"/>
    <w:rsid w:val="00122DBF"/>
    <w:rsid w:val="001352BB"/>
    <w:rsid w:val="00142859"/>
    <w:rsid w:val="00164D92"/>
    <w:rsid w:val="00167428"/>
    <w:rsid w:val="001B564C"/>
    <w:rsid w:val="001F6050"/>
    <w:rsid w:val="002243FE"/>
    <w:rsid w:val="00227282"/>
    <w:rsid w:val="0026062D"/>
    <w:rsid w:val="0027066C"/>
    <w:rsid w:val="00276113"/>
    <w:rsid w:val="0029168C"/>
    <w:rsid w:val="002A774D"/>
    <w:rsid w:val="002B6DE7"/>
    <w:rsid w:val="002C5F42"/>
    <w:rsid w:val="002E0B2D"/>
    <w:rsid w:val="0033796E"/>
    <w:rsid w:val="00361315"/>
    <w:rsid w:val="0037284F"/>
    <w:rsid w:val="003B2AA7"/>
    <w:rsid w:val="003F1AD8"/>
    <w:rsid w:val="0041439A"/>
    <w:rsid w:val="0043102F"/>
    <w:rsid w:val="004D04D3"/>
    <w:rsid w:val="00504548"/>
    <w:rsid w:val="0052458B"/>
    <w:rsid w:val="005645C4"/>
    <w:rsid w:val="0058757D"/>
    <w:rsid w:val="005D43E4"/>
    <w:rsid w:val="005D574F"/>
    <w:rsid w:val="005F0639"/>
    <w:rsid w:val="00620BD8"/>
    <w:rsid w:val="006821C9"/>
    <w:rsid w:val="00687331"/>
    <w:rsid w:val="006B59B1"/>
    <w:rsid w:val="006D020E"/>
    <w:rsid w:val="007103C8"/>
    <w:rsid w:val="00751AAD"/>
    <w:rsid w:val="007A1066"/>
    <w:rsid w:val="007A5544"/>
    <w:rsid w:val="007C672E"/>
    <w:rsid w:val="007F43DD"/>
    <w:rsid w:val="008115E4"/>
    <w:rsid w:val="00826906"/>
    <w:rsid w:val="00851D02"/>
    <w:rsid w:val="00857813"/>
    <w:rsid w:val="008E6500"/>
    <w:rsid w:val="008F4B9B"/>
    <w:rsid w:val="00950DA4"/>
    <w:rsid w:val="00960B8C"/>
    <w:rsid w:val="0096699F"/>
    <w:rsid w:val="009B03FC"/>
    <w:rsid w:val="009F3558"/>
    <w:rsid w:val="00A30709"/>
    <w:rsid w:val="00A8579B"/>
    <w:rsid w:val="00AA138B"/>
    <w:rsid w:val="00AB5285"/>
    <w:rsid w:val="00AC26F1"/>
    <w:rsid w:val="00AE39EA"/>
    <w:rsid w:val="00AE590E"/>
    <w:rsid w:val="00B20B2E"/>
    <w:rsid w:val="00B20C4E"/>
    <w:rsid w:val="00B4191F"/>
    <w:rsid w:val="00B91802"/>
    <w:rsid w:val="00C30C58"/>
    <w:rsid w:val="00C31E29"/>
    <w:rsid w:val="00D416B7"/>
    <w:rsid w:val="00D50F95"/>
    <w:rsid w:val="00D61140"/>
    <w:rsid w:val="00D82C56"/>
    <w:rsid w:val="00DB1546"/>
    <w:rsid w:val="00DB2EEB"/>
    <w:rsid w:val="00E1532C"/>
    <w:rsid w:val="00E45B44"/>
    <w:rsid w:val="00E70741"/>
    <w:rsid w:val="00E829C9"/>
    <w:rsid w:val="00EB5A9F"/>
    <w:rsid w:val="00EF2BC5"/>
    <w:rsid w:val="00EF34EF"/>
    <w:rsid w:val="00F52A55"/>
    <w:rsid w:val="00F54408"/>
    <w:rsid w:val="00F56104"/>
    <w:rsid w:val="00FD0BD8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Fuentedeprrafopredeter"/>
    <w:rPr>
      <w:rFonts w:ascii="Times New Roman" w:eastAsia="Times New Roman" w:hAnsi="Times New Roman" w:cs="Times New Roman"/>
      <w:sz w:val="20"/>
      <w:szCs w:val="24"/>
    </w:rPr>
  </w:style>
  <w:style w:type="paragraph" w:styleId="Piedepgina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Fuentedeprrafopredeter"/>
    <w:uiPriority w:val="99"/>
    <w:rPr>
      <w:rFonts w:ascii="Times New Roman" w:eastAsia="Times New Roman" w:hAnsi="Times New Roman" w:cs="Times New Roman"/>
      <w:sz w:val="20"/>
      <w:szCs w:val="24"/>
    </w:rPr>
  </w:style>
  <w:style w:type="paragraph" w:styleId="Prrafodelista">
    <w:name w:val="List Paragraph"/>
    <w:basedOn w:val="Normal"/>
    <w:link w:val="PrrafodelistaCar"/>
    <w:uiPriority w:val="1"/>
    <w:qFormat/>
    <w:rsid w:val="00857813"/>
    <w:pPr>
      <w:widowControl/>
      <w:suppressAutoHyphens w:val="0"/>
      <w:autoSpaceDE/>
      <w:autoSpaceDN/>
      <w:ind w:left="720"/>
      <w:contextualSpacing/>
      <w:jc w:val="both"/>
      <w:textAlignment w:val="auto"/>
    </w:pPr>
    <w:rPr>
      <w:rFonts w:ascii="Arial" w:eastAsiaTheme="minorHAnsi" w:hAnsi="Arial" w:cstheme="minorBidi"/>
      <w:sz w:val="22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857813"/>
    <w:rPr>
      <w:rFonts w:eastAsiaTheme="minorHAnsi" w:cstheme="minorBidi"/>
    </w:rPr>
  </w:style>
  <w:style w:type="character" w:styleId="Refdenotaalpie">
    <w:name w:val="footnote reference"/>
    <w:aliases w:val="stylish"/>
    <w:basedOn w:val="Fuentedeprrafopredeter"/>
    <w:uiPriority w:val="99"/>
    <w:unhideWhenUsed/>
    <w:rsid w:val="0085781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57813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7A5544"/>
    <w:pPr>
      <w:suppressAutoHyphens w:val="0"/>
      <w:adjustRightInd w:val="0"/>
      <w:jc w:val="both"/>
      <w:textAlignment w:val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5544"/>
    <w:rPr>
      <w:rFonts w:ascii="Times New Roman" w:eastAsia="Times New Roman" w:hAnsi="Times New Roman"/>
      <w:sz w:val="20"/>
      <w:szCs w:val="20"/>
    </w:rPr>
  </w:style>
  <w:style w:type="character" w:styleId="Fuerte">
    <w:name w:val="Strong"/>
    <w:basedOn w:val="Fuentedeprrafopredeter"/>
    <w:uiPriority w:val="22"/>
    <w:qFormat/>
    <w:rsid w:val="007A5544"/>
    <w:rPr>
      <w:b/>
      <w:bCs/>
    </w:rPr>
  </w:style>
  <w:style w:type="paragraph" w:customStyle="1" w:styleId="Firstnumbering">
    <w:name w:val="First numbering"/>
    <w:basedOn w:val="Prrafodelista"/>
    <w:link w:val="FirstnumberingChar"/>
    <w:qFormat/>
    <w:rsid w:val="007A5544"/>
    <w:pPr>
      <w:numPr>
        <w:numId w:val="2"/>
      </w:numPr>
      <w:ind w:left="567" w:hanging="567"/>
      <w:contextualSpacing w:val="0"/>
      <w:jc w:val="left"/>
    </w:pPr>
    <w:rPr>
      <w:lang w:val="en-GB"/>
    </w:rPr>
  </w:style>
  <w:style w:type="paragraph" w:customStyle="1" w:styleId="Secondnumbering">
    <w:name w:val="Second numbering"/>
    <w:basedOn w:val="Firstnumbering"/>
    <w:link w:val="SecondnumberingChar"/>
    <w:qFormat/>
    <w:rsid w:val="007A5544"/>
    <w:pPr>
      <w:numPr>
        <w:numId w:val="0"/>
      </w:numPr>
    </w:pPr>
  </w:style>
  <w:style w:type="character" w:customStyle="1" w:styleId="FirstnumberingChar">
    <w:name w:val="First numbering Char"/>
    <w:basedOn w:val="PrrafodelistaCar"/>
    <w:link w:val="Firstnumbering"/>
    <w:rsid w:val="007A5544"/>
    <w:rPr>
      <w:rFonts w:eastAsiaTheme="minorHAnsi" w:cstheme="minorBidi"/>
      <w:lang w:val="en-GB"/>
    </w:rPr>
  </w:style>
  <w:style w:type="character" w:customStyle="1" w:styleId="SecondnumberingChar">
    <w:name w:val="Second numbering Char"/>
    <w:basedOn w:val="FirstnumberingChar"/>
    <w:link w:val="Secondnumbering"/>
    <w:rsid w:val="007A5544"/>
    <w:rPr>
      <w:rFonts w:eastAsiaTheme="minorHAnsi" w:cstheme="minorBidi"/>
      <w:lang w:val="en-GB"/>
    </w:rPr>
  </w:style>
  <w:style w:type="paragraph" w:styleId="Revisin">
    <w:name w:val="Revision"/>
    <w:hidden/>
    <w:uiPriority w:val="99"/>
    <w:semiHidden/>
    <w:rsid w:val="008F4B9B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0B731-7016-4599-91BE-D1DDC49B243F}"/>
</file>

<file path=customXml/itemProps2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mariebismuth@ik.me</cp:lastModifiedBy>
  <cp:revision>3</cp:revision>
  <cp:lastPrinted>2020-02-03T15:02:00Z</cp:lastPrinted>
  <dcterms:created xsi:type="dcterms:W3CDTF">2026-03-27T18:03:00Z</dcterms:created>
  <dcterms:modified xsi:type="dcterms:W3CDTF">2026-03-27T18:08:00Z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