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1503" w14:textId="77777777" w:rsidR="00C12109" w:rsidRDefault="00C12109" w:rsidP="00C12109">
      <w:pPr>
        <w:jc w:val="center"/>
        <w:rPr>
          <w:rFonts w:ascii="Arial" w:hAnsi="Arial" w:cs="Arial"/>
          <w:b/>
          <w:bCs/>
          <w:sz w:val="22"/>
          <w:szCs w:val="22"/>
          <w:lang w:val="en-GB"/>
        </w:rPr>
      </w:pPr>
      <w:r w:rsidRPr="00C12109">
        <w:rPr>
          <w:rFonts w:ascii="Arial" w:hAnsi="Arial" w:cs="Arial"/>
          <w:b/>
          <w:bCs/>
          <w:sz w:val="22"/>
          <w:szCs w:val="22"/>
          <w:lang w:val="en-GB"/>
        </w:rPr>
        <w:t>ILLEGAL AND UNSUSTAINABLE TAKING OF MIGRATORY SPECIES</w:t>
      </w:r>
    </w:p>
    <w:p w14:paraId="13B7C31A" w14:textId="77777777" w:rsidR="00054B81" w:rsidRDefault="00054B81" w:rsidP="00C12109">
      <w:pPr>
        <w:jc w:val="center"/>
        <w:rPr>
          <w:rFonts w:ascii="Arial" w:hAnsi="Arial" w:cs="Arial"/>
          <w:b/>
          <w:bCs/>
          <w:sz w:val="22"/>
          <w:szCs w:val="22"/>
          <w:lang w:val="en-GB"/>
        </w:rPr>
      </w:pPr>
    </w:p>
    <w:p w14:paraId="65BFB953" w14:textId="4567AFA5" w:rsidR="00054B81" w:rsidRPr="00054B81" w:rsidRDefault="00054B81" w:rsidP="1E5265AB">
      <w:pPr>
        <w:widowControl/>
        <w:suppressAutoHyphens w:val="0"/>
        <w:autoSpaceDE/>
        <w:autoSpaceDN/>
        <w:spacing w:after="160"/>
        <w:jc w:val="center"/>
        <w:textAlignment w:val="auto"/>
        <w:rPr>
          <w:rFonts w:ascii="Arial" w:eastAsiaTheme="minorEastAsia" w:hAnsi="Arial" w:cstheme="minorBidi"/>
          <w:sz w:val="22"/>
          <w:szCs w:val="22"/>
          <w:lang w:val="en-GB"/>
        </w:rPr>
      </w:pPr>
      <w:r w:rsidRPr="1E5265AB">
        <w:rPr>
          <w:rFonts w:ascii="Arial" w:eastAsiaTheme="minorEastAsia" w:hAnsi="Arial" w:cstheme="minorBidi"/>
          <w:sz w:val="22"/>
          <w:szCs w:val="22"/>
          <w:lang w:val="en-GB"/>
        </w:rPr>
        <w:t>UNEP/CMS/COP15/</w:t>
      </w:r>
      <w:r w:rsidR="00EF764F">
        <w:rPr>
          <w:rFonts w:ascii="Arial" w:eastAsiaTheme="minorEastAsia" w:hAnsi="Arial" w:cstheme="minorBidi"/>
          <w:sz w:val="22"/>
          <w:szCs w:val="22"/>
          <w:lang w:val="en-GB"/>
        </w:rPr>
        <w:t>CRP</w:t>
      </w:r>
      <w:r w:rsidR="0095783F">
        <w:rPr>
          <w:rFonts w:ascii="Arial" w:eastAsiaTheme="minorEastAsia" w:hAnsi="Arial" w:cstheme="minorBidi"/>
          <w:sz w:val="22"/>
          <w:szCs w:val="22"/>
          <w:lang w:val="en-GB"/>
        </w:rPr>
        <w:t>.</w:t>
      </w:r>
      <w:r w:rsidRPr="1E5265AB">
        <w:rPr>
          <w:rFonts w:ascii="Arial" w:eastAsiaTheme="minorEastAsia" w:hAnsi="Arial" w:cstheme="minorBidi"/>
          <w:sz w:val="22"/>
          <w:szCs w:val="22"/>
          <w:lang w:val="en-GB"/>
        </w:rPr>
        <w:t>28.1</w:t>
      </w:r>
      <w:r w:rsidR="00893B99">
        <w:rPr>
          <w:rFonts w:ascii="Arial" w:eastAsiaTheme="minorEastAsia" w:hAnsi="Arial" w:cstheme="minorBidi"/>
          <w:sz w:val="22"/>
          <w:szCs w:val="22"/>
          <w:lang w:val="en-GB"/>
        </w:rPr>
        <w:t>/Rev.1</w:t>
      </w:r>
    </w:p>
    <w:p w14:paraId="0735A176" w14:textId="7FA8E8B5" w:rsidR="00054B81" w:rsidRPr="00054B81" w:rsidRDefault="00054B81" w:rsidP="1E5265AB">
      <w:pPr>
        <w:widowControl/>
        <w:suppressAutoHyphens w:val="0"/>
        <w:autoSpaceDE/>
        <w:autoSpaceDN/>
        <w:jc w:val="center"/>
        <w:textAlignment w:val="auto"/>
        <w:rPr>
          <w:rFonts w:ascii="Arial" w:eastAsiaTheme="minorEastAsia" w:hAnsi="Arial" w:cstheme="minorBidi"/>
          <w:sz w:val="22"/>
          <w:szCs w:val="22"/>
          <w:lang w:val="en-GB"/>
        </w:rPr>
      </w:pPr>
      <w:r w:rsidRPr="1E5265AB">
        <w:rPr>
          <w:rFonts w:ascii="Arial" w:eastAsiaTheme="minorEastAsia" w:hAnsi="Arial" w:cstheme="minorBidi"/>
          <w:sz w:val="22"/>
          <w:szCs w:val="22"/>
          <w:lang w:val="en-GB"/>
        </w:rPr>
        <w:t>(</w:t>
      </w:r>
      <w:r w:rsidRPr="1E5265AB">
        <w:rPr>
          <w:rFonts w:ascii="Arial" w:eastAsiaTheme="minorEastAsia" w:hAnsi="Arial" w:cstheme="minorBidi"/>
          <w:i/>
          <w:iCs/>
          <w:sz w:val="22"/>
          <w:szCs w:val="22"/>
          <w:lang w:val="en-GB"/>
        </w:rPr>
        <w:t>Prepared by the COW</w:t>
      </w:r>
      <w:r w:rsidRPr="1E5265AB">
        <w:rPr>
          <w:rFonts w:ascii="Arial" w:eastAsiaTheme="minorEastAsia" w:hAnsi="Arial" w:cstheme="minorBidi"/>
          <w:sz w:val="22"/>
          <w:szCs w:val="22"/>
          <w:lang w:val="en-GB"/>
        </w:rPr>
        <w:t>)</w:t>
      </w:r>
    </w:p>
    <w:p w14:paraId="254978D5" w14:textId="77777777" w:rsidR="00C8220B" w:rsidRPr="00054B81" w:rsidRDefault="00C8220B" w:rsidP="00C8220B">
      <w:pPr>
        <w:rPr>
          <w:rFonts w:ascii="Arial" w:hAnsi="Arial" w:cs="Arial"/>
          <w:sz w:val="22"/>
          <w:szCs w:val="22"/>
          <w:lang w:val="en-GB"/>
        </w:rPr>
      </w:pPr>
    </w:p>
    <w:p w14:paraId="0EAD54AE" w14:textId="77777777" w:rsidR="00C8220B" w:rsidRDefault="00C8220B" w:rsidP="00C8220B">
      <w:pPr>
        <w:rPr>
          <w:rFonts w:ascii="Arial" w:hAnsi="Arial" w:cs="Arial"/>
          <w:sz w:val="22"/>
          <w:szCs w:val="22"/>
        </w:rPr>
      </w:pPr>
    </w:p>
    <w:p w14:paraId="2A964DC3" w14:textId="77777777" w:rsidR="00C8220B" w:rsidRDefault="00C8220B" w:rsidP="00C8220B">
      <w:pPr>
        <w:jc w:val="center"/>
        <w:rPr>
          <w:rFonts w:ascii="Arial" w:hAnsi="Arial" w:cs="Arial"/>
          <w:sz w:val="22"/>
          <w:szCs w:val="22"/>
        </w:rPr>
      </w:pPr>
      <w:r>
        <w:rPr>
          <w:rFonts w:ascii="Arial" w:hAnsi="Arial" w:cs="Arial"/>
          <w:sz w:val="22"/>
          <w:szCs w:val="22"/>
        </w:rPr>
        <w:t>DRAFT RESOLUTION</w:t>
      </w:r>
    </w:p>
    <w:p w14:paraId="6331EE4E" w14:textId="77777777" w:rsidR="00C8220B" w:rsidRDefault="00C8220B" w:rsidP="00C8220B">
      <w:pPr>
        <w:rPr>
          <w:rFonts w:ascii="Arial" w:hAnsi="Arial" w:cs="Arial"/>
          <w:sz w:val="22"/>
          <w:szCs w:val="22"/>
        </w:rPr>
      </w:pPr>
    </w:p>
    <w:p w14:paraId="43244197" w14:textId="77777777" w:rsidR="00C12109" w:rsidRPr="00126598" w:rsidRDefault="00C12109" w:rsidP="00B40F27">
      <w:pPr>
        <w:jc w:val="both"/>
        <w:rPr>
          <w:rFonts w:ascii="Arial" w:hAnsi="Arial" w:cs="Arial"/>
          <w:sz w:val="22"/>
          <w:szCs w:val="22"/>
        </w:rPr>
      </w:pPr>
    </w:p>
    <w:p w14:paraId="60F5179E" w14:textId="77777777" w:rsidR="00C12109" w:rsidRPr="00C12109" w:rsidRDefault="00C12109" w:rsidP="00B40F27">
      <w:pPr>
        <w:jc w:val="both"/>
        <w:rPr>
          <w:rFonts w:ascii="Arial" w:hAnsi="Arial" w:cs="Arial"/>
          <w:sz w:val="22"/>
          <w:szCs w:val="22"/>
          <w:lang w:val="en-GB"/>
        </w:rPr>
      </w:pPr>
      <w:r w:rsidRPr="00C12109">
        <w:rPr>
          <w:rFonts w:ascii="Arial" w:hAnsi="Arial" w:cs="Arial"/>
          <w:sz w:val="22"/>
          <w:szCs w:val="22"/>
          <w:lang w:val="en-GB"/>
        </w:rPr>
        <w:t>Adopted by the Conference of the Parties at its 15</w:t>
      </w:r>
      <w:r w:rsidRPr="00C12109">
        <w:rPr>
          <w:rFonts w:ascii="Arial" w:hAnsi="Arial" w:cs="Arial"/>
          <w:sz w:val="22"/>
          <w:szCs w:val="22"/>
          <w:vertAlign w:val="superscript"/>
          <w:lang w:val="en-GB"/>
        </w:rPr>
        <w:t>th</w:t>
      </w:r>
      <w:r w:rsidRPr="00C12109">
        <w:rPr>
          <w:rFonts w:ascii="Arial" w:hAnsi="Arial" w:cs="Arial"/>
          <w:sz w:val="22"/>
          <w:szCs w:val="22"/>
          <w:lang w:val="en-GB"/>
        </w:rPr>
        <w:t xml:space="preserve"> Meeting (Campo Grande, March 2026)</w:t>
      </w:r>
    </w:p>
    <w:p w14:paraId="3597F977" w14:textId="77777777" w:rsidR="00C12109" w:rsidRPr="00C12109" w:rsidRDefault="00C12109" w:rsidP="00B40F27">
      <w:pPr>
        <w:jc w:val="both"/>
        <w:rPr>
          <w:rFonts w:ascii="Arial" w:hAnsi="Arial" w:cs="Arial"/>
          <w:i/>
          <w:iCs/>
          <w:sz w:val="22"/>
          <w:szCs w:val="22"/>
          <w:lang w:val="en-GB"/>
        </w:rPr>
      </w:pPr>
    </w:p>
    <w:p w14:paraId="67248A99" w14:textId="61437E5A" w:rsidR="00C12109" w:rsidRPr="00C12109" w:rsidRDefault="00C12109" w:rsidP="5403269D">
      <w:pPr>
        <w:jc w:val="both"/>
        <w:rPr>
          <w:rFonts w:ascii="Arial" w:hAnsi="Arial" w:cs="Arial"/>
          <w:i/>
          <w:iCs/>
          <w:sz w:val="22"/>
          <w:szCs w:val="22"/>
          <w:lang w:val="en-GB"/>
        </w:rPr>
      </w:pPr>
      <w:r w:rsidRPr="5403269D">
        <w:rPr>
          <w:rFonts w:ascii="Arial" w:hAnsi="Arial" w:cs="Arial"/>
          <w:i/>
          <w:iCs/>
          <w:sz w:val="22"/>
          <w:szCs w:val="22"/>
          <w:lang w:val="en-GB"/>
        </w:rPr>
        <w:t xml:space="preserve">Concerned </w:t>
      </w:r>
      <w:r w:rsidRPr="00C12109">
        <w:rPr>
          <w:rFonts w:ascii="Arial" w:hAnsi="Arial" w:cs="Arial"/>
          <w:sz w:val="22"/>
          <w:szCs w:val="22"/>
          <w:lang w:val="en-GB"/>
        </w:rPr>
        <w:t>that illegal and unsustainable taking</w:t>
      </w:r>
      <w:r w:rsidRPr="00C12109">
        <w:rPr>
          <w:rFonts w:ascii="Arial" w:hAnsi="Arial" w:cs="Arial"/>
          <w:sz w:val="22"/>
          <w:szCs w:val="22"/>
          <w:vertAlign w:val="superscript"/>
          <w:lang w:val="en-GB"/>
        </w:rPr>
        <w:footnoteReference w:id="2"/>
      </w:r>
      <w:r w:rsidRPr="00C12109">
        <w:rPr>
          <w:rFonts w:ascii="Arial" w:hAnsi="Arial" w:cs="Arial"/>
          <w:sz w:val="22"/>
          <w:szCs w:val="22"/>
          <w:lang w:val="en-GB"/>
        </w:rPr>
        <w:t xml:space="preserve">, </w:t>
      </w:r>
      <w:r w:rsidRPr="00586AFB">
        <w:rPr>
          <w:rFonts w:ascii="Arial" w:hAnsi="Arial" w:cs="Arial"/>
          <w:sz w:val="22"/>
          <w:szCs w:val="22"/>
          <w:lang w:val="en-GB"/>
        </w:rPr>
        <w:t xml:space="preserve">use and trade of migratory species </w:t>
      </w:r>
      <w:r w:rsidRPr="00C12109">
        <w:rPr>
          <w:rFonts w:ascii="Arial" w:hAnsi="Arial" w:cs="Arial"/>
          <w:sz w:val="22"/>
          <w:szCs w:val="22"/>
          <w:lang w:val="en-GB"/>
        </w:rPr>
        <w:t>is a growing threat to migratory species and the benefits they provide to ecosystems and people,</w:t>
      </w:r>
    </w:p>
    <w:p w14:paraId="11E371E1" w14:textId="77777777" w:rsidR="00C12109" w:rsidRPr="00C12109" w:rsidRDefault="00C12109" w:rsidP="00B40F27">
      <w:pPr>
        <w:jc w:val="both"/>
        <w:rPr>
          <w:rFonts w:ascii="Arial" w:hAnsi="Arial" w:cs="Arial"/>
          <w:sz w:val="22"/>
          <w:szCs w:val="22"/>
          <w:lang w:val="en-GB"/>
        </w:rPr>
      </w:pPr>
    </w:p>
    <w:p w14:paraId="5D946DA6" w14:textId="77777777" w:rsidR="00C12109" w:rsidRPr="00C12109" w:rsidRDefault="00C12109" w:rsidP="00B40F27">
      <w:pPr>
        <w:jc w:val="both"/>
        <w:rPr>
          <w:rFonts w:ascii="Arial" w:hAnsi="Arial" w:cs="Arial"/>
          <w:sz w:val="22"/>
          <w:szCs w:val="22"/>
          <w:lang w:val="en-GB"/>
        </w:rPr>
      </w:pPr>
      <w:r w:rsidRPr="00C12109">
        <w:rPr>
          <w:rFonts w:ascii="Arial" w:hAnsi="Arial" w:cs="Arial"/>
          <w:i/>
          <w:iCs/>
          <w:sz w:val="22"/>
          <w:szCs w:val="22"/>
          <w:lang w:val="en-GB"/>
        </w:rPr>
        <w:t>Recognizing</w:t>
      </w:r>
      <w:r w:rsidRPr="00C12109">
        <w:rPr>
          <w:rFonts w:ascii="Arial" w:hAnsi="Arial" w:cs="Arial"/>
          <w:sz w:val="22"/>
          <w:szCs w:val="22"/>
          <w:lang w:val="en-GB"/>
        </w:rPr>
        <w:t xml:space="preserve"> that wildlife crime and offences continue to take place at an unprecedented scale with global reach, as wildlife trafficking continues to be highly lucrative with little risk of prosecution and thus ranks right behind arms and drug smuggling and human trafficking worldwide,</w:t>
      </w:r>
    </w:p>
    <w:p w14:paraId="223F59E4" w14:textId="77777777" w:rsidR="00C12109" w:rsidRPr="00C12109" w:rsidRDefault="00C12109" w:rsidP="00B40F27">
      <w:pPr>
        <w:jc w:val="both"/>
        <w:rPr>
          <w:rFonts w:ascii="Arial" w:hAnsi="Arial" w:cs="Arial"/>
          <w:sz w:val="22"/>
          <w:szCs w:val="22"/>
          <w:lang w:val="en-GB"/>
        </w:rPr>
      </w:pPr>
    </w:p>
    <w:p w14:paraId="62D9AC97" w14:textId="755334BC" w:rsidR="00B40F27" w:rsidRPr="00B40F27" w:rsidRDefault="00B40F27" w:rsidP="00B40F27">
      <w:pPr>
        <w:jc w:val="both"/>
        <w:rPr>
          <w:rFonts w:ascii="Arial" w:hAnsi="Arial" w:cs="Arial"/>
          <w:sz w:val="22"/>
          <w:szCs w:val="22"/>
          <w:u w:val="single"/>
          <w:lang w:val="en-GB"/>
        </w:rPr>
      </w:pPr>
      <w:r w:rsidRPr="00B40F27">
        <w:rPr>
          <w:rFonts w:ascii="Arial" w:hAnsi="Arial" w:cs="Arial"/>
          <w:i/>
          <w:iCs/>
          <w:sz w:val="22"/>
          <w:szCs w:val="22"/>
          <w:lang w:val="en-GB"/>
        </w:rPr>
        <w:t>Further</w:t>
      </w:r>
      <w:r w:rsidRPr="00B40F27">
        <w:rPr>
          <w:rFonts w:ascii="Arial" w:hAnsi="Arial" w:cs="Arial"/>
          <w:sz w:val="22"/>
          <w:szCs w:val="22"/>
          <w:lang w:val="en-GB"/>
        </w:rPr>
        <w:t xml:space="preserve"> </w:t>
      </w:r>
      <w:r w:rsidRPr="00B40F27">
        <w:rPr>
          <w:rFonts w:ascii="Arial" w:hAnsi="Arial" w:cs="Arial"/>
          <w:i/>
          <w:iCs/>
          <w:sz w:val="22"/>
          <w:szCs w:val="22"/>
          <w:lang w:val="en-GB"/>
        </w:rPr>
        <w:t>recognizing</w:t>
      </w:r>
      <w:r w:rsidRPr="00B40F27">
        <w:rPr>
          <w:rFonts w:ascii="Arial" w:hAnsi="Arial" w:cs="Arial"/>
          <w:sz w:val="22"/>
          <w:szCs w:val="22"/>
          <w:lang w:val="en-GB"/>
        </w:rPr>
        <w:t xml:space="preserve"> that the illegal </w:t>
      </w:r>
      <w:r w:rsidRPr="00586AFB">
        <w:rPr>
          <w:rFonts w:ascii="Arial" w:hAnsi="Arial" w:cs="Arial"/>
          <w:sz w:val="22"/>
          <w:szCs w:val="22"/>
          <w:lang w:val="en-GB"/>
        </w:rPr>
        <w:t>and unsustainable</w:t>
      </w:r>
      <w:r w:rsidRPr="0007517C">
        <w:rPr>
          <w:rFonts w:ascii="Arial" w:hAnsi="Arial" w:cs="Arial"/>
          <w:sz w:val="22"/>
          <w:szCs w:val="22"/>
          <w:lang w:val="en-GB"/>
        </w:rPr>
        <w:t xml:space="preserve"> </w:t>
      </w:r>
      <w:r w:rsidRPr="00B40F27">
        <w:rPr>
          <w:rFonts w:ascii="Arial" w:hAnsi="Arial" w:cs="Arial"/>
          <w:sz w:val="22"/>
          <w:szCs w:val="22"/>
          <w:lang w:val="en-GB"/>
        </w:rPr>
        <w:t xml:space="preserve">taking and trade of </w:t>
      </w:r>
      <w:r w:rsidRPr="00586AFB">
        <w:rPr>
          <w:rFonts w:ascii="Arial" w:hAnsi="Arial" w:cs="Arial"/>
          <w:sz w:val="22"/>
          <w:szCs w:val="22"/>
          <w:lang w:val="en-GB"/>
        </w:rPr>
        <w:t xml:space="preserve">migratory species </w:t>
      </w:r>
      <w:r w:rsidRPr="00B40F27">
        <w:rPr>
          <w:rFonts w:ascii="Arial" w:hAnsi="Arial" w:cs="Arial"/>
          <w:sz w:val="22"/>
          <w:szCs w:val="22"/>
          <w:lang w:val="en-GB"/>
        </w:rPr>
        <w:t xml:space="preserve">can increase the risk </w:t>
      </w:r>
      <w:r w:rsidRPr="00586AFB">
        <w:rPr>
          <w:rFonts w:ascii="Arial" w:hAnsi="Arial" w:cs="Arial"/>
          <w:sz w:val="22"/>
          <w:szCs w:val="22"/>
          <w:lang w:val="en-GB"/>
        </w:rPr>
        <w:t>of</w:t>
      </w:r>
      <w:r w:rsidRPr="00B40F27">
        <w:rPr>
          <w:rFonts w:ascii="Arial" w:hAnsi="Arial" w:cs="Arial"/>
          <w:sz w:val="22"/>
          <w:szCs w:val="22"/>
          <w:lang w:val="en-GB"/>
        </w:rPr>
        <w:t xml:space="preserve"> zoonoses and pathogen spillover from wildlife to humans, </w:t>
      </w:r>
      <w:r w:rsidRPr="00586AFB">
        <w:rPr>
          <w:rFonts w:ascii="Arial" w:hAnsi="Arial" w:cs="Arial"/>
          <w:sz w:val="22"/>
          <w:szCs w:val="22"/>
          <w:lang w:val="en-GB"/>
        </w:rPr>
        <w:t>other wildlife, livestock, and other animals</w:t>
      </w:r>
      <w:r>
        <w:rPr>
          <w:rFonts w:ascii="Arial" w:hAnsi="Arial" w:cs="Arial"/>
          <w:sz w:val="22"/>
          <w:szCs w:val="22"/>
          <w:lang w:val="en-GB"/>
        </w:rPr>
        <w:t>,</w:t>
      </w:r>
    </w:p>
    <w:p w14:paraId="0D901695" w14:textId="77777777" w:rsidR="00C8220B" w:rsidRPr="00B40F27" w:rsidRDefault="00C8220B" w:rsidP="00B40F27">
      <w:pPr>
        <w:jc w:val="both"/>
        <w:rPr>
          <w:rFonts w:ascii="Arial" w:hAnsi="Arial" w:cs="Arial"/>
          <w:sz w:val="22"/>
          <w:szCs w:val="22"/>
          <w:lang w:val="en-GB"/>
        </w:rPr>
      </w:pPr>
    </w:p>
    <w:p w14:paraId="0DAD21B2" w14:textId="69ABC648" w:rsidR="00B40F27" w:rsidRDefault="00B40F27" w:rsidP="00B40F27">
      <w:pPr>
        <w:jc w:val="both"/>
        <w:rPr>
          <w:rFonts w:ascii="Arial" w:hAnsi="Arial" w:cs="Arial"/>
          <w:iCs/>
          <w:sz w:val="22"/>
          <w:szCs w:val="22"/>
          <w:lang w:val="en-GB"/>
        </w:rPr>
      </w:pPr>
      <w:r w:rsidRPr="00B40F27">
        <w:rPr>
          <w:rFonts w:ascii="Arial" w:hAnsi="Arial" w:cs="Arial"/>
          <w:i/>
          <w:iCs/>
          <w:sz w:val="22"/>
          <w:szCs w:val="22"/>
          <w:lang w:val="en-GB"/>
        </w:rPr>
        <w:t>Concerned</w:t>
      </w:r>
      <w:r w:rsidRPr="00B40F27">
        <w:rPr>
          <w:rFonts w:ascii="Arial" w:hAnsi="Arial" w:cs="Arial"/>
          <w:iCs/>
          <w:sz w:val="22"/>
          <w:szCs w:val="22"/>
          <w:lang w:val="en-GB"/>
        </w:rPr>
        <w:t xml:space="preserve"> that illegal and</w:t>
      </w:r>
      <w:r w:rsidRPr="00B40F27">
        <w:rPr>
          <w:rFonts w:ascii="Arial" w:hAnsi="Arial" w:cs="Arial"/>
          <w:sz w:val="22"/>
          <w:szCs w:val="22"/>
          <w:lang w:val="en-GB"/>
        </w:rPr>
        <w:t xml:space="preserve"> </w:t>
      </w:r>
      <w:r w:rsidRPr="00B40F27">
        <w:rPr>
          <w:rFonts w:ascii="Arial" w:hAnsi="Arial" w:cs="Arial"/>
          <w:iCs/>
          <w:sz w:val="22"/>
          <w:szCs w:val="22"/>
          <w:lang w:val="en-GB"/>
        </w:rPr>
        <w:t xml:space="preserve">unsustainable taking of </w:t>
      </w:r>
      <w:r w:rsidRPr="00586AFB">
        <w:rPr>
          <w:rFonts w:ascii="Arial" w:hAnsi="Arial" w:cs="Arial"/>
          <w:sz w:val="22"/>
          <w:szCs w:val="22"/>
          <w:lang w:val="en-GB"/>
        </w:rPr>
        <w:t>species</w:t>
      </w:r>
      <w:r w:rsidRPr="00B40F27">
        <w:rPr>
          <w:rFonts w:ascii="Arial" w:hAnsi="Arial" w:cs="Arial"/>
          <w:iCs/>
          <w:sz w:val="22"/>
          <w:szCs w:val="22"/>
          <w:lang w:val="en-GB"/>
        </w:rPr>
        <w:t xml:space="preserve"> cause an immense loss of revenue for States and local communities, severely damage livelihoods and ecosystems, negatively impact on sustainable utilization and tourism, and in some cases, lead to threats to human lives and fund organized criminal and other violent groups</w:t>
      </w:r>
      <w:r>
        <w:rPr>
          <w:rFonts w:ascii="Arial" w:hAnsi="Arial" w:cs="Arial"/>
          <w:iCs/>
          <w:sz w:val="22"/>
          <w:szCs w:val="22"/>
          <w:lang w:val="en-GB"/>
        </w:rPr>
        <w:t>,</w:t>
      </w:r>
    </w:p>
    <w:p w14:paraId="2F199D3C" w14:textId="77777777" w:rsidR="00B40F27" w:rsidRPr="00B40F27" w:rsidRDefault="00B40F27" w:rsidP="00B40F27">
      <w:pPr>
        <w:jc w:val="both"/>
        <w:rPr>
          <w:rFonts w:ascii="Arial" w:hAnsi="Arial" w:cs="Arial"/>
          <w:iCs/>
          <w:sz w:val="22"/>
          <w:szCs w:val="22"/>
          <w:lang w:val="en-GB"/>
        </w:rPr>
      </w:pPr>
    </w:p>
    <w:p w14:paraId="1AD69684" w14:textId="0E56D8DF" w:rsidR="00C8220B" w:rsidRDefault="00B40F27" w:rsidP="00B40F27">
      <w:pPr>
        <w:jc w:val="both"/>
        <w:rPr>
          <w:rFonts w:ascii="Arial" w:hAnsi="Arial" w:cs="Arial"/>
          <w:sz w:val="22"/>
          <w:szCs w:val="22"/>
          <w:lang w:val="en-GB"/>
        </w:rPr>
      </w:pPr>
      <w:r w:rsidRPr="00B40F27">
        <w:rPr>
          <w:rFonts w:ascii="Arial" w:hAnsi="Arial" w:cs="Arial"/>
          <w:sz w:val="22"/>
          <w:szCs w:val="22"/>
          <w:lang w:val="en-GB"/>
        </w:rPr>
        <w:t>Acknowledging that “The Future We Want”, adopted at Rio+20 and endorsed by consensus of the United Nations General Assembly, “recognize[d] the economic, social and environmental impacts of illicit trafficking in wildlife where firm and strengthened action needs to be taken on both the supply and demand sides”,</w:t>
      </w:r>
    </w:p>
    <w:p w14:paraId="65799467" w14:textId="77777777" w:rsidR="00B40F27" w:rsidRDefault="00B40F27" w:rsidP="00B40F27">
      <w:pPr>
        <w:jc w:val="both"/>
        <w:rPr>
          <w:rFonts w:ascii="Arial" w:hAnsi="Arial" w:cs="Arial"/>
          <w:sz w:val="22"/>
          <w:szCs w:val="22"/>
          <w:lang w:val="en-GB"/>
        </w:rPr>
      </w:pPr>
    </w:p>
    <w:p w14:paraId="2514BF26" w14:textId="782E2BF6" w:rsidR="00B40F27" w:rsidRDefault="00B40F27" w:rsidP="00B40F27">
      <w:pPr>
        <w:jc w:val="both"/>
        <w:rPr>
          <w:rFonts w:ascii="Arial" w:hAnsi="Arial" w:cs="Arial"/>
          <w:sz w:val="22"/>
          <w:szCs w:val="22"/>
          <w:lang w:val="en-GB"/>
        </w:rPr>
      </w:pPr>
      <w:r w:rsidRPr="00B40F27">
        <w:rPr>
          <w:rFonts w:ascii="Arial" w:hAnsi="Arial" w:cs="Arial"/>
          <w:i/>
          <w:iCs/>
          <w:sz w:val="22"/>
          <w:szCs w:val="22"/>
          <w:lang w:val="en-GB"/>
        </w:rPr>
        <w:t xml:space="preserve">Noting </w:t>
      </w:r>
      <w:r w:rsidRPr="00B40F27">
        <w:rPr>
          <w:rFonts w:ascii="Arial" w:hAnsi="Arial" w:cs="Arial"/>
          <w:sz w:val="22"/>
          <w:szCs w:val="22"/>
          <w:lang w:val="en-GB"/>
        </w:rPr>
        <w:t xml:space="preserve">the </w:t>
      </w:r>
      <w:r w:rsidRPr="00586AFB">
        <w:rPr>
          <w:rFonts w:ascii="Arial" w:hAnsi="Arial" w:cs="Arial"/>
          <w:sz w:val="22"/>
          <w:szCs w:val="22"/>
          <w:lang w:val="en-GB"/>
        </w:rPr>
        <w:t>Intergovernmental Science-Policy Platform on Biodiversity and Ecosystem Services</w:t>
      </w:r>
      <w:r w:rsidRPr="00B40F27">
        <w:rPr>
          <w:rFonts w:ascii="Arial" w:hAnsi="Arial" w:cs="Arial"/>
          <w:sz w:val="22"/>
          <w:szCs w:val="22"/>
          <w:lang w:val="en-GB"/>
        </w:rPr>
        <w:t xml:space="preserve"> </w:t>
      </w:r>
      <w:r w:rsidRPr="00586AFB">
        <w:rPr>
          <w:rFonts w:ascii="Arial" w:hAnsi="Arial" w:cs="Arial"/>
          <w:sz w:val="22"/>
          <w:szCs w:val="22"/>
          <w:lang w:val="en-GB"/>
        </w:rPr>
        <w:t>(</w:t>
      </w:r>
      <w:r w:rsidRPr="00B40F27">
        <w:rPr>
          <w:rFonts w:ascii="Arial" w:hAnsi="Arial" w:cs="Arial"/>
          <w:sz w:val="22"/>
          <w:szCs w:val="22"/>
          <w:lang w:val="en-GB"/>
        </w:rPr>
        <w:t>IPBES</w:t>
      </w:r>
      <w:r w:rsidRPr="00586AFB">
        <w:rPr>
          <w:rFonts w:ascii="Arial" w:hAnsi="Arial" w:cs="Arial"/>
          <w:sz w:val="22"/>
          <w:szCs w:val="22"/>
          <w:lang w:val="en-GB"/>
        </w:rPr>
        <w:t xml:space="preserve">) 2019 </w:t>
      </w:r>
      <w:r w:rsidRPr="00B40F27">
        <w:rPr>
          <w:rFonts w:ascii="Arial" w:hAnsi="Arial" w:cs="Arial"/>
          <w:sz w:val="22"/>
          <w:szCs w:val="22"/>
          <w:lang w:val="en-GB"/>
        </w:rPr>
        <w:t>Global Assessment Report on Biodiversity and Ecosystem Services, which highlighted direct overexploitation as one of the two key drivers of biodiversity loss,</w:t>
      </w:r>
    </w:p>
    <w:p w14:paraId="3059B73C" w14:textId="77777777" w:rsidR="00B40F27" w:rsidRDefault="00B40F27" w:rsidP="00B40F27">
      <w:pPr>
        <w:jc w:val="both"/>
        <w:rPr>
          <w:rFonts w:ascii="Arial" w:hAnsi="Arial" w:cs="Arial"/>
          <w:sz w:val="22"/>
          <w:szCs w:val="22"/>
          <w:lang w:val="en-GB"/>
        </w:rPr>
      </w:pPr>
    </w:p>
    <w:p w14:paraId="7B533BC1" w14:textId="72335A9B" w:rsidR="00A831BA" w:rsidRDefault="00A831BA" w:rsidP="00A831BA">
      <w:pPr>
        <w:jc w:val="both"/>
        <w:rPr>
          <w:rFonts w:ascii="Arial" w:hAnsi="Arial" w:cs="Arial"/>
          <w:bCs/>
          <w:sz w:val="22"/>
          <w:szCs w:val="22"/>
          <w:lang w:val="en-GB"/>
        </w:rPr>
      </w:pPr>
      <w:r w:rsidRPr="00A831BA">
        <w:rPr>
          <w:rFonts w:ascii="Arial" w:hAnsi="Arial" w:cs="Arial"/>
          <w:bCs/>
          <w:i/>
          <w:iCs/>
          <w:sz w:val="22"/>
          <w:szCs w:val="22"/>
          <w:lang w:val="en-GB"/>
        </w:rPr>
        <w:t>Noting </w:t>
      </w:r>
      <w:r w:rsidRPr="00A831BA">
        <w:rPr>
          <w:rFonts w:ascii="Arial" w:hAnsi="Arial" w:cs="Arial"/>
          <w:bCs/>
          <w:sz w:val="22"/>
          <w:szCs w:val="22"/>
          <w:lang w:val="en-GB"/>
        </w:rPr>
        <w:t xml:space="preserve">that the United Nations General Assembly has </w:t>
      </w:r>
      <w:r w:rsidRPr="00154132">
        <w:rPr>
          <w:rFonts w:ascii="Arial" w:hAnsi="Arial" w:cs="Arial"/>
          <w:bCs/>
          <w:sz w:val="22"/>
          <w:szCs w:val="22"/>
          <w:lang w:val="en-GB"/>
        </w:rPr>
        <w:t xml:space="preserve">adopted </w:t>
      </w:r>
      <w:r w:rsidRPr="00586AFB">
        <w:rPr>
          <w:rFonts w:ascii="Arial" w:hAnsi="Arial" w:cs="Arial"/>
          <w:sz w:val="22"/>
          <w:szCs w:val="22"/>
          <w:lang w:val="en-GB"/>
        </w:rPr>
        <w:t xml:space="preserve">seven </w:t>
      </w:r>
      <w:r w:rsidRPr="00154132">
        <w:rPr>
          <w:rFonts w:ascii="Arial" w:hAnsi="Arial" w:cs="Arial"/>
          <w:bCs/>
          <w:sz w:val="22"/>
          <w:szCs w:val="22"/>
          <w:lang w:val="en-GB"/>
        </w:rPr>
        <w:t xml:space="preserve">Resolutions on wildlife trafficking, most recently Resolution </w:t>
      </w:r>
      <w:r w:rsidRPr="00586AFB">
        <w:rPr>
          <w:rFonts w:ascii="Arial" w:hAnsi="Arial" w:cs="Arial"/>
          <w:sz w:val="22"/>
          <w:szCs w:val="22"/>
          <w:lang w:val="en-GB"/>
        </w:rPr>
        <w:t>A/79/L.96</w:t>
      </w:r>
      <w:r w:rsidRPr="00154132">
        <w:rPr>
          <w:rFonts w:ascii="Arial" w:hAnsi="Arial" w:cs="Arial"/>
          <w:bCs/>
          <w:sz w:val="22"/>
          <w:szCs w:val="22"/>
          <w:lang w:val="en-GB"/>
        </w:rPr>
        <w:t xml:space="preserve">, adopted on </w:t>
      </w:r>
      <w:r w:rsidRPr="00586AFB">
        <w:rPr>
          <w:rFonts w:ascii="Arial" w:hAnsi="Arial" w:cs="Arial"/>
          <w:sz w:val="22"/>
          <w:szCs w:val="22"/>
          <w:lang w:val="en-GB"/>
        </w:rPr>
        <w:t>30</w:t>
      </w:r>
      <w:r w:rsidR="00154132" w:rsidRPr="005667EB">
        <w:rPr>
          <w:rFonts w:ascii="Arial" w:hAnsi="Arial" w:cs="Arial"/>
          <w:sz w:val="22"/>
          <w:szCs w:val="22"/>
          <w:lang w:val="en-GB"/>
        </w:rPr>
        <w:t xml:space="preserve"> </w:t>
      </w:r>
      <w:r w:rsidRPr="005667EB">
        <w:rPr>
          <w:rFonts w:ascii="Arial" w:hAnsi="Arial" w:cs="Arial"/>
          <w:bCs/>
          <w:sz w:val="22"/>
          <w:szCs w:val="22"/>
          <w:lang w:val="en-GB"/>
        </w:rPr>
        <w:t>June</w:t>
      </w:r>
      <w:r w:rsidR="00154132" w:rsidRPr="00154132">
        <w:rPr>
          <w:rFonts w:ascii="Arial" w:hAnsi="Arial" w:cs="Arial"/>
          <w:bCs/>
          <w:sz w:val="22"/>
          <w:szCs w:val="22"/>
          <w:lang w:val="en-GB"/>
        </w:rPr>
        <w:t xml:space="preserve"> </w:t>
      </w:r>
      <w:r w:rsidRPr="00154132">
        <w:rPr>
          <w:rFonts w:ascii="Arial" w:hAnsi="Arial" w:cs="Arial"/>
          <w:bCs/>
          <w:sz w:val="22"/>
          <w:szCs w:val="22"/>
          <w:lang w:val="en-GB"/>
        </w:rPr>
        <w:t>on</w:t>
      </w:r>
      <w:r w:rsidRPr="00A831BA">
        <w:rPr>
          <w:rFonts w:ascii="Arial" w:hAnsi="Arial" w:cs="Arial"/>
          <w:bCs/>
          <w:sz w:val="22"/>
          <w:szCs w:val="22"/>
          <w:lang w:val="en-GB"/>
        </w:rPr>
        <w:t xml:space="preserve"> </w:t>
      </w:r>
      <w:r w:rsidRPr="00A831BA">
        <w:rPr>
          <w:rFonts w:ascii="Arial" w:hAnsi="Arial" w:cs="Arial"/>
          <w:bCs/>
          <w:i/>
          <w:iCs/>
          <w:sz w:val="22"/>
          <w:szCs w:val="22"/>
          <w:lang w:val="en-GB"/>
        </w:rPr>
        <w:t>Tackling Illicit Trafficking in Wildlife</w:t>
      </w:r>
      <w:r w:rsidRPr="00A831BA">
        <w:rPr>
          <w:rFonts w:ascii="Arial" w:hAnsi="Arial" w:cs="Arial"/>
          <w:bCs/>
          <w:sz w:val="22"/>
          <w:szCs w:val="22"/>
          <w:lang w:val="en-GB"/>
        </w:rPr>
        <w:t xml:space="preserve"> which, inter alia,</w:t>
      </w:r>
      <w:r w:rsidR="000378A2">
        <w:rPr>
          <w:rFonts w:ascii="Arial" w:hAnsi="Arial" w:cs="Arial"/>
          <w:bCs/>
          <w:sz w:val="22"/>
          <w:szCs w:val="22"/>
          <w:lang w:val="en-GB"/>
        </w:rPr>
        <w:t xml:space="preserve"> </w:t>
      </w:r>
      <w:r w:rsidRPr="00A831BA">
        <w:rPr>
          <w:rFonts w:ascii="Arial" w:hAnsi="Arial" w:cs="Arial"/>
          <w:bCs/>
          <w:sz w:val="22"/>
          <w:szCs w:val="22"/>
          <w:lang w:val="en-GB"/>
        </w:rPr>
        <w:t xml:space="preserve">calls upon Member States to </w:t>
      </w:r>
      <w:r w:rsidRPr="00586AFB">
        <w:rPr>
          <w:rFonts w:ascii="Arial" w:hAnsi="Arial" w:cs="Arial"/>
          <w:sz w:val="22"/>
          <w:szCs w:val="22"/>
          <w:lang w:val="en-GB"/>
        </w:rPr>
        <w:t>“take decisive steps at the national level to prevent, combat and eradicate the illegal trade in wildlife</w:t>
      </w:r>
      <w:r w:rsidRPr="00A831BA">
        <w:rPr>
          <w:rFonts w:ascii="Arial" w:hAnsi="Arial" w:cs="Arial"/>
          <w:bCs/>
          <w:sz w:val="22"/>
          <w:szCs w:val="22"/>
          <w:lang w:val="en-GB"/>
        </w:rPr>
        <w:t xml:space="preserve"> </w:t>
      </w:r>
      <w:r w:rsidRPr="00586AFB">
        <w:rPr>
          <w:rFonts w:ascii="Arial" w:hAnsi="Arial" w:cs="Arial"/>
          <w:sz w:val="22"/>
          <w:szCs w:val="22"/>
          <w:lang w:val="en-GB"/>
        </w:rPr>
        <w:t>strengthen appropriate capacity for law enforcement agencies to monitor and investigate illegal online wildlife trade; work in cooperation with relevant organizations to identify and promote the use of solutions that utilize technology, including artificial intelligence, to support criminal prosecutions; recognize and support the crucial role played by rangers and guards, across the world, in the fight against illicit wildlife trafficking; and increase the capacity of local communities to pursue sustainable and, as appropriate, alternative livelihood opportunities, in order to reduce the risk of illicit trafficking in wildlife”</w:t>
      </w:r>
      <w:r w:rsidRPr="00A831BA">
        <w:rPr>
          <w:rFonts w:ascii="Arial" w:hAnsi="Arial" w:cs="Arial"/>
          <w:bCs/>
          <w:sz w:val="22"/>
          <w:szCs w:val="22"/>
          <w:lang w:val="en-GB"/>
        </w:rPr>
        <w:t>,</w:t>
      </w:r>
    </w:p>
    <w:p w14:paraId="3FC47A61" w14:textId="77777777" w:rsidR="00A831BA" w:rsidRDefault="00A831BA" w:rsidP="00A831BA">
      <w:pPr>
        <w:jc w:val="both"/>
        <w:rPr>
          <w:rFonts w:ascii="Arial" w:hAnsi="Arial" w:cs="Arial"/>
          <w:bCs/>
          <w:sz w:val="22"/>
          <w:szCs w:val="22"/>
          <w:lang w:val="en-GB"/>
        </w:rPr>
      </w:pPr>
    </w:p>
    <w:p w14:paraId="4FAD4859" w14:textId="77777777" w:rsidR="00A831BA" w:rsidRPr="00A831BA" w:rsidRDefault="00A831BA" w:rsidP="00A831BA">
      <w:pPr>
        <w:jc w:val="both"/>
        <w:rPr>
          <w:rFonts w:ascii="Arial" w:hAnsi="Arial" w:cs="Arial"/>
          <w:bCs/>
          <w:sz w:val="22"/>
          <w:szCs w:val="22"/>
          <w:lang w:val="en-GB"/>
        </w:rPr>
      </w:pPr>
      <w:r w:rsidRPr="00A831BA">
        <w:rPr>
          <w:rFonts w:ascii="Arial" w:hAnsi="Arial" w:cs="Arial"/>
          <w:bCs/>
          <w:i/>
          <w:iCs/>
          <w:sz w:val="22"/>
          <w:szCs w:val="22"/>
          <w:lang w:val="en-GB"/>
        </w:rPr>
        <w:t>Welcoming</w:t>
      </w:r>
      <w:r w:rsidRPr="00A831BA">
        <w:rPr>
          <w:rFonts w:ascii="Arial" w:hAnsi="Arial" w:cs="Arial" w:hint="eastAsia"/>
          <w:bCs/>
          <w:i/>
          <w:iCs/>
          <w:sz w:val="22"/>
          <w:szCs w:val="22"/>
          <w:lang w:val="en-GB"/>
        </w:rPr>
        <w:t> </w:t>
      </w:r>
      <w:r w:rsidRPr="00A831BA">
        <w:rPr>
          <w:rFonts w:ascii="Arial" w:hAnsi="Arial" w:cs="Arial"/>
          <w:bCs/>
          <w:sz w:val="22"/>
          <w:szCs w:val="22"/>
          <w:lang w:val="en-GB"/>
        </w:rPr>
        <w:t>the discussions taking place under the auspices of the United Nations Office on Drugs and Crime on strengthening the international legal framework for international cooperation to prevent and combat illicit trafficking in wildlife,</w:t>
      </w:r>
    </w:p>
    <w:p w14:paraId="45BD69DB" w14:textId="77777777" w:rsidR="00A831BA" w:rsidRPr="00A831BA" w:rsidRDefault="00A831BA" w:rsidP="00A831BA">
      <w:pPr>
        <w:jc w:val="both"/>
        <w:rPr>
          <w:rFonts w:ascii="Arial" w:hAnsi="Arial" w:cs="Arial"/>
          <w:bCs/>
          <w:i/>
          <w:iCs/>
          <w:sz w:val="22"/>
          <w:szCs w:val="22"/>
          <w:lang w:val="en-GB"/>
        </w:rPr>
      </w:pPr>
    </w:p>
    <w:p w14:paraId="0E92C323" w14:textId="77777777" w:rsidR="00A831BA" w:rsidRDefault="00A831BA" w:rsidP="00A831BA">
      <w:pPr>
        <w:jc w:val="both"/>
        <w:rPr>
          <w:rFonts w:ascii="Arial" w:hAnsi="Arial" w:cs="Arial"/>
          <w:bCs/>
          <w:sz w:val="22"/>
          <w:szCs w:val="22"/>
          <w:lang w:val="en-GB"/>
        </w:rPr>
      </w:pPr>
      <w:r w:rsidRPr="00A831BA">
        <w:rPr>
          <w:rFonts w:ascii="Arial" w:hAnsi="Arial" w:cs="Arial"/>
          <w:bCs/>
          <w:i/>
          <w:iCs/>
          <w:sz w:val="22"/>
          <w:szCs w:val="22"/>
          <w:lang w:val="en-GB"/>
        </w:rPr>
        <w:t>Taking note</w:t>
      </w:r>
      <w:r w:rsidRPr="00A831BA">
        <w:rPr>
          <w:rFonts w:ascii="Arial" w:hAnsi="Arial" w:cs="Arial"/>
          <w:bCs/>
          <w:sz w:val="22"/>
          <w:szCs w:val="22"/>
          <w:lang w:val="en-GB"/>
        </w:rPr>
        <w:t xml:space="preserve"> </w:t>
      </w:r>
      <w:r w:rsidRPr="000378A2">
        <w:rPr>
          <w:rFonts w:ascii="Arial" w:hAnsi="Arial" w:cs="Arial"/>
          <w:bCs/>
          <w:sz w:val="22"/>
          <w:szCs w:val="22"/>
          <w:lang w:val="en-GB"/>
        </w:rPr>
        <w:t xml:space="preserve">of </w:t>
      </w:r>
      <w:r w:rsidRPr="00A831BA">
        <w:rPr>
          <w:rFonts w:ascii="Arial" w:hAnsi="Arial" w:cs="Arial"/>
          <w:bCs/>
          <w:sz w:val="22"/>
          <w:szCs w:val="22"/>
          <w:lang w:val="en-GB"/>
        </w:rPr>
        <w:t>the United Nations Environment Programme Governing Council Decision 27/9 on advancing justice, governance and law for environmental sustainability,</w:t>
      </w:r>
    </w:p>
    <w:p w14:paraId="7CF4785B" w14:textId="77777777" w:rsidR="00CF54E9" w:rsidRPr="00A831BA" w:rsidRDefault="00CF54E9" w:rsidP="00A831BA">
      <w:pPr>
        <w:jc w:val="both"/>
        <w:rPr>
          <w:rFonts w:ascii="Arial" w:hAnsi="Arial" w:cs="Arial"/>
          <w:bCs/>
          <w:iCs/>
          <w:sz w:val="22"/>
          <w:szCs w:val="22"/>
          <w:lang w:val="en-GB"/>
        </w:rPr>
      </w:pPr>
    </w:p>
    <w:p w14:paraId="2F54E19E" w14:textId="77777777" w:rsidR="00A831BA" w:rsidRPr="00A831BA" w:rsidRDefault="00A831BA" w:rsidP="00A831BA">
      <w:pPr>
        <w:jc w:val="both"/>
        <w:rPr>
          <w:rFonts w:ascii="Arial" w:hAnsi="Arial" w:cs="Arial"/>
          <w:bCs/>
          <w:sz w:val="22"/>
          <w:szCs w:val="22"/>
          <w:lang w:val="en-GB"/>
        </w:rPr>
      </w:pPr>
      <w:r w:rsidRPr="00A831BA">
        <w:rPr>
          <w:rFonts w:ascii="Arial" w:hAnsi="Arial" w:cs="Arial"/>
          <w:bCs/>
          <w:i/>
          <w:iCs/>
          <w:sz w:val="22"/>
          <w:szCs w:val="22"/>
          <w:lang w:val="en-GB"/>
        </w:rPr>
        <w:t>Recognizing</w:t>
      </w:r>
      <w:r w:rsidRPr="00A831BA">
        <w:rPr>
          <w:rFonts w:ascii="Arial" w:hAnsi="Arial" w:cs="Arial"/>
          <w:bCs/>
          <w:sz w:val="22"/>
          <w:szCs w:val="22"/>
          <w:lang w:val="en-GB"/>
        </w:rPr>
        <w:t xml:space="preserve"> the role of the Convention on International Trade in Endangered Species of Wild Fauna and Flora (CITES) as the principal international instrument for ensuring that international trade in specimens of wild animals and plants does not threaten the species’ survival,</w:t>
      </w:r>
    </w:p>
    <w:p w14:paraId="6660444F" w14:textId="77777777" w:rsidR="00A831BA" w:rsidRPr="00A831BA" w:rsidRDefault="00A831BA" w:rsidP="00A831BA">
      <w:pPr>
        <w:jc w:val="both"/>
        <w:rPr>
          <w:rFonts w:ascii="Arial" w:hAnsi="Arial" w:cs="Arial"/>
          <w:bCs/>
          <w:i/>
          <w:iCs/>
          <w:sz w:val="22"/>
          <w:szCs w:val="22"/>
          <w:lang w:val="en-GB"/>
        </w:rPr>
      </w:pPr>
    </w:p>
    <w:p w14:paraId="162989B5" w14:textId="77777777" w:rsidR="00A831BA" w:rsidRPr="00A831BA" w:rsidRDefault="00A831BA" w:rsidP="00A831BA">
      <w:pPr>
        <w:jc w:val="both"/>
        <w:rPr>
          <w:rFonts w:ascii="Arial" w:hAnsi="Arial" w:cs="Arial"/>
          <w:bCs/>
          <w:iCs/>
          <w:sz w:val="22"/>
          <w:szCs w:val="22"/>
          <w:lang w:val="en-GB"/>
        </w:rPr>
      </w:pPr>
      <w:r w:rsidRPr="00A831BA">
        <w:rPr>
          <w:rFonts w:ascii="Arial" w:hAnsi="Arial" w:cs="Arial"/>
          <w:bCs/>
          <w:i/>
          <w:iCs/>
          <w:sz w:val="22"/>
          <w:szCs w:val="22"/>
          <w:lang w:val="en-GB"/>
        </w:rPr>
        <w:t>Welcoming</w:t>
      </w:r>
      <w:r w:rsidRPr="00A831BA">
        <w:rPr>
          <w:rFonts w:ascii="Arial" w:hAnsi="Arial" w:cs="Arial"/>
          <w:bCs/>
          <w:iCs/>
          <w:sz w:val="22"/>
          <w:szCs w:val="22"/>
          <w:lang w:val="en-GB"/>
        </w:rPr>
        <w:t xml:space="preserve"> the adoption by the United Nations Environment Assembly (UNEA) Resolution on illegal trade in wildlife (UNEP/EA.1/3),</w:t>
      </w:r>
      <w:r w:rsidRPr="00A831BA">
        <w:rPr>
          <w:rFonts w:ascii="Arial" w:hAnsi="Arial" w:cs="Arial"/>
          <w:bCs/>
          <w:sz w:val="22"/>
          <w:szCs w:val="22"/>
          <w:lang w:val="en-GB"/>
        </w:rPr>
        <w:t xml:space="preserve"> acknowledging the </w:t>
      </w:r>
      <w:r w:rsidRPr="00A831BA">
        <w:rPr>
          <w:rFonts w:ascii="Arial" w:hAnsi="Arial" w:cs="Arial"/>
          <w:bCs/>
          <w:iCs/>
          <w:sz w:val="22"/>
          <w:szCs w:val="22"/>
          <w:lang w:val="en-GB"/>
        </w:rPr>
        <w:t>role of CMS in countering such illegal activities and including the call for strengthened cross-agency cooperation,</w:t>
      </w:r>
    </w:p>
    <w:p w14:paraId="529493A9" w14:textId="77777777" w:rsidR="00A831BA" w:rsidRPr="00A831BA" w:rsidRDefault="00A831BA" w:rsidP="00A831BA">
      <w:pPr>
        <w:jc w:val="both"/>
        <w:rPr>
          <w:rFonts w:ascii="Arial" w:hAnsi="Arial" w:cs="Arial"/>
          <w:bCs/>
          <w:i/>
          <w:iCs/>
          <w:sz w:val="22"/>
          <w:szCs w:val="22"/>
          <w:lang w:val="en-GB"/>
        </w:rPr>
      </w:pPr>
    </w:p>
    <w:p w14:paraId="28F188FF" w14:textId="77777777" w:rsidR="00A831BA" w:rsidRDefault="00A831BA" w:rsidP="00A831BA">
      <w:pPr>
        <w:jc w:val="both"/>
        <w:rPr>
          <w:rFonts w:ascii="Arial" w:hAnsi="Arial" w:cs="Arial"/>
          <w:bCs/>
          <w:sz w:val="22"/>
          <w:szCs w:val="22"/>
          <w:lang w:val="en-GB"/>
        </w:rPr>
      </w:pPr>
      <w:r w:rsidRPr="00A831BA">
        <w:rPr>
          <w:rFonts w:ascii="Arial" w:hAnsi="Arial" w:cs="Arial"/>
          <w:bCs/>
          <w:i/>
          <w:iCs/>
          <w:sz w:val="22"/>
          <w:szCs w:val="22"/>
          <w:lang w:val="en-GB"/>
        </w:rPr>
        <w:t>Further welcoming</w:t>
      </w:r>
      <w:r w:rsidRPr="00A831BA">
        <w:rPr>
          <w:rFonts w:ascii="Arial" w:hAnsi="Arial" w:cs="Arial"/>
          <w:bCs/>
          <w:sz w:val="22"/>
          <w:szCs w:val="22"/>
          <w:lang w:val="en-GB"/>
        </w:rPr>
        <w:t xml:space="preserve"> the continued work of the International Consortium on Combating Wildlife Crime (ICCWC), which includes UNODC, the Secretariat of CITES, INTERPOL, the World Customs Organization (WCO) and the World Bank, as an important collaborative effort to strengthen enforcement,</w:t>
      </w:r>
    </w:p>
    <w:p w14:paraId="655AAF5D" w14:textId="77777777" w:rsidR="00A831BA" w:rsidRDefault="00A831BA" w:rsidP="00A831BA">
      <w:pPr>
        <w:jc w:val="both"/>
        <w:rPr>
          <w:rFonts w:ascii="Arial" w:hAnsi="Arial" w:cs="Arial"/>
          <w:bCs/>
          <w:sz w:val="22"/>
          <w:szCs w:val="22"/>
          <w:lang w:val="en-GB"/>
        </w:rPr>
      </w:pPr>
    </w:p>
    <w:p w14:paraId="1D1715FA" w14:textId="235B860E" w:rsidR="00A831BA" w:rsidRDefault="00A831BA" w:rsidP="00A831BA">
      <w:pPr>
        <w:jc w:val="both"/>
        <w:rPr>
          <w:rFonts w:ascii="Arial" w:hAnsi="Arial" w:cs="Arial"/>
          <w:bCs/>
          <w:sz w:val="22"/>
          <w:szCs w:val="22"/>
          <w:lang w:val="en-GB"/>
        </w:rPr>
      </w:pPr>
      <w:r w:rsidRPr="00A831BA">
        <w:rPr>
          <w:rFonts w:ascii="Arial" w:hAnsi="Arial" w:cs="Arial"/>
          <w:bCs/>
          <w:i/>
          <w:iCs/>
          <w:sz w:val="22"/>
          <w:szCs w:val="22"/>
          <w:lang w:val="en-GB"/>
        </w:rPr>
        <w:t>Noting</w:t>
      </w:r>
      <w:r w:rsidRPr="00A831BA">
        <w:rPr>
          <w:rFonts w:ascii="Arial" w:hAnsi="Arial" w:cs="Arial"/>
          <w:bCs/>
          <w:sz w:val="22"/>
          <w:szCs w:val="22"/>
          <w:lang w:val="en-GB"/>
        </w:rPr>
        <w:t xml:space="preserve"> the declaration and agreed urgent measures of the African Elephant Summit (Gaborone, December 2013), the Declaration of the Elysée Summit for Peace and Security in Africa (Paris, December 2013), the London Declaration on Illegal Wildlife Trade (London, February 2014), the anti-poaching declaration of African Ministers of Tourism and United Nations World Tourism Organization (Berlin, April 2014)</w:t>
      </w:r>
      <w:r w:rsidRPr="00A76607">
        <w:rPr>
          <w:rFonts w:ascii="Arial" w:hAnsi="Arial" w:cs="Arial"/>
          <w:bCs/>
          <w:sz w:val="22"/>
          <w:szCs w:val="22"/>
          <w:lang w:val="en-GB"/>
        </w:rPr>
        <w:t>,</w:t>
      </w:r>
      <w:r w:rsidRPr="00A831BA">
        <w:rPr>
          <w:rFonts w:ascii="Arial" w:hAnsi="Arial" w:cs="Arial"/>
          <w:bCs/>
          <w:sz w:val="22"/>
          <w:szCs w:val="22"/>
          <w:lang w:val="en-GB"/>
        </w:rPr>
        <w:t xml:space="preserve"> and the declaration of the Conference to Combat Wildlife Trafficking and Illicit Trade (Dar es Salaam, United Republic of Tanzania, May 2014), </w:t>
      </w:r>
      <w:r w:rsidRPr="00586AFB">
        <w:rPr>
          <w:rFonts w:ascii="Arial" w:hAnsi="Arial" w:cs="Arial"/>
          <w:sz w:val="22"/>
          <w:szCs w:val="22"/>
          <w:lang w:val="en-GB"/>
        </w:rPr>
        <w:t>and the Declaration “Our ocean, our future: united for urgent action” of the 2025 United Nations Conference to Support the Implementation of Sustainable Development Goal 14: Conserve and sustainably use the oceans, seas and marine resources for sustainable development (Nice, France, June 2025),</w:t>
      </w:r>
      <w:r w:rsidRPr="00A831BA">
        <w:rPr>
          <w:rFonts w:ascii="Arial" w:hAnsi="Arial" w:cs="Arial"/>
          <w:bCs/>
          <w:sz w:val="22"/>
          <w:szCs w:val="22"/>
          <w:lang w:val="en-GB"/>
        </w:rPr>
        <w:t> </w:t>
      </w:r>
    </w:p>
    <w:p w14:paraId="5B6F4072" w14:textId="77777777" w:rsidR="00A831BA" w:rsidRDefault="00A831BA" w:rsidP="00A831BA">
      <w:pPr>
        <w:jc w:val="both"/>
        <w:rPr>
          <w:rFonts w:ascii="Arial" w:hAnsi="Arial" w:cs="Arial"/>
          <w:bCs/>
          <w:iCs/>
          <w:sz w:val="22"/>
          <w:szCs w:val="22"/>
          <w:lang w:val="en-GB"/>
        </w:rPr>
      </w:pPr>
    </w:p>
    <w:p w14:paraId="28A7CC30" w14:textId="14515BE6" w:rsidR="00A831BA" w:rsidRDefault="00A831BA" w:rsidP="00A831BA">
      <w:pPr>
        <w:jc w:val="both"/>
        <w:rPr>
          <w:rFonts w:ascii="Arial" w:hAnsi="Arial" w:cs="Arial"/>
          <w:bCs/>
          <w:iCs/>
          <w:sz w:val="22"/>
          <w:szCs w:val="22"/>
          <w:lang w:val="en-GB"/>
        </w:rPr>
      </w:pPr>
      <w:r w:rsidRPr="002E7427">
        <w:rPr>
          <w:rFonts w:ascii="Arial" w:hAnsi="Arial" w:cs="Arial"/>
          <w:bCs/>
          <w:i/>
          <w:sz w:val="22"/>
          <w:szCs w:val="22"/>
          <w:lang w:val="en-GB"/>
        </w:rPr>
        <w:t>Welcoming</w:t>
      </w:r>
      <w:r w:rsidRPr="00A831BA">
        <w:rPr>
          <w:rFonts w:ascii="Arial" w:hAnsi="Arial" w:cs="Arial"/>
          <w:bCs/>
          <w:iCs/>
          <w:sz w:val="22"/>
          <w:szCs w:val="22"/>
          <w:lang w:val="en-GB"/>
        </w:rPr>
        <w:t xml:space="preserve"> the Kunming-Montreal Global Biodiversity Framework adopted under the Convention on Biological Diversity, which includes numerous Goals and Targets related to the conservation and sustainable, </w:t>
      </w:r>
      <w:r w:rsidRPr="00586AFB">
        <w:rPr>
          <w:rFonts w:ascii="Arial" w:hAnsi="Arial" w:cs="Arial"/>
          <w:sz w:val="22"/>
          <w:szCs w:val="22"/>
          <w:lang w:val="en-GB"/>
        </w:rPr>
        <w:t>safe and legal</w:t>
      </w:r>
      <w:r w:rsidRPr="00A831BA">
        <w:rPr>
          <w:rFonts w:ascii="Arial" w:hAnsi="Arial" w:cs="Arial"/>
          <w:bCs/>
          <w:iCs/>
          <w:sz w:val="22"/>
          <w:szCs w:val="22"/>
          <w:lang w:val="en-GB"/>
        </w:rPr>
        <w:t xml:space="preserve"> use of wildlife, with </w:t>
      </w:r>
      <w:proofErr w:type="gramStart"/>
      <w:r w:rsidRPr="00A831BA">
        <w:rPr>
          <w:rFonts w:ascii="Arial" w:hAnsi="Arial" w:cs="Arial"/>
          <w:bCs/>
          <w:iCs/>
          <w:sz w:val="22"/>
          <w:szCs w:val="22"/>
          <w:lang w:val="en-GB"/>
        </w:rPr>
        <w:t>particular relevance</w:t>
      </w:r>
      <w:proofErr w:type="gramEnd"/>
      <w:r w:rsidRPr="00A831BA">
        <w:rPr>
          <w:rFonts w:ascii="Arial" w:hAnsi="Arial" w:cs="Arial"/>
          <w:bCs/>
          <w:iCs/>
          <w:sz w:val="22"/>
          <w:szCs w:val="22"/>
          <w:lang w:val="en-GB"/>
        </w:rPr>
        <w:t xml:space="preserve"> to migratory species, in particular Targets 1, 2, 3, 4</w:t>
      </w:r>
      <w:r w:rsidR="00802C9B" w:rsidRPr="00586AFB">
        <w:rPr>
          <w:rFonts w:ascii="Arial" w:hAnsi="Arial" w:cs="Arial"/>
          <w:sz w:val="22"/>
          <w:szCs w:val="22"/>
          <w:lang w:val="en-GB"/>
        </w:rPr>
        <w:t xml:space="preserve">, </w:t>
      </w:r>
      <w:r w:rsidRPr="00A831BA">
        <w:rPr>
          <w:rFonts w:ascii="Arial" w:hAnsi="Arial" w:cs="Arial"/>
          <w:bCs/>
          <w:iCs/>
          <w:sz w:val="22"/>
          <w:szCs w:val="22"/>
          <w:lang w:val="en-GB"/>
        </w:rPr>
        <w:t xml:space="preserve">5 and </w:t>
      </w:r>
      <w:r w:rsidRPr="00586AFB">
        <w:rPr>
          <w:rFonts w:ascii="Arial" w:hAnsi="Arial" w:cs="Arial"/>
          <w:sz w:val="22"/>
          <w:szCs w:val="22"/>
          <w:lang w:val="en-GB"/>
        </w:rPr>
        <w:t>9</w:t>
      </w:r>
      <w:r w:rsidRPr="00A831BA">
        <w:rPr>
          <w:rFonts w:ascii="Arial" w:hAnsi="Arial" w:cs="Arial"/>
          <w:bCs/>
          <w:iCs/>
          <w:sz w:val="22"/>
          <w:szCs w:val="22"/>
          <w:lang w:val="en-GB"/>
        </w:rPr>
        <w:t>,</w:t>
      </w:r>
    </w:p>
    <w:p w14:paraId="5910C46D" w14:textId="77777777" w:rsidR="00802C9B" w:rsidRDefault="00802C9B" w:rsidP="00A831BA">
      <w:pPr>
        <w:jc w:val="both"/>
        <w:rPr>
          <w:rFonts w:ascii="Arial" w:hAnsi="Arial" w:cs="Arial"/>
          <w:bCs/>
          <w:iCs/>
          <w:sz w:val="22"/>
          <w:szCs w:val="22"/>
          <w:lang w:val="en-GB"/>
        </w:rPr>
      </w:pPr>
    </w:p>
    <w:p w14:paraId="5BB3268D" w14:textId="2C656CFD" w:rsidR="00802C9B" w:rsidRDefault="00802C9B" w:rsidP="00A831BA">
      <w:pPr>
        <w:jc w:val="both"/>
        <w:rPr>
          <w:rFonts w:ascii="Arial" w:hAnsi="Arial" w:cs="Arial"/>
          <w:bCs/>
          <w:iCs/>
          <w:sz w:val="22"/>
          <w:szCs w:val="22"/>
          <w:lang w:val="en-GB"/>
        </w:rPr>
      </w:pPr>
      <w:r w:rsidRPr="00802C9B">
        <w:rPr>
          <w:rFonts w:ascii="Arial" w:hAnsi="Arial" w:cs="Arial"/>
          <w:bCs/>
          <w:i/>
          <w:iCs/>
          <w:sz w:val="22"/>
          <w:szCs w:val="22"/>
          <w:lang w:val="en-GB"/>
        </w:rPr>
        <w:t>Also welcoming</w:t>
      </w:r>
      <w:r w:rsidRPr="00802C9B">
        <w:rPr>
          <w:rFonts w:ascii="Arial" w:hAnsi="Arial" w:cs="Arial"/>
          <w:bCs/>
          <w:iCs/>
          <w:sz w:val="22"/>
          <w:szCs w:val="22"/>
          <w:lang w:val="en-GB"/>
        </w:rPr>
        <w:t xml:space="preserve"> the Agreement under the United Nations Convention on the Law of the Sea on the conservation and sustainable use of marine biological diversity of areas beyond national jurisdiction,</w:t>
      </w:r>
    </w:p>
    <w:p w14:paraId="3402CDCD" w14:textId="77777777" w:rsidR="00802C9B" w:rsidRDefault="00802C9B" w:rsidP="00A831BA">
      <w:pPr>
        <w:jc w:val="both"/>
        <w:rPr>
          <w:rFonts w:ascii="Arial" w:hAnsi="Arial" w:cs="Arial"/>
          <w:bCs/>
          <w:iCs/>
          <w:sz w:val="22"/>
          <w:szCs w:val="22"/>
          <w:lang w:val="en-GB"/>
        </w:rPr>
      </w:pPr>
    </w:p>
    <w:p w14:paraId="5DB9F541" w14:textId="103F36BD" w:rsidR="00802C9B" w:rsidRDefault="00802C9B" w:rsidP="00802C9B">
      <w:pPr>
        <w:jc w:val="both"/>
        <w:rPr>
          <w:rFonts w:ascii="Arial" w:hAnsi="Arial" w:cs="Arial"/>
          <w:bCs/>
          <w:iCs/>
          <w:sz w:val="22"/>
          <w:szCs w:val="22"/>
          <w:lang w:val="en-GB"/>
        </w:rPr>
      </w:pPr>
      <w:r w:rsidRPr="00802C9B">
        <w:rPr>
          <w:rFonts w:ascii="Arial" w:hAnsi="Arial" w:cs="Arial"/>
          <w:bCs/>
          <w:i/>
          <w:iCs/>
          <w:sz w:val="22"/>
          <w:szCs w:val="22"/>
          <w:lang w:val="en-GB"/>
        </w:rPr>
        <w:t xml:space="preserve">Recognizing </w:t>
      </w:r>
      <w:r w:rsidRPr="00802C9B">
        <w:rPr>
          <w:rFonts w:ascii="Arial" w:hAnsi="Arial" w:cs="Arial"/>
          <w:bCs/>
          <w:iCs/>
          <w:sz w:val="22"/>
          <w:szCs w:val="22"/>
          <w:lang w:val="en-GB"/>
        </w:rPr>
        <w:t xml:space="preserve">the specific role of CMS in the global response to the illegal and unsustainable taking of </w:t>
      </w:r>
      <w:r w:rsidRPr="00586AFB">
        <w:rPr>
          <w:rFonts w:ascii="Arial" w:hAnsi="Arial" w:cs="Arial"/>
          <w:sz w:val="22"/>
          <w:szCs w:val="22"/>
          <w:lang w:val="en-GB"/>
        </w:rPr>
        <w:t>migratory species</w:t>
      </w:r>
      <w:r w:rsidRPr="00802C9B">
        <w:rPr>
          <w:rFonts w:ascii="Arial" w:hAnsi="Arial" w:cs="Arial"/>
          <w:bCs/>
          <w:iCs/>
          <w:sz w:val="22"/>
          <w:szCs w:val="22"/>
          <w:lang w:val="en-GB"/>
        </w:rPr>
        <w:t xml:space="preserve"> by strengthening population management in situ, including population monitoring, awareness-raising, capacity-building, national law enforcement and creation of community-based approaches, both within Range States and across national borders where illegal and unsustainable taking of wildlife is often hardest to control,</w:t>
      </w:r>
    </w:p>
    <w:p w14:paraId="10DF6EAE" w14:textId="77777777" w:rsidR="00802C9B" w:rsidRDefault="00802C9B" w:rsidP="00802C9B">
      <w:pPr>
        <w:jc w:val="both"/>
        <w:rPr>
          <w:rFonts w:ascii="Arial" w:hAnsi="Arial" w:cs="Arial"/>
          <w:bCs/>
          <w:iCs/>
          <w:sz w:val="22"/>
          <w:szCs w:val="22"/>
          <w:lang w:val="en-GB"/>
        </w:rPr>
      </w:pPr>
    </w:p>
    <w:p w14:paraId="39CD04DE" w14:textId="41B8DC0B" w:rsidR="00802C9B" w:rsidRDefault="00802C9B" w:rsidP="00802C9B">
      <w:pPr>
        <w:jc w:val="both"/>
        <w:rPr>
          <w:rFonts w:ascii="Arial" w:hAnsi="Arial" w:cs="Arial"/>
          <w:bCs/>
          <w:iCs/>
          <w:sz w:val="22"/>
          <w:szCs w:val="22"/>
          <w:lang w:val="en-GB"/>
        </w:rPr>
      </w:pPr>
      <w:r w:rsidRPr="00802C9B">
        <w:rPr>
          <w:rFonts w:ascii="Arial" w:hAnsi="Arial" w:cs="Arial"/>
          <w:bCs/>
          <w:i/>
          <w:iCs/>
          <w:sz w:val="22"/>
          <w:szCs w:val="22"/>
          <w:lang w:val="en-GB"/>
        </w:rPr>
        <w:t xml:space="preserve">Further recognizing </w:t>
      </w:r>
      <w:r w:rsidRPr="00802C9B">
        <w:rPr>
          <w:rFonts w:ascii="Arial" w:hAnsi="Arial" w:cs="Arial"/>
          <w:bCs/>
          <w:iCs/>
          <w:sz w:val="22"/>
          <w:szCs w:val="22"/>
          <w:lang w:val="en-GB"/>
        </w:rPr>
        <w:t>the ongoing work of the African-Eurasian Migratory Waterbird Agreement (AEWA) to provide mechanisms for structured, coordinated and inclusive decision-making and implementation to ensure the sustainable use of species, while maintaining them at a favourable conservation status, and the work of the Memorandum of Understanding on the Conservation of Migratory Birds of Prey in Africa and Eurasia (Raptors MOU) to ensure sustainability of any harvest of Saker Falcons including through development of an adaptive management framework under the CMS Saker Falcon Global Action Plan,</w:t>
      </w:r>
    </w:p>
    <w:p w14:paraId="3BC67709" w14:textId="77777777" w:rsidR="00802C9B" w:rsidRDefault="00802C9B" w:rsidP="00802C9B">
      <w:pPr>
        <w:jc w:val="both"/>
        <w:rPr>
          <w:rFonts w:ascii="Arial" w:hAnsi="Arial" w:cs="Arial"/>
          <w:bCs/>
          <w:iCs/>
          <w:sz w:val="22"/>
          <w:szCs w:val="22"/>
          <w:lang w:val="en-GB"/>
        </w:rPr>
      </w:pPr>
    </w:p>
    <w:p w14:paraId="32CE0871" w14:textId="64239C44" w:rsidR="00802C9B" w:rsidRDefault="00802C9B" w:rsidP="00802C9B">
      <w:pPr>
        <w:jc w:val="both"/>
        <w:rPr>
          <w:rFonts w:ascii="Arial" w:hAnsi="Arial" w:cs="Arial"/>
          <w:bCs/>
          <w:iCs/>
          <w:sz w:val="22"/>
          <w:szCs w:val="22"/>
          <w:lang w:val="en-GB"/>
        </w:rPr>
      </w:pPr>
      <w:r w:rsidRPr="005667EB">
        <w:rPr>
          <w:rFonts w:ascii="Arial" w:hAnsi="Arial" w:cs="Arial"/>
          <w:i/>
          <w:iCs/>
          <w:sz w:val="22"/>
          <w:szCs w:val="22"/>
          <w:lang w:val="en-GB"/>
        </w:rPr>
        <w:t>Acknowledging</w:t>
      </w:r>
      <w:r w:rsidRPr="00586AFB">
        <w:rPr>
          <w:rFonts w:ascii="Arial" w:hAnsi="Arial" w:cs="Arial"/>
          <w:sz w:val="22"/>
          <w:szCs w:val="22"/>
          <w:lang w:val="en-GB"/>
        </w:rPr>
        <w:t xml:space="preserve"> the work under the Agreement on the Conservation of Albatrosses and Petrels (ACAP) in providing best practice advice and strengthening regulation towards reducing the take of seabirds in the southern hemisphere by closely working with CMS Parties, Regional </w:t>
      </w:r>
      <w:r w:rsidRPr="00586AFB">
        <w:rPr>
          <w:rFonts w:ascii="Arial" w:hAnsi="Arial" w:cs="Arial"/>
          <w:sz w:val="22"/>
          <w:szCs w:val="22"/>
          <w:lang w:val="en-GB"/>
        </w:rPr>
        <w:lastRenderedPageBreak/>
        <w:t>Fisheries Management Organizations (RFMOs) and non-Parties</w:t>
      </w:r>
      <w:r w:rsidR="00046357">
        <w:rPr>
          <w:rFonts w:ascii="Arial" w:hAnsi="Arial" w:cs="Arial"/>
          <w:sz w:val="22"/>
          <w:szCs w:val="22"/>
          <w:lang w:val="en-GB"/>
        </w:rPr>
        <w:t>,</w:t>
      </w:r>
    </w:p>
    <w:p w14:paraId="78EBBE4B" w14:textId="77777777" w:rsidR="00802C9B" w:rsidRDefault="00802C9B" w:rsidP="00802C9B">
      <w:pPr>
        <w:jc w:val="both"/>
        <w:rPr>
          <w:rFonts w:ascii="Arial" w:hAnsi="Arial" w:cs="Arial"/>
          <w:bCs/>
          <w:iCs/>
          <w:sz w:val="22"/>
          <w:szCs w:val="22"/>
          <w:lang w:val="en-GB"/>
        </w:rPr>
      </w:pPr>
    </w:p>
    <w:p w14:paraId="648B522D" w14:textId="198A84D5" w:rsidR="00802C9B" w:rsidRDefault="00802C9B" w:rsidP="00802C9B">
      <w:pPr>
        <w:jc w:val="both"/>
        <w:rPr>
          <w:rFonts w:ascii="Arial" w:hAnsi="Arial" w:cs="Arial"/>
          <w:bCs/>
          <w:iCs/>
          <w:sz w:val="22"/>
          <w:szCs w:val="22"/>
          <w:lang w:val="en-GB"/>
        </w:rPr>
      </w:pPr>
      <w:r w:rsidRPr="00586AFB">
        <w:rPr>
          <w:rFonts w:ascii="Arial" w:hAnsi="Arial" w:cs="Arial"/>
          <w:i/>
          <w:sz w:val="22"/>
          <w:szCs w:val="22"/>
          <w:lang w:val="en-GB"/>
        </w:rPr>
        <w:t>Further recalling</w:t>
      </w:r>
      <w:r w:rsidRPr="00586AFB">
        <w:rPr>
          <w:rFonts w:ascii="Arial" w:hAnsi="Arial" w:cs="Arial"/>
          <w:sz w:val="22"/>
          <w:szCs w:val="22"/>
          <w:lang w:val="en-GB"/>
        </w:rPr>
        <w:t xml:space="preserve"> Art. III (5) of the Convention, which obliges Range States of Appendix I-listed 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p w14:paraId="034CD7D9" w14:textId="77777777" w:rsidR="00802C9B" w:rsidRDefault="00802C9B" w:rsidP="00802C9B">
      <w:pPr>
        <w:jc w:val="both"/>
        <w:rPr>
          <w:rFonts w:ascii="Arial" w:hAnsi="Arial" w:cs="Arial"/>
          <w:bCs/>
          <w:iCs/>
          <w:sz w:val="22"/>
          <w:szCs w:val="22"/>
          <w:lang w:val="en-GB"/>
        </w:rPr>
      </w:pPr>
    </w:p>
    <w:p w14:paraId="534F7832" w14:textId="3D45E66B" w:rsidR="00802C9B" w:rsidRDefault="00802C9B" w:rsidP="00802C9B">
      <w:pPr>
        <w:jc w:val="both"/>
        <w:rPr>
          <w:rFonts w:ascii="Arial" w:hAnsi="Arial" w:cs="Arial"/>
          <w:bCs/>
          <w:iCs/>
          <w:sz w:val="22"/>
          <w:szCs w:val="22"/>
          <w:lang w:val="en-GB"/>
        </w:rPr>
      </w:pPr>
      <w:r w:rsidRPr="00586AFB">
        <w:rPr>
          <w:rFonts w:ascii="Arial" w:hAnsi="Arial" w:cs="Arial"/>
          <w:i/>
          <w:sz w:val="22"/>
          <w:szCs w:val="22"/>
          <w:lang w:val="en-GB"/>
        </w:rPr>
        <w:t>Noting</w:t>
      </w:r>
      <w:r w:rsidRPr="00586AFB">
        <w:rPr>
          <w:rFonts w:ascii="Arial" w:hAnsi="Arial" w:cs="Arial"/>
          <w:sz w:val="22"/>
          <w:szCs w:val="22"/>
          <w:lang w:val="en-GB"/>
        </w:rPr>
        <w:t xml:space="preserve"> the relevant guidance and success stories available across several of the CMS instruments to achieve the recovery of migratory species</w:t>
      </w:r>
      <w:r>
        <w:rPr>
          <w:rFonts w:ascii="Arial" w:hAnsi="Arial" w:cs="Arial"/>
          <w:bCs/>
          <w:iCs/>
          <w:sz w:val="22"/>
          <w:szCs w:val="22"/>
          <w:lang w:val="en-GB"/>
        </w:rPr>
        <w:t>,</w:t>
      </w:r>
    </w:p>
    <w:p w14:paraId="1ECBF993" w14:textId="77777777" w:rsidR="00802C9B" w:rsidRDefault="00802C9B" w:rsidP="00802C9B">
      <w:pPr>
        <w:jc w:val="both"/>
        <w:rPr>
          <w:rFonts w:ascii="Arial" w:hAnsi="Arial" w:cs="Arial"/>
          <w:bCs/>
          <w:iCs/>
          <w:sz w:val="22"/>
          <w:szCs w:val="22"/>
          <w:lang w:val="en-GB"/>
        </w:rPr>
      </w:pPr>
    </w:p>
    <w:p w14:paraId="44E18E53" w14:textId="5E5F0E87" w:rsidR="00802C9B" w:rsidRDefault="00802C9B" w:rsidP="00802C9B">
      <w:pPr>
        <w:jc w:val="both"/>
        <w:rPr>
          <w:rFonts w:ascii="Arial" w:hAnsi="Arial" w:cs="Arial"/>
          <w:bCs/>
          <w:iCs/>
          <w:sz w:val="22"/>
          <w:szCs w:val="22"/>
          <w:lang w:val="en-GB"/>
        </w:rPr>
      </w:pPr>
      <w:r w:rsidRPr="00802C9B">
        <w:rPr>
          <w:rFonts w:ascii="Arial" w:hAnsi="Arial" w:cs="Arial"/>
          <w:bCs/>
          <w:i/>
          <w:iCs/>
          <w:sz w:val="22"/>
          <w:szCs w:val="22"/>
          <w:lang w:val="en-GB"/>
        </w:rPr>
        <w:t>Recalling</w:t>
      </w:r>
      <w:r w:rsidRPr="00802C9B">
        <w:rPr>
          <w:rFonts w:ascii="Arial" w:hAnsi="Arial" w:cs="Arial"/>
          <w:bCs/>
          <w:iCs/>
          <w:sz w:val="22"/>
          <w:szCs w:val="22"/>
          <w:lang w:val="en-GB"/>
        </w:rPr>
        <w:t xml:space="preserve"> </w:t>
      </w:r>
      <w:r w:rsidRPr="005667EB">
        <w:rPr>
          <w:rFonts w:ascii="Arial" w:hAnsi="Arial" w:cs="Arial"/>
          <w:bCs/>
          <w:iCs/>
          <w:sz w:val="22"/>
          <w:szCs w:val="22"/>
          <w:lang w:val="en-GB"/>
        </w:rPr>
        <w:t>Target 3 of the</w:t>
      </w:r>
      <w:r w:rsidRPr="00802C9B">
        <w:rPr>
          <w:rFonts w:ascii="Arial" w:hAnsi="Arial" w:cs="Arial"/>
          <w:bCs/>
          <w:iCs/>
          <w:sz w:val="22"/>
          <w:szCs w:val="22"/>
          <w:lang w:val="en-GB"/>
        </w:rPr>
        <w:t xml:space="preserve"> </w:t>
      </w:r>
      <w:r w:rsidRPr="005667EB">
        <w:rPr>
          <w:rFonts w:ascii="Arial" w:hAnsi="Arial" w:cs="Arial"/>
          <w:bCs/>
          <w:iCs/>
          <w:sz w:val="22"/>
          <w:szCs w:val="22"/>
          <w:lang w:val="en-GB"/>
        </w:rPr>
        <w:t>Samarkand Strategic Plan for Migratory Species 2024–2032, which focuses on addressing illegal and unsustainable taking of migratory species</w:t>
      </w:r>
      <w:r w:rsidRPr="00802C9B">
        <w:rPr>
          <w:rFonts w:ascii="Arial" w:hAnsi="Arial" w:cs="Arial"/>
          <w:bCs/>
          <w:iCs/>
          <w:sz w:val="22"/>
          <w:szCs w:val="22"/>
          <w:lang w:val="en-GB"/>
        </w:rPr>
        <w:t>,</w:t>
      </w:r>
    </w:p>
    <w:p w14:paraId="58160AB4" w14:textId="77777777" w:rsidR="00802C9B" w:rsidRDefault="00802C9B" w:rsidP="00802C9B">
      <w:pPr>
        <w:jc w:val="both"/>
        <w:rPr>
          <w:rFonts w:ascii="Arial" w:hAnsi="Arial" w:cs="Arial"/>
          <w:bCs/>
          <w:iCs/>
          <w:sz w:val="22"/>
          <w:szCs w:val="22"/>
          <w:lang w:val="en-GB"/>
        </w:rPr>
      </w:pPr>
    </w:p>
    <w:p w14:paraId="52CB5F30" w14:textId="77777777" w:rsidR="00802C9B" w:rsidRDefault="00802C9B" w:rsidP="00802C9B">
      <w:pPr>
        <w:jc w:val="both"/>
        <w:rPr>
          <w:rFonts w:ascii="Arial" w:hAnsi="Arial" w:cs="Arial"/>
          <w:bCs/>
          <w:i/>
          <w:iCs/>
          <w:sz w:val="22"/>
          <w:szCs w:val="22"/>
          <w:u w:val="single"/>
          <w:lang w:val="en-GB"/>
        </w:rPr>
      </w:pPr>
      <w:r w:rsidRPr="00802C9B">
        <w:rPr>
          <w:rFonts w:ascii="Arial" w:hAnsi="Arial" w:cs="Arial"/>
          <w:bCs/>
          <w:i/>
          <w:iCs/>
          <w:sz w:val="22"/>
          <w:szCs w:val="22"/>
          <w:lang w:val="en-GB"/>
        </w:rPr>
        <w:t xml:space="preserve">Further recalling </w:t>
      </w:r>
      <w:r w:rsidRPr="00802C9B">
        <w:rPr>
          <w:rFonts w:ascii="Arial" w:hAnsi="Arial" w:cs="Arial"/>
          <w:bCs/>
          <w:sz w:val="22"/>
          <w:szCs w:val="22"/>
          <w:lang w:val="en-GB"/>
        </w:rPr>
        <w:t xml:space="preserve">that CMS Parties have adopted Resolutions on minimizing the risk of poisoning to migratory birds (Resolution 11.15 (Rev.COP14)), on </w:t>
      </w:r>
      <w:r w:rsidRPr="00586AFB">
        <w:rPr>
          <w:rFonts w:ascii="Arial" w:hAnsi="Arial" w:cs="Arial"/>
          <w:sz w:val="22"/>
          <w:szCs w:val="22"/>
          <w:lang w:val="en-GB"/>
        </w:rPr>
        <w:t>preventing</w:t>
      </w:r>
      <w:r w:rsidRPr="00802C9B">
        <w:rPr>
          <w:rFonts w:ascii="Arial" w:hAnsi="Arial" w:cs="Arial"/>
          <w:bCs/>
          <w:sz w:val="22"/>
          <w:szCs w:val="22"/>
          <w:lang w:val="en-GB"/>
        </w:rPr>
        <w:t xml:space="preserve"> the illegal killing, taking and trade of migratory birds (Resolution 11.16 (Rev.COP14)) and on the Central Asian Mammals Initiative (Resolution 11.24 (Rev.COP13)), which includes a programme of work for the conservation of large mammal migrations in Central Asia providing, inter alia, for anti-poaching and other actions to minimize wildlife crime,</w:t>
      </w:r>
      <w:r w:rsidRPr="00802C9B">
        <w:rPr>
          <w:rFonts w:ascii="Arial" w:hAnsi="Arial" w:cs="Arial"/>
          <w:bCs/>
          <w:i/>
          <w:iCs/>
          <w:sz w:val="22"/>
          <w:szCs w:val="22"/>
          <w:u w:val="single"/>
          <w:lang w:val="en-GB"/>
        </w:rPr>
        <w:t xml:space="preserve"> </w:t>
      </w:r>
    </w:p>
    <w:p w14:paraId="1766CB28" w14:textId="77777777" w:rsidR="00802C9B" w:rsidRDefault="00802C9B" w:rsidP="00802C9B">
      <w:pPr>
        <w:jc w:val="both"/>
        <w:rPr>
          <w:rFonts w:ascii="Arial" w:hAnsi="Arial" w:cs="Arial"/>
          <w:bCs/>
          <w:i/>
          <w:iCs/>
          <w:sz w:val="22"/>
          <w:szCs w:val="22"/>
          <w:u w:val="single"/>
          <w:lang w:val="en-GB"/>
        </w:rPr>
      </w:pPr>
    </w:p>
    <w:p w14:paraId="7D0854F6" w14:textId="77777777" w:rsidR="00802C9B" w:rsidRDefault="00802C9B" w:rsidP="00802C9B">
      <w:pPr>
        <w:jc w:val="both"/>
        <w:rPr>
          <w:rFonts w:ascii="Arial" w:hAnsi="Arial" w:cs="Arial"/>
          <w:bCs/>
          <w:sz w:val="22"/>
          <w:szCs w:val="22"/>
          <w:lang w:val="en-GB"/>
        </w:rPr>
      </w:pPr>
      <w:r w:rsidRPr="00586AFB">
        <w:rPr>
          <w:rFonts w:ascii="Arial" w:hAnsi="Arial" w:cs="Arial"/>
          <w:i/>
          <w:sz w:val="22"/>
          <w:szCs w:val="22"/>
          <w:lang w:val="en-GB"/>
        </w:rPr>
        <w:t xml:space="preserve">Acknowledging </w:t>
      </w:r>
      <w:r w:rsidRPr="00586AFB">
        <w:rPr>
          <w:rFonts w:ascii="Arial" w:hAnsi="Arial" w:cs="Arial"/>
          <w:sz w:val="22"/>
          <w:szCs w:val="22"/>
          <w:lang w:val="en-GB"/>
        </w:rPr>
        <w:t>the work of the Task Force on Illegal Killing, Taking and Trade of Migratory Birds in the Mediterranean, the Asia Pacific Illegal Taking of Migratory Birds Intergovernmental Task Force, and the South-West Asia Illegal Taking of Migratory Birds Intergovernmental Task Force,</w:t>
      </w:r>
    </w:p>
    <w:p w14:paraId="3DFD9605" w14:textId="77777777" w:rsidR="00802C9B" w:rsidRDefault="00802C9B" w:rsidP="00802C9B">
      <w:pPr>
        <w:jc w:val="both"/>
        <w:rPr>
          <w:rFonts w:ascii="Arial" w:hAnsi="Arial" w:cs="Arial"/>
          <w:bCs/>
          <w:sz w:val="22"/>
          <w:szCs w:val="22"/>
          <w:lang w:val="en-GB"/>
        </w:rPr>
      </w:pPr>
    </w:p>
    <w:p w14:paraId="584E74AE" w14:textId="154E62C1" w:rsidR="00802C9B" w:rsidRDefault="00802C9B" w:rsidP="00802C9B">
      <w:pPr>
        <w:jc w:val="both"/>
        <w:rPr>
          <w:rFonts w:ascii="Arial" w:hAnsi="Arial" w:cs="Arial"/>
          <w:bCs/>
          <w:iCs/>
          <w:sz w:val="22"/>
          <w:szCs w:val="22"/>
          <w:lang w:val="en-GB"/>
        </w:rPr>
      </w:pPr>
      <w:r w:rsidRPr="00802C9B">
        <w:rPr>
          <w:rFonts w:ascii="Arial" w:hAnsi="Arial" w:cs="Arial"/>
          <w:bCs/>
          <w:i/>
          <w:iCs/>
          <w:sz w:val="22"/>
          <w:szCs w:val="22"/>
          <w:lang w:val="en-GB"/>
        </w:rPr>
        <w:t>Recognizing</w:t>
      </w:r>
      <w:r w:rsidRPr="00802C9B">
        <w:rPr>
          <w:rFonts w:ascii="Arial" w:hAnsi="Arial" w:cs="Arial"/>
          <w:bCs/>
          <w:iCs/>
          <w:sz w:val="22"/>
          <w:szCs w:val="22"/>
          <w:lang w:val="en-GB"/>
        </w:rPr>
        <w:t xml:space="preserve"> that illegal and</w:t>
      </w:r>
      <w:r w:rsidRPr="00802C9B">
        <w:rPr>
          <w:rFonts w:ascii="Arial" w:hAnsi="Arial" w:cs="Arial"/>
          <w:bCs/>
          <w:sz w:val="22"/>
          <w:szCs w:val="22"/>
          <w:lang w:val="en-GB"/>
        </w:rPr>
        <w:t xml:space="preserve"> </w:t>
      </w:r>
      <w:r w:rsidRPr="00802C9B">
        <w:rPr>
          <w:rFonts w:ascii="Arial" w:hAnsi="Arial" w:cs="Arial"/>
          <w:bCs/>
          <w:iCs/>
          <w:sz w:val="22"/>
          <w:szCs w:val="22"/>
          <w:lang w:val="en-GB"/>
        </w:rPr>
        <w:t xml:space="preserve">unsustainable taking of </w:t>
      </w:r>
      <w:r w:rsidRPr="00586AFB">
        <w:rPr>
          <w:rFonts w:ascii="Arial" w:hAnsi="Arial" w:cs="Arial"/>
          <w:sz w:val="22"/>
          <w:szCs w:val="22"/>
          <w:lang w:val="en-GB"/>
        </w:rPr>
        <w:t>migratory species</w:t>
      </w:r>
      <w:r w:rsidRPr="00802C9B">
        <w:rPr>
          <w:rFonts w:ascii="Arial" w:hAnsi="Arial" w:cs="Arial"/>
          <w:bCs/>
          <w:iCs/>
          <w:sz w:val="22"/>
          <w:szCs w:val="22"/>
          <w:lang w:val="en-GB"/>
        </w:rPr>
        <w:t xml:space="preserve"> are not confined to terrestrial </w:t>
      </w:r>
      <w:r w:rsidRPr="00586AFB">
        <w:rPr>
          <w:rFonts w:ascii="Arial" w:hAnsi="Arial" w:cs="Arial"/>
          <w:sz w:val="22"/>
          <w:szCs w:val="22"/>
          <w:lang w:val="en-GB"/>
        </w:rPr>
        <w:t>and freshwater biomes</w:t>
      </w:r>
      <w:r w:rsidRPr="000C3D53">
        <w:rPr>
          <w:rFonts w:ascii="Arial" w:hAnsi="Arial" w:cs="Arial"/>
          <w:sz w:val="22"/>
          <w:szCs w:val="22"/>
          <w:lang w:val="en-GB"/>
        </w:rPr>
        <w:t xml:space="preserve"> </w:t>
      </w:r>
      <w:r w:rsidRPr="005A5263">
        <w:rPr>
          <w:rFonts w:ascii="Arial" w:hAnsi="Arial" w:cs="Arial"/>
          <w:bCs/>
          <w:iCs/>
          <w:sz w:val="22"/>
          <w:szCs w:val="22"/>
          <w:lang w:val="en-GB"/>
        </w:rPr>
        <w:t xml:space="preserve">but also have an impact on the marine environment, </w:t>
      </w:r>
      <w:r w:rsidRPr="00586AFB">
        <w:rPr>
          <w:rFonts w:ascii="Arial" w:hAnsi="Arial" w:cs="Arial"/>
          <w:sz w:val="22"/>
          <w:szCs w:val="22"/>
          <w:lang w:val="en-GB"/>
        </w:rPr>
        <w:t>especially in the High Seas</w:t>
      </w:r>
      <w:r w:rsidRPr="005A5263">
        <w:rPr>
          <w:rFonts w:ascii="Arial" w:hAnsi="Arial" w:cs="Arial"/>
          <w:bCs/>
          <w:iCs/>
          <w:sz w:val="22"/>
          <w:szCs w:val="22"/>
          <w:lang w:val="en-GB"/>
        </w:rPr>
        <w:t xml:space="preserve"> </w:t>
      </w:r>
      <w:r w:rsidRPr="00586AFB">
        <w:rPr>
          <w:rFonts w:ascii="Arial" w:hAnsi="Arial" w:cs="Arial"/>
          <w:sz w:val="22"/>
          <w:szCs w:val="22"/>
          <w:lang w:val="en-GB"/>
        </w:rPr>
        <w:t>but also in areas within national jurisdiction</w:t>
      </w:r>
      <w:r w:rsidRPr="00802C9B">
        <w:rPr>
          <w:rFonts w:ascii="Arial" w:hAnsi="Arial" w:cs="Arial"/>
          <w:bCs/>
          <w:iCs/>
          <w:sz w:val="22"/>
          <w:szCs w:val="22"/>
          <w:lang w:val="en-GB"/>
        </w:rPr>
        <w:t xml:space="preserve">, </w:t>
      </w:r>
      <w:r w:rsidRPr="00586AFB">
        <w:rPr>
          <w:rFonts w:ascii="Arial" w:hAnsi="Arial" w:cs="Arial"/>
          <w:sz w:val="22"/>
          <w:szCs w:val="22"/>
          <w:lang w:val="en-GB"/>
        </w:rPr>
        <w:t>where bycatch of non-target species constitutes a severe threat to migratory species, in addition to illegal, unreported and unregulated fishing (IUU</w:t>
      </w:r>
      <w:r w:rsidRPr="005667EB">
        <w:rPr>
          <w:rFonts w:ascii="Arial" w:hAnsi="Arial" w:cs="Arial"/>
          <w:bCs/>
          <w:iCs/>
          <w:sz w:val="22"/>
          <w:szCs w:val="22"/>
          <w:lang w:val="en-GB"/>
        </w:rPr>
        <w:t>)</w:t>
      </w:r>
      <w:r w:rsidRPr="00802C9B">
        <w:rPr>
          <w:rFonts w:ascii="Arial" w:hAnsi="Arial" w:cs="Arial"/>
          <w:bCs/>
          <w:iCs/>
          <w:sz w:val="22"/>
          <w:szCs w:val="22"/>
          <w:lang w:val="en-GB"/>
        </w:rPr>
        <w:t>,</w:t>
      </w:r>
    </w:p>
    <w:p w14:paraId="49B1DCD9" w14:textId="77777777" w:rsidR="00A93FB7" w:rsidRPr="00A93FB7" w:rsidRDefault="00A93FB7" w:rsidP="00A93FB7">
      <w:pPr>
        <w:jc w:val="both"/>
        <w:rPr>
          <w:rFonts w:ascii="Arial" w:hAnsi="Arial" w:cs="Arial"/>
          <w:bCs/>
          <w:iCs/>
          <w:sz w:val="22"/>
          <w:szCs w:val="22"/>
          <w:u w:val="single"/>
          <w:lang w:val="en-GB"/>
        </w:rPr>
      </w:pPr>
    </w:p>
    <w:p w14:paraId="47724966" w14:textId="1ECA9890" w:rsidR="00A93FB7" w:rsidRDefault="00A93FB7" w:rsidP="4D21F5AE">
      <w:pPr>
        <w:jc w:val="both"/>
        <w:rPr>
          <w:rFonts w:ascii="Arial" w:hAnsi="Arial" w:cs="Arial"/>
          <w:sz w:val="22"/>
          <w:szCs w:val="22"/>
          <w:u w:val="single"/>
          <w:lang w:val="en-GB"/>
        </w:rPr>
      </w:pPr>
      <w:r w:rsidRPr="4D21F5AE">
        <w:rPr>
          <w:rFonts w:ascii="Arial" w:hAnsi="Arial" w:cs="Arial"/>
          <w:i/>
          <w:iCs/>
          <w:sz w:val="22"/>
          <w:szCs w:val="22"/>
          <w:lang w:val="en-GB"/>
        </w:rPr>
        <w:t>Further recognizing</w:t>
      </w:r>
      <w:r w:rsidRPr="4D21F5AE">
        <w:rPr>
          <w:rFonts w:ascii="Arial" w:hAnsi="Arial" w:cs="Arial"/>
          <w:sz w:val="22"/>
          <w:szCs w:val="22"/>
          <w:lang w:val="en-GB"/>
        </w:rPr>
        <w:t xml:space="preserve"> the efforts of Parties to develop and implement legislative provisions and programmes and to ensure that any utilization </w:t>
      </w:r>
      <w:r w:rsidRPr="00586AFB">
        <w:rPr>
          <w:rFonts w:ascii="Arial" w:hAnsi="Arial" w:cs="Arial"/>
          <w:sz w:val="22"/>
          <w:szCs w:val="22"/>
          <w:lang w:val="en-GB"/>
        </w:rPr>
        <w:t>of migratory species</w:t>
      </w:r>
      <w:r w:rsidRPr="4D21F5AE">
        <w:rPr>
          <w:rFonts w:ascii="Arial" w:hAnsi="Arial" w:cs="Arial"/>
          <w:sz w:val="22"/>
          <w:szCs w:val="22"/>
          <w:lang w:val="en-GB"/>
        </w:rPr>
        <w:t>, where it occurs, is sustainable, recognizing that in some circumstances utilization of</w:t>
      </w:r>
      <w:r w:rsidRPr="005A5263">
        <w:rPr>
          <w:rFonts w:ascii="Arial" w:hAnsi="Arial" w:cs="Arial"/>
          <w:sz w:val="22"/>
          <w:szCs w:val="22"/>
          <w:lang w:val="en-GB"/>
        </w:rPr>
        <w:t xml:space="preserve"> </w:t>
      </w:r>
      <w:r w:rsidRPr="005667EB">
        <w:rPr>
          <w:rFonts w:ascii="Arial" w:hAnsi="Arial" w:cs="Arial"/>
          <w:sz w:val="22"/>
          <w:szCs w:val="22"/>
          <w:lang w:val="en-GB"/>
        </w:rPr>
        <w:t>species</w:t>
      </w:r>
      <w:r w:rsidRPr="004E7584">
        <w:rPr>
          <w:rFonts w:ascii="Arial" w:hAnsi="Arial" w:cs="Arial"/>
          <w:sz w:val="22"/>
          <w:szCs w:val="22"/>
          <w:lang w:val="en-GB"/>
        </w:rPr>
        <w:t xml:space="preserve"> </w:t>
      </w:r>
      <w:r w:rsidRPr="005A5263">
        <w:rPr>
          <w:rFonts w:ascii="Arial" w:hAnsi="Arial" w:cs="Arial"/>
          <w:sz w:val="22"/>
          <w:szCs w:val="22"/>
          <w:lang w:val="en-GB"/>
        </w:rPr>
        <w:t>may contribute</w:t>
      </w:r>
      <w:r w:rsidRPr="4D21F5AE">
        <w:rPr>
          <w:rFonts w:ascii="Arial" w:hAnsi="Arial" w:cs="Arial"/>
          <w:sz w:val="22"/>
          <w:szCs w:val="22"/>
          <w:lang w:val="en-GB"/>
        </w:rPr>
        <w:t xml:space="preserve"> to conservation and is </w:t>
      </w:r>
      <w:r w:rsidRPr="00586AFB">
        <w:rPr>
          <w:rFonts w:ascii="Arial" w:hAnsi="Arial" w:cs="Arial"/>
          <w:sz w:val="22"/>
          <w:szCs w:val="22"/>
          <w:lang w:val="en-GB"/>
        </w:rPr>
        <w:t>of importance to the subsistence and culture of traditional communities</w:t>
      </w:r>
      <w:r w:rsidRPr="4D21F5AE">
        <w:rPr>
          <w:rFonts w:ascii="Arial" w:hAnsi="Arial" w:cs="Arial"/>
          <w:sz w:val="22"/>
          <w:szCs w:val="22"/>
          <w:lang w:val="en-GB"/>
        </w:rPr>
        <w:t xml:space="preserve">, </w:t>
      </w:r>
      <w:r w:rsidRPr="00586AFB">
        <w:rPr>
          <w:rFonts w:ascii="Arial" w:hAnsi="Arial" w:cs="Arial"/>
          <w:sz w:val="22"/>
          <w:szCs w:val="22"/>
          <w:lang w:val="en-GB"/>
        </w:rPr>
        <w:t>and</w:t>
      </w:r>
    </w:p>
    <w:p w14:paraId="7BA8ECC4" w14:textId="77777777" w:rsidR="00A93FB7" w:rsidRDefault="00A93FB7" w:rsidP="00A93FB7">
      <w:pPr>
        <w:jc w:val="both"/>
        <w:rPr>
          <w:rFonts w:ascii="Arial" w:hAnsi="Arial" w:cs="Arial"/>
          <w:bCs/>
          <w:iCs/>
          <w:sz w:val="22"/>
          <w:szCs w:val="22"/>
          <w:u w:val="single"/>
          <w:lang w:val="en-GB"/>
        </w:rPr>
      </w:pPr>
    </w:p>
    <w:p w14:paraId="58B09508" w14:textId="3BD57B4B" w:rsidR="00A93FB7" w:rsidRDefault="00A93FB7" w:rsidP="00A93FB7">
      <w:pPr>
        <w:jc w:val="both"/>
        <w:rPr>
          <w:rFonts w:ascii="Arial" w:hAnsi="Arial" w:cs="Arial"/>
          <w:bCs/>
          <w:iCs/>
          <w:sz w:val="22"/>
          <w:szCs w:val="22"/>
          <w:lang w:val="en-GB"/>
        </w:rPr>
      </w:pPr>
      <w:r w:rsidRPr="00A93FB7">
        <w:rPr>
          <w:rFonts w:ascii="Arial" w:hAnsi="Arial" w:cs="Arial"/>
          <w:bCs/>
          <w:i/>
          <w:iCs/>
          <w:sz w:val="22"/>
          <w:szCs w:val="22"/>
          <w:lang w:val="en-GB"/>
        </w:rPr>
        <w:t>Welcoming</w:t>
      </w:r>
      <w:r w:rsidRPr="00A93FB7">
        <w:rPr>
          <w:rFonts w:ascii="Arial" w:hAnsi="Arial" w:cs="Arial"/>
          <w:bCs/>
          <w:iCs/>
          <w:sz w:val="22"/>
          <w:szCs w:val="22"/>
          <w:lang w:val="en-GB"/>
        </w:rPr>
        <w:t xml:space="preserve"> the close collaboration between CMS and CITES in working to ensure that the </w:t>
      </w:r>
      <w:r w:rsidRPr="00586AFB">
        <w:rPr>
          <w:rFonts w:ascii="Arial" w:hAnsi="Arial" w:cs="Arial"/>
          <w:sz w:val="22"/>
          <w:szCs w:val="22"/>
          <w:lang w:val="en-GB"/>
        </w:rPr>
        <w:t xml:space="preserve">taking and </w:t>
      </w:r>
      <w:r w:rsidRPr="00A93FB7">
        <w:rPr>
          <w:rFonts w:ascii="Arial" w:hAnsi="Arial" w:cs="Arial"/>
          <w:bCs/>
          <w:iCs/>
          <w:sz w:val="22"/>
          <w:szCs w:val="22"/>
          <w:lang w:val="en-GB"/>
        </w:rPr>
        <w:t>use of species is legal and sustainable</w:t>
      </w:r>
      <w:r w:rsidRPr="004E7584">
        <w:rPr>
          <w:rFonts w:ascii="Arial" w:hAnsi="Arial" w:cs="Arial"/>
          <w:bCs/>
          <w:iCs/>
          <w:sz w:val="22"/>
          <w:szCs w:val="22"/>
          <w:lang w:val="en-GB"/>
        </w:rPr>
        <w:t>,</w:t>
      </w:r>
      <w:r w:rsidRPr="00A93FB7">
        <w:rPr>
          <w:rFonts w:ascii="Arial" w:hAnsi="Arial" w:cs="Arial"/>
          <w:bCs/>
          <w:iCs/>
          <w:sz w:val="22"/>
          <w:szCs w:val="22"/>
          <w:lang w:val="en-GB"/>
        </w:rPr>
        <w:t xml:space="preserve"> including measures to eradicate illegal and unsustainable taking of </w:t>
      </w:r>
      <w:r w:rsidRPr="00586AFB">
        <w:rPr>
          <w:rFonts w:ascii="Arial" w:hAnsi="Arial" w:cs="Arial"/>
          <w:sz w:val="22"/>
          <w:szCs w:val="22"/>
          <w:lang w:val="en-GB"/>
        </w:rPr>
        <w:t xml:space="preserve">migratory </w:t>
      </w:r>
      <w:r w:rsidRPr="00A93FB7">
        <w:rPr>
          <w:rFonts w:ascii="Arial" w:hAnsi="Arial" w:cs="Arial"/>
          <w:bCs/>
          <w:iCs/>
          <w:sz w:val="22"/>
          <w:szCs w:val="22"/>
          <w:lang w:val="en-GB"/>
        </w:rPr>
        <w:t>species</w:t>
      </w:r>
      <w:r w:rsidRPr="00586AFB">
        <w:rPr>
          <w:rFonts w:ascii="Arial" w:hAnsi="Arial" w:cs="Arial"/>
          <w:sz w:val="22"/>
          <w:szCs w:val="22"/>
          <w:lang w:val="en-GB"/>
        </w:rPr>
        <w:t>,</w:t>
      </w:r>
      <w:r w:rsidRPr="00A93FB7">
        <w:rPr>
          <w:rFonts w:ascii="Arial" w:hAnsi="Arial" w:cs="Arial"/>
          <w:bCs/>
          <w:iCs/>
          <w:sz w:val="22"/>
          <w:szCs w:val="22"/>
          <w:lang w:val="en-GB"/>
        </w:rPr>
        <w:t xml:space="preserve"> and calling for a </w:t>
      </w:r>
      <w:r w:rsidRPr="00586AFB">
        <w:rPr>
          <w:rFonts w:ascii="Arial" w:hAnsi="Arial" w:cs="Arial"/>
          <w:sz w:val="22"/>
          <w:szCs w:val="22"/>
          <w:lang w:val="en-GB"/>
        </w:rPr>
        <w:t>new</w:t>
      </w:r>
      <w:r w:rsidRPr="00A93FB7">
        <w:rPr>
          <w:rFonts w:ascii="Arial" w:hAnsi="Arial" w:cs="Arial"/>
          <w:bCs/>
          <w:iCs/>
          <w:sz w:val="22"/>
          <w:szCs w:val="22"/>
          <w:lang w:val="en-GB"/>
        </w:rPr>
        <w:t xml:space="preserve"> CMS-CITES Joint Work Programme 202</w:t>
      </w:r>
      <w:r w:rsidRPr="005667EB">
        <w:rPr>
          <w:rFonts w:ascii="Arial" w:hAnsi="Arial" w:cs="Arial"/>
          <w:bCs/>
          <w:iCs/>
          <w:sz w:val="22"/>
          <w:szCs w:val="22"/>
          <w:lang w:val="en-GB"/>
        </w:rPr>
        <w:t>6</w:t>
      </w:r>
      <w:r w:rsidRPr="00A93FB7">
        <w:rPr>
          <w:rFonts w:ascii="Arial" w:hAnsi="Arial" w:cs="Arial"/>
          <w:bCs/>
          <w:iCs/>
          <w:sz w:val="22"/>
          <w:szCs w:val="22"/>
          <w:lang w:val="en-GB"/>
        </w:rPr>
        <w:t xml:space="preserve">-2030to be adopted </w:t>
      </w:r>
      <w:r w:rsidRPr="00586AFB">
        <w:rPr>
          <w:rFonts w:ascii="Arial" w:hAnsi="Arial" w:cs="Arial"/>
          <w:sz w:val="22"/>
          <w:szCs w:val="22"/>
          <w:lang w:val="en-GB"/>
        </w:rPr>
        <w:t>which addresses this area of work</w:t>
      </w:r>
      <w:r w:rsidRPr="00A93FB7">
        <w:rPr>
          <w:rFonts w:ascii="Arial" w:hAnsi="Arial" w:cs="Arial"/>
          <w:bCs/>
          <w:iCs/>
          <w:sz w:val="22"/>
          <w:szCs w:val="22"/>
          <w:lang w:val="en-GB"/>
        </w:rPr>
        <w:t>,</w:t>
      </w:r>
    </w:p>
    <w:p w14:paraId="68B8D677" w14:textId="77777777" w:rsidR="00A93FB7" w:rsidRDefault="00A93FB7" w:rsidP="00A93FB7">
      <w:pPr>
        <w:jc w:val="both"/>
        <w:rPr>
          <w:rFonts w:ascii="Arial" w:hAnsi="Arial" w:cs="Arial"/>
          <w:bCs/>
          <w:iCs/>
          <w:sz w:val="22"/>
          <w:szCs w:val="22"/>
          <w:lang w:val="en-GB"/>
        </w:rPr>
      </w:pPr>
    </w:p>
    <w:p w14:paraId="52E43E44" w14:textId="77777777" w:rsidR="00A93FB7" w:rsidRDefault="00A93FB7" w:rsidP="00A93FB7">
      <w:pPr>
        <w:jc w:val="both"/>
        <w:rPr>
          <w:rFonts w:ascii="Arial" w:hAnsi="Arial" w:cs="Arial"/>
          <w:bCs/>
          <w:iCs/>
          <w:sz w:val="22"/>
          <w:szCs w:val="22"/>
          <w:lang w:val="en-GB"/>
        </w:rPr>
      </w:pPr>
    </w:p>
    <w:p w14:paraId="042F181F" w14:textId="5A77D1E4" w:rsidR="00A93FB7" w:rsidRPr="00A93FB7" w:rsidRDefault="00A93FB7" w:rsidP="00A93FB7">
      <w:pPr>
        <w:jc w:val="center"/>
        <w:rPr>
          <w:rFonts w:ascii="Arial" w:hAnsi="Arial" w:cs="Arial"/>
          <w:bCs/>
          <w:i/>
          <w:iCs/>
          <w:sz w:val="22"/>
          <w:szCs w:val="22"/>
          <w:lang w:val="en-GB"/>
        </w:rPr>
      </w:pPr>
      <w:r w:rsidRPr="00A93FB7">
        <w:rPr>
          <w:rFonts w:ascii="Arial" w:hAnsi="Arial" w:cs="Arial"/>
          <w:bCs/>
          <w:i/>
          <w:iCs/>
          <w:sz w:val="22"/>
          <w:szCs w:val="22"/>
          <w:lang w:val="en-GB"/>
        </w:rPr>
        <w:t>The Conference of the Parties to the</w:t>
      </w:r>
    </w:p>
    <w:p w14:paraId="73B95156" w14:textId="1DBD19E2" w:rsidR="00A93FB7" w:rsidRDefault="00A93FB7" w:rsidP="00A93FB7">
      <w:pPr>
        <w:jc w:val="center"/>
        <w:rPr>
          <w:rFonts w:ascii="Arial" w:hAnsi="Arial" w:cs="Arial"/>
          <w:bCs/>
          <w:i/>
          <w:iCs/>
          <w:sz w:val="22"/>
          <w:szCs w:val="22"/>
          <w:lang w:val="en-GB"/>
        </w:rPr>
      </w:pPr>
      <w:r w:rsidRPr="00A93FB7">
        <w:rPr>
          <w:rFonts w:ascii="Arial" w:hAnsi="Arial" w:cs="Arial"/>
          <w:bCs/>
          <w:i/>
          <w:iCs/>
          <w:sz w:val="22"/>
          <w:szCs w:val="22"/>
          <w:lang w:val="en-GB"/>
        </w:rPr>
        <w:t>Convention on the Conservation of Migratory Species of Wild Animals</w:t>
      </w:r>
    </w:p>
    <w:p w14:paraId="791E4524" w14:textId="77777777" w:rsidR="00A93FB7" w:rsidRDefault="00A93FB7" w:rsidP="00A93FB7">
      <w:pPr>
        <w:jc w:val="center"/>
        <w:rPr>
          <w:rFonts w:ascii="Arial" w:hAnsi="Arial" w:cs="Arial"/>
          <w:bCs/>
          <w:i/>
          <w:iCs/>
          <w:sz w:val="22"/>
          <w:szCs w:val="22"/>
          <w:lang w:val="en-GB"/>
        </w:rPr>
      </w:pPr>
    </w:p>
    <w:p w14:paraId="7005E358" w14:textId="77777777" w:rsidR="001A33A1" w:rsidRDefault="001A33A1" w:rsidP="00A93FB7">
      <w:pPr>
        <w:jc w:val="center"/>
        <w:rPr>
          <w:rFonts w:ascii="Arial" w:hAnsi="Arial" w:cs="Arial"/>
          <w:bCs/>
          <w:i/>
          <w:iCs/>
          <w:sz w:val="22"/>
          <w:szCs w:val="22"/>
          <w:lang w:val="en-GB"/>
        </w:rPr>
      </w:pPr>
    </w:p>
    <w:p w14:paraId="2F70A3B7" w14:textId="346E3F33" w:rsidR="00A93FB7" w:rsidRDefault="00A93FB7" w:rsidP="001A33A1">
      <w:pPr>
        <w:ind w:left="567" w:hanging="567"/>
        <w:jc w:val="both"/>
        <w:rPr>
          <w:rFonts w:ascii="Arial" w:hAnsi="Arial" w:cs="Arial"/>
          <w:bCs/>
          <w:iCs/>
          <w:sz w:val="22"/>
          <w:szCs w:val="22"/>
          <w:lang w:val="en-GB"/>
        </w:rPr>
      </w:pPr>
      <w:r w:rsidRPr="001A33A1">
        <w:rPr>
          <w:rFonts w:ascii="Arial" w:hAnsi="Arial" w:cs="Arial"/>
          <w:bCs/>
          <w:sz w:val="22"/>
          <w:szCs w:val="22"/>
          <w:lang w:val="en-GB"/>
        </w:rPr>
        <w:t>1</w:t>
      </w:r>
      <w:r w:rsidRPr="00A93FB7">
        <w:rPr>
          <w:rFonts w:ascii="Arial" w:hAnsi="Arial" w:cs="Arial"/>
          <w:bCs/>
          <w:i/>
          <w:iCs/>
          <w:sz w:val="22"/>
          <w:szCs w:val="22"/>
          <w:lang w:val="en-GB"/>
        </w:rPr>
        <w:t>.</w:t>
      </w:r>
      <w:r w:rsidR="00CA451C">
        <w:rPr>
          <w:rFonts w:ascii="Arial" w:hAnsi="Arial" w:cs="Arial"/>
          <w:bCs/>
          <w:i/>
          <w:iCs/>
          <w:sz w:val="22"/>
          <w:szCs w:val="22"/>
          <w:lang w:val="en-GB"/>
        </w:rPr>
        <w:tab/>
      </w:r>
      <w:r w:rsidRPr="00A93FB7">
        <w:rPr>
          <w:rFonts w:ascii="Arial" w:hAnsi="Arial" w:cs="Arial"/>
          <w:bCs/>
          <w:i/>
          <w:iCs/>
          <w:sz w:val="22"/>
          <w:szCs w:val="22"/>
          <w:lang w:val="en-GB"/>
        </w:rPr>
        <w:t>Encourages</w:t>
      </w:r>
      <w:r w:rsidRPr="00A93FB7">
        <w:rPr>
          <w:rFonts w:ascii="Arial" w:hAnsi="Arial" w:cs="Arial"/>
          <w:bCs/>
          <w:iCs/>
          <w:sz w:val="22"/>
          <w:szCs w:val="22"/>
          <w:lang w:val="en-GB"/>
        </w:rPr>
        <w:t xml:space="preserve"> Parties and non-Parties to take measures to increase awareness among relevant authorities, including enforcement, legislative, prosecution and judicial authorities, </w:t>
      </w:r>
      <w:r w:rsidRPr="00586AFB">
        <w:rPr>
          <w:rFonts w:ascii="Arial" w:hAnsi="Arial" w:cs="Arial"/>
          <w:sz w:val="22"/>
          <w:szCs w:val="22"/>
          <w:lang w:val="en-GB"/>
        </w:rPr>
        <w:t>the</w:t>
      </w:r>
      <w:r w:rsidRPr="001A33A1">
        <w:rPr>
          <w:rFonts w:ascii="Arial" w:hAnsi="Arial" w:cs="Arial"/>
          <w:bCs/>
          <w:iCs/>
          <w:sz w:val="22"/>
          <w:szCs w:val="22"/>
          <w:lang w:val="en-GB"/>
        </w:rPr>
        <w:t xml:space="preserve"> </w:t>
      </w:r>
      <w:r w:rsidRPr="00A93FB7">
        <w:rPr>
          <w:rFonts w:ascii="Arial" w:hAnsi="Arial" w:cs="Arial"/>
          <w:bCs/>
          <w:iCs/>
          <w:sz w:val="22"/>
          <w:szCs w:val="22"/>
          <w:lang w:val="en-GB"/>
        </w:rPr>
        <w:t xml:space="preserve">private sector and the public of illegal and unsustainable taking of </w:t>
      </w:r>
      <w:r w:rsidRPr="00586AFB">
        <w:rPr>
          <w:rFonts w:ascii="Arial" w:hAnsi="Arial" w:cs="Arial"/>
          <w:sz w:val="22"/>
          <w:szCs w:val="22"/>
          <w:lang w:val="en-GB"/>
        </w:rPr>
        <w:t>migratory species</w:t>
      </w:r>
      <w:r w:rsidRPr="00A93FB7">
        <w:rPr>
          <w:rFonts w:ascii="Arial" w:hAnsi="Arial" w:cs="Arial"/>
          <w:bCs/>
          <w:iCs/>
          <w:sz w:val="22"/>
          <w:szCs w:val="22"/>
          <w:lang w:val="en-GB"/>
        </w:rPr>
        <w:t xml:space="preserve"> and the negative impacts that it has on </w:t>
      </w:r>
      <w:r w:rsidRPr="00586AFB">
        <w:rPr>
          <w:rFonts w:ascii="Arial" w:hAnsi="Arial" w:cs="Arial"/>
          <w:sz w:val="22"/>
          <w:szCs w:val="22"/>
          <w:lang w:val="en-GB"/>
        </w:rPr>
        <w:t>them</w:t>
      </w:r>
      <w:r w:rsidRPr="00A93FB7">
        <w:rPr>
          <w:rFonts w:ascii="Arial" w:hAnsi="Arial" w:cs="Arial"/>
          <w:bCs/>
          <w:iCs/>
          <w:sz w:val="22"/>
          <w:szCs w:val="22"/>
          <w:lang w:val="en-GB"/>
        </w:rPr>
        <w:t xml:space="preserve"> and the benefits they </w:t>
      </w:r>
      <w:proofErr w:type="gramStart"/>
      <w:r w:rsidRPr="00A93FB7">
        <w:rPr>
          <w:rFonts w:ascii="Arial" w:hAnsi="Arial" w:cs="Arial"/>
          <w:bCs/>
          <w:iCs/>
          <w:sz w:val="22"/>
          <w:szCs w:val="22"/>
          <w:lang w:val="en-GB"/>
        </w:rPr>
        <w:t>provide;</w:t>
      </w:r>
      <w:proofErr w:type="gramEnd"/>
    </w:p>
    <w:p w14:paraId="7D950435" w14:textId="77777777" w:rsidR="00A93FB7" w:rsidRDefault="00A93FB7" w:rsidP="001A33A1">
      <w:pPr>
        <w:ind w:left="567" w:hanging="567"/>
        <w:jc w:val="both"/>
        <w:rPr>
          <w:rFonts w:ascii="Arial" w:hAnsi="Arial" w:cs="Arial"/>
          <w:bCs/>
          <w:iCs/>
          <w:sz w:val="22"/>
          <w:szCs w:val="22"/>
          <w:lang w:val="en-GB"/>
        </w:rPr>
      </w:pPr>
    </w:p>
    <w:p w14:paraId="1EB3E322" w14:textId="0D1F52A5" w:rsidR="00A93FB7" w:rsidRDefault="00A93FB7" w:rsidP="001A33A1">
      <w:pPr>
        <w:ind w:left="567" w:hanging="567"/>
        <w:jc w:val="both"/>
        <w:rPr>
          <w:rFonts w:ascii="Arial" w:hAnsi="Arial" w:cs="Arial"/>
          <w:bCs/>
          <w:iCs/>
          <w:sz w:val="22"/>
          <w:szCs w:val="22"/>
        </w:rPr>
      </w:pPr>
      <w:r w:rsidRPr="00A93FB7">
        <w:rPr>
          <w:rFonts w:ascii="Arial" w:hAnsi="Arial" w:cs="Arial"/>
          <w:bCs/>
          <w:iCs/>
          <w:sz w:val="22"/>
          <w:szCs w:val="22"/>
        </w:rPr>
        <w:lastRenderedPageBreak/>
        <w:t>2.</w:t>
      </w:r>
      <w:r w:rsidR="00CA451C">
        <w:rPr>
          <w:rFonts w:ascii="Arial" w:hAnsi="Arial" w:cs="Arial"/>
          <w:bCs/>
          <w:iCs/>
          <w:sz w:val="22"/>
          <w:szCs w:val="22"/>
        </w:rPr>
        <w:tab/>
      </w:r>
      <w:r w:rsidRPr="001A33A1">
        <w:rPr>
          <w:rFonts w:ascii="Arial" w:hAnsi="Arial" w:cs="Arial"/>
          <w:bCs/>
          <w:i/>
          <w:sz w:val="22"/>
          <w:szCs w:val="22"/>
        </w:rPr>
        <w:t>Urges</w:t>
      </w:r>
      <w:r w:rsidRPr="00A93FB7">
        <w:rPr>
          <w:rFonts w:ascii="Arial" w:hAnsi="Arial" w:cs="Arial"/>
          <w:bCs/>
          <w:iCs/>
          <w:sz w:val="22"/>
          <w:szCs w:val="22"/>
        </w:rPr>
        <w:t xml:space="preserve"> Parties and non-Parties to identify </w:t>
      </w:r>
      <w:r w:rsidRPr="00586AFB">
        <w:rPr>
          <w:rFonts w:ascii="Arial" w:hAnsi="Arial" w:cs="Arial"/>
          <w:sz w:val="22"/>
          <w:szCs w:val="22"/>
        </w:rPr>
        <w:t>and share information on</w:t>
      </w:r>
      <w:r w:rsidRPr="00A93FB7">
        <w:rPr>
          <w:rFonts w:ascii="Arial" w:hAnsi="Arial" w:cs="Arial"/>
          <w:bCs/>
          <w:iCs/>
          <w:sz w:val="22"/>
          <w:szCs w:val="22"/>
        </w:rPr>
        <w:t xml:space="preserve"> the drivers </w:t>
      </w:r>
      <w:r w:rsidRPr="00586AFB">
        <w:rPr>
          <w:rFonts w:ascii="Arial" w:hAnsi="Arial" w:cs="Arial"/>
          <w:sz w:val="22"/>
          <w:szCs w:val="22"/>
        </w:rPr>
        <w:t>and scale</w:t>
      </w:r>
      <w:r w:rsidRPr="005667EB">
        <w:rPr>
          <w:rFonts w:ascii="Arial" w:hAnsi="Arial" w:cs="Arial"/>
          <w:bCs/>
          <w:iCs/>
          <w:sz w:val="22"/>
          <w:szCs w:val="22"/>
        </w:rPr>
        <w:t xml:space="preserve"> </w:t>
      </w:r>
      <w:r w:rsidRPr="00A93FB7">
        <w:rPr>
          <w:rFonts w:ascii="Arial" w:hAnsi="Arial" w:cs="Arial"/>
          <w:bCs/>
          <w:iCs/>
          <w:sz w:val="22"/>
          <w:szCs w:val="22"/>
        </w:rPr>
        <w:t xml:space="preserve">of illegal </w:t>
      </w:r>
      <w:r w:rsidRPr="00586AFB">
        <w:rPr>
          <w:rFonts w:ascii="Arial" w:hAnsi="Arial" w:cs="Arial"/>
          <w:sz w:val="22"/>
          <w:szCs w:val="22"/>
        </w:rPr>
        <w:t>and</w:t>
      </w:r>
      <w:r w:rsidRPr="00A93FB7">
        <w:rPr>
          <w:rFonts w:ascii="Arial" w:hAnsi="Arial" w:cs="Arial"/>
          <w:bCs/>
          <w:iCs/>
          <w:sz w:val="22"/>
          <w:szCs w:val="22"/>
        </w:rPr>
        <w:t xml:space="preserve"> unsustainable taking of migratory species within their jurisdiction and </w:t>
      </w:r>
      <w:r w:rsidRPr="00586AFB">
        <w:rPr>
          <w:rFonts w:ascii="Arial" w:hAnsi="Arial" w:cs="Arial"/>
          <w:sz w:val="22"/>
          <w:szCs w:val="22"/>
        </w:rPr>
        <w:t>to</w:t>
      </w:r>
      <w:r w:rsidRPr="00A93FB7">
        <w:rPr>
          <w:rFonts w:ascii="Arial" w:hAnsi="Arial" w:cs="Arial"/>
          <w:bCs/>
          <w:iCs/>
          <w:sz w:val="22"/>
          <w:szCs w:val="22"/>
        </w:rPr>
        <w:t xml:space="preserve"> develop </w:t>
      </w:r>
      <w:r w:rsidRPr="00586AFB">
        <w:rPr>
          <w:rFonts w:ascii="Arial" w:hAnsi="Arial" w:cs="Arial"/>
          <w:sz w:val="22"/>
          <w:szCs w:val="22"/>
        </w:rPr>
        <w:t>and implement conservation</w:t>
      </w:r>
      <w:r w:rsidRPr="005667EB">
        <w:rPr>
          <w:rFonts w:ascii="Arial" w:hAnsi="Arial" w:cs="Arial"/>
          <w:bCs/>
          <w:iCs/>
          <w:sz w:val="22"/>
          <w:szCs w:val="22"/>
        </w:rPr>
        <w:t xml:space="preserve"> </w:t>
      </w:r>
      <w:r w:rsidRPr="00A93FB7">
        <w:rPr>
          <w:rFonts w:ascii="Arial" w:hAnsi="Arial" w:cs="Arial"/>
          <w:bCs/>
          <w:iCs/>
          <w:sz w:val="22"/>
          <w:szCs w:val="22"/>
        </w:rPr>
        <w:t xml:space="preserve">strategies to effectively address such activities, including </w:t>
      </w:r>
      <w:r w:rsidRPr="00586AFB">
        <w:rPr>
          <w:rFonts w:ascii="Arial" w:hAnsi="Arial" w:cs="Arial"/>
          <w:sz w:val="22"/>
          <w:szCs w:val="22"/>
        </w:rPr>
        <w:t xml:space="preserve">through </w:t>
      </w:r>
      <w:r w:rsidRPr="00A93FB7">
        <w:rPr>
          <w:rFonts w:ascii="Arial" w:hAnsi="Arial" w:cs="Arial"/>
          <w:bCs/>
          <w:iCs/>
          <w:sz w:val="22"/>
          <w:szCs w:val="22"/>
        </w:rPr>
        <w:t xml:space="preserve">engagement with local </w:t>
      </w:r>
      <w:proofErr w:type="gramStart"/>
      <w:r w:rsidRPr="00A93FB7">
        <w:rPr>
          <w:rFonts w:ascii="Arial" w:hAnsi="Arial" w:cs="Arial"/>
          <w:bCs/>
          <w:iCs/>
          <w:sz w:val="22"/>
          <w:szCs w:val="22"/>
        </w:rPr>
        <w:t>communities;</w:t>
      </w:r>
      <w:proofErr w:type="gramEnd"/>
    </w:p>
    <w:p w14:paraId="15679F50" w14:textId="77777777" w:rsidR="00A93FB7" w:rsidRDefault="00A93FB7" w:rsidP="001A33A1">
      <w:pPr>
        <w:ind w:left="567" w:hanging="567"/>
        <w:jc w:val="both"/>
        <w:rPr>
          <w:rFonts w:ascii="Arial" w:hAnsi="Arial" w:cs="Arial"/>
          <w:bCs/>
          <w:iCs/>
          <w:sz w:val="22"/>
          <w:szCs w:val="22"/>
        </w:rPr>
      </w:pPr>
    </w:p>
    <w:p w14:paraId="3E8E9FDA" w14:textId="21BCCD45" w:rsidR="002275DB" w:rsidRDefault="002275DB" w:rsidP="001A33A1">
      <w:pPr>
        <w:ind w:left="567" w:hanging="567"/>
        <w:jc w:val="both"/>
        <w:rPr>
          <w:rFonts w:ascii="Arial" w:hAnsi="Arial" w:cs="Arial"/>
          <w:bCs/>
          <w:iCs/>
          <w:sz w:val="22"/>
          <w:szCs w:val="22"/>
          <w:lang w:val="en-GB"/>
        </w:rPr>
      </w:pPr>
      <w:r w:rsidRPr="001A33A1">
        <w:rPr>
          <w:rFonts w:ascii="Arial" w:hAnsi="Arial" w:cs="Arial"/>
          <w:bCs/>
          <w:sz w:val="22"/>
          <w:szCs w:val="22"/>
          <w:lang w:val="en-GB"/>
        </w:rPr>
        <w:t>3</w:t>
      </w:r>
      <w:r w:rsidRPr="002275DB">
        <w:rPr>
          <w:rFonts w:ascii="Arial" w:hAnsi="Arial" w:cs="Arial"/>
          <w:bCs/>
          <w:i/>
          <w:iCs/>
          <w:sz w:val="22"/>
          <w:szCs w:val="22"/>
          <w:lang w:val="en-GB"/>
        </w:rPr>
        <w:t>.</w:t>
      </w:r>
      <w:r w:rsidR="00CA451C">
        <w:rPr>
          <w:rFonts w:ascii="Arial" w:hAnsi="Arial" w:cs="Arial"/>
          <w:bCs/>
          <w:i/>
          <w:iCs/>
          <w:sz w:val="22"/>
          <w:szCs w:val="22"/>
          <w:lang w:val="en-GB"/>
        </w:rPr>
        <w:tab/>
      </w:r>
      <w:r w:rsidRPr="002275DB">
        <w:rPr>
          <w:rFonts w:ascii="Arial" w:hAnsi="Arial" w:cs="Arial"/>
          <w:bCs/>
          <w:i/>
          <w:iCs/>
          <w:sz w:val="22"/>
          <w:szCs w:val="22"/>
          <w:lang w:val="en-GB"/>
        </w:rPr>
        <w:t>Recommends</w:t>
      </w:r>
      <w:r w:rsidRPr="002275DB">
        <w:rPr>
          <w:rFonts w:ascii="Arial" w:hAnsi="Arial" w:cs="Arial"/>
          <w:bCs/>
          <w:iCs/>
          <w:sz w:val="22"/>
          <w:szCs w:val="22"/>
          <w:lang w:val="en-GB"/>
        </w:rPr>
        <w:t xml:space="preserve"> that Parties and non-Parties provide greater information and training for their enforcement, prosecution and judicial authorities with respect to the significant threat of illegal and unsustainable taking of and trade in migratory species; including integrating training on wildlife crimes and offences into the national curricula of relevant training academies/schools where </w:t>
      </w:r>
      <w:proofErr w:type="gramStart"/>
      <w:r w:rsidRPr="002275DB">
        <w:rPr>
          <w:rFonts w:ascii="Arial" w:hAnsi="Arial" w:cs="Arial"/>
          <w:bCs/>
          <w:iCs/>
          <w:sz w:val="22"/>
          <w:szCs w:val="22"/>
          <w:lang w:val="en-GB"/>
        </w:rPr>
        <w:t>possible;</w:t>
      </w:r>
      <w:proofErr w:type="gramEnd"/>
    </w:p>
    <w:p w14:paraId="64151EA8" w14:textId="77777777" w:rsidR="002275DB" w:rsidRDefault="002275DB" w:rsidP="001A33A1">
      <w:pPr>
        <w:ind w:left="567" w:hanging="567"/>
        <w:jc w:val="both"/>
        <w:rPr>
          <w:rFonts w:ascii="Arial" w:hAnsi="Arial" w:cs="Arial"/>
          <w:bCs/>
          <w:iCs/>
          <w:sz w:val="22"/>
          <w:szCs w:val="22"/>
          <w:lang w:val="en-GB"/>
        </w:rPr>
      </w:pPr>
    </w:p>
    <w:p w14:paraId="4FAF1CEF" w14:textId="3238F5AB" w:rsidR="002275DB" w:rsidRDefault="002275DB" w:rsidP="001A33A1">
      <w:pPr>
        <w:ind w:left="567" w:hanging="567"/>
        <w:jc w:val="both"/>
        <w:rPr>
          <w:rFonts w:ascii="Arial" w:hAnsi="Arial" w:cs="Arial"/>
          <w:bCs/>
          <w:sz w:val="22"/>
          <w:szCs w:val="22"/>
        </w:rPr>
      </w:pPr>
      <w:r w:rsidRPr="001A33A1">
        <w:rPr>
          <w:rFonts w:ascii="Arial" w:hAnsi="Arial" w:cs="Arial"/>
          <w:bCs/>
          <w:sz w:val="22"/>
          <w:szCs w:val="22"/>
        </w:rPr>
        <w:t>4</w:t>
      </w:r>
      <w:r>
        <w:rPr>
          <w:rFonts w:ascii="Arial" w:hAnsi="Arial" w:cs="Arial"/>
          <w:bCs/>
          <w:i/>
          <w:iCs/>
          <w:sz w:val="22"/>
          <w:szCs w:val="22"/>
        </w:rPr>
        <w:t>.</w:t>
      </w:r>
      <w:r w:rsidR="00CA451C">
        <w:rPr>
          <w:rFonts w:ascii="Arial" w:hAnsi="Arial" w:cs="Arial"/>
          <w:bCs/>
          <w:i/>
          <w:iCs/>
          <w:sz w:val="22"/>
          <w:szCs w:val="22"/>
        </w:rPr>
        <w:tab/>
      </w:r>
      <w:r w:rsidRPr="002275DB">
        <w:rPr>
          <w:rFonts w:ascii="Arial" w:hAnsi="Arial" w:cs="Arial"/>
          <w:bCs/>
          <w:i/>
          <w:iCs/>
          <w:sz w:val="22"/>
          <w:szCs w:val="22"/>
        </w:rPr>
        <w:t xml:space="preserve">Encourages </w:t>
      </w:r>
      <w:r w:rsidRPr="002275DB">
        <w:rPr>
          <w:rFonts w:ascii="Arial" w:hAnsi="Arial" w:cs="Arial"/>
          <w:bCs/>
          <w:sz w:val="22"/>
          <w:szCs w:val="22"/>
        </w:rPr>
        <w:t xml:space="preserve">Parties, non-Parties and stakeholders to increase national efforts on population estimates, </w:t>
      </w:r>
      <w:r w:rsidRPr="005667EB">
        <w:rPr>
          <w:rFonts w:ascii="Arial" w:hAnsi="Arial" w:cs="Arial"/>
          <w:bCs/>
          <w:sz w:val="22"/>
          <w:szCs w:val="22"/>
        </w:rPr>
        <w:t xml:space="preserve">developing and </w:t>
      </w:r>
      <w:r w:rsidR="000C41FF" w:rsidRPr="00586AFB">
        <w:rPr>
          <w:rFonts w:ascii="Arial" w:hAnsi="Arial" w:cs="Arial"/>
          <w:sz w:val="22"/>
          <w:szCs w:val="22"/>
        </w:rPr>
        <w:t>maintaining</w:t>
      </w:r>
      <w:r w:rsidR="000C41FF" w:rsidRPr="005667EB">
        <w:rPr>
          <w:rFonts w:ascii="Arial" w:hAnsi="Arial" w:cs="Arial"/>
          <w:sz w:val="22"/>
          <w:szCs w:val="22"/>
        </w:rPr>
        <w:t xml:space="preserve"> </w:t>
      </w:r>
      <w:r w:rsidR="00710EE9" w:rsidRPr="005667EB">
        <w:rPr>
          <w:rFonts w:ascii="Arial" w:hAnsi="Arial" w:cs="Arial"/>
          <w:sz w:val="22"/>
          <w:szCs w:val="22"/>
        </w:rPr>
        <w:t xml:space="preserve">science-based </w:t>
      </w:r>
      <w:r w:rsidRPr="002275DB">
        <w:rPr>
          <w:rFonts w:ascii="Arial" w:hAnsi="Arial" w:cs="Arial"/>
          <w:bCs/>
          <w:sz w:val="22"/>
          <w:szCs w:val="22"/>
        </w:rPr>
        <w:t xml:space="preserve">management and monitoring </w:t>
      </w:r>
      <w:r w:rsidRPr="005667EB">
        <w:rPr>
          <w:rFonts w:ascii="Arial" w:hAnsi="Arial" w:cs="Arial"/>
          <w:bCs/>
          <w:sz w:val="22"/>
          <w:szCs w:val="22"/>
        </w:rPr>
        <w:t>plans</w:t>
      </w:r>
      <w:r w:rsidRPr="002275DB">
        <w:rPr>
          <w:rFonts w:ascii="Arial" w:hAnsi="Arial" w:cs="Arial"/>
          <w:bCs/>
          <w:sz w:val="22"/>
          <w:szCs w:val="22"/>
        </w:rPr>
        <w:t xml:space="preserve"> </w:t>
      </w:r>
      <w:r w:rsidRPr="005667EB">
        <w:rPr>
          <w:rFonts w:ascii="Arial" w:hAnsi="Arial" w:cs="Arial"/>
          <w:bCs/>
          <w:sz w:val="22"/>
          <w:szCs w:val="22"/>
        </w:rPr>
        <w:t>for</w:t>
      </w:r>
      <w:r w:rsidRPr="002275DB">
        <w:rPr>
          <w:rFonts w:ascii="Arial" w:hAnsi="Arial" w:cs="Arial"/>
          <w:bCs/>
          <w:sz w:val="22"/>
          <w:szCs w:val="22"/>
        </w:rPr>
        <w:t xml:space="preserve"> </w:t>
      </w:r>
      <w:r w:rsidR="008F6DB8">
        <w:rPr>
          <w:rFonts w:ascii="Arial" w:hAnsi="Arial" w:cs="Arial"/>
          <w:bCs/>
          <w:sz w:val="22"/>
          <w:szCs w:val="22"/>
        </w:rPr>
        <w:t xml:space="preserve">CMS-listed </w:t>
      </w:r>
      <w:r w:rsidRPr="002275DB">
        <w:rPr>
          <w:rFonts w:ascii="Arial" w:hAnsi="Arial" w:cs="Arial"/>
          <w:bCs/>
          <w:sz w:val="22"/>
          <w:szCs w:val="22"/>
        </w:rPr>
        <w:t>species</w:t>
      </w:r>
      <w:r w:rsidR="008F6DB8">
        <w:rPr>
          <w:rFonts w:ascii="Arial" w:hAnsi="Arial" w:cs="Arial"/>
          <w:bCs/>
          <w:sz w:val="22"/>
          <w:szCs w:val="22"/>
        </w:rPr>
        <w:t xml:space="preserve">, where appropriate using other systems of knowledge as </w:t>
      </w:r>
      <w:proofErr w:type="gramStart"/>
      <w:r w:rsidR="008F6DB8">
        <w:rPr>
          <w:rFonts w:ascii="Arial" w:hAnsi="Arial" w:cs="Arial"/>
          <w:bCs/>
          <w:sz w:val="22"/>
          <w:szCs w:val="22"/>
        </w:rPr>
        <w:t>well</w:t>
      </w:r>
      <w:r w:rsidRPr="002275DB">
        <w:rPr>
          <w:rFonts w:ascii="Arial" w:hAnsi="Arial" w:cs="Arial"/>
          <w:bCs/>
          <w:sz w:val="22"/>
          <w:szCs w:val="22"/>
        </w:rPr>
        <w:t>;</w:t>
      </w:r>
      <w:proofErr w:type="gramEnd"/>
    </w:p>
    <w:p w14:paraId="5552A170" w14:textId="77777777" w:rsidR="002275DB" w:rsidRDefault="002275DB" w:rsidP="001A33A1">
      <w:pPr>
        <w:ind w:left="567" w:hanging="567"/>
        <w:jc w:val="both"/>
        <w:rPr>
          <w:rFonts w:ascii="Arial" w:hAnsi="Arial" w:cs="Arial"/>
          <w:bCs/>
          <w:sz w:val="22"/>
          <w:szCs w:val="22"/>
        </w:rPr>
      </w:pPr>
    </w:p>
    <w:p w14:paraId="216A8B07" w14:textId="4E3571AB" w:rsidR="002275DB" w:rsidRPr="002275DB" w:rsidRDefault="002275DB" w:rsidP="001A33A1">
      <w:pPr>
        <w:ind w:left="567" w:hanging="567"/>
        <w:jc w:val="both"/>
        <w:rPr>
          <w:rFonts w:ascii="Arial" w:hAnsi="Arial" w:cs="Arial"/>
          <w:bCs/>
          <w:sz w:val="22"/>
          <w:szCs w:val="22"/>
          <w:lang w:val="en-GB"/>
        </w:rPr>
      </w:pPr>
      <w:r w:rsidRPr="002275DB">
        <w:rPr>
          <w:rFonts w:ascii="Arial" w:hAnsi="Arial" w:cs="Arial"/>
          <w:bCs/>
          <w:sz w:val="22"/>
          <w:szCs w:val="22"/>
          <w:lang w:val="en-GB"/>
        </w:rPr>
        <w:t>5.</w:t>
      </w:r>
      <w:r w:rsidR="00CA451C">
        <w:rPr>
          <w:rFonts w:ascii="Arial" w:hAnsi="Arial" w:cs="Arial"/>
          <w:bCs/>
          <w:sz w:val="22"/>
          <w:szCs w:val="22"/>
          <w:lang w:val="en-GB"/>
        </w:rPr>
        <w:tab/>
      </w:r>
      <w:r w:rsidRPr="002275DB">
        <w:rPr>
          <w:rFonts w:ascii="Arial" w:hAnsi="Arial" w:cs="Arial"/>
          <w:bCs/>
          <w:i/>
          <w:iCs/>
          <w:sz w:val="22"/>
          <w:szCs w:val="22"/>
          <w:lang w:val="en-GB"/>
        </w:rPr>
        <w:t xml:space="preserve">Urges </w:t>
      </w:r>
      <w:r w:rsidRPr="002275DB">
        <w:rPr>
          <w:rFonts w:ascii="Arial" w:hAnsi="Arial" w:cs="Arial"/>
          <w:bCs/>
          <w:sz w:val="22"/>
          <w:szCs w:val="22"/>
          <w:lang w:val="en-GB"/>
        </w:rPr>
        <w:t xml:space="preserve">Parties and non-Parties to develop and implement effective and transparent systems for collecting data on the scale of exploitation of migratory species, and make public accurate data on the scale of take of CMS-listed </w:t>
      </w:r>
      <w:proofErr w:type="gramStart"/>
      <w:r w:rsidRPr="002275DB">
        <w:rPr>
          <w:rFonts w:ascii="Arial" w:hAnsi="Arial" w:cs="Arial"/>
          <w:bCs/>
          <w:sz w:val="22"/>
          <w:szCs w:val="22"/>
          <w:lang w:val="en-GB"/>
        </w:rPr>
        <w:t>species;</w:t>
      </w:r>
      <w:proofErr w:type="gramEnd"/>
    </w:p>
    <w:p w14:paraId="0F646203" w14:textId="77777777" w:rsidR="002275DB" w:rsidRPr="002275DB" w:rsidRDefault="002275DB" w:rsidP="001A33A1">
      <w:pPr>
        <w:ind w:left="567" w:hanging="567"/>
        <w:jc w:val="both"/>
        <w:rPr>
          <w:rFonts w:ascii="Arial" w:hAnsi="Arial" w:cs="Arial"/>
          <w:bCs/>
          <w:sz w:val="22"/>
          <w:szCs w:val="22"/>
          <w:lang w:val="en-GB"/>
        </w:rPr>
      </w:pPr>
    </w:p>
    <w:p w14:paraId="0DF507A1" w14:textId="73569113" w:rsidR="002275DB" w:rsidRDefault="002275DB" w:rsidP="001A33A1">
      <w:pPr>
        <w:ind w:left="567" w:hanging="567"/>
        <w:jc w:val="both"/>
        <w:rPr>
          <w:rFonts w:ascii="Arial" w:hAnsi="Arial" w:cs="Arial"/>
          <w:bCs/>
          <w:sz w:val="22"/>
          <w:szCs w:val="22"/>
          <w:lang w:val="en-GB"/>
        </w:rPr>
      </w:pPr>
      <w:r w:rsidRPr="002275DB">
        <w:rPr>
          <w:rFonts w:ascii="Arial" w:hAnsi="Arial" w:cs="Arial"/>
          <w:bCs/>
          <w:sz w:val="22"/>
          <w:szCs w:val="22"/>
          <w:lang w:val="en-GB"/>
        </w:rPr>
        <w:t>6.</w:t>
      </w:r>
      <w:r w:rsidR="00CA451C">
        <w:rPr>
          <w:rFonts w:ascii="Arial" w:hAnsi="Arial" w:cs="Arial"/>
          <w:bCs/>
          <w:sz w:val="22"/>
          <w:szCs w:val="22"/>
          <w:lang w:val="en-GB"/>
        </w:rPr>
        <w:tab/>
      </w:r>
      <w:r w:rsidRPr="002275DB">
        <w:rPr>
          <w:rFonts w:ascii="Arial" w:hAnsi="Arial" w:cs="Arial"/>
          <w:bCs/>
          <w:i/>
          <w:iCs/>
          <w:sz w:val="22"/>
          <w:szCs w:val="22"/>
          <w:lang w:val="en-GB"/>
        </w:rPr>
        <w:t>Calls</w:t>
      </w:r>
      <w:r w:rsidRPr="002275DB">
        <w:rPr>
          <w:rFonts w:ascii="Arial" w:hAnsi="Arial" w:cs="Arial"/>
          <w:bCs/>
          <w:sz w:val="22"/>
          <w:szCs w:val="22"/>
          <w:lang w:val="en-GB"/>
        </w:rPr>
        <w:t xml:space="preserve"> on the Scientific Council to work with relevant stakeholders regularly to </w:t>
      </w:r>
      <w:proofErr w:type="spellStart"/>
      <w:r w:rsidRPr="002275DB">
        <w:rPr>
          <w:rFonts w:ascii="Arial" w:hAnsi="Arial" w:cs="Arial"/>
          <w:bCs/>
          <w:sz w:val="22"/>
          <w:szCs w:val="22"/>
          <w:lang w:val="en-GB"/>
        </w:rPr>
        <w:t>analyze</w:t>
      </w:r>
      <w:proofErr w:type="spellEnd"/>
      <w:r w:rsidRPr="002275DB">
        <w:rPr>
          <w:rFonts w:ascii="Arial" w:hAnsi="Arial" w:cs="Arial"/>
          <w:bCs/>
          <w:sz w:val="22"/>
          <w:szCs w:val="22"/>
          <w:lang w:val="en-GB"/>
        </w:rPr>
        <w:t xml:space="preserve"> data on the scale of take of CMS-listed species to identify those species for which cumulative take is clearly unsustainable and make </w:t>
      </w:r>
      <w:proofErr w:type="gramStart"/>
      <w:r w:rsidRPr="002275DB">
        <w:rPr>
          <w:rFonts w:ascii="Arial" w:hAnsi="Arial" w:cs="Arial"/>
          <w:bCs/>
          <w:sz w:val="22"/>
          <w:szCs w:val="22"/>
          <w:lang w:val="en-GB"/>
        </w:rPr>
        <w:t>recommendations;</w:t>
      </w:r>
      <w:proofErr w:type="gramEnd"/>
    </w:p>
    <w:p w14:paraId="48499993" w14:textId="77777777" w:rsidR="002275DB" w:rsidRDefault="002275DB" w:rsidP="001A33A1">
      <w:pPr>
        <w:ind w:left="567" w:hanging="567"/>
        <w:jc w:val="both"/>
        <w:rPr>
          <w:rFonts w:ascii="Arial" w:hAnsi="Arial" w:cs="Arial"/>
          <w:bCs/>
          <w:sz w:val="22"/>
          <w:szCs w:val="22"/>
          <w:lang w:val="en-GB"/>
        </w:rPr>
      </w:pPr>
    </w:p>
    <w:p w14:paraId="732676E5" w14:textId="26A07F71" w:rsidR="002275DB" w:rsidRDefault="002275DB" w:rsidP="001A33A1">
      <w:pPr>
        <w:ind w:left="567" w:hanging="567"/>
        <w:jc w:val="both"/>
        <w:rPr>
          <w:rFonts w:ascii="Arial" w:hAnsi="Arial" w:cs="Arial"/>
          <w:bCs/>
          <w:sz w:val="22"/>
          <w:szCs w:val="22"/>
          <w:lang w:val="en-GB"/>
        </w:rPr>
      </w:pPr>
      <w:r w:rsidRPr="001A33A1">
        <w:rPr>
          <w:rFonts w:ascii="Arial" w:hAnsi="Arial" w:cs="Arial"/>
          <w:bCs/>
          <w:sz w:val="22"/>
          <w:szCs w:val="22"/>
          <w:lang w:val="en-GB"/>
        </w:rPr>
        <w:t>7</w:t>
      </w:r>
      <w:r w:rsidRPr="002275DB">
        <w:rPr>
          <w:rFonts w:ascii="Arial" w:hAnsi="Arial" w:cs="Arial"/>
          <w:bCs/>
          <w:i/>
          <w:iCs/>
          <w:sz w:val="22"/>
          <w:szCs w:val="22"/>
          <w:lang w:val="en-GB"/>
        </w:rPr>
        <w:t>.</w:t>
      </w:r>
      <w:r w:rsidR="00CA451C">
        <w:rPr>
          <w:rFonts w:ascii="Arial" w:hAnsi="Arial" w:cs="Arial"/>
          <w:bCs/>
          <w:i/>
          <w:iCs/>
          <w:sz w:val="22"/>
          <w:szCs w:val="22"/>
          <w:lang w:val="en-GB"/>
        </w:rPr>
        <w:tab/>
      </w:r>
      <w:r w:rsidRPr="002275DB">
        <w:rPr>
          <w:rFonts w:ascii="Arial" w:hAnsi="Arial" w:cs="Arial"/>
          <w:bCs/>
          <w:i/>
          <w:iCs/>
          <w:sz w:val="22"/>
          <w:szCs w:val="22"/>
          <w:lang w:val="en-GB"/>
        </w:rPr>
        <w:t>Urges</w:t>
      </w:r>
      <w:r w:rsidRPr="002275DB">
        <w:rPr>
          <w:rFonts w:ascii="Arial" w:hAnsi="Arial" w:cs="Arial"/>
          <w:bCs/>
          <w:sz w:val="22"/>
          <w:szCs w:val="22"/>
          <w:lang w:val="en-GB"/>
        </w:rPr>
        <w:t xml:space="preserve"> all Parties to take all necessary actions to prevent the illegal and unsustainable </w:t>
      </w:r>
      <w:r w:rsidRPr="00586AFB">
        <w:rPr>
          <w:rFonts w:ascii="Arial" w:hAnsi="Arial" w:cs="Arial"/>
          <w:sz w:val="22"/>
          <w:szCs w:val="22"/>
          <w:lang w:val="en-GB"/>
        </w:rPr>
        <w:t xml:space="preserve">take </w:t>
      </w:r>
      <w:r w:rsidRPr="002275DB">
        <w:rPr>
          <w:rFonts w:ascii="Arial" w:hAnsi="Arial" w:cs="Arial"/>
          <w:bCs/>
          <w:sz w:val="22"/>
          <w:szCs w:val="22"/>
          <w:lang w:val="en-GB"/>
        </w:rPr>
        <w:t xml:space="preserve">of CMS-listed species </w:t>
      </w:r>
      <w:r w:rsidRPr="00586AFB">
        <w:rPr>
          <w:rFonts w:ascii="Arial" w:hAnsi="Arial" w:cs="Arial"/>
          <w:sz w:val="22"/>
          <w:szCs w:val="22"/>
          <w:lang w:val="en-GB"/>
        </w:rPr>
        <w:t>as well as conduct regular reviews to identify gaps in protection, compliance, enforcement and prosecution and</w:t>
      </w:r>
      <w:r w:rsidRPr="002275DB">
        <w:rPr>
          <w:rFonts w:ascii="Arial" w:hAnsi="Arial" w:cs="Arial"/>
          <w:bCs/>
          <w:sz w:val="22"/>
          <w:szCs w:val="22"/>
          <w:lang w:val="en-GB"/>
        </w:rPr>
        <w:t xml:space="preserve"> ensure that their legislation fully implements the provisions of the Convention, </w:t>
      </w:r>
      <w:r w:rsidRPr="00586AFB">
        <w:rPr>
          <w:rFonts w:ascii="Arial" w:hAnsi="Arial" w:cs="Arial"/>
          <w:sz w:val="22"/>
          <w:szCs w:val="22"/>
          <w:lang w:val="en-GB"/>
        </w:rPr>
        <w:t>including</w:t>
      </w:r>
      <w:r w:rsidRPr="002275DB">
        <w:rPr>
          <w:rFonts w:ascii="Arial" w:hAnsi="Arial" w:cs="Arial"/>
          <w:bCs/>
          <w:sz w:val="22"/>
          <w:szCs w:val="22"/>
          <w:lang w:val="en-GB"/>
        </w:rPr>
        <w:t xml:space="preserve"> penalties </w:t>
      </w:r>
      <w:r w:rsidRPr="00586AFB">
        <w:rPr>
          <w:rFonts w:ascii="Arial" w:hAnsi="Arial" w:cs="Arial"/>
          <w:sz w:val="22"/>
          <w:szCs w:val="22"/>
          <w:lang w:val="en-GB"/>
        </w:rPr>
        <w:t xml:space="preserve">for </w:t>
      </w:r>
      <w:r w:rsidRPr="002275DB">
        <w:rPr>
          <w:rFonts w:ascii="Arial" w:hAnsi="Arial" w:cs="Arial"/>
          <w:bCs/>
          <w:sz w:val="22"/>
          <w:szCs w:val="22"/>
          <w:lang w:val="en-GB"/>
        </w:rPr>
        <w:t>wildlife crime that are effective, act as a deterrent</w:t>
      </w:r>
      <w:r w:rsidRPr="005667EB">
        <w:rPr>
          <w:rFonts w:ascii="Arial" w:hAnsi="Arial" w:cs="Arial"/>
          <w:bCs/>
          <w:sz w:val="22"/>
          <w:szCs w:val="22"/>
          <w:lang w:val="en-GB"/>
        </w:rPr>
        <w:t>,</w:t>
      </w:r>
      <w:r w:rsidRPr="002275DB">
        <w:rPr>
          <w:rFonts w:ascii="Arial" w:hAnsi="Arial" w:cs="Arial"/>
          <w:bCs/>
          <w:sz w:val="22"/>
          <w:szCs w:val="22"/>
          <w:lang w:val="en-GB"/>
        </w:rPr>
        <w:t xml:space="preserve"> and reflect the gravity of the offence</w:t>
      </w:r>
      <w:r w:rsidRPr="005667EB">
        <w:rPr>
          <w:rFonts w:ascii="Arial" w:hAnsi="Arial" w:cs="Arial"/>
          <w:bCs/>
          <w:sz w:val="22"/>
          <w:szCs w:val="22"/>
          <w:lang w:val="en-GB"/>
        </w:rPr>
        <w:t>,</w:t>
      </w:r>
      <w:r w:rsidRPr="002275DB">
        <w:rPr>
          <w:rFonts w:ascii="Arial" w:hAnsi="Arial" w:cs="Arial"/>
          <w:bCs/>
          <w:sz w:val="22"/>
          <w:szCs w:val="22"/>
          <w:lang w:val="en-GB"/>
        </w:rPr>
        <w:t xml:space="preserve"> and provide for the confiscation of specimens taken in violation of the Convention;</w:t>
      </w:r>
    </w:p>
    <w:p w14:paraId="4EBEF1D7" w14:textId="77777777" w:rsidR="002275DB" w:rsidRDefault="002275DB" w:rsidP="001A33A1">
      <w:pPr>
        <w:ind w:left="567" w:hanging="567"/>
        <w:jc w:val="both"/>
        <w:rPr>
          <w:rFonts w:ascii="Arial" w:hAnsi="Arial" w:cs="Arial"/>
          <w:bCs/>
          <w:sz w:val="22"/>
          <w:szCs w:val="22"/>
          <w:lang w:val="en-GB"/>
        </w:rPr>
      </w:pPr>
    </w:p>
    <w:p w14:paraId="11746FB6" w14:textId="711D743C" w:rsidR="002275DB" w:rsidRDefault="002275DB" w:rsidP="001A33A1">
      <w:pPr>
        <w:ind w:left="567" w:hanging="567"/>
        <w:jc w:val="both"/>
        <w:rPr>
          <w:rFonts w:ascii="Arial" w:hAnsi="Arial" w:cs="Arial"/>
          <w:bCs/>
          <w:sz w:val="22"/>
          <w:szCs w:val="22"/>
        </w:rPr>
      </w:pPr>
      <w:r w:rsidRPr="002275DB">
        <w:rPr>
          <w:rFonts w:ascii="Arial" w:hAnsi="Arial" w:cs="Arial"/>
          <w:bCs/>
          <w:sz w:val="22"/>
          <w:szCs w:val="22"/>
          <w:lang w:val="en-GB"/>
        </w:rPr>
        <w:t>8.</w:t>
      </w:r>
      <w:r w:rsidR="00CA451C">
        <w:rPr>
          <w:rFonts w:ascii="Arial" w:hAnsi="Arial" w:cs="Arial"/>
          <w:bCs/>
          <w:sz w:val="22"/>
          <w:szCs w:val="22"/>
          <w:lang w:val="en-GB"/>
        </w:rPr>
        <w:tab/>
      </w:r>
      <w:r w:rsidRPr="002275DB">
        <w:rPr>
          <w:rFonts w:ascii="Arial" w:hAnsi="Arial" w:cs="Arial"/>
          <w:bCs/>
          <w:i/>
          <w:iCs/>
          <w:sz w:val="22"/>
          <w:szCs w:val="22"/>
        </w:rPr>
        <w:t xml:space="preserve">Urges </w:t>
      </w:r>
      <w:r w:rsidRPr="002275DB">
        <w:rPr>
          <w:rFonts w:ascii="Arial" w:hAnsi="Arial" w:cs="Arial"/>
          <w:bCs/>
          <w:sz w:val="22"/>
          <w:szCs w:val="22"/>
        </w:rPr>
        <w:t xml:space="preserve">Parties to use, where feasible, new technologies, methods and tools for enforcement to prevent illegal taking of migratory </w:t>
      </w:r>
      <w:proofErr w:type="gramStart"/>
      <w:r w:rsidRPr="002275DB">
        <w:rPr>
          <w:rFonts w:ascii="Arial" w:hAnsi="Arial" w:cs="Arial"/>
          <w:bCs/>
          <w:sz w:val="22"/>
          <w:szCs w:val="22"/>
        </w:rPr>
        <w:t>species;</w:t>
      </w:r>
      <w:proofErr w:type="gramEnd"/>
    </w:p>
    <w:p w14:paraId="64152310" w14:textId="77777777" w:rsidR="008C4954" w:rsidRDefault="008C4954" w:rsidP="001A33A1">
      <w:pPr>
        <w:ind w:left="567" w:hanging="567"/>
        <w:jc w:val="both"/>
        <w:rPr>
          <w:rFonts w:ascii="Arial" w:hAnsi="Arial" w:cs="Arial"/>
          <w:bCs/>
          <w:sz w:val="22"/>
          <w:szCs w:val="22"/>
        </w:rPr>
      </w:pPr>
    </w:p>
    <w:p w14:paraId="42133007" w14:textId="2F9C5CF8" w:rsidR="002275DB" w:rsidRDefault="00D35744" w:rsidP="001A33A1">
      <w:pPr>
        <w:ind w:left="567" w:hanging="567"/>
        <w:jc w:val="both"/>
        <w:rPr>
          <w:rFonts w:ascii="Arial" w:hAnsi="Arial" w:cs="Arial"/>
          <w:bCs/>
          <w:sz w:val="22"/>
          <w:szCs w:val="22"/>
        </w:rPr>
      </w:pPr>
      <w:r>
        <w:rPr>
          <w:rFonts w:ascii="Arial" w:hAnsi="Arial" w:cs="Arial"/>
          <w:bCs/>
          <w:sz w:val="22"/>
          <w:szCs w:val="22"/>
        </w:rPr>
        <w:t>8.</w:t>
      </w:r>
      <w:r w:rsidRPr="001A33A1">
        <w:rPr>
          <w:rFonts w:ascii="Arial" w:hAnsi="Arial" w:cs="Arial"/>
          <w:bCs/>
          <w:i/>
          <w:iCs/>
          <w:sz w:val="22"/>
          <w:szCs w:val="22"/>
        </w:rPr>
        <w:t>bis</w:t>
      </w:r>
      <w:r w:rsidR="007646B5">
        <w:rPr>
          <w:rFonts w:ascii="Arial" w:hAnsi="Arial" w:cs="Arial"/>
          <w:bCs/>
          <w:sz w:val="22"/>
          <w:szCs w:val="22"/>
        </w:rPr>
        <w:tab/>
      </w:r>
      <w:r w:rsidR="005176EC" w:rsidRPr="005176EC">
        <w:rPr>
          <w:rFonts w:ascii="Arial" w:hAnsi="Arial" w:cs="Arial"/>
          <w:bCs/>
          <w:i/>
          <w:iCs/>
          <w:sz w:val="22"/>
          <w:szCs w:val="22"/>
          <w:lang w:val="en-GB"/>
        </w:rPr>
        <w:t xml:space="preserve">Urges </w:t>
      </w:r>
      <w:r w:rsidR="005176EC" w:rsidRPr="001A33A1">
        <w:rPr>
          <w:rFonts w:ascii="Arial" w:hAnsi="Arial" w:cs="Arial"/>
          <w:bCs/>
          <w:sz w:val="22"/>
          <w:szCs w:val="22"/>
          <w:lang w:val="en-GB"/>
        </w:rPr>
        <w:t>Parties to engage with coordinating bodies of key user groups such as</w:t>
      </w:r>
      <w:r w:rsidR="005176EC">
        <w:rPr>
          <w:rFonts w:ascii="Arial" w:hAnsi="Arial" w:cs="Arial"/>
          <w:bCs/>
          <w:sz w:val="22"/>
          <w:szCs w:val="22"/>
          <w:lang w:val="en-GB"/>
        </w:rPr>
        <w:t xml:space="preserve"> </w:t>
      </w:r>
      <w:r w:rsidR="005176EC" w:rsidRPr="001A33A1">
        <w:rPr>
          <w:rFonts w:ascii="Arial" w:hAnsi="Arial" w:cs="Arial"/>
          <w:bCs/>
          <w:sz w:val="22"/>
          <w:szCs w:val="22"/>
          <w:lang w:val="en-GB"/>
        </w:rPr>
        <w:t>hunting and fishing organisations to increase compliance with the laws and</w:t>
      </w:r>
      <w:r w:rsidR="005176EC">
        <w:rPr>
          <w:rFonts w:ascii="Arial" w:hAnsi="Arial" w:cs="Arial"/>
          <w:bCs/>
          <w:sz w:val="22"/>
          <w:szCs w:val="22"/>
          <w:lang w:val="en-GB"/>
        </w:rPr>
        <w:t xml:space="preserve"> </w:t>
      </w:r>
      <w:r w:rsidR="005176EC" w:rsidRPr="001A33A1">
        <w:rPr>
          <w:rFonts w:ascii="Arial" w:hAnsi="Arial" w:cs="Arial"/>
          <w:bCs/>
          <w:sz w:val="22"/>
          <w:szCs w:val="22"/>
          <w:lang w:val="en-GB"/>
        </w:rPr>
        <w:t>regulations, promote accurate reporting of take, implement sustainability</w:t>
      </w:r>
      <w:r w:rsidR="005176EC">
        <w:rPr>
          <w:rFonts w:ascii="Arial" w:hAnsi="Arial" w:cs="Arial"/>
          <w:bCs/>
          <w:sz w:val="22"/>
          <w:szCs w:val="22"/>
          <w:lang w:val="en-GB"/>
        </w:rPr>
        <w:t xml:space="preserve"> </w:t>
      </w:r>
      <w:r w:rsidR="005176EC" w:rsidRPr="001A33A1">
        <w:rPr>
          <w:rFonts w:ascii="Arial" w:hAnsi="Arial" w:cs="Arial"/>
          <w:bCs/>
          <w:sz w:val="22"/>
          <w:szCs w:val="22"/>
          <w:lang w:val="en-GB"/>
        </w:rPr>
        <w:t xml:space="preserve">principles, and provide training on species </w:t>
      </w:r>
      <w:proofErr w:type="gramStart"/>
      <w:r w:rsidR="005176EC" w:rsidRPr="001A33A1">
        <w:rPr>
          <w:rFonts w:ascii="Arial" w:hAnsi="Arial" w:cs="Arial"/>
          <w:bCs/>
          <w:sz w:val="22"/>
          <w:szCs w:val="22"/>
          <w:lang w:val="en-GB"/>
        </w:rPr>
        <w:t>identification</w:t>
      </w:r>
      <w:r w:rsidR="005176EC">
        <w:rPr>
          <w:rFonts w:ascii="Arial" w:hAnsi="Arial" w:cs="Arial"/>
          <w:bCs/>
          <w:sz w:val="22"/>
          <w:szCs w:val="22"/>
          <w:lang w:val="en-GB"/>
        </w:rPr>
        <w:t>;</w:t>
      </w:r>
      <w:proofErr w:type="gramEnd"/>
    </w:p>
    <w:p w14:paraId="64CF7F94" w14:textId="77777777" w:rsidR="00BB3DD3" w:rsidRDefault="00BB3DD3" w:rsidP="001A33A1">
      <w:pPr>
        <w:ind w:left="567" w:hanging="567"/>
        <w:jc w:val="both"/>
        <w:rPr>
          <w:rFonts w:ascii="Arial" w:hAnsi="Arial" w:cs="Arial"/>
          <w:bCs/>
          <w:sz w:val="22"/>
          <w:szCs w:val="22"/>
        </w:rPr>
      </w:pPr>
    </w:p>
    <w:p w14:paraId="1D8AD843" w14:textId="1CA756AF" w:rsidR="002275DB" w:rsidRDefault="002275DB" w:rsidP="001A33A1">
      <w:pPr>
        <w:ind w:left="567" w:hanging="567"/>
        <w:jc w:val="both"/>
        <w:rPr>
          <w:rFonts w:ascii="Arial" w:hAnsi="Arial" w:cs="Arial"/>
          <w:bCs/>
          <w:sz w:val="22"/>
          <w:szCs w:val="22"/>
        </w:rPr>
      </w:pPr>
      <w:r w:rsidRPr="005667EB">
        <w:rPr>
          <w:rFonts w:ascii="Arial" w:hAnsi="Arial" w:cs="Arial"/>
          <w:bCs/>
          <w:sz w:val="22"/>
          <w:szCs w:val="22"/>
        </w:rPr>
        <w:t>9</w:t>
      </w:r>
      <w:r w:rsidRPr="002275DB">
        <w:rPr>
          <w:rFonts w:ascii="Arial" w:hAnsi="Arial" w:cs="Arial"/>
          <w:bCs/>
          <w:sz w:val="22"/>
          <w:szCs w:val="22"/>
        </w:rPr>
        <w:t>.</w:t>
      </w:r>
      <w:r w:rsidR="004376FF">
        <w:rPr>
          <w:rFonts w:ascii="Arial" w:hAnsi="Arial" w:cs="Arial"/>
          <w:bCs/>
          <w:sz w:val="22"/>
          <w:szCs w:val="22"/>
        </w:rPr>
        <w:tab/>
      </w:r>
      <w:r w:rsidRPr="002275DB">
        <w:rPr>
          <w:rFonts w:ascii="Arial" w:hAnsi="Arial" w:cs="Arial"/>
          <w:bCs/>
          <w:i/>
          <w:iCs/>
          <w:sz w:val="22"/>
          <w:szCs w:val="22"/>
        </w:rPr>
        <w:t xml:space="preserve">Urges </w:t>
      </w:r>
      <w:r w:rsidRPr="002275DB">
        <w:rPr>
          <w:rFonts w:ascii="Arial" w:hAnsi="Arial" w:cs="Arial"/>
          <w:bCs/>
          <w:sz w:val="22"/>
          <w:szCs w:val="22"/>
        </w:rPr>
        <w:t xml:space="preserve">Parties and </w:t>
      </w:r>
      <w:r w:rsidRPr="002275DB">
        <w:rPr>
          <w:rFonts w:ascii="Arial" w:hAnsi="Arial" w:cs="Arial"/>
          <w:bCs/>
          <w:i/>
          <w:iCs/>
          <w:sz w:val="22"/>
          <w:szCs w:val="22"/>
        </w:rPr>
        <w:t>invites</w:t>
      </w:r>
      <w:r w:rsidRPr="002275DB">
        <w:rPr>
          <w:rFonts w:ascii="Arial" w:hAnsi="Arial" w:cs="Arial"/>
          <w:bCs/>
          <w:sz w:val="22"/>
          <w:szCs w:val="22"/>
        </w:rPr>
        <w:t xml:space="preserve"> non-Parties to strengthen national and transboundary law enforcement, </w:t>
      </w:r>
      <w:r w:rsidRPr="005667EB">
        <w:rPr>
          <w:rFonts w:ascii="Arial" w:hAnsi="Arial" w:cs="Arial"/>
          <w:bCs/>
          <w:sz w:val="22"/>
          <w:szCs w:val="22"/>
        </w:rPr>
        <w:t>through participation, when possible, in transnational enforcement networks</w:t>
      </w:r>
      <w:r w:rsidRPr="002275DB">
        <w:rPr>
          <w:rFonts w:ascii="Arial" w:hAnsi="Arial" w:cs="Arial"/>
          <w:bCs/>
          <w:sz w:val="22"/>
          <w:szCs w:val="22"/>
        </w:rPr>
        <w:t>, with emphasis on interdisciplinary cooperation and intelligence</w:t>
      </w:r>
      <w:r w:rsidRPr="005667EB">
        <w:rPr>
          <w:rFonts w:ascii="Arial" w:hAnsi="Arial" w:cs="Arial"/>
          <w:bCs/>
          <w:sz w:val="22"/>
          <w:szCs w:val="22"/>
        </w:rPr>
        <w:t>-</w:t>
      </w:r>
      <w:r w:rsidRPr="002275DB">
        <w:rPr>
          <w:rFonts w:ascii="Arial" w:hAnsi="Arial" w:cs="Arial"/>
          <w:bCs/>
          <w:sz w:val="22"/>
          <w:szCs w:val="22"/>
        </w:rPr>
        <w:t xml:space="preserve">sharing between relevant stakeholders, such as rangers, wildlife management </w:t>
      </w:r>
      <w:r w:rsidRPr="005667EB">
        <w:rPr>
          <w:rFonts w:ascii="Arial" w:hAnsi="Arial" w:cs="Arial"/>
          <w:bCs/>
          <w:sz w:val="22"/>
          <w:szCs w:val="22"/>
        </w:rPr>
        <w:t>authorities</w:t>
      </w:r>
      <w:r w:rsidRPr="002275DB">
        <w:rPr>
          <w:rFonts w:ascii="Arial" w:hAnsi="Arial" w:cs="Arial"/>
          <w:bCs/>
          <w:sz w:val="22"/>
          <w:szCs w:val="22"/>
        </w:rPr>
        <w:t xml:space="preserve">, </w:t>
      </w:r>
      <w:r w:rsidRPr="005667EB">
        <w:rPr>
          <w:rFonts w:ascii="Arial" w:hAnsi="Arial" w:cs="Arial"/>
          <w:bCs/>
          <w:sz w:val="22"/>
          <w:szCs w:val="22"/>
        </w:rPr>
        <w:t>border authorities</w:t>
      </w:r>
      <w:r w:rsidRPr="002275DB">
        <w:rPr>
          <w:rFonts w:ascii="Arial" w:hAnsi="Arial" w:cs="Arial"/>
          <w:bCs/>
          <w:sz w:val="22"/>
          <w:szCs w:val="22"/>
        </w:rPr>
        <w:t xml:space="preserve">, customs, police and the </w:t>
      </w:r>
      <w:proofErr w:type="gramStart"/>
      <w:r w:rsidRPr="002275DB">
        <w:rPr>
          <w:rFonts w:ascii="Arial" w:hAnsi="Arial" w:cs="Arial"/>
          <w:bCs/>
          <w:sz w:val="22"/>
          <w:szCs w:val="22"/>
        </w:rPr>
        <w:t>military;</w:t>
      </w:r>
      <w:proofErr w:type="gramEnd"/>
    </w:p>
    <w:p w14:paraId="099FF1A0" w14:textId="77777777" w:rsidR="002275DB" w:rsidRDefault="002275DB" w:rsidP="001A33A1">
      <w:pPr>
        <w:ind w:left="567" w:hanging="567"/>
        <w:jc w:val="both"/>
        <w:rPr>
          <w:rFonts w:ascii="Arial" w:hAnsi="Arial" w:cs="Arial"/>
          <w:bCs/>
          <w:sz w:val="22"/>
          <w:szCs w:val="22"/>
        </w:rPr>
      </w:pPr>
    </w:p>
    <w:p w14:paraId="7B3C5656" w14:textId="5AB54114" w:rsidR="002275DB" w:rsidDel="00A30AAE" w:rsidRDefault="002275DB" w:rsidP="001A33A1">
      <w:pPr>
        <w:ind w:left="567" w:hanging="567"/>
        <w:jc w:val="both"/>
        <w:rPr>
          <w:rFonts w:ascii="Arial" w:hAnsi="Arial" w:cs="Arial"/>
          <w:bCs/>
          <w:sz w:val="22"/>
          <w:szCs w:val="22"/>
          <w:lang w:val="en-GB"/>
        </w:rPr>
      </w:pPr>
      <w:r w:rsidRPr="005667EB">
        <w:rPr>
          <w:rFonts w:ascii="Arial" w:hAnsi="Arial" w:cs="Arial"/>
          <w:bCs/>
          <w:sz w:val="22"/>
          <w:szCs w:val="22"/>
        </w:rPr>
        <w:t>10.</w:t>
      </w:r>
      <w:r w:rsidR="00D6271D">
        <w:rPr>
          <w:rFonts w:ascii="Arial" w:hAnsi="Arial" w:cs="Arial"/>
          <w:bCs/>
          <w:sz w:val="22"/>
          <w:szCs w:val="22"/>
        </w:rPr>
        <w:tab/>
      </w:r>
      <w:r w:rsidRPr="002275DB">
        <w:rPr>
          <w:rFonts w:ascii="Arial" w:hAnsi="Arial" w:cs="Arial"/>
          <w:bCs/>
          <w:i/>
          <w:iCs/>
          <w:sz w:val="22"/>
          <w:szCs w:val="22"/>
          <w:lang w:val="en-GB"/>
        </w:rPr>
        <w:t xml:space="preserve">Suggests </w:t>
      </w:r>
      <w:r w:rsidRPr="002275DB">
        <w:rPr>
          <w:rFonts w:ascii="Arial" w:hAnsi="Arial" w:cs="Arial"/>
          <w:bCs/>
          <w:sz w:val="22"/>
          <w:szCs w:val="22"/>
          <w:lang w:val="en-GB"/>
        </w:rPr>
        <w:t xml:space="preserve">that Parties and non-Parties establish cooperative bilateral and multilateral arrangements for the management of shared wildlife populations and habitats with common </w:t>
      </w:r>
      <w:r w:rsidRPr="005667EB">
        <w:rPr>
          <w:rFonts w:ascii="Arial" w:hAnsi="Arial" w:cs="Arial"/>
          <w:bCs/>
          <w:sz w:val="22"/>
          <w:szCs w:val="22"/>
          <w:lang w:val="en-GB"/>
        </w:rPr>
        <w:t>shared</w:t>
      </w:r>
      <w:r w:rsidRPr="002275DB">
        <w:rPr>
          <w:rFonts w:ascii="Arial" w:hAnsi="Arial" w:cs="Arial"/>
          <w:bCs/>
          <w:sz w:val="22"/>
          <w:szCs w:val="22"/>
          <w:lang w:val="en-GB"/>
        </w:rPr>
        <w:t xml:space="preserve"> boundaries, </w:t>
      </w:r>
      <w:proofErr w:type="gramStart"/>
      <w:r w:rsidRPr="002275DB">
        <w:rPr>
          <w:rFonts w:ascii="Arial" w:hAnsi="Arial" w:cs="Arial"/>
          <w:bCs/>
          <w:sz w:val="22"/>
          <w:szCs w:val="22"/>
          <w:lang w:val="en-GB"/>
        </w:rPr>
        <w:t>in order to</w:t>
      </w:r>
      <w:proofErr w:type="gramEnd"/>
      <w:r w:rsidRPr="002275DB">
        <w:rPr>
          <w:rFonts w:ascii="Arial" w:hAnsi="Arial" w:cs="Arial"/>
          <w:bCs/>
          <w:sz w:val="22"/>
          <w:szCs w:val="22"/>
          <w:lang w:val="en-GB"/>
        </w:rPr>
        <w:t xml:space="preserve"> </w:t>
      </w:r>
      <w:r w:rsidR="00B85672">
        <w:rPr>
          <w:rFonts w:ascii="Arial" w:hAnsi="Arial" w:cs="Arial"/>
          <w:bCs/>
          <w:sz w:val="22"/>
          <w:szCs w:val="22"/>
          <w:lang w:val="en-GB"/>
        </w:rPr>
        <w:t xml:space="preserve">prevent </w:t>
      </w:r>
      <w:r w:rsidRPr="002275DB">
        <w:rPr>
          <w:rFonts w:ascii="Arial" w:hAnsi="Arial" w:cs="Arial"/>
          <w:bCs/>
          <w:sz w:val="22"/>
          <w:szCs w:val="22"/>
          <w:lang w:val="en-GB"/>
        </w:rPr>
        <w:t xml:space="preserve">illegal and unsustainable taking, use, sale and </w:t>
      </w:r>
      <w:proofErr w:type="gramStart"/>
      <w:r w:rsidRPr="002275DB">
        <w:rPr>
          <w:rFonts w:ascii="Arial" w:hAnsi="Arial" w:cs="Arial"/>
          <w:bCs/>
          <w:sz w:val="22"/>
          <w:szCs w:val="22"/>
          <w:lang w:val="en-GB"/>
        </w:rPr>
        <w:t>trafficking;</w:t>
      </w:r>
      <w:proofErr w:type="gramEnd"/>
    </w:p>
    <w:p w14:paraId="26677E82" w14:textId="77777777" w:rsidR="000114AE" w:rsidRDefault="000114AE" w:rsidP="001A33A1">
      <w:pPr>
        <w:ind w:left="567" w:hanging="567"/>
        <w:jc w:val="both"/>
        <w:rPr>
          <w:rFonts w:ascii="Arial" w:hAnsi="Arial" w:cs="Arial"/>
          <w:bCs/>
          <w:sz w:val="22"/>
          <w:szCs w:val="22"/>
          <w:lang w:val="en-GB"/>
        </w:rPr>
      </w:pPr>
    </w:p>
    <w:p w14:paraId="5586B121" w14:textId="06B4568C" w:rsidR="007233FF" w:rsidRDefault="002275DB" w:rsidP="001A33A1">
      <w:pPr>
        <w:ind w:left="567" w:hanging="567"/>
        <w:jc w:val="both"/>
        <w:rPr>
          <w:rFonts w:ascii="Arial" w:hAnsi="Arial" w:cs="Arial"/>
          <w:bCs/>
          <w:sz w:val="22"/>
          <w:szCs w:val="22"/>
        </w:rPr>
      </w:pPr>
      <w:r w:rsidRPr="007233FF">
        <w:rPr>
          <w:rFonts w:ascii="Arial" w:hAnsi="Arial" w:cs="Arial"/>
          <w:bCs/>
          <w:sz w:val="22"/>
          <w:szCs w:val="22"/>
          <w:lang w:val="en-GB"/>
        </w:rPr>
        <w:t>11.</w:t>
      </w:r>
      <w:r w:rsidR="00314B6A">
        <w:rPr>
          <w:rFonts w:ascii="Arial" w:hAnsi="Arial" w:cs="Arial"/>
          <w:bCs/>
          <w:sz w:val="22"/>
          <w:szCs w:val="22"/>
          <w:lang w:val="en-GB"/>
        </w:rPr>
        <w:tab/>
      </w:r>
      <w:r w:rsidR="007233FF" w:rsidRPr="007233FF">
        <w:rPr>
          <w:rFonts w:ascii="Arial" w:hAnsi="Arial" w:cs="Arial"/>
          <w:bCs/>
          <w:i/>
          <w:iCs/>
          <w:sz w:val="22"/>
          <w:szCs w:val="22"/>
        </w:rPr>
        <w:t>Encourages</w:t>
      </w:r>
      <w:r w:rsidR="007233FF" w:rsidRPr="007233FF">
        <w:rPr>
          <w:rFonts w:ascii="Arial" w:hAnsi="Arial" w:cs="Arial"/>
          <w:bCs/>
          <w:sz w:val="22"/>
          <w:szCs w:val="22"/>
        </w:rPr>
        <w:t xml:space="preserve"> Parties and non-Parties, funding agencies and CMS Partners to support capacity-building nationally, across borders and in the High Seas for rangers, </w:t>
      </w:r>
      <w:r w:rsidR="007233FF" w:rsidRPr="005667EB">
        <w:rPr>
          <w:rFonts w:ascii="Arial" w:hAnsi="Arial" w:cs="Arial"/>
          <w:bCs/>
          <w:sz w:val="22"/>
          <w:szCs w:val="22"/>
        </w:rPr>
        <w:t>border authorities</w:t>
      </w:r>
      <w:r w:rsidR="007233FF" w:rsidRPr="007233FF">
        <w:rPr>
          <w:rFonts w:ascii="Arial" w:hAnsi="Arial" w:cs="Arial"/>
          <w:bCs/>
          <w:sz w:val="22"/>
          <w:szCs w:val="22"/>
        </w:rPr>
        <w:t xml:space="preserve">, customs, police, the military and other relevant </w:t>
      </w:r>
      <w:proofErr w:type="gramStart"/>
      <w:r w:rsidR="007233FF" w:rsidRPr="007233FF">
        <w:rPr>
          <w:rFonts w:ascii="Arial" w:hAnsi="Arial" w:cs="Arial"/>
          <w:bCs/>
          <w:sz w:val="22"/>
          <w:szCs w:val="22"/>
        </w:rPr>
        <w:t>bodies;</w:t>
      </w:r>
      <w:proofErr w:type="gramEnd"/>
    </w:p>
    <w:p w14:paraId="779C628F" w14:textId="77777777" w:rsidR="007233FF" w:rsidRDefault="007233FF" w:rsidP="001A33A1">
      <w:pPr>
        <w:ind w:left="567" w:hanging="567"/>
        <w:jc w:val="both"/>
        <w:rPr>
          <w:rFonts w:ascii="Arial" w:hAnsi="Arial" w:cs="Arial"/>
          <w:bCs/>
          <w:sz w:val="22"/>
          <w:szCs w:val="22"/>
        </w:rPr>
      </w:pPr>
    </w:p>
    <w:p w14:paraId="0778ABEB" w14:textId="4F68E5AA" w:rsidR="007233FF" w:rsidRDefault="007233FF" w:rsidP="001A33A1">
      <w:pPr>
        <w:ind w:left="567" w:hanging="567"/>
        <w:jc w:val="both"/>
        <w:rPr>
          <w:rFonts w:ascii="Arial" w:hAnsi="Arial" w:cs="Arial"/>
          <w:bCs/>
          <w:sz w:val="22"/>
          <w:szCs w:val="22"/>
        </w:rPr>
      </w:pPr>
      <w:r>
        <w:rPr>
          <w:rFonts w:ascii="Arial" w:hAnsi="Arial" w:cs="Arial"/>
          <w:bCs/>
          <w:sz w:val="22"/>
          <w:szCs w:val="22"/>
        </w:rPr>
        <w:t>12.</w:t>
      </w:r>
      <w:r w:rsidR="00314B6A">
        <w:rPr>
          <w:rFonts w:ascii="Arial" w:hAnsi="Arial" w:cs="Arial"/>
          <w:bCs/>
          <w:sz w:val="22"/>
          <w:szCs w:val="22"/>
        </w:rPr>
        <w:tab/>
      </w:r>
      <w:r w:rsidRPr="007233FF">
        <w:rPr>
          <w:rFonts w:ascii="Arial" w:hAnsi="Arial" w:cs="Arial"/>
          <w:bCs/>
          <w:i/>
          <w:iCs/>
          <w:sz w:val="22"/>
          <w:szCs w:val="22"/>
        </w:rPr>
        <w:t>Calls upon</w:t>
      </w:r>
      <w:r w:rsidRPr="007233FF">
        <w:rPr>
          <w:rFonts w:ascii="Arial" w:hAnsi="Arial" w:cs="Arial"/>
          <w:bCs/>
          <w:sz w:val="22"/>
          <w:szCs w:val="22"/>
        </w:rPr>
        <w:t xml:space="preserve"> Parties, </w:t>
      </w:r>
      <w:r w:rsidRPr="00586AFB">
        <w:rPr>
          <w:rFonts w:ascii="Arial" w:hAnsi="Arial" w:cs="Arial"/>
          <w:sz w:val="22"/>
          <w:szCs w:val="22"/>
        </w:rPr>
        <w:t xml:space="preserve">and </w:t>
      </w:r>
      <w:r w:rsidRPr="007233FF">
        <w:rPr>
          <w:rFonts w:ascii="Arial" w:hAnsi="Arial" w:cs="Arial"/>
          <w:bCs/>
          <w:sz w:val="22"/>
          <w:szCs w:val="22"/>
        </w:rPr>
        <w:t xml:space="preserve">non-Parties to </w:t>
      </w:r>
      <w:r w:rsidRPr="00586AFB">
        <w:rPr>
          <w:rFonts w:ascii="Arial" w:hAnsi="Arial" w:cs="Arial"/>
          <w:sz w:val="22"/>
          <w:szCs w:val="22"/>
        </w:rPr>
        <w:t>support and recognize</w:t>
      </w:r>
      <w:r w:rsidRPr="007233FF">
        <w:rPr>
          <w:rFonts w:ascii="Arial" w:hAnsi="Arial" w:cs="Arial"/>
          <w:bCs/>
          <w:sz w:val="22"/>
          <w:szCs w:val="22"/>
        </w:rPr>
        <w:t xml:space="preserve"> community-based </w:t>
      </w:r>
      <w:r w:rsidRPr="007233FF">
        <w:rPr>
          <w:rFonts w:ascii="Arial" w:hAnsi="Arial" w:cs="Arial"/>
          <w:bCs/>
          <w:sz w:val="22"/>
          <w:szCs w:val="22"/>
        </w:rPr>
        <w:lastRenderedPageBreak/>
        <w:t xml:space="preserve">approaches </w:t>
      </w:r>
      <w:r w:rsidR="00DC69B1" w:rsidRPr="00DC69B1">
        <w:rPr>
          <w:rFonts w:ascii="Arial" w:hAnsi="Arial" w:cs="Arial"/>
          <w:bCs/>
          <w:sz w:val="22"/>
          <w:szCs w:val="22"/>
        </w:rPr>
        <w:t xml:space="preserve">and approaches based on multiple systems of knowledge </w:t>
      </w:r>
      <w:r w:rsidRPr="007233FF">
        <w:rPr>
          <w:rFonts w:ascii="Arial" w:hAnsi="Arial" w:cs="Arial"/>
          <w:bCs/>
          <w:sz w:val="22"/>
          <w:szCs w:val="22"/>
        </w:rPr>
        <w:t>t</w:t>
      </w:r>
      <w:r w:rsidRPr="00586AFB">
        <w:rPr>
          <w:rFonts w:ascii="Arial" w:hAnsi="Arial" w:cs="Arial"/>
          <w:sz w:val="22"/>
          <w:szCs w:val="22"/>
        </w:rPr>
        <w:t>hat contribute to reducing and ideally eliminating</w:t>
      </w:r>
      <w:r w:rsidRPr="007233FF">
        <w:rPr>
          <w:rFonts w:ascii="Arial" w:hAnsi="Arial" w:cs="Arial"/>
          <w:bCs/>
          <w:sz w:val="22"/>
          <w:szCs w:val="22"/>
        </w:rPr>
        <w:t xml:space="preserve"> the illegal and unsustainable taking of migratory </w:t>
      </w:r>
      <w:proofErr w:type="gramStart"/>
      <w:r w:rsidRPr="007233FF">
        <w:rPr>
          <w:rFonts w:ascii="Arial" w:hAnsi="Arial" w:cs="Arial"/>
          <w:bCs/>
          <w:sz w:val="22"/>
          <w:szCs w:val="22"/>
        </w:rPr>
        <w:t>species;</w:t>
      </w:r>
      <w:proofErr w:type="gramEnd"/>
    </w:p>
    <w:p w14:paraId="7D6B2822" w14:textId="77777777" w:rsidR="007233FF" w:rsidRDefault="007233FF" w:rsidP="001A33A1">
      <w:pPr>
        <w:ind w:left="567" w:hanging="567"/>
        <w:jc w:val="both"/>
        <w:rPr>
          <w:rFonts w:ascii="Arial" w:hAnsi="Arial" w:cs="Arial"/>
          <w:bCs/>
          <w:sz w:val="22"/>
          <w:szCs w:val="22"/>
        </w:rPr>
      </w:pPr>
    </w:p>
    <w:p w14:paraId="1003BE90" w14:textId="063F9C6E" w:rsidR="007233FF" w:rsidRDefault="007233FF" w:rsidP="001A33A1">
      <w:pPr>
        <w:ind w:left="567" w:hanging="567"/>
        <w:jc w:val="both"/>
        <w:rPr>
          <w:rFonts w:ascii="Arial" w:hAnsi="Arial" w:cs="Arial"/>
          <w:bCs/>
          <w:sz w:val="22"/>
          <w:szCs w:val="22"/>
        </w:rPr>
      </w:pPr>
      <w:r w:rsidRPr="005667EB">
        <w:rPr>
          <w:rFonts w:ascii="Arial" w:hAnsi="Arial" w:cs="Arial"/>
          <w:bCs/>
          <w:sz w:val="22"/>
          <w:szCs w:val="22"/>
        </w:rPr>
        <w:t>13.</w:t>
      </w:r>
      <w:r w:rsidR="00314B6A">
        <w:rPr>
          <w:rFonts w:ascii="Arial" w:hAnsi="Arial" w:cs="Arial"/>
          <w:bCs/>
          <w:sz w:val="22"/>
          <w:szCs w:val="22"/>
        </w:rPr>
        <w:tab/>
      </w:r>
      <w:r w:rsidRPr="005667EB">
        <w:rPr>
          <w:rFonts w:ascii="Arial" w:hAnsi="Arial" w:cs="Arial"/>
          <w:bCs/>
          <w:i/>
          <w:iCs/>
          <w:sz w:val="22"/>
          <w:szCs w:val="22"/>
        </w:rPr>
        <w:t xml:space="preserve">Urges </w:t>
      </w:r>
      <w:r w:rsidRPr="005667EB">
        <w:rPr>
          <w:rFonts w:ascii="Arial" w:hAnsi="Arial" w:cs="Arial"/>
          <w:bCs/>
          <w:sz w:val="22"/>
          <w:szCs w:val="22"/>
        </w:rPr>
        <w:t xml:space="preserve">Parties to treat the </w:t>
      </w:r>
      <w:r w:rsidR="3A0F6AD4">
        <w:rPr>
          <w:rFonts w:ascii="Arial" w:hAnsi="Arial" w:cs="Arial"/>
          <w:bCs/>
          <w:sz w:val="22"/>
          <w:szCs w:val="22"/>
        </w:rPr>
        <w:t xml:space="preserve">prevention </w:t>
      </w:r>
      <w:r w:rsidR="3A0F6AD4" w:rsidRPr="005667EB">
        <w:rPr>
          <w:rFonts w:ascii="Arial" w:hAnsi="Arial" w:cs="Arial"/>
          <w:bCs/>
          <w:sz w:val="22"/>
          <w:szCs w:val="22"/>
        </w:rPr>
        <w:t>of</w:t>
      </w:r>
      <w:r w:rsidRPr="005667EB">
        <w:rPr>
          <w:rFonts w:ascii="Arial" w:hAnsi="Arial" w:cs="Arial"/>
          <w:bCs/>
          <w:sz w:val="22"/>
          <w:szCs w:val="22"/>
        </w:rPr>
        <w:t xml:space="preserve"> any illegal and unsustainable take of Appendix I species as a priority, and to report back at subsequent </w:t>
      </w:r>
      <w:proofErr w:type="gramStart"/>
      <w:r w:rsidRPr="005667EB">
        <w:rPr>
          <w:rFonts w:ascii="Arial" w:hAnsi="Arial" w:cs="Arial"/>
          <w:bCs/>
          <w:sz w:val="22"/>
          <w:szCs w:val="22"/>
        </w:rPr>
        <w:t>COPs;</w:t>
      </w:r>
      <w:proofErr w:type="gramEnd"/>
    </w:p>
    <w:p w14:paraId="39DCF268" w14:textId="77777777" w:rsidR="007233FF" w:rsidRDefault="007233FF" w:rsidP="001A33A1">
      <w:pPr>
        <w:ind w:left="567" w:hanging="567"/>
        <w:jc w:val="both"/>
        <w:rPr>
          <w:rFonts w:ascii="Arial" w:hAnsi="Arial" w:cs="Arial"/>
          <w:bCs/>
          <w:sz w:val="22"/>
          <w:szCs w:val="22"/>
        </w:rPr>
      </w:pPr>
    </w:p>
    <w:p w14:paraId="0B53FC51" w14:textId="5160CA21" w:rsidR="007233FF" w:rsidRDefault="007233FF" w:rsidP="001A33A1">
      <w:pPr>
        <w:ind w:left="567" w:hanging="567"/>
        <w:jc w:val="both"/>
        <w:rPr>
          <w:rFonts w:ascii="Arial" w:hAnsi="Arial" w:cs="Arial"/>
          <w:bCs/>
          <w:sz w:val="22"/>
          <w:szCs w:val="22"/>
          <w:lang w:val="en-GB"/>
        </w:rPr>
      </w:pPr>
      <w:r>
        <w:rPr>
          <w:rFonts w:ascii="Arial" w:hAnsi="Arial" w:cs="Arial"/>
          <w:bCs/>
          <w:sz w:val="22"/>
          <w:szCs w:val="22"/>
        </w:rPr>
        <w:t>14.</w:t>
      </w:r>
      <w:r w:rsidR="00314B6A">
        <w:rPr>
          <w:rFonts w:ascii="Arial" w:hAnsi="Arial" w:cs="Arial"/>
          <w:bCs/>
          <w:sz w:val="22"/>
          <w:szCs w:val="22"/>
        </w:rPr>
        <w:tab/>
      </w:r>
      <w:r w:rsidRPr="007233FF">
        <w:rPr>
          <w:rFonts w:ascii="Arial" w:hAnsi="Arial" w:cs="Arial"/>
          <w:bCs/>
          <w:i/>
          <w:iCs/>
          <w:sz w:val="22"/>
          <w:szCs w:val="22"/>
          <w:lang w:val="en-GB"/>
        </w:rPr>
        <w:t>Suggests</w:t>
      </w:r>
      <w:r w:rsidRPr="007233FF">
        <w:rPr>
          <w:rFonts w:ascii="Arial" w:hAnsi="Arial" w:cs="Arial"/>
          <w:bCs/>
          <w:sz w:val="22"/>
          <w:szCs w:val="22"/>
          <w:lang w:val="en-GB"/>
        </w:rPr>
        <w:t xml:space="preserve"> the enacting of national laws that prohibit the possession and trade in illegally obtained wildlife specimens and products, including those obtained in contravention of legislation in their country, and ensuring that confiscated wildlife specimens are disposed of in the best possible manner aligned with the purposes of the Convention, and that does not stimulate further illegal </w:t>
      </w:r>
      <w:proofErr w:type="gramStart"/>
      <w:r w:rsidRPr="007233FF">
        <w:rPr>
          <w:rFonts w:ascii="Arial" w:hAnsi="Arial" w:cs="Arial"/>
          <w:bCs/>
          <w:sz w:val="22"/>
          <w:szCs w:val="22"/>
          <w:lang w:val="en-GB"/>
        </w:rPr>
        <w:t>trade;</w:t>
      </w:r>
      <w:proofErr w:type="gramEnd"/>
    </w:p>
    <w:p w14:paraId="336783D8" w14:textId="77777777" w:rsidR="007233FF" w:rsidRDefault="007233FF" w:rsidP="001A33A1">
      <w:pPr>
        <w:ind w:left="567" w:hanging="567"/>
        <w:jc w:val="both"/>
        <w:rPr>
          <w:rFonts w:ascii="Arial" w:hAnsi="Arial" w:cs="Arial"/>
          <w:bCs/>
          <w:sz w:val="22"/>
          <w:szCs w:val="22"/>
          <w:lang w:val="en-GB"/>
        </w:rPr>
      </w:pPr>
    </w:p>
    <w:p w14:paraId="04252792" w14:textId="0937273D" w:rsidR="007233FF" w:rsidRDefault="007233FF" w:rsidP="001A33A1">
      <w:pPr>
        <w:ind w:left="567" w:hanging="567"/>
        <w:jc w:val="both"/>
        <w:rPr>
          <w:rFonts w:ascii="Arial" w:hAnsi="Arial" w:cs="Arial"/>
          <w:sz w:val="22"/>
          <w:szCs w:val="22"/>
        </w:rPr>
      </w:pPr>
      <w:r w:rsidRPr="78590E6E">
        <w:rPr>
          <w:rFonts w:ascii="Arial" w:hAnsi="Arial" w:cs="Arial"/>
          <w:sz w:val="22"/>
          <w:szCs w:val="22"/>
        </w:rPr>
        <w:t>15</w:t>
      </w:r>
      <w:r w:rsidRPr="78590E6E">
        <w:rPr>
          <w:rFonts w:ascii="Arial" w:hAnsi="Arial" w:cs="Arial"/>
          <w:i/>
          <w:iCs/>
          <w:sz w:val="22"/>
          <w:szCs w:val="22"/>
        </w:rPr>
        <w:t>.</w:t>
      </w:r>
      <w:r w:rsidR="00314B6A">
        <w:rPr>
          <w:rFonts w:ascii="Arial" w:hAnsi="Arial" w:cs="Arial"/>
          <w:i/>
          <w:iCs/>
          <w:sz w:val="22"/>
          <w:szCs w:val="22"/>
        </w:rPr>
        <w:tab/>
      </w:r>
      <w:r w:rsidRPr="78590E6E">
        <w:rPr>
          <w:rFonts w:ascii="Arial" w:hAnsi="Arial" w:cs="Arial"/>
          <w:i/>
          <w:iCs/>
          <w:sz w:val="22"/>
          <w:szCs w:val="22"/>
        </w:rPr>
        <w:t xml:space="preserve">Recommends </w:t>
      </w:r>
      <w:r w:rsidRPr="78590E6E">
        <w:rPr>
          <w:rFonts w:ascii="Arial" w:hAnsi="Arial" w:cs="Arial"/>
          <w:sz w:val="22"/>
          <w:szCs w:val="22"/>
        </w:rPr>
        <w:t xml:space="preserve">that Parties and non-Parties work to reduce demand for illegally and unsustainably obtained wildlife specimens and products within their domestic markets and utilize CMS to exchange knowledge and lessons learned regarding successful demand-side reduction </w:t>
      </w:r>
      <w:proofErr w:type="gramStart"/>
      <w:r w:rsidRPr="78590E6E">
        <w:rPr>
          <w:rFonts w:ascii="Arial" w:hAnsi="Arial" w:cs="Arial"/>
          <w:sz w:val="22"/>
          <w:szCs w:val="22"/>
        </w:rPr>
        <w:t>strategies;</w:t>
      </w:r>
      <w:proofErr w:type="gramEnd"/>
    </w:p>
    <w:p w14:paraId="4C489D10" w14:textId="77777777" w:rsidR="007233FF" w:rsidRDefault="007233FF" w:rsidP="001A33A1">
      <w:pPr>
        <w:ind w:left="567" w:hanging="567"/>
        <w:jc w:val="both"/>
        <w:rPr>
          <w:rFonts w:ascii="Arial" w:hAnsi="Arial" w:cs="Arial"/>
          <w:bCs/>
          <w:sz w:val="22"/>
          <w:szCs w:val="22"/>
        </w:rPr>
      </w:pPr>
    </w:p>
    <w:p w14:paraId="4B1D8FEA" w14:textId="23E8FB12" w:rsidR="007233FF" w:rsidRDefault="007233FF" w:rsidP="001A33A1">
      <w:pPr>
        <w:ind w:left="567" w:hanging="567"/>
        <w:jc w:val="both"/>
        <w:rPr>
          <w:rFonts w:ascii="Arial" w:hAnsi="Arial" w:cs="Arial"/>
          <w:bCs/>
          <w:sz w:val="22"/>
          <w:szCs w:val="22"/>
          <w:lang w:val="en-GB"/>
        </w:rPr>
      </w:pPr>
      <w:r>
        <w:rPr>
          <w:rFonts w:ascii="Arial" w:hAnsi="Arial" w:cs="Arial"/>
          <w:bCs/>
          <w:sz w:val="22"/>
          <w:szCs w:val="22"/>
        </w:rPr>
        <w:t>16.</w:t>
      </w:r>
      <w:r w:rsidR="00314B6A">
        <w:rPr>
          <w:rFonts w:ascii="Arial" w:hAnsi="Arial" w:cs="Arial"/>
          <w:sz w:val="22"/>
          <w:szCs w:val="22"/>
        </w:rPr>
        <w:tab/>
      </w:r>
      <w:r w:rsidR="00262C08" w:rsidRPr="00AB5E31">
        <w:rPr>
          <w:rFonts w:ascii="Arial" w:hAnsi="Arial" w:cs="Arial"/>
          <w:i/>
          <w:sz w:val="22"/>
          <w:szCs w:val="22"/>
          <w:lang w:val="en-GB"/>
        </w:rPr>
        <w:t>Urges</w:t>
      </w:r>
      <w:r w:rsidR="00262C08" w:rsidRPr="007233FF">
        <w:rPr>
          <w:rFonts w:ascii="Arial" w:hAnsi="Arial" w:cs="Arial"/>
          <w:bCs/>
          <w:sz w:val="22"/>
          <w:szCs w:val="22"/>
          <w:lang w:val="en-GB"/>
        </w:rPr>
        <w:t xml:space="preserve"> </w:t>
      </w:r>
      <w:r w:rsidRPr="007233FF">
        <w:rPr>
          <w:rFonts w:ascii="Arial" w:hAnsi="Arial" w:cs="Arial"/>
          <w:bCs/>
          <w:sz w:val="22"/>
          <w:szCs w:val="22"/>
          <w:lang w:val="en-GB"/>
        </w:rPr>
        <w:t xml:space="preserve">that Parties and relevant funding agencies provide adequate, predictable and timely financial support for implementing the provisions of this </w:t>
      </w:r>
      <w:proofErr w:type="gramStart"/>
      <w:r w:rsidRPr="007233FF">
        <w:rPr>
          <w:rFonts w:ascii="Arial" w:hAnsi="Arial" w:cs="Arial"/>
          <w:bCs/>
          <w:sz w:val="22"/>
          <w:szCs w:val="22"/>
          <w:lang w:val="en-GB"/>
        </w:rPr>
        <w:t>Resolution;</w:t>
      </w:r>
      <w:proofErr w:type="gramEnd"/>
    </w:p>
    <w:p w14:paraId="0AE6904A" w14:textId="77777777" w:rsidR="00634135" w:rsidRDefault="00634135" w:rsidP="001A33A1">
      <w:pPr>
        <w:ind w:left="567" w:hanging="567"/>
        <w:jc w:val="both"/>
        <w:rPr>
          <w:rFonts w:ascii="Arial" w:hAnsi="Arial" w:cs="Arial"/>
          <w:bCs/>
          <w:sz w:val="22"/>
          <w:szCs w:val="22"/>
          <w:lang w:val="en-GB"/>
        </w:rPr>
      </w:pPr>
    </w:p>
    <w:p w14:paraId="7077CBA9" w14:textId="3BF4A5F3" w:rsidR="007233FF" w:rsidRDefault="007233FF" w:rsidP="001A33A1">
      <w:pPr>
        <w:ind w:left="567" w:hanging="567"/>
        <w:jc w:val="both"/>
        <w:rPr>
          <w:rFonts w:ascii="Arial" w:hAnsi="Arial" w:cs="Arial"/>
          <w:bCs/>
          <w:sz w:val="22"/>
          <w:szCs w:val="22"/>
        </w:rPr>
      </w:pPr>
      <w:r>
        <w:rPr>
          <w:rFonts w:ascii="Arial" w:hAnsi="Arial" w:cs="Arial"/>
          <w:bCs/>
          <w:sz w:val="22"/>
          <w:szCs w:val="22"/>
        </w:rPr>
        <w:t>17.</w:t>
      </w:r>
      <w:r w:rsidR="00314B6A">
        <w:rPr>
          <w:rFonts w:ascii="Arial" w:hAnsi="Arial" w:cs="Arial"/>
          <w:bCs/>
          <w:i/>
          <w:iCs/>
          <w:sz w:val="22"/>
          <w:szCs w:val="22"/>
        </w:rPr>
        <w:tab/>
      </w:r>
      <w:r w:rsidRPr="007233FF">
        <w:rPr>
          <w:rFonts w:ascii="Arial" w:hAnsi="Arial" w:cs="Arial"/>
          <w:bCs/>
          <w:i/>
          <w:iCs/>
          <w:sz w:val="22"/>
          <w:szCs w:val="22"/>
        </w:rPr>
        <w:t>Calls upon</w:t>
      </w:r>
      <w:r w:rsidRPr="007233FF">
        <w:rPr>
          <w:rFonts w:ascii="Arial" w:hAnsi="Arial" w:cs="Arial"/>
          <w:bCs/>
          <w:sz w:val="22"/>
          <w:szCs w:val="22"/>
        </w:rPr>
        <w:t xml:space="preserve"> Parties and other Range States that have not already done so, to sign the CMS instruments relevant to species particularly affected by illegal and unsustainable taking of migratory species, and to implement the relevant provisions </w:t>
      </w:r>
      <w:r w:rsidRPr="00586AFB">
        <w:rPr>
          <w:rFonts w:ascii="Arial" w:hAnsi="Arial" w:cs="Arial"/>
          <w:sz w:val="22"/>
          <w:szCs w:val="22"/>
        </w:rPr>
        <w:t xml:space="preserve">and guidance on best practice of those </w:t>
      </w:r>
      <w:proofErr w:type="gramStart"/>
      <w:r w:rsidRPr="00586AFB">
        <w:rPr>
          <w:rFonts w:ascii="Arial" w:hAnsi="Arial" w:cs="Arial"/>
          <w:sz w:val="22"/>
          <w:szCs w:val="22"/>
        </w:rPr>
        <w:t>instruments</w:t>
      </w:r>
      <w:r w:rsidRPr="007233FF">
        <w:rPr>
          <w:rFonts w:ascii="Arial" w:hAnsi="Arial" w:cs="Arial"/>
          <w:bCs/>
          <w:sz w:val="22"/>
          <w:szCs w:val="22"/>
        </w:rPr>
        <w:t>;</w:t>
      </w:r>
      <w:proofErr w:type="gramEnd"/>
    </w:p>
    <w:p w14:paraId="32DBEF44" w14:textId="77777777" w:rsidR="007233FF" w:rsidRDefault="007233FF" w:rsidP="001A33A1">
      <w:pPr>
        <w:ind w:left="567" w:hanging="567"/>
        <w:jc w:val="both"/>
        <w:rPr>
          <w:rFonts w:ascii="Arial" w:hAnsi="Arial" w:cs="Arial"/>
          <w:bCs/>
          <w:sz w:val="22"/>
          <w:szCs w:val="22"/>
        </w:rPr>
      </w:pPr>
    </w:p>
    <w:p w14:paraId="1B9085FB" w14:textId="338F2EE6" w:rsidR="007233FF" w:rsidRPr="007233FF" w:rsidRDefault="007233FF" w:rsidP="001A33A1">
      <w:pPr>
        <w:ind w:left="567" w:hanging="567"/>
        <w:jc w:val="both"/>
        <w:rPr>
          <w:rFonts w:ascii="Arial" w:hAnsi="Arial" w:cs="Arial"/>
          <w:bCs/>
          <w:sz w:val="22"/>
          <w:szCs w:val="22"/>
        </w:rPr>
      </w:pPr>
      <w:r>
        <w:rPr>
          <w:rFonts w:ascii="Arial" w:hAnsi="Arial" w:cs="Arial"/>
          <w:bCs/>
          <w:sz w:val="22"/>
          <w:szCs w:val="22"/>
        </w:rPr>
        <w:t>18.</w:t>
      </w:r>
      <w:r w:rsidR="004C760F">
        <w:rPr>
          <w:rFonts w:ascii="Arial" w:hAnsi="Arial" w:cs="Arial"/>
          <w:bCs/>
          <w:sz w:val="22"/>
          <w:szCs w:val="22"/>
        </w:rPr>
        <w:tab/>
      </w:r>
      <w:r w:rsidRPr="00991208">
        <w:rPr>
          <w:rFonts w:ascii="Arial" w:hAnsi="Arial" w:cs="Arial"/>
          <w:bCs/>
          <w:i/>
          <w:iCs/>
          <w:sz w:val="22"/>
          <w:szCs w:val="22"/>
        </w:rPr>
        <w:t>Further calls upon</w:t>
      </w:r>
      <w:r w:rsidRPr="007233FF">
        <w:rPr>
          <w:rFonts w:ascii="Arial" w:hAnsi="Arial" w:cs="Arial"/>
          <w:bCs/>
          <w:sz w:val="22"/>
          <w:szCs w:val="22"/>
        </w:rPr>
        <w:t xml:space="preserve"> the Scientific Council to facilitate the use of best practice developed across relevant CMS instruments, including ensuring a consistent approach to addressing unsustainable take through adaptive harvest </w:t>
      </w:r>
      <w:proofErr w:type="gramStart"/>
      <w:r w:rsidRPr="007233FF">
        <w:rPr>
          <w:rFonts w:ascii="Arial" w:hAnsi="Arial" w:cs="Arial"/>
          <w:bCs/>
          <w:sz w:val="22"/>
          <w:szCs w:val="22"/>
        </w:rPr>
        <w:t>management;</w:t>
      </w:r>
      <w:proofErr w:type="gramEnd"/>
    </w:p>
    <w:p w14:paraId="1270B0A6" w14:textId="77777777" w:rsidR="007233FF" w:rsidRPr="007233FF" w:rsidRDefault="007233FF" w:rsidP="001A33A1">
      <w:pPr>
        <w:ind w:left="567" w:hanging="567"/>
        <w:jc w:val="both"/>
        <w:rPr>
          <w:rFonts w:ascii="Arial" w:hAnsi="Arial" w:cs="Arial"/>
          <w:bCs/>
          <w:sz w:val="22"/>
          <w:szCs w:val="22"/>
        </w:rPr>
      </w:pPr>
    </w:p>
    <w:p w14:paraId="08358834" w14:textId="1706FC4F" w:rsidR="007233FF" w:rsidRDefault="00991208" w:rsidP="001A33A1">
      <w:pPr>
        <w:ind w:left="567" w:hanging="567"/>
        <w:jc w:val="both"/>
        <w:rPr>
          <w:rFonts w:ascii="Arial" w:hAnsi="Arial" w:cs="Arial"/>
          <w:bCs/>
          <w:sz w:val="22"/>
          <w:szCs w:val="22"/>
        </w:rPr>
      </w:pPr>
      <w:r>
        <w:rPr>
          <w:rFonts w:ascii="Arial" w:hAnsi="Arial" w:cs="Arial"/>
          <w:bCs/>
          <w:sz w:val="22"/>
          <w:szCs w:val="22"/>
        </w:rPr>
        <w:t>19.</w:t>
      </w:r>
      <w:r w:rsidR="0064478A">
        <w:rPr>
          <w:rFonts w:ascii="Arial" w:hAnsi="Arial" w:cs="Arial"/>
          <w:bCs/>
          <w:sz w:val="22"/>
          <w:szCs w:val="22"/>
        </w:rPr>
        <w:tab/>
      </w:r>
      <w:r w:rsidR="007233FF" w:rsidRPr="00991208">
        <w:rPr>
          <w:rFonts w:ascii="Arial" w:hAnsi="Arial" w:cs="Arial"/>
          <w:bCs/>
          <w:i/>
          <w:iCs/>
          <w:sz w:val="22"/>
          <w:szCs w:val="22"/>
        </w:rPr>
        <w:t xml:space="preserve">Welcomes </w:t>
      </w:r>
      <w:r w:rsidR="007233FF" w:rsidRPr="007233FF">
        <w:rPr>
          <w:rFonts w:ascii="Arial" w:hAnsi="Arial" w:cs="Arial"/>
          <w:bCs/>
          <w:sz w:val="22"/>
          <w:szCs w:val="22"/>
        </w:rPr>
        <w:t xml:space="preserve">the cooperation between the Secretariat and the members of the Collaborative Partnership on Sustainable Wildlife Management (CPW) and encourages the Secretariat to continue working closely with the </w:t>
      </w:r>
      <w:proofErr w:type="gramStart"/>
      <w:r w:rsidR="007233FF" w:rsidRPr="007233FF">
        <w:rPr>
          <w:rFonts w:ascii="Arial" w:hAnsi="Arial" w:cs="Arial"/>
          <w:bCs/>
          <w:sz w:val="22"/>
          <w:szCs w:val="22"/>
        </w:rPr>
        <w:t>CPW;</w:t>
      </w:r>
      <w:proofErr w:type="gramEnd"/>
    </w:p>
    <w:p w14:paraId="5F3DB2AA" w14:textId="77777777" w:rsidR="00991208" w:rsidRDefault="00991208" w:rsidP="001A33A1">
      <w:pPr>
        <w:ind w:left="567" w:hanging="567"/>
        <w:jc w:val="both"/>
        <w:rPr>
          <w:rFonts w:ascii="Arial" w:hAnsi="Arial" w:cs="Arial"/>
          <w:bCs/>
          <w:sz w:val="22"/>
          <w:szCs w:val="22"/>
        </w:rPr>
      </w:pPr>
    </w:p>
    <w:p w14:paraId="228FF369" w14:textId="032E8F8D" w:rsidR="00991208" w:rsidRDefault="00991208" w:rsidP="001A33A1">
      <w:pPr>
        <w:ind w:left="567" w:hanging="567"/>
        <w:jc w:val="both"/>
        <w:rPr>
          <w:rFonts w:ascii="Arial" w:hAnsi="Arial" w:cs="Arial"/>
          <w:bCs/>
          <w:sz w:val="22"/>
          <w:szCs w:val="22"/>
        </w:rPr>
      </w:pPr>
      <w:r>
        <w:rPr>
          <w:rFonts w:ascii="Arial" w:hAnsi="Arial" w:cs="Arial"/>
          <w:bCs/>
          <w:sz w:val="22"/>
          <w:szCs w:val="22"/>
        </w:rPr>
        <w:t>20.</w:t>
      </w:r>
      <w:r w:rsidR="0064478A">
        <w:rPr>
          <w:rFonts w:ascii="Arial" w:hAnsi="Arial" w:cs="Arial"/>
          <w:bCs/>
          <w:sz w:val="22"/>
          <w:szCs w:val="22"/>
        </w:rPr>
        <w:tab/>
      </w:r>
      <w:r w:rsidRPr="00586AFB">
        <w:rPr>
          <w:rFonts w:ascii="Arial" w:hAnsi="Arial" w:cs="Arial"/>
          <w:i/>
          <w:sz w:val="22"/>
          <w:szCs w:val="22"/>
        </w:rPr>
        <w:t>Establishes</w:t>
      </w:r>
      <w:r w:rsidRPr="00586AFB">
        <w:rPr>
          <w:rFonts w:ascii="Arial" w:hAnsi="Arial" w:cs="Arial"/>
          <w:sz w:val="22"/>
          <w:szCs w:val="22"/>
        </w:rPr>
        <w:t xml:space="preserve"> a CMS Global Initiative on Illegal and Unsustainable Taking of Migratory Species, with the aim of supporting the implementation of this Resolution, associated Decisions and activities under CMS instruments related to illegal and unsustainable taking of migratory species, and supporting Parties in coordinated actions to prevent, monitor and reduce illegal and unsustainable taking of </w:t>
      </w:r>
      <w:proofErr w:type="gramStart"/>
      <w:r w:rsidRPr="00586AFB">
        <w:rPr>
          <w:rFonts w:ascii="Arial" w:hAnsi="Arial" w:cs="Arial"/>
          <w:sz w:val="22"/>
          <w:szCs w:val="22"/>
        </w:rPr>
        <w:t>species;</w:t>
      </w:r>
      <w:proofErr w:type="gramEnd"/>
    </w:p>
    <w:p w14:paraId="1F08FA06" w14:textId="77777777" w:rsidR="00991208" w:rsidRDefault="00991208" w:rsidP="001A33A1">
      <w:pPr>
        <w:ind w:left="567" w:hanging="567"/>
        <w:jc w:val="both"/>
        <w:rPr>
          <w:rFonts w:ascii="Arial" w:hAnsi="Arial" w:cs="Arial"/>
          <w:bCs/>
          <w:sz w:val="22"/>
          <w:szCs w:val="22"/>
        </w:rPr>
      </w:pPr>
    </w:p>
    <w:p w14:paraId="51544E71" w14:textId="2C45C3A7" w:rsidR="00991208" w:rsidRDefault="00991208" w:rsidP="001A33A1">
      <w:pPr>
        <w:ind w:left="567" w:hanging="567"/>
        <w:jc w:val="both"/>
        <w:rPr>
          <w:rFonts w:ascii="Arial" w:hAnsi="Arial" w:cs="Arial"/>
          <w:bCs/>
          <w:sz w:val="22"/>
          <w:szCs w:val="22"/>
          <w:lang w:val="en-GB"/>
        </w:rPr>
      </w:pPr>
      <w:r>
        <w:rPr>
          <w:rFonts w:ascii="Arial" w:hAnsi="Arial" w:cs="Arial"/>
          <w:bCs/>
          <w:sz w:val="22"/>
          <w:szCs w:val="22"/>
        </w:rPr>
        <w:t>21.</w:t>
      </w:r>
      <w:r w:rsidR="00000346">
        <w:rPr>
          <w:rFonts w:ascii="Arial" w:hAnsi="Arial" w:cs="Arial"/>
          <w:bCs/>
          <w:sz w:val="22"/>
          <w:szCs w:val="22"/>
        </w:rPr>
        <w:tab/>
      </w:r>
      <w:r w:rsidRPr="00586AFB">
        <w:rPr>
          <w:rFonts w:ascii="Arial" w:hAnsi="Arial" w:cs="Arial"/>
          <w:i/>
          <w:sz w:val="22"/>
          <w:szCs w:val="22"/>
          <w:lang w:val="en-GB"/>
        </w:rPr>
        <w:t>Urges</w:t>
      </w:r>
      <w:r w:rsidRPr="00586AFB">
        <w:rPr>
          <w:rFonts w:ascii="Arial" w:hAnsi="Arial" w:cs="Arial"/>
          <w:sz w:val="22"/>
          <w:szCs w:val="22"/>
          <w:lang w:val="en-GB"/>
        </w:rPr>
        <w:t xml:space="preserve"> Parties and non-Parties to strengthen awareness and cooperation with relevant national agencies on wildlife trade and trafficking and to monitor trade of CMS-listed </w:t>
      </w:r>
      <w:r w:rsidRPr="00991208">
        <w:rPr>
          <w:rFonts w:ascii="Arial" w:hAnsi="Arial" w:cs="Arial"/>
          <w:bCs/>
          <w:sz w:val="22"/>
          <w:szCs w:val="22"/>
          <w:lang w:val="en-GB"/>
        </w:rPr>
        <w:t xml:space="preserve">species currently not listed in the CITES Appendices; </w:t>
      </w:r>
      <w:r w:rsidRPr="005667EB">
        <w:rPr>
          <w:rFonts w:ascii="Arial" w:hAnsi="Arial" w:cs="Arial"/>
          <w:bCs/>
          <w:sz w:val="22"/>
          <w:szCs w:val="22"/>
          <w:lang w:val="en-GB"/>
        </w:rPr>
        <w:t>and</w:t>
      </w:r>
    </w:p>
    <w:p w14:paraId="1E99E3E2" w14:textId="77777777" w:rsidR="00991208" w:rsidRDefault="00991208" w:rsidP="001A33A1">
      <w:pPr>
        <w:ind w:left="567" w:hanging="567"/>
        <w:jc w:val="both"/>
        <w:rPr>
          <w:rFonts w:ascii="Arial" w:hAnsi="Arial" w:cs="Arial"/>
          <w:bCs/>
          <w:sz w:val="22"/>
          <w:szCs w:val="22"/>
          <w:lang w:val="en-GB"/>
        </w:rPr>
      </w:pPr>
    </w:p>
    <w:p w14:paraId="415F6E5F" w14:textId="57C04053" w:rsidR="00991208" w:rsidRDefault="00991208" w:rsidP="001A33A1">
      <w:pPr>
        <w:ind w:left="567" w:hanging="567"/>
        <w:jc w:val="both"/>
        <w:rPr>
          <w:rFonts w:ascii="Arial" w:hAnsi="Arial" w:cs="Arial"/>
          <w:bCs/>
          <w:sz w:val="22"/>
          <w:szCs w:val="22"/>
        </w:rPr>
      </w:pPr>
      <w:r>
        <w:rPr>
          <w:rFonts w:ascii="Arial" w:hAnsi="Arial" w:cs="Arial"/>
          <w:bCs/>
          <w:sz w:val="22"/>
          <w:szCs w:val="22"/>
          <w:lang w:val="en-GB"/>
        </w:rPr>
        <w:t>22.</w:t>
      </w:r>
      <w:r w:rsidR="00000346">
        <w:rPr>
          <w:rFonts w:ascii="Arial" w:hAnsi="Arial" w:cs="Arial"/>
          <w:bCs/>
          <w:sz w:val="22"/>
          <w:szCs w:val="22"/>
          <w:lang w:val="en-GB"/>
        </w:rPr>
        <w:tab/>
      </w:r>
      <w:r w:rsidRPr="00991208">
        <w:rPr>
          <w:rFonts w:ascii="Arial" w:hAnsi="Arial" w:cs="Arial"/>
          <w:bCs/>
          <w:i/>
          <w:iCs/>
          <w:sz w:val="22"/>
          <w:szCs w:val="22"/>
        </w:rPr>
        <w:t xml:space="preserve">Encourages </w:t>
      </w:r>
      <w:r w:rsidRPr="005667EB">
        <w:rPr>
          <w:rFonts w:ascii="Arial" w:hAnsi="Arial" w:cs="Arial"/>
          <w:bCs/>
          <w:sz w:val="22"/>
          <w:szCs w:val="22"/>
        </w:rPr>
        <w:t>the Secretariat,</w:t>
      </w:r>
      <w:r w:rsidRPr="00991208">
        <w:rPr>
          <w:rFonts w:ascii="Arial" w:hAnsi="Arial" w:cs="Arial"/>
          <w:bCs/>
          <w:i/>
          <w:iCs/>
          <w:sz w:val="22"/>
          <w:szCs w:val="22"/>
        </w:rPr>
        <w:t xml:space="preserve"> </w:t>
      </w:r>
      <w:r w:rsidRPr="00991208">
        <w:rPr>
          <w:rFonts w:ascii="Arial" w:hAnsi="Arial" w:cs="Arial"/>
          <w:bCs/>
          <w:sz w:val="22"/>
          <w:szCs w:val="22"/>
        </w:rPr>
        <w:t xml:space="preserve">Parties, non-Parties, intergovernmental, international and national organizations, multilateral environmental agreements and established networks, such as </w:t>
      </w:r>
      <w:r w:rsidRPr="00586AFB">
        <w:rPr>
          <w:rFonts w:ascii="Arial" w:hAnsi="Arial" w:cs="Arial"/>
          <w:sz w:val="22"/>
          <w:szCs w:val="22"/>
        </w:rPr>
        <w:t>the</w:t>
      </w:r>
      <w:r w:rsidRPr="00991208">
        <w:rPr>
          <w:rFonts w:ascii="Arial" w:hAnsi="Arial" w:cs="Arial"/>
          <w:bCs/>
          <w:sz w:val="22"/>
          <w:szCs w:val="22"/>
        </w:rPr>
        <w:t xml:space="preserve"> ICCWC and each of its partner agencies (CITES, INTERPOL, UNODC, the World Bank and the </w:t>
      </w:r>
      <w:r w:rsidRPr="00586AFB">
        <w:rPr>
          <w:rFonts w:ascii="Arial" w:hAnsi="Arial" w:cs="Arial"/>
          <w:sz w:val="22"/>
          <w:szCs w:val="22"/>
        </w:rPr>
        <w:t>World Customs Organization</w:t>
      </w:r>
      <w:r w:rsidRPr="00991208">
        <w:rPr>
          <w:rFonts w:ascii="Arial" w:hAnsi="Arial" w:cs="Arial"/>
          <w:bCs/>
          <w:sz w:val="22"/>
          <w:szCs w:val="22"/>
        </w:rPr>
        <w:t xml:space="preserve"> (WCO</w:t>
      </w:r>
      <w:r w:rsidRPr="00586AFB">
        <w:rPr>
          <w:rFonts w:ascii="Arial" w:hAnsi="Arial" w:cs="Arial"/>
          <w:sz w:val="22"/>
          <w:szCs w:val="22"/>
        </w:rPr>
        <w:t>))</w:t>
      </w:r>
      <w:r w:rsidRPr="00991208">
        <w:rPr>
          <w:rFonts w:ascii="Arial" w:hAnsi="Arial" w:cs="Arial"/>
          <w:bCs/>
          <w:sz w:val="22"/>
          <w:szCs w:val="22"/>
        </w:rPr>
        <w:t xml:space="preserve">, UNEP, Regional Fishery Management Organizations (RFMOs), </w:t>
      </w:r>
      <w:r w:rsidRPr="00586AFB">
        <w:rPr>
          <w:rFonts w:ascii="Arial" w:hAnsi="Arial" w:cs="Arial"/>
          <w:sz w:val="22"/>
          <w:szCs w:val="22"/>
        </w:rPr>
        <w:t>Regional Fisheries Bodies (RFBs)</w:t>
      </w:r>
      <w:r w:rsidRPr="005667EB">
        <w:rPr>
          <w:rFonts w:ascii="Arial" w:hAnsi="Arial" w:cs="Arial"/>
          <w:bCs/>
          <w:sz w:val="22"/>
          <w:szCs w:val="22"/>
        </w:rPr>
        <w:t xml:space="preserve"> </w:t>
      </w:r>
      <w:r w:rsidRPr="00991208">
        <w:rPr>
          <w:rFonts w:ascii="Arial" w:hAnsi="Arial" w:cs="Arial"/>
          <w:bCs/>
          <w:sz w:val="22"/>
          <w:szCs w:val="22"/>
        </w:rPr>
        <w:t xml:space="preserve">and regional Wildlife Enforcement Networks (WENs), </w:t>
      </w:r>
      <w:r w:rsidRPr="00586AFB">
        <w:rPr>
          <w:rFonts w:ascii="Arial" w:hAnsi="Arial" w:cs="Arial"/>
          <w:sz w:val="22"/>
          <w:szCs w:val="22"/>
        </w:rPr>
        <w:t>the United Nations Convention Against Transnational Organized Crime (UNTOC) and the United Nations Convention Against Corruption (UNCAC),</w:t>
      </w:r>
      <w:r w:rsidRPr="00991208">
        <w:rPr>
          <w:rFonts w:ascii="Arial" w:hAnsi="Arial" w:cs="Arial"/>
          <w:bCs/>
          <w:sz w:val="22"/>
          <w:szCs w:val="22"/>
        </w:rPr>
        <w:t xml:space="preserve"> </w:t>
      </w:r>
      <w:r w:rsidRPr="00586AFB">
        <w:rPr>
          <w:rFonts w:ascii="Arial" w:hAnsi="Arial" w:cs="Arial"/>
          <w:sz w:val="22"/>
          <w:szCs w:val="22"/>
        </w:rPr>
        <w:t xml:space="preserve">to collaborate closely, </w:t>
      </w:r>
      <w:r w:rsidRPr="00991208">
        <w:rPr>
          <w:rFonts w:ascii="Arial" w:hAnsi="Arial" w:cs="Arial"/>
          <w:bCs/>
          <w:sz w:val="22"/>
          <w:szCs w:val="22"/>
        </w:rPr>
        <w:t xml:space="preserve">as well as </w:t>
      </w:r>
      <w:r w:rsidRPr="00586AFB">
        <w:rPr>
          <w:rFonts w:ascii="Arial" w:hAnsi="Arial" w:cs="Arial"/>
          <w:sz w:val="22"/>
          <w:szCs w:val="22"/>
        </w:rPr>
        <w:t>through engaging in the Global Initiative on Illegal and Unsustainable Taking of Species</w:t>
      </w:r>
      <w:r w:rsidRPr="00991208">
        <w:rPr>
          <w:rFonts w:ascii="Arial" w:hAnsi="Arial" w:cs="Arial"/>
          <w:bCs/>
          <w:sz w:val="22"/>
          <w:szCs w:val="22"/>
        </w:rPr>
        <w:t xml:space="preserve"> and in specific task forces, such as the avian task forces to address illegal </w:t>
      </w:r>
      <w:r w:rsidRPr="00586AFB">
        <w:rPr>
          <w:rFonts w:ascii="Arial" w:hAnsi="Arial" w:cs="Arial"/>
          <w:sz w:val="22"/>
          <w:szCs w:val="22"/>
        </w:rPr>
        <w:t xml:space="preserve">and unsustainable </w:t>
      </w:r>
      <w:r w:rsidRPr="00991208">
        <w:rPr>
          <w:rFonts w:ascii="Arial" w:hAnsi="Arial" w:cs="Arial"/>
          <w:bCs/>
          <w:sz w:val="22"/>
          <w:szCs w:val="22"/>
        </w:rPr>
        <w:t>taking and trade</w:t>
      </w:r>
      <w:r>
        <w:rPr>
          <w:rFonts w:ascii="Arial" w:hAnsi="Arial" w:cs="Arial"/>
          <w:bCs/>
          <w:sz w:val="22"/>
          <w:szCs w:val="22"/>
        </w:rPr>
        <w:t>.</w:t>
      </w:r>
      <w:r w:rsidRPr="00991208">
        <w:rPr>
          <w:rFonts w:ascii="Arial" w:hAnsi="Arial" w:cs="Arial"/>
          <w:bCs/>
          <w:sz w:val="22"/>
          <w:szCs w:val="22"/>
        </w:rPr>
        <w:t xml:space="preserve">  </w:t>
      </w:r>
    </w:p>
    <w:p w14:paraId="35CA97D1" w14:textId="77777777" w:rsidR="00C12109" w:rsidRDefault="00C12109" w:rsidP="00126598">
      <w:pPr>
        <w:rPr>
          <w:rFonts w:ascii="Arial" w:hAnsi="Arial" w:cs="Arial"/>
          <w:sz w:val="22"/>
          <w:szCs w:val="22"/>
        </w:rPr>
      </w:pPr>
    </w:p>
    <w:p w14:paraId="34F219C4" w14:textId="6DB9852A" w:rsidR="00C8220B" w:rsidRDefault="00C8220B" w:rsidP="00C8220B">
      <w:pPr>
        <w:jc w:val="center"/>
        <w:rPr>
          <w:rFonts w:ascii="Arial" w:hAnsi="Arial" w:cs="Arial"/>
          <w:sz w:val="22"/>
          <w:szCs w:val="22"/>
        </w:rPr>
      </w:pPr>
      <w:r>
        <w:rPr>
          <w:rFonts w:ascii="Arial" w:hAnsi="Arial" w:cs="Arial"/>
          <w:sz w:val="22"/>
          <w:szCs w:val="22"/>
        </w:rPr>
        <w:t>DRAFT DECISION</w:t>
      </w:r>
      <w:r w:rsidR="00C12109">
        <w:rPr>
          <w:rFonts w:ascii="Arial" w:hAnsi="Arial" w:cs="Arial"/>
          <w:sz w:val="22"/>
          <w:szCs w:val="22"/>
        </w:rPr>
        <w:t>S</w:t>
      </w:r>
    </w:p>
    <w:p w14:paraId="5EC5D174" w14:textId="77777777" w:rsidR="00245EC6" w:rsidRDefault="00245EC6" w:rsidP="00C8220B">
      <w:pPr>
        <w:jc w:val="center"/>
        <w:rPr>
          <w:rFonts w:ascii="Arial" w:hAnsi="Arial" w:cs="Arial"/>
          <w:sz w:val="22"/>
          <w:szCs w:val="22"/>
        </w:rPr>
      </w:pPr>
    </w:p>
    <w:p w14:paraId="5967EA7F" w14:textId="5DD78BA2" w:rsidR="00245EC6" w:rsidRDefault="00245EC6" w:rsidP="00C8220B">
      <w:pPr>
        <w:jc w:val="center"/>
        <w:rPr>
          <w:rFonts w:ascii="Arial" w:hAnsi="Arial" w:cs="Arial"/>
          <w:sz w:val="22"/>
          <w:szCs w:val="22"/>
        </w:rPr>
      </w:pPr>
      <w:r w:rsidRPr="00C12109">
        <w:rPr>
          <w:rFonts w:ascii="Arial" w:hAnsi="Arial" w:cs="Arial"/>
          <w:b/>
          <w:bCs/>
          <w:sz w:val="22"/>
          <w:szCs w:val="22"/>
          <w:lang w:val="en-GB"/>
        </w:rPr>
        <w:t>ILLEGAL AND UNSUSTAINABLE TAKING OF MIGRATORY SPECIES</w:t>
      </w:r>
      <w:r w:rsidR="00AB5E31">
        <w:rPr>
          <w:rStyle w:val="FootnoteReference"/>
          <w:b/>
          <w:bCs/>
          <w:sz w:val="22"/>
          <w:szCs w:val="22"/>
          <w:lang w:val="en-GB"/>
        </w:rPr>
        <w:footnoteReference w:id="3"/>
      </w:r>
    </w:p>
    <w:p w14:paraId="65281FD0" w14:textId="77777777" w:rsidR="00C12109" w:rsidRPr="00C12109" w:rsidRDefault="00C12109" w:rsidP="00C12109">
      <w:pPr>
        <w:rPr>
          <w:rFonts w:ascii="Arial" w:hAnsi="Arial" w:cs="Arial"/>
          <w:i/>
          <w:sz w:val="22"/>
          <w:szCs w:val="22"/>
          <w:lang w:val="en-GB"/>
        </w:rPr>
      </w:pPr>
    </w:p>
    <w:p w14:paraId="4F5948C7" w14:textId="77777777" w:rsidR="00C12109" w:rsidRPr="00C12109" w:rsidRDefault="00C12109" w:rsidP="00C12109">
      <w:pPr>
        <w:rPr>
          <w:rFonts w:ascii="Arial" w:hAnsi="Arial" w:cs="Arial"/>
          <w:i/>
          <w:sz w:val="22"/>
          <w:szCs w:val="22"/>
          <w:lang w:val="en-GB"/>
        </w:rPr>
      </w:pPr>
    </w:p>
    <w:p w14:paraId="2F49C872" w14:textId="77777777" w:rsidR="00C12109" w:rsidRPr="00C12109" w:rsidRDefault="00C12109" w:rsidP="00C12109">
      <w:pPr>
        <w:jc w:val="both"/>
        <w:rPr>
          <w:rFonts w:ascii="Arial" w:hAnsi="Arial" w:cs="Arial"/>
          <w:b/>
          <w:iCs/>
          <w:sz w:val="22"/>
          <w:szCs w:val="22"/>
          <w:lang w:val="en-GB"/>
        </w:rPr>
      </w:pPr>
      <w:r w:rsidRPr="00C12109">
        <w:rPr>
          <w:rFonts w:ascii="Arial" w:hAnsi="Arial" w:cs="Arial"/>
          <w:b/>
          <w:iCs/>
          <w:sz w:val="22"/>
          <w:szCs w:val="22"/>
          <w:lang w:val="en-GB"/>
        </w:rPr>
        <w:t xml:space="preserve">Directed to Parties </w:t>
      </w:r>
    </w:p>
    <w:p w14:paraId="3C9B8233" w14:textId="77777777" w:rsidR="00C12109" w:rsidRPr="00C12109" w:rsidRDefault="00C12109" w:rsidP="00C12109">
      <w:pPr>
        <w:jc w:val="both"/>
        <w:rPr>
          <w:rFonts w:ascii="Arial" w:hAnsi="Arial" w:cs="Arial"/>
          <w:iCs/>
          <w:sz w:val="22"/>
          <w:szCs w:val="22"/>
          <w:lang w:val="en-GB"/>
        </w:rPr>
      </w:pPr>
    </w:p>
    <w:p w14:paraId="34DEAEA0" w14:textId="77777777" w:rsidR="00C12109" w:rsidRPr="00C12109" w:rsidRDefault="00C12109" w:rsidP="00C12109">
      <w:pPr>
        <w:jc w:val="both"/>
        <w:rPr>
          <w:rFonts w:ascii="Arial" w:hAnsi="Arial" w:cs="Arial"/>
          <w:iCs/>
          <w:sz w:val="22"/>
          <w:szCs w:val="22"/>
          <w:lang w:val="en-GB"/>
        </w:rPr>
      </w:pPr>
      <w:r w:rsidRPr="00C12109">
        <w:rPr>
          <w:rFonts w:ascii="Arial" w:hAnsi="Arial" w:cs="Arial"/>
          <w:iCs/>
          <w:sz w:val="22"/>
          <w:szCs w:val="22"/>
          <w:lang w:val="en-GB"/>
        </w:rPr>
        <w:t>15.AA</w:t>
      </w:r>
      <w:r w:rsidRPr="00C12109">
        <w:rPr>
          <w:rFonts w:ascii="Arial" w:hAnsi="Arial" w:cs="Arial"/>
          <w:iCs/>
          <w:sz w:val="22"/>
          <w:szCs w:val="22"/>
          <w:lang w:val="en-GB"/>
        </w:rPr>
        <w:tab/>
        <w:t>Parties are requested to provide support for implementation of Decision 15.DD, and cooperate with the Secretariat in implementing Decision 15.DD.</w:t>
      </w:r>
    </w:p>
    <w:p w14:paraId="5DDE10A2" w14:textId="77777777" w:rsidR="00C12109" w:rsidRPr="00C12109" w:rsidRDefault="00C12109" w:rsidP="00C12109">
      <w:pPr>
        <w:jc w:val="both"/>
        <w:rPr>
          <w:rFonts w:ascii="Arial" w:hAnsi="Arial" w:cs="Arial"/>
          <w:iCs/>
          <w:sz w:val="22"/>
          <w:szCs w:val="22"/>
          <w:lang w:val="en-GB"/>
        </w:rPr>
      </w:pPr>
    </w:p>
    <w:p w14:paraId="2B30EEE5" w14:textId="77777777" w:rsidR="00C12109" w:rsidRPr="00C12109" w:rsidRDefault="00C12109" w:rsidP="00C12109">
      <w:pPr>
        <w:jc w:val="both"/>
        <w:rPr>
          <w:rFonts w:ascii="Arial" w:hAnsi="Arial" w:cs="Arial"/>
          <w:b/>
          <w:iCs/>
          <w:sz w:val="22"/>
          <w:szCs w:val="22"/>
          <w:lang w:val="en-GB"/>
        </w:rPr>
      </w:pPr>
      <w:r w:rsidRPr="00C12109">
        <w:rPr>
          <w:rFonts w:ascii="Arial" w:hAnsi="Arial" w:cs="Arial"/>
          <w:b/>
          <w:iCs/>
          <w:sz w:val="22"/>
          <w:szCs w:val="22"/>
          <w:lang w:val="en-GB"/>
        </w:rPr>
        <w:t>Directed to Parties, intergovernmental and non-governmental organizations</w:t>
      </w:r>
    </w:p>
    <w:p w14:paraId="0F498B14" w14:textId="77777777" w:rsidR="00C12109" w:rsidRPr="00C12109" w:rsidRDefault="00C12109" w:rsidP="00C12109">
      <w:pPr>
        <w:jc w:val="both"/>
        <w:rPr>
          <w:rFonts w:ascii="Arial" w:hAnsi="Arial" w:cs="Arial"/>
          <w:iCs/>
          <w:sz w:val="22"/>
          <w:szCs w:val="22"/>
          <w:lang w:val="en-GB"/>
        </w:rPr>
      </w:pPr>
    </w:p>
    <w:p w14:paraId="13694779" w14:textId="77777777" w:rsidR="00C12109" w:rsidRPr="00C12109" w:rsidRDefault="00C12109" w:rsidP="00C12109">
      <w:pPr>
        <w:jc w:val="both"/>
        <w:rPr>
          <w:rFonts w:ascii="Arial" w:hAnsi="Arial" w:cs="Arial"/>
          <w:iCs/>
          <w:sz w:val="22"/>
          <w:szCs w:val="22"/>
          <w:lang w:val="en-GB"/>
        </w:rPr>
      </w:pPr>
      <w:r w:rsidRPr="00C12109">
        <w:rPr>
          <w:rFonts w:ascii="Arial" w:hAnsi="Arial" w:cs="Arial"/>
          <w:iCs/>
          <w:sz w:val="22"/>
          <w:szCs w:val="22"/>
          <w:lang w:val="en-GB"/>
        </w:rPr>
        <w:t>15.BB</w:t>
      </w:r>
      <w:r w:rsidRPr="00C12109">
        <w:rPr>
          <w:rFonts w:ascii="Arial" w:hAnsi="Arial" w:cs="Arial"/>
          <w:iCs/>
          <w:sz w:val="22"/>
          <w:szCs w:val="22"/>
          <w:lang w:val="en-GB"/>
        </w:rPr>
        <w:tab/>
        <w:t>Parties, intergovernmental and non-governmental organizations are encouraged to:</w:t>
      </w:r>
    </w:p>
    <w:p w14:paraId="48E7B231" w14:textId="77777777" w:rsidR="00C12109" w:rsidRPr="00C12109" w:rsidRDefault="00C12109" w:rsidP="00C12109">
      <w:pPr>
        <w:jc w:val="both"/>
        <w:rPr>
          <w:rFonts w:ascii="Arial" w:hAnsi="Arial" w:cs="Arial"/>
          <w:iCs/>
          <w:sz w:val="22"/>
          <w:szCs w:val="22"/>
          <w:lang w:val="en-GB"/>
        </w:rPr>
      </w:pPr>
    </w:p>
    <w:p w14:paraId="7BABD558" w14:textId="77777777" w:rsidR="00C12109" w:rsidRPr="00C12109" w:rsidRDefault="00C12109" w:rsidP="00B5261D">
      <w:pPr>
        <w:numPr>
          <w:ilvl w:val="0"/>
          <w:numId w:val="12"/>
        </w:numPr>
        <w:ind w:left="1080"/>
        <w:jc w:val="both"/>
        <w:rPr>
          <w:rFonts w:ascii="Arial" w:hAnsi="Arial" w:cs="Arial"/>
          <w:iCs/>
          <w:sz w:val="22"/>
          <w:szCs w:val="22"/>
          <w:lang w:val="en-GB"/>
        </w:rPr>
      </w:pPr>
      <w:r w:rsidRPr="00C12109">
        <w:rPr>
          <w:rFonts w:ascii="Arial" w:hAnsi="Arial" w:cs="Arial"/>
          <w:iCs/>
          <w:sz w:val="22"/>
          <w:szCs w:val="22"/>
          <w:lang w:val="en-GB"/>
        </w:rPr>
        <w:t>collaborate with the Secretariat and Parties in the implementation of activities set out in Decision 15.DD.</w:t>
      </w:r>
    </w:p>
    <w:p w14:paraId="0A247F1E" w14:textId="77777777" w:rsidR="00C12109" w:rsidRPr="00C12109" w:rsidRDefault="00C12109" w:rsidP="00C12109">
      <w:pPr>
        <w:jc w:val="both"/>
        <w:rPr>
          <w:rFonts w:ascii="Arial" w:hAnsi="Arial" w:cs="Arial"/>
          <w:iCs/>
          <w:sz w:val="22"/>
          <w:szCs w:val="22"/>
          <w:lang w:val="en-GB"/>
        </w:rPr>
      </w:pPr>
    </w:p>
    <w:p w14:paraId="352D55D3" w14:textId="77777777" w:rsidR="00C12109" w:rsidRPr="00C12109" w:rsidRDefault="00C12109" w:rsidP="00C12109">
      <w:pPr>
        <w:jc w:val="both"/>
        <w:rPr>
          <w:rFonts w:ascii="Arial" w:hAnsi="Arial" w:cs="Arial"/>
          <w:iCs/>
          <w:sz w:val="22"/>
          <w:szCs w:val="22"/>
          <w:lang w:val="en-GB"/>
        </w:rPr>
      </w:pPr>
      <w:r w:rsidRPr="00C12109">
        <w:rPr>
          <w:rFonts w:ascii="Arial" w:hAnsi="Arial" w:cs="Arial"/>
          <w:b/>
          <w:iCs/>
          <w:sz w:val="22"/>
          <w:szCs w:val="22"/>
          <w:lang w:val="en-GB"/>
        </w:rPr>
        <w:t xml:space="preserve">Directed to the Scientific Council </w:t>
      </w:r>
    </w:p>
    <w:p w14:paraId="274254C6" w14:textId="77777777" w:rsidR="00C12109" w:rsidRPr="00C12109" w:rsidRDefault="00C12109" w:rsidP="00C12109">
      <w:pPr>
        <w:jc w:val="both"/>
        <w:rPr>
          <w:rFonts w:ascii="Arial" w:hAnsi="Arial" w:cs="Arial"/>
          <w:iCs/>
          <w:sz w:val="22"/>
          <w:szCs w:val="22"/>
          <w:lang w:val="en-GB"/>
        </w:rPr>
      </w:pPr>
    </w:p>
    <w:p w14:paraId="36BAF098" w14:textId="77777777" w:rsidR="00C12109" w:rsidRPr="00C12109" w:rsidRDefault="00C12109" w:rsidP="00C12109">
      <w:pPr>
        <w:jc w:val="both"/>
        <w:rPr>
          <w:rFonts w:ascii="Arial" w:hAnsi="Arial" w:cs="Arial"/>
          <w:iCs/>
          <w:sz w:val="22"/>
          <w:szCs w:val="22"/>
          <w:lang w:val="en-GB"/>
        </w:rPr>
      </w:pPr>
      <w:r w:rsidRPr="00C12109">
        <w:rPr>
          <w:rFonts w:ascii="Arial" w:hAnsi="Arial" w:cs="Arial"/>
          <w:iCs/>
          <w:sz w:val="22"/>
          <w:szCs w:val="22"/>
          <w:lang w:val="en-GB"/>
        </w:rPr>
        <w:t>15.CC</w:t>
      </w:r>
      <w:r w:rsidRPr="00C12109">
        <w:rPr>
          <w:rFonts w:ascii="Arial" w:hAnsi="Arial" w:cs="Arial"/>
          <w:iCs/>
          <w:sz w:val="22"/>
          <w:szCs w:val="22"/>
          <w:lang w:val="en-GB"/>
        </w:rPr>
        <w:tab/>
        <w:t xml:space="preserve">The Scientific Council is requested, subject to the availability of resources, to: </w:t>
      </w:r>
    </w:p>
    <w:p w14:paraId="3CACC7B1" w14:textId="77777777" w:rsidR="00C12109" w:rsidRPr="00C12109" w:rsidRDefault="00C12109" w:rsidP="00C12109">
      <w:pPr>
        <w:jc w:val="both"/>
        <w:rPr>
          <w:rFonts w:ascii="Arial" w:hAnsi="Arial" w:cs="Arial"/>
          <w:iCs/>
          <w:sz w:val="22"/>
          <w:szCs w:val="22"/>
          <w:lang w:val="en-GB"/>
        </w:rPr>
      </w:pPr>
    </w:p>
    <w:p w14:paraId="4B75AE49" w14:textId="77777777" w:rsidR="00C12109" w:rsidRPr="00C12109" w:rsidRDefault="00C12109" w:rsidP="0034446A">
      <w:pPr>
        <w:numPr>
          <w:ilvl w:val="0"/>
          <w:numId w:val="13"/>
        </w:numPr>
        <w:ind w:left="1080"/>
        <w:jc w:val="both"/>
        <w:rPr>
          <w:rFonts w:ascii="Arial" w:hAnsi="Arial" w:cs="Arial"/>
          <w:iCs/>
          <w:sz w:val="22"/>
          <w:szCs w:val="22"/>
          <w:lang w:val="en-GB"/>
        </w:rPr>
      </w:pPr>
      <w:r w:rsidRPr="00C12109">
        <w:rPr>
          <w:rFonts w:ascii="Arial" w:hAnsi="Arial" w:cs="Arial"/>
          <w:iCs/>
          <w:sz w:val="22"/>
          <w:szCs w:val="22"/>
          <w:lang w:val="en-GB"/>
        </w:rPr>
        <w:t xml:space="preserve">renew the Scientific Council Working Group on Illegal and Unsustainable Taking </w:t>
      </w:r>
      <w:proofErr w:type="gramStart"/>
      <w:r w:rsidRPr="00C12109">
        <w:rPr>
          <w:rFonts w:ascii="Arial" w:hAnsi="Arial" w:cs="Arial"/>
          <w:iCs/>
          <w:sz w:val="22"/>
          <w:szCs w:val="22"/>
          <w:lang w:val="en-GB"/>
        </w:rPr>
        <w:t>and,</w:t>
      </w:r>
      <w:proofErr w:type="gramEnd"/>
      <w:r w:rsidRPr="00C12109">
        <w:rPr>
          <w:rFonts w:ascii="Arial" w:hAnsi="Arial" w:cs="Arial"/>
          <w:iCs/>
          <w:sz w:val="22"/>
          <w:szCs w:val="22"/>
          <w:lang w:val="en-GB"/>
        </w:rPr>
        <w:t xml:space="preserve"> as needed, amend the Terms of Reference,</w:t>
      </w:r>
    </w:p>
    <w:p w14:paraId="7CAC1051" w14:textId="77777777" w:rsidR="00C12109" w:rsidRPr="00C12109" w:rsidRDefault="00C12109" w:rsidP="0034446A">
      <w:pPr>
        <w:ind w:left="1080" w:hanging="360"/>
        <w:jc w:val="both"/>
        <w:rPr>
          <w:rFonts w:ascii="Arial" w:hAnsi="Arial" w:cs="Arial"/>
          <w:iCs/>
          <w:sz w:val="22"/>
          <w:szCs w:val="22"/>
          <w:lang w:val="en-GB"/>
        </w:rPr>
      </w:pPr>
    </w:p>
    <w:p w14:paraId="6FFADF8B" w14:textId="77777777" w:rsidR="00C12109" w:rsidRPr="00C12109" w:rsidRDefault="00C12109" w:rsidP="0034446A">
      <w:pPr>
        <w:numPr>
          <w:ilvl w:val="0"/>
          <w:numId w:val="13"/>
        </w:numPr>
        <w:ind w:left="1080"/>
        <w:jc w:val="both"/>
        <w:rPr>
          <w:rFonts w:ascii="Arial" w:hAnsi="Arial" w:cs="Arial"/>
          <w:sz w:val="22"/>
          <w:szCs w:val="22"/>
          <w:lang w:val="en-GB"/>
        </w:rPr>
      </w:pPr>
      <w:r w:rsidRPr="00C12109">
        <w:rPr>
          <w:rFonts w:ascii="Arial" w:hAnsi="Arial" w:cs="Arial"/>
          <w:iCs/>
          <w:sz w:val="22"/>
          <w:szCs w:val="22"/>
          <w:lang w:val="en-GB"/>
        </w:rPr>
        <w:t xml:space="preserve">review the </w:t>
      </w:r>
      <w:r w:rsidRPr="00C12109">
        <w:rPr>
          <w:rFonts w:ascii="Arial" w:hAnsi="Arial" w:cs="Arial"/>
          <w:sz w:val="22"/>
          <w:szCs w:val="22"/>
          <w:lang w:val="en-GB"/>
        </w:rPr>
        <w:t>in-depth analysis described in Decision 15.DD b) and provide recommendations on the analysis and on further research and conservation priorities, if needed, for consideration by the 16</w:t>
      </w:r>
      <w:r w:rsidRPr="00C12109">
        <w:rPr>
          <w:rFonts w:ascii="Arial" w:hAnsi="Arial" w:cs="Arial"/>
          <w:sz w:val="22"/>
          <w:szCs w:val="22"/>
          <w:vertAlign w:val="superscript"/>
          <w:lang w:val="en-GB"/>
        </w:rPr>
        <w:t>th</w:t>
      </w:r>
      <w:r w:rsidRPr="00C12109">
        <w:rPr>
          <w:rFonts w:ascii="Arial" w:hAnsi="Arial" w:cs="Arial"/>
          <w:sz w:val="22"/>
          <w:szCs w:val="22"/>
          <w:lang w:val="en-GB"/>
        </w:rPr>
        <w:t xml:space="preserve"> meeting of the Conference of the Parties; and </w:t>
      </w:r>
    </w:p>
    <w:p w14:paraId="065EDBE6" w14:textId="77777777" w:rsidR="00C12109" w:rsidRPr="00C12109" w:rsidRDefault="00C12109" w:rsidP="00B5261D">
      <w:pPr>
        <w:ind w:left="1260" w:hanging="540"/>
        <w:jc w:val="both"/>
        <w:rPr>
          <w:rFonts w:ascii="Arial" w:hAnsi="Arial" w:cs="Arial"/>
          <w:sz w:val="22"/>
          <w:szCs w:val="22"/>
          <w:lang w:val="en-GB"/>
        </w:rPr>
      </w:pPr>
    </w:p>
    <w:p w14:paraId="0026B889" w14:textId="77777777" w:rsidR="00C12109" w:rsidRPr="00C12109" w:rsidRDefault="00C12109" w:rsidP="004470E9">
      <w:pPr>
        <w:numPr>
          <w:ilvl w:val="0"/>
          <w:numId w:val="13"/>
        </w:numPr>
        <w:ind w:left="1170" w:hanging="450"/>
        <w:jc w:val="both"/>
        <w:rPr>
          <w:rFonts w:ascii="Arial" w:hAnsi="Arial" w:cs="Arial"/>
          <w:sz w:val="22"/>
          <w:szCs w:val="22"/>
          <w:lang w:val="en-GB"/>
        </w:rPr>
      </w:pPr>
      <w:r w:rsidRPr="00C12109">
        <w:rPr>
          <w:rFonts w:ascii="Arial" w:hAnsi="Arial" w:cs="Arial"/>
          <w:sz w:val="22"/>
          <w:szCs w:val="22"/>
          <w:lang w:val="en-GB"/>
        </w:rPr>
        <w:t>support the Secretariat for the other actions in Decision 15DD.</w:t>
      </w:r>
    </w:p>
    <w:p w14:paraId="6882192A" w14:textId="77777777" w:rsidR="00C12109" w:rsidRPr="00C12109" w:rsidRDefault="00C12109" w:rsidP="00C12109">
      <w:pPr>
        <w:jc w:val="both"/>
        <w:rPr>
          <w:rFonts w:ascii="Arial" w:hAnsi="Arial" w:cs="Arial"/>
          <w:b/>
          <w:iCs/>
          <w:sz w:val="22"/>
          <w:szCs w:val="22"/>
          <w:lang w:val="en-GB"/>
        </w:rPr>
      </w:pPr>
    </w:p>
    <w:p w14:paraId="620C3F57" w14:textId="77777777" w:rsidR="00C12109" w:rsidRPr="00C12109" w:rsidRDefault="00C12109" w:rsidP="00C12109">
      <w:pPr>
        <w:jc w:val="both"/>
        <w:rPr>
          <w:rFonts w:ascii="Arial" w:hAnsi="Arial" w:cs="Arial"/>
          <w:b/>
          <w:iCs/>
          <w:sz w:val="22"/>
          <w:szCs w:val="22"/>
          <w:lang w:val="en-GB"/>
        </w:rPr>
      </w:pPr>
      <w:r w:rsidRPr="00C12109">
        <w:rPr>
          <w:rFonts w:ascii="Arial" w:hAnsi="Arial" w:cs="Arial"/>
          <w:b/>
          <w:iCs/>
          <w:sz w:val="22"/>
          <w:szCs w:val="22"/>
          <w:lang w:val="en-GB"/>
        </w:rPr>
        <w:t>Directed to the Secretariat</w:t>
      </w:r>
    </w:p>
    <w:p w14:paraId="0AE6E817" w14:textId="77777777" w:rsidR="00C12109" w:rsidRPr="00C12109" w:rsidRDefault="00C12109" w:rsidP="00C12109">
      <w:pPr>
        <w:jc w:val="both"/>
        <w:rPr>
          <w:rFonts w:ascii="Arial" w:hAnsi="Arial" w:cs="Arial"/>
          <w:iCs/>
          <w:sz w:val="22"/>
          <w:szCs w:val="22"/>
          <w:lang w:val="en-GB"/>
        </w:rPr>
      </w:pPr>
    </w:p>
    <w:p w14:paraId="57627B04" w14:textId="3D78EDC1" w:rsidR="00C12109" w:rsidRPr="00C12109" w:rsidRDefault="00C12109" w:rsidP="00C12109">
      <w:pPr>
        <w:jc w:val="both"/>
        <w:rPr>
          <w:rFonts w:ascii="Arial" w:hAnsi="Arial" w:cs="Arial"/>
          <w:iCs/>
          <w:sz w:val="22"/>
          <w:szCs w:val="22"/>
          <w:lang w:val="en-GB"/>
        </w:rPr>
      </w:pPr>
      <w:r w:rsidRPr="00C12109">
        <w:rPr>
          <w:rFonts w:ascii="Arial" w:hAnsi="Arial" w:cs="Arial"/>
          <w:iCs/>
          <w:sz w:val="22"/>
          <w:szCs w:val="22"/>
          <w:lang w:val="en-GB"/>
        </w:rPr>
        <w:t>15.DD</w:t>
      </w:r>
      <w:r w:rsidRPr="00C12109">
        <w:rPr>
          <w:rFonts w:ascii="Arial" w:hAnsi="Arial" w:cs="Arial"/>
          <w:iCs/>
          <w:sz w:val="22"/>
          <w:szCs w:val="22"/>
          <w:lang w:val="en-GB"/>
        </w:rPr>
        <w:tab/>
        <w:t>The Secretariat</w:t>
      </w:r>
      <w:r w:rsidR="003172D6">
        <w:rPr>
          <w:rFonts w:ascii="Arial" w:hAnsi="Arial" w:cs="Arial"/>
          <w:iCs/>
          <w:sz w:val="22"/>
          <w:szCs w:val="22"/>
          <w:lang w:val="en-GB"/>
        </w:rPr>
        <w:t>, subject to the availability of resources, is requested to</w:t>
      </w:r>
      <w:r w:rsidRPr="00C12109">
        <w:rPr>
          <w:rFonts w:ascii="Arial" w:hAnsi="Arial" w:cs="Arial"/>
          <w:iCs/>
          <w:sz w:val="22"/>
          <w:szCs w:val="22"/>
          <w:lang w:val="en-GB"/>
        </w:rPr>
        <w:t xml:space="preserve"> </w:t>
      </w:r>
    </w:p>
    <w:p w14:paraId="78163F49" w14:textId="77777777" w:rsidR="00C12109" w:rsidRPr="00C12109" w:rsidRDefault="00C12109" w:rsidP="00C12109">
      <w:pPr>
        <w:jc w:val="both"/>
        <w:rPr>
          <w:rFonts w:ascii="Arial" w:hAnsi="Arial" w:cs="Arial"/>
          <w:iCs/>
          <w:sz w:val="22"/>
          <w:szCs w:val="22"/>
          <w:lang w:val="en-GB"/>
        </w:rPr>
      </w:pPr>
    </w:p>
    <w:p w14:paraId="0886D6DF" w14:textId="77777777" w:rsidR="00C12109" w:rsidRPr="00C12109" w:rsidRDefault="00C12109" w:rsidP="00C12109">
      <w:pPr>
        <w:numPr>
          <w:ilvl w:val="0"/>
          <w:numId w:val="14"/>
        </w:numPr>
        <w:jc w:val="both"/>
        <w:rPr>
          <w:rFonts w:ascii="Arial" w:hAnsi="Arial" w:cs="Arial"/>
          <w:iCs/>
          <w:sz w:val="22"/>
          <w:szCs w:val="22"/>
          <w:lang w:val="en-GB"/>
        </w:rPr>
      </w:pPr>
      <w:r w:rsidRPr="00C12109">
        <w:rPr>
          <w:rFonts w:ascii="Arial" w:hAnsi="Arial" w:cs="Arial"/>
          <w:iCs/>
          <w:sz w:val="22"/>
          <w:szCs w:val="22"/>
          <w:lang w:val="en-GB"/>
        </w:rPr>
        <w:t>on the basis of the review in Annex 1, develop a more integrated approach to effectively support Parties in addressing pressures from illegal and unsustainable taking of migratory species;</w:t>
      </w:r>
    </w:p>
    <w:p w14:paraId="37EDEC86" w14:textId="77777777" w:rsidR="00C12109" w:rsidRPr="00C12109" w:rsidRDefault="00C12109" w:rsidP="00C12109">
      <w:pPr>
        <w:jc w:val="both"/>
        <w:rPr>
          <w:rFonts w:ascii="Arial" w:hAnsi="Arial" w:cs="Arial"/>
          <w:iCs/>
          <w:sz w:val="22"/>
          <w:szCs w:val="22"/>
          <w:lang w:val="en-GB"/>
        </w:rPr>
      </w:pPr>
    </w:p>
    <w:p w14:paraId="3D979D68" w14:textId="77777777" w:rsidR="00C12109" w:rsidRPr="00C12109" w:rsidRDefault="00C12109" w:rsidP="004470E9">
      <w:pPr>
        <w:numPr>
          <w:ilvl w:val="0"/>
          <w:numId w:val="14"/>
        </w:numPr>
        <w:spacing w:after="80"/>
        <w:jc w:val="both"/>
        <w:rPr>
          <w:rFonts w:ascii="Arial" w:hAnsi="Arial" w:cs="Arial"/>
          <w:iCs/>
          <w:sz w:val="22"/>
          <w:szCs w:val="22"/>
          <w:lang w:val="en-GB"/>
        </w:rPr>
      </w:pPr>
      <w:r w:rsidRPr="00C12109">
        <w:rPr>
          <w:rFonts w:ascii="Arial" w:hAnsi="Arial" w:cs="Arial"/>
          <w:iCs/>
          <w:sz w:val="22"/>
          <w:szCs w:val="22"/>
          <w:lang w:val="en-GB"/>
        </w:rPr>
        <w:t xml:space="preserve">building on the scoping analysis, conduct, subject to the availability of external resources, an in-depth analysis of: </w:t>
      </w:r>
    </w:p>
    <w:p w14:paraId="7C7E789E" w14:textId="77777777" w:rsidR="00C12109" w:rsidRPr="00C12109" w:rsidRDefault="00C12109" w:rsidP="004470E9">
      <w:pPr>
        <w:numPr>
          <w:ilvl w:val="0"/>
          <w:numId w:val="15"/>
        </w:numPr>
        <w:spacing w:after="80"/>
        <w:jc w:val="both"/>
        <w:rPr>
          <w:rFonts w:ascii="Arial" w:hAnsi="Arial" w:cs="Arial"/>
          <w:iCs/>
          <w:sz w:val="22"/>
          <w:szCs w:val="22"/>
          <w:lang w:val="en-GB"/>
        </w:rPr>
      </w:pPr>
      <w:r w:rsidRPr="00C12109">
        <w:rPr>
          <w:rFonts w:ascii="Arial" w:hAnsi="Arial" w:cs="Arial"/>
          <w:iCs/>
          <w:sz w:val="22"/>
          <w:szCs w:val="22"/>
          <w:lang w:val="en-GB"/>
        </w:rPr>
        <w:t xml:space="preserve">the scale of illegal and unsustainable take of migratory species listed on CMS Appendices I and II; and </w:t>
      </w:r>
    </w:p>
    <w:p w14:paraId="1AE63D70" w14:textId="77777777" w:rsidR="00C12109" w:rsidRPr="00C12109" w:rsidRDefault="00C12109" w:rsidP="00C12109">
      <w:pPr>
        <w:numPr>
          <w:ilvl w:val="0"/>
          <w:numId w:val="16"/>
        </w:numPr>
        <w:jc w:val="both"/>
        <w:rPr>
          <w:rFonts w:ascii="Arial" w:hAnsi="Arial" w:cs="Arial"/>
          <w:iCs/>
          <w:sz w:val="22"/>
          <w:szCs w:val="22"/>
          <w:lang w:val="en-GB"/>
        </w:rPr>
      </w:pPr>
      <w:r w:rsidRPr="00C12109">
        <w:rPr>
          <w:rFonts w:ascii="Arial" w:hAnsi="Arial" w:cs="Arial"/>
          <w:iCs/>
          <w:sz w:val="22"/>
          <w:szCs w:val="22"/>
          <w:lang w:val="en-GB"/>
        </w:rPr>
        <w:t>the impacts of illegal and unsustainable take on the conservation status of such species, including cumulative impacts on species at the migration range and population level, and the consequences of these impacts on affected ecosystems and the services they provide;</w:t>
      </w:r>
    </w:p>
    <w:p w14:paraId="0DCFA4B8" w14:textId="77777777" w:rsidR="00C12109" w:rsidRPr="00C12109" w:rsidRDefault="00C12109" w:rsidP="00C12109">
      <w:pPr>
        <w:jc w:val="both"/>
        <w:rPr>
          <w:rFonts w:ascii="Arial" w:hAnsi="Arial" w:cs="Arial"/>
          <w:iCs/>
          <w:sz w:val="22"/>
          <w:szCs w:val="22"/>
          <w:lang w:val="en-GB"/>
        </w:rPr>
      </w:pPr>
    </w:p>
    <w:p w14:paraId="71EECEB4" w14:textId="77777777" w:rsidR="00C12109" w:rsidRPr="00C12109" w:rsidRDefault="00C12109" w:rsidP="00C12109">
      <w:pPr>
        <w:numPr>
          <w:ilvl w:val="0"/>
          <w:numId w:val="14"/>
        </w:numPr>
        <w:jc w:val="both"/>
        <w:rPr>
          <w:rFonts w:ascii="Arial" w:hAnsi="Arial" w:cs="Arial"/>
          <w:iCs/>
          <w:sz w:val="22"/>
          <w:szCs w:val="22"/>
          <w:lang w:val="en-GB"/>
        </w:rPr>
      </w:pPr>
      <w:r w:rsidRPr="00C12109">
        <w:rPr>
          <w:rFonts w:ascii="Arial" w:hAnsi="Arial" w:cs="Arial"/>
          <w:iCs/>
          <w:sz w:val="22"/>
          <w:szCs w:val="22"/>
          <w:lang w:val="en-GB"/>
        </w:rPr>
        <w:t>develop priorities for the work of the Global Initiative on Illegal and Unsustainable Taking of Migratory Species during the intersessional period;</w:t>
      </w:r>
    </w:p>
    <w:p w14:paraId="717CC181" w14:textId="77777777" w:rsidR="00C12109" w:rsidRPr="00C12109" w:rsidRDefault="00C12109" w:rsidP="00C12109">
      <w:pPr>
        <w:jc w:val="both"/>
        <w:rPr>
          <w:rFonts w:ascii="Arial" w:hAnsi="Arial" w:cs="Arial"/>
          <w:iCs/>
          <w:sz w:val="22"/>
          <w:szCs w:val="22"/>
          <w:lang w:val="en-GB"/>
        </w:rPr>
      </w:pPr>
      <w:r w:rsidRPr="00C12109">
        <w:rPr>
          <w:rFonts w:ascii="Arial" w:hAnsi="Arial" w:cs="Arial"/>
          <w:iCs/>
          <w:sz w:val="22"/>
          <w:szCs w:val="22"/>
          <w:lang w:val="en-GB"/>
        </w:rPr>
        <w:t xml:space="preserve"> </w:t>
      </w:r>
    </w:p>
    <w:p w14:paraId="5A186447" w14:textId="77777777" w:rsidR="00C12109" w:rsidRPr="00C12109" w:rsidRDefault="00C12109" w:rsidP="00C12109">
      <w:pPr>
        <w:numPr>
          <w:ilvl w:val="0"/>
          <w:numId w:val="14"/>
        </w:numPr>
        <w:jc w:val="both"/>
        <w:rPr>
          <w:rFonts w:ascii="Arial" w:hAnsi="Arial" w:cs="Arial"/>
          <w:iCs/>
          <w:sz w:val="22"/>
          <w:szCs w:val="22"/>
          <w:lang w:val="en-GB"/>
        </w:rPr>
      </w:pPr>
      <w:r w:rsidRPr="00C12109">
        <w:rPr>
          <w:rFonts w:ascii="Arial" w:hAnsi="Arial" w:cs="Arial"/>
          <w:iCs/>
          <w:sz w:val="22"/>
          <w:szCs w:val="22"/>
          <w:lang w:val="en-GB"/>
        </w:rPr>
        <w:lastRenderedPageBreak/>
        <w:t>support measures to address illegal and unsustainable taking of migratory species identified in the scoping analysis;</w:t>
      </w:r>
    </w:p>
    <w:p w14:paraId="74CBDFB7" w14:textId="77777777" w:rsidR="00C12109" w:rsidRPr="00C12109" w:rsidRDefault="00C12109" w:rsidP="00C12109">
      <w:pPr>
        <w:jc w:val="both"/>
        <w:rPr>
          <w:rFonts w:ascii="Arial" w:hAnsi="Arial" w:cs="Arial"/>
          <w:iCs/>
          <w:sz w:val="22"/>
          <w:szCs w:val="22"/>
          <w:lang w:val="en-GB"/>
        </w:rPr>
      </w:pPr>
    </w:p>
    <w:p w14:paraId="4C526D36" w14:textId="77777777" w:rsidR="00C12109" w:rsidRPr="00C12109" w:rsidRDefault="00C12109" w:rsidP="00C12109">
      <w:pPr>
        <w:numPr>
          <w:ilvl w:val="0"/>
          <w:numId w:val="14"/>
        </w:numPr>
        <w:jc w:val="both"/>
        <w:rPr>
          <w:rFonts w:ascii="Arial" w:hAnsi="Arial" w:cs="Arial"/>
          <w:iCs/>
          <w:sz w:val="22"/>
          <w:szCs w:val="22"/>
          <w:lang w:val="en-GB"/>
        </w:rPr>
      </w:pPr>
      <w:r w:rsidRPr="00C12109">
        <w:rPr>
          <w:rFonts w:ascii="Arial" w:hAnsi="Arial" w:cs="Arial"/>
          <w:iCs/>
          <w:sz w:val="22"/>
          <w:szCs w:val="22"/>
          <w:lang w:val="en-GB"/>
        </w:rPr>
        <w:t>conduct a workshop (online) on the utility of a scoreboard for a wider range of taxa (e.g. similar to the Illegal Killing of Birds (IKB) Scoreboard) and on means to improve weaknesses in enforcement systems;</w:t>
      </w:r>
    </w:p>
    <w:p w14:paraId="11348284" w14:textId="77777777" w:rsidR="00C12109" w:rsidRPr="00C12109" w:rsidRDefault="00C12109" w:rsidP="00C12109">
      <w:pPr>
        <w:jc w:val="both"/>
        <w:rPr>
          <w:rFonts w:ascii="Arial" w:hAnsi="Arial" w:cs="Arial"/>
          <w:iCs/>
          <w:sz w:val="22"/>
          <w:szCs w:val="22"/>
          <w:lang w:val="en-GB"/>
        </w:rPr>
      </w:pPr>
    </w:p>
    <w:p w14:paraId="267FC9E3" w14:textId="77777777" w:rsidR="00C12109" w:rsidRPr="00C12109" w:rsidRDefault="00C12109" w:rsidP="00C12109">
      <w:pPr>
        <w:numPr>
          <w:ilvl w:val="0"/>
          <w:numId w:val="14"/>
        </w:numPr>
        <w:jc w:val="both"/>
        <w:rPr>
          <w:rFonts w:ascii="Arial" w:hAnsi="Arial" w:cs="Arial"/>
          <w:iCs/>
          <w:sz w:val="22"/>
          <w:szCs w:val="22"/>
          <w:lang w:val="en-GB"/>
        </w:rPr>
      </w:pPr>
      <w:r w:rsidRPr="00C12109">
        <w:rPr>
          <w:rFonts w:ascii="Arial" w:hAnsi="Arial" w:cs="Arial"/>
          <w:iCs/>
          <w:sz w:val="22"/>
          <w:szCs w:val="22"/>
          <w:lang w:val="en-GB"/>
        </w:rPr>
        <w:t>support Parties in the development of a strategy to combat illegal taking using best practices which may include the use of a scoreboard;</w:t>
      </w:r>
    </w:p>
    <w:p w14:paraId="0F70CB55" w14:textId="77777777" w:rsidR="00C12109" w:rsidRPr="00C12109" w:rsidRDefault="00C12109" w:rsidP="00C12109">
      <w:pPr>
        <w:jc w:val="both"/>
        <w:rPr>
          <w:rFonts w:ascii="Arial" w:hAnsi="Arial" w:cs="Arial"/>
          <w:iCs/>
          <w:sz w:val="22"/>
          <w:szCs w:val="22"/>
          <w:lang w:val="en-GB"/>
        </w:rPr>
      </w:pPr>
    </w:p>
    <w:p w14:paraId="75352264" w14:textId="77777777" w:rsidR="00C12109" w:rsidRPr="00C12109" w:rsidRDefault="00C12109" w:rsidP="00C12109">
      <w:pPr>
        <w:numPr>
          <w:ilvl w:val="0"/>
          <w:numId w:val="14"/>
        </w:numPr>
        <w:jc w:val="both"/>
        <w:rPr>
          <w:rFonts w:ascii="Arial" w:hAnsi="Arial" w:cs="Arial"/>
          <w:iCs/>
          <w:sz w:val="22"/>
          <w:szCs w:val="22"/>
          <w:lang w:val="en-GB"/>
        </w:rPr>
      </w:pPr>
      <w:r w:rsidRPr="00C12109">
        <w:rPr>
          <w:rFonts w:ascii="Arial" w:hAnsi="Arial" w:cs="Arial"/>
          <w:iCs/>
          <w:sz w:val="22"/>
          <w:szCs w:val="22"/>
          <w:lang w:val="en-GB"/>
        </w:rPr>
        <w:t xml:space="preserve">convene a forum on illegal and unsustainable taking of species to showcase positive examples, existing challenges and solutions, as well as the role of the different CMS initiatives and instruments in supporting Parties in addressing these threats; </w:t>
      </w:r>
    </w:p>
    <w:p w14:paraId="12753E1B" w14:textId="77777777" w:rsidR="00C12109" w:rsidRPr="00C12109" w:rsidRDefault="00C12109" w:rsidP="00C12109">
      <w:pPr>
        <w:jc w:val="both"/>
        <w:rPr>
          <w:rFonts w:ascii="Arial" w:hAnsi="Arial" w:cs="Arial"/>
          <w:iCs/>
          <w:sz w:val="22"/>
          <w:szCs w:val="22"/>
          <w:lang w:val="en-GB"/>
        </w:rPr>
      </w:pPr>
    </w:p>
    <w:p w14:paraId="36DC5B50" w14:textId="77777777" w:rsidR="00C12109" w:rsidRPr="00C12109" w:rsidRDefault="00C12109" w:rsidP="00C12109">
      <w:pPr>
        <w:numPr>
          <w:ilvl w:val="0"/>
          <w:numId w:val="14"/>
        </w:numPr>
        <w:jc w:val="both"/>
        <w:rPr>
          <w:rFonts w:ascii="Arial" w:hAnsi="Arial" w:cs="Arial"/>
          <w:iCs/>
          <w:sz w:val="22"/>
          <w:szCs w:val="22"/>
          <w:lang w:val="en-GB"/>
        </w:rPr>
      </w:pPr>
      <w:r w:rsidRPr="00C12109">
        <w:rPr>
          <w:rFonts w:ascii="Arial" w:hAnsi="Arial" w:cs="Arial"/>
          <w:iCs/>
          <w:sz w:val="22"/>
          <w:szCs w:val="22"/>
          <w:lang w:val="en-GB"/>
        </w:rPr>
        <w:t>support the Scientific Council in its work to implement Decisions 15.CC; and</w:t>
      </w:r>
    </w:p>
    <w:p w14:paraId="3EA7ED2C" w14:textId="77777777" w:rsidR="00C12109" w:rsidRPr="00C12109" w:rsidRDefault="00C12109" w:rsidP="00C12109">
      <w:pPr>
        <w:jc w:val="both"/>
        <w:rPr>
          <w:rFonts w:ascii="Arial" w:hAnsi="Arial" w:cs="Arial"/>
          <w:iCs/>
          <w:sz w:val="22"/>
          <w:szCs w:val="22"/>
          <w:lang w:val="en-GB"/>
        </w:rPr>
      </w:pPr>
    </w:p>
    <w:p w14:paraId="4B42740B" w14:textId="77777777" w:rsidR="00C12109" w:rsidRPr="00C12109" w:rsidRDefault="00C12109" w:rsidP="00C12109">
      <w:pPr>
        <w:numPr>
          <w:ilvl w:val="0"/>
          <w:numId w:val="14"/>
        </w:numPr>
        <w:jc w:val="both"/>
        <w:rPr>
          <w:rFonts w:ascii="Arial" w:hAnsi="Arial" w:cs="Arial"/>
          <w:iCs/>
          <w:sz w:val="22"/>
          <w:szCs w:val="22"/>
          <w:lang w:val="en-GB"/>
        </w:rPr>
      </w:pPr>
      <w:r w:rsidRPr="00C12109">
        <w:rPr>
          <w:rFonts w:ascii="Arial" w:hAnsi="Arial" w:cs="Arial"/>
          <w:iCs/>
          <w:sz w:val="22"/>
          <w:szCs w:val="22"/>
          <w:lang w:val="en-GB"/>
        </w:rPr>
        <w:t>report to the Conference of Parties at its 16</w:t>
      </w:r>
      <w:r w:rsidRPr="00C12109">
        <w:rPr>
          <w:rFonts w:ascii="Arial" w:hAnsi="Arial" w:cs="Arial"/>
          <w:iCs/>
          <w:sz w:val="22"/>
          <w:szCs w:val="22"/>
          <w:vertAlign w:val="superscript"/>
          <w:lang w:val="en-GB"/>
        </w:rPr>
        <w:t>th</w:t>
      </w:r>
      <w:r w:rsidRPr="00C12109">
        <w:rPr>
          <w:rFonts w:ascii="Arial" w:hAnsi="Arial" w:cs="Arial"/>
          <w:iCs/>
          <w:sz w:val="22"/>
          <w:szCs w:val="22"/>
          <w:lang w:val="en-GB"/>
        </w:rPr>
        <w:t xml:space="preserve"> meeting on the progress in implementing this Decision.</w:t>
      </w:r>
    </w:p>
    <w:p w14:paraId="4F6AB9A3" w14:textId="77777777" w:rsidR="00C12109" w:rsidRPr="00C12109" w:rsidRDefault="00C12109" w:rsidP="00C12109">
      <w:pPr>
        <w:jc w:val="both"/>
        <w:rPr>
          <w:rFonts w:ascii="Arial" w:hAnsi="Arial" w:cs="Arial"/>
          <w:iCs/>
          <w:sz w:val="22"/>
          <w:szCs w:val="22"/>
          <w:lang w:val="en-GB"/>
        </w:rPr>
      </w:pPr>
    </w:p>
    <w:p w14:paraId="22B65F50" w14:textId="77777777" w:rsidR="00C12109" w:rsidRDefault="00C12109" w:rsidP="00C12109">
      <w:pPr>
        <w:jc w:val="both"/>
        <w:rPr>
          <w:rFonts w:ascii="Arial" w:hAnsi="Arial" w:cs="Arial"/>
          <w:sz w:val="22"/>
          <w:szCs w:val="22"/>
        </w:rPr>
      </w:pPr>
    </w:p>
    <w:sectPr w:rsidR="00C12109" w:rsidSect="00AA68B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8060" w14:textId="77777777" w:rsidR="007755A7" w:rsidRDefault="007755A7">
      <w:r>
        <w:separator/>
      </w:r>
    </w:p>
  </w:endnote>
  <w:endnote w:type="continuationSeparator" w:id="0">
    <w:p w14:paraId="7C1BDF36" w14:textId="77777777" w:rsidR="007755A7" w:rsidRDefault="007755A7">
      <w:r>
        <w:continuationSeparator/>
      </w:r>
    </w:p>
  </w:endnote>
  <w:endnote w:type="continuationNotice" w:id="1">
    <w:p w14:paraId="7BA7A64E" w14:textId="77777777" w:rsidR="007755A7" w:rsidRDefault="00775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C99E" w14:textId="77777777" w:rsidR="00A2544A" w:rsidRDefault="00A25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ED9C" w14:textId="77777777" w:rsidR="007755A7" w:rsidRDefault="007755A7">
      <w:r>
        <w:rPr>
          <w:color w:val="000000"/>
        </w:rPr>
        <w:separator/>
      </w:r>
    </w:p>
  </w:footnote>
  <w:footnote w:type="continuationSeparator" w:id="0">
    <w:p w14:paraId="4D021899" w14:textId="77777777" w:rsidR="007755A7" w:rsidRDefault="007755A7">
      <w:r>
        <w:continuationSeparator/>
      </w:r>
    </w:p>
  </w:footnote>
  <w:footnote w:type="continuationNotice" w:id="1">
    <w:p w14:paraId="2FAA336D" w14:textId="77777777" w:rsidR="007755A7" w:rsidRDefault="007755A7"/>
  </w:footnote>
  <w:footnote w:id="2">
    <w:p w14:paraId="7FE60D4F" w14:textId="4AF0AF40" w:rsidR="00C12109" w:rsidRPr="001A33A1" w:rsidRDefault="00C12109" w:rsidP="00C12109">
      <w:pPr>
        <w:pStyle w:val="FootnoteText"/>
        <w:rPr>
          <w:rFonts w:cs="Arial"/>
          <w:sz w:val="16"/>
          <w:szCs w:val="16"/>
        </w:rPr>
      </w:pPr>
      <w:r w:rsidRPr="001A33A1">
        <w:rPr>
          <w:rFonts w:cs="Arial"/>
          <w:sz w:val="16"/>
          <w:szCs w:val="16"/>
          <w:vertAlign w:val="superscript"/>
        </w:rPr>
        <w:t>1</w:t>
      </w:r>
      <w:r w:rsidRPr="001A33A1">
        <w:rPr>
          <w:rStyle w:val="FootnoteReference"/>
          <w:rFonts w:ascii="Arial" w:hAnsi="Arial" w:cs="Arial"/>
          <w:color w:val="FFFFFF" w:themeColor="background1"/>
          <w:sz w:val="16"/>
          <w:szCs w:val="16"/>
        </w:rPr>
        <w:footnoteRef/>
      </w:r>
      <w:r w:rsidRPr="001A33A1">
        <w:rPr>
          <w:rFonts w:cs="Arial"/>
          <w:sz w:val="16"/>
          <w:szCs w:val="16"/>
        </w:rPr>
        <w:t>In this document, the term “illegal and unsustainable taking” refers to taking that may be illegal, unsustainable, or both</w:t>
      </w:r>
      <w:r w:rsidR="00365E1E" w:rsidRPr="001A33A1">
        <w:rPr>
          <w:rFonts w:cs="Arial"/>
          <w:sz w:val="16"/>
          <w:szCs w:val="16"/>
        </w:rPr>
        <w:t>.</w:t>
      </w:r>
    </w:p>
  </w:footnote>
  <w:footnote w:id="3">
    <w:p w14:paraId="3114BE56" w14:textId="5157A08E" w:rsidR="00AB5E31" w:rsidRPr="005667EB" w:rsidRDefault="00AB5E31" w:rsidP="001A33A1">
      <w:pPr>
        <w:pStyle w:val="FootnoteText"/>
        <w:ind w:left="284" w:hanging="283"/>
        <w:jc w:val="both"/>
        <w:rPr>
          <w:lang w:val="en-US"/>
        </w:rPr>
      </w:pPr>
      <w:r w:rsidRPr="001A33A1">
        <w:rPr>
          <w:rStyle w:val="FootnoteReference"/>
          <w:rFonts w:ascii="Arial" w:hAnsi="Arial" w:cs="Arial"/>
          <w:sz w:val="16"/>
          <w:szCs w:val="16"/>
        </w:rPr>
        <w:footnoteRef/>
      </w:r>
      <w:r>
        <w:t xml:space="preserve"> </w:t>
      </w:r>
      <w:r w:rsidR="00F241DC">
        <w:tab/>
      </w:r>
      <w:r w:rsidRPr="001A33A1">
        <w:rPr>
          <w:sz w:val="16"/>
          <w:szCs w:val="16"/>
          <w:lang w:val="en-US"/>
        </w:rPr>
        <w:t>In this document, the term “illegal and unsustainable taking” refers to taking that may be illegal, unsustainable, or both</w:t>
      </w:r>
      <w:r w:rsidR="00D3382C" w:rsidRPr="001A33A1">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9E8FADE" w:rsidR="00B956A6" w:rsidRPr="001A33A1" w:rsidRDefault="005D43E4" w:rsidP="00054B8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1A33A1">
      <w:rPr>
        <w:rFonts w:ascii="Arial" w:hAnsi="Arial" w:cs="Arial"/>
        <w:i/>
        <w:sz w:val="18"/>
        <w:szCs w:val="18"/>
      </w:rPr>
      <w:t>UNEP/CMS/COP1</w:t>
    </w:r>
    <w:r w:rsidR="009E72B2" w:rsidRPr="001A33A1">
      <w:rPr>
        <w:rFonts w:ascii="Arial" w:hAnsi="Arial" w:cs="Arial"/>
        <w:i/>
        <w:sz w:val="18"/>
        <w:szCs w:val="18"/>
      </w:rPr>
      <w:t>5</w:t>
    </w:r>
    <w:r w:rsidRPr="001A33A1">
      <w:rPr>
        <w:rFonts w:ascii="Arial" w:hAnsi="Arial" w:cs="Arial"/>
        <w:i/>
        <w:sz w:val="18"/>
        <w:szCs w:val="18"/>
      </w:rPr>
      <w:t>/CRP</w:t>
    </w:r>
    <w:r w:rsidR="007922B2" w:rsidRPr="001A33A1">
      <w:rPr>
        <w:rFonts w:ascii="Arial" w:hAnsi="Arial" w:cs="Arial"/>
        <w:i/>
        <w:sz w:val="18"/>
        <w:szCs w:val="18"/>
      </w:rPr>
      <w:t>2</w:t>
    </w:r>
    <w:r w:rsidR="00A13030" w:rsidRPr="001A33A1">
      <w:rPr>
        <w:rFonts w:ascii="Arial" w:hAnsi="Arial" w:cs="Arial"/>
        <w:i/>
        <w:sz w:val="18"/>
        <w:szCs w:val="18"/>
      </w:rPr>
      <w:t>8</w:t>
    </w:r>
    <w:r w:rsidR="007922B2" w:rsidRPr="001A33A1">
      <w:rPr>
        <w:rFonts w:ascii="Arial" w:hAnsi="Arial" w:cs="Arial"/>
        <w:i/>
        <w:sz w:val="18"/>
        <w:szCs w:val="18"/>
      </w:rPr>
      <w:t>.</w:t>
    </w:r>
    <w:r w:rsidR="00A13030" w:rsidRPr="001A33A1">
      <w:rPr>
        <w:rFonts w:ascii="Arial" w:hAnsi="Arial" w:cs="Arial"/>
        <w:i/>
        <w:sz w:val="18"/>
        <w:szCs w:val="18"/>
      </w:rPr>
      <w:t>1</w:t>
    </w:r>
    <w:r w:rsidR="00893B99" w:rsidRPr="001A33A1">
      <w:rPr>
        <w:rFonts w:ascii="Arial" w:hAnsi="Arial" w:cs="Arial"/>
        <w:i/>
        <w:sz w:val="18"/>
        <w:szCs w:val="18"/>
      </w:rPr>
      <w:t>/Rev.1</w:t>
    </w:r>
  </w:p>
  <w:p w14:paraId="50B9F4CC" w14:textId="77777777" w:rsidR="00B956A6" w:rsidRPr="005B13EA"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232" w14:textId="520CA88E" w:rsidR="00054B81" w:rsidRPr="001A33A1" w:rsidRDefault="00054B81" w:rsidP="00054B81">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1A33A1">
      <w:rPr>
        <w:rFonts w:ascii="Arial" w:hAnsi="Arial" w:cs="Arial"/>
        <w:i/>
        <w:sz w:val="18"/>
        <w:szCs w:val="18"/>
      </w:rPr>
      <w:t>UNEP/CMS/COP15/CRP28.1</w:t>
    </w:r>
    <w:r w:rsidR="00893B99" w:rsidRPr="001A33A1">
      <w:rPr>
        <w:rFonts w:ascii="Arial" w:hAnsi="Arial" w:cs="Arial"/>
        <w:i/>
        <w:sz w:val="18"/>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F128" w14:textId="4E4B31E2" w:rsidR="003B1942" w:rsidRPr="001A33A1" w:rsidRDefault="1E5265AB" w:rsidP="1E5265AB">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i/>
        <w:sz w:val="18"/>
        <w:szCs w:val="18"/>
      </w:rPr>
    </w:pPr>
    <w:r w:rsidRPr="001A33A1">
      <w:rPr>
        <w:rFonts w:ascii="Arial" w:hAnsi="Arial" w:cs="Arial"/>
        <w:i/>
        <w:sz w:val="18"/>
        <w:szCs w:val="18"/>
      </w:rPr>
      <w:t>UNEP/CMS/COP15/CRP28.</w:t>
    </w:r>
    <w:r w:rsidR="00893B99" w:rsidRPr="001A33A1">
      <w:rPr>
        <w:rFonts w:ascii="Arial" w:hAnsi="Arial" w:cs="Arial"/>
        <w:i/>
        <w:sz w:val="18"/>
        <w:szCs w:val="18"/>
      </w:rPr>
      <w:t>1/Rev.1</w:t>
    </w:r>
  </w:p>
  <w:p w14:paraId="304FBF27" w14:textId="77777777" w:rsidR="00A669AC" w:rsidRPr="005B13EA" w:rsidRDefault="00A66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120" w:hanging="360"/>
      </w:pPr>
      <w:rPr>
        <w:rFonts w:hint="default"/>
      </w:rPr>
    </w:lvl>
    <w:lvl w:ilvl="1" w:tplc="08090019" w:tentative="1">
      <w:start w:val="1"/>
      <w:numFmt w:val="lowerLetter"/>
      <w:lvlText w:val="%2."/>
      <w:lvlJc w:val="left"/>
      <w:pPr>
        <w:ind w:left="2266" w:hanging="360"/>
      </w:pPr>
    </w:lvl>
    <w:lvl w:ilvl="2" w:tplc="0809001B" w:tentative="1">
      <w:start w:val="1"/>
      <w:numFmt w:val="lowerRoman"/>
      <w:lvlText w:val="%3."/>
      <w:lvlJc w:val="right"/>
      <w:pPr>
        <w:ind w:left="2986" w:hanging="180"/>
      </w:pPr>
    </w:lvl>
    <w:lvl w:ilvl="3" w:tplc="0809000F" w:tentative="1">
      <w:start w:val="1"/>
      <w:numFmt w:val="decimal"/>
      <w:lvlText w:val="%4."/>
      <w:lvlJc w:val="left"/>
      <w:pPr>
        <w:ind w:left="3706" w:hanging="360"/>
      </w:pPr>
    </w:lvl>
    <w:lvl w:ilvl="4" w:tplc="08090019" w:tentative="1">
      <w:start w:val="1"/>
      <w:numFmt w:val="lowerLetter"/>
      <w:lvlText w:val="%5."/>
      <w:lvlJc w:val="left"/>
      <w:pPr>
        <w:ind w:left="4426" w:hanging="360"/>
      </w:pPr>
    </w:lvl>
    <w:lvl w:ilvl="5" w:tplc="0809001B" w:tentative="1">
      <w:start w:val="1"/>
      <w:numFmt w:val="lowerRoman"/>
      <w:lvlText w:val="%6."/>
      <w:lvlJc w:val="right"/>
      <w:pPr>
        <w:ind w:left="5146" w:hanging="180"/>
      </w:pPr>
    </w:lvl>
    <w:lvl w:ilvl="6" w:tplc="0809000F" w:tentative="1">
      <w:start w:val="1"/>
      <w:numFmt w:val="decimal"/>
      <w:lvlText w:val="%7."/>
      <w:lvlJc w:val="left"/>
      <w:pPr>
        <w:ind w:left="5866" w:hanging="360"/>
      </w:pPr>
    </w:lvl>
    <w:lvl w:ilvl="7" w:tplc="08090019" w:tentative="1">
      <w:start w:val="1"/>
      <w:numFmt w:val="lowerLetter"/>
      <w:lvlText w:val="%8."/>
      <w:lvlJc w:val="left"/>
      <w:pPr>
        <w:ind w:left="6586" w:hanging="360"/>
      </w:pPr>
    </w:lvl>
    <w:lvl w:ilvl="8" w:tplc="0809001B" w:tentative="1">
      <w:start w:val="1"/>
      <w:numFmt w:val="lowerRoman"/>
      <w:lvlText w:val="%9."/>
      <w:lvlJc w:val="right"/>
      <w:pPr>
        <w:ind w:left="7306" w:hanging="180"/>
      </w:pPr>
    </w:lvl>
  </w:abstractNum>
  <w:abstractNum w:abstractNumId="1"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100021"/>
    <w:multiLevelType w:val="hybridMultilevel"/>
    <w:tmpl w:val="95488520"/>
    <w:lvl w:ilvl="0" w:tplc="17D83132">
      <w:start w:val="9"/>
      <w:numFmt w:val="lowerLetter"/>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 w15:restartNumberingAfterBreak="0">
    <w:nsid w:val="24EB71BA"/>
    <w:multiLevelType w:val="hybridMultilevel"/>
    <w:tmpl w:val="FE12A0C8"/>
    <w:lvl w:ilvl="0" w:tplc="D6C25CD0">
      <w:start w:val="2"/>
      <w:numFmt w:val="lowerRoman"/>
      <w:lvlText w:val="%1)"/>
      <w:lvlJc w:val="left"/>
      <w:pPr>
        <w:ind w:left="1874" w:hanging="72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6"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EF32AA"/>
    <w:multiLevelType w:val="hybridMultilevel"/>
    <w:tmpl w:val="B6D6D3C6"/>
    <w:lvl w:ilvl="0" w:tplc="029E9F3C">
      <w:start w:val="1"/>
      <w:numFmt w:val="decimal"/>
      <w:lvlText w:val="%1."/>
      <w:lvlJc w:val="left"/>
      <w:pPr>
        <w:ind w:left="360" w:hanging="360"/>
      </w:pPr>
      <w:rPr>
        <w:rFonts w:ascii="Arial" w:hAnsi="Arial" w:cs="Arial" w:hint="default"/>
        <w:i w:val="0"/>
        <w:iCs/>
        <w:strike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10" w15:restartNumberingAfterBreak="0">
    <w:nsid w:val="47C755B4"/>
    <w:multiLevelType w:val="hybridMultilevel"/>
    <w:tmpl w:val="6A2CB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2"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3" w15:restartNumberingAfterBreak="0">
    <w:nsid w:val="614D05FC"/>
    <w:multiLevelType w:val="hybridMultilevel"/>
    <w:tmpl w:val="7B480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5"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16cid:durableId="51592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871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78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912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4137">
    <w:abstractNumId w:val="7"/>
  </w:num>
  <w:num w:numId="6" w16cid:durableId="32072888">
    <w:abstractNumId w:val="11"/>
  </w:num>
  <w:num w:numId="7" w16cid:durableId="1768694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965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4548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64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9917472">
    <w:abstractNumId w:val="8"/>
  </w:num>
  <w:num w:numId="12" w16cid:durableId="1792747343">
    <w:abstractNumId w:val="13"/>
  </w:num>
  <w:num w:numId="13" w16cid:durableId="795100228">
    <w:abstractNumId w:val="10"/>
  </w:num>
  <w:num w:numId="14" w16cid:durableId="1693453728">
    <w:abstractNumId w:val="0"/>
  </w:num>
  <w:num w:numId="15" w16cid:durableId="924070244">
    <w:abstractNumId w:val="4"/>
  </w:num>
  <w:num w:numId="16" w16cid:durableId="1355496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0346"/>
    <w:rsid w:val="000114AE"/>
    <w:rsid w:val="000125DA"/>
    <w:rsid w:val="00014C45"/>
    <w:rsid w:val="000378A2"/>
    <w:rsid w:val="00037F92"/>
    <w:rsid w:val="00041538"/>
    <w:rsid w:val="00046357"/>
    <w:rsid w:val="00054B81"/>
    <w:rsid w:val="0006335F"/>
    <w:rsid w:val="00075056"/>
    <w:rsid w:val="0007517C"/>
    <w:rsid w:val="00086D32"/>
    <w:rsid w:val="000A34AE"/>
    <w:rsid w:val="000B0D60"/>
    <w:rsid w:val="000B2080"/>
    <w:rsid w:val="000B3F6A"/>
    <w:rsid w:val="000C3D53"/>
    <w:rsid w:val="000C41FF"/>
    <w:rsid w:val="000E15C7"/>
    <w:rsid w:val="000E3CEF"/>
    <w:rsid w:val="000F2ED1"/>
    <w:rsid w:val="00104D73"/>
    <w:rsid w:val="00126598"/>
    <w:rsid w:val="001518B7"/>
    <w:rsid w:val="00154132"/>
    <w:rsid w:val="0015493B"/>
    <w:rsid w:val="001648A3"/>
    <w:rsid w:val="00171406"/>
    <w:rsid w:val="001A1DD5"/>
    <w:rsid w:val="001A33A1"/>
    <w:rsid w:val="001C6898"/>
    <w:rsid w:val="001E37AD"/>
    <w:rsid w:val="001E74C5"/>
    <w:rsid w:val="00217C79"/>
    <w:rsid w:val="002223BB"/>
    <w:rsid w:val="002275DB"/>
    <w:rsid w:val="002457BC"/>
    <w:rsid w:val="00245EC6"/>
    <w:rsid w:val="00252649"/>
    <w:rsid w:val="00254344"/>
    <w:rsid w:val="00260F74"/>
    <w:rsid w:val="002620DD"/>
    <w:rsid w:val="00262C08"/>
    <w:rsid w:val="00264F95"/>
    <w:rsid w:val="002745BD"/>
    <w:rsid w:val="00274AB7"/>
    <w:rsid w:val="002845A8"/>
    <w:rsid w:val="002969E1"/>
    <w:rsid w:val="002A0867"/>
    <w:rsid w:val="002A1130"/>
    <w:rsid w:val="002A3460"/>
    <w:rsid w:val="002B3754"/>
    <w:rsid w:val="002C4828"/>
    <w:rsid w:val="002E7427"/>
    <w:rsid w:val="002F50CD"/>
    <w:rsid w:val="00314B6A"/>
    <w:rsid w:val="00315716"/>
    <w:rsid w:val="003172D6"/>
    <w:rsid w:val="00322AB8"/>
    <w:rsid w:val="0034446A"/>
    <w:rsid w:val="0035144F"/>
    <w:rsid w:val="003639FF"/>
    <w:rsid w:val="00365E1E"/>
    <w:rsid w:val="00396625"/>
    <w:rsid w:val="003A3C57"/>
    <w:rsid w:val="003B1942"/>
    <w:rsid w:val="003E7C56"/>
    <w:rsid w:val="003F1AD8"/>
    <w:rsid w:val="003F4AAA"/>
    <w:rsid w:val="003F5084"/>
    <w:rsid w:val="0043102F"/>
    <w:rsid w:val="004320D4"/>
    <w:rsid w:val="004376FF"/>
    <w:rsid w:val="004470E9"/>
    <w:rsid w:val="00466229"/>
    <w:rsid w:val="00480F02"/>
    <w:rsid w:val="00485900"/>
    <w:rsid w:val="00487D0A"/>
    <w:rsid w:val="004950B4"/>
    <w:rsid w:val="00496F31"/>
    <w:rsid w:val="004A6167"/>
    <w:rsid w:val="004C2716"/>
    <w:rsid w:val="004C760F"/>
    <w:rsid w:val="004D4230"/>
    <w:rsid w:val="004E5DF6"/>
    <w:rsid w:val="004E7584"/>
    <w:rsid w:val="004E7CBB"/>
    <w:rsid w:val="004F70F2"/>
    <w:rsid w:val="005025F1"/>
    <w:rsid w:val="005176EC"/>
    <w:rsid w:val="00542BF2"/>
    <w:rsid w:val="005445F1"/>
    <w:rsid w:val="005542F6"/>
    <w:rsid w:val="00555604"/>
    <w:rsid w:val="00562D25"/>
    <w:rsid w:val="005645C4"/>
    <w:rsid w:val="005667EB"/>
    <w:rsid w:val="00582597"/>
    <w:rsid w:val="00586AFB"/>
    <w:rsid w:val="005A5263"/>
    <w:rsid w:val="005B13EA"/>
    <w:rsid w:val="005D43E4"/>
    <w:rsid w:val="005F0639"/>
    <w:rsid w:val="00613B54"/>
    <w:rsid w:val="00624A68"/>
    <w:rsid w:val="006272DC"/>
    <w:rsid w:val="00634135"/>
    <w:rsid w:val="0064478A"/>
    <w:rsid w:val="00660B32"/>
    <w:rsid w:val="00673BD8"/>
    <w:rsid w:val="00676E63"/>
    <w:rsid w:val="00677794"/>
    <w:rsid w:val="006B3EB0"/>
    <w:rsid w:val="006D1138"/>
    <w:rsid w:val="006F6B37"/>
    <w:rsid w:val="00704524"/>
    <w:rsid w:val="00710EE9"/>
    <w:rsid w:val="007150CC"/>
    <w:rsid w:val="007224A1"/>
    <w:rsid w:val="007233FF"/>
    <w:rsid w:val="00727595"/>
    <w:rsid w:val="007365C6"/>
    <w:rsid w:val="0073680F"/>
    <w:rsid w:val="007507E6"/>
    <w:rsid w:val="0075406E"/>
    <w:rsid w:val="007646B5"/>
    <w:rsid w:val="007755A7"/>
    <w:rsid w:val="00776A64"/>
    <w:rsid w:val="00782097"/>
    <w:rsid w:val="007922B2"/>
    <w:rsid w:val="00794EF2"/>
    <w:rsid w:val="00796A37"/>
    <w:rsid w:val="007A0602"/>
    <w:rsid w:val="007A1066"/>
    <w:rsid w:val="007A1AC6"/>
    <w:rsid w:val="007A671B"/>
    <w:rsid w:val="007C1044"/>
    <w:rsid w:val="007D3B90"/>
    <w:rsid w:val="007E5DA8"/>
    <w:rsid w:val="00802C9B"/>
    <w:rsid w:val="00830E4A"/>
    <w:rsid w:val="00841553"/>
    <w:rsid w:val="0085168B"/>
    <w:rsid w:val="00862445"/>
    <w:rsid w:val="0086565D"/>
    <w:rsid w:val="00865736"/>
    <w:rsid w:val="008762CC"/>
    <w:rsid w:val="008772B8"/>
    <w:rsid w:val="0088163A"/>
    <w:rsid w:val="008835F6"/>
    <w:rsid w:val="00893B99"/>
    <w:rsid w:val="00895C83"/>
    <w:rsid w:val="008A3E31"/>
    <w:rsid w:val="008B4206"/>
    <w:rsid w:val="008C4954"/>
    <w:rsid w:val="008C5775"/>
    <w:rsid w:val="008D02C3"/>
    <w:rsid w:val="008F21A3"/>
    <w:rsid w:val="008F6DB8"/>
    <w:rsid w:val="00901510"/>
    <w:rsid w:val="00946296"/>
    <w:rsid w:val="0095783F"/>
    <w:rsid w:val="0096363B"/>
    <w:rsid w:val="00967C2D"/>
    <w:rsid w:val="009763C7"/>
    <w:rsid w:val="00984484"/>
    <w:rsid w:val="0098480E"/>
    <w:rsid w:val="009870B0"/>
    <w:rsid w:val="00991208"/>
    <w:rsid w:val="009B031A"/>
    <w:rsid w:val="009D0DBF"/>
    <w:rsid w:val="009E72B2"/>
    <w:rsid w:val="009F1849"/>
    <w:rsid w:val="00A13030"/>
    <w:rsid w:val="00A2544A"/>
    <w:rsid w:val="00A30AAE"/>
    <w:rsid w:val="00A53185"/>
    <w:rsid w:val="00A577E4"/>
    <w:rsid w:val="00A660C3"/>
    <w:rsid w:val="00A669AC"/>
    <w:rsid w:val="00A70844"/>
    <w:rsid w:val="00A71E47"/>
    <w:rsid w:val="00A72BE6"/>
    <w:rsid w:val="00A74717"/>
    <w:rsid w:val="00A76607"/>
    <w:rsid w:val="00A831BA"/>
    <w:rsid w:val="00A911BC"/>
    <w:rsid w:val="00A93FB7"/>
    <w:rsid w:val="00A96E5A"/>
    <w:rsid w:val="00AA06A9"/>
    <w:rsid w:val="00AA231D"/>
    <w:rsid w:val="00AA669A"/>
    <w:rsid w:val="00AA68B7"/>
    <w:rsid w:val="00AB3608"/>
    <w:rsid w:val="00AB5E31"/>
    <w:rsid w:val="00AC3C57"/>
    <w:rsid w:val="00AD23B6"/>
    <w:rsid w:val="00AD40A0"/>
    <w:rsid w:val="00AF22FB"/>
    <w:rsid w:val="00AF30BD"/>
    <w:rsid w:val="00AF4E0D"/>
    <w:rsid w:val="00B15A3D"/>
    <w:rsid w:val="00B2203F"/>
    <w:rsid w:val="00B326ED"/>
    <w:rsid w:val="00B358FD"/>
    <w:rsid w:val="00B378A6"/>
    <w:rsid w:val="00B40F27"/>
    <w:rsid w:val="00B5261D"/>
    <w:rsid w:val="00B55D89"/>
    <w:rsid w:val="00B66DB6"/>
    <w:rsid w:val="00B66DFC"/>
    <w:rsid w:val="00B6760A"/>
    <w:rsid w:val="00B85672"/>
    <w:rsid w:val="00B956A6"/>
    <w:rsid w:val="00BB3DD3"/>
    <w:rsid w:val="00BC0FC5"/>
    <w:rsid w:val="00BC65D7"/>
    <w:rsid w:val="00BD4195"/>
    <w:rsid w:val="00BE1345"/>
    <w:rsid w:val="00BE1A45"/>
    <w:rsid w:val="00C038BC"/>
    <w:rsid w:val="00C12109"/>
    <w:rsid w:val="00C27760"/>
    <w:rsid w:val="00C32FF1"/>
    <w:rsid w:val="00C36455"/>
    <w:rsid w:val="00C53C03"/>
    <w:rsid w:val="00C758DB"/>
    <w:rsid w:val="00C8003A"/>
    <w:rsid w:val="00C8220B"/>
    <w:rsid w:val="00CA451C"/>
    <w:rsid w:val="00CA6570"/>
    <w:rsid w:val="00CB0C07"/>
    <w:rsid w:val="00CB72EF"/>
    <w:rsid w:val="00CC23AA"/>
    <w:rsid w:val="00CD1B65"/>
    <w:rsid w:val="00CD428C"/>
    <w:rsid w:val="00CD6198"/>
    <w:rsid w:val="00CF54E9"/>
    <w:rsid w:val="00D044FF"/>
    <w:rsid w:val="00D17BBB"/>
    <w:rsid w:val="00D25D38"/>
    <w:rsid w:val="00D3382C"/>
    <w:rsid w:val="00D35744"/>
    <w:rsid w:val="00D54D18"/>
    <w:rsid w:val="00D6271D"/>
    <w:rsid w:val="00D73C95"/>
    <w:rsid w:val="00D82C56"/>
    <w:rsid w:val="00D845F5"/>
    <w:rsid w:val="00D86B54"/>
    <w:rsid w:val="00DA29A3"/>
    <w:rsid w:val="00DC5F2C"/>
    <w:rsid w:val="00DC69B1"/>
    <w:rsid w:val="00DF5084"/>
    <w:rsid w:val="00E77EAB"/>
    <w:rsid w:val="00E829C9"/>
    <w:rsid w:val="00E8716D"/>
    <w:rsid w:val="00E924CA"/>
    <w:rsid w:val="00E930FB"/>
    <w:rsid w:val="00EC2433"/>
    <w:rsid w:val="00EC5025"/>
    <w:rsid w:val="00ED669F"/>
    <w:rsid w:val="00EF6331"/>
    <w:rsid w:val="00EF764F"/>
    <w:rsid w:val="00F10F04"/>
    <w:rsid w:val="00F12D6E"/>
    <w:rsid w:val="00F13DD1"/>
    <w:rsid w:val="00F208C3"/>
    <w:rsid w:val="00F23F8E"/>
    <w:rsid w:val="00F241DC"/>
    <w:rsid w:val="00F26CC6"/>
    <w:rsid w:val="00F35230"/>
    <w:rsid w:val="00F67913"/>
    <w:rsid w:val="00F8083E"/>
    <w:rsid w:val="00F83B93"/>
    <w:rsid w:val="00F9796E"/>
    <w:rsid w:val="00FE49CA"/>
    <w:rsid w:val="00FE4CFE"/>
    <w:rsid w:val="08C7C4D4"/>
    <w:rsid w:val="096133A3"/>
    <w:rsid w:val="09E8CC60"/>
    <w:rsid w:val="0B4E32AB"/>
    <w:rsid w:val="12254836"/>
    <w:rsid w:val="13EE8209"/>
    <w:rsid w:val="17B75A94"/>
    <w:rsid w:val="18F38221"/>
    <w:rsid w:val="1E5265AB"/>
    <w:rsid w:val="2F819A4B"/>
    <w:rsid w:val="2FA3475B"/>
    <w:rsid w:val="3141B91C"/>
    <w:rsid w:val="3392B1F7"/>
    <w:rsid w:val="3A0F6AD4"/>
    <w:rsid w:val="3B46B3C2"/>
    <w:rsid w:val="3BFD90AF"/>
    <w:rsid w:val="4C971383"/>
    <w:rsid w:val="4D21F5AE"/>
    <w:rsid w:val="52D09025"/>
    <w:rsid w:val="5403269D"/>
    <w:rsid w:val="640C4424"/>
    <w:rsid w:val="657A9B30"/>
    <w:rsid w:val="67D56328"/>
    <w:rsid w:val="7344FF3C"/>
    <w:rsid w:val="78590E6E"/>
    <w:rsid w:val="7EDC4C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8E3CD208-0F07-4491-A855-7262930D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81"/>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styleId="FootnoteText">
    <w:name w:val="footnote text"/>
    <w:basedOn w:val="Normal"/>
    <w:link w:val="FootnoteTextChar"/>
    <w:uiPriority w:val="99"/>
    <w:unhideWhenUsed/>
    <w:rsid w:val="00C12109"/>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rsid w:val="00C12109"/>
    <w:rPr>
      <w:rFonts w:eastAsiaTheme="minorHAnsi" w:cstheme="minorBidi"/>
      <w:sz w:val="20"/>
      <w:szCs w:val="20"/>
      <w:lang w:val="en-GB"/>
    </w:rPr>
  </w:style>
  <w:style w:type="paragraph" w:styleId="ListParagraph">
    <w:name w:val="List Paragraph"/>
    <w:basedOn w:val="Normal"/>
    <w:uiPriority w:val="34"/>
    <w:qFormat/>
    <w:rsid w:val="00A93FB7"/>
    <w:pPr>
      <w:ind w:left="720"/>
      <w:contextualSpacing/>
    </w:pPr>
  </w:style>
  <w:style w:type="character" w:styleId="CommentReference">
    <w:name w:val="annotation reference"/>
    <w:basedOn w:val="DefaultParagraphFont"/>
    <w:uiPriority w:val="99"/>
    <w:semiHidden/>
    <w:unhideWhenUsed/>
    <w:rsid w:val="004F70F2"/>
    <w:rPr>
      <w:sz w:val="16"/>
      <w:szCs w:val="16"/>
    </w:rPr>
  </w:style>
  <w:style w:type="paragraph" w:styleId="CommentText">
    <w:name w:val="annotation text"/>
    <w:basedOn w:val="Normal"/>
    <w:link w:val="CommentTextChar"/>
    <w:uiPriority w:val="99"/>
    <w:unhideWhenUsed/>
    <w:rsid w:val="004F70F2"/>
    <w:rPr>
      <w:szCs w:val="20"/>
    </w:rPr>
  </w:style>
  <w:style w:type="character" w:customStyle="1" w:styleId="CommentTextChar">
    <w:name w:val="Comment Text Char"/>
    <w:basedOn w:val="DefaultParagraphFont"/>
    <w:link w:val="CommentText"/>
    <w:uiPriority w:val="99"/>
    <w:rsid w:val="004F70F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70F2"/>
    <w:rPr>
      <w:b/>
      <w:bCs/>
    </w:rPr>
  </w:style>
  <w:style w:type="character" w:customStyle="1" w:styleId="CommentSubjectChar">
    <w:name w:val="Comment Subject Char"/>
    <w:basedOn w:val="CommentTextChar"/>
    <w:link w:val="CommentSubject"/>
    <w:uiPriority w:val="99"/>
    <w:semiHidden/>
    <w:rsid w:val="004F70F2"/>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68D982E8-9BC7-5C46-A61D-4330D4BFA016}">
  <ds:schemaRefs>
    <ds:schemaRef ds:uri="http://schemas.openxmlformats.org/officeDocument/2006/bibliography"/>
  </ds:schemaRefs>
</ds:datastoreItem>
</file>

<file path=customXml/itemProps2.xml><?xml version="1.0" encoding="utf-8"?>
<ds:datastoreItem xmlns:ds="http://schemas.openxmlformats.org/officeDocument/2006/customXml" ds:itemID="{44270DD9-A852-4C85-8184-4517F0D5A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4.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32</TotalTime>
  <Pages>7</Pages>
  <Words>2948</Words>
  <Characters>16805</Characters>
  <Application>Microsoft Office Word</Application>
  <DocSecurity>0</DocSecurity>
  <Lines>140</Lines>
  <Paragraphs>39</Paragraphs>
  <ScaleCrop>false</ScaleCrop>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131</cp:revision>
  <cp:lastPrinted>2020-02-04T03:02:00Z</cp:lastPrinted>
  <dcterms:created xsi:type="dcterms:W3CDTF">2026-02-24T14:30:00Z</dcterms:created>
  <dcterms:modified xsi:type="dcterms:W3CDTF">2026-03-26T18:19:00Z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