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7D09B1" w14:paraId="35EEA24B" w14:textId="77777777" w:rsidTr="00D37795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D165B1D" w14:textId="77777777" w:rsidR="002E0DE9" w:rsidRPr="007D09B1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 w:rsidRPr="007D09B1">
              <w:rPr>
                <w:rFonts w:eastAsia="Times New Roman" w:cs="Arial"/>
                <w:noProof/>
                <w:lang w:val="en-GB"/>
              </w:rPr>
              <w:drawing>
                <wp:inline distT="0" distB="0" distL="0" distR="0" wp14:anchorId="2A29A096" wp14:editId="1A02729C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971BDD5" w14:textId="77777777" w:rsidR="002E0DE9" w:rsidRPr="007D09B1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7D09B1">
              <w:rPr>
                <w:rFonts w:eastAsia="Times New Roman" w:cs="Arial"/>
                <w:b/>
                <w:sz w:val="32"/>
                <w:szCs w:val="32"/>
                <w:lang w:val="en-GB"/>
              </w:rPr>
              <w:t>CONVENTION ON</w:t>
            </w:r>
          </w:p>
          <w:p w14:paraId="7B8C75A2" w14:textId="77777777" w:rsidR="002E0DE9" w:rsidRPr="007D09B1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7D09B1">
              <w:rPr>
                <w:rFonts w:eastAsia="Times New Roman" w:cs="Arial"/>
                <w:b/>
                <w:sz w:val="32"/>
                <w:szCs w:val="32"/>
                <w:lang w:val="en-GB"/>
              </w:rPr>
              <w:t>MIGRATORY</w:t>
            </w:r>
          </w:p>
          <w:p w14:paraId="5689BF36" w14:textId="77777777" w:rsidR="002E0DE9" w:rsidRPr="007D09B1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120" w:line="240" w:lineRule="auto"/>
              <w:ind w:left="-108"/>
              <w:jc w:val="both"/>
              <w:textAlignment w:val="baseline"/>
              <w:outlineLvl w:val="1"/>
              <w:rPr>
                <w:rFonts w:ascii="Calibri" w:eastAsia="Calibri" w:hAnsi="Calibri" w:cs="Times New Roman"/>
                <w:lang w:val="en-GB"/>
              </w:rPr>
            </w:pPr>
            <w:r w:rsidRPr="007D09B1">
              <w:rPr>
                <w:rFonts w:eastAsia="Times New Roman" w:cs="Arial"/>
                <w:b/>
                <w:sz w:val="32"/>
                <w:szCs w:val="32"/>
                <w:lang w:val="en-GB"/>
              </w:rPr>
              <w:t xml:space="preserve">SPECIES 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0FE526D" w14:textId="2678D275" w:rsidR="00FA229D" w:rsidRPr="007D09B1" w:rsidRDefault="00FA229D" w:rsidP="00FA229D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7D09B1">
              <w:rPr>
                <w:rFonts w:eastAsia="Times New Roman" w:cs="Arial"/>
              </w:rPr>
              <w:t>UNEP/CMS/COP15/Doc.</w:t>
            </w:r>
            <w:r w:rsidR="00BD4EA0" w:rsidRPr="007D09B1">
              <w:rPr>
                <w:rFonts w:eastAsia="Times New Roman" w:cs="Arial"/>
              </w:rPr>
              <w:t>30.2</w:t>
            </w:r>
            <w:r w:rsidR="001C3E5E">
              <w:rPr>
                <w:rFonts w:eastAsia="Times New Roman" w:cs="Arial"/>
              </w:rPr>
              <w:t>/Rev.1</w:t>
            </w:r>
          </w:p>
          <w:p w14:paraId="19B36F19" w14:textId="09A0C1AA" w:rsidR="00FA229D" w:rsidRPr="007D09B1" w:rsidRDefault="007A04F8" w:rsidP="00FA229D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i/>
              </w:rPr>
            </w:pPr>
            <w:r>
              <w:rPr>
                <w:rFonts w:eastAsia="Times New Roman" w:cs="Arial"/>
              </w:rPr>
              <w:t>23 January 2026</w:t>
            </w:r>
          </w:p>
          <w:p w14:paraId="58D67260" w14:textId="50F8CF3A" w:rsidR="002E0DE9" w:rsidRPr="007D09B1" w:rsidRDefault="002E0DE9" w:rsidP="005D1542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i/>
              </w:rPr>
            </w:pPr>
            <w:r w:rsidRPr="007D09B1">
              <w:rPr>
                <w:rFonts w:eastAsia="Times New Roman" w:cs="Arial"/>
                <w:lang w:val="en-GB"/>
              </w:rPr>
              <w:t>Original: English</w:t>
            </w:r>
          </w:p>
        </w:tc>
      </w:tr>
    </w:tbl>
    <w:p w14:paraId="1ED4F3C9" w14:textId="77777777" w:rsidR="002E0DE9" w:rsidRPr="007D09B1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jc w:val="both"/>
        <w:textAlignment w:val="baseline"/>
        <w:rPr>
          <w:rFonts w:eastAsia="Times New Roman" w:cs="Arial"/>
          <w:spacing w:val="-8"/>
          <w:sz w:val="8"/>
          <w:szCs w:val="8"/>
          <w:lang w:val="en-GB"/>
        </w:rPr>
      </w:pPr>
    </w:p>
    <w:p w14:paraId="6A992602" w14:textId="5A35C11A" w:rsidR="002E0DE9" w:rsidRPr="007D09B1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7D09B1">
        <w:rPr>
          <w:rFonts w:eastAsia="Times New Roman" w:cs="Arial"/>
          <w:lang w:val="en-GB"/>
        </w:rPr>
        <w:t>1</w:t>
      </w:r>
      <w:r w:rsidR="00FA229D" w:rsidRPr="007D09B1">
        <w:rPr>
          <w:rFonts w:eastAsia="Times New Roman" w:cs="Arial"/>
          <w:lang w:val="en-GB"/>
        </w:rPr>
        <w:t>5</w:t>
      </w:r>
      <w:r w:rsidRPr="007D09B1">
        <w:rPr>
          <w:rFonts w:eastAsia="Times New Roman" w:cs="Arial"/>
          <w:vertAlign w:val="superscript"/>
          <w:lang w:val="en-GB"/>
        </w:rPr>
        <w:t>th</w:t>
      </w:r>
      <w:r w:rsidRPr="007D09B1">
        <w:rPr>
          <w:rFonts w:eastAsia="Times New Roman" w:cs="Arial"/>
          <w:lang w:val="en-GB"/>
        </w:rPr>
        <w:t xml:space="preserve"> MEETING OF THE CONFERENCE OF THE PARTIES</w:t>
      </w:r>
    </w:p>
    <w:p w14:paraId="744E06B6" w14:textId="77777777" w:rsidR="007427A6" w:rsidRPr="005635F9" w:rsidRDefault="007427A6" w:rsidP="007427A6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pt-PT"/>
        </w:rPr>
      </w:pPr>
      <w:r w:rsidRPr="007D09B1">
        <w:rPr>
          <w:rFonts w:eastAsia="Arial" w:cs="Arial"/>
          <w:lang w:val="pt-BR"/>
        </w:rPr>
        <w:t xml:space="preserve">Campo Grande, </w:t>
      </w:r>
      <w:proofErr w:type="spellStart"/>
      <w:r w:rsidRPr="007D09B1">
        <w:rPr>
          <w:rFonts w:eastAsia="Arial" w:cs="Arial"/>
          <w:lang w:val="pt-BR"/>
        </w:rPr>
        <w:t>Brazil</w:t>
      </w:r>
      <w:proofErr w:type="spellEnd"/>
      <w:r w:rsidRPr="007D09B1">
        <w:rPr>
          <w:rFonts w:eastAsia="Arial" w:cs="Arial"/>
          <w:lang w:val="pt-BR"/>
        </w:rPr>
        <w:t xml:space="preserve">, 23 </w:t>
      </w:r>
      <w:r w:rsidRPr="005635F9">
        <w:rPr>
          <w:rFonts w:eastAsia="Arial" w:cs="Arial"/>
          <w:lang w:val="pt-PT"/>
        </w:rPr>
        <w:t>–</w:t>
      </w:r>
      <w:r w:rsidRPr="007D09B1">
        <w:rPr>
          <w:rFonts w:eastAsia="Arial" w:cs="Arial"/>
          <w:lang w:val="pt-BR"/>
        </w:rPr>
        <w:t xml:space="preserve"> 29 </w:t>
      </w:r>
      <w:proofErr w:type="spellStart"/>
      <w:r w:rsidRPr="007D09B1">
        <w:rPr>
          <w:rFonts w:eastAsia="Arial" w:cs="Arial"/>
          <w:lang w:val="pt-BR"/>
        </w:rPr>
        <w:t>March</w:t>
      </w:r>
      <w:proofErr w:type="spellEnd"/>
      <w:r w:rsidRPr="007D09B1">
        <w:rPr>
          <w:rFonts w:eastAsia="Arial" w:cs="Arial"/>
          <w:lang w:val="pt-BR"/>
        </w:rPr>
        <w:t xml:space="preserve"> </w:t>
      </w:r>
      <w:r w:rsidRPr="005635F9">
        <w:rPr>
          <w:rFonts w:eastAsia="Times New Roman" w:cs="Arial"/>
          <w:lang w:val="pt-PT"/>
        </w:rPr>
        <w:t>2026</w:t>
      </w:r>
    </w:p>
    <w:p w14:paraId="258B44F2" w14:textId="3B254B02" w:rsidR="002E0DE9" w:rsidRPr="005635F9" w:rsidRDefault="007427A6" w:rsidP="00B2479B">
      <w:pPr>
        <w:tabs>
          <w:tab w:val="left" w:pos="7020"/>
        </w:tabs>
        <w:spacing w:after="0" w:line="240" w:lineRule="auto"/>
        <w:rPr>
          <w:rFonts w:cs="Arial"/>
          <w:lang w:val="pt-PT"/>
        </w:rPr>
      </w:pPr>
      <w:r w:rsidRPr="005635F9">
        <w:rPr>
          <w:lang w:val="pt-PT"/>
        </w:rPr>
        <w:t xml:space="preserve">Agenda Item </w:t>
      </w:r>
      <w:r w:rsidR="00BD4EA0" w:rsidRPr="005635F9">
        <w:rPr>
          <w:lang w:val="pt-PT"/>
        </w:rPr>
        <w:t>30.2</w:t>
      </w:r>
      <w:r w:rsidRPr="005635F9">
        <w:rPr>
          <w:shd w:val="clear" w:color="auto" w:fill="FFFF00"/>
          <w:lang w:val="pt-PT"/>
        </w:rPr>
        <w:t xml:space="preserve"> </w:t>
      </w:r>
    </w:p>
    <w:p w14:paraId="6AE0B701" w14:textId="77777777" w:rsidR="002E0DE9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pt-PT"/>
        </w:rPr>
      </w:pPr>
    </w:p>
    <w:p w14:paraId="03E29373" w14:textId="77777777" w:rsidR="00B2479B" w:rsidRPr="005635F9" w:rsidRDefault="00B2479B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pt-PT"/>
        </w:rPr>
      </w:pPr>
    </w:p>
    <w:p w14:paraId="2A49A48E" w14:textId="2B101EC2" w:rsidR="007E5198" w:rsidRPr="0044144E" w:rsidRDefault="007E5198" w:rsidP="007E519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PROPOSALS </w:t>
      </w:r>
      <w:r w:rsidR="00674C17">
        <w:rPr>
          <w:rFonts w:eastAsia="Times New Roman" w:cs="Arial"/>
          <w:b/>
          <w:bCs/>
        </w:rPr>
        <w:t>TO COP</w:t>
      </w:r>
      <w:r w:rsidR="00CA2A80">
        <w:rPr>
          <w:rFonts w:eastAsia="Times New Roman" w:cs="Arial"/>
          <w:b/>
          <w:bCs/>
        </w:rPr>
        <w:t xml:space="preserve">15 </w:t>
      </w:r>
      <w:r>
        <w:rPr>
          <w:rFonts w:eastAsia="Times New Roman" w:cs="Arial"/>
          <w:b/>
          <w:bCs/>
        </w:rPr>
        <w:t>FOR AMENDMENT OF APPENDICES I AND II OF THE CONVENTION</w:t>
      </w:r>
    </w:p>
    <w:p w14:paraId="663AA52A" w14:textId="77777777" w:rsidR="007E5198" w:rsidRPr="009B3CF3" w:rsidRDefault="007E5198" w:rsidP="007E5198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i/>
          <w:lang w:val="en-GB"/>
        </w:rPr>
        <w:t>(Prepared by the Secretariat)</w:t>
      </w:r>
    </w:p>
    <w:p w14:paraId="2843937F" w14:textId="5C4E1664" w:rsidR="002E0DE9" w:rsidRPr="008C3A4A" w:rsidRDefault="002E0DE9" w:rsidP="009A2337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54A67C2" w14:textId="71A6EAD6" w:rsidR="002E0DE9" w:rsidRPr="008C3A4A" w:rsidRDefault="004441C7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  <w:r w:rsidRPr="00B2479B">
        <w:rPr>
          <w:rFonts w:eastAsia="Times New Roman" w:cs="Arial"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F39586" wp14:editId="10199A7F">
                <wp:simplePos x="0" y="0"/>
                <wp:positionH relativeFrom="margin">
                  <wp:posOffset>899795</wp:posOffset>
                </wp:positionH>
                <wp:positionV relativeFrom="margin">
                  <wp:posOffset>2663825</wp:posOffset>
                </wp:positionV>
                <wp:extent cx="4394200" cy="3016250"/>
                <wp:effectExtent l="0" t="0" r="254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301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301A9" w14:textId="77777777" w:rsidR="002E0DE9" w:rsidRDefault="002E0DE9" w:rsidP="00C36EB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12338272" w14:textId="77777777" w:rsidR="002E0DE9" w:rsidRDefault="002E0DE9" w:rsidP="00C36EB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  <w:p w14:paraId="2DB1A1B0" w14:textId="25C6E5D3" w:rsidR="00551616" w:rsidRPr="00B2479B" w:rsidRDefault="00551616" w:rsidP="00C36EB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B2479B">
                              <w:rPr>
                                <w:rFonts w:cs="Arial"/>
                              </w:rPr>
                              <w:t>This document summarizes proposals for the amendment of CMS Appendices submitted for consideration by the 1</w:t>
                            </w:r>
                            <w:r w:rsidR="00E57895" w:rsidRPr="00B2479B">
                              <w:rPr>
                                <w:rFonts w:cs="Arial"/>
                              </w:rPr>
                              <w:t>5</w:t>
                            </w:r>
                            <w:r w:rsidRPr="00B2479B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D26D2F" w:rsidRPr="00B2479B">
                              <w:rPr>
                                <w:rFonts w:cs="Arial"/>
                              </w:rPr>
                              <w:t>m</w:t>
                            </w:r>
                            <w:r w:rsidRPr="00B2479B">
                              <w:rPr>
                                <w:rFonts w:cs="Arial"/>
                              </w:rPr>
                              <w:t>eeting of the Conference of the Parties (COP1</w:t>
                            </w:r>
                            <w:r w:rsidR="00E57895" w:rsidRPr="00B2479B">
                              <w:rPr>
                                <w:rFonts w:cs="Arial"/>
                              </w:rPr>
                              <w:t>5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). The full text of all </w:t>
                            </w:r>
                            <w:r w:rsidR="00C00577" w:rsidRPr="00B2479B">
                              <w:rPr>
                                <w:rFonts w:cs="Arial"/>
                              </w:rPr>
                              <w:t xml:space="preserve">the </w:t>
                            </w:r>
                            <w:r w:rsidR="001E7638" w:rsidRPr="00B2479B">
                              <w:rPr>
                                <w:rFonts w:cs="Arial"/>
                              </w:rPr>
                              <w:t>proposals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 is made available to COP1</w:t>
                            </w:r>
                            <w:r w:rsidR="00E57895" w:rsidRPr="00B2479B">
                              <w:rPr>
                                <w:rFonts w:cs="Arial"/>
                              </w:rPr>
                              <w:t>5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 as separate documents. </w:t>
                            </w:r>
                          </w:p>
                          <w:p w14:paraId="12949E81" w14:textId="77777777" w:rsidR="00551616" w:rsidRPr="00B2479B" w:rsidRDefault="00551616" w:rsidP="00C36EB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18E95B22" w14:textId="5AF8D631" w:rsidR="005C1104" w:rsidRDefault="00551616" w:rsidP="00C36EB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B2479B">
                              <w:rPr>
                                <w:rFonts w:cs="Arial"/>
                              </w:rPr>
                              <w:t xml:space="preserve">The Conference of the Parties is expected to review the proposals for amendments to the Appendices and make decisions </w:t>
                            </w:r>
                            <w:r w:rsidR="009E5853" w:rsidRPr="00B2479B">
                              <w:rPr>
                                <w:rFonts w:cs="Arial"/>
                              </w:rPr>
                              <w:t>on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 the</w:t>
                            </w:r>
                            <w:r w:rsidR="00081E77" w:rsidRPr="00B2479B">
                              <w:rPr>
                                <w:rFonts w:cs="Arial"/>
                              </w:rPr>
                              <w:t>ir</w:t>
                            </w:r>
                            <w:r w:rsidRPr="00B2479B">
                              <w:rPr>
                                <w:rFonts w:cs="Arial"/>
                              </w:rPr>
                              <w:t xml:space="preserve"> approval or rejection.</w:t>
                            </w:r>
                          </w:p>
                          <w:p w14:paraId="235B9CEE" w14:textId="77777777" w:rsidR="001C3E5E" w:rsidRDefault="001C3E5E" w:rsidP="00C36EB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04F077D0" w14:textId="73CF31B7" w:rsidR="001C3E5E" w:rsidRPr="00C36EBC" w:rsidRDefault="002B516B" w:rsidP="00C36EBC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36EBC">
                              <w:rPr>
                                <w:rFonts w:cs="Arial"/>
                              </w:rPr>
                              <w:t xml:space="preserve">This document was </w:t>
                            </w:r>
                            <w:r w:rsidR="00447836" w:rsidRPr="00C36EBC">
                              <w:rPr>
                                <w:rFonts w:cs="Arial"/>
                              </w:rPr>
                              <w:t xml:space="preserve">subsequently </w:t>
                            </w:r>
                            <w:r w:rsidRPr="00C36EBC">
                              <w:rPr>
                                <w:rFonts w:cs="Arial"/>
                              </w:rPr>
                              <w:t xml:space="preserve">revised by the Secretariat to reflect the </w:t>
                            </w:r>
                            <w:r w:rsidR="00EB6465" w:rsidRPr="00C36EBC">
                              <w:rPr>
                                <w:rFonts w:cs="Arial"/>
                              </w:rPr>
                              <w:t>re</w:t>
                            </w:r>
                            <w:r w:rsidR="002E753F" w:rsidRPr="00C36EBC">
                              <w:rPr>
                                <w:rFonts w:cs="Arial"/>
                              </w:rPr>
                              <w:t xml:space="preserve">visions to proposals to amend the CMS Appendices </w:t>
                            </w:r>
                            <w:r w:rsidR="007168D1" w:rsidRPr="00C36EBC">
                              <w:rPr>
                                <w:rFonts w:cs="Arial"/>
                              </w:rPr>
                              <w:t>made by</w:t>
                            </w:r>
                            <w:r w:rsidR="002E753F" w:rsidRPr="00C36EBC">
                              <w:rPr>
                                <w:rFonts w:cs="Arial"/>
                              </w:rPr>
                              <w:t xml:space="preserve"> proponents in response to comments </w:t>
                            </w:r>
                            <w:r w:rsidRPr="00C36EBC">
                              <w:rPr>
                                <w:rFonts w:cs="Arial"/>
                              </w:rPr>
                              <w:t xml:space="preserve">by the Scientific Council at </w:t>
                            </w:r>
                            <w:r w:rsidR="00447836" w:rsidRPr="00C36EBC">
                              <w:rPr>
                                <w:rFonts w:cs="Arial"/>
                              </w:rPr>
                              <w:t>the</w:t>
                            </w:r>
                            <w:r w:rsidRPr="00C36EBC">
                              <w:rPr>
                                <w:rFonts w:cs="Arial"/>
                              </w:rPr>
                              <w:t xml:space="preserve"> 8</w:t>
                            </w:r>
                            <w:r w:rsidRPr="00C36EBC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 w:rsidR="001C2105" w:rsidRPr="00C36EBC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447836" w:rsidRPr="00C36EBC">
                              <w:rPr>
                                <w:rFonts w:cs="Arial"/>
                              </w:rPr>
                              <w:t>m</w:t>
                            </w:r>
                            <w:r w:rsidRPr="00C36EBC">
                              <w:rPr>
                                <w:rFonts w:cs="Arial"/>
                              </w:rPr>
                              <w:t xml:space="preserve">eeting of </w:t>
                            </w:r>
                            <w:r w:rsidR="00447836" w:rsidRPr="00C36EBC">
                              <w:rPr>
                                <w:rFonts w:cs="Arial"/>
                              </w:rPr>
                              <w:t>its</w:t>
                            </w:r>
                            <w:r w:rsidRPr="00C36EBC">
                              <w:rPr>
                                <w:rFonts w:cs="Arial"/>
                              </w:rPr>
                              <w:t xml:space="preserve"> Sessional Committee in December 2025</w:t>
                            </w:r>
                            <w:r w:rsidR="00447836" w:rsidRPr="00C36EBC">
                              <w:rPr>
                                <w:rFonts w:cs="Arial"/>
                              </w:rPr>
                              <w:t xml:space="preserve">. These </w:t>
                            </w:r>
                            <w:r w:rsidR="00D01982" w:rsidRPr="00C36EBC">
                              <w:rPr>
                                <w:rFonts w:eastAsia="Arial" w:cs="Arial"/>
                              </w:rPr>
                              <w:t xml:space="preserve">Scientific Council’s comments </w:t>
                            </w:r>
                            <w:r w:rsidR="00447836" w:rsidRPr="00C36EBC">
                              <w:rPr>
                                <w:rFonts w:cs="Arial"/>
                              </w:rPr>
                              <w:t>are</w:t>
                            </w:r>
                            <w:r w:rsidRPr="00C36EBC">
                              <w:rPr>
                                <w:rFonts w:cs="Arial"/>
                              </w:rPr>
                              <w:t xml:space="preserve"> contained in addend</w:t>
                            </w:r>
                            <w:r w:rsidR="00A60185" w:rsidRPr="00C36EBC">
                              <w:rPr>
                                <w:rFonts w:cs="Arial"/>
                              </w:rPr>
                              <w:t>ums</w:t>
                            </w:r>
                            <w:r w:rsidRPr="00C36EBC">
                              <w:rPr>
                                <w:rFonts w:cs="Arial"/>
                              </w:rPr>
                              <w:t xml:space="preserve"> to </w:t>
                            </w:r>
                            <w:r w:rsidR="001C2105" w:rsidRPr="00C36EBC">
                              <w:rPr>
                                <w:rFonts w:cs="Arial"/>
                              </w:rPr>
                              <w:t xml:space="preserve">the </w:t>
                            </w:r>
                            <w:r w:rsidRPr="00C36EBC">
                              <w:rPr>
                                <w:rFonts w:cs="Arial"/>
                              </w:rPr>
                              <w:t>proposals</w:t>
                            </w:r>
                            <w:r w:rsidR="009348D5" w:rsidRPr="00C36EBC">
                              <w:rPr>
                                <w:rFonts w:cs="Arial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9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0.85pt;margin-top:209.75pt;width:346pt;height:237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" strokeweight=".08811mm">
                <v:textbox>
                  <w:txbxContent>
                    <w:p w14:paraId="361301A9" w14:textId="77777777" w:rsidR="002E0DE9" w:rsidRDefault="002E0DE9" w:rsidP="00C36EBC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Summary:</w:t>
                      </w:r>
                    </w:p>
                    <w:p w14:paraId="12338272" w14:textId="77777777" w:rsidR="002E0DE9" w:rsidRDefault="002E0DE9" w:rsidP="00C36EBC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en-GB"/>
                        </w:rPr>
                      </w:pPr>
                    </w:p>
                    <w:p w14:paraId="2DB1A1B0" w14:textId="25C6E5D3" w:rsidR="00551616" w:rsidRPr="00B2479B" w:rsidRDefault="00551616" w:rsidP="00C36EBC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 w:rsidRPr="00B2479B">
                        <w:rPr>
                          <w:rFonts w:cs="Arial"/>
                        </w:rPr>
                        <w:t>This document summarizes proposals for the amendment of CMS Appendices submitted for consideration by the 1</w:t>
                      </w:r>
                      <w:r w:rsidR="00E57895" w:rsidRPr="00B2479B">
                        <w:rPr>
                          <w:rFonts w:cs="Arial"/>
                        </w:rPr>
                        <w:t>5</w:t>
                      </w:r>
                      <w:r w:rsidRPr="00B2479B">
                        <w:rPr>
                          <w:rFonts w:cs="Arial"/>
                          <w:vertAlign w:val="superscript"/>
                        </w:rPr>
                        <w:t>th</w:t>
                      </w:r>
                      <w:r w:rsidRPr="00B2479B">
                        <w:rPr>
                          <w:rFonts w:cs="Arial"/>
                        </w:rPr>
                        <w:t xml:space="preserve"> </w:t>
                      </w:r>
                      <w:r w:rsidR="00D26D2F" w:rsidRPr="00B2479B">
                        <w:rPr>
                          <w:rFonts w:cs="Arial"/>
                        </w:rPr>
                        <w:t>m</w:t>
                      </w:r>
                      <w:r w:rsidRPr="00B2479B">
                        <w:rPr>
                          <w:rFonts w:cs="Arial"/>
                        </w:rPr>
                        <w:t>eeting of the Conference of the Parties (COP1</w:t>
                      </w:r>
                      <w:r w:rsidR="00E57895" w:rsidRPr="00B2479B">
                        <w:rPr>
                          <w:rFonts w:cs="Arial"/>
                        </w:rPr>
                        <w:t>5</w:t>
                      </w:r>
                      <w:r w:rsidRPr="00B2479B">
                        <w:rPr>
                          <w:rFonts w:cs="Arial"/>
                        </w:rPr>
                        <w:t xml:space="preserve">). The full text of all </w:t>
                      </w:r>
                      <w:r w:rsidR="00C00577" w:rsidRPr="00B2479B">
                        <w:rPr>
                          <w:rFonts w:cs="Arial"/>
                        </w:rPr>
                        <w:t xml:space="preserve">the </w:t>
                      </w:r>
                      <w:r w:rsidR="001E7638" w:rsidRPr="00B2479B">
                        <w:rPr>
                          <w:rFonts w:cs="Arial"/>
                        </w:rPr>
                        <w:t>proposals</w:t>
                      </w:r>
                      <w:r w:rsidRPr="00B2479B">
                        <w:rPr>
                          <w:rFonts w:cs="Arial"/>
                        </w:rPr>
                        <w:t xml:space="preserve"> is made available to COP1</w:t>
                      </w:r>
                      <w:r w:rsidR="00E57895" w:rsidRPr="00B2479B">
                        <w:rPr>
                          <w:rFonts w:cs="Arial"/>
                        </w:rPr>
                        <w:t>5</w:t>
                      </w:r>
                      <w:r w:rsidRPr="00B2479B">
                        <w:rPr>
                          <w:rFonts w:cs="Arial"/>
                        </w:rPr>
                        <w:t xml:space="preserve"> as separate documents. </w:t>
                      </w:r>
                    </w:p>
                    <w:p w14:paraId="12949E81" w14:textId="77777777" w:rsidR="00551616" w:rsidRPr="00B2479B" w:rsidRDefault="00551616" w:rsidP="00C36EBC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</w:p>
                    <w:p w14:paraId="18E95B22" w14:textId="5AF8D631" w:rsidR="005C1104" w:rsidRDefault="00551616" w:rsidP="00C36EBC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 w:rsidRPr="00B2479B">
                        <w:rPr>
                          <w:rFonts w:cs="Arial"/>
                        </w:rPr>
                        <w:t xml:space="preserve">The Conference of the Parties is expected to review the proposals for amendments to the Appendices and make decisions </w:t>
                      </w:r>
                      <w:r w:rsidR="009E5853" w:rsidRPr="00B2479B">
                        <w:rPr>
                          <w:rFonts w:cs="Arial"/>
                        </w:rPr>
                        <w:t>on</w:t>
                      </w:r>
                      <w:r w:rsidRPr="00B2479B">
                        <w:rPr>
                          <w:rFonts w:cs="Arial"/>
                        </w:rPr>
                        <w:t xml:space="preserve"> the</w:t>
                      </w:r>
                      <w:r w:rsidR="00081E77" w:rsidRPr="00B2479B">
                        <w:rPr>
                          <w:rFonts w:cs="Arial"/>
                        </w:rPr>
                        <w:t>ir</w:t>
                      </w:r>
                      <w:r w:rsidRPr="00B2479B">
                        <w:rPr>
                          <w:rFonts w:cs="Arial"/>
                        </w:rPr>
                        <w:t xml:space="preserve"> approval or rejection.</w:t>
                      </w:r>
                    </w:p>
                    <w:p w14:paraId="235B9CEE" w14:textId="77777777" w:rsidR="001C3E5E" w:rsidRDefault="001C3E5E" w:rsidP="00C36EBC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</w:p>
                    <w:p w14:paraId="04F077D0" w14:textId="73CF31B7" w:rsidR="001C3E5E" w:rsidRPr="00C36EBC" w:rsidRDefault="002B516B" w:rsidP="00C36EBC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 w:rsidRPr="00C36EBC">
                        <w:rPr>
                          <w:rFonts w:cs="Arial"/>
                        </w:rPr>
                        <w:t xml:space="preserve">This document was </w:t>
                      </w:r>
                      <w:r w:rsidR="00447836" w:rsidRPr="00C36EBC">
                        <w:rPr>
                          <w:rFonts w:cs="Arial"/>
                        </w:rPr>
                        <w:t xml:space="preserve">subsequently </w:t>
                      </w:r>
                      <w:r w:rsidRPr="00C36EBC">
                        <w:rPr>
                          <w:rFonts w:cs="Arial"/>
                        </w:rPr>
                        <w:t xml:space="preserve">revised by the Secretariat to reflect the </w:t>
                      </w:r>
                      <w:r w:rsidR="00EB6465" w:rsidRPr="00C36EBC">
                        <w:rPr>
                          <w:rFonts w:cs="Arial"/>
                        </w:rPr>
                        <w:t>re</w:t>
                      </w:r>
                      <w:r w:rsidR="002E753F" w:rsidRPr="00C36EBC">
                        <w:rPr>
                          <w:rFonts w:cs="Arial"/>
                        </w:rPr>
                        <w:t xml:space="preserve">visions to proposals to amend the CMS Appendices </w:t>
                      </w:r>
                      <w:r w:rsidR="007168D1" w:rsidRPr="00C36EBC">
                        <w:rPr>
                          <w:rFonts w:cs="Arial"/>
                        </w:rPr>
                        <w:t>made by</w:t>
                      </w:r>
                      <w:r w:rsidR="002E753F" w:rsidRPr="00C36EBC">
                        <w:rPr>
                          <w:rFonts w:cs="Arial"/>
                        </w:rPr>
                        <w:t xml:space="preserve"> proponents in response to comments </w:t>
                      </w:r>
                      <w:r w:rsidRPr="00C36EBC">
                        <w:rPr>
                          <w:rFonts w:cs="Arial"/>
                        </w:rPr>
                        <w:t xml:space="preserve">by the Scientific Council at </w:t>
                      </w:r>
                      <w:r w:rsidR="00447836" w:rsidRPr="00C36EBC">
                        <w:rPr>
                          <w:rFonts w:cs="Arial"/>
                        </w:rPr>
                        <w:t>the</w:t>
                      </w:r>
                      <w:r w:rsidRPr="00C36EBC">
                        <w:rPr>
                          <w:rFonts w:cs="Arial"/>
                        </w:rPr>
                        <w:t xml:space="preserve"> 8</w:t>
                      </w:r>
                      <w:r w:rsidRPr="00C36EBC">
                        <w:rPr>
                          <w:rFonts w:cs="Arial"/>
                          <w:vertAlign w:val="superscript"/>
                        </w:rPr>
                        <w:t>th</w:t>
                      </w:r>
                      <w:r w:rsidR="001C2105" w:rsidRPr="00C36EBC">
                        <w:rPr>
                          <w:rFonts w:cs="Arial"/>
                        </w:rPr>
                        <w:t xml:space="preserve"> </w:t>
                      </w:r>
                      <w:r w:rsidR="00447836" w:rsidRPr="00C36EBC">
                        <w:rPr>
                          <w:rFonts w:cs="Arial"/>
                        </w:rPr>
                        <w:t>m</w:t>
                      </w:r>
                      <w:r w:rsidRPr="00C36EBC">
                        <w:rPr>
                          <w:rFonts w:cs="Arial"/>
                        </w:rPr>
                        <w:t xml:space="preserve">eeting of </w:t>
                      </w:r>
                      <w:r w:rsidR="00447836" w:rsidRPr="00C36EBC">
                        <w:rPr>
                          <w:rFonts w:cs="Arial"/>
                        </w:rPr>
                        <w:t>its</w:t>
                      </w:r>
                      <w:r w:rsidRPr="00C36EBC">
                        <w:rPr>
                          <w:rFonts w:cs="Arial"/>
                        </w:rPr>
                        <w:t xml:space="preserve"> Sessional Committee in December 2025</w:t>
                      </w:r>
                      <w:r w:rsidR="00447836" w:rsidRPr="00C36EBC">
                        <w:rPr>
                          <w:rFonts w:cs="Arial"/>
                        </w:rPr>
                        <w:t xml:space="preserve">. These </w:t>
                      </w:r>
                      <w:r w:rsidR="00D01982" w:rsidRPr="00C36EBC">
                        <w:rPr>
                          <w:rFonts w:eastAsia="Arial" w:cs="Arial"/>
                        </w:rPr>
                        <w:t xml:space="preserve">Scientific Council’s comments </w:t>
                      </w:r>
                      <w:r w:rsidR="00447836" w:rsidRPr="00C36EBC">
                        <w:rPr>
                          <w:rFonts w:cs="Arial"/>
                        </w:rPr>
                        <w:t>are</w:t>
                      </w:r>
                      <w:r w:rsidRPr="00C36EBC">
                        <w:rPr>
                          <w:rFonts w:cs="Arial"/>
                        </w:rPr>
                        <w:t xml:space="preserve"> contained in addend</w:t>
                      </w:r>
                      <w:r w:rsidR="00A60185" w:rsidRPr="00C36EBC">
                        <w:rPr>
                          <w:rFonts w:cs="Arial"/>
                        </w:rPr>
                        <w:t>ums</w:t>
                      </w:r>
                      <w:r w:rsidRPr="00C36EBC">
                        <w:rPr>
                          <w:rFonts w:cs="Arial"/>
                        </w:rPr>
                        <w:t xml:space="preserve"> to </w:t>
                      </w:r>
                      <w:r w:rsidR="001C2105" w:rsidRPr="00C36EBC">
                        <w:rPr>
                          <w:rFonts w:cs="Arial"/>
                        </w:rPr>
                        <w:t xml:space="preserve">the </w:t>
                      </w:r>
                      <w:r w:rsidRPr="00C36EBC">
                        <w:rPr>
                          <w:rFonts w:cs="Arial"/>
                        </w:rPr>
                        <w:t>proposals</w:t>
                      </w:r>
                      <w:r w:rsidR="009348D5" w:rsidRPr="00C36EBC">
                        <w:rPr>
                          <w:rFonts w:cs="Arial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B85236" w14:textId="70DD377F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236BDE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92124E8" w14:textId="69E5A68E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791C32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DF7A393" w14:textId="7E78953F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4B2F6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F660C3B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F02BC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70CBF39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B4DC013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CE846C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1DBB162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2D4E8840" w14:textId="77777777" w:rsidR="002E0DE9" w:rsidRPr="008C3A4A" w:rsidRDefault="002E0DE9" w:rsidP="009A2337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CDD92A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C10F8E6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422964D3" w14:textId="77777777" w:rsidR="005330F7" w:rsidRPr="008C3A4A" w:rsidRDefault="005330F7" w:rsidP="009A2337">
      <w:pPr>
        <w:spacing w:after="0" w:line="240" w:lineRule="auto"/>
        <w:jc w:val="both"/>
        <w:rPr>
          <w:lang w:val="en-GB"/>
        </w:rPr>
      </w:pPr>
    </w:p>
    <w:p w14:paraId="490DC14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2FBBA2D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4C631634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057ABA6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E60C23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10799B0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9FC963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0BFD8348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17A209FF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E662EE3" w14:textId="264A523E" w:rsidR="006A7DC4" w:rsidRPr="008C3A4A" w:rsidRDefault="006A7DC4" w:rsidP="009A2337">
      <w:pPr>
        <w:jc w:val="both"/>
        <w:rPr>
          <w:lang w:val="en-GB"/>
        </w:rPr>
      </w:pPr>
      <w:r w:rsidRPr="008C3A4A">
        <w:rPr>
          <w:lang w:val="en-GB"/>
        </w:rPr>
        <w:br w:type="page"/>
      </w:r>
    </w:p>
    <w:p w14:paraId="023A21C6" w14:textId="4B81D819" w:rsidR="003629A7" w:rsidRPr="0044144E" w:rsidRDefault="003629A7" w:rsidP="005848A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lastRenderedPageBreak/>
        <w:t>PROPOSALS</w:t>
      </w:r>
      <w:r w:rsidR="0085393C" w:rsidRPr="0085393C">
        <w:rPr>
          <w:rFonts w:eastAsia="Times New Roman" w:cs="Arial"/>
          <w:b/>
          <w:bCs/>
        </w:rPr>
        <w:t xml:space="preserve"> </w:t>
      </w:r>
      <w:r w:rsidR="0085393C">
        <w:rPr>
          <w:rFonts w:eastAsia="Times New Roman" w:cs="Arial"/>
          <w:b/>
          <w:bCs/>
        </w:rPr>
        <w:t>TO COP15</w:t>
      </w:r>
      <w:r>
        <w:rPr>
          <w:rFonts w:eastAsia="Times New Roman" w:cs="Arial"/>
          <w:b/>
          <w:bCs/>
        </w:rPr>
        <w:t xml:space="preserve"> FOR AMENDMENT OF APPENDICES I AND II OF THE CONVENTION</w:t>
      </w:r>
    </w:p>
    <w:p w14:paraId="516DDEEF" w14:textId="335D068E" w:rsidR="00137609" w:rsidRDefault="00137609" w:rsidP="005848A8">
      <w:pPr>
        <w:pStyle w:val="Heading2"/>
        <w:keepNext w:val="0"/>
        <w:ind w:left="-90" w:right="-367"/>
        <w:jc w:val="both"/>
        <w:rPr>
          <w:rFonts w:ascii="Arial" w:hAnsi="Arial" w:cs="Arial"/>
          <w:b w:val="0"/>
          <w:bCs w:val="0"/>
          <w:caps/>
          <w:sz w:val="22"/>
          <w:szCs w:val="22"/>
        </w:rPr>
      </w:pPr>
    </w:p>
    <w:p w14:paraId="125DAC2A" w14:textId="77777777" w:rsidR="003629A7" w:rsidRDefault="003629A7" w:rsidP="00A17B3F">
      <w:pPr>
        <w:spacing w:after="0" w:line="240" w:lineRule="auto"/>
      </w:pPr>
    </w:p>
    <w:p w14:paraId="3A9893AA" w14:textId="7C9DFC56" w:rsidR="00FD5ABC" w:rsidRDefault="00FD5ABC" w:rsidP="00A17B3F">
      <w:pPr>
        <w:widowControl w:val="0"/>
        <w:spacing w:after="0" w:line="240" w:lineRule="auto"/>
        <w:rPr>
          <w:rFonts w:eastAsia="Arial" w:cs="Arial"/>
          <w:color w:val="000000" w:themeColor="text1"/>
        </w:rPr>
      </w:pPr>
      <w:r w:rsidRPr="573ABD0B">
        <w:rPr>
          <w:rFonts w:eastAsia="Arial" w:cs="Arial"/>
          <w:color w:val="000000" w:themeColor="text1"/>
          <w:u w:val="single"/>
          <w:lang w:val="en-GB"/>
        </w:rPr>
        <w:t>Background:</w:t>
      </w:r>
      <w:r w:rsidRPr="573ABD0B">
        <w:rPr>
          <w:rFonts w:eastAsia="Arial" w:cs="Arial"/>
          <w:color w:val="000000" w:themeColor="text1"/>
          <w:lang w:val="en-GB"/>
        </w:rPr>
        <w:t xml:space="preserve"> </w:t>
      </w:r>
    </w:p>
    <w:p w14:paraId="0A65A9D1" w14:textId="77777777" w:rsidR="00FD5ABC" w:rsidRDefault="00FD5ABC" w:rsidP="00A17B3F">
      <w:pPr>
        <w:widowControl w:val="0"/>
        <w:spacing w:after="0" w:line="240" w:lineRule="auto"/>
        <w:rPr>
          <w:rFonts w:eastAsia="Arial" w:cs="Arial"/>
          <w:color w:val="000000" w:themeColor="text1"/>
        </w:rPr>
      </w:pPr>
    </w:p>
    <w:p w14:paraId="79306E38" w14:textId="4376083F" w:rsidR="00FD5ABC" w:rsidRPr="00A17B3F" w:rsidRDefault="00FD5ABC" w:rsidP="00A17B3F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>In accordance with the provisions of Article XI of the Convention, the Secretariat received proposals for amendments to Appendices I and II of the Convention for consideration by the 15</w:t>
      </w:r>
      <w:r w:rsidRPr="00A17B3F">
        <w:rPr>
          <w:rFonts w:eastAsia="Arial" w:cs="Arial"/>
          <w:vertAlign w:val="superscript"/>
          <w:lang w:val="en-GB"/>
        </w:rPr>
        <w:t>th</w:t>
      </w:r>
      <w:r w:rsidRPr="00A17B3F">
        <w:rPr>
          <w:rFonts w:eastAsia="Arial" w:cs="Arial"/>
          <w:lang w:val="en-GB"/>
        </w:rPr>
        <w:t xml:space="preserve"> </w:t>
      </w:r>
      <w:r w:rsidR="00182FE3" w:rsidRPr="00A17B3F">
        <w:rPr>
          <w:rFonts w:eastAsia="Arial" w:cs="Arial"/>
          <w:lang w:val="en-GB"/>
        </w:rPr>
        <w:t>m</w:t>
      </w:r>
      <w:r w:rsidRPr="00A17B3F">
        <w:rPr>
          <w:rFonts w:eastAsia="Arial" w:cs="Arial"/>
          <w:lang w:val="en-GB"/>
        </w:rPr>
        <w:t xml:space="preserve">eeting of the Conference of the Parties (COP15). The species covered by the proposals are set out in </w:t>
      </w:r>
      <w:r w:rsidR="00FE43F8" w:rsidRPr="00A17B3F">
        <w:rPr>
          <w:rFonts w:eastAsia="Arial" w:cs="Arial"/>
          <w:lang w:val="en-GB"/>
        </w:rPr>
        <w:t>Table 1</w:t>
      </w:r>
      <w:r w:rsidRPr="00A17B3F">
        <w:rPr>
          <w:rFonts w:eastAsia="Arial" w:cs="Arial"/>
          <w:lang w:val="en-GB"/>
        </w:rPr>
        <w:t xml:space="preserve"> contained in the Annex of this document, along with the Parties proposing the amendment. Parties were advised of the proposals received through </w:t>
      </w:r>
      <w:hyperlink r:id="rId12" w:history="1">
        <w:r w:rsidRPr="00A17B3F">
          <w:rPr>
            <w:rStyle w:val="Hyperlink"/>
            <w:rFonts w:eastAsia="Arial" w:cs="Arial"/>
            <w:lang w:val="en-GB"/>
          </w:rPr>
          <w:t>Notification 202</w:t>
        </w:r>
        <w:r w:rsidR="00266649" w:rsidRPr="00A17B3F">
          <w:rPr>
            <w:rStyle w:val="Hyperlink"/>
            <w:rFonts w:eastAsia="Arial" w:cs="Arial"/>
            <w:lang w:val="en-GB"/>
          </w:rPr>
          <w:t>5</w:t>
        </w:r>
        <w:r w:rsidRPr="00A17B3F">
          <w:rPr>
            <w:rStyle w:val="Hyperlink"/>
            <w:rFonts w:eastAsia="Arial" w:cs="Arial"/>
            <w:lang w:val="en-GB"/>
          </w:rPr>
          <w:t>/0</w:t>
        </w:r>
        <w:r w:rsidR="00266649" w:rsidRPr="00A17B3F">
          <w:rPr>
            <w:rStyle w:val="Hyperlink"/>
            <w:rFonts w:eastAsia="Arial" w:cs="Arial"/>
            <w:lang w:val="en-GB"/>
          </w:rPr>
          <w:t>27</w:t>
        </w:r>
      </w:hyperlink>
      <w:r w:rsidRPr="00A17B3F">
        <w:rPr>
          <w:rFonts w:eastAsia="Arial" w:cs="Arial"/>
          <w:lang w:val="en-GB"/>
        </w:rPr>
        <w:t xml:space="preserve"> of </w:t>
      </w:r>
      <w:r w:rsidR="00532144" w:rsidRPr="00A17B3F">
        <w:rPr>
          <w:rFonts w:eastAsia="Arial" w:cs="Arial"/>
          <w:lang w:val="en-GB"/>
        </w:rPr>
        <w:t>4</w:t>
      </w:r>
      <w:r w:rsidRPr="00A17B3F">
        <w:rPr>
          <w:rFonts w:eastAsia="Arial" w:cs="Arial"/>
          <w:lang w:val="en-GB"/>
        </w:rPr>
        <w:t xml:space="preserve"> </w:t>
      </w:r>
      <w:r w:rsidR="00532144" w:rsidRPr="00A17B3F">
        <w:rPr>
          <w:rFonts w:eastAsia="Arial" w:cs="Arial"/>
          <w:lang w:val="en-GB"/>
        </w:rPr>
        <w:t>November</w:t>
      </w:r>
      <w:r w:rsidRPr="00A17B3F">
        <w:rPr>
          <w:rFonts w:eastAsia="Arial" w:cs="Arial"/>
          <w:lang w:val="en-GB"/>
        </w:rPr>
        <w:t xml:space="preserve"> 202</w:t>
      </w:r>
      <w:r w:rsidR="00532144" w:rsidRPr="00A17B3F">
        <w:rPr>
          <w:rFonts w:eastAsia="Arial" w:cs="Arial"/>
          <w:lang w:val="en-GB"/>
        </w:rPr>
        <w:t>5</w:t>
      </w:r>
      <w:r w:rsidRPr="00A17B3F">
        <w:rPr>
          <w:rFonts w:eastAsia="Arial" w:cs="Arial"/>
          <w:lang w:val="en-GB"/>
        </w:rPr>
        <w:t xml:space="preserve">. </w:t>
      </w:r>
    </w:p>
    <w:p w14:paraId="52015C7E" w14:textId="77777777" w:rsidR="00FD5ABC" w:rsidRPr="00A17B3F" w:rsidRDefault="00FD5ABC" w:rsidP="004B21C8">
      <w:pPr>
        <w:pStyle w:val="ListParagraph"/>
        <w:widowControl w:val="0"/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</w:p>
    <w:p w14:paraId="19463B3F" w14:textId="09B3BFE7" w:rsidR="00FD5ABC" w:rsidRPr="00A17B3F" w:rsidRDefault="00FD5ABC" w:rsidP="004B21C8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 xml:space="preserve">The proposals for amendment </w:t>
      </w:r>
      <w:r w:rsidR="002B4407" w:rsidRPr="00A17B3F">
        <w:rPr>
          <w:rFonts w:eastAsia="Arial" w:cs="Arial"/>
          <w:lang w:val="en-GB"/>
        </w:rPr>
        <w:t xml:space="preserve">to the Appendices </w:t>
      </w:r>
      <w:r w:rsidRPr="00A17B3F">
        <w:rPr>
          <w:rFonts w:eastAsia="Arial" w:cs="Arial"/>
          <w:lang w:val="en-GB"/>
        </w:rPr>
        <w:t xml:space="preserve">referred to above are accompanied by supporting statements based on the format agreed by COP12 (2017) and contained in Annex 2 to </w:t>
      </w:r>
      <w:hyperlink r:id="rId13" w:history="1">
        <w:r w:rsidRPr="00A17B3F">
          <w:rPr>
            <w:rStyle w:val="Hyperlink"/>
            <w:rFonts w:eastAsia="Arial" w:cs="Arial"/>
            <w:lang w:val="en-GB"/>
          </w:rPr>
          <w:t>Resolution 13.7</w:t>
        </w:r>
      </w:hyperlink>
      <w:r w:rsidRPr="00A17B3F">
        <w:rPr>
          <w:rFonts w:eastAsia="Arial" w:cs="Arial"/>
          <w:lang w:val="en-GB"/>
        </w:rPr>
        <w:t xml:space="preserve"> </w:t>
      </w:r>
      <w:r w:rsidRPr="00A17B3F">
        <w:rPr>
          <w:rFonts w:eastAsia="Arial" w:cs="Arial"/>
          <w:i/>
          <w:iCs/>
          <w:lang w:val="en-GB"/>
        </w:rPr>
        <w:t>Guidelines for Preparing and Assessing Proposals for the Amendment of CMS Appendices</w:t>
      </w:r>
      <w:r w:rsidRPr="00A17B3F">
        <w:rPr>
          <w:rFonts w:eastAsia="Arial" w:cs="Arial"/>
          <w:lang w:val="en-GB"/>
        </w:rPr>
        <w:t>. The</w:t>
      </w:r>
      <w:r w:rsidR="00ED5750" w:rsidRPr="00A17B3F">
        <w:rPr>
          <w:rFonts w:eastAsia="Arial" w:cs="Arial"/>
          <w:lang w:val="en-GB"/>
        </w:rPr>
        <w:t>se proposal</w:t>
      </w:r>
      <w:r w:rsidR="006C60BB" w:rsidRPr="00A17B3F">
        <w:rPr>
          <w:rFonts w:eastAsia="Arial" w:cs="Arial"/>
          <w:lang w:val="en-GB"/>
        </w:rPr>
        <w:t>s</w:t>
      </w:r>
      <w:r w:rsidR="00B5553E" w:rsidRPr="00A17B3F">
        <w:rPr>
          <w:rFonts w:eastAsia="Arial" w:cs="Arial"/>
          <w:lang w:val="en-GB"/>
        </w:rPr>
        <w:t>,</w:t>
      </w:r>
      <w:r w:rsidR="00ED5750" w:rsidRPr="00A17B3F">
        <w:rPr>
          <w:rFonts w:eastAsia="Arial" w:cs="Arial"/>
          <w:lang w:val="en-GB"/>
        </w:rPr>
        <w:t xml:space="preserve"> including</w:t>
      </w:r>
      <w:r w:rsidR="00E658BE" w:rsidRPr="00A17B3F">
        <w:rPr>
          <w:rFonts w:eastAsia="Arial" w:cs="Arial"/>
          <w:lang w:val="en-GB"/>
        </w:rPr>
        <w:t xml:space="preserve"> their</w:t>
      </w:r>
      <w:r w:rsidRPr="00A17B3F">
        <w:rPr>
          <w:rFonts w:eastAsia="Arial" w:cs="Arial"/>
          <w:lang w:val="en-GB"/>
        </w:rPr>
        <w:t xml:space="preserve"> supporting statements</w:t>
      </w:r>
      <w:r w:rsidR="00B5553E" w:rsidRPr="00A17B3F">
        <w:rPr>
          <w:rFonts w:eastAsia="Arial" w:cs="Arial"/>
          <w:lang w:val="en-GB"/>
        </w:rPr>
        <w:t>,</w:t>
      </w:r>
      <w:r w:rsidRPr="00A17B3F">
        <w:rPr>
          <w:rFonts w:eastAsia="Arial" w:cs="Arial"/>
          <w:lang w:val="en-GB"/>
        </w:rPr>
        <w:t xml:space="preserve"> </w:t>
      </w:r>
      <w:r w:rsidR="000D5986" w:rsidRPr="00A17B3F">
        <w:rPr>
          <w:rFonts w:eastAsia="Arial" w:cs="Arial"/>
          <w:lang w:val="en-GB"/>
        </w:rPr>
        <w:t xml:space="preserve">have been translated and </w:t>
      </w:r>
      <w:r w:rsidRPr="00A17B3F">
        <w:rPr>
          <w:rFonts w:eastAsia="Arial" w:cs="Arial"/>
          <w:lang w:val="en-GB"/>
        </w:rPr>
        <w:t xml:space="preserve">are </w:t>
      </w:r>
      <w:r w:rsidR="00196DDE" w:rsidRPr="00A17B3F">
        <w:rPr>
          <w:rFonts w:eastAsia="Arial" w:cs="Arial"/>
          <w:lang w:val="en-GB"/>
        </w:rPr>
        <w:t>provided</w:t>
      </w:r>
      <w:r w:rsidRPr="00A17B3F">
        <w:rPr>
          <w:rFonts w:eastAsia="Arial" w:cs="Arial"/>
          <w:lang w:val="en-GB"/>
        </w:rPr>
        <w:t xml:space="preserve"> to COP15 </w:t>
      </w:r>
      <w:r w:rsidR="000D5986" w:rsidRPr="00A17B3F">
        <w:rPr>
          <w:rFonts w:eastAsia="Arial" w:cs="Arial"/>
          <w:lang w:val="en-GB"/>
        </w:rPr>
        <w:t xml:space="preserve">in the three working languages of the </w:t>
      </w:r>
      <w:r w:rsidR="00527FE4" w:rsidRPr="00A17B3F">
        <w:rPr>
          <w:rFonts w:eastAsia="Arial" w:cs="Arial"/>
          <w:lang w:val="en-GB"/>
        </w:rPr>
        <w:t xml:space="preserve">Convention </w:t>
      </w:r>
      <w:r w:rsidRPr="00A17B3F">
        <w:rPr>
          <w:rFonts w:eastAsia="Arial" w:cs="Arial"/>
          <w:lang w:val="en-GB"/>
        </w:rPr>
        <w:t>as documents UNEP/CMS/COP15/Doc.</w:t>
      </w:r>
      <w:r w:rsidR="00E12A31" w:rsidRPr="00A17B3F">
        <w:rPr>
          <w:rFonts w:eastAsia="Arial" w:cs="Arial"/>
          <w:lang w:val="en-GB"/>
        </w:rPr>
        <w:t>30.2.</w:t>
      </w:r>
      <w:r w:rsidR="00EA016F" w:rsidRPr="00A17B3F">
        <w:rPr>
          <w:rFonts w:eastAsia="Arial" w:cs="Arial"/>
          <w:lang w:val="en-GB"/>
        </w:rPr>
        <w:t>1 to UNEP/CMS/COP15/Doc.30.2.17</w:t>
      </w:r>
      <w:r w:rsidR="00E8203D" w:rsidRPr="00A17B3F">
        <w:rPr>
          <w:rFonts w:eastAsia="Arial" w:cs="Arial"/>
          <w:lang w:val="en-GB"/>
        </w:rPr>
        <w:t>.</w:t>
      </w:r>
    </w:p>
    <w:p w14:paraId="365BA1D3" w14:textId="77777777" w:rsidR="00FD5ABC" w:rsidRPr="00A17B3F" w:rsidRDefault="00FD5ABC" w:rsidP="004B21C8">
      <w:pPr>
        <w:pStyle w:val="ListParagraph"/>
        <w:widowControl w:val="0"/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</w:p>
    <w:p w14:paraId="745BEF7F" w14:textId="6810376E" w:rsidR="00FD5ABC" w:rsidRPr="00A17B3F" w:rsidRDefault="00FD5ABC" w:rsidP="004B21C8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 xml:space="preserve">In accordance with Article XI, paragraph 3 of the Convention, and through Notification </w:t>
      </w:r>
      <w:r w:rsidR="00881578" w:rsidRPr="00A17B3F">
        <w:rPr>
          <w:rFonts w:eastAsia="Arial" w:cs="Arial"/>
          <w:lang w:val="en-GB"/>
        </w:rPr>
        <w:t>2025/027</w:t>
      </w:r>
      <w:r w:rsidRPr="00A17B3F">
        <w:rPr>
          <w:rFonts w:eastAsia="Arial" w:cs="Arial"/>
          <w:lang w:val="en-GB"/>
        </w:rPr>
        <w:t xml:space="preserve">, Parties were invited to communicate any comments on the proposals to the Secretariat by </w:t>
      </w:r>
      <w:r w:rsidR="00BE160F" w:rsidRPr="00A17B3F">
        <w:rPr>
          <w:rFonts w:cs="Arial"/>
        </w:rPr>
        <w:t>22 January 2026</w:t>
      </w:r>
      <w:r w:rsidRPr="00A17B3F">
        <w:rPr>
          <w:rFonts w:eastAsia="Arial" w:cs="Arial"/>
          <w:lang w:val="en-GB"/>
        </w:rPr>
        <w:t xml:space="preserve">. All comments received by that deadline will be compiled by the Secretariat as an addendum to this document. </w:t>
      </w:r>
    </w:p>
    <w:p w14:paraId="05FFBECC" w14:textId="77777777" w:rsidR="00FD5ABC" w:rsidRPr="00A17B3F" w:rsidRDefault="00FD5ABC" w:rsidP="004B21C8">
      <w:pPr>
        <w:pStyle w:val="ListParagraph"/>
        <w:widowControl w:val="0"/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</w:p>
    <w:p w14:paraId="3F473BB3" w14:textId="3B35C0C4" w:rsidR="00FD5ABC" w:rsidRPr="00A17B3F" w:rsidRDefault="00FD5ABC" w:rsidP="004B21C8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 xml:space="preserve">Pursuant to paragraph 12 of Resolution 13.7, the Secretariat will consult other relevant intergovernmental bodies, including </w:t>
      </w:r>
      <w:r w:rsidR="00991C3D" w:rsidRPr="00A17B3F">
        <w:rPr>
          <w:rFonts w:eastAsia="Arial" w:cs="Arial"/>
          <w:lang w:val="en-GB"/>
        </w:rPr>
        <w:t>Regional Fisheries Management Organi</w:t>
      </w:r>
      <w:r w:rsidR="00790397" w:rsidRPr="00A17B3F">
        <w:rPr>
          <w:rFonts w:eastAsia="Arial" w:cs="Arial"/>
          <w:lang w:val="en-GB"/>
        </w:rPr>
        <w:t>z</w:t>
      </w:r>
      <w:r w:rsidR="00991C3D" w:rsidRPr="00A17B3F">
        <w:rPr>
          <w:rFonts w:eastAsia="Arial" w:cs="Arial"/>
          <w:lang w:val="en-GB"/>
        </w:rPr>
        <w:t>at</w:t>
      </w:r>
      <w:r w:rsidR="00790397" w:rsidRPr="00A17B3F">
        <w:rPr>
          <w:rFonts w:eastAsia="Arial" w:cs="Arial"/>
          <w:lang w:val="en-GB"/>
        </w:rPr>
        <w:t>ions (</w:t>
      </w:r>
      <w:r w:rsidRPr="00A17B3F">
        <w:rPr>
          <w:rFonts w:eastAsia="Arial" w:cs="Arial"/>
          <w:lang w:val="en-GB"/>
        </w:rPr>
        <w:t>RFMOs</w:t>
      </w:r>
      <w:r w:rsidR="00790397" w:rsidRPr="00A17B3F">
        <w:rPr>
          <w:rFonts w:eastAsia="Arial" w:cs="Arial"/>
          <w:lang w:val="en-GB"/>
        </w:rPr>
        <w:t>)</w:t>
      </w:r>
      <w:r w:rsidRPr="00A17B3F">
        <w:rPr>
          <w:rFonts w:eastAsia="Arial" w:cs="Arial"/>
          <w:lang w:val="en-GB"/>
        </w:rPr>
        <w:t xml:space="preserve">, </w:t>
      </w:r>
      <w:r w:rsidR="00991C3D" w:rsidRPr="00A17B3F">
        <w:rPr>
          <w:rFonts w:eastAsia="Arial" w:cs="Arial"/>
          <w:lang w:val="en-GB"/>
        </w:rPr>
        <w:t xml:space="preserve">that </w:t>
      </w:r>
      <w:r w:rsidRPr="00A17B3F">
        <w:rPr>
          <w:rFonts w:eastAsia="Arial" w:cs="Arial"/>
          <w:lang w:val="en-GB"/>
        </w:rPr>
        <w:t>hav</w:t>
      </w:r>
      <w:r w:rsidR="00991C3D" w:rsidRPr="00A17B3F">
        <w:rPr>
          <w:rFonts w:eastAsia="Arial" w:cs="Arial"/>
          <w:lang w:val="en-GB"/>
        </w:rPr>
        <w:t>e</w:t>
      </w:r>
      <w:r w:rsidRPr="00A17B3F">
        <w:rPr>
          <w:rFonts w:eastAsia="Arial" w:cs="Arial"/>
          <w:lang w:val="en-GB"/>
        </w:rPr>
        <w:t xml:space="preserve"> a function in relation to any species subject to a proposal for amendment of the Appendices. </w:t>
      </w:r>
      <w:r w:rsidR="007514FE" w:rsidRPr="00A17B3F">
        <w:rPr>
          <w:rFonts w:eastAsia="Arial" w:cs="Arial"/>
          <w:lang w:val="en-GB"/>
        </w:rPr>
        <w:t>Any c</w:t>
      </w:r>
      <w:r w:rsidRPr="00A17B3F">
        <w:rPr>
          <w:rFonts w:eastAsia="Arial" w:cs="Arial"/>
          <w:lang w:val="en-GB"/>
        </w:rPr>
        <w:t>omments</w:t>
      </w:r>
      <w:r w:rsidR="00A65BD4" w:rsidRPr="00A17B3F">
        <w:rPr>
          <w:rFonts w:eastAsia="Arial" w:cs="Arial"/>
          <w:lang w:val="en-GB"/>
        </w:rPr>
        <w:t xml:space="preserve"> resulting </w:t>
      </w:r>
      <w:r w:rsidRPr="00A17B3F">
        <w:rPr>
          <w:rFonts w:eastAsia="Arial" w:cs="Arial"/>
          <w:lang w:val="en-GB"/>
        </w:rPr>
        <w:t xml:space="preserve">from these consultations will also be compiled by the Secretariat as an addendum to this document. </w:t>
      </w:r>
    </w:p>
    <w:p w14:paraId="2ACA2695" w14:textId="77777777" w:rsidR="00FD5ABC" w:rsidRPr="00A17B3F" w:rsidRDefault="00FD5ABC" w:rsidP="004B21C8">
      <w:pPr>
        <w:pStyle w:val="ListParagraph"/>
        <w:widowControl w:val="0"/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</w:p>
    <w:p w14:paraId="498003EE" w14:textId="260F9C0D" w:rsidR="00FD5ABC" w:rsidRPr="00A17B3F" w:rsidRDefault="00FD5ABC" w:rsidP="004B21C8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20" w:after="220" w:line="240" w:lineRule="auto"/>
        <w:ind w:left="567" w:hanging="567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 xml:space="preserve">All the proposals </w:t>
      </w:r>
      <w:r w:rsidR="00526FF4" w:rsidRPr="00A17B3F">
        <w:rPr>
          <w:rFonts w:eastAsia="Arial" w:cs="Arial"/>
          <w:lang w:val="en-GB"/>
        </w:rPr>
        <w:t>will be</w:t>
      </w:r>
      <w:r w:rsidRPr="00A17B3F">
        <w:rPr>
          <w:rFonts w:eastAsia="Arial" w:cs="Arial"/>
          <w:lang w:val="en-GB"/>
        </w:rPr>
        <w:t xml:space="preserve"> examined by the </w:t>
      </w:r>
      <w:r w:rsidR="002C6FB5" w:rsidRPr="00A17B3F">
        <w:rPr>
          <w:rFonts w:eastAsia="Arial" w:cs="Arial"/>
          <w:lang w:val="en-GB"/>
        </w:rPr>
        <w:t>8</w:t>
      </w:r>
      <w:r w:rsidRPr="00A17B3F">
        <w:rPr>
          <w:rFonts w:eastAsia="Arial" w:cs="Arial"/>
          <w:vertAlign w:val="superscript"/>
          <w:lang w:val="en-GB"/>
        </w:rPr>
        <w:t>th</w:t>
      </w:r>
      <w:r w:rsidRPr="00A17B3F">
        <w:rPr>
          <w:rFonts w:eastAsia="Arial" w:cs="Arial"/>
          <w:lang w:val="en-GB"/>
        </w:rPr>
        <w:t xml:space="preserve"> meeting of the Sessional Committee of the CMS Scientific Council (</w:t>
      </w:r>
      <w:r w:rsidR="000C0563">
        <w:rPr>
          <w:rFonts w:eastAsia="Arial" w:cs="Arial"/>
          <w:lang w:val="en-GB"/>
        </w:rPr>
        <w:t xml:space="preserve">ScC-SC8, </w:t>
      </w:r>
      <w:r w:rsidRPr="00A17B3F">
        <w:rPr>
          <w:rFonts w:eastAsia="Arial" w:cs="Arial"/>
          <w:lang w:val="en-GB"/>
        </w:rPr>
        <w:t xml:space="preserve">Bonn, </w:t>
      </w:r>
      <w:r w:rsidR="00E1793A" w:rsidRPr="00A17B3F">
        <w:rPr>
          <w:rFonts w:eastAsia="Arial" w:cs="Arial"/>
        </w:rPr>
        <w:t>15</w:t>
      </w:r>
      <w:r w:rsidR="005D497C" w:rsidRPr="00A17B3F">
        <w:rPr>
          <w:rFonts w:eastAsia="Arial" w:cs="Arial"/>
        </w:rPr>
        <w:t xml:space="preserve"> </w:t>
      </w:r>
      <w:r w:rsidR="00ED7576" w:rsidRPr="00A17B3F">
        <w:rPr>
          <w:rFonts w:eastAsia="Arial" w:cs="Arial"/>
        </w:rPr>
        <w:t>–</w:t>
      </w:r>
      <w:r w:rsidR="00E1793A" w:rsidRPr="00A17B3F">
        <w:rPr>
          <w:rFonts w:eastAsia="Arial" w:cs="Arial"/>
        </w:rPr>
        <w:t>18 December 2025</w:t>
      </w:r>
      <w:r w:rsidRPr="00A17B3F">
        <w:rPr>
          <w:rFonts w:eastAsia="Arial" w:cs="Arial"/>
          <w:lang w:val="en-GB"/>
        </w:rPr>
        <w:t>) from a scientific and technical standpoint and advice</w:t>
      </w:r>
      <w:r w:rsidR="00BD24D7" w:rsidRPr="00A17B3F">
        <w:rPr>
          <w:rFonts w:eastAsia="Arial" w:cs="Arial"/>
          <w:lang w:val="en-GB"/>
        </w:rPr>
        <w:t xml:space="preserve"> will be provided</w:t>
      </w:r>
      <w:r w:rsidRPr="00A17B3F">
        <w:rPr>
          <w:rFonts w:eastAsia="Arial" w:cs="Arial"/>
          <w:lang w:val="en-GB"/>
        </w:rPr>
        <w:t xml:space="preserve"> to the Conference of the Parties</w:t>
      </w:r>
      <w:r w:rsidR="007C6D92" w:rsidRPr="00A17B3F">
        <w:rPr>
          <w:rFonts w:eastAsia="Arial" w:cs="Arial"/>
          <w:lang w:val="en-GB"/>
        </w:rPr>
        <w:t xml:space="preserve"> in accordance with Article </w:t>
      </w:r>
      <w:r w:rsidR="00EC7994" w:rsidRPr="00A17B3F">
        <w:rPr>
          <w:rFonts w:eastAsia="Arial" w:cs="Arial"/>
          <w:lang w:val="en-GB"/>
        </w:rPr>
        <w:t>VIII</w:t>
      </w:r>
      <w:r w:rsidR="00CE506D" w:rsidRPr="00A17B3F">
        <w:rPr>
          <w:rFonts w:eastAsia="Arial" w:cs="Arial"/>
          <w:lang w:val="en-GB"/>
        </w:rPr>
        <w:t>,</w:t>
      </w:r>
      <w:r w:rsidR="007C6D92" w:rsidRPr="00A17B3F">
        <w:rPr>
          <w:rFonts w:eastAsia="Arial" w:cs="Arial"/>
          <w:lang w:val="en-GB"/>
        </w:rPr>
        <w:t xml:space="preserve"> paragraph 5c) of the Convention</w:t>
      </w:r>
      <w:r w:rsidRPr="00A17B3F">
        <w:rPr>
          <w:rFonts w:eastAsia="Arial" w:cs="Arial"/>
          <w:lang w:val="en-GB"/>
        </w:rPr>
        <w:t xml:space="preserve">. The Scientific Council’s comments </w:t>
      </w:r>
      <w:r w:rsidR="00BD24D7" w:rsidRPr="00A17B3F">
        <w:rPr>
          <w:rFonts w:eastAsia="Arial" w:cs="Arial"/>
          <w:lang w:val="en-GB"/>
        </w:rPr>
        <w:t>will be made</w:t>
      </w:r>
      <w:r w:rsidRPr="00A17B3F">
        <w:rPr>
          <w:rFonts w:eastAsia="Arial" w:cs="Arial"/>
          <w:lang w:val="en-GB"/>
        </w:rPr>
        <w:t xml:space="preserve"> available as addenda to the proposals</w:t>
      </w:r>
      <w:r w:rsidR="00BD24D7" w:rsidRPr="00A17B3F">
        <w:rPr>
          <w:rFonts w:eastAsia="Arial" w:cs="Arial"/>
          <w:lang w:val="en-GB"/>
        </w:rPr>
        <w:t xml:space="preserve"> for amendment of the Appendices</w:t>
      </w:r>
      <w:r w:rsidRPr="00A17B3F">
        <w:rPr>
          <w:rFonts w:eastAsia="Arial" w:cs="Arial"/>
          <w:lang w:val="en-GB"/>
        </w:rPr>
        <w:t xml:space="preserve"> on the </w:t>
      </w:r>
      <w:hyperlink r:id="rId14" w:history="1">
        <w:r w:rsidRPr="00A17B3F">
          <w:rPr>
            <w:rStyle w:val="Hyperlink"/>
            <w:rFonts w:eastAsia="Arial" w:cs="Arial"/>
            <w:lang w:val="en-GB"/>
          </w:rPr>
          <w:t>CMS website</w:t>
        </w:r>
      </w:hyperlink>
      <w:r w:rsidRPr="00A17B3F">
        <w:rPr>
          <w:rFonts w:eastAsia="Arial" w:cs="Arial"/>
          <w:lang w:val="en-GB"/>
        </w:rPr>
        <w:t xml:space="preserve">. </w:t>
      </w:r>
    </w:p>
    <w:p w14:paraId="690CE5FE" w14:textId="77777777" w:rsidR="003A44F5" w:rsidRPr="00A17B3F" w:rsidRDefault="003A44F5" w:rsidP="003A44F5">
      <w:pPr>
        <w:pStyle w:val="ListParagraph"/>
        <w:widowControl w:val="0"/>
        <w:shd w:val="clear" w:color="auto" w:fill="FFFFFF" w:themeFill="background1"/>
        <w:spacing w:before="220" w:after="220" w:line="240" w:lineRule="auto"/>
        <w:ind w:left="567"/>
        <w:jc w:val="both"/>
        <w:rPr>
          <w:rFonts w:eastAsia="Arial" w:cs="Arial"/>
        </w:rPr>
      </w:pPr>
    </w:p>
    <w:p w14:paraId="5ECACE49" w14:textId="71DF91FB" w:rsidR="003A44F5" w:rsidRPr="00A17B3F" w:rsidRDefault="003A44F5" w:rsidP="00A17B3F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Arial" w:cs="Arial"/>
        </w:rPr>
      </w:pPr>
      <w:r w:rsidRPr="00A17B3F">
        <w:rPr>
          <w:rFonts w:eastAsia="Arial" w:cs="Arial"/>
          <w:lang w:val="en-GB"/>
        </w:rPr>
        <w:t xml:space="preserve">Details on the handling of comments and amendment of proposals can be found in Annex 1 to the </w:t>
      </w:r>
      <w:hyperlink r:id="rId15" w:history="1">
        <w:r w:rsidRPr="00A17B3F">
          <w:rPr>
            <w:rStyle w:val="Hyperlink"/>
            <w:rFonts w:eastAsia="Arial" w:cs="Arial"/>
            <w:lang w:val="en-GB"/>
          </w:rPr>
          <w:t>Report of the 48</w:t>
        </w:r>
        <w:r w:rsidRPr="00A17B3F">
          <w:rPr>
            <w:rStyle w:val="Hyperlink"/>
            <w:rFonts w:eastAsia="Arial" w:cs="Arial"/>
            <w:vertAlign w:val="superscript"/>
            <w:lang w:val="en-GB"/>
          </w:rPr>
          <w:t>th</w:t>
        </w:r>
        <w:r w:rsidRPr="00A17B3F">
          <w:rPr>
            <w:rStyle w:val="Hyperlink"/>
            <w:rFonts w:eastAsia="Arial" w:cs="Arial"/>
            <w:lang w:val="en-GB"/>
          </w:rPr>
          <w:t xml:space="preserve"> </w:t>
        </w:r>
        <w:r w:rsidR="00233CAD" w:rsidRPr="00A17B3F">
          <w:rPr>
            <w:rStyle w:val="Hyperlink"/>
            <w:rFonts w:eastAsia="Arial" w:cs="Arial"/>
            <w:lang w:val="en-GB"/>
          </w:rPr>
          <w:t>m</w:t>
        </w:r>
        <w:r w:rsidRPr="00A17B3F">
          <w:rPr>
            <w:rStyle w:val="Hyperlink"/>
            <w:rFonts w:eastAsia="Arial" w:cs="Arial"/>
            <w:lang w:val="en-GB"/>
          </w:rPr>
          <w:t>eeting of the Standing Committee</w:t>
        </w:r>
      </w:hyperlink>
      <w:r w:rsidRPr="00A17B3F">
        <w:rPr>
          <w:rFonts w:eastAsia="Arial" w:cs="Arial"/>
          <w:lang w:val="en-GB"/>
        </w:rPr>
        <w:t xml:space="preserve"> (Bonn, 23-24 October 2018). </w:t>
      </w:r>
    </w:p>
    <w:p w14:paraId="40D4E4AF" w14:textId="77777777" w:rsidR="00A17B3F" w:rsidRPr="00A17B3F" w:rsidRDefault="00A17B3F" w:rsidP="00A17B3F">
      <w:pPr>
        <w:pStyle w:val="ListParagraph"/>
        <w:widowControl w:val="0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Arial" w:cs="Arial"/>
        </w:rPr>
      </w:pPr>
    </w:p>
    <w:p w14:paraId="33217704" w14:textId="77777777" w:rsidR="00FD5ABC" w:rsidRDefault="00FD5ABC" w:rsidP="00A17B3F">
      <w:pPr>
        <w:shd w:val="clear" w:color="auto" w:fill="FFFFFF" w:themeFill="background1"/>
        <w:spacing w:after="0" w:line="240" w:lineRule="auto"/>
        <w:jc w:val="both"/>
        <w:rPr>
          <w:rFonts w:eastAsia="Arial" w:cs="Arial"/>
          <w:color w:val="000000" w:themeColor="text1"/>
          <w:u w:val="single"/>
          <w:lang w:val="en-GB"/>
        </w:rPr>
      </w:pPr>
      <w:r w:rsidRPr="00A17B3F">
        <w:rPr>
          <w:rFonts w:eastAsia="Arial" w:cs="Arial"/>
          <w:color w:val="000000" w:themeColor="text1"/>
          <w:u w:val="single"/>
          <w:lang w:val="en-GB"/>
        </w:rPr>
        <w:t>Discussion:</w:t>
      </w:r>
    </w:p>
    <w:p w14:paraId="76E0450E" w14:textId="77777777" w:rsidR="00A17B3F" w:rsidRPr="00A17B3F" w:rsidRDefault="00A17B3F" w:rsidP="00A17B3F">
      <w:pPr>
        <w:shd w:val="clear" w:color="auto" w:fill="FFFFFF" w:themeFill="background1"/>
        <w:spacing w:after="0" w:line="240" w:lineRule="auto"/>
        <w:jc w:val="both"/>
        <w:rPr>
          <w:rFonts w:eastAsia="Arial" w:cs="Arial"/>
          <w:color w:val="000000" w:themeColor="text1"/>
          <w:u w:val="single"/>
        </w:rPr>
      </w:pPr>
    </w:p>
    <w:p w14:paraId="6BCA6E84" w14:textId="6A720240" w:rsidR="000D3769" w:rsidRPr="00A17B3F" w:rsidRDefault="000D3769" w:rsidP="00A17B3F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Arial" w:cs="Arial"/>
          <w:color w:val="000000" w:themeColor="text1"/>
        </w:rPr>
      </w:pPr>
      <w:r w:rsidRPr="00A17B3F">
        <w:rPr>
          <w:rFonts w:eastAsia="Arial" w:cs="Arial"/>
          <w:color w:val="000000" w:themeColor="text1"/>
        </w:rPr>
        <w:t>The Secretariat received a total of 17 proposals to amend the Appendices, as outlined in the Annex</w:t>
      </w:r>
      <w:r w:rsidR="00E71784" w:rsidRPr="00A17B3F">
        <w:rPr>
          <w:rFonts w:eastAsia="Arial" w:cs="Arial"/>
          <w:color w:val="000000" w:themeColor="text1"/>
        </w:rPr>
        <w:t xml:space="preserve"> to this document</w:t>
      </w:r>
      <w:r w:rsidRPr="00A17B3F">
        <w:rPr>
          <w:rFonts w:eastAsia="Arial" w:cs="Arial"/>
          <w:color w:val="000000" w:themeColor="text1"/>
        </w:rPr>
        <w:t>.</w:t>
      </w:r>
    </w:p>
    <w:p w14:paraId="0AB2D825" w14:textId="77777777" w:rsidR="00533D93" w:rsidRPr="00A17B3F" w:rsidRDefault="00533D93" w:rsidP="00A17B3F">
      <w:pPr>
        <w:pStyle w:val="ListParagraph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Arial" w:cs="Arial"/>
          <w:color w:val="000000" w:themeColor="text1"/>
        </w:rPr>
      </w:pPr>
    </w:p>
    <w:p w14:paraId="7862AA2D" w14:textId="00EC4510" w:rsidR="00BC4106" w:rsidRPr="00696DDA" w:rsidRDefault="000D58FC" w:rsidP="00A17B3F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Arial" w:cs="Arial"/>
        </w:rPr>
      </w:pPr>
      <w:r w:rsidRPr="00A17B3F">
        <w:rPr>
          <w:rFonts w:eastAsia="Arial" w:cs="Arial"/>
        </w:rPr>
        <w:t>The proposal to include</w:t>
      </w:r>
      <w:r w:rsidR="00F41CFC" w:rsidRPr="00A17B3F">
        <w:rPr>
          <w:rFonts w:eastAsia="Arial" w:cs="Arial"/>
        </w:rPr>
        <w:t xml:space="preserve"> 22 gadfly petrel</w:t>
      </w:r>
      <w:r w:rsidR="00595CAC" w:rsidRPr="00A17B3F">
        <w:rPr>
          <w:rFonts w:eastAsia="Arial" w:cs="Arial"/>
        </w:rPr>
        <w:t xml:space="preserve"> species, subspecies and geographic populations </w:t>
      </w:r>
      <w:r w:rsidR="002D22F5" w:rsidRPr="00A17B3F">
        <w:rPr>
          <w:rFonts w:eastAsia="Arial" w:cs="Arial"/>
        </w:rPr>
        <w:t>on Appendi</w:t>
      </w:r>
      <w:r w:rsidR="00B77207" w:rsidRPr="00A17B3F">
        <w:rPr>
          <w:rFonts w:eastAsia="Arial" w:cs="Arial"/>
        </w:rPr>
        <w:t>x</w:t>
      </w:r>
      <w:r w:rsidR="002D22F5" w:rsidRPr="00A17B3F">
        <w:rPr>
          <w:rFonts w:eastAsia="Arial" w:cs="Arial"/>
        </w:rPr>
        <w:t xml:space="preserve"> I and II </w:t>
      </w:r>
      <w:r w:rsidR="00595CAC" w:rsidRPr="00A17B3F">
        <w:rPr>
          <w:rFonts w:eastAsia="Arial" w:cs="Arial"/>
        </w:rPr>
        <w:t>(</w:t>
      </w:r>
      <w:r w:rsidR="00595CAC" w:rsidRPr="00A17B3F">
        <w:rPr>
          <w:rFonts w:eastAsia="Arial" w:cs="Arial"/>
          <w:color w:val="000000" w:themeColor="text1"/>
        </w:rPr>
        <w:t>document UNEP/CMS/COP15/Doc.30.2.</w:t>
      </w:r>
      <w:r w:rsidR="002D22F5" w:rsidRPr="00A17B3F">
        <w:rPr>
          <w:rFonts w:eastAsia="Arial" w:cs="Arial"/>
          <w:color w:val="000000" w:themeColor="text1"/>
        </w:rPr>
        <w:t xml:space="preserve">5) </w:t>
      </w:r>
      <w:r w:rsidR="00857379" w:rsidRPr="00A17B3F">
        <w:rPr>
          <w:rFonts w:eastAsia="Arial" w:cs="Arial"/>
          <w:color w:val="000000" w:themeColor="text1"/>
        </w:rPr>
        <w:t>includes</w:t>
      </w:r>
      <w:r w:rsidR="002B172D" w:rsidRPr="00A17B3F">
        <w:rPr>
          <w:rFonts w:eastAsia="Arial" w:cs="Arial"/>
          <w:color w:val="000000" w:themeColor="text1"/>
        </w:rPr>
        <w:t xml:space="preserve"> </w:t>
      </w:r>
      <w:r w:rsidR="00AB0B41" w:rsidRPr="00A17B3F">
        <w:rPr>
          <w:rFonts w:eastAsia="Arial" w:cs="Arial"/>
          <w:color w:val="000000" w:themeColor="text1"/>
        </w:rPr>
        <w:t>two</w:t>
      </w:r>
      <w:r w:rsidR="002B172D" w:rsidRPr="00A17B3F">
        <w:rPr>
          <w:rFonts w:eastAsia="Arial" w:cs="Arial"/>
          <w:color w:val="000000" w:themeColor="text1"/>
        </w:rPr>
        <w:t xml:space="preserve"> subspecies</w:t>
      </w:r>
      <w:r w:rsidR="00A15F5F" w:rsidRPr="00A17B3F">
        <w:rPr>
          <w:rFonts w:eastAsia="Arial" w:cs="Arial"/>
          <w:color w:val="000000" w:themeColor="text1"/>
        </w:rPr>
        <w:t xml:space="preserve">, </w:t>
      </w:r>
      <w:r w:rsidR="00A15F5F" w:rsidRPr="00A17B3F">
        <w:rPr>
          <w:rFonts w:eastAsia="Arial" w:cs="Arial"/>
          <w:i/>
          <w:iCs/>
          <w:color w:val="000000" w:themeColor="text1"/>
        </w:rPr>
        <w:t xml:space="preserve">Pterodroma </w:t>
      </w:r>
      <w:proofErr w:type="spellStart"/>
      <w:r w:rsidR="00A15F5F" w:rsidRPr="00A17B3F">
        <w:rPr>
          <w:rFonts w:eastAsia="Arial" w:cs="Arial"/>
          <w:i/>
          <w:iCs/>
          <w:color w:val="000000" w:themeColor="text1"/>
        </w:rPr>
        <w:t>cookii</w:t>
      </w:r>
      <w:proofErr w:type="spellEnd"/>
      <w:r w:rsidR="00A15F5F" w:rsidRPr="00A17B3F">
        <w:rPr>
          <w:rFonts w:eastAsia="Arial" w:cs="Arial"/>
          <w:i/>
          <w:iCs/>
          <w:color w:val="000000" w:themeColor="text1"/>
        </w:rPr>
        <w:t xml:space="preserve"> </w:t>
      </w:r>
      <w:proofErr w:type="spellStart"/>
      <w:r w:rsidR="00A15F5F" w:rsidRPr="00A17B3F">
        <w:rPr>
          <w:rFonts w:eastAsia="Arial" w:cs="Arial"/>
          <w:i/>
          <w:iCs/>
          <w:color w:val="000000" w:themeColor="text1"/>
        </w:rPr>
        <w:t>cookii</w:t>
      </w:r>
      <w:proofErr w:type="spellEnd"/>
      <w:r w:rsidR="00A15F5F" w:rsidRPr="00A17B3F">
        <w:rPr>
          <w:rFonts w:eastAsia="Arial" w:cs="Arial"/>
          <w:i/>
          <w:iCs/>
          <w:color w:val="000000" w:themeColor="text1"/>
        </w:rPr>
        <w:t xml:space="preserve"> </w:t>
      </w:r>
      <w:r w:rsidR="00A15F5F" w:rsidRPr="00A17B3F">
        <w:rPr>
          <w:rFonts w:eastAsia="Arial" w:cs="Arial"/>
          <w:color w:val="000000" w:themeColor="text1"/>
        </w:rPr>
        <w:t>and</w:t>
      </w:r>
      <w:r w:rsidR="00A15F5F" w:rsidRPr="00A17B3F">
        <w:rPr>
          <w:rFonts w:eastAsia="Arial" w:cs="Arial"/>
          <w:i/>
          <w:iCs/>
          <w:color w:val="000000" w:themeColor="text1"/>
        </w:rPr>
        <w:t xml:space="preserve"> Pterodroma </w:t>
      </w:r>
      <w:proofErr w:type="spellStart"/>
      <w:r w:rsidR="00A15F5F" w:rsidRPr="00A17B3F">
        <w:rPr>
          <w:rFonts w:eastAsia="Arial" w:cs="Arial"/>
          <w:i/>
          <w:iCs/>
          <w:color w:val="000000" w:themeColor="text1"/>
        </w:rPr>
        <w:t>cookii</w:t>
      </w:r>
      <w:proofErr w:type="spellEnd"/>
      <w:r w:rsidR="00A15F5F" w:rsidRPr="00A17B3F">
        <w:rPr>
          <w:rFonts w:eastAsia="Arial" w:cs="Arial"/>
          <w:i/>
          <w:iCs/>
          <w:color w:val="000000" w:themeColor="text1"/>
        </w:rPr>
        <w:t xml:space="preserve"> </w:t>
      </w:r>
      <w:proofErr w:type="spellStart"/>
      <w:r w:rsidR="00A15F5F" w:rsidRPr="00A17B3F">
        <w:rPr>
          <w:rFonts w:eastAsia="Arial" w:cs="Arial"/>
          <w:i/>
          <w:iCs/>
          <w:color w:val="000000" w:themeColor="text1"/>
        </w:rPr>
        <w:t>orientalis</w:t>
      </w:r>
      <w:proofErr w:type="spellEnd"/>
      <w:r w:rsidR="00700056" w:rsidRPr="00A17B3F">
        <w:rPr>
          <w:rFonts w:eastAsia="Arial" w:cs="Arial"/>
          <w:i/>
          <w:iCs/>
          <w:color w:val="000000" w:themeColor="text1"/>
        </w:rPr>
        <w:t>.</w:t>
      </w:r>
      <w:r w:rsidR="00A15F5F" w:rsidRPr="00A17B3F">
        <w:rPr>
          <w:rFonts w:eastAsia="Arial" w:cs="Arial"/>
          <w:color w:val="000000" w:themeColor="text1"/>
        </w:rPr>
        <w:t xml:space="preserve"> </w:t>
      </w:r>
      <w:r w:rsidR="00700056" w:rsidRPr="00A17B3F">
        <w:rPr>
          <w:rFonts w:eastAsia="Arial" w:cs="Arial"/>
          <w:color w:val="000000" w:themeColor="text1"/>
        </w:rPr>
        <w:t>T</w:t>
      </w:r>
      <w:r w:rsidR="00D65CB1" w:rsidRPr="00A17B3F">
        <w:rPr>
          <w:rFonts w:eastAsia="Arial" w:cs="Arial"/>
          <w:color w:val="000000" w:themeColor="text1"/>
        </w:rPr>
        <w:t xml:space="preserve">heir scientific names differ from the </w:t>
      </w:r>
      <w:r w:rsidR="002F7CD0" w:rsidRPr="00A17B3F">
        <w:rPr>
          <w:rFonts w:eastAsia="Arial" w:cs="Arial"/>
          <w:color w:val="000000" w:themeColor="text1"/>
        </w:rPr>
        <w:t xml:space="preserve">latest </w:t>
      </w:r>
      <w:hyperlink r:id="rId16" w:history="1">
        <w:r w:rsidR="00D65CB1" w:rsidRPr="00A17B3F">
          <w:rPr>
            <w:rStyle w:val="Hyperlink"/>
            <w:rFonts w:eastAsia="Arial" w:cs="Arial"/>
          </w:rPr>
          <w:t>HBW/</w:t>
        </w:r>
        <w:proofErr w:type="spellStart"/>
        <w:r w:rsidR="00D65CB1" w:rsidRPr="00A17B3F">
          <w:rPr>
            <w:rStyle w:val="Hyperlink"/>
            <w:rFonts w:eastAsia="Arial" w:cs="Arial"/>
          </w:rPr>
          <w:t>BirdLife</w:t>
        </w:r>
        <w:proofErr w:type="spellEnd"/>
        <w:r w:rsidR="00D65CB1" w:rsidRPr="00A17B3F">
          <w:rPr>
            <w:rStyle w:val="Hyperlink"/>
            <w:rFonts w:eastAsia="Arial" w:cs="Arial"/>
          </w:rPr>
          <w:t xml:space="preserve"> Taxonomic Checklist </w:t>
        </w:r>
        <w:r w:rsidR="002F7CD0" w:rsidRPr="00A17B3F">
          <w:rPr>
            <w:rStyle w:val="Hyperlink"/>
            <w:rFonts w:eastAsia="Arial" w:cs="Arial"/>
          </w:rPr>
          <w:t>(</w:t>
        </w:r>
        <w:r w:rsidR="00D65CB1" w:rsidRPr="00A17B3F">
          <w:rPr>
            <w:rStyle w:val="Hyperlink"/>
            <w:rFonts w:eastAsia="Arial" w:cs="Arial"/>
          </w:rPr>
          <w:t>Version 10</w:t>
        </w:r>
      </w:hyperlink>
      <w:r w:rsidR="00D65CB1" w:rsidRPr="00A17B3F">
        <w:rPr>
          <w:rFonts w:eastAsia="Arial" w:cs="Arial"/>
          <w:color w:val="000000" w:themeColor="text1"/>
        </w:rPr>
        <w:t>)</w:t>
      </w:r>
      <w:r w:rsidR="005A6BFA" w:rsidRPr="00A17B3F">
        <w:rPr>
          <w:rFonts w:eastAsia="Arial" w:cs="Arial"/>
          <w:color w:val="000000" w:themeColor="text1"/>
        </w:rPr>
        <w:t>,</w:t>
      </w:r>
      <w:r w:rsidR="00C03F93" w:rsidRPr="00A17B3F">
        <w:rPr>
          <w:rFonts w:eastAsia="Arial" w:cs="Arial"/>
          <w:color w:val="000000" w:themeColor="text1"/>
        </w:rPr>
        <w:t xml:space="preserve"> </w:t>
      </w:r>
      <w:r w:rsidR="00D66B34" w:rsidRPr="00A17B3F">
        <w:rPr>
          <w:rFonts w:eastAsia="Arial" w:cs="Arial"/>
          <w:color w:val="000000" w:themeColor="text1"/>
        </w:rPr>
        <w:t xml:space="preserve">which only recognizes the species </w:t>
      </w:r>
      <w:r w:rsidR="00D66B34" w:rsidRPr="00A17B3F">
        <w:rPr>
          <w:rFonts w:eastAsia="Arial" w:cs="Arial"/>
          <w:i/>
          <w:iCs/>
          <w:color w:val="000000" w:themeColor="text1"/>
        </w:rPr>
        <w:t xml:space="preserve">Pterodroma </w:t>
      </w:r>
      <w:proofErr w:type="spellStart"/>
      <w:r w:rsidR="000D3769" w:rsidRPr="00A17B3F">
        <w:rPr>
          <w:rFonts w:eastAsia="Arial" w:cs="Arial"/>
          <w:i/>
          <w:iCs/>
          <w:color w:val="000000" w:themeColor="text1"/>
        </w:rPr>
        <w:t>cookii</w:t>
      </w:r>
      <w:proofErr w:type="spellEnd"/>
      <w:r w:rsidR="00700056" w:rsidRPr="00A17B3F">
        <w:rPr>
          <w:rFonts w:eastAsia="Arial" w:cs="Arial"/>
          <w:color w:val="000000" w:themeColor="text1"/>
        </w:rPr>
        <w:t xml:space="preserve">, without any subspecies. </w:t>
      </w:r>
      <w:r w:rsidR="002F7CD0" w:rsidRPr="00A17B3F">
        <w:rPr>
          <w:rFonts w:eastAsia="Arial" w:cs="Arial"/>
          <w:color w:val="000000" w:themeColor="text1"/>
        </w:rPr>
        <w:t xml:space="preserve">Pending </w:t>
      </w:r>
      <w:r w:rsidR="00495B13" w:rsidRPr="00A17B3F">
        <w:rPr>
          <w:rFonts w:eastAsia="Arial" w:cs="Arial"/>
          <w:color w:val="000000" w:themeColor="text1"/>
        </w:rPr>
        <w:t xml:space="preserve">the </w:t>
      </w:r>
      <w:r w:rsidR="002F7CD0" w:rsidRPr="00A17B3F">
        <w:rPr>
          <w:rFonts w:eastAsia="Arial" w:cs="Arial"/>
          <w:color w:val="000000" w:themeColor="text1"/>
        </w:rPr>
        <w:t>Decision by</w:t>
      </w:r>
      <w:r w:rsidR="002B172D" w:rsidRPr="00A17B3F">
        <w:rPr>
          <w:rFonts w:eastAsia="Arial" w:cs="Arial"/>
          <w:color w:val="000000" w:themeColor="text1"/>
        </w:rPr>
        <w:t xml:space="preserve"> </w:t>
      </w:r>
      <w:r w:rsidR="00D2537B" w:rsidRPr="00A17B3F">
        <w:rPr>
          <w:rFonts w:eastAsia="Arial" w:cs="Arial"/>
          <w:color w:val="000000" w:themeColor="text1"/>
        </w:rPr>
        <w:t xml:space="preserve">COP15 </w:t>
      </w:r>
      <w:r w:rsidR="002B172D" w:rsidRPr="00A17B3F">
        <w:rPr>
          <w:rFonts w:eastAsia="Arial" w:cs="Arial"/>
          <w:color w:val="000000" w:themeColor="text1"/>
        </w:rPr>
        <w:t xml:space="preserve">on </w:t>
      </w:r>
      <w:r w:rsidR="002F7CD0" w:rsidRPr="00A17B3F">
        <w:rPr>
          <w:rFonts w:eastAsia="Arial" w:cs="Arial"/>
          <w:color w:val="000000" w:themeColor="text1"/>
        </w:rPr>
        <w:t xml:space="preserve">standard </w:t>
      </w:r>
      <w:r w:rsidR="004B2008" w:rsidRPr="00A17B3F">
        <w:rPr>
          <w:rFonts w:eastAsia="Arial" w:cs="Arial"/>
          <w:color w:val="000000" w:themeColor="text1"/>
        </w:rPr>
        <w:t>nomenclature</w:t>
      </w:r>
      <w:r w:rsidR="002B172D" w:rsidRPr="00A17B3F">
        <w:rPr>
          <w:rFonts w:eastAsia="Arial" w:cs="Arial"/>
          <w:color w:val="000000" w:themeColor="text1"/>
        </w:rPr>
        <w:t xml:space="preserve"> </w:t>
      </w:r>
      <w:r w:rsidR="002F7CD0" w:rsidRPr="00A17B3F">
        <w:rPr>
          <w:rFonts w:eastAsia="Arial" w:cs="Arial"/>
          <w:color w:val="000000" w:themeColor="text1"/>
        </w:rPr>
        <w:t xml:space="preserve">for birds </w:t>
      </w:r>
      <w:r w:rsidR="002B172D" w:rsidRPr="00A17B3F">
        <w:rPr>
          <w:rFonts w:eastAsia="Arial" w:cs="Arial"/>
          <w:color w:val="000000" w:themeColor="text1"/>
        </w:rPr>
        <w:t xml:space="preserve">(see document </w:t>
      </w:r>
      <w:r w:rsidR="002B172D" w:rsidRPr="00A17B3F">
        <w:rPr>
          <w:rFonts w:eastAsia="Arial" w:cs="Arial"/>
          <w:color w:val="000000" w:themeColor="text1"/>
        </w:rPr>
        <w:lastRenderedPageBreak/>
        <w:t>UNEP/CMS/</w:t>
      </w:r>
      <w:r w:rsidR="002B172D" w:rsidRPr="00696DDA">
        <w:rPr>
          <w:rFonts w:eastAsia="Arial" w:cs="Arial"/>
        </w:rPr>
        <w:t>COP15/</w:t>
      </w:r>
      <w:r w:rsidR="005635F9" w:rsidRPr="00696DDA">
        <w:rPr>
          <w:rFonts w:eastAsia="Arial" w:cs="Arial"/>
        </w:rPr>
        <w:t>Doc.</w:t>
      </w:r>
      <w:r w:rsidR="002B172D" w:rsidRPr="00696DDA">
        <w:rPr>
          <w:rFonts w:eastAsia="Arial" w:cs="Arial"/>
        </w:rPr>
        <w:t xml:space="preserve">29.3 </w:t>
      </w:r>
      <w:r w:rsidR="002B172D" w:rsidRPr="00696DDA">
        <w:rPr>
          <w:rFonts w:eastAsia="Arial" w:cs="Arial"/>
          <w:i/>
          <w:iCs/>
        </w:rPr>
        <w:t>Taxonomy and nomenclature</w:t>
      </w:r>
      <w:r w:rsidR="002B172D" w:rsidRPr="00696DDA">
        <w:rPr>
          <w:rFonts w:eastAsia="Arial" w:cs="Arial"/>
        </w:rPr>
        <w:t>)</w:t>
      </w:r>
      <w:r w:rsidR="00063825" w:rsidRPr="00696DDA">
        <w:rPr>
          <w:rFonts w:eastAsia="Arial" w:cs="Arial"/>
        </w:rPr>
        <w:t>, and i</w:t>
      </w:r>
      <w:r w:rsidR="004F53D0" w:rsidRPr="00696DDA">
        <w:rPr>
          <w:rFonts w:eastAsia="Arial" w:cs="Arial"/>
        </w:rPr>
        <w:t>f the HBW/</w:t>
      </w:r>
      <w:proofErr w:type="spellStart"/>
      <w:r w:rsidR="004F53D0" w:rsidRPr="00696DDA">
        <w:rPr>
          <w:rFonts w:eastAsia="Arial" w:cs="Arial"/>
        </w:rPr>
        <w:t>BirdLife</w:t>
      </w:r>
      <w:proofErr w:type="spellEnd"/>
      <w:r w:rsidR="004F53D0" w:rsidRPr="00696DDA">
        <w:rPr>
          <w:rFonts w:eastAsia="Arial" w:cs="Arial"/>
        </w:rPr>
        <w:t xml:space="preserve"> </w:t>
      </w:r>
      <w:r w:rsidR="001B7995" w:rsidRPr="00696DDA">
        <w:rPr>
          <w:rFonts w:eastAsia="Arial" w:cs="Arial"/>
        </w:rPr>
        <w:t>T</w:t>
      </w:r>
      <w:r w:rsidR="004F53D0" w:rsidRPr="00696DDA">
        <w:rPr>
          <w:rFonts w:eastAsia="Arial" w:cs="Arial"/>
        </w:rPr>
        <w:t xml:space="preserve">axonomic Checklist (Version 10) is recognized as the CMS standard nomenclature for birds, </w:t>
      </w:r>
      <w:r w:rsidR="002F7CD0" w:rsidRPr="00696DDA">
        <w:rPr>
          <w:rFonts w:eastAsia="Arial" w:cs="Arial"/>
        </w:rPr>
        <w:t>the names of the</w:t>
      </w:r>
      <w:r w:rsidR="00400118" w:rsidRPr="00696DDA">
        <w:rPr>
          <w:rFonts w:eastAsia="Arial" w:cs="Arial"/>
        </w:rPr>
        <w:t xml:space="preserve">se subspecies </w:t>
      </w:r>
      <w:r w:rsidR="002F7CD0" w:rsidRPr="00696DDA">
        <w:rPr>
          <w:rFonts w:eastAsia="Arial" w:cs="Arial"/>
        </w:rPr>
        <w:t>may</w:t>
      </w:r>
      <w:r w:rsidR="009B0FD7" w:rsidRPr="00696DDA">
        <w:rPr>
          <w:rFonts w:eastAsia="Arial" w:cs="Arial"/>
        </w:rPr>
        <w:t xml:space="preserve"> need</w:t>
      </w:r>
      <w:r w:rsidR="002F7CD0" w:rsidRPr="00696DDA">
        <w:rPr>
          <w:rFonts w:eastAsia="Arial" w:cs="Arial"/>
        </w:rPr>
        <w:t xml:space="preserve"> </w:t>
      </w:r>
      <w:r w:rsidR="00212B4B" w:rsidRPr="00696DDA">
        <w:rPr>
          <w:rFonts w:eastAsia="Arial" w:cs="Arial"/>
        </w:rPr>
        <w:t xml:space="preserve">to </w:t>
      </w:r>
      <w:r w:rsidR="002F7CD0" w:rsidRPr="00696DDA">
        <w:rPr>
          <w:rFonts w:eastAsia="Arial" w:cs="Arial"/>
        </w:rPr>
        <w:t>be adjusted to align with the applicable standard nomenclature</w:t>
      </w:r>
      <w:r w:rsidR="00400118" w:rsidRPr="00696DDA">
        <w:rPr>
          <w:rFonts w:eastAsia="Arial" w:cs="Arial"/>
        </w:rPr>
        <w:t xml:space="preserve">. </w:t>
      </w:r>
      <w:r w:rsidR="000C0563">
        <w:rPr>
          <w:rFonts w:eastAsia="Arial" w:cs="Arial"/>
        </w:rPr>
        <w:t>However, ScC-SC8</w:t>
      </w:r>
      <w:r w:rsidR="00666037">
        <w:rPr>
          <w:rFonts w:eastAsia="Arial" w:cs="Arial"/>
        </w:rPr>
        <w:t xml:space="preserve"> recommended</w:t>
      </w:r>
      <w:r w:rsidR="00064E0C">
        <w:rPr>
          <w:rFonts w:eastAsia="Arial" w:cs="Arial"/>
        </w:rPr>
        <w:t xml:space="preserve"> </w:t>
      </w:r>
      <w:r w:rsidR="003E1326">
        <w:rPr>
          <w:rFonts w:eastAsia="Arial" w:cs="Arial"/>
        </w:rPr>
        <w:t>that CMS</w:t>
      </w:r>
      <w:r w:rsidR="00067969" w:rsidRPr="00067969">
        <w:rPr>
          <w:rFonts w:eastAsia="Arial" w:cs="Arial"/>
        </w:rPr>
        <w:t xml:space="preserve"> continue</w:t>
      </w:r>
      <w:r w:rsidR="003E1326">
        <w:rPr>
          <w:rFonts w:eastAsia="Arial" w:cs="Arial"/>
        </w:rPr>
        <w:t>s</w:t>
      </w:r>
      <w:r w:rsidR="00067969" w:rsidRPr="00067969">
        <w:rPr>
          <w:rFonts w:eastAsia="Arial" w:cs="Arial"/>
        </w:rPr>
        <w:t xml:space="preserve"> to distinguish between </w:t>
      </w:r>
      <w:r w:rsidR="00067969" w:rsidRPr="002C689F">
        <w:rPr>
          <w:rFonts w:eastAsia="Arial" w:cs="Arial"/>
          <w:i/>
          <w:iCs/>
        </w:rPr>
        <w:t xml:space="preserve">Pterodroma </w:t>
      </w:r>
      <w:proofErr w:type="spellStart"/>
      <w:r w:rsidR="00067969" w:rsidRPr="002C689F">
        <w:rPr>
          <w:rFonts w:eastAsia="Arial" w:cs="Arial"/>
          <w:i/>
          <w:iCs/>
        </w:rPr>
        <w:t>cookii</w:t>
      </w:r>
      <w:proofErr w:type="spellEnd"/>
      <w:r w:rsidR="00067969" w:rsidRPr="002C689F">
        <w:rPr>
          <w:rFonts w:eastAsia="Arial" w:cs="Arial"/>
          <w:i/>
          <w:iCs/>
        </w:rPr>
        <w:t xml:space="preserve"> </w:t>
      </w:r>
      <w:proofErr w:type="spellStart"/>
      <w:r w:rsidR="00067969" w:rsidRPr="002C689F">
        <w:rPr>
          <w:rFonts w:eastAsia="Arial" w:cs="Arial"/>
          <w:i/>
          <w:iCs/>
        </w:rPr>
        <w:t>cookii</w:t>
      </w:r>
      <w:proofErr w:type="spellEnd"/>
      <w:r w:rsidR="00067969" w:rsidRPr="00067969">
        <w:rPr>
          <w:rFonts w:eastAsia="Arial" w:cs="Arial"/>
        </w:rPr>
        <w:t xml:space="preserve"> and </w:t>
      </w:r>
      <w:r w:rsidR="00067969" w:rsidRPr="002C689F">
        <w:rPr>
          <w:rFonts w:eastAsia="Arial" w:cs="Arial"/>
          <w:i/>
          <w:iCs/>
        </w:rPr>
        <w:t xml:space="preserve">Pterodroma </w:t>
      </w:r>
      <w:proofErr w:type="spellStart"/>
      <w:r w:rsidR="00067969" w:rsidRPr="002C689F">
        <w:rPr>
          <w:rFonts w:eastAsia="Arial" w:cs="Arial"/>
          <w:i/>
          <w:iCs/>
        </w:rPr>
        <w:t>cookii</w:t>
      </w:r>
      <w:proofErr w:type="spellEnd"/>
      <w:r w:rsidR="00067969" w:rsidRPr="002C689F">
        <w:rPr>
          <w:rFonts w:eastAsia="Arial" w:cs="Arial"/>
          <w:i/>
          <w:iCs/>
        </w:rPr>
        <w:t xml:space="preserve"> </w:t>
      </w:r>
      <w:proofErr w:type="spellStart"/>
      <w:r w:rsidR="00067969" w:rsidRPr="002C689F">
        <w:rPr>
          <w:rFonts w:eastAsia="Arial" w:cs="Arial"/>
          <w:i/>
          <w:iCs/>
        </w:rPr>
        <w:t>orientalis</w:t>
      </w:r>
      <w:proofErr w:type="spellEnd"/>
      <w:r w:rsidR="00067969" w:rsidRPr="00067969">
        <w:rPr>
          <w:rFonts w:eastAsia="Arial" w:cs="Arial"/>
        </w:rPr>
        <w:t xml:space="preserve"> </w:t>
      </w:r>
      <w:r w:rsidR="00526A39">
        <w:rPr>
          <w:rFonts w:eastAsia="Arial" w:cs="Arial"/>
        </w:rPr>
        <w:t>in line with</w:t>
      </w:r>
      <w:r w:rsidR="00786549">
        <w:rPr>
          <w:rFonts w:eastAsia="Arial" w:cs="Arial"/>
        </w:rPr>
        <w:t xml:space="preserve"> </w:t>
      </w:r>
      <w:r w:rsidR="00DC177A">
        <w:rPr>
          <w:rFonts w:eastAsia="Arial" w:cs="Arial"/>
        </w:rPr>
        <w:t xml:space="preserve">the relevant taxonomic reference </w:t>
      </w:r>
      <w:r w:rsidR="00067969" w:rsidRPr="00067969">
        <w:rPr>
          <w:rFonts w:eastAsia="Arial" w:cs="Arial"/>
        </w:rPr>
        <w:t>in the Appendices</w:t>
      </w:r>
      <w:r w:rsidR="00526A39">
        <w:rPr>
          <w:rFonts w:eastAsia="Arial" w:cs="Arial"/>
        </w:rPr>
        <w:t xml:space="preserve"> –</w:t>
      </w:r>
      <w:r w:rsidR="00C2110B">
        <w:rPr>
          <w:rFonts w:eastAsia="Arial" w:cs="Arial"/>
        </w:rPr>
        <w:t xml:space="preserve"> as</w:t>
      </w:r>
      <w:r w:rsidR="00E51A4C">
        <w:rPr>
          <w:rFonts w:eastAsia="Arial" w:cs="Arial"/>
        </w:rPr>
        <w:t xml:space="preserve"> proposed</w:t>
      </w:r>
      <w:r w:rsidR="00C2110B">
        <w:rPr>
          <w:rFonts w:eastAsia="Arial" w:cs="Arial"/>
        </w:rPr>
        <w:t xml:space="preserve"> in </w:t>
      </w:r>
      <w:r w:rsidR="00A96137">
        <w:rPr>
          <w:rFonts w:eastAsia="Arial" w:cs="Arial"/>
        </w:rPr>
        <w:t>footnote</w:t>
      </w:r>
      <w:r w:rsidR="00DC177A">
        <w:rPr>
          <w:rFonts w:eastAsia="Arial" w:cs="Arial"/>
        </w:rPr>
        <w:t xml:space="preserve"> </w:t>
      </w:r>
      <w:r w:rsidR="00A96137">
        <w:rPr>
          <w:rFonts w:eastAsia="Arial" w:cs="Arial"/>
        </w:rPr>
        <w:t xml:space="preserve">1 in </w:t>
      </w:r>
      <w:r w:rsidR="00DC177A">
        <w:rPr>
          <w:rFonts w:eastAsia="Arial" w:cs="Arial"/>
        </w:rPr>
        <w:t xml:space="preserve">the </w:t>
      </w:r>
      <w:r w:rsidR="00A96137">
        <w:rPr>
          <w:rFonts w:eastAsia="Arial" w:cs="Arial"/>
        </w:rPr>
        <w:t>Annex of this document</w:t>
      </w:r>
      <w:r w:rsidR="00067969">
        <w:rPr>
          <w:rFonts w:eastAsia="Arial" w:cs="Arial"/>
        </w:rPr>
        <w:t>.</w:t>
      </w:r>
    </w:p>
    <w:p w14:paraId="641180C4" w14:textId="77777777" w:rsidR="00696DDA" w:rsidRPr="00696DDA" w:rsidRDefault="00696DDA" w:rsidP="00C36EBC">
      <w:pPr>
        <w:pStyle w:val="ListParagraph"/>
        <w:spacing w:after="0" w:line="240" w:lineRule="auto"/>
        <w:contextualSpacing w:val="0"/>
        <w:jc w:val="both"/>
        <w:rPr>
          <w:rFonts w:eastAsia="Arial" w:cs="Arial"/>
        </w:rPr>
      </w:pPr>
    </w:p>
    <w:p w14:paraId="6E8449D6" w14:textId="3E1BE934" w:rsidR="00696DDA" w:rsidRDefault="006A4489" w:rsidP="00C36EBC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Arial" w:cs="Arial"/>
        </w:rPr>
      </w:pPr>
      <w:r w:rsidRPr="006A4489">
        <w:rPr>
          <w:rFonts w:eastAsia="Arial" w:cs="Arial"/>
        </w:rPr>
        <w:t xml:space="preserve">All proposals were examined by </w:t>
      </w:r>
      <w:r w:rsidR="004906DF">
        <w:rPr>
          <w:rFonts w:eastAsia="Arial" w:cs="Arial"/>
        </w:rPr>
        <w:t>ScC-SC8</w:t>
      </w:r>
      <w:r w:rsidRPr="006A4489">
        <w:rPr>
          <w:rFonts w:eastAsia="Arial" w:cs="Arial"/>
        </w:rPr>
        <w:t>, which assessed them from a scientific and technical standpoint</w:t>
      </w:r>
      <w:r w:rsidR="00526A39">
        <w:rPr>
          <w:rFonts w:eastAsia="Arial" w:cs="Arial"/>
        </w:rPr>
        <w:t>,</w:t>
      </w:r>
      <w:r w:rsidRPr="006A4489">
        <w:rPr>
          <w:rFonts w:eastAsia="Arial" w:cs="Arial"/>
        </w:rPr>
        <w:t xml:space="preserve"> and provided advice to the Conference of the Parties. The Scientific Council’s comments are available as addend</w:t>
      </w:r>
      <w:r w:rsidR="006C44FB">
        <w:rPr>
          <w:rFonts w:eastAsia="Arial" w:cs="Arial"/>
        </w:rPr>
        <w:t>ums</w:t>
      </w:r>
      <w:r w:rsidRPr="006A4489">
        <w:rPr>
          <w:rFonts w:eastAsia="Arial" w:cs="Arial"/>
        </w:rPr>
        <w:t xml:space="preserve"> to the proposals on the</w:t>
      </w:r>
      <w:r w:rsidR="009766DF">
        <w:rPr>
          <w:rFonts w:eastAsia="Arial" w:cs="Arial"/>
        </w:rPr>
        <w:t xml:space="preserve"> </w:t>
      </w:r>
      <w:r w:rsidR="008C4766">
        <w:rPr>
          <w:rFonts w:eastAsia="Arial" w:cs="Arial"/>
        </w:rPr>
        <w:t xml:space="preserve">CMS </w:t>
      </w:r>
      <w:r w:rsidR="009766DF">
        <w:rPr>
          <w:rFonts w:eastAsia="Arial" w:cs="Arial"/>
        </w:rPr>
        <w:t>website</w:t>
      </w:r>
      <w:hyperlink r:id="rId17" w:anchor="proposals-for-amendment-of-cms-appendices" w:history="1"/>
      <w:r w:rsidRPr="006A4489">
        <w:rPr>
          <w:rFonts w:eastAsia="Arial" w:cs="Arial"/>
        </w:rPr>
        <w:t>.</w:t>
      </w:r>
      <w:r w:rsidR="0014120D">
        <w:rPr>
          <w:rFonts w:eastAsia="Arial" w:cs="Arial"/>
        </w:rPr>
        <w:t xml:space="preserve"> </w:t>
      </w:r>
      <w:r w:rsidR="003B6EAE">
        <w:rPr>
          <w:rFonts w:eastAsia="Arial" w:cs="Arial"/>
        </w:rPr>
        <w:t xml:space="preserve">When a proposal was supported without any additional comments from ScC-SC8, </w:t>
      </w:r>
      <w:r w:rsidR="0091681A">
        <w:rPr>
          <w:rFonts w:eastAsia="Arial" w:cs="Arial"/>
        </w:rPr>
        <w:t>no</w:t>
      </w:r>
      <w:r w:rsidR="0070323F">
        <w:rPr>
          <w:rFonts w:eastAsia="Arial" w:cs="Arial"/>
        </w:rPr>
        <w:t xml:space="preserve"> </w:t>
      </w:r>
      <w:r w:rsidR="0091681A">
        <w:rPr>
          <w:rFonts w:eastAsia="Arial" w:cs="Arial"/>
        </w:rPr>
        <w:t>a</w:t>
      </w:r>
      <w:r w:rsidR="0070323F">
        <w:rPr>
          <w:rFonts w:eastAsia="Arial" w:cs="Arial"/>
        </w:rPr>
        <w:t xml:space="preserve">ddendum </w:t>
      </w:r>
      <w:proofErr w:type="gramStart"/>
      <w:r w:rsidR="0070323F">
        <w:rPr>
          <w:rFonts w:eastAsia="Arial" w:cs="Arial"/>
        </w:rPr>
        <w:t>has been</w:t>
      </w:r>
      <w:proofErr w:type="gramEnd"/>
      <w:r w:rsidR="0070323F">
        <w:rPr>
          <w:rFonts w:eastAsia="Arial" w:cs="Arial"/>
        </w:rPr>
        <w:t xml:space="preserve"> issued.</w:t>
      </w:r>
      <w:r w:rsidR="00887C19">
        <w:rPr>
          <w:rFonts w:eastAsia="Arial" w:cs="Arial"/>
        </w:rPr>
        <w:t xml:space="preserve"> </w:t>
      </w:r>
    </w:p>
    <w:p w14:paraId="13867005" w14:textId="77777777" w:rsidR="00EE3BA2" w:rsidRPr="00EE3BA2" w:rsidRDefault="00EE3BA2" w:rsidP="00C36EBC">
      <w:pPr>
        <w:pStyle w:val="ListParagraph"/>
        <w:spacing w:after="0" w:line="240" w:lineRule="auto"/>
        <w:contextualSpacing w:val="0"/>
        <w:jc w:val="both"/>
        <w:rPr>
          <w:rFonts w:eastAsia="Arial" w:cs="Arial"/>
        </w:rPr>
      </w:pPr>
    </w:p>
    <w:p w14:paraId="18361C13" w14:textId="25422204" w:rsidR="004906DF" w:rsidRDefault="00DB78CA" w:rsidP="00C36EBC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Arial" w:cs="Arial"/>
        </w:rPr>
      </w:pPr>
      <w:r>
        <w:rPr>
          <w:rFonts w:eastAsia="Arial" w:cs="Arial"/>
        </w:rPr>
        <w:t>The p</w:t>
      </w:r>
      <w:r w:rsidR="00EE3BA2" w:rsidRPr="004906DF">
        <w:rPr>
          <w:rFonts w:eastAsia="Arial" w:cs="Arial"/>
        </w:rPr>
        <w:t xml:space="preserve">roposals </w:t>
      </w:r>
      <w:r w:rsidR="0091681A">
        <w:rPr>
          <w:rFonts w:eastAsia="Arial" w:cs="Arial"/>
        </w:rPr>
        <w:t>that</w:t>
      </w:r>
      <w:r w:rsidR="00CB05C6" w:rsidRPr="004906DF">
        <w:rPr>
          <w:rFonts w:eastAsia="Arial" w:cs="Arial"/>
        </w:rPr>
        <w:t xml:space="preserve"> </w:t>
      </w:r>
      <w:r w:rsidR="00EE3BA2" w:rsidRPr="004906DF">
        <w:rPr>
          <w:rFonts w:eastAsia="Arial" w:cs="Arial"/>
        </w:rPr>
        <w:t>have been revised by the proponents</w:t>
      </w:r>
      <w:r w:rsidR="0017322B" w:rsidRPr="004906DF">
        <w:rPr>
          <w:rFonts w:eastAsia="Arial" w:cs="Arial"/>
        </w:rPr>
        <w:t xml:space="preserve"> </w:t>
      </w:r>
      <w:r w:rsidR="00ED3401" w:rsidRPr="004906DF">
        <w:rPr>
          <w:rFonts w:eastAsia="Arial" w:cs="Arial"/>
        </w:rPr>
        <w:t xml:space="preserve">before publication of this document </w:t>
      </w:r>
      <w:r w:rsidR="0017322B" w:rsidRPr="004906DF">
        <w:rPr>
          <w:rFonts w:eastAsia="Arial" w:cs="Arial"/>
        </w:rPr>
        <w:t>are marked as revised</w:t>
      </w:r>
      <w:r w:rsidR="007B410E">
        <w:rPr>
          <w:rFonts w:eastAsia="Arial" w:cs="Arial"/>
        </w:rPr>
        <w:t xml:space="preserve"> – as</w:t>
      </w:r>
      <w:r w:rsidR="0017322B" w:rsidRPr="004906DF">
        <w:rPr>
          <w:rFonts w:eastAsia="Arial" w:cs="Arial"/>
        </w:rPr>
        <w:t xml:space="preserve"> also shown in the Annex to this document</w:t>
      </w:r>
      <w:r w:rsidR="0017322B">
        <w:rPr>
          <w:rFonts w:eastAsia="Arial" w:cs="Arial"/>
        </w:rPr>
        <w:t>.</w:t>
      </w:r>
      <w:r w:rsidR="001C6144">
        <w:rPr>
          <w:rFonts w:eastAsia="Arial" w:cs="Arial"/>
        </w:rPr>
        <w:t xml:space="preserve"> </w:t>
      </w:r>
    </w:p>
    <w:p w14:paraId="6EDFBAD9" w14:textId="77777777" w:rsidR="004906DF" w:rsidRPr="004906DF" w:rsidRDefault="004906DF" w:rsidP="00C36EBC">
      <w:pPr>
        <w:pStyle w:val="ListParagraph"/>
        <w:spacing w:after="0" w:line="240" w:lineRule="auto"/>
        <w:contextualSpacing w:val="0"/>
        <w:jc w:val="both"/>
        <w:rPr>
          <w:rFonts w:eastAsia="Arial" w:cs="Arial"/>
        </w:rPr>
      </w:pPr>
    </w:p>
    <w:p w14:paraId="5E3CD79F" w14:textId="3EC7F606" w:rsidR="006A4489" w:rsidRPr="004906DF" w:rsidRDefault="00C02DFD" w:rsidP="00C36EBC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Arial" w:cs="Arial"/>
        </w:rPr>
      </w:pPr>
      <w:r w:rsidRPr="004906DF">
        <w:rPr>
          <w:rFonts w:eastAsia="Arial" w:cs="Arial"/>
        </w:rPr>
        <w:t xml:space="preserve">Additional information submitted by proponents </w:t>
      </w:r>
      <w:r w:rsidR="00755818" w:rsidRPr="004906DF">
        <w:rPr>
          <w:rFonts w:eastAsia="Arial" w:cs="Arial"/>
        </w:rPr>
        <w:t xml:space="preserve">by 22 January </w:t>
      </w:r>
      <w:r w:rsidR="00D35539" w:rsidRPr="004906DF">
        <w:rPr>
          <w:rFonts w:eastAsia="Arial" w:cs="Arial"/>
        </w:rPr>
        <w:t xml:space="preserve">2026 </w:t>
      </w:r>
      <w:r w:rsidR="00A91A37" w:rsidRPr="004906DF">
        <w:rPr>
          <w:rFonts w:eastAsia="Arial" w:cs="Arial"/>
        </w:rPr>
        <w:t xml:space="preserve">has been made available </w:t>
      </w:r>
      <w:r w:rsidRPr="004906DF">
        <w:rPr>
          <w:rFonts w:eastAsia="Arial" w:cs="Arial"/>
        </w:rPr>
        <w:t>as addenda to the proposals</w:t>
      </w:r>
      <w:r w:rsidR="003F1EAF" w:rsidRPr="004906DF">
        <w:rPr>
          <w:rFonts w:eastAsia="Arial" w:cs="Arial"/>
        </w:rPr>
        <w:t>.</w:t>
      </w:r>
      <w:r w:rsidR="00D35539" w:rsidRPr="004906DF">
        <w:rPr>
          <w:rFonts w:eastAsia="Arial" w:cs="Arial"/>
        </w:rPr>
        <w:t xml:space="preserve"> Information received from the proponents after that date will be published as information documents.</w:t>
      </w:r>
      <w:r w:rsidR="00565ABD" w:rsidRPr="004906DF">
        <w:rPr>
          <w:rFonts w:eastAsia="Arial" w:cs="Arial"/>
        </w:rPr>
        <w:t xml:space="preserve"> </w:t>
      </w:r>
    </w:p>
    <w:p w14:paraId="626CAFD7" w14:textId="77777777" w:rsidR="003F1EAF" w:rsidRPr="00696DDA" w:rsidRDefault="003F1EAF" w:rsidP="00A17B3F">
      <w:pPr>
        <w:pStyle w:val="ListParagraph"/>
        <w:spacing w:after="0" w:line="240" w:lineRule="auto"/>
        <w:contextualSpacing w:val="0"/>
        <w:rPr>
          <w:rFonts w:eastAsia="Arial" w:cs="Arial"/>
        </w:rPr>
      </w:pPr>
    </w:p>
    <w:p w14:paraId="6D77A720" w14:textId="77777777" w:rsidR="00F1132B" w:rsidRPr="00A17B3F" w:rsidRDefault="00F1132B" w:rsidP="00A17B3F">
      <w:pPr>
        <w:spacing w:after="0" w:line="240" w:lineRule="auto"/>
        <w:rPr>
          <w:rFonts w:cs="Arial"/>
        </w:rPr>
      </w:pPr>
      <w:r w:rsidRPr="00A17B3F">
        <w:rPr>
          <w:rFonts w:cs="Arial"/>
          <w:u w:val="single"/>
        </w:rPr>
        <w:t>Recommended actions</w:t>
      </w:r>
    </w:p>
    <w:p w14:paraId="22536E36" w14:textId="77777777" w:rsidR="00F1132B" w:rsidRPr="00A17B3F" w:rsidRDefault="00F1132B" w:rsidP="00A17B3F">
      <w:pPr>
        <w:spacing w:after="0" w:line="240" w:lineRule="auto"/>
        <w:rPr>
          <w:rFonts w:cs="Arial"/>
        </w:rPr>
      </w:pPr>
    </w:p>
    <w:p w14:paraId="75B7E38F" w14:textId="77777777" w:rsidR="00F1132B" w:rsidRPr="00842432" w:rsidRDefault="00F1132B" w:rsidP="0084243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842432">
        <w:rPr>
          <w:rFonts w:cs="Arial"/>
          <w:lang w:eastAsia="en-GB"/>
        </w:rPr>
        <w:t>The Conference of the Parties is recommended to</w:t>
      </w:r>
      <w:r w:rsidRPr="00842432">
        <w:rPr>
          <w:rFonts w:cs="Arial"/>
        </w:rPr>
        <w:t>:</w:t>
      </w:r>
    </w:p>
    <w:p w14:paraId="2AA1CBE7" w14:textId="77777777" w:rsidR="00F1132B" w:rsidRPr="00842432" w:rsidRDefault="00F1132B" w:rsidP="00A17B3F">
      <w:pPr>
        <w:spacing w:after="0" w:line="240" w:lineRule="auto"/>
        <w:jc w:val="both"/>
        <w:rPr>
          <w:rFonts w:cs="Arial"/>
        </w:rPr>
      </w:pPr>
    </w:p>
    <w:p w14:paraId="6B9274FC" w14:textId="42727E8D" w:rsidR="00CD570F" w:rsidRPr="00842432" w:rsidRDefault="00AB1DDA" w:rsidP="00CC5C4A">
      <w:pPr>
        <w:pStyle w:val="ListParagraph"/>
        <w:numPr>
          <w:ilvl w:val="0"/>
          <w:numId w:val="9"/>
        </w:numPr>
        <w:spacing w:after="0" w:line="240" w:lineRule="auto"/>
        <w:ind w:left="993" w:hanging="426"/>
        <w:contextualSpacing w:val="0"/>
        <w:jc w:val="both"/>
        <w:rPr>
          <w:rFonts w:cs="Arial"/>
        </w:rPr>
      </w:pPr>
      <w:r w:rsidRPr="00842432">
        <w:rPr>
          <w:rFonts w:cs="Arial"/>
        </w:rPr>
        <w:t>consider</w:t>
      </w:r>
      <w:r w:rsidR="000F1C72" w:rsidRPr="00842432">
        <w:rPr>
          <w:rFonts w:cs="Arial"/>
        </w:rPr>
        <w:t xml:space="preserve"> recommendations as to the migratory species to be included in Appendices I and II</w:t>
      </w:r>
      <w:r w:rsidR="00CD570F" w:rsidRPr="00842432">
        <w:rPr>
          <w:rFonts w:cs="Arial"/>
        </w:rPr>
        <w:t xml:space="preserve"> provided by ScC-SC8 as addenda to the proposals for amendment of the Appendices</w:t>
      </w:r>
      <w:r w:rsidR="00DD1D6E" w:rsidRPr="00842432">
        <w:rPr>
          <w:rFonts w:cs="Arial"/>
        </w:rPr>
        <w:t>;</w:t>
      </w:r>
    </w:p>
    <w:p w14:paraId="260E0F6E" w14:textId="77777777" w:rsidR="00CD570F" w:rsidRPr="00842432" w:rsidRDefault="00CD570F" w:rsidP="00CC5C4A">
      <w:pPr>
        <w:pStyle w:val="ListParagraph"/>
        <w:spacing w:after="0" w:line="240" w:lineRule="auto"/>
        <w:ind w:left="993" w:hanging="426"/>
        <w:contextualSpacing w:val="0"/>
        <w:jc w:val="both"/>
        <w:rPr>
          <w:rFonts w:cs="Arial"/>
        </w:rPr>
      </w:pPr>
    </w:p>
    <w:p w14:paraId="1C182693" w14:textId="47094D29" w:rsidR="00F1132B" w:rsidRPr="00842432" w:rsidRDefault="00F1132B" w:rsidP="00CC5C4A">
      <w:pPr>
        <w:pStyle w:val="ListParagraph"/>
        <w:numPr>
          <w:ilvl w:val="0"/>
          <w:numId w:val="9"/>
        </w:numPr>
        <w:spacing w:after="0" w:line="240" w:lineRule="auto"/>
        <w:ind w:left="993" w:hanging="426"/>
        <w:contextualSpacing w:val="0"/>
        <w:jc w:val="both"/>
        <w:rPr>
          <w:rFonts w:cs="Arial"/>
        </w:rPr>
      </w:pPr>
      <w:r w:rsidRPr="00842432">
        <w:rPr>
          <w:rFonts w:cs="Arial"/>
        </w:rPr>
        <w:t>review the proposals for amendments to the Appendices;</w:t>
      </w:r>
      <w:r w:rsidR="00DD1D6E" w:rsidRPr="00842432">
        <w:rPr>
          <w:rFonts w:cs="Arial"/>
        </w:rPr>
        <w:t xml:space="preserve"> and</w:t>
      </w:r>
    </w:p>
    <w:p w14:paraId="658C9E15" w14:textId="77777777" w:rsidR="00F1132B" w:rsidRPr="00842432" w:rsidRDefault="00F1132B" w:rsidP="00CC5C4A">
      <w:pPr>
        <w:pStyle w:val="ListParagraph"/>
        <w:spacing w:after="0" w:line="240" w:lineRule="auto"/>
        <w:ind w:left="993" w:hanging="426"/>
        <w:contextualSpacing w:val="0"/>
        <w:jc w:val="both"/>
        <w:rPr>
          <w:rFonts w:cs="Arial"/>
        </w:rPr>
      </w:pPr>
    </w:p>
    <w:p w14:paraId="5E996CCF" w14:textId="77777777" w:rsidR="00F1132B" w:rsidRPr="00842432" w:rsidRDefault="00F1132B" w:rsidP="00CC5C4A">
      <w:pPr>
        <w:pStyle w:val="ListParagraph"/>
        <w:numPr>
          <w:ilvl w:val="0"/>
          <w:numId w:val="9"/>
        </w:numPr>
        <w:spacing w:after="0" w:line="240" w:lineRule="auto"/>
        <w:ind w:left="993" w:hanging="426"/>
        <w:contextualSpacing w:val="0"/>
        <w:jc w:val="both"/>
        <w:rPr>
          <w:rFonts w:cs="Arial"/>
        </w:rPr>
      </w:pPr>
      <w:r w:rsidRPr="00842432">
        <w:rPr>
          <w:rFonts w:cs="Arial"/>
        </w:rPr>
        <w:t>make decisions regarding the approval or rejection of each of the proposals.</w:t>
      </w:r>
    </w:p>
    <w:p w14:paraId="2E23C629" w14:textId="77777777" w:rsidR="005848A8" w:rsidRPr="00A17B3F" w:rsidRDefault="005848A8" w:rsidP="00CC5C4A">
      <w:pPr>
        <w:spacing w:after="0" w:line="240" w:lineRule="auto"/>
        <w:ind w:left="993" w:hanging="426"/>
        <w:sectPr w:rsidR="005848A8" w:rsidRPr="00A17B3F" w:rsidSect="00031AB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60F25A" w14:textId="77777777" w:rsidR="005848A8" w:rsidRPr="00C15318" w:rsidRDefault="005848A8" w:rsidP="005848A8">
      <w:pPr>
        <w:pStyle w:val="Secondnumbering"/>
        <w:numPr>
          <w:ilvl w:val="0"/>
          <w:numId w:val="0"/>
        </w:numPr>
        <w:jc w:val="right"/>
      </w:pPr>
      <w:r w:rsidRPr="00C15318">
        <w:rPr>
          <w:rFonts w:cs="Arial"/>
          <w:b/>
          <w:caps/>
        </w:rPr>
        <w:lastRenderedPageBreak/>
        <w:t>Annex</w:t>
      </w:r>
    </w:p>
    <w:p w14:paraId="523E5237" w14:textId="77777777" w:rsidR="005848A8" w:rsidRDefault="005848A8" w:rsidP="005848A8">
      <w:pPr>
        <w:pStyle w:val="Secondnumbering"/>
        <w:numPr>
          <w:ilvl w:val="0"/>
          <w:numId w:val="0"/>
        </w:numPr>
      </w:pPr>
    </w:p>
    <w:p w14:paraId="3BE4FAFF" w14:textId="77777777" w:rsidR="005848A8" w:rsidRDefault="005848A8" w:rsidP="005848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  <w:r>
        <w:rPr>
          <w:rFonts w:cs="Arial"/>
          <w:b/>
          <w:caps/>
        </w:rPr>
        <w:t xml:space="preserve">SUMMARY OF PROPOSALS FOR AMENDMENT </w:t>
      </w:r>
    </w:p>
    <w:p w14:paraId="5A7DDB82" w14:textId="77777777" w:rsidR="005848A8" w:rsidRDefault="005848A8" w:rsidP="005848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  <w:r>
        <w:rPr>
          <w:rFonts w:cs="Arial"/>
          <w:b/>
          <w:caps/>
        </w:rPr>
        <w:t>OF APPENDICES I AND II OF THE CONVENTION</w:t>
      </w:r>
    </w:p>
    <w:p w14:paraId="295AE005" w14:textId="77777777" w:rsidR="005848A8" w:rsidRDefault="005848A8" w:rsidP="005848A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</w:p>
    <w:p w14:paraId="1E50F8D5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cs="Arial"/>
        </w:rPr>
      </w:pPr>
      <w:r>
        <w:rPr>
          <w:rFonts w:cs="Arial"/>
          <w:i/>
        </w:rPr>
        <w:t>Submitted by</w:t>
      </w:r>
    </w:p>
    <w:p w14:paraId="2366D521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Arial"/>
        </w:rPr>
      </w:pPr>
    </w:p>
    <w:p w14:paraId="3B0B0CFC" w14:textId="77777777" w:rsidR="005848A8" w:rsidRDefault="005848A8" w:rsidP="005848A8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Arial"/>
        </w:rPr>
      </w:pPr>
    </w:p>
    <w:p w14:paraId="40BEBAEE" w14:textId="77777777" w:rsidR="00B603F2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Argentina</w:t>
      </w:r>
      <w:r>
        <w:rPr>
          <w:rFonts w:cs="Arial"/>
          <w:color w:val="222222"/>
          <w:shd w:val="clear" w:color="auto" w:fill="FFFFFF"/>
        </w:rPr>
        <w:tab/>
      </w:r>
      <w:r>
        <w:rPr>
          <w:rFonts w:cs="Arial"/>
          <w:color w:val="222222"/>
          <w:shd w:val="clear" w:color="auto" w:fill="FFFFFF"/>
        </w:rPr>
        <w:tab/>
        <w:t>(ARG)</w:t>
      </w:r>
    </w:p>
    <w:p w14:paraId="70160E35" w14:textId="77777777" w:rsidR="004C1030" w:rsidRDefault="004C1030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Australia</w:t>
      </w:r>
      <w:r>
        <w:rPr>
          <w:rFonts w:cs="Arial"/>
          <w:color w:val="222222"/>
          <w:shd w:val="clear" w:color="auto" w:fill="FFFFFF"/>
        </w:rPr>
        <w:tab/>
      </w:r>
      <w:r>
        <w:rPr>
          <w:rFonts w:cs="Arial"/>
          <w:color w:val="222222"/>
          <w:shd w:val="clear" w:color="auto" w:fill="FFFFFF"/>
        </w:rPr>
        <w:tab/>
        <w:t>(AUS)</w:t>
      </w:r>
    </w:p>
    <w:p w14:paraId="192BE79D" w14:textId="77777777" w:rsidR="00B01FC7" w:rsidRPr="00B70717" w:rsidRDefault="00B01FC7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 w:rsidRPr="00B70717">
        <w:rPr>
          <w:rFonts w:cs="Arial"/>
          <w:color w:val="222222"/>
          <w:shd w:val="clear" w:color="auto" w:fill="FFFFFF"/>
        </w:rPr>
        <w:t>Brazil</w:t>
      </w:r>
      <w:r w:rsidRPr="00B70717">
        <w:rPr>
          <w:rFonts w:cs="Arial"/>
          <w:color w:val="222222"/>
          <w:shd w:val="clear" w:color="auto" w:fill="FFFFFF"/>
        </w:rPr>
        <w:tab/>
      </w:r>
      <w:r w:rsidRPr="00B70717">
        <w:rPr>
          <w:rFonts w:cs="Arial"/>
          <w:color w:val="222222"/>
          <w:shd w:val="clear" w:color="auto" w:fill="FFFFFF"/>
        </w:rPr>
        <w:tab/>
        <w:t>(BRA)</w:t>
      </w:r>
    </w:p>
    <w:p w14:paraId="44613C4A" w14:textId="77777777" w:rsidR="00B603F2" w:rsidRPr="00B70717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 w:rsidRPr="00B70717">
        <w:rPr>
          <w:rFonts w:cs="Arial"/>
          <w:color w:val="222222"/>
          <w:shd w:val="clear" w:color="auto" w:fill="FFFFFF"/>
        </w:rPr>
        <w:t>Chile</w:t>
      </w:r>
      <w:r w:rsidRPr="00B70717">
        <w:rPr>
          <w:rFonts w:cs="Arial"/>
          <w:color w:val="222222"/>
          <w:shd w:val="clear" w:color="auto" w:fill="FFFFFF"/>
        </w:rPr>
        <w:tab/>
      </w:r>
      <w:r w:rsidRPr="00B70717">
        <w:rPr>
          <w:rFonts w:cs="Arial"/>
          <w:color w:val="222222"/>
          <w:shd w:val="clear" w:color="auto" w:fill="FFFFFF"/>
        </w:rPr>
        <w:tab/>
        <w:t>(CHL)</w:t>
      </w:r>
    </w:p>
    <w:p w14:paraId="0190DF6D" w14:textId="20387783" w:rsidR="004E73B7" w:rsidRPr="00B70717" w:rsidRDefault="004E73B7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 w:rsidRPr="00B70717">
        <w:rPr>
          <w:rFonts w:cs="Arial"/>
          <w:color w:val="222222"/>
          <w:shd w:val="clear" w:color="auto" w:fill="FFFFFF"/>
        </w:rPr>
        <w:t>Cook Islands</w:t>
      </w:r>
    </w:p>
    <w:p w14:paraId="3E27767E" w14:textId="77777777" w:rsidR="008C15B1" w:rsidRPr="005635F9" w:rsidRDefault="008C15B1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en-GB"/>
        </w:rPr>
      </w:pPr>
      <w:r w:rsidRPr="005635F9">
        <w:rPr>
          <w:rFonts w:cs="Arial"/>
          <w:color w:val="222222"/>
          <w:shd w:val="clear" w:color="auto" w:fill="FFFFFF"/>
          <w:lang w:val="en-GB"/>
        </w:rPr>
        <w:t xml:space="preserve">Dominican </w:t>
      </w:r>
      <w:r w:rsidR="001C53E2" w:rsidRPr="005635F9">
        <w:rPr>
          <w:rFonts w:cs="Arial"/>
          <w:color w:val="222222"/>
          <w:shd w:val="clear" w:color="auto" w:fill="FFFFFF"/>
          <w:lang w:val="en-GB"/>
        </w:rPr>
        <w:t>R</w:t>
      </w:r>
      <w:r w:rsidRPr="005635F9">
        <w:rPr>
          <w:rFonts w:cs="Arial"/>
          <w:color w:val="222222"/>
          <w:shd w:val="clear" w:color="auto" w:fill="FFFFFF"/>
          <w:lang w:val="en-GB"/>
        </w:rPr>
        <w:t>epublic</w:t>
      </w:r>
      <w:r w:rsidR="00E5601B" w:rsidRPr="005635F9">
        <w:rPr>
          <w:rFonts w:cs="Arial"/>
          <w:color w:val="222222"/>
          <w:shd w:val="clear" w:color="auto" w:fill="FFFFFF"/>
          <w:lang w:val="en-GB"/>
        </w:rPr>
        <w:tab/>
      </w:r>
      <w:r w:rsidR="00E5601B" w:rsidRPr="005635F9">
        <w:rPr>
          <w:rFonts w:cs="Arial"/>
          <w:color w:val="222222"/>
          <w:shd w:val="clear" w:color="auto" w:fill="FFFFFF"/>
          <w:lang w:val="en-GB"/>
        </w:rPr>
        <w:tab/>
        <w:t>(DOM)</w:t>
      </w:r>
    </w:p>
    <w:p w14:paraId="0AF98CCE" w14:textId="77777777" w:rsidR="00B603F2" w:rsidRPr="000363A4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es-ES"/>
        </w:rPr>
      </w:pPr>
      <w:r w:rsidRPr="000363A4">
        <w:rPr>
          <w:rFonts w:cs="Arial"/>
          <w:color w:val="222222"/>
          <w:shd w:val="clear" w:color="auto" w:fill="FFFFFF"/>
          <w:lang w:val="es-ES"/>
        </w:rPr>
        <w:t>Ecuador</w:t>
      </w:r>
      <w:r w:rsidRPr="000363A4">
        <w:rPr>
          <w:rFonts w:cs="Arial"/>
          <w:color w:val="222222"/>
          <w:shd w:val="clear" w:color="auto" w:fill="FFFFFF"/>
          <w:lang w:val="es-ES"/>
        </w:rPr>
        <w:tab/>
      </w:r>
      <w:r w:rsidRPr="000363A4">
        <w:rPr>
          <w:rFonts w:cs="Arial"/>
          <w:color w:val="222222"/>
          <w:shd w:val="clear" w:color="auto" w:fill="FFFFFF"/>
          <w:lang w:val="es-ES"/>
        </w:rPr>
        <w:tab/>
        <w:t>(ECU)</w:t>
      </w:r>
    </w:p>
    <w:p w14:paraId="229B63D3" w14:textId="77777777" w:rsidR="001C53E2" w:rsidRPr="005635F9" w:rsidRDefault="001C53E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es-ES"/>
        </w:rPr>
      </w:pPr>
      <w:proofErr w:type="spellStart"/>
      <w:r w:rsidRPr="005635F9">
        <w:rPr>
          <w:rFonts w:cs="Arial"/>
          <w:color w:val="222222"/>
          <w:shd w:val="clear" w:color="auto" w:fill="FFFFFF"/>
          <w:lang w:val="es-ES"/>
        </w:rPr>
        <w:t>Fiji</w:t>
      </w:r>
      <w:proofErr w:type="spellEnd"/>
      <w:r w:rsidR="00E5601B" w:rsidRPr="005635F9">
        <w:rPr>
          <w:rFonts w:cs="Arial"/>
          <w:color w:val="222222"/>
          <w:shd w:val="clear" w:color="auto" w:fill="FFFFFF"/>
          <w:lang w:val="es-ES"/>
        </w:rPr>
        <w:tab/>
      </w:r>
      <w:r w:rsidR="00E5601B" w:rsidRPr="005635F9">
        <w:rPr>
          <w:rFonts w:cs="Arial"/>
          <w:color w:val="222222"/>
          <w:shd w:val="clear" w:color="auto" w:fill="FFFFFF"/>
          <w:lang w:val="es-ES"/>
        </w:rPr>
        <w:tab/>
        <w:t>(FJI)</w:t>
      </w:r>
    </w:p>
    <w:p w14:paraId="3E5156D7" w14:textId="77777777" w:rsidR="00B603F2" w:rsidRPr="005635F9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es-ES"/>
        </w:rPr>
      </w:pPr>
      <w:r w:rsidRPr="005635F9">
        <w:rPr>
          <w:rFonts w:cs="Arial"/>
          <w:color w:val="222222"/>
          <w:shd w:val="clear" w:color="auto" w:fill="FFFFFF"/>
          <w:lang w:val="es-ES"/>
        </w:rPr>
        <w:t>France</w:t>
      </w:r>
      <w:r w:rsidRPr="005635F9">
        <w:rPr>
          <w:rFonts w:cs="Arial"/>
          <w:color w:val="222222"/>
          <w:shd w:val="clear" w:color="auto" w:fill="FFFFFF"/>
          <w:lang w:val="es-ES"/>
        </w:rPr>
        <w:tab/>
      </w:r>
      <w:r w:rsidRPr="005635F9">
        <w:rPr>
          <w:rFonts w:cs="Arial"/>
          <w:color w:val="222222"/>
          <w:shd w:val="clear" w:color="auto" w:fill="FFFFFF"/>
          <w:lang w:val="es-ES"/>
        </w:rPr>
        <w:tab/>
        <w:t>(FRA)</w:t>
      </w:r>
    </w:p>
    <w:p w14:paraId="517D50FE" w14:textId="77777777" w:rsidR="00B603F2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New Zealand</w:t>
      </w:r>
      <w:r>
        <w:rPr>
          <w:rFonts w:cs="Arial"/>
          <w:color w:val="222222"/>
          <w:shd w:val="clear" w:color="auto" w:fill="FFFFFF"/>
        </w:rPr>
        <w:tab/>
      </w:r>
      <w:r>
        <w:rPr>
          <w:rFonts w:cs="Arial"/>
          <w:color w:val="222222"/>
          <w:shd w:val="clear" w:color="auto" w:fill="FFFFFF"/>
        </w:rPr>
        <w:tab/>
        <w:t>(NZL)</w:t>
      </w:r>
    </w:p>
    <w:p w14:paraId="4F9906C6" w14:textId="77777777" w:rsidR="00B603F2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Norway</w:t>
      </w:r>
      <w:r>
        <w:rPr>
          <w:rFonts w:cs="Arial"/>
          <w:color w:val="222222"/>
          <w:shd w:val="clear" w:color="auto" w:fill="FFFFFF"/>
        </w:rPr>
        <w:tab/>
      </w:r>
      <w:r>
        <w:rPr>
          <w:rFonts w:cs="Arial"/>
          <w:color w:val="222222"/>
          <w:shd w:val="clear" w:color="auto" w:fill="FFFFFF"/>
        </w:rPr>
        <w:tab/>
        <w:t>(NOR)</w:t>
      </w:r>
    </w:p>
    <w:p w14:paraId="3CA5C65A" w14:textId="77777777" w:rsidR="00B603F2" w:rsidRPr="000363A4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rFonts w:cs="Arial"/>
          <w:color w:val="222222"/>
          <w:shd w:val="clear" w:color="auto" w:fill="FFFFFF"/>
          <w:lang w:val="fi-FI"/>
        </w:rPr>
        <w:t>Panama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(PAN)</w:t>
      </w:r>
    </w:p>
    <w:p w14:paraId="3EB73E2A" w14:textId="77777777" w:rsidR="005C1534" w:rsidRPr="000363A4" w:rsidRDefault="005C1534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rFonts w:cs="Arial"/>
          <w:color w:val="222222"/>
          <w:shd w:val="clear" w:color="auto" w:fill="FFFFFF"/>
          <w:lang w:val="fi-FI"/>
        </w:rPr>
        <w:t>Paraguay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(PRY)</w:t>
      </w:r>
    </w:p>
    <w:p w14:paraId="132858BD" w14:textId="77777777" w:rsidR="00B603F2" w:rsidRPr="000363A4" w:rsidRDefault="00B603F2" w:rsidP="00CA0557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lang w:val="fi-FI"/>
        </w:rPr>
        <w:t>Tajikistan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(TJK)</w:t>
      </w:r>
    </w:p>
    <w:p w14:paraId="7A7D35BE" w14:textId="77777777" w:rsidR="001C0052" w:rsidRPr="000363A4" w:rsidRDefault="00B603F2" w:rsidP="00406C95">
      <w:pPr>
        <w:jc w:val="both"/>
        <w:rPr>
          <w:rFonts w:cs="Arial"/>
          <w:color w:val="000000" w:themeColor="text1"/>
          <w:lang w:val="fi-FI"/>
        </w:rPr>
      </w:pPr>
      <w:r w:rsidRPr="000363A4">
        <w:rPr>
          <w:rFonts w:cs="Arial"/>
          <w:color w:val="000000" w:themeColor="text1"/>
          <w:lang w:val="fi-FI"/>
        </w:rPr>
        <w:t>Uruguay</w:t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  <w:t>(URY</w:t>
      </w:r>
      <w:r w:rsidR="002869E6" w:rsidRPr="000363A4">
        <w:rPr>
          <w:rFonts w:cs="Arial"/>
          <w:color w:val="000000" w:themeColor="text1"/>
          <w:lang w:val="fi-FI"/>
        </w:rPr>
        <w:t>)</w:t>
      </w:r>
    </w:p>
    <w:p w14:paraId="0ABEDF2F" w14:textId="376ECDE4" w:rsidR="00B603F2" w:rsidRPr="000363A4" w:rsidRDefault="00B603F2" w:rsidP="00406C95">
      <w:pPr>
        <w:jc w:val="both"/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rFonts w:cs="Arial"/>
          <w:color w:val="222222"/>
          <w:shd w:val="clear" w:color="auto" w:fill="FFFFFF"/>
          <w:lang w:val="fi-FI"/>
        </w:rPr>
        <w:t>Uzbekistan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="001C0052" w:rsidRPr="000363A4">
        <w:rPr>
          <w:rFonts w:cs="Arial"/>
          <w:color w:val="222222"/>
          <w:shd w:val="clear" w:color="auto" w:fill="FFFFFF"/>
          <w:lang w:val="fi-FI"/>
        </w:rPr>
        <w:tab/>
      </w:r>
      <w:r w:rsidR="001C0052" w:rsidRPr="000363A4">
        <w:rPr>
          <w:rFonts w:cs="Arial"/>
          <w:color w:val="222222"/>
          <w:shd w:val="clear" w:color="auto" w:fill="FFFFFF"/>
          <w:lang w:val="fi-FI"/>
        </w:rPr>
        <w:tab/>
      </w:r>
      <w:r w:rsidR="001C0052"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(UZB)</w:t>
      </w:r>
    </w:p>
    <w:p w14:paraId="776EAAE7" w14:textId="566566FE" w:rsidR="00BA27CC" w:rsidRPr="000363A4" w:rsidRDefault="008F7338" w:rsidP="009538A3">
      <w:pPr>
        <w:jc w:val="both"/>
        <w:rPr>
          <w:rFonts w:cs="Arial"/>
          <w:color w:val="000000" w:themeColor="text1"/>
          <w:lang w:val="fi-FI"/>
        </w:rPr>
        <w:sectPr w:rsidR="00BA27CC" w:rsidRPr="000363A4" w:rsidSect="001B14E2">
          <w:headerReference w:type="even" r:id="rId23"/>
          <w:headerReference w:type="default" r:id="rId24"/>
          <w:headerReference w:type="first" r:id="rId25"/>
          <w:footerReference w:type="first" r:id="rId26"/>
          <w:pgSz w:w="11906" w:h="16838" w:code="9"/>
          <w:pgMar w:top="1440" w:right="1440" w:bottom="1134" w:left="1440" w:header="720" w:footer="720" w:gutter="0"/>
          <w:cols w:space="720"/>
          <w:titlePg/>
          <w:docGrid w:linePitch="360"/>
        </w:sectPr>
      </w:pPr>
      <w:r w:rsidRPr="000363A4">
        <w:rPr>
          <w:rFonts w:cs="Arial"/>
          <w:color w:val="000000" w:themeColor="text1"/>
          <w:lang w:val="fi-FI"/>
        </w:rPr>
        <w:t>Zimbabwe</w:t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</w:r>
      <w:r w:rsidR="009073B6" w:rsidRPr="000363A4">
        <w:rPr>
          <w:rFonts w:cs="Arial"/>
          <w:color w:val="000000" w:themeColor="text1"/>
          <w:lang w:val="fi-FI"/>
        </w:rPr>
        <w:tab/>
        <w:t>(ZWE</w:t>
      </w:r>
      <w:r w:rsidR="00B603F2" w:rsidRPr="000363A4">
        <w:rPr>
          <w:rFonts w:cs="Arial"/>
          <w:color w:val="000000" w:themeColor="text1"/>
          <w:lang w:val="fi-FI"/>
        </w:rPr>
        <w:t>)</w:t>
      </w:r>
    </w:p>
    <w:p w14:paraId="2A2031E9" w14:textId="5532876E" w:rsidR="003629A7" w:rsidRDefault="00AD0325" w:rsidP="005848A8">
      <w:pPr>
        <w:spacing w:after="0" w:line="240" w:lineRule="auto"/>
      </w:pPr>
      <w:r>
        <w:lastRenderedPageBreak/>
        <w:t>Table 1:</w:t>
      </w:r>
      <w:r w:rsidR="004850BC">
        <w:t xml:space="preserve"> Overview of </w:t>
      </w:r>
      <w:r w:rsidR="00510C70">
        <w:t>d</w:t>
      </w:r>
      <w:r w:rsidR="00A7697A">
        <w:t xml:space="preserve">ocuments and </w:t>
      </w:r>
      <w:r w:rsidR="00510C70">
        <w:t>s</w:t>
      </w:r>
      <w:r w:rsidR="00A7697A">
        <w:t>pecies</w:t>
      </w:r>
      <w:r w:rsidR="00C275F6">
        <w:t xml:space="preserve"> for proposed amendments</w:t>
      </w:r>
      <w:r w:rsidR="00857E2B">
        <w:t xml:space="preserve"> of the Appendices.</w:t>
      </w:r>
    </w:p>
    <w:p w14:paraId="2568EEFC" w14:textId="77777777" w:rsidR="00AD0325" w:rsidRDefault="00AD0325" w:rsidP="005848A8">
      <w:pPr>
        <w:spacing w:after="0" w:line="240" w:lineRule="auto"/>
      </w:pPr>
    </w:p>
    <w:tbl>
      <w:tblPr>
        <w:tblW w:w="143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51"/>
        <w:gridCol w:w="2550"/>
        <w:gridCol w:w="2505"/>
        <w:gridCol w:w="2639"/>
        <w:gridCol w:w="2618"/>
        <w:gridCol w:w="2644"/>
      </w:tblGrid>
      <w:tr w:rsidR="00FB0BB5" w:rsidRPr="00FC3F24" w14:paraId="0ACA8197" w14:textId="401B6B09" w:rsidTr="00695CA7">
        <w:trPr>
          <w:trHeight w:val="567"/>
          <w:tblHeader/>
        </w:trPr>
        <w:tc>
          <w:tcPr>
            <w:tcW w:w="1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52E58474" w14:textId="706CD4DE" w:rsidR="0086471D" w:rsidRPr="00FC3F24" w:rsidRDefault="0086471D" w:rsidP="009A3BB9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Doc. No.</w:t>
            </w:r>
            <w:r w:rsidR="001C32A5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A1728A3" w14:textId="77777777" w:rsidR="0086471D" w:rsidRPr="00FC3F24" w:rsidRDefault="0086471D" w:rsidP="001D76A1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 xml:space="preserve">Scientific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n</w:t>
            </w: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25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57ECE87" w14:textId="77777777" w:rsidR="0086471D" w:rsidRPr="00FC3F24" w:rsidRDefault="0086471D" w:rsidP="001D76A1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Annotations</w:t>
            </w:r>
          </w:p>
        </w:tc>
        <w:tc>
          <w:tcPr>
            <w:tcW w:w="26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CC5FEAA" w14:textId="77777777" w:rsidR="0086471D" w:rsidRPr="00FC3F24" w:rsidRDefault="0086471D" w:rsidP="001D76A1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2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2C78FB4" w14:textId="77777777" w:rsidR="0086471D" w:rsidRPr="00FC3F24" w:rsidRDefault="0086471D" w:rsidP="001D76A1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 xml:space="preserve">Proposed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a</w:t>
            </w: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mendment</w:t>
            </w:r>
          </w:p>
        </w:tc>
        <w:tc>
          <w:tcPr>
            <w:tcW w:w="26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CE0E553" w14:textId="77777777" w:rsidR="0086471D" w:rsidRPr="00FC3F24" w:rsidRDefault="0086471D" w:rsidP="001D76A1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3F24">
              <w:rPr>
                <w:rFonts w:eastAsia="Times New Roman" w:cs="Arial"/>
                <w:b/>
                <w:bCs/>
                <w:sz w:val="18"/>
                <w:szCs w:val="18"/>
              </w:rPr>
              <w:t>Proponent Party/Parties</w:t>
            </w:r>
          </w:p>
        </w:tc>
      </w:tr>
      <w:tr w:rsidR="00FB0BB5" w:rsidRPr="00FC3F24" w14:paraId="314527D5" w14:textId="587F40CD" w:rsidTr="00695CA7">
        <w:trPr>
          <w:trHeight w:val="567"/>
        </w:trPr>
        <w:tc>
          <w:tcPr>
            <w:tcW w:w="1351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15DA28A4" w14:textId="6A119B2D" w:rsidR="0086471D" w:rsidRPr="00C51B5F" w:rsidRDefault="0086471D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6D55EA8D" w14:textId="77777777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C51B5F">
              <w:rPr>
                <w:rFonts w:eastAsia="Times New Roman" w:cs="Arial"/>
                <w:b/>
                <w:sz w:val="20"/>
                <w:szCs w:val="20"/>
              </w:rPr>
              <w:t>MAMMALIA</w:t>
            </w:r>
          </w:p>
        </w:tc>
        <w:tc>
          <w:tcPr>
            <w:tcW w:w="2505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14140E4C" w14:textId="4D2B168C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607542D0" w14:textId="090CDB18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0D91112A" w14:textId="4D3DE037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114C2571" w14:textId="59CF762B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B0BB5" w:rsidRPr="00C51B5F" w14:paraId="282594F7" w14:textId="77777777" w:rsidTr="00695CA7">
        <w:trPr>
          <w:trHeight w:val="567"/>
        </w:trPr>
        <w:tc>
          <w:tcPr>
            <w:tcW w:w="1351" w:type="dxa"/>
            <w:vAlign w:val="center"/>
          </w:tcPr>
          <w:p w14:paraId="30A12733" w14:textId="12724B1F" w:rsidR="009073B6" w:rsidRPr="00C51B5F" w:rsidRDefault="001C32A5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</w:t>
            </w:r>
            <w:r w:rsidR="00DD162C">
              <w:rPr>
                <w:rFonts w:eastAsia="Times New Roman" w:cs="Arial"/>
                <w:sz w:val="20"/>
                <w:szCs w:val="20"/>
              </w:rPr>
              <w:t>1</w:t>
            </w:r>
            <w:r w:rsidR="008606E8">
              <w:rPr>
                <w:rFonts w:eastAsia="Times New Roman" w:cs="Arial"/>
                <w:sz w:val="20"/>
                <w:szCs w:val="20"/>
              </w:rPr>
              <w:t>/Rev.1</w:t>
            </w:r>
          </w:p>
        </w:tc>
        <w:tc>
          <w:tcPr>
            <w:tcW w:w="2550" w:type="dxa"/>
            <w:vAlign w:val="center"/>
          </w:tcPr>
          <w:p w14:paraId="31699D4E" w14:textId="5321BB99" w:rsidR="009073B6" w:rsidRPr="008053C2" w:rsidRDefault="001A5772" w:rsidP="00C51B5F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  <w:lang w:val="en-GB"/>
              </w:rPr>
            </w:pPr>
            <w:r w:rsidRPr="008053C2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Acinonyx jubatus</w:t>
            </w:r>
          </w:p>
        </w:tc>
        <w:tc>
          <w:tcPr>
            <w:tcW w:w="2505" w:type="dxa"/>
            <w:vAlign w:val="center"/>
          </w:tcPr>
          <w:p w14:paraId="3BC481A4" w14:textId="738722FE" w:rsidR="009073B6" w:rsidRPr="00C51B5F" w:rsidRDefault="00BA099D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</w:t>
            </w:r>
            <w:r w:rsidR="005E236C" w:rsidRPr="005E236C">
              <w:rPr>
                <w:rFonts w:eastAsia="Times New Roman" w:cs="Arial"/>
                <w:sz w:val="20"/>
                <w:szCs w:val="20"/>
              </w:rPr>
              <w:t>opulations of Zimbabwe</w:t>
            </w:r>
          </w:p>
        </w:tc>
        <w:tc>
          <w:tcPr>
            <w:tcW w:w="2639" w:type="dxa"/>
            <w:vAlign w:val="center"/>
          </w:tcPr>
          <w:p w14:paraId="7CAE5547" w14:textId="05FE02BE" w:rsidR="009073B6" w:rsidRPr="00C51B5F" w:rsidRDefault="001A5772" w:rsidP="00C51B5F">
            <w:pPr>
              <w:spacing w:after="0"/>
              <w:jc w:val="center"/>
              <w:rPr>
                <w:rFonts w:eastAsiaTheme="majorEastAsia" w:cs="Arial"/>
                <w:sz w:val="20"/>
                <w:szCs w:val="20"/>
              </w:rPr>
            </w:pPr>
            <w:r>
              <w:rPr>
                <w:rFonts w:eastAsiaTheme="majorEastAsia" w:cs="Arial"/>
                <w:sz w:val="20"/>
                <w:szCs w:val="20"/>
              </w:rPr>
              <w:t>Cheetah</w:t>
            </w:r>
          </w:p>
        </w:tc>
        <w:tc>
          <w:tcPr>
            <w:tcW w:w="2618" w:type="dxa"/>
            <w:vAlign w:val="center"/>
          </w:tcPr>
          <w:p w14:paraId="470A89CA" w14:textId="3FDF25C7" w:rsidR="009073B6" w:rsidRPr="00C51B5F" w:rsidRDefault="004321DF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 &amp; II</w:t>
            </w:r>
          </w:p>
        </w:tc>
        <w:tc>
          <w:tcPr>
            <w:tcW w:w="2644" w:type="dxa"/>
            <w:vAlign w:val="center"/>
          </w:tcPr>
          <w:p w14:paraId="7A54F41A" w14:textId="6E0F9CB9" w:rsidR="009073B6" w:rsidRPr="00C51B5F" w:rsidRDefault="00DA2151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ZWE</w:t>
            </w:r>
          </w:p>
        </w:tc>
      </w:tr>
      <w:tr w:rsidR="00FB0BB5" w:rsidRPr="006A1B30" w14:paraId="1105CED9" w14:textId="3DE2FEED" w:rsidTr="00695CA7">
        <w:trPr>
          <w:trHeight w:val="567"/>
        </w:trPr>
        <w:tc>
          <w:tcPr>
            <w:tcW w:w="1351" w:type="dxa"/>
            <w:vAlign w:val="center"/>
          </w:tcPr>
          <w:p w14:paraId="4515F0AB" w14:textId="7C91ECCC" w:rsidR="0086471D" w:rsidRPr="00C51B5F" w:rsidRDefault="00607FE6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</w:t>
            </w:r>
            <w:r w:rsidR="00010EC9">
              <w:rPr>
                <w:rFonts w:eastAsia="Times New Roman" w:cs="Arial"/>
                <w:sz w:val="20"/>
                <w:szCs w:val="20"/>
              </w:rPr>
              <w:t>.2</w:t>
            </w:r>
          </w:p>
        </w:tc>
        <w:tc>
          <w:tcPr>
            <w:tcW w:w="2550" w:type="dxa"/>
            <w:vAlign w:val="center"/>
          </w:tcPr>
          <w:p w14:paraId="75BEA53D" w14:textId="39777043" w:rsidR="0086471D" w:rsidRPr="00C51B5F" w:rsidRDefault="0066468D" w:rsidP="00C51B5F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r w:rsidRPr="00C51B5F">
              <w:rPr>
                <w:rFonts w:eastAsiaTheme="majorEastAsia" w:cs="Arial"/>
                <w:i/>
                <w:sz w:val="20"/>
                <w:szCs w:val="20"/>
              </w:rPr>
              <w:t xml:space="preserve">Hyaena </w:t>
            </w:r>
            <w:proofErr w:type="spellStart"/>
            <w:r w:rsidRPr="00C51B5F">
              <w:rPr>
                <w:rFonts w:eastAsiaTheme="majorEastAsia" w:cs="Arial"/>
                <w:i/>
                <w:sz w:val="20"/>
                <w:szCs w:val="20"/>
              </w:rPr>
              <w:t>hyaena</w:t>
            </w:r>
            <w:proofErr w:type="spellEnd"/>
          </w:p>
        </w:tc>
        <w:tc>
          <w:tcPr>
            <w:tcW w:w="2505" w:type="dxa"/>
            <w:vAlign w:val="center"/>
          </w:tcPr>
          <w:p w14:paraId="2DD5FC30" w14:textId="4DAD49C5" w:rsidR="0086471D" w:rsidRPr="00C51B5F" w:rsidRDefault="0086471D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05388DFD" w14:textId="720A78FF" w:rsidR="0086471D" w:rsidRPr="00C51B5F" w:rsidRDefault="00DD58B9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Theme="majorEastAsia" w:cs="Arial"/>
                <w:sz w:val="20"/>
                <w:szCs w:val="20"/>
              </w:rPr>
              <w:t xml:space="preserve">Striped </w:t>
            </w:r>
            <w:r w:rsidR="00420735" w:rsidRPr="00C51B5F">
              <w:rPr>
                <w:rFonts w:eastAsiaTheme="majorEastAsia" w:cs="Arial"/>
                <w:sz w:val="20"/>
                <w:szCs w:val="20"/>
              </w:rPr>
              <w:t>h</w:t>
            </w:r>
            <w:r w:rsidRPr="00C51B5F">
              <w:rPr>
                <w:rFonts w:eastAsiaTheme="majorEastAsia" w:cs="Arial"/>
                <w:sz w:val="20"/>
                <w:szCs w:val="20"/>
              </w:rPr>
              <w:t>yena</w:t>
            </w:r>
          </w:p>
        </w:tc>
        <w:tc>
          <w:tcPr>
            <w:tcW w:w="2618" w:type="dxa"/>
            <w:vAlign w:val="center"/>
          </w:tcPr>
          <w:p w14:paraId="65ABE080" w14:textId="3A8EDF7A" w:rsidR="0086471D" w:rsidRPr="00C51B5F" w:rsidRDefault="00C657CB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 &amp; II</w:t>
            </w:r>
          </w:p>
        </w:tc>
        <w:tc>
          <w:tcPr>
            <w:tcW w:w="2644" w:type="dxa"/>
            <w:vAlign w:val="center"/>
          </w:tcPr>
          <w:p w14:paraId="0DD0742E" w14:textId="0236E590" w:rsidR="0086471D" w:rsidRPr="00C51B5F" w:rsidRDefault="0070681D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TJK</w:t>
            </w:r>
            <w:r w:rsidR="000B78E7"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="000B78E7" w:rsidRPr="00506EDC">
              <w:rPr>
                <w:rFonts w:eastAsia="Times New Roman" w:cs="Arial"/>
                <w:sz w:val="20"/>
                <w:szCs w:val="20"/>
              </w:rPr>
              <w:t>UZB</w:t>
            </w:r>
          </w:p>
        </w:tc>
      </w:tr>
      <w:tr w:rsidR="00FB0BB5" w:rsidRPr="00FC3F24" w14:paraId="4EBA9F32" w14:textId="6687DFD2" w:rsidTr="00695CA7">
        <w:trPr>
          <w:trHeight w:val="567"/>
        </w:trPr>
        <w:tc>
          <w:tcPr>
            <w:tcW w:w="1351" w:type="dxa"/>
            <w:vAlign w:val="center"/>
          </w:tcPr>
          <w:p w14:paraId="26DD0EE9" w14:textId="1C5AEEB7" w:rsidR="0086471D" w:rsidRPr="00C51B5F" w:rsidRDefault="0057243B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30.2.3</w:t>
            </w:r>
          </w:p>
        </w:tc>
        <w:tc>
          <w:tcPr>
            <w:tcW w:w="2550" w:type="dxa"/>
            <w:vAlign w:val="center"/>
          </w:tcPr>
          <w:p w14:paraId="0991BD57" w14:textId="2FB0720D" w:rsidR="0086471D" w:rsidRPr="008053C2" w:rsidRDefault="00203608" w:rsidP="001D76A1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bookmarkStart w:id="0" w:name="_Hlk212165057"/>
            <w:proofErr w:type="spellStart"/>
            <w:r w:rsidRPr="008053C2">
              <w:rPr>
                <w:i/>
                <w:sz w:val="20"/>
                <w:szCs w:val="20"/>
              </w:rPr>
              <w:t>Pteronura</w:t>
            </w:r>
            <w:proofErr w:type="spellEnd"/>
            <w:r w:rsidRPr="008053C2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053C2">
              <w:rPr>
                <w:i/>
                <w:sz w:val="20"/>
                <w:szCs w:val="20"/>
              </w:rPr>
              <w:t>brasiliensis</w:t>
            </w:r>
            <w:bookmarkEnd w:id="0"/>
            <w:proofErr w:type="spellEnd"/>
          </w:p>
        </w:tc>
        <w:tc>
          <w:tcPr>
            <w:tcW w:w="2505" w:type="dxa"/>
            <w:vAlign w:val="center"/>
          </w:tcPr>
          <w:p w14:paraId="37196B07" w14:textId="586B1280" w:rsidR="0086471D" w:rsidRPr="00430A92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652BBCC3" w14:textId="42E633D0" w:rsidR="0086471D" w:rsidRPr="00430A92" w:rsidRDefault="00203608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30A92">
              <w:rPr>
                <w:rFonts w:eastAsia="Times New Roman" w:cs="Arial"/>
                <w:sz w:val="20"/>
                <w:szCs w:val="20"/>
              </w:rPr>
              <w:t>Giant otter</w:t>
            </w:r>
          </w:p>
        </w:tc>
        <w:tc>
          <w:tcPr>
            <w:tcW w:w="2618" w:type="dxa"/>
            <w:vAlign w:val="center"/>
          </w:tcPr>
          <w:p w14:paraId="59F58125" w14:textId="75D72786" w:rsidR="0086471D" w:rsidRPr="00430A92" w:rsidRDefault="003E0CC1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30A92">
              <w:rPr>
                <w:rFonts w:eastAsia="Times New Roman" w:cs="Arial"/>
                <w:sz w:val="20"/>
                <w:szCs w:val="20"/>
              </w:rPr>
              <w:t>Inclusion in Appendix I &amp; II</w:t>
            </w:r>
          </w:p>
        </w:tc>
        <w:tc>
          <w:tcPr>
            <w:tcW w:w="2644" w:type="dxa"/>
            <w:vAlign w:val="center"/>
          </w:tcPr>
          <w:p w14:paraId="3A684F65" w14:textId="6CB22020" w:rsidR="0086471D" w:rsidRPr="00C51B5F" w:rsidRDefault="00F10FC1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it-IT"/>
              </w:rPr>
            </w:pPr>
            <w:r w:rsidRPr="00430A92">
              <w:rPr>
                <w:rFonts w:eastAsia="Times New Roman" w:cs="Arial"/>
                <w:sz w:val="20"/>
                <w:szCs w:val="20"/>
                <w:lang w:val="it-IT"/>
              </w:rPr>
              <w:t>FRA</w:t>
            </w:r>
          </w:p>
        </w:tc>
      </w:tr>
      <w:tr w:rsidR="001F287B" w:rsidRPr="00C51B5F" w14:paraId="74F2E185" w14:textId="77777777" w:rsidTr="00695CA7">
        <w:trPr>
          <w:trHeight w:val="567"/>
        </w:trPr>
        <w:tc>
          <w:tcPr>
            <w:tcW w:w="1351" w:type="dxa"/>
            <w:vAlign w:val="center"/>
          </w:tcPr>
          <w:p w14:paraId="22811191" w14:textId="77777777" w:rsidR="001F287B" w:rsidRPr="00C51B5F" w:rsidRDefault="001F287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30.2.4</w:t>
            </w:r>
          </w:p>
        </w:tc>
        <w:tc>
          <w:tcPr>
            <w:tcW w:w="2550" w:type="dxa"/>
            <w:vAlign w:val="center"/>
          </w:tcPr>
          <w:p w14:paraId="254FDBDF" w14:textId="1344DB77" w:rsidR="001F287B" w:rsidRPr="00C51B5F" w:rsidRDefault="001F287B" w:rsidP="005076FC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  <w:lang w:val="en-GB"/>
              </w:rPr>
            </w:pPr>
            <w:r w:rsidRPr="00172FFD">
              <w:rPr>
                <w:rFonts w:eastAsia="Times New Roman" w:cs="Arial"/>
                <w:i/>
                <w:sz w:val="20"/>
                <w:szCs w:val="20"/>
                <w:lang w:val="en-GB"/>
              </w:rPr>
              <w:t xml:space="preserve">Cervus elaphus </w:t>
            </w:r>
            <w:proofErr w:type="spellStart"/>
            <w:r w:rsidRPr="00172FFD">
              <w:rPr>
                <w:rFonts w:eastAsia="Times New Roman" w:cs="Arial"/>
                <w:i/>
                <w:sz w:val="20"/>
                <w:szCs w:val="20"/>
                <w:lang w:val="en-GB"/>
              </w:rPr>
              <w:t>yarkandensis</w:t>
            </w:r>
            <w:proofErr w:type="spellEnd"/>
          </w:p>
        </w:tc>
        <w:tc>
          <w:tcPr>
            <w:tcW w:w="2505" w:type="dxa"/>
            <w:vAlign w:val="center"/>
          </w:tcPr>
          <w:p w14:paraId="03B2D102" w14:textId="68D8E1C7" w:rsidR="001F287B" w:rsidRPr="00147C04" w:rsidRDefault="001F287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7E08E8C7" w14:textId="77777777" w:rsidR="001F287B" w:rsidRPr="00C51B5F" w:rsidRDefault="001F287B">
            <w:pPr>
              <w:spacing w:after="0"/>
              <w:jc w:val="center"/>
              <w:rPr>
                <w:rFonts w:eastAsiaTheme="majorEastAsia" w:cs="Arial"/>
                <w:sz w:val="20"/>
                <w:szCs w:val="20"/>
              </w:rPr>
            </w:pPr>
            <w:r>
              <w:rPr>
                <w:rFonts w:eastAsiaTheme="majorEastAsia" w:cs="Arial"/>
                <w:sz w:val="20"/>
                <w:szCs w:val="20"/>
              </w:rPr>
              <w:t>Bukhara deer</w:t>
            </w:r>
          </w:p>
        </w:tc>
        <w:tc>
          <w:tcPr>
            <w:tcW w:w="2618" w:type="dxa"/>
            <w:vAlign w:val="center"/>
          </w:tcPr>
          <w:p w14:paraId="36D71D32" w14:textId="1F6604AE" w:rsidR="001F287B" w:rsidRPr="00C51B5F" w:rsidRDefault="001F287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378A2">
              <w:rPr>
                <w:rFonts w:eastAsia="Times New Roman" w:cs="Arial"/>
                <w:sz w:val="20"/>
                <w:szCs w:val="20"/>
              </w:rPr>
              <w:t>Removal f</w:t>
            </w:r>
            <w:r>
              <w:rPr>
                <w:rFonts w:eastAsia="Times New Roman" w:cs="Arial"/>
                <w:sz w:val="20"/>
                <w:szCs w:val="20"/>
              </w:rPr>
              <w:t>rom Appendix I</w:t>
            </w:r>
          </w:p>
        </w:tc>
        <w:tc>
          <w:tcPr>
            <w:tcW w:w="2644" w:type="dxa"/>
            <w:vAlign w:val="center"/>
          </w:tcPr>
          <w:p w14:paraId="7587C73A" w14:textId="77777777" w:rsidR="001F287B" w:rsidRPr="00C51B5F" w:rsidRDefault="001F287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UZB</w:t>
            </w:r>
          </w:p>
        </w:tc>
      </w:tr>
      <w:tr w:rsidR="00FB0BB5" w:rsidRPr="00FC3F24" w14:paraId="46F52AF7" w14:textId="1679A8BC" w:rsidTr="00695CA7">
        <w:trPr>
          <w:trHeight w:val="567"/>
        </w:trPr>
        <w:tc>
          <w:tcPr>
            <w:tcW w:w="1351" w:type="dxa"/>
            <w:vAlign w:val="center"/>
            <w:hideMark/>
          </w:tcPr>
          <w:p w14:paraId="72EFF2DB" w14:textId="77777777" w:rsidR="0086471D" w:rsidRPr="00C51B5F" w:rsidRDefault="0086471D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  <w:hideMark/>
          </w:tcPr>
          <w:p w14:paraId="7A449E3C" w14:textId="77777777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C51B5F">
              <w:rPr>
                <w:rFonts w:eastAsia="Times New Roman" w:cs="Arial"/>
                <w:b/>
                <w:sz w:val="20"/>
                <w:szCs w:val="20"/>
              </w:rPr>
              <w:t>AVES</w:t>
            </w:r>
          </w:p>
        </w:tc>
        <w:tc>
          <w:tcPr>
            <w:tcW w:w="2505" w:type="dxa"/>
            <w:vAlign w:val="center"/>
            <w:hideMark/>
          </w:tcPr>
          <w:p w14:paraId="35776C8B" w14:textId="06F547CF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  <w:hideMark/>
          </w:tcPr>
          <w:p w14:paraId="418BD701" w14:textId="0AD0912A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18" w:type="dxa"/>
            <w:vAlign w:val="center"/>
            <w:hideMark/>
          </w:tcPr>
          <w:p w14:paraId="2CC41848" w14:textId="7E5DBE3D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4" w:type="dxa"/>
            <w:vAlign w:val="center"/>
            <w:hideMark/>
          </w:tcPr>
          <w:p w14:paraId="79E4509A" w14:textId="6D581D06" w:rsidR="0086471D" w:rsidRPr="00C51B5F" w:rsidRDefault="0086471D" w:rsidP="001D76A1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9F290B" w:rsidRPr="004E73B7" w14:paraId="1BFA260C" w14:textId="77777777" w:rsidTr="00695CA7">
        <w:trPr>
          <w:trHeight w:val="1255"/>
        </w:trPr>
        <w:tc>
          <w:tcPr>
            <w:tcW w:w="1351" w:type="dxa"/>
            <w:vMerge w:val="restart"/>
            <w:vAlign w:val="center"/>
          </w:tcPr>
          <w:p w14:paraId="69335886" w14:textId="3305CA2C" w:rsidR="009F290B" w:rsidRPr="00C51B5F" w:rsidRDefault="009F290B" w:rsidP="00DE4E9C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30.2.5</w:t>
            </w:r>
            <w:r w:rsidR="00C1028A">
              <w:rPr>
                <w:rFonts w:eastAsia="Times New Roman" w:cs="Arial"/>
                <w:sz w:val="20"/>
                <w:szCs w:val="20"/>
              </w:rPr>
              <w:t>/Rev.1</w:t>
            </w:r>
          </w:p>
        </w:tc>
        <w:tc>
          <w:tcPr>
            <w:tcW w:w="2550" w:type="dxa"/>
            <w:vAlign w:val="center"/>
          </w:tcPr>
          <w:p w14:paraId="71D7EBC3" w14:textId="5711B5EF" w:rsidR="009F290B" w:rsidRPr="00C51B5F" w:rsidRDefault="009F290B" w:rsidP="00253B77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leucoptera</w:t>
            </w:r>
          </w:p>
        </w:tc>
        <w:tc>
          <w:tcPr>
            <w:tcW w:w="2505" w:type="dxa"/>
            <w:vAlign w:val="center"/>
          </w:tcPr>
          <w:p w14:paraId="037C84F1" w14:textId="11A7F9A2" w:rsidR="009F290B" w:rsidRPr="00C51B5F" w:rsidRDefault="009F290B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en-NZ"/>
              </w:rPr>
              <w:t>Populations of Australia and New Caledonia</w:t>
            </w:r>
          </w:p>
        </w:tc>
        <w:tc>
          <w:tcPr>
            <w:tcW w:w="2639" w:type="dxa"/>
            <w:vAlign w:val="center"/>
          </w:tcPr>
          <w:p w14:paraId="5B04B0A5" w14:textId="138F563A" w:rsidR="009F290B" w:rsidRPr="00C51B5F" w:rsidRDefault="009F290B" w:rsidP="00D95F6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 xml:space="preserve">White-winged </w:t>
            </w:r>
            <w:r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18" w:type="dxa"/>
            <w:vAlign w:val="center"/>
          </w:tcPr>
          <w:p w14:paraId="18F94F3C" w14:textId="77777777" w:rsidR="009F290B" w:rsidRPr="00C51B5F" w:rsidRDefault="009F290B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  <w:p w14:paraId="5DF99264" w14:textId="450ACB02" w:rsidR="009F290B" w:rsidRPr="00C51B5F" w:rsidRDefault="009F290B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vAlign w:val="center"/>
          </w:tcPr>
          <w:p w14:paraId="7B9C9BE9" w14:textId="140065E5" w:rsidR="009F290B" w:rsidRPr="000363A4" w:rsidRDefault="009F290B" w:rsidP="006A0B43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  <w:r w:rsidRPr="000363A4">
              <w:rPr>
                <w:rFonts w:eastAsia="Times New Roman" w:cs="Arial"/>
                <w:sz w:val="20"/>
                <w:szCs w:val="20"/>
                <w:lang w:val="sv-SE"/>
              </w:rPr>
              <w:t xml:space="preserve">AUS, BRA, CHL, </w:t>
            </w:r>
            <w:r>
              <w:rPr>
                <w:rFonts w:eastAsia="Times New Roman" w:cs="Arial"/>
                <w:sz w:val="20"/>
                <w:szCs w:val="20"/>
                <w:lang w:val="sv-SE"/>
              </w:rPr>
              <w:t>Cook Islands,</w:t>
            </w:r>
            <w:r w:rsidRPr="000363A4">
              <w:rPr>
                <w:rFonts w:eastAsia="Times New Roman" w:cs="Arial"/>
                <w:sz w:val="20"/>
                <w:szCs w:val="20"/>
                <w:lang w:val="sv-SE"/>
              </w:rPr>
              <w:t xml:space="preserve"> DOM, FJI, NZL</w:t>
            </w:r>
          </w:p>
          <w:p w14:paraId="4A71E81C" w14:textId="3867B2C8" w:rsidR="009F290B" w:rsidRPr="000363A4" w:rsidRDefault="009F290B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</w:p>
        </w:tc>
      </w:tr>
      <w:tr w:rsidR="006A0B43" w:rsidRPr="00C51B5F" w14:paraId="2718909E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74415B3B" w14:textId="057BA8E3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0A55CDB0" w14:textId="7C21B0EE" w:rsidR="006A0B43" w:rsidRPr="00C51B5F" w:rsidRDefault="006A0B43" w:rsidP="00C51B5F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brevipes</w:t>
            </w:r>
          </w:p>
        </w:tc>
        <w:tc>
          <w:tcPr>
            <w:tcW w:w="2505" w:type="dxa"/>
            <w:vAlign w:val="center"/>
          </w:tcPr>
          <w:p w14:paraId="18C0981B" w14:textId="77777777" w:rsidR="006A0B43" w:rsidRPr="00C51B5F" w:rsidRDefault="006A0B43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2F97FC02" w14:textId="503C7D5B" w:rsidR="006A0B43" w:rsidRPr="00C51B5F" w:rsidRDefault="006A0B43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 xml:space="preserve">Collared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18" w:type="dxa"/>
            <w:vAlign w:val="center"/>
          </w:tcPr>
          <w:p w14:paraId="74AB950A" w14:textId="4B9F4D67" w:rsidR="006A0B43" w:rsidRPr="00C51B5F" w:rsidRDefault="006A0B43" w:rsidP="00C51B5F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4" w:type="dxa"/>
            <w:vMerge/>
            <w:vAlign w:val="center"/>
          </w:tcPr>
          <w:p w14:paraId="7581A94D" w14:textId="40EC4772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A0B43" w:rsidRPr="00C51B5F" w14:paraId="2C48B698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2A5B6F33" w14:textId="37F8B9D4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10C5BFFC" w14:textId="69944C91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bookmarkStart w:id="1" w:name="_Hlk196842421"/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defilippiana</w:t>
            </w:r>
            <w:bookmarkEnd w:id="1"/>
            <w:proofErr w:type="spellEnd"/>
          </w:p>
        </w:tc>
        <w:tc>
          <w:tcPr>
            <w:tcW w:w="2505" w:type="dxa"/>
            <w:vAlign w:val="center"/>
          </w:tcPr>
          <w:p w14:paraId="0D62F2D4" w14:textId="77777777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280A5F0C" w14:textId="4D36F7A4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C51B5F">
              <w:rPr>
                <w:rFonts w:eastAsia="Times New Roman" w:cs="Arial"/>
                <w:sz w:val="20"/>
                <w:szCs w:val="20"/>
              </w:rPr>
              <w:t>Masatierra</w:t>
            </w:r>
            <w:proofErr w:type="spellEnd"/>
            <w:r w:rsidRPr="00C51B5F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18" w:type="dxa"/>
            <w:vAlign w:val="center"/>
          </w:tcPr>
          <w:p w14:paraId="30ED1365" w14:textId="39694747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4" w:type="dxa"/>
            <w:vMerge/>
          </w:tcPr>
          <w:p w14:paraId="120DE0D6" w14:textId="3054B801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A0B43" w:rsidRPr="00C51B5F" w14:paraId="701F7B60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5ED1D88F" w14:textId="7A176825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336DCBA1" w14:textId="5D650D0D" w:rsidR="006A0B43" w:rsidRPr="00C51B5F" w:rsidRDefault="006A0B43" w:rsidP="004C240A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longirostris</w:t>
            </w:r>
          </w:p>
        </w:tc>
        <w:tc>
          <w:tcPr>
            <w:tcW w:w="2505" w:type="dxa"/>
            <w:vAlign w:val="center"/>
          </w:tcPr>
          <w:p w14:paraId="1629A5A0" w14:textId="77777777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639" w:type="dxa"/>
            <w:vAlign w:val="center"/>
          </w:tcPr>
          <w:p w14:paraId="56C39F33" w14:textId="027AAD27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C51B5F">
              <w:rPr>
                <w:rFonts w:eastAsia="Times New Roman" w:cs="Arial"/>
                <w:sz w:val="20"/>
                <w:szCs w:val="20"/>
              </w:rPr>
              <w:t>Stejneger's</w:t>
            </w:r>
            <w:proofErr w:type="spellEnd"/>
            <w:r w:rsidRPr="00C51B5F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18" w:type="dxa"/>
            <w:vAlign w:val="center"/>
          </w:tcPr>
          <w:p w14:paraId="29BF4A96" w14:textId="16E046FD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4" w:type="dxa"/>
            <w:vMerge/>
          </w:tcPr>
          <w:p w14:paraId="2A9D14EA" w14:textId="587C81C0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525F3604" w14:textId="77777777" w:rsidR="00BB3D74" w:rsidRDefault="00BB3D74">
      <w:r>
        <w:br w:type="page"/>
      </w:r>
    </w:p>
    <w:tbl>
      <w:tblPr>
        <w:tblW w:w="143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51"/>
        <w:gridCol w:w="2553"/>
        <w:gridCol w:w="2496"/>
        <w:gridCol w:w="2643"/>
        <w:gridCol w:w="2621"/>
        <w:gridCol w:w="2643"/>
      </w:tblGrid>
      <w:tr w:rsidR="006A0B43" w:rsidRPr="00C51B5F" w14:paraId="2F9C8559" w14:textId="77777777" w:rsidTr="00695CA7">
        <w:trPr>
          <w:trHeight w:val="567"/>
        </w:trPr>
        <w:tc>
          <w:tcPr>
            <w:tcW w:w="1351" w:type="dxa"/>
            <w:vMerge w:val="restart"/>
            <w:vAlign w:val="center"/>
          </w:tcPr>
          <w:p w14:paraId="6F9C945F" w14:textId="48D5EFD9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4F4FB8B" w14:textId="00354667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cookii</w:t>
            </w:r>
            <w:proofErr w:type="spellEnd"/>
            <w:r w:rsidR="00406847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="00406847" w:rsidRPr="00C51B5F"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  <w:t>cookii</w:t>
            </w:r>
            <w:proofErr w:type="spellEnd"/>
            <w:r w:rsidR="00B12370" w:rsidRPr="00CC0774">
              <w:rPr>
                <w:rStyle w:val="FootnoteReference"/>
                <w:rFonts w:eastAsia="Arial"/>
                <w:vertAlign w:val="superscript"/>
              </w:rPr>
              <w:footnoteReference w:id="2"/>
            </w:r>
          </w:p>
        </w:tc>
        <w:tc>
          <w:tcPr>
            <w:tcW w:w="2496" w:type="dxa"/>
            <w:vAlign w:val="center"/>
          </w:tcPr>
          <w:p w14:paraId="2562E73A" w14:textId="5A915522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5E4D6CD7" w14:textId="4763ED11" w:rsidR="006A0B43" w:rsidRPr="00C51B5F" w:rsidRDefault="00112DBE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Northern </w:t>
            </w:r>
            <w:r w:rsidR="006A0B43" w:rsidRPr="00C51B5F">
              <w:rPr>
                <w:rFonts w:eastAsia="Times New Roman" w:cs="Arial"/>
                <w:sz w:val="20"/>
                <w:szCs w:val="20"/>
              </w:rPr>
              <w:t xml:space="preserve">Cook's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="006A0B43"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5B556CF7" w14:textId="3510035F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 w:val="restart"/>
          </w:tcPr>
          <w:p w14:paraId="7742190B" w14:textId="1131D851" w:rsidR="006A0B43" w:rsidRPr="00C51B5F" w:rsidRDefault="006A0B43" w:rsidP="004C240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C51B5F" w14:paraId="16EB5ED1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4103034B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2BA22B64" w14:textId="4C2F7913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cookii</w:t>
            </w:r>
            <w:proofErr w:type="spellEnd"/>
            <w:r>
              <w:t xml:space="preserve"> </w:t>
            </w:r>
            <w:r w:rsidRPr="00406847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orientalis</w:t>
            </w:r>
            <w:r w:rsidR="00DD5023" w:rsidRPr="00CC0774">
              <w:rPr>
                <w:rFonts w:eastAsia="Times New Roman" w:cs="Arial"/>
                <w:i/>
                <w:iCs/>
                <w:sz w:val="20"/>
                <w:szCs w:val="20"/>
                <w:vertAlign w:val="superscript"/>
                <w:lang w:val="en-GB" w:eastAsia="en-NZ"/>
              </w:rPr>
              <w:t>1</w:t>
            </w:r>
          </w:p>
        </w:tc>
        <w:tc>
          <w:tcPr>
            <w:tcW w:w="2496" w:type="dxa"/>
            <w:vAlign w:val="center"/>
          </w:tcPr>
          <w:p w14:paraId="07675853" w14:textId="73FACF4E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643" w:type="dxa"/>
            <w:vAlign w:val="center"/>
          </w:tcPr>
          <w:p w14:paraId="22B41616" w14:textId="5DD5FE08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Southern </w:t>
            </w:r>
            <w:r w:rsidRPr="00C51B5F">
              <w:rPr>
                <w:rFonts w:eastAsia="Times New Roman" w:cs="Arial"/>
                <w:sz w:val="20"/>
                <w:szCs w:val="20"/>
              </w:rPr>
              <w:t xml:space="preserve">Cook's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71C00ABA" w14:textId="0E9E3E5B" w:rsidR="00112DBE" w:rsidRPr="00C51B5F" w:rsidRDefault="00A511B2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6F687F5F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C51B5F" w14:paraId="60D0CC40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6B067071" w14:textId="2489DDF6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711484CD" w14:textId="0B430C18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pycrofti</w:t>
            </w:r>
            <w:proofErr w:type="spellEnd"/>
          </w:p>
        </w:tc>
        <w:tc>
          <w:tcPr>
            <w:tcW w:w="2496" w:type="dxa"/>
            <w:vAlign w:val="center"/>
          </w:tcPr>
          <w:p w14:paraId="3B37A016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643" w:type="dxa"/>
            <w:vAlign w:val="center"/>
          </w:tcPr>
          <w:p w14:paraId="60055052" w14:textId="31BE4DBD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 xml:space="preserve">Pycroft's </w:t>
            </w:r>
            <w:r w:rsidR="00843C91">
              <w:rPr>
                <w:rFonts w:eastAsia="Times New Roman" w:cs="Arial"/>
                <w:sz w:val="20"/>
                <w:szCs w:val="20"/>
              </w:rPr>
              <w:t>p</w:t>
            </w:r>
            <w:r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46E73BF2" w14:textId="425E147A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2FF38ACE" w14:textId="535B20E9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C51B5F" w14:paraId="1EFD7C72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41F3612A" w14:textId="7D11CF9E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0E369BE" w14:textId="2C5EB73A" w:rsidR="00112DBE" w:rsidRPr="00C51B5F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C51B5F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axillaris</w:t>
            </w:r>
          </w:p>
        </w:tc>
        <w:tc>
          <w:tcPr>
            <w:tcW w:w="2496" w:type="dxa"/>
            <w:vAlign w:val="center"/>
          </w:tcPr>
          <w:p w14:paraId="1F5C5D91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574BC628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Chatham Islands</w:t>
            </w:r>
          </w:p>
          <w:p w14:paraId="357E385A" w14:textId="15733617" w:rsidR="00112DBE" w:rsidRPr="00C51B5F" w:rsidRDefault="00843C91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</w:t>
            </w:r>
            <w:r w:rsidR="00112DBE" w:rsidRPr="00C51B5F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4644A2C5" w14:textId="2E44524E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522543BF" w14:textId="205F4B3E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C51B5F" w14:paraId="69A189E1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6B2B1DF7" w14:textId="1E12A439" w:rsidR="00112DBE" w:rsidRPr="006A3EF5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70297CD2" w14:textId="41FA1940" w:rsidR="00112DBE" w:rsidRPr="006A3EF5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6A3EF5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neglecta </w:t>
            </w:r>
            <w:proofErr w:type="spellStart"/>
            <w:r w:rsidR="008D4092" w:rsidRPr="006A3EF5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juana</w:t>
            </w:r>
            <w:proofErr w:type="spellEnd"/>
          </w:p>
        </w:tc>
        <w:tc>
          <w:tcPr>
            <w:tcW w:w="2496" w:type="dxa"/>
            <w:vAlign w:val="center"/>
          </w:tcPr>
          <w:p w14:paraId="02A67A4E" w14:textId="32A771EF" w:rsidR="00112DBE" w:rsidRPr="006A3EF5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47AEB91C" w14:textId="1D04D59D" w:rsidR="00112DBE" w:rsidRPr="006A3EF5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A3EF5">
              <w:rPr>
                <w:sz w:val="20"/>
                <w:szCs w:val="20"/>
              </w:rPr>
              <w:t xml:space="preserve">Chilean </w:t>
            </w:r>
            <w:proofErr w:type="spellStart"/>
            <w:r w:rsidRPr="006A3EF5">
              <w:rPr>
                <w:sz w:val="20"/>
                <w:szCs w:val="20"/>
              </w:rPr>
              <w:t>Kermadec</w:t>
            </w:r>
            <w:proofErr w:type="spellEnd"/>
            <w:r w:rsidRPr="006A3EF5">
              <w:rPr>
                <w:sz w:val="20"/>
                <w:szCs w:val="20"/>
              </w:rPr>
              <w:t xml:space="preserve"> </w:t>
            </w:r>
            <w:r w:rsidR="00200713">
              <w:rPr>
                <w:sz w:val="20"/>
                <w:szCs w:val="20"/>
              </w:rPr>
              <w:t>p</w:t>
            </w:r>
            <w:r w:rsidRPr="006A3EF5">
              <w:rPr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1500388D" w14:textId="2DAFA660" w:rsidR="00112DBE" w:rsidRPr="006A3EF5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A3EF5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44862761" w14:textId="3A54180D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05EB40ED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1CF7903C" w14:textId="44914A4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0651CD8" w14:textId="0A7EB733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arminjoniana</w:t>
            </w:r>
            <w:proofErr w:type="spellEnd"/>
          </w:p>
        </w:tc>
        <w:tc>
          <w:tcPr>
            <w:tcW w:w="2496" w:type="dxa"/>
            <w:vAlign w:val="center"/>
          </w:tcPr>
          <w:p w14:paraId="22107C83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6D857299" w14:textId="69A70E6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Trindade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338A3C96" w14:textId="7E9FECE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59431AA3" w14:textId="47D35A8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24B1DF52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4FA6090C" w14:textId="4650F65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2FB5FA2F" w14:textId="3FE1108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alba</w:t>
            </w:r>
          </w:p>
        </w:tc>
        <w:tc>
          <w:tcPr>
            <w:tcW w:w="2496" w:type="dxa"/>
            <w:vAlign w:val="center"/>
          </w:tcPr>
          <w:p w14:paraId="734BBB55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3B5E990D" w14:textId="49ABF8E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Phoenix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3722543A" w14:textId="5850E01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3B05FA01" w14:textId="321E72F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4FC25DB2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46EE7DD2" w14:textId="2D0629F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465DBAC1" w14:textId="09427FB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baraui</w:t>
            </w:r>
            <w:proofErr w:type="spellEnd"/>
          </w:p>
        </w:tc>
        <w:tc>
          <w:tcPr>
            <w:tcW w:w="2496" w:type="dxa"/>
            <w:vAlign w:val="center"/>
          </w:tcPr>
          <w:p w14:paraId="14D2534F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63D2C554" w14:textId="70EA53E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Barau's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27E91A3C" w14:textId="5FA4ACE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Merge/>
          </w:tcPr>
          <w:p w14:paraId="34A026CC" w14:textId="2B7D0F2E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2EF8BBF9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099F282C" w14:textId="66C28FA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9D4D0EA" w14:textId="69065D3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cs="Arial"/>
                <w:i/>
                <w:iCs/>
                <w:sz w:val="20"/>
                <w:szCs w:val="20"/>
              </w:rPr>
              <w:t>Pterodroma cervicalis</w:t>
            </w:r>
            <w:r w:rsidR="005023E4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5023E4" w:rsidRPr="004D748B">
              <w:rPr>
                <w:rFonts w:eastAsia="Times New Roman" w:cs="Arial"/>
                <w:i/>
                <w:iCs/>
                <w:sz w:val="20"/>
                <w:szCs w:val="20"/>
              </w:rPr>
              <w:t>occulta</w:t>
            </w:r>
          </w:p>
        </w:tc>
        <w:tc>
          <w:tcPr>
            <w:tcW w:w="2496" w:type="dxa"/>
            <w:vAlign w:val="center"/>
          </w:tcPr>
          <w:p w14:paraId="345F7770" w14:textId="47B9579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4D75DE5A" w14:textId="3E2D926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White-necked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 xml:space="preserve">etrel/ Vanuatu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3DDFF44B" w14:textId="38CF25F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Merge/>
          </w:tcPr>
          <w:p w14:paraId="53ABB3AB" w14:textId="41790E6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0F17D373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68383C55" w14:textId="4CD451B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506F75C0" w14:textId="6C75536A" w:rsidR="00112DBE" w:rsidRPr="004D748B" w:rsidRDefault="005023E4" w:rsidP="00112DBE">
            <w:pPr>
              <w:spacing w:after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cervicalis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cervicalis</w:t>
            </w:r>
            <w:proofErr w:type="spellEnd"/>
          </w:p>
        </w:tc>
        <w:tc>
          <w:tcPr>
            <w:tcW w:w="2496" w:type="dxa"/>
            <w:vAlign w:val="center"/>
          </w:tcPr>
          <w:p w14:paraId="5F051DAA" w14:textId="43E1C7C3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624FF792" w14:textId="0C08627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White-necked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30D97CB3" w14:textId="65711583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22919EA5" w14:textId="229E8EA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61EFDA65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5DFA39BF" w14:textId="3B5CB4F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38644B4" w14:textId="736DD842" w:rsidR="00112DBE" w:rsidRPr="004D748B" w:rsidRDefault="00112DBE" w:rsidP="00112DBE">
            <w:pPr>
              <w:spacing w:after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externa</w:t>
            </w:r>
          </w:p>
        </w:tc>
        <w:tc>
          <w:tcPr>
            <w:tcW w:w="2496" w:type="dxa"/>
            <w:vAlign w:val="center"/>
          </w:tcPr>
          <w:p w14:paraId="310691F2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</w:p>
        </w:tc>
        <w:tc>
          <w:tcPr>
            <w:tcW w:w="2643" w:type="dxa"/>
            <w:vAlign w:val="center"/>
          </w:tcPr>
          <w:p w14:paraId="7B3C0097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Juan Fernandez</w:t>
            </w:r>
          </w:p>
          <w:p w14:paraId="6419C19C" w14:textId="311A143A" w:rsidR="00112DBE" w:rsidRPr="004D748B" w:rsidRDefault="007B7014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</w:t>
            </w:r>
            <w:r w:rsidR="00112DBE"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4B256F90" w14:textId="3E533049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7635C4BF" w14:textId="7BB140D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3990EC79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66BE71A7" w14:textId="7093C72D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31B0616" w14:textId="224F0847" w:rsidR="00112DBE" w:rsidRPr="004D748B" w:rsidRDefault="00112DBE" w:rsidP="00112DBE">
            <w:pPr>
              <w:spacing w:after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hasitata</w:t>
            </w:r>
            <w:proofErr w:type="spellEnd"/>
          </w:p>
        </w:tc>
        <w:tc>
          <w:tcPr>
            <w:tcW w:w="2496" w:type="dxa"/>
            <w:vAlign w:val="center"/>
          </w:tcPr>
          <w:p w14:paraId="2EC53B7B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5F87AE14" w14:textId="5B55998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Black-capped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732E31A5" w14:textId="7CDC7D9E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Merge/>
          </w:tcPr>
          <w:p w14:paraId="4E3374DC" w14:textId="16D850A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0A8B88F3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6A0CC5AE" w14:textId="4022DC6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07089D99" w14:textId="4F340C9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feae</w:t>
            </w:r>
            <w:proofErr w:type="spellEnd"/>
          </w:p>
        </w:tc>
        <w:tc>
          <w:tcPr>
            <w:tcW w:w="2496" w:type="dxa"/>
            <w:vAlign w:val="center"/>
          </w:tcPr>
          <w:p w14:paraId="7092B3F2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470E420D" w14:textId="492D60B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Cape Verde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0908BF5F" w14:textId="766FE72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2FA26067" w14:textId="0244994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1A84B26D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4085BD19" w14:textId="5B3F4CD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5B43F12" w14:textId="0045221A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deserta</w:t>
            </w:r>
            <w:proofErr w:type="spellEnd"/>
          </w:p>
        </w:tc>
        <w:tc>
          <w:tcPr>
            <w:tcW w:w="2496" w:type="dxa"/>
            <w:vAlign w:val="center"/>
          </w:tcPr>
          <w:p w14:paraId="4EE49152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31A7D354" w14:textId="04744DE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4D748B">
              <w:rPr>
                <w:rFonts w:eastAsia="Times New Roman" w:cs="Arial"/>
                <w:sz w:val="20"/>
                <w:szCs w:val="20"/>
              </w:rPr>
              <w:t>Desertas</w:t>
            </w:r>
            <w:proofErr w:type="spellEnd"/>
            <w:r w:rsidRPr="004D748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0E62FD82" w14:textId="3E02FC7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06A41C5A" w14:textId="62790A7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057299B1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14A090EB" w14:textId="0836F47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EE434DA" w14:textId="412E019B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madeira</w:t>
            </w:r>
          </w:p>
        </w:tc>
        <w:tc>
          <w:tcPr>
            <w:tcW w:w="2496" w:type="dxa"/>
            <w:vAlign w:val="center"/>
          </w:tcPr>
          <w:p w14:paraId="43CC72DA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155EDF27" w14:textId="0017B20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Zino's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73A3995B" w14:textId="7E215CF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Merge/>
          </w:tcPr>
          <w:p w14:paraId="663F2F1E" w14:textId="1367C91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4BD10A5F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73B7464B" w14:textId="20F17A6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5910B3B0" w14:textId="5A72B906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magentae</w:t>
            </w:r>
            <w:proofErr w:type="spellEnd"/>
          </w:p>
        </w:tc>
        <w:tc>
          <w:tcPr>
            <w:tcW w:w="2496" w:type="dxa"/>
            <w:vAlign w:val="center"/>
          </w:tcPr>
          <w:p w14:paraId="70CA5E4C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1E907103" w14:textId="55D3B30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Magenta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264C4D0B" w14:textId="3386B13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Merge/>
          </w:tcPr>
          <w:p w14:paraId="58346760" w14:textId="1259535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7091D992" w14:textId="77777777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09AAF077" w14:textId="71AE4599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7DD7C85D" w14:textId="1394964F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incerta</w:t>
            </w:r>
          </w:p>
        </w:tc>
        <w:tc>
          <w:tcPr>
            <w:tcW w:w="2496" w:type="dxa"/>
            <w:vAlign w:val="center"/>
          </w:tcPr>
          <w:p w14:paraId="5A2E8E65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4719A736" w14:textId="54D9ECA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Atlantic </w:t>
            </w:r>
            <w:r w:rsidR="007B7014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3E309962" w14:textId="66853BD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Merge/>
          </w:tcPr>
          <w:p w14:paraId="69792B7A" w14:textId="52E8A3E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45E01DFF" w14:textId="77777777" w:rsidTr="00695CA7">
        <w:trPr>
          <w:trHeight w:val="567"/>
        </w:trPr>
        <w:tc>
          <w:tcPr>
            <w:tcW w:w="1351" w:type="dxa"/>
            <w:vAlign w:val="center"/>
          </w:tcPr>
          <w:p w14:paraId="36E91E69" w14:textId="343BDEA9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30.2.6</w:t>
            </w:r>
          </w:p>
        </w:tc>
        <w:tc>
          <w:tcPr>
            <w:tcW w:w="2553" w:type="dxa"/>
            <w:vAlign w:val="center"/>
          </w:tcPr>
          <w:p w14:paraId="28406F8C" w14:textId="277430E6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Ardenna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carneipes</w:t>
            </w:r>
            <w:proofErr w:type="spellEnd"/>
          </w:p>
        </w:tc>
        <w:tc>
          <w:tcPr>
            <w:tcW w:w="2496" w:type="dxa"/>
            <w:vAlign w:val="center"/>
          </w:tcPr>
          <w:p w14:paraId="4B0419B0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3D7B7366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Flesh-footed</w:t>
            </w:r>
          </w:p>
          <w:p w14:paraId="775A47E1" w14:textId="4E8A351E" w:rsidR="00112DBE" w:rsidRPr="004D748B" w:rsidRDefault="003D5BDC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</w:t>
            </w:r>
            <w:r w:rsidR="00112DBE" w:rsidRPr="004D748B">
              <w:rPr>
                <w:rFonts w:eastAsia="Times New Roman" w:cs="Arial"/>
                <w:sz w:val="20"/>
                <w:szCs w:val="20"/>
              </w:rPr>
              <w:t>hearwater</w:t>
            </w:r>
          </w:p>
        </w:tc>
        <w:tc>
          <w:tcPr>
            <w:tcW w:w="2621" w:type="dxa"/>
            <w:vAlign w:val="center"/>
          </w:tcPr>
          <w:p w14:paraId="5D8485DC" w14:textId="4B6CFAF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Align w:val="center"/>
          </w:tcPr>
          <w:p w14:paraId="40104454" w14:textId="765F428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AUS, </w:t>
            </w:r>
            <w:r w:rsidRPr="001A6FE8">
              <w:rPr>
                <w:rFonts w:eastAsia="Times New Roman" w:cs="Arial"/>
                <w:sz w:val="20"/>
                <w:szCs w:val="20"/>
              </w:rPr>
              <w:t>FRA</w:t>
            </w:r>
            <w:r w:rsidR="00635C74">
              <w:rPr>
                <w:rFonts w:eastAsia="Times New Roman" w:cs="Arial"/>
                <w:sz w:val="20"/>
                <w:szCs w:val="20"/>
              </w:rPr>
              <w:t>, NZL</w:t>
            </w:r>
          </w:p>
        </w:tc>
      </w:tr>
      <w:tr w:rsidR="00112DBE" w:rsidRPr="002837A7" w14:paraId="181C35B4" w14:textId="77777777" w:rsidTr="00695CA7">
        <w:trPr>
          <w:trHeight w:val="567"/>
        </w:trPr>
        <w:tc>
          <w:tcPr>
            <w:tcW w:w="1351" w:type="dxa"/>
            <w:vMerge w:val="restart"/>
            <w:vAlign w:val="center"/>
          </w:tcPr>
          <w:p w14:paraId="2EC73035" w14:textId="71BBA1F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30.2.5</w:t>
            </w:r>
            <w:r w:rsidR="00C1028A">
              <w:rPr>
                <w:rFonts w:eastAsia="Times New Roman" w:cs="Arial"/>
                <w:sz w:val="20"/>
                <w:szCs w:val="20"/>
              </w:rPr>
              <w:t>/Rev.1</w:t>
            </w:r>
          </w:p>
        </w:tc>
        <w:tc>
          <w:tcPr>
            <w:tcW w:w="2553" w:type="dxa"/>
            <w:vAlign w:val="center"/>
          </w:tcPr>
          <w:p w14:paraId="2A912FA1" w14:textId="5716510C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Pseudobulweria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macgillivrayi</w:t>
            </w:r>
            <w:proofErr w:type="spellEnd"/>
          </w:p>
        </w:tc>
        <w:tc>
          <w:tcPr>
            <w:tcW w:w="2496" w:type="dxa"/>
            <w:vAlign w:val="center"/>
          </w:tcPr>
          <w:p w14:paraId="1EDD0D2E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214F6173" w14:textId="43D9E5E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Fiji </w:t>
            </w:r>
            <w:r w:rsidR="003D5BDC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7D5A340B" w14:textId="202C0D14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Merge w:val="restart"/>
            <w:vAlign w:val="center"/>
          </w:tcPr>
          <w:p w14:paraId="088B7DD7" w14:textId="0A33E3B9" w:rsidR="00112DBE" w:rsidRPr="000363A4" w:rsidRDefault="00112DBE" w:rsidP="004F52DD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  <w:r w:rsidRPr="000363A4">
              <w:rPr>
                <w:rFonts w:eastAsia="Times New Roman" w:cs="Arial"/>
                <w:sz w:val="20"/>
                <w:szCs w:val="20"/>
                <w:lang w:val="sv-SE"/>
              </w:rPr>
              <w:t xml:space="preserve">AUS, BRA, CHL, </w:t>
            </w:r>
            <w:r w:rsidR="002837A7">
              <w:rPr>
                <w:rFonts w:eastAsia="Times New Roman" w:cs="Arial"/>
                <w:sz w:val="20"/>
                <w:szCs w:val="20"/>
                <w:lang w:val="sv-SE"/>
              </w:rPr>
              <w:t>Cook Islands,</w:t>
            </w:r>
            <w:r w:rsidRPr="000363A4">
              <w:rPr>
                <w:rFonts w:eastAsia="Times New Roman" w:cs="Arial"/>
                <w:sz w:val="20"/>
                <w:szCs w:val="20"/>
                <w:lang w:val="sv-SE"/>
              </w:rPr>
              <w:t xml:space="preserve"> DOM, FJI, NZL</w:t>
            </w:r>
          </w:p>
        </w:tc>
      </w:tr>
      <w:tr w:rsidR="00112DBE" w:rsidRPr="00FC3F24" w14:paraId="233C270A" w14:textId="63BBAA73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467E2BDC" w14:textId="4BA407C0" w:rsidR="00112DBE" w:rsidRPr="000363A4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</w:p>
        </w:tc>
        <w:tc>
          <w:tcPr>
            <w:tcW w:w="2553" w:type="dxa"/>
            <w:vAlign w:val="center"/>
          </w:tcPr>
          <w:p w14:paraId="71656080" w14:textId="0326BAD3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Pseudobulweria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aterrima</w:t>
            </w:r>
          </w:p>
        </w:tc>
        <w:tc>
          <w:tcPr>
            <w:tcW w:w="2496" w:type="dxa"/>
            <w:vAlign w:val="center"/>
          </w:tcPr>
          <w:p w14:paraId="5933F693" w14:textId="6FA6A5D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39874AC8" w14:textId="337DE2B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Mascarene </w:t>
            </w:r>
            <w:r w:rsidR="003D5BDC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164CAB48" w14:textId="7E62EF0E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Merge/>
          </w:tcPr>
          <w:p w14:paraId="1653ADB8" w14:textId="5C6C40C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FC3F24" w14:paraId="26648B00" w14:textId="1158165A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55B27124" w14:textId="44B67B43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9AB48FF" w14:textId="3F4CE74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</w:rPr>
              <w:t>Pseudobulweria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</w:rPr>
              <w:t>becki</w:t>
            </w:r>
            <w:proofErr w:type="spellEnd"/>
          </w:p>
        </w:tc>
        <w:tc>
          <w:tcPr>
            <w:tcW w:w="2496" w:type="dxa"/>
            <w:vAlign w:val="center"/>
          </w:tcPr>
          <w:p w14:paraId="7B1C2D15" w14:textId="599C826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02FA85A7" w14:textId="628648F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Beck's </w:t>
            </w:r>
            <w:r w:rsidR="003D5BDC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5FE6176E" w14:textId="720DE63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Merge/>
          </w:tcPr>
          <w:p w14:paraId="191DC6E9" w14:textId="7F77E329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FC3F24" w14:paraId="3543C9D7" w14:textId="61F50878" w:rsidTr="00695CA7">
        <w:trPr>
          <w:trHeight w:val="567"/>
        </w:trPr>
        <w:tc>
          <w:tcPr>
            <w:tcW w:w="1351" w:type="dxa"/>
            <w:vMerge/>
            <w:vAlign w:val="center"/>
          </w:tcPr>
          <w:p w14:paraId="7A3534DF" w14:textId="001D4ED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63A3FDA" w14:textId="745B45D9" w:rsidR="00112DBE" w:rsidRPr="004D748B" w:rsidRDefault="00112DBE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sz w:val="20"/>
                <w:szCs w:val="20"/>
                <w:lang w:val="en-GB" w:eastAsia="en-NZ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Pseudobulweria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rostrata</w:t>
            </w:r>
          </w:p>
        </w:tc>
        <w:tc>
          <w:tcPr>
            <w:tcW w:w="2496" w:type="dxa"/>
            <w:vAlign w:val="center"/>
          </w:tcPr>
          <w:p w14:paraId="63B07D50" w14:textId="2ED9BE1C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04C44E37" w14:textId="7A116F5F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Tahiti </w:t>
            </w:r>
            <w:r w:rsidR="003D5BDC">
              <w:rPr>
                <w:rFonts w:eastAsia="Times New Roman" w:cs="Arial"/>
                <w:sz w:val="20"/>
                <w:szCs w:val="20"/>
              </w:rPr>
              <w:t>p</w:t>
            </w:r>
            <w:r w:rsidRPr="004D748B">
              <w:rPr>
                <w:rFonts w:eastAsia="Times New Roman" w:cs="Arial"/>
                <w:sz w:val="20"/>
                <w:szCs w:val="20"/>
              </w:rPr>
              <w:t>etrel</w:t>
            </w:r>
          </w:p>
        </w:tc>
        <w:tc>
          <w:tcPr>
            <w:tcW w:w="2621" w:type="dxa"/>
            <w:vAlign w:val="center"/>
          </w:tcPr>
          <w:p w14:paraId="79F959E3" w14:textId="6664B7D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Merge/>
          </w:tcPr>
          <w:p w14:paraId="6DFA455C" w14:textId="1628D554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0055D3A4" w14:textId="77777777" w:rsidTr="00695CA7">
        <w:trPr>
          <w:trHeight w:val="567"/>
        </w:trPr>
        <w:tc>
          <w:tcPr>
            <w:tcW w:w="1351" w:type="dxa"/>
            <w:vAlign w:val="center"/>
          </w:tcPr>
          <w:p w14:paraId="3FD960D0" w14:textId="4BBD54EE" w:rsidR="00112DBE" w:rsidRPr="00143200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</w:t>
            </w:r>
            <w:r w:rsidR="00F93166"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2553" w:type="dxa"/>
            <w:vAlign w:val="center"/>
          </w:tcPr>
          <w:p w14:paraId="1163E2C8" w14:textId="5AAFDD41" w:rsidR="00112DBE" w:rsidRPr="00143200" w:rsidRDefault="00A17FA3" w:rsidP="00112DBE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143200">
              <w:rPr>
                <w:rFonts w:eastAsia="Times New Roman" w:cs="Arial"/>
                <w:i/>
                <w:iCs/>
                <w:sz w:val="20"/>
                <w:szCs w:val="20"/>
              </w:rPr>
              <w:t xml:space="preserve">Numenius </w:t>
            </w:r>
            <w:proofErr w:type="spellStart"/>
            <w:r w:rsidRPr="00143200">
              <w:rPr>
                <w:rFonts w:eastAsia="Times New Roman" w:cs="Arial"/>
                <w:i/>
                <w:iCs/>
                <w:sz w:val="20"/>
                <w:szCs w:val="20"/>
              </w:rPr>
              <w:t>phaeopus</w:t>
            </w:r>
            <w:proofErr w:type="spellEnd"/>
            <w:r w:rsidRPr="00143200">
              <w:rPr>
                <w:rFonts w:eastAsia="Times New Roman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43200">
              <w:rPr>
                <w:rFonts w:eastAsia="Times New Roman" w:cs="Arial"/>
                <w:i/>
                <w:iCs/>
                <w:sz w:val="20"/>
                <w:szCs w:val="20"/>
              </w:rPr>
              <w:t>hudsonicus</w:t>
            </w:r>
            <w:proofErr w:type="spellEnd"/>
          </w:p>
        </w:tc>
        <w:tc>
          <w:tcPr>
            <w:tcW w:w="2496" w:type="dxa"/>
            <w:vAlign w:val="center"/>
          </w:tcPr>
          <w:p w14:paraId="3FFFD69E" w14:textId="1F86FE90" w:rsidR="00112DBE" w:rsidRPr="00143200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54D93B92" w14:textId="06EE6D5A" w:rsidR="00112DBE" w:rsidRPr="00143200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43200">
              <w:rPr>
                <w:rFonts w:eastAsia="Times New Roman" w:cs="Arial"/>
                <w:sz w:val="20"/>
                <w:szCs w:val="20"/>
              </w:rPr>
              <w:t xml:space="preserve">Hudsonian </w:t>
            </w:r>
            <w:r w:rsidR="003D5BDC">
              <w:rPr>
                <w:rFonts w:eastAsia="Times New Roman" w:cs="Arial"/>
                <w:sz w:val="20"/>
                <w:szCs w:val="20"/>
              </w:rPr>
              <w:t>w</w:t>
            </w:r>
            <w:r w:rsidRPr="00143200">
              <w:rPr>
                <w:rFonts w:eastAsia="Times New Roman" w:cs="Arial"/>
                <w:sz w:val="20"/>
                <w:szCs w:val="20"/>
              </w:rPr>
              <w:t>himbrel</w:t>
            </w:r>
          </w:p>
        </w:tc>
        <w:tc>
          <w:tcPr>
            <w:tcW w:w="2621" w:type="dxa"/>
            <w:vAlign w:val="center"/>
          </w:tcPr>
          <w:p w14:paraId="2CCF3784" w14:textId="5C2D0132" w:rsidR="00112DBE" w:rsidRPr="00143200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43200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Align w:val="center"/>
          </w:tcPr>
          <w:p w14:paraId="249196E0" w14:textId="7525B93F" w:rsidR="00112DBE" w:rsidRPr="005B0843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143200">
              <w:rPr>
                <w:rFonts w:eastAsia="Times New Roman" w:cs="Arial"/>
                <w:sz w:val="20"/>
                <w:szCs w:val="20"/>
              </w:rPr>
              <w:t>BRA</w:t>
            </w:r>
            <w:r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Pr="00F2439C">
              <w:rPr>
                <w:rFonts w:eastAsia="Times New Roman" w:cs="Arial"/>
                <w:sz w:val="20"/>
                <w:szCs w:val="20"/>
              </w:rPr>
              <w:t>CHL</w:t>
            </w:r>
          </w:p>
        </w:tc>
      </w:tr>
      <w:tr w:rsidR="00112DBE" w:rsidRPr="004D748B" w14:paraId="08FDE6D7" w14:textId="77777777" w:rsidTr="00695CA7">
        <w:trPr>
          <w:trHeight w:val="567"/>
        </w:trPr>
        <w:tc>
          <w:tcPr>
            <w:tcW w:w="1351" w:type="dxa"/>
            <w:vAlign w:val="center"/>
          </w:tcPr>
          <w:p w14:paraId="2E8D8105" w14:textId="18631603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</w:t>
            </w:r>
            <w:r w:rsidR="00F93166">
              <w:rPr>
                <w:rFonts w:eastAsia="Times New Roman" w:cs="Arial"/>
                <w:sz w:val="20"/>
                <w:szCs w:val="20"/>
              </w:rPr>
              <w:t>8</w:t>
            </w:r>
          </w:p>
        </w:tc>
        <w:tc>
          <w:tcPr>
            <w:tcW w:w="2553" w:type="dxa"/>
            <w:vAlign w:val="center"/>
          </w:tcPr>
          <w:p w14:paraId="059B7AA1" w14:textId="3490E742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Limosa</w:t>
            </w:r>
            <w:proofErr w:type="spellEnd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haemastica</w:t>
            </w:r>
            <w:proofErr w:type="spellEnd"/>
          </w:p>
        </w:tc>
        <w:tc>
          <w:tcPr>
            <w:tcW w:w="2496" w:type="dxa"/>
            <w:vAlign w:val="center"/>
          </w:tcPr>
          <w:p w14:paraId="38BC35D9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276AAAFD" w14:textId="2115D22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 xml:space="preserve">Hudsonian </w:t>
            </w:r>
            <w:r w:rsidR="003D5BDC">
              <w:rPr>
                <w:rFonts w:eastAsia="Times New Roman" w:cs="Arial"/>
                <w:sz w:val="20"/>
                <w:szCs w:val="20"/>
              </w:rPr>
              <w:t>g</w:t>
            </w:r>
            <w:r w:rsidRPr="004D748B">
              <w:rPr>
                <w:rFonts w:eastAsia="Times New Roman" w:cs="Arial"/>
                <w:sz w:val="20"/>
                <w:szCs w:val="20"/>
              </w:rPr>
              <w:t>odwit</w:t>
            </w:r>
          </w:p>
        </w:tc>
        <w:tc>
          <w:tcPr>
            <w:tcW w:w="2621" w:type="dxa"/>
            <w:vAlign w:val="center"/>
          </w:tcPr>
          <w:p w14:paraId="422E67A1" w14:textId="198398C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Align w:val="center"/>
          </w:tcPr>
          <w:p w14:paraId="094A5C6A" w14:textId="20F15260" w:rsidR="00112DBE" w:rsidRPr="004D748B" w:rsidRDefault="00122DF0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2439C">
              <w:rPr>
                <w:rFonts w:eastAsia="Times New Roman" w:cs="Arial"/>
                <w:sz w:val="20"/>
                <w:szCs w:val="20"/>
              </w:rPr>
              <w:t>BRA</w:t>
            </w:r>
            <w:r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="00112DBE" w:rsidRPr="004D748B">
              <w:rPr>
                <w:rFonts w:eastAsia="Times New Roman" w:cs="Arial"/>
                <w:sz w:val="20"/>
                <w:szCs w:val="20"/>
              </w:rPr>
              <w:t>CHL</w:t>
            </w:r>
          </w:p>
        </w:tc>
      </w:tr>
      <w:tr w:rsidR="00112DBE" w:rsidRPr="004D748B" w14:paraId="48D94C55" w14:textId="77777777" w:rsidTr="00695CA7">
        <w:trPr>
          <w:trHeight w:val="567"/>
        </w:trPr>
        <w:tc>
          <w:tcPr>
            <w:tcW w:w="1351" w:type="dxa"/>
            <w:vAlign w:val="center"/>
          </w:tcPr>
          <w:p w14:paraId="645E5663" w14:textId="1AFC1050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</w:t>
            </w:r>
            <w:r w:rsidR="00F93166">
              <w:rPr>
                <w:rFonts w:eastAsia="Times New Roman" w:cs="Arial"/>
                <w:sz w:val="20"/>
                <w:szCs w:val="20"/>
              </w:rPr>
              <w:t>9</w:t>
            </w:r>
          </w:p>
        </w:tc>
        <w:tc>
          <w:tcPr>
            <w:tcW w:w="2553" w:type="dxa"/>
            <w:vAlign w:val="center"/>
          </w:tcPr>
          <w:p w14:paraId="122505EF" w14:textId="5FA6BE21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1486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Tringa flavipes</w:t>
            </w:r>
          </w:p>
        </w:tc>
        <w:tc>
          <w:tcPr>
            <w:tcW w:w="2496" w:type="dxa"/>
            <w:vAlign w:val="center"/>
          </w:tcPr>
          <w:p w14:paraId="31615FDE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7FA78A68" w14:textId="750C13FB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C50E9">
              <w:rPr>
                <w:rFonts w:eastAsia="Times New Roman" w:cs="Arial"/>
                <w:sz w:val="20"/>
                <w:szCs w:val="20"/>
              </w:rPr>
              <w:t xml:space="preserve">Lesser </w:t>
            </w:r>
            <w:r w:rsidR="003D5BDC">
              <w:rPr>
                <w:rFonts w:eastAsia="Times New Roman" w:cs="Arial"/>
                <w:sz w:val="20"/>
                <w:szCs w:val="20"/>
              </w:rPr>
              <w:t>y</w:t>
            </w:r>
            <w:r w:rsidRPr="00DC50E9">
              <w:rPr>
                <w:rFonts w:eastAsia="Times New Roman" w:cs="Arial"/>
                <w:sz w:val="20"/>
                <w:szCs w:val="20"/>
              </w:rPr>
              <w:t>ellowlegs</w:t>
            </w:r>
          </w:p>
        </w:tc>
        <w:tc>
          <w:tcPr>
            <w:tcW w:w="2621" w:type="dxa"/>
            <w:vAlign w:val="center"/>
          </w:tcPr>
          <w:p w14:paraId="5975B1EA" w14:textId="4878E3B4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43" w:type="dxa"/>
            <w:vAlign w:val="center"/>
          </w:tcPr>
          <w:p w14:paraId="13373AD9" w14:textId="3F427F15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URY</w:t>
            </w:r>
          </w:p>
        </w:tc>
      </w:tr>
      <w:tr w:rsidR="00112DBE" w:rsidRPr="00C51B5F" w14:paraId="20228A06" w14:textId="77777777" w:rsidTr="00695CA7">
        <w:trPr>
          <w:trHeight w:val="567"/>
        </w:trPr>
        <w:tc>
          <w:tcPr>
            <w:tcW w:w="1351" w:type="dxa"/>
            <w:vAlign w:val="center"/>
          </w:tcPr>
          <w:p w14:paraId="462A11AC" w14:textId="3500D1D5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</w:t>
            </w:r>
            <w:r w:rsidR="00F93166">
              <w:rPr>
                <w:rFonts w:eastAsia="Times New Roman" w:cs="Arial"/>
                <w:sz w:val="20"/>
                <w:szCs w:val="20"/>
              </w:rPr>
              <w:t>10</w:t>
            </w:r>
          </w:p>
        </w:tc>
        <w:tc>
          <w:tcPr>
            <w:tcW w:w="2553" w:type="dxa"/>
            <w:vAlign w:val="center"/>
          </w:tcPr>
          <w:p w14:paraId="56F4D6B0" w14:textId="77777777" w:rsidR="00112DBE" w:rsidRPr="00C51B5F" w:rsidRDefault="00112DBE" w:rsidP="00112DBE">
            <w:pPr>
              <w:spacing w:after="0"/>
              <w:jc w:val="center"/>
              <w:rPr>
                <w:rFonts w:eastAsiaTheme="majorEastAsia" w:cs="Arial"/>
                <w:i/>
                <w:iCs/>
                <w:sz w:val="20"/>
                <w:szCs w:val="20"/>
              </w:rPr>
            </w:pPr>
            <w:r w:rsidRPr="00C51B5F">
              <w:rPr>
                <w:rFonts w:eastAsia="Times New Roman" w:cs="Arial"/>
                <w:i/>
                <w:sz w:val="20"/>
                <w:szCs w:val="20"/>
                <w:lang w:val="en-GB"/>
              </w:rPr>
              <w:t xml:space="preserve">Bubo </w:t>
            </w:r>
            <w:proofErr w:type="spellStart"/>
            <w:r w:rsidRPr="00C51B5F">
              <w:rPr>
                <w:rFonts w:eastAsia="Times New Roman" w:cs="Arial"/>
                <w:i/>
                <w:sz w:val="20"/>
                <w:szCs w:val="20"/>
                <w:lang w:val="en-GB"/>
              </w:rPr>
              <w:t>scandiacus</w:t>
            </w:r>
            <w:proofErr w:type="spellEnd"/>
          </w:p>
        </w:tc>
        <w:tc>
          <w:tcPr>
            <w:tcW w:w="2496" w:type="dxa"/>
            <w:vAlign w:val="center"/>
          </w:tcPr>
          <w:p w14:paraId="09DD0AA9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7FEEBE5F" w14:textId="77777777" w:rsidR="00112DBE" w:rsidRPr="00C51B5F" w:rsidRDefault="00112DBE" w:rsidP="00112DBE">
            <w:pPr>
              <w:spacing w:after="0"/>
              <w:jc w:val="center"/>
              <w:rPr>
                <w:rFonts w:eastAsiaTheme="majorEastAsia" w:cs="Arial"/>
                <w:sz w:val="20"/>
                <w:szCs w:val="20"/>
              </w:rPr>
            </w:pPr>
            <w:r w:rsidRPr="00C51B5F">
              <w:rPr>
                <w:rFonts w:eastAsiaTheme="majorEastAsia" w:cs="Arial"/>
                <w:sz w:val="20"/>
                <w:szCs w:val="20"/>
              </w:rPr>
              <w:t>Snowy owl</w:t>
            </w:r>
          </w:p>
        </w:tc>
        <w:tc>
          <w:tcPr>
            <w:tcW w:w="2621" w:type="dxa"/>
            <w:vAlign w:val="center"/>
          </w:tcPr>
          <w:p w14:paraId="050A3F92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Align w:val="center"/>
          </w:tcPr>
          <w:p w14:paraId="75357DA8" w14:textId="77777777" w:rsidR="00112DBE" w:rsidRPr="00C51B5F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51B5F">
              <w:rPr>
                <w:rFonts w:eastAsia="Times New Roman" w:cs="Arial"/>
                <w:sz w:val="20"/>
                <w:szCs w:val="20"/>
              </w:rPr>
              <w:t>NOR</w:t>
            </w:r>
          </w:p>
        </w:tc>
      </w:tr>
      <w:tr w:rsidR="00112DBE" w:rsidRPr="004D748B" w14:paraId="2AFF78CA" w14:textId="77777777" w:rsidTr="00695CA7">
        <w:trPr>
          <w:trHeight w:val="567"/>
        </w:trPr>
        <w:tc>
          <w:tcPr>
            <w:tcW w:w="1351" w:type="dxa"/>
            <w:vAlign w:val="center"/>
          </w:tcPr>
          <w:p w14:paraId="622BCF0F" w14:textId="46BE7D8F" w:rsidR="00112DBE" w:rsidRPr="005A4909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2553" w:type="dxa"/>
            <w:vAlign w:val="center"/>
          </w:tcPr>
          <w:p w14:paraId="45B3567A" w14:textId="68054882" w:rsidR="00112DBE" w:rsidRPr="005A4909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5A490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Sporophila </w:t>
            </w:r>
            <w:proofErr w:type="spellStart"/>
            <w:r w:rsidRPr="005A490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iberaensis</w:t>
            </w:r>
            <w:proofErr w:type="spellEnd"/>
          </w:p>
        </w:tc>
        <w:tc>
          <w:tcPr>
            <w:tcW w:w="2496" w:type="dxa"/>
            <w:vAlign w:val="center"/>
          </w:tcPr>
          <w:p w14:paraId="0C0972F8" w14:textId="77777777" w:rsidR="00112DBE" w:rsidRPr="005A4909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618C561B" w14:textId="7DF27443" w:rsidR="00112DBE" w:rsidRPr="005A4909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A4909">
              <w:rPr>
                <w:rFonts w:eastAsia="Times New Roman" w:cs="Arial"/>
                <w:sz w:val="20"/>
                <w:szCs w:val="20"/>
              </w:rPr>
              <w:t xml:space="preserve">Ibera </w:t>
            </w:r>
            <w:r w:rsidR="003D5BDC">
              <w:rPr>
                <w:rFonts w:eastAsia="Times New Roman" w:cs="Arial"/>
                <w:sz w:val="20"/>
                <w:szCs w:val="20"/>
              </w:rPr>
              <w:t>s</w:t>
            </w:r>
            <w:r w:rsidRPr="005A4909">
              <w:rPr>
                <w:rFonts w:eastAsia="Times New Roman" w:cs="Arial"/>
                <w:sz w:val="20"/>
                <w:szCs w:val="20"/>
              </w:rPr>
              <w:t>eedeater</w:t>
            </w:r>
          </w:p>
        </w:tc>
        <w:tc>
          <w:tcPr>
            <w:tcW w:w="2621" w:type="dxa"/>
            <w:vAlign w:val="center"/>
          </w:tcPr>
          <w:p w14:paraId="5FD0249F" w14:textId="3DE33460" w:rsidR="00112DBE" w:rsidRPr="005A4909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A4909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43" w:type="dxa"/>
            <w:vAlign w:val="center"/>
          </w:tcPr>
          <w:p w14:paraId="4F19C74B" w14:textId="638A0084" w:rsidR="00112DBE" w:rsidRPr="004D748B" w:rsidRDefault="009F5D12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ARG,</w:t>
            </w:r>
            <w:r w:rsidRPr="005A490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112DBE" w:rsidRPr="005A4909">
              <w:rPr>
                <w:rFonts w:eastAsia="Times New Roman" w:cs="Arial"/>
                <w:sz w:val="20"/>
                <w:szCs w:val="20"/>
              </w:rPr>
              <w:t>BRA</w:t>
            </w:r>
            <w:r w:rsidR="00112DBE">
              <w:rPr>
                <w:rFonts w:eastAsia="Times New Roman" w:cs="Arial"/>
                <w:sz w:val="20"/>
                <w:szCs w:val="20"/>
              </w:rPr>
              <w:t>, PRY</w:t>
            </w:r>
          </w:p>
        </w:tc>
      </w:tr>
    </w:tbl>
    <w:p w14:paraId="0296C0CE" w14:textId="77777777" w:rsidR="00BB3D74" w:rsidRDefault="00BB3D74">
      <w:r>
        <w:br w:type="page"/>
      </w:r>
    </w:p>
    <w:tbl>
      <w:tblPr>
        <w:tblW w:w="143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52"/>
        <w:gridCol w:w="2562"/>
        <w:gridCol w:w="2526"/>
        <w:gridCol w:w="2659"/>
        <w:gridCol w:w="2642"/>
        <w:gridCol w:w="2666"/>
      </w:tblGrid>
      <w:tr w:rsidR="00112DBE" w:rsidRPr="00FC3F24" w14:paraId="1B2558EC" w14:textId="3CA92864" w:rsidTr="009073B6">
        <w:trPr>
          <w:trHeight w:val="567"/>
        </w:trPr>
        <w:tc>
          <w:tcPr>
            <w:tcW w:w="1252" w:type="dxa"/>
            <w:vAlign w:val="center"/>
            <w:hideMark/>
          </w:tcPr>
          <w:p w14:paraId="04A31AD8" w14:textId="00DB92AE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  <w:hideMark/>
          </w:tcPr>
          <w:p w14:paraId="00498CDD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D748B">
              <w:rPr>
                <w:rFonts w:eastAsia="Times New Roman" w:cs="Arial"/>
                <w:b/>
                <w:sz w:val="20"/>
                <w:szCs w:val="20"/>
              </w:rPr>
              <w:t>PISCES</w:t>
            </w:r>
          </w:p>
        </w:tc>
        <w:tc>
          <w:tcPr>
            <w:tcW w:w="2526" w:type="dxa"/>
            <w:vAlign w:val="center"/>
            <w:hideMark/>
          </w:tcPr>
          <w:p w14:paraId="20ADBD33" w14:textId="685E5A8D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  <w:hideMark/>
          </w:tcPr>
          <w:p w14:paraId="444008DF" w14:textId="06C4B84E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  <w:hideMark/>
          </w:tcPr>
          <w:p w14:paraId="67A135D7" w14:textId="43DF3D16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  <w:hideMark/>
          </w:tcPr>
          <w:p w14:paraId="2E9B6959" w14:textId="66374A09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5974" w:rsidRPr="004D748B" w14:paraId="6F5E840E" w14:textId="77777777" w:rsidTr="009073B6">
        <w:trPr>
          <w:trHeight w:val="567"/>
        </w:trPr>
        <w:tc>
          <w:tcPr>
            <w:tcW w:w="1252" w:type="dxa"/>
            <w:vMerge w:val="restart"/>
            <w:vAlign w:val="center"/>
          </w:tcPr>
          <w:p w14:paraId="64B13074" w14:textId="7DB74A6A" w:rsidR="000F5974" w:rsidRPr="004D748B" w:rsidRDefault="003568FF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2562" w:type="dxa"/>
            <w:vAlign w:val="center"/>
          </w:tcPr>
          <w:p w14:paraId="7C9CBFD5" w14:textId="7610CB8D" w:rsidR="000F5974" w:rsidRPr="004D748B" w:rsidRDefault="000F5974" w:rsidP="00112DBE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proofErr w:type="spellStart"/>
            <w:r w:rsidRPr="004D748B">
              <w:rPr>
                <w:rFonts w:eastAsia="Arial" w:cs="Arial"/>
                <w:i/>
                <w:sz w:val="20"/>
                <w:szCs w:val="20"/>
                <w:lang w:val="pt-PT"/>
              </w:rPr>
              <w:t>Alopias</w:t>
            </w:r>
            <w:proofErr w:type="spellEnd"/>
            <w:r w:rsidRPr="004D748B">
              <w:rPr>
                <w:rFonts w:eastAsia="Arial" w:cs="Arial"/>
                <w:i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D748B">
              <w:rPr>
                <w:rFonts w:eastAsia="Arial" w:cs="Arial"/>
                <w:i/>
                <w:sz w:val="20"/>
                <w:szCs w:val="20"/>
                <w:lang w:val="pt-PT"/>
              </w:rPr>
              <w:t>pelagicus</w:t>
            </w:r>
            <w:proofErr w:type="spellEnd"/>
            <w:r w:rsidR="007B10B8" w:rsidRPr="00B76751">
              <w:rPr>
                <w:rStyle w:val="FootnoteReference"/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526" w:type="dxa"/>
            <w:vAlign w:val="center"/>
          </w:tcPr>
          <w:p w14:paraId="24784B96" w14:textId="77777777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5F8810D" w14:textId="4C39E509" w:rsidR="000F5974" w:rsidRPr="004D748B" w:rsidRDefault="003D5BDC" w:rsidP="00112DBE">
            <w:pPr>
              <w:jc w:val="center"/>
              <w:rPr>
                <w:rFonts w:eastAsia="Arial"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  <w:lang w:val="pt-PT"/>
              </w:rPr>
              <w:t>P</w:t>
            </w:r>
            <w:r w:rsidR="000F5974" w:rsidRPr="004D748B">
              <w:rPr>
                <w:rFonts w:eastAsia="Arial" w:cs="Arial"/>
                <w:sz w:val="20"/>
                <w:szCs w:val="20"/>
                <w:lang w:val="pt-PT"/>
              </w:rPr>
              <w:t>elagic</w:t>
            </w:r>
            <w:proofErr w:type="spellEnd"/>
            <w:r w:rsidR="000F5974" w:rsidRPr="004D748B">
              <w:rPr>
                <w:rFonts w:eastAsia="Arial" w:cs="Arial"/>
                <w:sz w:val="20"/>
                <w:szCs w:val="20"/>
                <w:lang w:val="pt-PT"/>
              </w:rPr>
              <w:t xml:space="preserve"> </w:t>
            </w:r>
            <w:proofErr w:type="spellStart"/>
            <w:r w:rsidR="000F5974" w:rsidRPr="004D748B">
              <w:rPr>
                <w:rFonts w:eastAsia="Arial" w:cs="Arial"/>
                <w:sz w:val="20"/>
                <w:szCs w:val="20"/>
                <w:lang w:val="pt-PT"/>
              </w:rPr>
              <w:t>thresher</w:t>
            </w:r>
            <w:proofErr w:type="spellEnd"/>
            <w:r w:rsidR="000F5974">
              <w:rPr>
                <w:rFonts w:eastAsia="Arial" w:cs="Arial"/>
                <w:sz w:val="20"/>
                <w:szCs w:val="20"/>
                <w:lang w:val="pt-PT"/>
              </w:rPr>
              <w:t xml:space="preserve"> </w:t>
            </w:r>
            <w:proofErr w:type="spellStart"/>
            <w:r w:rsidR="000F5974">
              <w:rPr>
                <w:rFonts w:eastAsia="Arial" w:cs="Arial"/>
                <w:sz w:val="20"/>
                <w:szCs w:val="20"/>
                <w:lang w:val="pt-PT"/>
              </w:rPr>
              <w:t>shark</w:t>
            </w:r>
            <w:proofErr w:type="spellEnd"/>
          </w:p>
        </w:tc>
        <w:tc>
          <w:tcPr>
            <w:tcW w:w="2642" w:type="dxa"/>
            <w:vMerge w:val="restart"/>
            <w:vAlign w:val="center"/>
          </w:tcPr>
          <w:p w14:paraId="197B951C" w14:textId="5FBD0C5C" w:rsidR="000F5974" w:rsidRPr="004D748B" w:rsidRDefault="000F5974" w:rsidP="000F5974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 w:val="restart"/>
            <w:vAlign w:val="center"/>
          </w:tcPr>
          <w:p w14:paraId="35140E4B" w14:textId="7FF65BAC" w:rsidR="000F5974" w:rsidRPr="004D748B" w:rsidRDefault="000F5974" w:rsidP="000F5974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PAN</w:t>
            </w:r>
          </w:p>
        </w:tc>
      </w:tr>
      <w:tr w:rsidR="000F5974" w:rsidRPr="00FC3F24" w14:paraId="58B66DF3" w14:textId="3263E34D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13FC072A" w14:textId="4B91C3FD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46AB8769" w14:textId="65ABFC82" w:rsidR="000F5974" w:rsidRPr="007651DD" w:rsidRDefault="000F5974" w:rsidP="00112DBE">
            <w:pPr>
              <w:jc w:val="center"/>
              <w:rPr>
                <w:rFonts w:eastAsia="Times New Roman" w:cs="Arial"/>
                <w:i/>
                <w:sz w:val="20"/>
                <w:szCs w:val="20"/>
                <w:vertAlign w:val="superscript"/>
              </w:rPr>
            </w:pPr>
            <w:proofErr w:type="spellStart"/>
            <w:r w:rsidRPr="004D748B">
              <w:rPr>
                <w:rFonts w:eastAsia="Arial" w:cs="Arial"/>
                <w:i/>
                <w:sz w:val="20"/>
                <w:szCs w:val="20"/>
              </w:rPr>
              <w:t>Alopias</w:t>
            </w:r>
            <w:proofErr w:type="spellEnd"/>
            <w:r w:rsidRPr="004D748B">
              <w:rPr>
                <w:rFonts w:eastAsia="Arial" w:cs="Arial"/>
                <w:i/>
                <w:sz w:val="20"/>
                <w:szCs w:val="20"/>
              </w:rPr>
              <w:t xml:space="preserve"> superciliosus</w:t>
            </w:r>
            <w:r w:rsidR="003574A7">
              <w:rPr>
                <w:rFonts w:eastAsia="Arial"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26" w:type="dxa"/>
            <w:vAlign w:val="center"/>
          </w:tcPr>
          <w:p w14:paraId="3D76A6FA" w14:textId="61591AED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BF0AAE0" w14:textId="000BD86C" w:rsidR="000F5974" w:rsidRPr="004D748B" w:rsidRDefault="003D5BDC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B</w:t>
            </w:r>
            <w:r w:rsidR="000F5974" w:rsidRPr="004D748B">
              <w:rPr>
                <w:rFonts w:eastAsia="Arial" w:cs="Arial"/>
                <w:sz w:val="20"/>
                <w:szCs w:val="20"/>
              </w:rPr>
              <w:t>igeye thresher</w:t>
            </w:r>
            <w:r w:rsidR="000F5974">
              <w:rPr>
                <w:rFonts w:eastAsia="Arial" w:cs="Arial"/>
                <w:sz w:val="20"/>
                <w:szCs w:val="20"/>
              </w:rPr>
              <w:t xml:space="preserve"> shark</w:t>
            </w:r>
          </w:p>
        </w:tc>
        <w:tc>
          <w:tcPr>
            <w:tcW w:w="2642" w:type="dxa"/>
            <w:vMerge/>
            <w:vAlign w:val="center"/>
          </w:tcPr>
          <w:p w14:paraId="2AD815FD" w14:textId="67C40406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Merge/>
            <w:vAlign w:val="center"/>
          </w:tcPr>
          <w:p w14:paraId="3ED050BE" w14:textId="4402FE82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5974" w:rsidRPr="00FC3F24" w14:paraId="21F87528" w14:textId="273F51DE" w:rsidTr="009073B6">
        <w:trPr>
          <w:trHeight w:val="567"/>
        </w:trPr>
        <w:tc>
          <w:tcPr>
            <w:tcW w:w="1252" w:type="dxa"/>
            <w:vMerge/>
            <w:vAlign w:val="center"/>
          </w:tcPr>
          <w:p w14:paraId="69A4F6D1" w14:textId="739884E9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789D8D35" w14:textId="15F69E87" w:rsidR="000F5974" w:rsidRPr="007651DD" w:rsidRDefault="000F5974" w:rsidP="00112DBE">
            <w:pPr>
              <w:jc w:val="center"/>
              <w:rPr>
                <w:rFonts w:eastAsia="Times New Roman" w:cs="Arial"/>
                <w:i/>
                <w:sz w:val="20"/>
                <w:szCs w:val="20"/>
                <w:vertAlign w:val="superscript"/>
              </w:rPr>
            </w:pPr>
            <w:proofErr w:type="spellStart"/>
            <w:r w:rsidRPr="004D748B">
              <w:rPr>
                <w:rFonts w:eastAsia="Arial" w:cs="Arial"/>
                <w:i/>
                <w:sz w:val="20"/>
                <w:szCs w:val="20"/>
              </w:rPr>
              <w:t>Alopias</w:t>
            </w:r>
            <w:proofErr w:type="spellEnd"/>
            <w:r w:rsidRPr="004D748B">
              <w:rPr>
                <w:rFonts w:eastAsia="Arial" w:cs="Arial"/>
                <w:i/>
                <w:sz w:val="20"/>
                <w:szCs w:val="20"/>
              </w:rPr>
              <w:t xml:space="preserve"> vulpinus</w:t>
            </w:r>
            <w:r w:rsidR="003574A7">
              <w:rPr>
                <w:rFonts w:eastAsia="Arial"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26" w:type="dxa"/>
            <w:vAlign w:val="center"/>
          </w:tcPr>
          <w:p w14:paraId="4F3F2FED" w14:textId="6CA39DD9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61E72BC" w14:textId="77E50209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C</w:t>
            </w:r>
            <w:r w:rsidRPr="004D748B">
              <w:rPr>
                <w:rFonts w:eastAsia="Arial" w:cs="Arial"/>
                <w:sz w:val="20"/>
                <w:szCs w:val="20"/>
              </w:rPr>
              <w:t>ommon thresher</w:t>
            </w:r>
            <w:r>
              <w:rPr>
                <w:rFonts w:eastAsia="Arial" w:cs="Arial"/>
                <w:sz w:val="20"/>
                <w:szCs w:val="20"/>
              </w:rPr>
              <w:t xml:space="preserve"> shark</w:t>
            </w:r>
          </w:p>
        </w:tc>
        <w:tc>
          <w:tcPr>
            <w:tcW w:w="2642" w:type="dxa"/>
            <w:vMerge/>
            <w:vAlign w:val="center"/>
          </w:tcPr>
          <w:p w14:paraId="192475C2" w14:textId="1461C62E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Merge/>
            <w:vAlign w:val="center"/>
          </w:tcPr>
          <w:p w14:paraId="26C656B0" w14:textId="2A3F5CAD" w:rsidR="000F5974" w:rsidRPr="004D748B" w:rsidRDefault="000F5974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12DBE" w:rsidRPr="004D748B" w14:paraId="703FA214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3C2286E5" w14:textId="797B5A58" w:rsidR="00112DBE" w:rsidRPr="004D748B" w:rsidRDefault="003568FF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2562" w:type="dxa"/>
            <w:vAlign w:val="center"/>
          </w:tcPr>
          <w:p w14:paraId="139DC614" w14:textId="7E50158C" w:rsidR="00112DBE" w:rsidRPr="00CD6A84" w:rsidRDefault="00112DBE" w:rsidP="00112DBE">
            <w:pPr>
              <w:spacing w:after="0"/>
              <w:jc w:val="center"/>
              <w:rPr>
                <w:rFonts w:eastAsia="Arial" w:cs="Arial"/>
                <w:i/>
                <w:sz w:val="20"/>
                <w:szCs w:val="20"/>
              </w:rPr>
            </w:pPr>
            <w:proofErr w:type="spellStart"/>
            <w:r w:rsidRPr="00CD6A84">
              <w:rPr>
                <w:rFonts w:eastAsia="Arial" w:cs="Arial"/>
                <w:i/>
                <w:sz w:val="20"/>
                <w:szCs w:val="20"/>
              </w:rPr>
              <w:t>Mustelus</w:t>
            </w:r>
            <w:proofErr w:type="spellEnd"/>
            <w:r w:rsidRPr="00CD6A84">
              <w:rPr>
                <w:rFonts w:eastAsia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D6A84">
              <w:rPr>
                <w:rFonts w:eastAsia="Arial" w:cs="Arial"/>
                <w:i/>
                <w:sz w:val="20"/>
                <w:szCs w:val="20"/>
              </w:rPr>
              <w:t>schmitti</w:t>
            </w:r>
            <w:proofErr w:type="spellEnd"/>
          </w:p>
        </w:tc>
        <w:tc>
          <w:tcPr>
            <w:tcW w:w="2526" w:type="dxa"/>
            <w:vAlign w:val="center"/>
          </w:tcPr>
          <w:p w14:paraId="26C49A4D" w14:textId="77777777" w:rsidR="00112DBE" w:rsidRPr="00CD6A84" w:rsidRDefault="00112DBE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F6035D1" w14:textId="18C211B3" w:rsidR="00112DBE" w:rsidRPr="00CD6A84" w:rsidRDefault="00112DBE" w:rsidP="00112DBE">
            <w:pPr>
              <w:spacing w:after="0"/>
              <w:jc w:val="center"/>
              <w:rPr>
                <w:rFonts w:eastAsia="Arial" w:cs="Arial"/>
                <w:sz w:val="20"/>
                <w:szCs w:val="20"/>
              </w:rPr>
            </w:pPr>
            <w:r w:rsidRPr="00CD6A84">
              <w:rPr>
                <w:rFonts w:eastAsia="Arial" w:cs="Arial"/>
                <w:sz w:val="20"/>
                <w:szCs w:val="20"/>
              </w:rPr>
              <w:t xml:space="preserve">Patagonian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n</w:t>
            </w:r>
            <w:r w:rsidRPr="00CD6A84">
              <w:rPr>
                <w:rFonts w:eastAsia="Arial" w:cs="Arial"/>
                <w:sz w:val="20"/>
                <w:szCs w:val="20"/>
              </w:rPr>
              <w:t>arrownose</w:t>
            </w:r>
            <w:proofErr w:type="spellEnd"/>
            <w:r w:rsidRPr="00CD6A84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s</w:t>
            </w:r>
            <w:r w:rsidRPr="00CD6A84">
              <w:rPr>
                <w:rFonts w:eastAsia="Arial" w:cs="Arial"/>
                <w:sz w:val="20"/>
                <w:szCs w:val="20"/>
              </w:rPr>
              <w:t>moothhound</w:t>
            </w:r>
            <w:proofErr w:type="spellEnd"/>
          </w:p>
        </w:tc>
        <w:tc>
          <w:tcPr>
            <w:tcW w:w="2642" w:type="dxa"/>
            <w:vAlign w:val="center"/>
          </w:tcPr>
          <w:p w14:paraId="08FD7576" w14:textId="55EE4E5A" w:rsidR="00112DBE" w:rsidRPr="00CD6A84" w:rsidRDefault="00112DBE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D6A84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Align w:val="center"/>
          </w:tcPr>
          <w:p w14:paraId="7E8FDDDF" w14:textId="2B123925" w:rsidR="00112DBE" w:rsidRPr="003B1677" w:rsidRDefault="00112DBE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D6A84">
              <w:rPr>
                <w:rFonts w:eastAsia="Times New Roman" w:cs="Arial"/>
                <w:sz w:val="20"/>
                <w:szCs w:val="20"/>
              </w:rPr>
              <w:t>BRA</w:t>
            </w:r>
          </w:p>
        </w:tc>
      </w:tr>
      <w:tr w:rsidR="00112DBE" w:rsidRPr="004D748B" w14:paraId="50FE9D52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78579BBF" w14:textId="712D7647" w:rsidR="00112DBE" w:rsidRPr="004D748B" w:rsidRDefault="003568FF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2562" w:type="dxa"/>
            <w:vAlign w:val="center"/>
          </w:tcPr>
          <w:p w14:paraId="53FEF2B6" w14:textId="0F5C8557" w:rsidR="00112DBE" w:rsidRPr="007651DD" w:rsidRDefault="00112DBE" w:rsidP="00112DBE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vertAlign w:val="superscript"/>
              </w:rPr>
            </w:pPr>
            <w:r w:rsidRPr="004D748B">
              <w:rPr>
                <w:rFonts w:eastAsia="Arial" w:cs="Arial"/>
                <w:i/>
                <w:color w:val="000000"/>
                <w:sz w:val="20"/>
                <w:szCs w:val="20"/>
              </w:rPr>
              <w:t>Sphyrna lewini</w:t>
            </w:r>
            <w:r w:rsidR="003574A7">
              <w:rPr>
                <w:rFonts w:eastAsia="Arial" w:cs="Arial"/>
                <w:i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26" w:type="dxa"/>
            <w:vAlign w:val="center"/>
          </w:tcPr>
          <w:p w14:paraId="76B20190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5F2DC2A" w14:textId="382C90E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S</w:t>
            </w:r>
            <w:r w:rsidRPr="004D748B">
              <w:rPr>
                <w:rFonts w:eastAsia="Arial" w:cs="Arial"/>
                <w:color w:val="000000"/>
                <w:sz w:val="20"/>
                <w:szCs w:val="20"/>
              </w:rPr>
              <w:t>calloped hammerhead shark</w:t>
            </w:r>
          </w:p>
        </w:tc>
        <w:tc>
          <w:tcPr>
            <w:tcW w:w="2642" w:type="dxa"/>
            <w:vAlign w:val="center"/>
          </w:tcPr>
          <w:p w14:paraId="70F4EBA1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Align w:val="center"/>
          </w:tcPr>
          <w:p w14:paraId="7F007E6A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ECU</w:t>
            </w:r>
          </w:p>
        </w:tc>
      </w:tr>
      <w:tr w:rsidR="00112DBE" w:rsidRPr="004D748B" w14:paraId="7FAA422D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52E63385" w14:textId="6BC80596" w:rsidR="00112DBE" w:rsidRPr="004D748B" w:rsidRDefault="00555BA3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2562" w:type="dxa"/>
            <w:vAlign w:val="center"/>
          </w:tcPr>
          <w:p w14:paraId="64536243" w14:textId="61580A40" w:rsidR="00112DBE" w:rsidRPr="007651DD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vertAlign w:val="superscript"/>
              </w:rPr>
            </w:pPr>
            <w:r w:rsidRPr="004D748B">
              <w:rPr>
                <w:rFonts w:eastAsia="Times New Roman" w:cs="Arial"/>
                <w:i/>
                <w:iCs/>
                <w:sz w:val="20"/>
                <w:szCs w:val="20"/>
                <w:lang w:val="en-GB"/>
              </w:rPr>
              <w:t>Sphyrna mokarran</w:t>
            </w:r>
            <w:r w:rsidR="003574A7">
              <w:rPr>
                <w:rFonts w:eastAsia="Times New Roman" w:cs="Arial"/>
                <w:i/>
                <w:iCs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526" w:type="dxa"/>
            <w:vAlign w:val="center"/>
          </w:tcPr>
          <w:p w14:paraId="6DED8239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BA9B566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Great hammerhead shark</w:t>
            </w:r>
          </w:p>
        </w:tc>
        <w:tc>
          <w:tcPr>
            <w:tcW w:w="2642" w:type="dxa"/>
            <w:vAlign w:val="center"/>
          </w:tcPr>
          <w:p w14:paraId="48A0EB16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Align w:val="center"/>
          </w:tcPr>
          <w:p w14:paraId="60678D72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D748B">
              <w:rPr>
                <w:rFonts w:eastAsia="Times New Roman" w:cs="Arial"/>
                <w:sz w:val="20"/>
                <w:szCs w:val="20"/>
              </w:rPr>
              <w:t>ECU</w:t>
            </w:r>
          </w:p>
        </w:tc>
      </w:tr>
      <w:tr w:rsidR="00112DBE" w:rsidRPr="004D748B" w14:paraId="648080DA" w14:textId="77777777" w:rsidTr="009073B6">
        <w:trPr>
          <w:trHeight w:val="567"/>
        </w:trPr>
        <w:tc>
          <w:tcPr>
            <w:tcW w:w="1252" w:type="dxa"/>
            <w:vAlign w:val="center"/>
          </w:tcPr>
          <w:p w14:paraId="2A1E0634" w14:textId="3ECA611B" w:rsidR="00112DBE" w:rsidRPr="004D748B" w:rsidRDefault="00555BA3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2562" w:type="dxa"/>
            <w:vAlign w:val="center"/>
          </w:tcPr>
          <w:p w14:paraId="5CE0BE1F" w14:textId="0F05B20E" w:rsidR="00112DBE" w:rsidRPr="00323963" w:rsidRDefault="00112DBE" w:rsidP="00112DBE">
            <w:pPr>
              <w:spacing w:after="0"/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323963">
              <w:rPr>
                <w:rFonts w:eastAsia="Arial" w:cs="Arial"/>
                <w:i/>
                <w:sz w:val="20"/>
                <w:szCs w:val="20"/>
              </w:rPr>
              <w:t xml:space="preserve">Squatina </w:t>
            </w:r>
            <w:proofErr w:type="spellStart"/>
            <w:r w:rsidRPr="00323963">
              <w:rPr>
                <w:rFonts w:eastAsia="Arial" w:cs="Arial"/>
                <w:i/>
                <w:sz w:val="20"/>
                <w:szCs w:val="20"/>
              </w:rPr>
              <w:t>guggenheim</w:t>
            </w:r>
            <w:proofErr w:type="spellEnd"/>
          </w:p>
        </w:tc>
        <w:tc>
          <w:tcPr>
            <w:tcW w:w="2526" w:type="dxa"/>
            <w:vAlign w:val="center"/>
          </w:tcPr>
          <w:p w14:paraId="34EAA52C" w14:textId="77777777" w:rsidR="00112DBE" w:rsidRPr="00323963" w:rsidRDefault="00112DBE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8CF50C4" w14:textId="0087C29E" w:rsidR="00112DBE" w:rsidRPr="00323963" w:rsidRDefault="00112DBE" w:rsidP="00112DBE">
            <w:pPr>
              <w:spacing w:after="0"/>
              <w:jc w:val="center"/>
              <w:rPr>
                <w:rFonts w:eastAsia="Arial" w:cs="Arial"/>
                <w:sz w:val="20"/>
                <w:szCs w:val="20"/>
              </w:rPr>
            </w:pPr>
            <w:r w:rsidRPr="00323963">
              <w:rPr>
                <w:rFonts w:eastAsia="Arial" w:cs="Arial"/>
                <w:sz w:val="20"/>
                <w:szCs w:val="20"/>
              </w:rPr>
              <w:t xml:space="preserve">Angular 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a</w:t>
            </w:r>
            <w:r w:rsidRPr="00323963">
              <w:rPr>
                <w:rFonts w:eastAsia="Arial" w:cs="Arial"/>
                <w:sz w:val="20"/>
                <w:szCs w:val="20"/>
              </w:rPr>
              <w:t>ngelshark</w:t>
            </w:r>
            <w:proofErr w:type="spellEnd"/>
          </w:p>
        </w:tc>
        <w:tc>
          <w:tcPr>
            <w:tcW w:w="2642" w:type="dxa"/>
            <w:vAlign w:val="center"/>
          </w:tcPr>
          <w:p w14:paraId="345A497E" w14:textId="4CE9E165" w:rsidR="00112DBE" w:rsidRPr="00323963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3963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Align w:val="center"/>
          </w:tcPr>
          <w:p w14:paraId="06C23BE5" w14:textId="73B08412" w:rsidR="00112DBE" w:rsidRPr="003B1677" w:rsidRDefault="00112DBE" w:rsidP="00112DBE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323963">
              <w:rPr>
                <w:rFonts w:eastAsia="Times New Roman" w:cs="Arial"/>
                <w:sz w:val="20"/>
                <w:szCs w:val="20"/>
              </w:rPr>
              <w:t>BRA</w:t>
            </w:r>
          </w:p>
        </w:tc>
      </w:tr>
      <w:tr w:rsidR="00112DBE" w:rsidRPr="004D748B" w14:paraId="5326DBE4" w14:textId="77777777">
        <w:trPr>
          <w:trHeight w:val="567"/>
        </w:trPr>
        <w:tc>
          <w:tcPr>
            <w:tcW w:w="1252" w:type="dxa"/>
            <w:vAlign w:val="center"/>
          </w:tcPr>
          <w:p w14:paraId="660D961C" w14:textId="06C197E1" w:rsidR="00112DBE" w:rsidRPr="004D748B" w:rsidRDefault="00555BA3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30.2.1</w:t>
            </w:r>
            <w:r w:rsidR="00F93166"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2562" w:type="dxa"/>
            <w:vAlign w:val="center"/>
          </w:tcPr>
          <w:p w14:paraId="324492A1" w14:textId="77777777" w:rsidR="00112DBE" w:rsidRPr="004D748B" w:rsidRDefault="00112DBE" w:rsidP="00112DBE">
            <w:pPr>
              <w:spacing w:after="0"/>
              <w:jc w:val="center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C56AA2">
              <w:rPr>
                <w:rFonts w:eastAsia="Arial" w:cs="Arial"/>
                <w:i/>
                <w:color w:val="000000"/>
                <w:sz w:val="20"/>
                <w:szCs w:val="20"/>
              </w:rPr>
              <w:t>Pseudoplatystoma</w:t>
            </w:r>
            <w:proofErr w:type="spellEnd"/>
            <w:r w:rsidRPr="00C56AA2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6AA2">
              <w:rPr>
                <w:rFonts w:eastAsia="Arial" w:cs="Arial"/>
                <w:i/>
                <w:color w:val="000000"/>
                <w:sz w:val="20"/>
                <w:szCs w:val="20"/>
              </w:rPr>
              <w:t>corruscans</w:t>
            </w:r>
            <w:proofErr w:type="spellEnd"/>
          </w:p>
        </w:tc>
        <w:tc>
          <w:tcPr>
            <w:tcW w:w="2526" w:type="dxa"/>
            <w:vAlign w:val="center"/>
          </w:tcPr>
          <w:p w14:paraId="0BB9F7E5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867B1A7" w14:textId="77777777" w:rsidR="00112DBE" w:rsidRPr="004D748B" w:rsidRDefault="00112DBE" w:rsidP="00112DBE">
            <w:pPr>
              <w:spacing w:after="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Spotted </w:t>
            </w:r>
            <w:proofErr w:type="spellStart"/>
            <w:r>
              <w:rPr>
                <w:rFonts w:eastAsia="Arial" w:cs="Arial"/>
                <w:color w:val="000000"/>
                <w:sz w:val="20"/>
                <w:szCs w:val="20"/>
              </w:rPr>
              <w:t>sorubim</w:t>
            </w:r>
            <w:proofErr w:type="spellEnd"/>
          </w:p>
        </w:tc>
        <w:tc>
          <w:tcPr>
            <w:tcW w:w="2642" w:type="dxa"/>
            <w:vAlign w:val="center"/>
          </w:tcPr>
          <w:p w14:paraId="3D174CFA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D6A84">
              <w:rPr>
                <w:rFonts w:eastAsia="Times New Roman" w:cs="Arial"/>
                <w:sz w:val="20"/>
                <w:szCs w:val="20"/>
              </w:rPr>
              <w:t>Inclusion in Appendix II</w:t>
            </w:r>
          </w:p>
        </w:tc>
        <w:tc>
          <w:tcPr>
            <w:tcW w:w="2666" w:type="dxa"/>
            <w:vAlign w:val="center"/>
          </w:tcPr>
          <w:p w14:paraId="41F0EFA8" w14:textId="77777777" w:rsidR="00112DBE" w:rsidRPr="004D748B" w:rsidRDefault="00112DBE" w:rsidP="00112DBE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BRA</w:t>
            </w:r>
          </w:p>
        </w:tc>
      </w:tr>
    </w:tbl>
    <w:p w14:paraId="7DCC3080" w14:textId="77777777" w:rsidR="005848A8" w:rsidRPr="003629A7" w:rsidRDefault="005848A8" w:rsidP="005848A8">
      <w:pPr>
        <w:spacing w:after="0" w:line="240" w:lineRule="auto"/>
      </w:pPr>
    </w:p>
    <w:sectPr w:rsidR="005848A8" w:rsidRPr="003629A7" w:rsidSect="005848A8">
      <w:pgSz w:w="16838" w:h="11906" w:orient="landscape" w:code="9"/>
      <w:pgMar w:top="1440" w:right="1440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2CD6" w14:textId="77777777" w:rsidR="002F495E" w:rsidRDefault="002F495E" w:rsidP="002E0DE9">
      <w:pPr>
        <w:spacing w:after="0" w:line="240" w:lineRule="auto"/>
      </w:pPr>
      <w:r>
        <w:separator/>
      </w:r>
    </w:p>
  </w:endnote>
  <w:endnote w:type="continuationSeparator" w:id="0">
    <w:p w14:paraId="24892273" w14:textId="77777777" w:rsidR="002F495E" w:rsidRDefault="002F495E" w:rsidP="002E0DE9">
      <w:pPr>
        <w:spacing w:after="0" w:line="240" w:lineRule="auto"/>
      </w:pPr>
      <w:r>
        <w:continuationSeparator/>
      </w:r>
    </w:p>
  </w:endnote>
  <w:endnote w:type="continuationNotice" w:id="1">
    <w:p w14:paraId="3297CFE4" w14:textId="77777777" w:rsidR="002F495E" w:rsidRDefault="002F4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09F4509" w14:textId="77777777" w:rsidR="002E0DE9" w:rsidRPr="002E0DE9" w:rsidRDefault="002E0DE9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Pr="002E0DE9">
          <w:rPr>
            <w:noProof/>
            <w:sz w:val="18"/>
            <w:szCs w:val="18"/>
          </w:rPr>
          <w:t>2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0404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B951C" w14:textId="1B82943B" w:rsidR="0035024E" w:rsidRPr="0035024E" w:rsidRDefault="0035024E" w:rsidP="0035024E">
        <w:pPr>
          <w:pStyle w:val="Footer"/>
          <w:jc w:val="center"/>
          <w:rPr>
            <w:sz w:val="18"/>
            <w:szCs w:val="18"/>
          </w:rPr>
        </w:pPr>
        <w:r w:rsidRPr="0035024E">
          <w:rPr>
            <w:sz w:val="18"/>
            <w:szCs w:val="18"/>
          </w:rPr>
          <w:fldChar w:fldCharType="begin"/>
        </w:r>
        <w:r w:rsidRPr="0035024E">
          <w:rPr>
            <w:sz w:val="18"/>
            <w:szCs w:val="18"/>
          </w:rPr>
          <w:instrText xml:space="preserve"> PAGE   \* MERGEFORMAT </w:instrText>
        </w:r>
        <w:r w:rsidRPr="0035024E">
          <w:rPr>
            <w:sz w:val="18"/>
            <w:szCs w:val="18"/>
          </w:rPr>
          <w:fldChar w:fldCharType="separate"/>
        </w:r>
        <w:r w:rsidRPr="0035024E">
          <w:rPr>
            <w:noProof/>
            <w:sz w:val="18"/>
            <w:szCs w:val="18"/>
          </w:rPr>
          <w:t>2</w:t>
        </w:r>
        <w:r w:rsidRPr="0035024E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68708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94A82" w14:textId="4116BCDA" w:rsidR="005A232E" w:rsidRPr="005A232E" w:rsidRDefault="005A232E" w:rsidP="005A232E">
        <w:pPr>
          <w:pStyle w:val="Footer"/>
          <w:jc w:val="center"/>
          <w:rPr>
            <w:sz w:val="18"/>
            <w:szCs w:val="18"/>
          </w:rPr>
        </w:pPr>
        <w:r w:rsidRPr="005A232E">
          <w:rPr>
            <w:sz w:val="18"/>
            <w:szCs w:val="18"/>
          </w:rPr>
          <w:fldChar w:fldCharType="begin"/>
        </w:r>
        <w:r w:rsidRPr="005A232E">
          <w:rPr>
            <w:sz w:val="18"/>
            <w:szCs w:val="18"/>
          </w:rPr>
          <w:instrText xml:space="preserve"> PAGE   \* MERGEFORMAT </w:instrText>
        </w:r>
        <w:r w:rsidRPr="005A232E">
          <w:rPr>
            <w:sz w:val="18"/>
            <w:szCs w:val="18"/>
          </w:rPr>
          <w:fldChar w:fldCharType="separate"/>
        </w:r>
        <w:r w:rsidRPr="005A232E">
          <w:rPr>
            <w:noProof/>
            <w:sz w:val="18"/>
            <w:szCs w:val="18"/>
          </w:rPr>
          <w:t>2</w:t>
        </w:r>
        <w:r w:rsidRPr="005A232E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2E01" w14:textId="77777777" w:rsidR="002F495E" w:rsidRDefault="002F495E" w:rsidP="002E0DE9">
      <w:pPr>
        <w:spacing w:after="0" w:line="240" w:lineRule="auto"/>
      </w:pPr>
      <w:r>
        <w:separator/>
      </w:r>
    </w:p>
  </w:footnote>
  <w:footnote w:type="continuationSeparator" w:id="0">
    <w:p w14:paraId="5DCA82A3" w14:textId="77777777" w:rsidR="002F495E" w:rsidRDefault="002F495E" w:rsidP="002E0DE9">
      <w:pPr>
        <w:spacing w:after="0" w:line="240" w:lineRule="auto"/>
      </w:pPr>
      <w:r>
        <w:continuationSeparator/>
      </w:r>
    </w:p>
  </w:footnote>
  <w:footnote w:type="continuationNotice" w:id="1">
    <w:p w14:paraId="24C76021" w14:textId="77777777" w:rsidR="002F495E" w:rsidRDefault="002F495E">
      <w:pPr>
        <w:spacing w:after="0" w:line="240" w:lineRule="auto"/>
      </w:pPr>
    </w:p>
  </w:footnote>
  <w:footnote w:id="2">
    <w:p w14:paraId="5835070A" w14:textId="641024FA" w:rsidR="00B12370" w:rsidRPr="0045700B" w:rsidRDefault="00B12370" w:rsidP="00B12370">
      <w:pPr>
        <w:pStyle w:val="FootnoteText"/>
        <w:rPr>
          <w:rFonts w:ascii="Arial" w:hAnsi="Arial" w:cs="Arial"/>
          <w:sz w:val="16"/>
          <w:szCs w:val="16"/>
        </w:rPr>
      </w:pPr>
      <w:r w:rsidRPr="0045700B">
        <w:rPr>
          <w:rStyle w:val="FootnoteReference"/>
          <w:rFonts w:ascii="Arial" w:hAnsi="Arial" w:cs="Arial"/>
          <w:sz w:val="16"/>
          <w:szCs w:val="16"/>
          <w:vertAlign w:val="superscript"/>
        </w:rPr>
        <w:footnoteRef/>
      </w:r>
      <w:r w:rsidRPr="0045700B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5700B">
        <w:rPr>
          <w:rFonts w:ascii="Arial" w:hAnsi="Arial" w:cs="Arial"/>
          <w:sz w:val="16"/>
          <w:szCs w:val="16"/>
        </w:rPr>
        <w:t xml:space="preserve">Rayner, M.J., van Loenen, A.L., Shepherd, L.D., </w:t>
      </w:r>
      <w:proofErr w:type="spellStart"/>
      <w:r w:rsidRPr="0045700B">
        <w:rPr>
          <w:rFonts w:ascii="Arial" w:hAnsi="Arial" w:cs="Arial"/>
          <w:sz w:val="16"/>
          <w:szCs w:val="16"/>
        </w:rPr>
        <w:t>Cubrinovska</w:t>
      </w:r>
      <w:proofErr w:type="spellEnd"/>
      <w:r w:rsidRPr="0045700B">
        <w:rPr>
          <w:rFonts w:ascii="Arial" w:hAnsi="Arial" w:cs="Arial"/>
          <w:sz w:val="16"/>
          <w:szCs w:val="16"/>
        </w:rPr>
        <w:t xml:space="preserve">, I., Scofield, R.P., Tennyson, A.J.D., Bunce, M. &amp; Steeves, T.E. (2020). Comprehensive evidence for subspecies designations in Cook’s Petrel </w:t>
      </w:r>
      <w:r w:rsidRPr="0045700B">
        <w:rPr>
          <w:rFonts w:ascii="Arial" w:hAnsi="Arial" w:cs="Arial"/>
          <w:i/>
          <w:iCs/>
          <w:sz w:val="16"/>
          <w:szCs w:val="16"/>
        </w:rPr>
        <w:t xml:space="preserve">Pterodroma </w:t>
      </w:r>
      <w:proofErr w:type="spellStart"/>
      <w:r w:rsidRPr="0045700B">
        <w:rPr>
          <w:rFonts w:ascii="Arial" w:hAnsi="Arial" w:cs="Arial"/>
          <w:i/>
          <w:iCs/>
          <w:sz w:val="16"/>
          <w:szCs w:val="16"/>
        </w:rPr>
        <w:t>cookii</w:t>
      </w:r>
      <w:proofErr w:type="spellEnd"/>
      <w:r w:rsidRPr="0045700B">
        <w:rPr>
          <w:rFonts w:ascii="Arial" w:hAnsi="Arial" w:cs="Arial"/>
          <w:sz w:val="16"/>
          <w:szCs w:val="16"/>
        </w:rPr>
        <w:t xml:space="preserve"> with implications for conservation management. Bird Conservation International: 13pp. doi:10.1017/S0959270920000350</w:t>
      </w:r>
    </w:p>
  </w:footnote>
  <w:footnote w:id="3">
    <w:p w14:paraId="7D5DE7EA" w14:textId="6C662853" w:rsidR="007B10B8" w:rsidRPr="0045700B" w:rsidRDefault="007B10B8" w:rsidP="007B10B8">
      <w:pPr>
        <w:pStyle w:val="FootnoteText"/>
        <w:rPr>
          <w:sz w:val="16"/>
          <w:szCs w:val="16"/>
        </w:rPr>
      </w:pPr>
      <w:r w:rsidRPr="0045700B">
        <w:rPr>
          <w:rStyle w:val="FootnoteReference"/>
          <w:rFonts w:ascii="Arial" w:hAnsi="Arial" w:cs="Arial"/>
          <w:sz w:val="16"/>
          <w:szCs w:val="16"/>
          <w:vertAlign w:val="superscript"/>
        </w:rPr>
        <w:footnoteRef/>
      </w:r>
      <w:r w:rsidRPr="0045700B">
        <w:rPr>
          <w:sz w:val="16"/>
          <w:szCs w:val="16"/>
        </w:rPr>
        <w:t xml:space="preserve"> </w:t>
      </w:r>
      <w:r w:rsidR="00055DE3" w:rsidRPr="0045700B">
        <w:rPr>
          <w:rFonts w:ascii="Arial" w:hAnsi="Arial" w:cs="Arial"/>
          <w:sz w:val="16"/>
          <w:szCs w:val="16"/>
        </w:rPr>
        <w:t>S</w:t>
      </w:r>
      <w:r w:rsidRPr="0045700B">
        <w:rPr>
          <w:rFonts w:ascii="Arial" w:hAnsi="Arial" w:cs="Arial"/>
          <w:sz w:val="16"/>
          <w:szCs w:val="16"/>
        </w:rPr>
        <w:t>pecies already listed in Appendix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7FA8" w14:textId="632B1328" w:rsidR="002E0DE9" w:rsidRPr="006F0751" w:rsidRDefault="006F0751" w:rsidP="006F0751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</w:t>
    </w:r>
    <w:r>
      <w:rPr>
        <w:rFonts w:cs="Arial"/>
        <w:i/>
        <w:sz w:val="18"/>
        <w:szCs w:val="18"/>
        <w:lang w:val="de-DE"/>
      </w:rPr>
      <w:t>15</w:t>
    </w:r>
    <w:r w:rsidRPr="00661875">
      <w:rPr>
        <w:rFonts w:cs="Arial"/>
        <w:i/>
        <w:sz w:val="18"/>
        <w:szCs w:val="18"/>
        <w:lang w:val="de-DE"/>
      </w:rPr>
      <w:t>/Doc.</w:t>
    </w:r>
    <w:r w:rsidR="00E52FC5">
      <w:rPr>
        <w:rFonts w:cs="Arial"/>
        <w:i/>
        <w:sz w:val="18"/>
        <w:szCs w:val="18"/>
        <w:lang w:val="de-DE"/>
      </w:rPr>
      <w:t>30.2</w:t>
    </w:r>
    <w:r w:rsidR="007A04F8">
      <w:rPr>
        <w:rFonts w:cs="Arial"/>
        <w:i/>
        <w:sz w:val="18"/>
        <w:szCs w:val="18"/>
        <w:lang w:val="de-DE"/>
      </w:rPr>
      <w:t>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78D1" w14:textId="2E57D0B7" w:rsidR="002E0DE9" w:rsidRPr="002E0DE9" w:rsidRDefault="002E0DE9" w:rsidP="00842B75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</w:t>
    </w:r>
    <w:r w:rsidR="0034172C" w:rsidRPr="0034172C">
      <w:rPr>
        <w:rFonts w:cs="Arial"/>
        <w:i/>
        <w:sz w:val="18"/>
        <w:szCs w:val="18"/>
        <w:lang w:val="de-DE"/>
      </w:rPr>
      <w:t xml:space="preserve"> </w:t>
    </w:r>
    <w:r w:rsidR="0034172C" w:rsidRPr="00661875">
      <w:rPr>
        <w:rFonts w:cs="Arial"/>
        <w:i/>
        <w:sz w:val="18"/>
        <w:szCs w:val="18"/>
        <w:lang w:val="de-DE"/>
      </w:rPr>
      <w:t>COP</w:t>
    </w:r>
    <w:r w:rsidR="0034172C">
      <w:rPr>
        <w:rFonts w:cs="Arial"/>
        <w:i/>
        <w:sz w:val="18"/>
        <w:szCs w:val="18"/>
        <w:lang w:val="de-DE"/>
      </w:rPr>
      <w:t>15</w:t>
    </w:r>
    <w:r w:rsidR="0034172C" w:rsidRPr="00661875">
      <w:rPr>
        <w:rFonts w:cs="Arial"/>
        <w:i/>
        <w:sz w:val="18"/>
        <w:szCs w:val="18"/>
        <w:lang w:val="de-DE"/>
      </w:rPr>
      <w:t>/Doc.</w:t>
    </w:r>
    <w:r w:rsidR="007543A9">
      <w:rPr>
        <w:rFonts w:cs="Arial"/>
        <w:i/>
        <w:sz w:val="18"/>
        <w:szCs w:val="18"/>
        <w:lang w:val="de-DE"/>
      </w:rPr>
      <w:t>30.2</w:t>
    </w:r>
    <w:r w:rsidR="007A04F8">
      <w:rPr>
        <w:rFonts w:cs="Arial"/>
        <w:i/>
        <w:sz w:val="18"/>
        <w:szCs w:val="18"/>
        <w:lang w:val="de-DE"/>
      </w:rPr>
      <w:t>/Rev.1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8E59" w14:textId="60825A2E" w:rsidR="00F00ABF" w:rsidRPr="002E0DE9" w:rsidRDefault="00F00ABF" w:rsidP="00F00ABF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1" locked="0" layoutInCell="1" allowOverlap="1" wp14:anchorId="65B4C951" wp14:editId="639C1239">
          <wp:simplePos x="0" y="0"/>
          <wp:positionH relativeFrom="column">
            <wp:posOffset>5608320</wp:posOffset>
          </wp:positionH>
          <wp:positionV relativeFrom="paragraph">
            <wp:posOffset>-88900</wp:posOffset>
          </wp:positionV>
          <wp:extent cx="541020" cy="259715"/>
          <wp:effectExtent l="0" t="0" r="0" b="6985"/>
          <wp:wrapTight wrapText="bothSides">
            <wp:wrapPolygon edited="0">
              <wp:start x="0" y="0"/>
              <wp:lineTo x="0" y="20597"/>
              <wp:lineTo x="20535" y="20597"/>
              <wp:lineTo x="20535" y="0"/>
              <wp:lineTo x="0" y="0"/>
            </wp:wrapPolygon>
          </wp:wrapTight>
          <wp:docPr id="2002788715" name="Picture 20027887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259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757400D3" wp14:editId="7E50A2F9">
          <wp:simplePos x="0" y="0"/>
          <wp:positionH relativeFrom="column">
            <wp:posOffset>715645</wp:posOffset>
          </wp:positionH>
          <wp:positionV relativeFrom="paragraph">
            <wp:posOffset>-208915</wp:posOffset>
          </wp:positionV>
          <wp:extent cx="431165" cy="441325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902010834" name="Picture 902010834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2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5" cy="441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6892244" wp14:editId="05F475A1">
          <wp:simplePos x="0" y="0"/>
          <wp:positionH relativeFrom="column">
            <wp:posOffset>-63500</wp:posOffset>
          </wp:positionH>
          <wp:positionV relativeFrom="paragraph">
            <wp:posOffset>-241300</wp:posOffset>
          </wp:positionV>
          <wp:extent cx="641350" cy="641350"/>
          <wp:effectExtent l="0" t="0" r="6350" b="6350"/>
          <wp:wrapNone/>
          <wp:docPr id="612298137" name="Picture 61229813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B8B5F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F5F2" w14:textId="4743C8A6" w:rsidR="005C12EA" w:rsidRPr="009368B8" w:rsidRDefault="009368B8" w:rsidP="009368B8">
    <w:pPr>
      <w:pStyle w:val="Header"/>
      <w:pBdr>
        <w:bottom w:val="single" w:sz="4" w:space="0" w:color="auto"/>
      </w:pBdr>
      <w:rPr>
        <w:rFonts w:cs="Arial"/>
        <w:i/>
        <w:sz w:val="18"/>
        <w:szCs w:val="18"/>
      </w:rPr>
    </w:pPr>
    <w:r w:rsidRPr="00A779E9">
      <w:rPr>
        <w:rFonts w:cs="Arial"/>
        <w:i/>
        <w:sz w:val="18"/>
        <w:szCs w:val="18"/>
      </w:rPr>
      <w:t>UNEP/CMS/COP15/Doc.</w:t>
    </w:r>
    <w:r>
      <w:rPr>
        <w:rFonts w:cs="Arial"/>
        <w:i/>
        <w:sz w:val="18"/>
        <w:szCs w:val="18"/>
      </w:rPr>
      <w:t>30.2</w:t>
    </w:r>
    <w:r>
      <w:rPr>
        <w:rFonts w:eastAsia="Times New Roman" w:cs="Arial"/>
        <w:i/>
        <w:sz w:val="18"/>
        <w:szCs w:val="18"/>
        <w:lang w:val="en-GB"/>
      </w:rPr>
      <w:t>/</w:t>
    </w:r>
    <w:r w:rsidR="007A04F8">
      <w:rPr>
        <w:rFonts w:eastAsia="Times New Roman" w:cs="Arial"/>
        <w:i/>
        <w:sz w:val="18"/>
        <w:szCs w:val="18"/>
        <w:lang w:val="en-GB"/>
      </w:rPr>
      <w:t>Rev.1/</w:t>
    </w:r>
    <w:r>
      <w:rPr>
        <w:rFonts w:eastAsia="Times New Roman" w:cs="Arial"/>
        <w:i/>
        <w:sz w:val="18"/>
        <w:szCs w:val="18"/>
        <w:lang w:val="en-GB"/>
      </w:rPr>
      <w:t>Annex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FF74" w14:textId="0FDB8716" w:rsidR="005848A8" w:rsidRPr="009368B8" w:rsidRDefault="009368B8" w:rsidP="009368B8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</w:rPr>
    </w:pPr>
    <w:r w:rsidRPr="00A779E9">
      <w:rPr>
        <w:rFonts w:cs="Arial"/>
        <w:i/>
        <w:sz w:val="18"/>
        <w:szCs w:val="18"/>
      </w:rPr>
      <w:t>UNEP/CMS/COP15/Doc.</w:t>
    </w:r>
    <w:r>
      <w:rPr>
        <w:rFonts w:cs="Arial"/>
        <w:i/>
        <w:sz w:val="18"/>
        <w:szCs w:val="18"/>
      </w:rPr>
      <w:t>30.2</w:t>
    </w:r>
    <w:r>
      <w:rPr>
        <w:rFonts w:eastAsia="Times New Roman" w:cs="Arial"/>
        <w:i/>
        <w:sz w:val="18"/>
        <w:szCs w:val="18"/>
        <w:lang w:val="en-GB"/>
      </w:rPr>
      <w:t>/</w:t>
    </w:r>
    <w:r w:rsidR="007A04F8">
      <w:rPr>
        <w:rFonts w:eastAsia="Times New Roman" w:cs="Arial"/>
        <w:i/>
        <w:sz w:val="18"/>
        <w:szCs w:val="18"/>
        <w:lang w:val="en-GB"/>
      </w:rPr>
      <w:t>Rev.1/</w:t>
    </w:r>
    <w:r>
      <w:rPr>
        <w:rFonts w:eastAsia="Times New Roman" w:cs="Arial"/>
        <w:i/>
        <w:sz w:val="18"/>
        <w:szCs w:val="18"/>
        <w:lang w:val="en-GB"/>
      </w:rPr>
      <w:t>Annex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6334" w14:textId="0B5AF343" w:rsidR="005848A8" w:rsidRPr="00A779E9" w:rsidRDefault="00A779E9" w:rsidP="0045700B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</w:rPr>
    </w:pPr>
    <w:r w:rsidRPr="00A779E9">
      <w:rPr>
        <w:rFonts w:cs="Arial"/>
        <w:i/>
        <w:sz w:val="18"/>
        <w:szCs w:val="18"/>
      </w:rPr>
      <w:t>UNEP/CMS/COP15/Doc.</w:t>
    </w:r>
    <w:r w:rsidR="007543A9">
      <w:rPr>
        <w:rFonts w:cs="Arial"/>
        <w:i/>
        <w:sz w:val="18"/>
        <w:szCs w:val="18"/>
      </w:rPr>
      <w:t>30.2</w:t>
    </w:r>
    <w:r w:rsidR="005405B0">
      <w:rPr>
        <w:rFonts w:eastAsia="Times New Roman" w:cs="Arial"/>
        <w:i/>
        <w:sz w:val="18"/>
        <w:szCs w:val="18"/>
        <w:lang w:val="en-GB"/>
      </w:rPr>
      <w:t>/</w:t>
    </w:r>
    <w:r w:rsidR="007A04F8">
      <w:rPr>
        <w:rFonts w:eastAsia="Times New Roman" w:cs="Arial"/>
        <w:i/>
        <w:sz w:val="18"/>
        <w:szCs w:val="18"/>
        <w:lang w:val="en-GB"/>
      </w:rPr>
      <w:t>Rev.1/</w:t>
    </w:r>
    <w:r w:rsidR="005848A8">
      <w:rPr>
        <w:rFonts w:eastAsia="Times New Roman" w:cs="Arial"/>
        <w:i/>
        <w:sz w:val="18"/>
        <w:szCs w:val="18"/>
        <w:lang w:val="en-GB"/>
      </w:rPr>
      <w:t>Annex</w:t>
    </w:r>
  </w:p>
  <w:p w14:paraId="3E0DC730" w14:textId="77777777" w:rsidR="005848A8" w:rsidRDefault="00584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2691"/>
    <w:multiLevelType w:val="hybridMultilevel"/>
    <w:tmpl w:val="01E05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0498"/>
    <w:multiLevelType w:val="hybridMultilevel"/>
    <w:tmpl w:val="6994EEF8"/>
    <w:lvl w:ilvl="0" w:tplc="7B1C83C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33C28F"/>
    <w:multiLevelType w:val="hybridMultilevel"/>
    <w:tmpl w:val="85B056EE"/>
    <w:lvl w:ilvl="0" w:tplc="4B72EA7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72E06BA4">
      <w:start w:val="1"/>
      <w:numFmt w:val="lowerLetter"/>
      <w:lvlText w:val="%2."/>
      <w:lvlJc w:val="left"/>
      <w:pPr>
        <w:ind w:left="1440" w:hanging="360"/>
      </w:pPr>
    </w:lvl>
    <w:lvl w:ilvl="2" w:tplc="136A3384">
      <w:start w:val="1"/>
      <w:numFmt w:val="lowerRoman"/>
      <w:lvlText w:val="%3."/>
      <w:lvlJc w:val="right"/>
      <w:pPr>
        <w:ind w:left="2160" w:hanging="180"/>
      </w:pPr>
    </w:lvl>
    <w:lvl w:ilvl="3" w:tplc="D37605A6">
      <w:start w:val="1"/>
      <w:numFmt w:val="decimal"/>
      <w:lvlText w:val="%4."/>
      <w:lvlJc w:val="left"/>
      <w:pPr>
        <w:ind w:left="2880" w:hanging="360"/>
      </w:pPr>
    </w:lvl>
    <w:lvl w:ilvl="4" w:tplc="1A28FA90">
      <w:start w:val="1"/>
      <w:numFmt w:val="lowerLetter"/>
      <w:lvlText w:val="%5."/>
      <w:lvlJc w:val="left"/>
      <w:pPr>
        <w:ind w:left="3600" w:hanging="360"/>
      </w:pPr>
    </w:lvl>
    <w:lvl w:ilvl="5" w:tplc="FEEC6936">
      <w:start w:val="1"/>
      <w:numFmt w:val="lowerRoman"/>
      <w:lvlText w:val="%6."/>
      <w:lvlJc w:val="right"/>
      <w:pPr>
        <w:ind w:left="4320" w:hanging="180"/>
      </w:pPr>
    </w:lvl>
    <w:lvl w:ilvl="6" w:tplc="BBDA4384">
      <w:start w:val="1"/>
      <w:numFmt w:val="decimal"/>
      <w:lvlText w:val="%7."/>
      <w:lvlJc w:val="left"/>
      <w:pPr>
        <w:ind w:left="5040" w:hanging="360"/>
      </w:pPr>
    </w:lvl>
    <w:lvl w:ilvl="7" w:tplc="79C86B4E">
      <w:start w:val="1"/>
      <w:numFmt w:val="lowerLetter"/>
      <w:lvlText w:val="%8."/>
      <w:lvlJc w:val="left"/>
      <w:pPr>
        <w:ind w:left="5760" w:hanging="360"/>
      </w:pPr>
    </w:lvl>
    <w:lvl w:ilvl="8" w:tplc="2CF4E8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F20254"/>
    <w:multiLevelType w:val="hybridMultilevel"/>
    <w:tmpl w:val="F146D33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652F"/>
    <w:multiLevelType w:val="hybridMultilevel"/>
    <w:tmpl w:val="F3FE06C2"/>
    <w:lvl w:ilvl="0" w:tplc="4C88504A">
      <w:start w:val="1"/>
      <w:numFmt w:val="lowerRoman"/>
      <w:lvlText w:val="(%1)"/>
      <w:lvlJc w:val="left"/>
      <w:pPr>
        <w:ind w:left="1080" w:hanging="720"/>
      </w:pPr>
    </w:lvl>
    <w:lvl w:ilvl="1" w:tplc="4F106F44">
      <w:start w:val="1"/>
      <w:numFmt w:val="lowerLetter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D1F48"/>
    <w:multiLevelType w:val="hybridMultilevel"/>
    <w:tmpl w:val="89AC31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464D04"/>
    <w:multiLevelType w:val="hybridMultilevel"/>
    <w:tmpl w:val="C7B6150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8725">
    <w:abstractNumId w:val="7"/>
  </w:num>
  <w:num w:numId="2" w16cid:durableId="1342467551">
    <w:abstractNumId w:val="10"/>
  </w:num>
  <w:num w:numId="3" w16cid:durableId="1569996155">
    <w:abstractNumId w:val="0"/>
  </w:num>
  <w:num w:numId="4" w16cid:durableId="5037120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568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983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059935">
    <w:abstractNumId w:val="5"/>
  </w:num>
  <w:num w:numId="8" w16cid:durableId="657730385">
    <w:abstractNumId w:val="12"/>
  </w:num>
  <w:num w:numId="9" w16cid:durableId="723911935">
    <w:abstractNumId w:val="1"/>
  </w:num>
  <w:num w:numId="10" w16cid:durableId="182674650">
    <w:abstractNumId w:val="4"/>
  </w:num>
  <w:num w:numId="11" w16cid:durableId="1861816540">
    <w:abstractNumId w:val="3"/>
  </w:num>
  <w:num w:numId="12" w16cid:durableId="320084257">
    <w:abstractNumId w:val="2"/>
  </w:num>
  <w:num w:numId="13" w16cid:durableId="972709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zU1NzMzNjI0sbBU0lEKTi0uzszPAykwqgUAwrpv6CwAAAA="/>
  </w:docVars>
  <w:rsids>
    <w:rsidRoot w:val="002E0DE9"/>
    <w:rsid w:val="00000499"/>
    <w:rsid w:val="00001283"/>
    <w:rsid w:val="0000136D"/>
    <w:rsid w:val="00001B23"/>
    <w:rsid w:val="00002007"/>
    <w:rsid w:val="00002557"/>
    <w:rsid w:val="00002F65"/>
    <w:rsid w:val="00003995"/>
    <w:rsid w:val="00003DAD"/>
    <w:rsid w:val="00004904"/>
    <w:rsid w:val="0000524C"/>
    <w:rsid w:val="000053EB"/>
    <w:rsid w:val="00010EC9"/>
    <w:rsid w:val="000120F7"/>
    <w:rsid w:val="00014869"/>
    <w:rsid w:val="000149AF"/>
    <w:rsid w:val="00015451"/>
    <w:rsid w:val="00016190"/>
    <w:rsid w:val="00017EA9"/>
    <w:rsid w:val="00020E9B"/>
    <w:rsid w:val="00022507"/>
    <w:rsid w:val="000243CA"/>
    <w:rsid w:val="000246A0"/>
    <w:rsid w:val="00026A58"/>
    <w:rsid w:val="000300AE"/>
    <w:rsid w:val="000305BA"/>
    <w:rsid w:val="00030A06"/>
    <w:rsid w:val="00031ABB"/>
    <w:rsid w:val="00033D9A"/>
    <w:rsid w:val="00035E51"/>
    <w:rsid w:val="00035E96"/>
    <w:rsid w:val="000363A4"/>
    <w:rsid w:val="000415E6"/>
    <w:rsid w:val="00041856"/>
    <w:rsid w:val="00041C02"/>
    <w:rsid w:val="00043DEF"/>
    <w:rsid w:val="00043F5E"/>
    <w:rsid w:val="00047312"/>
    <w:rsid w:val="000478AF"/>
    <w:rsid w:val="00051971"/>
    <w:rsid w:val="000539AB"/>
    <w:rsid w:val="00054C3D"/>
    <w:rsid w:val="00054CDD"/>
    <w:rsid w:val="00055DE3"/>
    <w:rsid w:val="00056EDE"/>
    <w:rsid w:val="00057D1D"/>
    <w:rsid w:val="00061F22"/>
    <w:rsid w:val="00062701"/>
    <w:rsid w:val="000635D4"/>
    <w:rsid w:val="00063825"/>
    <w:rsid w:val="00063C40"/>
    <w:rsid w:val="00064E0C"/>
    <w:rsid w:val="00065C79"/>
    <w:rsid w:val="000661B2"/>
    <w:rsid w:val="00067445"/>
    <w:rsid w:val="0006767D"/>
    <w:rsid w:val="00067969"/>
    <w:rsid w:val="00067A37"/>
    <w:rsid w:val="000701BF"/>
    <w:rsid w:val="0007049C"/>
    <w:rsid w:val="00070886"/>
    <w:rsid w:val="000718C1"/>
    <w:rsid w:val="00072C3D"/>
    <w:rsid w:val="0008010E"/>
    <w:rsid w:val="00081045"/>
    <w:rsid w:val="000810D4"/>
    <w:rsid w:val="00081E77"/>
    <w:rsid w:val="00083C6F"/>
    <w:rsid w:val="00085C48"/>
    <w:rsid w:val="00091E64"/>
    <w:rsid w:val="00092F20"/>
    <w:rsid w:val="00093379"/>
    <w:rsid w:val="00093ADF"/>
    <w:rsid w:val="000951E8"/>
    <w:rsid w:val="00097413"/>
    <w:rsid w:val="0009780F"/>
    <w:rsid w:val="000A07F9"/>
    <w:rsid w:val="000A1543"/>
    <w:rsid w:val="000A182A"/>
    <w:rsid w:val="000A1A9A"/>
    <w:rsid w:val="000A1BD2"/>
    <w:rsid w:val="000A30B4"/>
    <w:rsid w:val="000A4353"/>
    <w:rsid w:val="000A5E1D"/>
    <w:rsid w:val="000A6AB9"/>
    <w:rsid w:val="000B04BE"/>
    <w:rsid w:val="000B0C3C"/>
    <w:rsid w:val="000B2A83"/>
    <w:rsid w:val="000B33EC"/>
    <w:rsid w:val="000B4298"/>
    <w:rsid w:val="000B60C0"/>
    <w:rsid w:val="000B789E"/>
    <w:rsid w:val="000B78E7"/>
    <w:rsid w:val="000C0563"/>
    <w:rsid w:val="000C4BEB"/>
    <w:rsid w:val="000C6049"/>
    <w:rsid w:val="000C747C"/>
    <w:rsid w:val="000D0AD8"/>
    <w:rsid w:val="000D0B85"/>
    <w:rsid w:val="000D12F1"/>
    <w:rsid w:val="000D2F5E"/>
    <w:rsid w:val="000D3769"/>
    <w:rsid w:val="000D4175"/>
    <w:rsid w:val="000D4BCB"/>
    <w:rsid w:val="000D518B"/>
    <w:rsid w:val="000D58FC"/>
    <w:rsid w:val="000D5986"/>
    <w:rsid w:val="000D5E02"/>
    <w:rsid w:val="000D61AB"/>
    <w:rsid w:val="000D78F9"/>
    <w:rsid w:val="000D7F75"/>
    <w:rsid w:val="000E0E15"/>
    <w:rsid w:val="000E1C7F"/>
    <w:rsid w:val="000E2198"/>
    <w:rsid w:val="000E21FA"/>
    <w:rsid w:val="000E30D2"/>
    <w:rsid w:val="000E3582"/>
    <w:rsid w:val="000E3D10"/>
    <w:rsid w:val="000E44C4"/>
    <w:rsid w:val="000E5175"/>
    <w:rsid w:val="000E7AAB"/>
    <w:rsid w:val="000F19D5"/>
    <w:rsid w:val="000F1C72"/>
    <w:rsid w:val="000F296D"/>
    <w:rsid w:val="000F441A"/>
    <w:rsid w:val="000F4DC9"/>
    <w:rsid w:val="000F510B"/>
    <w:rsid w:val="000F5974"/>
    <w:rsid w:val="000F707A"/>
    <w:rsid w:val="000F70A6"/>
    <w:rsid w:val="000F78EA"/>
    <w:rsid w:val="00100326"/>
    <w:rsid w:val="00100C82"/>
    <w:rsid w:val="00103C7C"/>
    <w:rsid w:val="001045A6"/>
    <w:rsid w:val="0010514A"/>
    <w:rsid w:val="001052E9"/>
    <w:rsid w:val="00106E52"/>
    <w:rsid w:val="00111803"/>
    <w:rsid w:val="00112DBE"/>
    <w:rsid w:val="001134B9"/>
    <w:rsid w:val="001149F8"/>
    <w:rsid w:val="001152C1"/>
    <w:rsid w:val="00115C30"/>
    <w:rsid w:val="00117453"/>
    <w:rsid w:val="00117899"/>
    <w:rsid w:val="00120FC1"/>
    <w:rsid w:val="00122BD8"/>
    <w:rsid w:val="00122DF0"/>
    <w:rsid w:val="001238AF"/>
    <w:rsid w:val="00123BAA"/>
    <w:rsid w:val="00124135"/>
    <w:rsid w:val="00124F22"/>
    <w:rsid w:val="001256ED"/>
    <w:rsid w:val="001260DC"/>
    <w:rsid w:val="001261E3"/>
    <w:rsid w:val="00126C73"/>
    <w:rsid w:val="00130AAD"/>
    <w:rsid w:val="0013346E"/>
    <w:rsid w:val="00133929"/>
    <w:rsid w:val="0013658D"/>
    <w:rsid w:val="00136F00"/>
    <w:rsid w:val="001375F3"/>
    <w:rsid w:val="00137609"/>
    <w:rsid w:val="00137D40"/>
    <w:rsid w:val="0014120D"/>
    <w:rsid w:val="00141245"/>
    <w:rsid w:val="0014216C"/>
    <w:rsid w:val="00143200"/>
    <w:rsid w:val="0014385D"/>
    <w:rsid w:val="00143D56"/>
    <w:rsid w:val="001441E4"/>
    <w:rsid w:val="00144932"/>
    <w:rsid w:val="00146443"/>
    <w:rsid w:val="0014697A"/>
    <w:rsid w:val="001470C9"/>
    <w:rsid w:val="00147AA7"/>
    <w:rsid w:val="00147C04"/>
    <w:rsid w:val="00147E1D"/>
    <w:rsid w:val="001509D2"/>
    <w:rsid w:val="00151D76"/>
    <w:rsid w:val="00151EA8"/>
    <w:rsid w:val="00152537"/>
    <w:rsid w:val="001561EA"/>
    <w:rsid w:val="0015657F"/>
    <w:rsid w:val="00156918"/>
    <w:rsid w:val="0015712A"/>
    <w:rsid w:val="00160472"/>
    <w:rsid w:val="00162A3E"/>
    <w:rsid w:val="001634EC"/>
    <w:rsid w:val="00164204"/>
    <w:rsid w:val="00164C21"/>
    <w:rsid w:val="001651D7"/>
    <w:rsid w:val="00165B97"/>
    <w:rsid w:val="00165D47"/>
    <w:rsid w:val="00172FFD"/>
    <w:rsid w:val="0017322B"/>
    <w:rsid w:val="00175AC2"/>
    <w:rsid w:val="00175EA5"/>
    <w:rsid w:val="00176581"/>
    <w:rsid w:val="00176D67"/>
    <w:rsid w:val="0017712F"/>
    <w:rsid w:val="00177179"/>
    <w:rsid w:val="00181A30"/>
    <w:rsid w:val="00182FE3"/>
    <w:rsid w:val="0018302A"/>
    <w:rsid w:val="00183174"/>
    <w:rsid w:val="00184004"/>
    <w:rsid w:val="00184287"/>
    <w:rsid w:val="00190ADA"/>
    <w:rsid w:val="0019103D"/>
    <w:rsid w:val="00191105"/>
    <w:rsid w:val="00191DBA"/>
    <w:rsid w:val="001945DD"/>
    <w:rsid w:val="00194D99"/>
    <w:rsid w:val="00195736"/>
    <w:rsid w:val="00196996"/>
    <w:rsid w:val="00196DDE"/>
    <w:rsid w:val="00197059"/>
    <w:rsid w:val="0019758E"/>
    <w:rsid w:val="001A2B39"/>
    <w:rsid w:val="001A3B0F"/>
    <w:rsid w:val="001A414B"/>
    <w:rsid w:val="001A5772"/>
    <w:rsid w:val="001A5D3A"/>
    <w:rsid w:val="001A6294"/>
    <w:rsid w:val="001A6487"/>
    <w:rsid w:val="001A6FE8"/>
    <w:rsid w:val="001B14E2"/>
    <w:rsid w:val="001B2097"/>
    <w:rsid w:val="001B297C"/>
    <w:rsid w:val="001B3211"/>
    <w:rsid w:val="001B4456"/>
    <w:rsid w:val="001B49F4"/>
    <w:rsid w:val="001B6233"/>
    <w:rsid w:val="001B6838"/>
    <w:rsid w:val="001B7995"/>
    <w:rsid w:val="001C0052"/>
    <w:rsid w:val="001C2105"/>
    <w:rsid w:val="001C32A5"/>
    <w:rsid w:val="001C35F2"/>
    <w:rsid w:val="001C3AEA"/>
    <w:rsid w:val="001C3D4B"/>
    <w:rsid w:val="001C3E5E"/>
    <w:rsid w:val="001C53E2"/>
    <w:rsid w:val="001C5D0A"/>
    <w:rsid w:val="001C6144"/>
    <w:rsid w:val="001C7E27"/>
    <w:rsid w:val="001D064D"/>
    <w:rsid w:val="001D0D0E"/>
    <w:rsid w:val="001D129C"/>
    <w:rsid w:val="001D1B8D"/>
    <w:rsid w:val="001D31D6"/>
    <w:rsid w:val="001D47E2"/>
    <w:rsid w:val="001D5B47"/>
    <w:rsid w:val="001D653C"/>
    <w:rsid w:val="001D6AD3"/>
    <w:rsid w:val="001D6AF0"/>
    <w:rsid w:val="001D76A1"/>
    <w:rsid w:val="001E0E9B"/>
    <w:rsid w:val="001E12B3"/>
    <w:rsid w:val="001E1814"/>
    <w:rsid w:val="001E3911"/>
    <w:rsid w:val="001E5E56"/>
    <w:rsid w:val="001E7638"/>
    <w:rsid w:val="001F000E"/>
    <w:rsid w:val="001F169E"/>
    <w:rsid w:val="001F1BCF"/>
    <w:rsid w:val="001F287B"/>
    <w:rsid w:val="001F293A"/>
    <w:rsid w:val="001F2B29"/>
    <w:rsid w:val="001F4ACB"/>
    <w:rsid w:val="001F5E8F"/>
    <w:rsid w:val="001F5EDF"/>
    <w:rsid w:val="001F61ED"/>
    <w:rsid w:val="001F758B"/>
    <w:rsid w:val="001F7B95"/>
    <w:rsid w:val="00200713"/>
    <w:rsid w:val="002026C2"/>
    <w:rsid w:val="0020340A"/>
    <w:rsid w:val="00203608"/>
    <w:rsid w:val="00204593"/>
    <w:rsid w:val="00204FC8"/>
    <w:rsid w:val="00205E44"/>
    <w:rsid w:val="00206746"/>
    <w:rsid w:val="00206E76"/>
    <w:rsid w:val="00207EB5"/>
    <w:rsid w:val="00210912"/>
    <w:rsid w:val="00210A24"/>
    <w:rsid w:val="00212B4B"/>
    <w:rsid w:val="00212DF2"/>
    <w:rsid w:val="0021525B"/>
    <w:rsid w:val="002160AE"/>
    <w:rsid w:val="00216BD5"/>
    <w:rsid w:val="00217368"/>
    <w:rsid w:val="00217C4B"/>
    <w:rsid w:val="00220E0C"/>
    <w:rsid w:val="00225900"/>
    <w:rsid w:val="00227E07"/>
    <w:rsid w:val="002309A7"/>
    <w:rsid w:val="0023128E"/>
    <w:rsid w:val="00231829"/>
    <w:rsid w:val="002326AB"/>
    <w:rsid w:val="00233792"/>
    <w:rsid w:val="00233CAD"/>
    <w:rsid w:val="00235010"/>
    <w:rsid w:val="0023585F"/>
    <w:rsid w:val="002358E1"/>
    <w:rsid w:val="002368D1"/>
    <w:rsid w:val="00236EA3"/>
    <w:rsid w:val="00237091"/>
    <w:rsid w:val="00237541"/>
    <w:rsid w:val="002411C8"/>
    <w:rsid w:val="00241B2A"/>
    <w:rsid w:val="00242221"/>
    <w:rsid w:val="00242405"/>
    <w:rsid w:val="00242A88"/>
    <w:rsid w:val="00251D21"/>
    <w:rsid w:val="00251E8E"/>
    <w:rsid w:val="00252811"/>
    <w:rsid w:val="00253B77"/>
    <w:rsid w:val="002541D8"/>
    <w:rsid w:val="00255646"/>
    <w:rsid w:val="00257210"/>
    <w:rsid w:val="0025766E"/>
    <w:rsid w:val="002617CB"/>
    <w:rsid w:val="0026489C"/>
    <w:rsid w:val="002652C3"/>
    <w:rsid w:val="00265F9B"/>
    <w:rsid w:val="002663CD"/>
    <w:rsid w:val="00266649"/>
    <w:rsid w:val="00267B4A"/>
    <w:rsid w:val="00270791"/>
    <w:rsid w:val="0027355F"/>
    <w:rsid w:val="00273BBA"/>
    <w:rsid w:val="00274D44"/>
    <w:rsid w:val="0027527F"/>
    <w:rsid w:val="002764FF"/>
    <w:rsid w:val="00276764"/>
    <w:rsid w:val="002800BE"/>
    <w:rsid w:val="00281094"/>
    <w:rsid w:val="00283002"/>
    <w:rsid w:val="002837A7"/>
    <w:rsid w:val="00284272"/>
    <w:rsid w:val="002869E6"/>
    <w:rsid w:val="00286EB0"/>
    <w:rsid w:val="00287785"/>
    <w:rsid w:val="002967AB"/>
    <w:rsid w:val="00296D70"/>
    <w:rsid w:val="002978EE"/>
    <w:rsid w:val="002A01E4"/>
    <w:rsid w:val="002A32B0"/>
    <w:rsid w:val="002A7943"/>
    <w:rsid w:val="002B0A88"/>
    <w:rsid w:val="002B1133"/>
    <w:rsid w:val="002B172D"/>
    <w:rsid w:val="002B2806"/>
    <w:rsid w:val="002B2E88"/>
    <w:rsid w:val="002B3B17"/>
    <w:rsid w:val="002B3BBD"/>
    <w:rsid w:val="002B4407"/>
    <w:rsid w:val="002B516B"/>
    <w:rsid w:val="002B70C2"/>
    <w:rsid w:val="002B71C9"/>
    <w:rsid w:val="002C3832"/>
    <w:rsid w:val="002C4D6B"/>
    <w:rsid w:val="002C4F4B"/>
    <w:rsid w:val="002C689F"/>
    <w:rsid w:val="002C6FB5"/>
    <w:rsid w:val="002D0714"/>
    <w:rsid w:val="002D1218"/>
    <w:rsid w:val="002D1358"/>
    <w:rsid w:val="002D22F5"/>
    <w:rsid w:val="002D235B"/>
    <w:rsid w:val="002D29FD"/>
    <w:rsid w:val="002D3760"/>
    <w:rsid w:val="002D45DE"/>
    <w:rsid w:val="002D5397"/>
    <w:rsid w:val="002D5776"/>
    <w:rsid w:val="002D5ABC"/>
    <w:rsid w:val="002D6BC2"/>
    <w:rsid w:val="002D7682"/>
    <w:rsid w:val="002D79E8"/>
    <w:rsid w:val="002D7D96"/>
    <w:rsid w:val="002E0DE9"/>
    <w:rsid w:val="002E0FE3"/>
    <w:rsid w:val="002E1D16"/>
    <w:rsid w:val="002E1DCC"/>
    <w:rsid w:val="002E1F0D"/>
    <w:rsid w:val="002E381D"/>
    <w:rsid w:val="002E5C0B"/>
    <w:rsid w:val="002E6100"/>
    <w:rsid w:val="002E6A7D"/>
    <w:rsid w:val="002E6C7A"/>
    <w:rsid w:val="002E753F"/>
    <w:rsid w:val="002E789E"/>
    <w:rsid w:val="002F3B2E"/>
    <w:rsid w:val="002F432A"/>
    <w:rsid w:val="002F495E"/>
    <w:rsid w:val="002F505F"/>
    <w:rsid w:val="002F53CC"/>
    <w:rsid w:val="002F7CD0"/>
    <w:rsid w:val="002F7DDA"/>
    <w:rsid w:val="00300D45"/>
    <w:rsid w:val="00301ECE"/>
    <w:rsid w:val="00301ED4"/>
    <w:rsid w:val="0030385A"/>
    <w:rsid w:val="003039A9"/>
    <w:rsid w:val="003104E6"/>
    <w:rsid w:val="003105D0"/>
    <w:rsid w:val="00310915"/>
    <w:rsid w:val="00310A35"/>
    <w:rsid w:val="0031345F"/>
    <w:rsid w:val="00315DB1"/>
    <w:rsid w:val="003167B1"/>
    <w:rsid w:val="003179BE"/>
    <w:rsid w:val="0032000C"/>
    <w:rsid w:val="00321311"/>
    <w:rsid w:val="003220CD"/>
    <w:rsid w:val="00322367"/>
    <w:rsid w:val="00323963"/>
    <w:rsid w:val="00323F5C"/>
    <w:rsid w:val="00325265"/>
    <w:rsid w:val="00325CDB"/>
    <w:rsid w:val="00326668"/>
    <w:rsid w:val="0032676B"/>
    <w:rsid w:val="00327F3B"/>
    <w:rsid w:val="003301D0"/>
    <w:rsid w:val="003306B2"/>
    <w:rsid w:val="0033155D"/>
    <w:rsid w:val="00331D38"/>
    <w:rsid w:val="003327AE"/>
    <w:rsid w:val="003331FB"/>
    <w:rsid w:val="00333393"/>
    <w:rsid w:val="00333B67"/>
    <w:rsid w:val="003347FB"/>
    <w:rsid w:val="00334C03"/>
    <w:rsid w:val="0034172C"/>
    <w:rsid w:val="00341731"/>
    <w:rsid w:val="00341CC5"/>
    <w:rsid w:val="00341EBB"/>
    <w:rsid w:val="00343093"/>
    <w:rsid w:val="00343984"/>
    <w:rsid w:val="00343E03"/>
    <w:rsid w:val="003444BD"/>
    <w:rsid w:val="00344A05"/>
    <w:rsid w:val="00344E7B"/>
    <w:rsid w:val="00344F38"/>
    <w:rsid w:val="003454EB"/>
    <w:rsid w:val="003460C2"/>
    <w:rsid w:val="00346C38"/>
    <w:rsid w:val="0035024E"/>
    <w:rsid w:val="003513EC"/>
    <w:rsid w:val="003520C3"/>
    <w:rsid w:val="0035293A"/>
    <w:rsid w:val="00355297"/>
    <w:rsid w:val="003568FF"/>
    <w:rsid w:val="003574A7"/>
    <w:rsid w:val="0036055E"/>
    <w:rsid w:val="00361208"/>
    <w:rsid w:val="003629A7"/>
    <w:rsid w:val="00362D9E"/>
    <w:rsid w:val="00363F18"/>
    <w:rsid w:val="0036497C"/>
    <w:rsid w:val="003669FF"/>
    <w:rsid w:val="0036746E"/>
    <w:rsid w:val="00367806"/>
    <w:rsid w:val="003678B1"/>
    <w:rsid w:val="00370DB7"/>
    <w:rsid w:val="00371420"/>
    <w:rsid w:val="00371D3D"/>
    <w:rsid w:val="00372F82"/>
    <w:rsid w:val="00373ACA"/>
    <w:rsid w:val="003747E7"/>
    <w:rsid w:val="00374FA2"/>
    <w:rsid w:val="0038301C"/>
    <w:rsid w:val="00383EF4"/>
    <w:rsid w:val="0038486B"/>
    <w:rsid w:val="00385597"/>
    <w:rsid w:val="00386915"/>
    <w:rsid w:val="00394AB6"/>
    <w:rsid w:val="0039563A"/>
    <w:rsid w:val="0039654F"/>
    <w:rsid w:val="003974A9"/>
    <w:rsid w:val="003A1FF5"/>
    <w:rsid w:val="003A2F28"/>
    <w:rsid w:val="003A359B"/>
    <w:rsid w:val="003A44F5"/>
    <w:rsid w:val="003A6418"/>
    <w:rsid w:val="003A705A"/>
    <w:rsid w:val="003A785E"/>
    <w:rsid w:val="003A7ED6"/>
    <w:rsid w:val="003B0132"/>
    <w:rsid w:val="003B055B"/>
    <w:rsid w:val="003B185D"/>
    <w:rsid w:val="003B2843"/>
    <w:rsid w:val="003B31F6"/>
    <w:rsid w:val="003B3806"/>
    <w:rsid w:val="003B49E9"/>
    <w:rsid w:val="003B551B"/>
    <w:rsid w:val="003B5ECC"/>
    <w:rsid w:val="003B6346"/>
    <w:rsid w:val="003B6EAE"/>
    <w:rsid w:val="003B748B"/>
    <w:rsid w:val="003B7E85"/>
    <w:rsid w:val="003C012F"/>
    <w:rsid w:val="003C0DC1"/>
    <w:rsid w:val="003C2B10"/>
    <w:rsid w:val="003C2BC0"/>
    <w:rsid w:val="003C3586"/>
    <w:rsid w:val="003C3C5A"/>
    <w:rsid w:val="003C569E"/>
    <w:rsid w:val="003C5B22"/>
    <w:rsid w:val="003C5E2D"/>
    <w:rsid w:val="003C5EE4"/>
    <w:rsid w:val="003D2504"/>
    <w:rsid w:val="003D391C"/>
    <w:rsid w:val="003D3D5C"/>
    <w:rsid w:val="003D4A35"/>
    <w:rsid w:val="003D56EF"/>
    <w:rsid w:val="003D5BDC"/>
    <w:rsid w:val="003D6139"/>
    <w:rsid w:val="003D65E6"/>
    <w:rsid w:val="003D7015"/>
    <w:rsid w:val="003D789E"/>
    <w:rsid w:val="003E0CC1"/>
    <w:rsid w:val="003E1326"/>
    <w:rsid w:val="003E51D1"/>
    <w:rsid w:val="003E568F"/>
    <w:rsid w:val="003E5858"/>
    <w:rsid w:val="003E78F2"/>
    <w:rsid w:val="003E7C3F"/>
    <w:rsid w:val="003F091A"/>
    <w:rsid w:val="003F1EAF"/>
    <w:rsid w:val="003F30CF"/>
    <w:rsid w:val="003F4E2A"/>
    <w:rsid w:val="00400118"/>
    <w:rsid w:val="00400A9B"/>
    <w:rsid w:val="00400F4F"/>
    <w:rsid w:val="004060B3"/>
    <w:rsid w:val="00406847"/>
    <w:rsid w:val="00406C95"/>
    <w:rsid w:val="00407A6D"/>
    <w:rsid w:val="00407E43"/>
    <w:rsid w:val="004115DF"/>
    <w:rsid w:val="00411A23"/>
    <w:rsid w:val="00411FE7"/>
    <w:rsid w:val="00413E40"/>
    <w:rsid w:val="00414C8E"/>
    <w:rsid w:val="00415E14"/>
    <w:rsid w:val="004167D0"/>
    <w:rsid w:val="00417598"/>
    <w:rsid w:val="00417D8F"/>
    <w:rsid w:val="00420735"/>
    <w:rsid w:val="00420C33"/>
    <w:rsid w:val="00421383"/>
    <w:rsid w:val="00422E2B"/>
    <w:rsid w:val="00423CB6"/>
    <w:rsid w:val="00430A92"/>
    <w:rsid w:val="004317B8"/>
    <w:rsid w:val="00431FE3"/>
    <w:rsid w:val="004321DF"/>
    <w:rsid w:val="00432855"/>
    <w:rsid w:val="004337B5"/>
    <w:rsid w:val="0043594D"/>
    <w:rsid w:val="00435A80"/>
    <w:rsid w:val="00435C65"/>
    <w:rsid w:val="004365DE"/>
    <w:rsid w:val="0044117D"/>
    <w:rsid w:val="00443325"/>
    <w:rsid w:val="0044361A"/>
    <w:rsid w:val="004441C7"/>
    <w:rsid w:val="00445A3B"/>
    <w:rsid w:val="00447836"/>
    <w:rsid w:val="0045023B"/>
    <w:rsid w:val="00450E9C"/>
    <w:rsid w:val="004517C9"/>
    <w:rsid w:val="00451FEC"/>
    <w:rsid w:val="004531F1"/>
    <w:rsid w:val="00456D39"/>
    <w:rsid w:val="0045700B"/>
    <w:rsid w:val="00457663"/>
    <w:rsid w:val="00457A20"/>
    <w:rsid w:val="00461A34"/>
    <w:rsid w:val="00462A23"/>
    <w:rsid w:val="0046345B"/>
    <w:rsid w:val="004654EF"/>
    <w:rsid w:val="00465ECF"/>
    <w:rsid w:val="00466DC4"/>
    <w:rsid w:val="004675F1"/>
    <w:rsid w:val="00470B6A"/>
    <w:rsid w:val="00470BF5"/>
    <w:rsid w:val="004714F5"/>
    <w:rsid w:val="00472A09"/>
    <w:rsid w:val="00472BCE"/>
    <w:rsid w:val="00472FE1"/>
    <w:rsid w:val="00473742"/>
    <w:rsid w:val="0047379C"/>
    <w:rsid w:val="004744C6"/>
    <w:rsid w:val="0047551A"/>
    <w:rsid w:val="00475D2E"/>
    <w:rsid w:val="0047736F"/>
    <w:rsid w:val="00480698"/>
    <w:rsid w:val="0048224E"/>
    <w:rsid w:val="00482D63"/>
    <w:rsid w:val="00483162"/>
    <w:rsid w:val="00483AAA"/>
    <w:rsid w:val="00483CF0"/>
    <w:rsid w:val="004850BC"/>
    <w:rsid w:val="0048575D"/>
    <w:rsid w:val="00486A4B"/>
    <w:rsid w:val="004906DF"/>
    <w:rsid w:val="0049332D"/>
    <w:rsid w:val="00493CF9"/>
    <w:rsid w:val="00493F5A"/>
    <w:rsid w:val="00495B13"/>
    <w:rsid w:val="00495B71"/>
    <w:rsid w:val="004A20DA"/>
    <w:rsid w:val="004A2A86"/>
    <w:rsid w:val="004A38F8"/>
    <w:rsid w:val="004A6A77"/>
    <w:rsid w:val="004B0CE8"/>
    <w:rsid w:val="004B0EC1"/>
    <w:rsid w:val="004B1EC7"/>
    <w:rsid w:val="004B2008"/>
    <w:rsid w:val="004B21C8"/>
    <w:rsid w:val="004B2F25"/>
    <w:rsid w:val="004B4BCB"/>
    <w:rsid w:val="004B5A69"/>
    <w:rsid w:val="004B5CE9"/>
    <w:rsid w:val="004C015B"/>
    <w:rsid w:val="004C1030"/>
    <w:rsid w:val="004C1FDD"/>
    <w:rsid w:val="004C210A"/>
    <w:rsid w:val="004C240A"/>
    <w:rsid w:val="004C2780"/>
    <w:rsid w:val="004C2F77"/>
    <w:rsid w:val="004C5B50"/>
    <w:rsid w:val="004C67FF"/>
    <w:rsid w:val="004C74D3"/>
    <w:rsid w:val="004D169E"/>
    <w:rsid w:val="004D172A"/>
    <w:rsid w:val="004D1D15"/>
    <w:rsid w:val="004D1E16"/>
    <w:rsid w:val="004D2D79"/>
    <w:rsid w:val="004D3BAC"/>
    <w:rsid w:val="004D45CF"/>
    <w:rsid w:val="004D748B"/>
    <w:rsid w:val="004D7A7D"/>
    <w:rsid w:val="004E2F16"/>
    <w:rsid w:val="004E323A"/>
    <w:rsid w:val="004E3F4C"/>
    <w:rsid w:val="004E41D1"/>
    <w:rsid w:val="004E4BFF"/>
    <w:rsid w:val="004E5739"/>
    <w:rsid w:val="004E5F37"/>
    <w:rsid w:val="004E73B7"/>
    <w:rsid w:val="004F02BF"/>
    <w:rsid w:val="004F0AFE"/>
    <w:rsid w:val="004F2DF1"/>
    <w:rsid w:val="004F2F5E"/>
    <w:rsid w:val="004F313B"/>
    <w:rsid w:val="004F3DBB"/>
    <w:rsid w:val="004F52DD"/>
    <w:rsid w:val="004F53D0"/>
    <w:rsid w:val="004F58E9"/>
    <w:rsid w:val="004F676B"/>
    <w:rsid w:val="004F76D2"/>
    <w:rsid w:val="005010A0"/>
    <w:rsid w:val="005014DA"/>
    <w:rsid w:val="00501A13"/>
    <w:rsid w:val="005023E4"/>
    <w:rsid w:val="0050321E"/>
    <w:rsid w:val="005038E2"/>
    <w:rsid w:val="00503B7C"/>
    <w:rsid w:val="00503E43"/>
    <w:rsid w:val="005040FD"/>
    <w:rsid w:val="00505E29"/>
    <w:rsid w:val="00506EDC"/>
    <w:rsid w:val="005076FC"/>
    <w:rsid w:val="00510436"/>
    <w:rsid w:val="00510C70"/>
    <w:rsid w:val="00512CC8"/>
    <w:rsid w:val="0051398F"/>
    <w:rsid w:val="00514C8F"/>
    <w:rsid w:val="005153E2"/>
    <w:rsid w:val="005163E8"/>
    <w:rsid w:val="00516A25"/>
    <w:rsid w:val="00517A4E"/>
    <w:rsid w:val="00522C59"/>
    <w:rsid w:val="00524603"/>
    <w:rsid w:val="00524E79"/>
    <w:rsid w:val="00525078"/>
    <w:rsid w:val="00526318"/>
    <w:rsid w:val="00526A39"/>
    <w:rsid w:val="00526FF4"/>
    <w:rsid w:val="00527B86"/>
    <w:rsid w:val="00527FE4"/>
    <w:rsid w:val="00530699"/>
    <w:rsid w:val="00531050"/>
    <w:rsid w:val="00531BD1"/>
    <w:rsid w:val="00532144"/>
    <w:rsid w:val="005330F7"/>
    <w:rsid w:val="0053331F"/>
    <w:rsid w:val="00533D93"/>
    <w:rsid w:val="00534123"/>
    <w:rsid w:val="00534E4F"/>
    <w:rsid w:val="0053689E"/>
    <w:rsid w:val="005379F3"/>
    <w:rsid w:val="00537DBC"/>
    <w:rsid w:val="005405B0"/>
    <w:rsid w:val="00541986"/>
    <w:rsid w:val="005420EF"/>
    <w:rsid w:val="0054425F"/>
    <w:rsid w:val="005443F6"/>
    <w:rsid w:val="005453EC"/>
    <w:rsid w:val="00545E43"/>
    <w:rsid w:val="005467EE"/>
    <w:rsid w:val="00546C42"/>
    <w:rsid w:val="00551616"/>
    <w:rsid w:val="00551F77"/>
    <w:rsid w:val="00552D67"/>
    <w:rsid w:val="00553484"/>
    <w:rsid w:val="00553A41"/>
    <w:rsid w:val="005544CA"/>
    <w:rsid w:val="00554E71"/>
    <w:rsid w:val="00555BA3"/>
    <w:rsid w:val="00557AD0"/>
    <w:rsid w:val="00557D39"/>
    <w:rsid w:val="00557EEA"/>
    <w:rsid w:val="00561AE5"/>
    <w:rsid w:val="00561B0C"/>
    <w:rsid w:val="00562FE2"/>
    <w:rsid w:val="00563448"/>
    <w:rsid w:val="00563598"/>
    <w:rsid w:val="005635F9"/>
    <w:rsid w:val="0056466C"/>
    <w:rsid w:val="005650FD"/>
    <w:rsid w:val="005656B4"/>
    <w:rsid w:val="00565ABD"/>
    <w:rsid w:val="00570413"/>
    <w:rsid w:val="00571C97"/>
    <w:rsid w:val="0057243B"/>
    <w:rsid w:val="00572902"/>
    <w:rsid w:val="00572E5C"/>
    <w:rsid w:val="00572F07"/>
    <w:rsid w:val="00573189"/>
    <w:rsid w:val="005731D0"/>
    <w:rsid w:val="00573BF6"/>
    <w:rsid w:val="00573E4A"/>
    <w:rsid w:val="00574568"/>
    <w:rsid w:val="00576686"/>
    <w:rsid w:val="00577CDF"/>
    <w:rsid w:val="005803C7"/>
    <w:rsid w:val="00581065"/>
    <w:rsid w:val="00582F09"/>
    <w:rsid w:val="00583A4B"/>
    <w:rsid w:val="005843D3"/>
    <w:rsid w:val="005843FA"/>
    <w:rsid w:val="005848A8"/>
    <w:rsid w:val="00586142"/>
    <w:rsid w:val="00586291"/>
    <w:rsid w:val="00587976"/>
    <w:rsid w:val="0059075E"/>
    <w:rsid w:val="00591D51"/>
    <w:rsid w:val="00595907"/>
    <w:rsid w:val="00595CAC"/>
    <w:rsid w:val="00596986"/>
    <w:rsid w:val="0059742D"/>
    <w:rsid w:val="00597971"/>
    <w:rsid w:val="00597EB1"/>
    <w:rsid w:val="005A0169"/>
    <w:rsid w:val="005A232E"/>
    <w:rsid w:val="005A2A3E"/>
    <w:rsid w:val="005A3399"/>
    <w:rsid w:val="005A4909"/>
    <w:rsid w:val="005A4B51"/>
    <w:rsid w:val="005A6BFA"/>
    <w:rsid w:val="005A6E7A"/>
    <w:rsid w:val="005A707C"/>
    <w:rsid w:val="005B0F57"/>
    <w:rsid w:val="005B23A6"/>
    <w:rsid w:val="005B2D27"/>
    <w:rsid w:val="005B53E8"/>
    <w:rsid w:val="005B640D"/>
    <w:rsid w:val="005B67F4"/>
    <w:rsid w:val="005B7218"/>
    <w:rsid w:val="005B722C"/>
    <w:rsid w:val="005C0869"/>
    <w:rsid w:val="005C1104"/>
    <w:rsid w:val="005C12EA"/>
    <w:rsid w:val="005C1534"/>
    <w:rsid w:val="005C2019"/>
    <w:rsid w:val="005C26F9"/>
    <w:rsid w:val="005C28E8"/>
    <w:rsid w:val="005C2A58"/>
    <w:rsid w:val="005C4C2E"/>
    <w:rsid w:val="005C5625"/>
    <w:rsid w:val="005C5C48"/>
    <w:rsid w:val="005C6B38"/>
    <w:rsid w:val="005C7ABA"/>
    <w:rsid w:val="005D0A42"/>
    <w:rsid w:val="005D153A"/>
    <w:rsid w:val="005D1542"/>
    <w:rsid w:val="005D1723"/>
    <w:rsid w:val="005D1725"/>
    <w:rsid w:val="005D2E99"/>
    <w:rsid w:val="005D2FEB"/>
    <w:rsid w:val="005D435F"/>
    <w:rsid w:val="005D451C"/>
    <w:rsid w:val="005D497C"/>
    <w:rsid w:val="005D6457"/>
    <w:rsid w:val="005D7F18"/>
    <w:rsid w:val="005E236C"/>
    <w:rsid w:val="005E248C"/>
    <w:rsid w:val="005E2AA8"/>
    <w:rsid w:val="005E36F2"/>
    <w:rsid w:val="005E4EFE"/>
    <w:rsid w:val="005E5211"/>
    <w:rsid w:val="005E59A0"/>
    <w:rsid w:val="005E60C2"/>
    <w:rsid w:val="005E61E8"/>
    <w:rsid w:val="005E6D3C"/>
    <w:rsid w:val="005E774C"/>
    <w:rsid w:val="005F13B5"/>
    <w:rsid w:val="005F22A9"/>
    <w:rsid w:val="005F258A"/>
    <w:rsid w:val="005F2C3E"/>
    <w:rsid w:val="005F3ED5"/>
    <w:rsid w:val="005F60FE"/>
    <w:rsid w:val="005F738C"/>
    <w:rsid w:val="005F7391"/>
    <w:rsid w:val="005F7AFD"/>
    <w:rsid w:val="005F7CD5"/>
    <w:rsid w:val="006026AE"/>
    <w:rsid w:val="00603672"/>
    <w:rsid w:val="00603FB0"/>
    <w:rsid w:val="00604A8A"/>
    <w:rsid w:val="006054AD"/>
    <w:rsid w:val="00606FA0"/>
    <w:rsid w:val="00607008"/>
    <w:rsid w:val="00607A5B"/>
    <w:rsid w:val="00607FE6"/>
    <w:rsid w:val="00610891"/>
    <w:rsid w:val="00610916"/>
    <w:rsid w:val="00613657"/>
    <w:rsid w:val="006136A3"/>
    <w:rsid w:val="006146EF"/>
    <w:rsid w:val="0061503A"/>
    <w:rsid w:val="0061575C"/>
    <w:rsid w:val="00615904"/>
    <w:rsid w:val="00617DFE"/>
    <w:rsid w:val="006210AA"/>
    <w:rsid w:val="00622EA0"/>
    <w:rsid w:val="006255A8"/>
    <w:rsid w:val="00625FDD"/>
    <w:rsid w:val="006274DB"/>
    <w:rsid w:val="00630043"/>
    <w:rsid w:val="00632682"/>
    <w:rsid w:val="00632DAF"/>
    <w:rsid w:val="006355BF"/>
    <w:rsid w:val="00635C74"/>
    <w:rsid w:val="00636A8A"/>
    <w:rsid w:val="006372E8"/>
    <w:rsid w:val="00640DA7"/>
    <w:rsid w:val="00640F0D"/>
    <w:rsid w:val="00643D23"/>
    <w:rsid w:val="0064565C"/>
    <w:rsid w:val="00645CF3"/>
    <w:rsid w:val="00647150"/>
    <w:rsid w:val="006506DB"/>
    <w:rsid w:val="006507C4"/>
    <w:rsid w:val="0065141D"/>
    <w:rsid w:val="00652375"/>
    <w:rsid w:val="00652C81"/>
    <w:rsid w:val="00654030"/>
    <w:rsid w:val="006542F1"/>
    <w:rsid w:val="0065451B"/>
    <w:rsid w:val="006571AC"/>
    <w:rsid w:val="006614DD"/>
    <w:rsid w:val="00661B95"/>
    <w:rsid w:val="00661BCA"/>
    <w:rsid w:val="0066468D"/>
    <w:rsid w:val="00666037"/>
    <w:rsid w:val="006665E4"/>
    <w:rsid w:val="00667514"/>
    <w:rsid w:val="006704FB"/>
    <w:rsid w:val="00670B9E"/>
    <w:rsid w:val="00671341"/>
    <w:rsid w:val="006714E6"/>
    <w:rsid w:val="006723B9"/>
    <w:rsid w:val="006736AC"/>
    <w:rsid w:val="006742A2"/>
    <w:rsid w:val="006742A4"/>
    <w:rsid w:val="00674C17"/>
    <w:rsid w:val="0068321D"/>
    <w:rsid w:val="00683BB3"/>
    <w:rsid w:val="00683F49"/>
    <w:rsid w:val="006843DB"/>
    <w:rsid w:val="0068606F"/>
    <w:rsid w:val="00686211"/>
    <w:rsid w:val="006867A3"/>
    <w:rsid w:val="00687ED9"/>
    <w:rsid w:val="006906A0"/>
    <w:rsid w:val="00690EEA"/>
    <w:rsid w:val="0069104E"/>
    <w:rsid w:val="00691129"/>
    <w:rsid w:val="0069195E"/>
    <w:rsid w:val="00691FC3"/>
    <w:rsid w:val="006924B6"/>
    <w:rsid w:val="00692C37"/>
    <w:rsid w:val="00693D3D"/>
    <w:rsid w:val="00695CA7"/>
    <w:rsid w:val="00696DDA"/>
    <w:rsid w:val="0069725C"/>
    <w:rsid w:val="006A0488"/>
    <w:rsid w:val="006A0B43"/>
    <w:rsid w:val="006A1B30"/>
    <w:rsid w:val="006A2E49"/>
    <w:rsid w:val="006A3634"/>
    <w:rsid w:val="006A3EF5"/>
    <w:rsid w:val="006A4489"/>
    <w:rsid w:val="006A4F98"/>
    <w:rsid w:val="006A68A2"/>
    <w:rsid w:val="006A7DC4"/>
    <w:rsid w:val="006B1771"/>
    <w:rsid w:val="006B19D9"/>
    <w:rsid w:val="006B25C8"/>
    <w:rsid w:val="006B3535"/>
    <w:rsid w:val="006B635E"/>
    <w:rsid w:val="006B7118"/>
    <w:rsid w:val="006C0316"/>
    <w:rsid w:val="006C23E0"/>
    <w:rsid w:val="006C32D4"/>
    <w:rsid w:val="006C445C"/>
    <w:rsid w:val="006C44FB"/>
    <w:rsid w:val="006C5054"/>
    <w:rsid w:val="006C5B45"/>
    <w:rsid w:val="006C60BB"/>
    <w:rsid w:val="006C6A91"/>
    <w:rsid w:val="006C7FB3"/>
    <w:rsid w:val="006C7FCD"/>
    <w:rsid w:val="006D0152"/>
    <w:rsid w:val="006D02F5"/>
    <w:rsid w:val="006D2054"/>
    <w:rsid w:val="006D3580"/>
    <w:rsid w:val="006D4916"/>
    <w:rsid w:val="006D5BB8"/>
    <w:rsid w:val="006E079F"/>
    <w:rsid w:val="006E098C"/>
    <w:rsid w:val="006E219A"/>
    <w:rsid w:val="006E4D9F"/>
    <w:rsid w:val="006E6BA3"/>
    <w:rsid w:val="006E7B5F"/>
    <w:rsid w:val="006F0751"/>
    <w:rsid w:val="006F198C"/>
    <w:rsid w:val="006F2C77"/>
    <w:rsid w:val="006F3390"/>
    <w:rsid w:val="006F3FCB"/>
    <w:rsid w:val="006F6DB6"/>
    <w:rsid w:val="006F7691"/>
    <w:rsid w:val="00700056"/>
    <w:rsid w:val="00700C27"/>
    <w:rsid w:val="00702776"/>
    <w:rsid w:val="0070323F"/>
    <w:rsid w:val="00704B17"/>
    <w:rsid w:val="00704E4A"/>
    <w:rsid w:val="00705022"/>
    <w:rsid w:val="0070681D"/>
    <w:rsid w:val="00707A77"/>
    <w:rsid w:val="00710C2A"/>
    <w:rsid w:val="007113A2"/>
    <w:rsid w:val="0071354D"/>
    <w:rsid w:val="00713CD1"/>
    <w:rsid w:val="00713D34"/>
    <w:rsid w:val="00714B71"/>
    <w:rsid w:val="007168D1"/>
    <w:rsid w:val="0071755A"/>
    <w:rsid w:val="00717682"/>
    <w:rsid w:val="00721692"/>
    <w:rsid w:val="00721C6A"/>
    <w:rsid w:val="00721DB8"/>
    <w:rsid w:val="00723238"/>
    <w:rsid w:val="007243E4"/>
    <w:rsid w:val="0072547C"/>
    <w:rsid w:val="007259EC"/>
    <w:rsid w:val="00725AB9"/>
    <w:rsid w:val="00727828"/>
    <w:rsid w:val="0073149E"/>
    <w:rsid w:val="00731B51"/>
    <w:rsid w:val="0073476F"/>
    <w:rsid w:val="00734A5E"/>
    <w:rsid w:val="00740400"/>
    <w:rsid w:val="007427A6"/>
    <w:rsid w:val="00743393"/>
    <w:rsid w:val="007456CB"/>
    <w:rsid w:val="007470CC"/>
    <w:rsid w:val="007514FE"/>
    <w:rsid w:val="00753CB6"/>
    <w:rsid w:val="007541A5"/>
    <w:rsid w:val="007543A9"/>
    <w:rsid w:val="00755818"/>
    <w:rsid w:val="007568A7"/>
    <w:rsid w:val="00756AC2"/>
    <w:rsid w:val="0075724D"/>
    <w:rsid w:val="0075727B"/>
    <w:rsid w:val="007601FC"/>
    <w:rsid w:val="007610DF"/>
    <w:rsid w:val="0076506A"/>
    <w:rsid w:val="007651DD"/>
    <w:rsid w:val="00766004"/>
    <w:rsid w:val="00767354"/>
    <w:rsid w:val="007675CE"/>
    <w:rsid w:val="00767D99"/>
    <w:rsid w:val="00770B85"/>
    <w:rsid w:val="00772125"/>
    <w:rsid w:val="00772EF8"/>
    <w:rsid w:val="00772FEF"/>
    <w:rsid w:val="007736FC"/>
    <w:rsid w:val="007737AB"/>
    <w:rsid w:val="00774992"/>
    <w:rsid w:val="00774A7B"/>
    <w:rsid w:val="00775625"/>
    <w:rsid w:val="0077657E"/>
    <w:rsid w:val="00776B86"/>
    <w:rsid w:val="00777C9F"/>
    <w:rsid w:val="00780172"/>
    <w:rsid w:val="00780473"/>
    <w:rsid w:val="007821F0"/>
    <w:rsid w:val="00782EB6"/>
    <w:rsid w:val="00783159"/>
    <w:rsid w:val="007838BD"/>
    <w:rsid w:val="00783A8F"/>
    <w:rsid w:val="007862EB"/>
    <w:rsid w:val="00786549"/>
    <w:rsid w:val="00786926"/>
    <w:rsid w:val="00786961"/>
    <w:rsid w:val="0078755B"/>
    <w:rsid w:val="00787591"/>
    <w:rsid w:val="00787E9F"/>
    <w:rsid w:val="00790397"/>
    <w:rsid w:val="0079046F"/>
    <w:rsid w:val="00790A0F"/>
    <w:rsid w:val="00791CAF"/>
    <w:rsid w:val="0079363C"/>
    <w:rsid w:val="00793955"/>
    <w:rsid w:val="00794823"/>
    <w:rsid w:val="00794D8A"/>
    <w:rsid w:val="00794E2B"/>
    <w:rsid w:val="00794EB0"/>
    <w:rsid w:val="00795689"/>
    <w:rsid w:val="00797840"/>
    <w:rsid w:val="00797849"/>
    <w:rsid w:val="007A04F8"/>
    <w:rsid w:val="007A1001"/>
    <w:rsid w:val="007A15D6"/>
    <w:rsid w:val="007A2664"/>
    <w:rsid w:val="007A2A55"/>
    <w:rsid w:val="007A38C6"/>
    <w:rsid w:val="007A7502"/>
    <w:rsid w:val="007A7CF5"/>
    <w:rsid w:val="007B10B8"/>
    <w:rsid w:val="007B163C"/>
    <w:rsid w:val="007B410E"/>
    <w:rsid w:val="007B4760"/>
    <w:rsid w:val="007B4A6B"/>
    <w:rsid w:val="007B5C69"/>
    <w:rsid w:val="007B7014"/>
    <w:rsid w:val="007B7BB2"/>
    <w:rsid w:val="007C078A"/>
    <w:rsid w:val="007C4FA8"/>
    <w:rsid w:val="007C647C"/>
    <w:rsid w:val="007C6D92"/>
    <w:rsid w:val="007D09B1"/>
    <w:rsid w:val="007D0C13"/>
    <w:rsid w:val="007D1D1E"/>
    <w:rsid w:val="007D25CE"/>
    <w:rsid w:val="007D6613"/>
    <w:rsid w:val="007D6CBD"/>
    <w:rsid w:val="007D78F4"/>
    <w:rsid w:val="007D7B43"/>
    <w:rsid w:val="007E07FB"/>
    <w:rsid w:val="007E0D61"/>
    <w:rsid w:val="007E0EFB"/>
    <w:rsid w:val="007E3F63"/>
    <w:rsid w:val="007E5198"/>
    <w:rsid w:val="007E6806"/>
    <w:rsid w:val="007E6AC0"/>
    <w:rsid w:val="007E74AC"/>
    <w:rsid w:val="007F0CC6"/>
    <w:rsid w:val="007F0E63"/>
    <w:rsid w:val="007F1EEC"/>
    <w:rsid w:val="007F28B1"/>
    <w:rsid w:val="007F3A70"/>
    <w:rsid w:val="007F3FA7"/>
    <w:rsid w:val="007F4530"/>
    <w:rsid w:val="007F4BE3"/>
    <w:rsid w:val="007F574B"/>
    <w:rsid w:val="007F5ED9"/>
    <w:rsid w:val="007F7D23"/>
    <w:rsid w:val="007F7F8E"/>
    <w:rsid w:val="0080120A"/>
    <w:rsid w:val="008013BB"/>
    <w:rsid w:val="0080142A"/>
    <w:rsid w:val="00803066"/>
    <w:rsid w:val="00803FB6"/>
    <w:rsid w:val="008053C2"/>
    <w:rsid w:val="00805620"/>
    <w:rsid w:val="00806019"/>
    <w:rsid w:val="008067D2"/>
    <w:rsid w:val="008070E5"/>
    <w:rsid w:val="008111B5"/>
    <w:rsid w:val="00811B19"/>
    <w:rsid w:val="00811C2B"/>
    <w:rsid w:val="008120AD"/>
    <w:rsid w:val="00812C54"/>
    <w:rsid w:val="008136B6"/>
    <w:rsid w:val="008137EF"/>
    <w:rsid w:val="00816618"/>
    <w:rsid w:val="00816838"/>
    <w:rsid w:val="00820572"/>
    <w:rsid w:val="00820D75"/>
    <w:rsid w:val="008237D5"/>
    <w:rsid w:val="008264C2"/>
    <w:rsid w:val="00830258"/>
    <w:rsid w:val="00831F83"/>
    <w:rsid w:val="00831F95"/>
    <w:rsid w:val="008340AC"/>
    <w:rsid w:val="008346E2"/>
    <w:rsid w:val="00834B7F"/>
    <w:rsid w:val="00836460"/>
    <w:rsid w:val="00836519"/>
    <w:rsid w:val="00837475"/>
    <w:rsid w:val="00837B32"/>
    <w:rsid w:val="00837BC1"/>
    <w:rsid w:val="008407FC"/>
    <w:rsid w:val="00841F55"/>
    <w:rsid w:val="00842432"/>
    <w:rsid w:val="00842B75"/>
    <w:rsid w:val="00843B03"/>
    <w:rsid w:val="00843C91"/>
    <w:rsid w:val="00844567"/>
    <w:rsid w:val="00844698"/>
    <w:rsid w:val="008453CB"/>
    <w:rsid w:val="00845792"/>
    <w:rsid w:val="008468FE"/>
    <w:rsid w:val="0085040A"/>
    <w:rsid w:val="00852DD7"/>
    <w:rsid w:val="0085393C"/>
    <w:rsid w:val="00854F30"/>
    <w:rsid w:val="00855AF2"/>
    <w:rsid w:val="00855DE6"/>
    <w:rsid w:val="00857379"/>
    <w:rsid w:val="00857BE1"/>
    <w:rsid w:val="00857E2B"/>
    <w:rsid w:val="008606E8"/>
    <w:rsid w:val="008609A6"/>
    <w:rsid w:val="008627FD"/>
    <w:rsid w:val="0086471D"/>
    <w:rsid w:val="00867040"/>
    <w:rsid w:val="008701E7"/>
    <w:rsid w:val="00870666"/>
    <w:rsid w:val="00871567"/>
    <w:rsid w:val="00871E2C"/>
    <w:rsid w:val="00872BD4"/>
    <w:rsid w:val="00872FF8"/>
    <w:rsid w:val="008736CA"/>
    <w:rsid w:val="00873A61"/>
    <w:rsid w:val="00876D80"/>
    <w:rsid w:val="00876D8E"/>
    <w:rsid w:val="008772F8"/>
    <w:rsid w:val="00881578"/>
    <w:rsid w:val="00883F7F"/>
    <w:rsid w:val="008852CE"/>
    <w:rsid w:val="00886186"/>
    <w:rsid w:val="00887C19"/>
    <w:rsid w:val="0089002C"/>
    <w:rsid w:val="00890AC7"/>
    <w:rsid w:val="00891BD5"/>
    <w:rsid w:val="00892159"/>
    <w:rsid w:val="008940E0"/>
    <w:rsid w:val="00894547"/>
    <w:rsid w:val="0089474B"/>
    <w:rsid w:val="0089478E"/>
    <w:rsid w:val="008954F7"/>
    <w:rsid w:val="0089593D"/>
    <w:rsid w:val="00897CA8"/>
    <w:rsid w:val="008A0C04"/>
    <w:rsid w:val="008A0E0C"/>
    <w:rsid w:val="008A2286"/>
    <w:rsid w:val="008A4A67"/>
    <w:rsid w:val="008A4E18"/>
    <w:rsid w:val="008A68C8"/>
    <w:rsid w:val="008B06DF"/>
    <w:rsid w:val="008B0AC3"/>
    <w:rsid w:val="008B17F9"/>
    <w:rsid w:val="008B1DB4"/>
    <w:rsid w:val="008B3354"/>
    <w:rsid w:val="008B368F"/>
    <w:rsid w:val="008B3C2F"/>
    <w:rsid w:val="008B45EC"/>
    <w:rsid w:val="008B53E6"/>
    <w:rsid w:val="008B57B8"/>
    <w:rsid w:val="008B6FA1"/>
    <w:rsid w:val="008C0DE2"/>
    <w:rsid w:val="008C14D5"/>
    <w:rsid w:val="008C15B1"/>
    <w:rsid w:val="008C15D7"/>
    <w:rsid w:val="008C223A"/>
    <w:rsid w:val="008C2790"/>
    <w:rsid w:val="008C34AE"/>
    <w:rsid w:val="008C3A4A"/>
    <w:rsid w:val="008C4766"/>
    <w:rsid w:val="008C4895"/>
    <w:rsid w:val="008C5C46"/>
    <w:rsid w:val="008C644E"/>
    <w:rsid w:val="008D08D6"/>
    <w:rsid w:val="008D0B5C"/>
    <w:rsid w:val="008D2B2D"/>
    <w:rsid w:val="008D3AC9"/>
    <w:rsid w:val="008D4092"/>
    <w:rsid w:val="008D604B"/>
    <w:rsid w:val="008D7592"/>
    <w:rsid w:val="008D7B04"/>
    <w:rsid w:val="008D7F9C"/>
    <w:rsid w:val="008E13BB"/>
    <w:rsid w:val="008E3715"/>
    <w:rsid w:val="008E399F"/>
    <w:rsid w:val="008E5C6E"/>
    <w:rsid w:val="008E600E"/>
    <w:rsid w:val="008E7BCF"/>
    <w:rsid w:val="008F0025"/>
    <w:rsid w:val="008F0DA6"/>
    <w:rsid w:val="008F1A52"/>
    <w:rsid w:val="008F398E"/>
    <w:rsid w:val="008F3C37"/>
    <w:rsid w:val="008F41FF"/>
    <w:rsid w:val="008F49DC"/>
    <w:rsid w:val="008F5633"/>
    <w:rsid w:val="008F64C3"/>
    <w:rsid w:val="008F7338"/>
    <w:rsid w:val="008F7D88"/>
    <w:rsid w:val="00900A09"/>
    <w:rsid w:val="00902174"/>
    <w:rsid w:val="00902A54"/>
    <w:rsid w:val="00903639"/>
    <w:rsid w:val="009052F6"/>
    <w:rsid w:val="009073B6"/>
    <w:rsid w:val="0090789D"/>
    <w:rsid w:val="00907BDD"/>
    <w:rsid w:val="00910EEF"/>
    <w:rsid w:val="00911FE7"/>
    <w:rsid w:val="0091627A"/>
    <w:rsid w:val="0091681A"/>
    <w:rsid w:val="009168E8"/>
    <w:rsid w:val="00916D93"/>
    <w:rsid w:val="00916F44"/>
    <w:rsid w:val="0092141A"/>
    <w:rsid w:val="00923017"/>
    <w:rsid w:val="00923832"/>
    <w:rsid w:val="0092647B"/>
    <w:rsid w:val="0092766C"/>
    <w:rsid w:val="00927CC4"/>
    <w:rsid w:val="009316A9"/>
    <w:rsid w:val="009333AC"/>
    <w:rsid w:val="00933907"/>
    <w:rsid w:val="00933AF6"/>
    <w:rsid w:val="00933B90"/>
    <w:rsid w:val="009348D5"/>
    <w:rsid w:val="00934CC5"/>
    <w:rsid w:val="009368B8"/>
    <w:rsid w:val="0093713A"/>
    <w:rsid w:val="009411BC"/>
    <w:rsid w:val="0094249A"/>
    <w:rsid w:val="0094307B"/>
    <w:rsid w:val="00944009"/>
    <w:rsid w:val="00944AEF"/>
    <w:rsid w:val="009451AD"/>
    <w:rsid w:val="00945ADD"/>
    <w:rsid w:val="00946A69"/>
    <w:rsid w:val="00946E84"/>
    <w:rsid w:val="00950C4A"/>
    <w:rsid w:val="009518E1"/>
    <w:rsid w:val="00951A2D"/>
    <w:rsid w:val="00952044"/>
    <w:rsid w:val="009538A3"/>
    <w:rsid w:val="00953C1A"/>
    <w:rsid w:val="00953E3E"/>
    <w:rsid w:val="00955C95"/>
    <w:rsid w:val="009571FB"/>
    <w:rsid w:val="00957233"/>
    <w:rsid w:val="00957AF2"/>
    <w:rsid w:val="009608B5"/>
    <w:rsid w:val="00961477"/>
    <w:rsid w:val="0096334B"/>
    <w:rsid w:val="00963EAA"/>
    <w:rsid w:val="009642DB"/>
    <w:rsid w:val="009645B8"/>
    <w:rsid w:val="009660AD"/>
    <w:rsid w:val="00970759"/>
    <w:rsid w:val="00971E08"/>
    <w:rsid w:val="00971E9E"/>
    <w:rsid w:val="00972416"/>
    <w:rsid w:val="0097298A"/>
    <w:rsid w:val="00973DF3"/>
    <w:rsid w:val="0097459F"/>
    <w:rsid w:val="009746E7"/>
    <w:rsid w:val="009766DF"/>
    <w:rsid w:val="00977BE5"/>
    <w:rsid w:val="00980442"/>
    <w:rsid w:val="00980974"/>
    <w:rsid w:val="00980B58"/>
    <w:rsid w:val="00981113"/>
    <w:rsid w:val="0098187B"/>
    <w:rsid w:val="00982057"/>
    <w:rsid w:val="00985CE5"/>
    <w:rsid w:val="00985E6D"/>
    <w:rsid w:val="009860CB"/>
    <w:rsid w:val="00987B22"/>
    <w:rsid w:val="00990DFF"/>
    <w:rsid w:val="0099149A"/>
    <w:rsid w:val="00991C3D"/>
    <w:rsid w:val="00993E44"/>
    <w:rsid w:val="00994989"/>
    <w:rsid w:val="00995F0D"/>
    <w:rsid w:val="00996B9C"/>
    <w:rsid w:val="00997A74"/>
    <w:rsid w:val="009A08AE"/>
    <w:rsid w:val="009A0AC8"/>
    <w:rsid w:val="009A1E73"/>
    <w:rsid w:val="009A2337"/>
    <w:rsid w:val="009A2F18"/>
    <w:rsid w:val="009A3BB9"/>
    <w:rsid w:val="009A4D63"/>
    <w:rsid w:val="009A5588"/>
    <w:rsid w:val="009A6B33"/>
    <w:rsid w:val="009A7BFC"/>
    <w:rsid w:val="009B0A6B"/>
    <w:rsid w:val="009B0FD7"/>
    <w:rsid w:val="009B2376"/>
    <w:rsid w:val="009B28A1"/>
    <w:rsid w:val="009B28DC"/>
    <w:rsid w:val="009B3CF3"/>
    <w:rsid w:val="009B40EB"/>
    <w:rsid w:val="009B4558"/>
    <w:rsid w:val="009B4FEA"/>
    <w:rsid w:val="009B5452"/>
    <w:rsid w:val="009B5884"/>
    <w:rsid w:val="009B5C1C"/>
    <w:rsid w:val="009B62B1"/>
    <w:rsid w:val="009B64E7"/>
    <w:rsid w:val="009C0B5C"/>
    <w:rsid w:val="009C28A2"/>
    <w:rsid w:val="009C3066"/>
    <w:rsid w:val="009C74D3"/>
    <w:rsid w:val="009C77D3"/>
    <w:rsid w:val="009D2461"/>
    <w:rsid w:val="009D2483"/>
    <w:rsid w:val="009D2F54"/>
    <w:rsid w:val="009D497D"/>
    <w:rsid w:val="009D64D7"/>
    <w:rsid w:val="009D6B56"/>
    <w:rsid w:val="009D7079"/>
    <w:rsid w:val="009E17FD"/>
    <w:rsid w:val="009E20AB"/>
    <w:rsid w:val="009E2991"/>
    <w:rsid w:val="009E36B9"/>
    <w:rsid w:val="009E5853"/>
    <w:rsid w:val="009E5BEE"/>
    <w:rsid w:val="009E5E02"/>
    <w:rsid w:val="009E6C4E"/>
    <w:rsid w:val="009E77D9"/>
    <w:rsid w:val="009F0F66"/>
    <w:rsid w:val="009F14BC"/>
    <w:rsid w:val="009F164E"/>
    <w:rsid w:val="009F290B"/>
    <w:rsid w:val="009F3AEE"/>
    <w:rsid w:val="009F5872"/>
    <w:rsid w:val="009F5D12"/>
    <w:rsid w:val="009F6840"/>
    <w:rsid w:val="009F6C60"/>
    <w:rsid w:val="009F71BA"/>
    <w:rsid w:val="009F7AEC"/>
    <w:rsid w:val="00A0010A"/>
    <w:rsid w:val="00A00691"/>
    <w:rsid w:val="00A009FE"/>
    <w:rsid w:val="00A01220"/>
    <w:rsid w:val="00A01427"/>
    <w:rsid w:val="00A025A7"/>
    <w:rsid w:val="00A03139"/>
    <w:rsid w:val="00A03F33"/>
    <w:rsid w:val="00A06029"/>
    <w:rsid w:val="00A074F7"/>
    <w:rsid w:val="00A07785"/>
    <w:rsid w:val="00A07FF9"/>
    <w:rsid w:val="00A10E98"/>
    <w:rsid w:val="00A12D57"/>
    <w:rsid w:val="00A142B9"/>
    <w:rsid w:val="00A147A2"/>
    <w:rsid w:val="00A147BB"/>
    <w:rsid w:val="00A14A63"/>
    <w:rsid w:val="00A15F5F"/>
    <w:rsid w:val="00A16DC3"/>
    <w:rsid w:val="00A175EF"/>
    <w:rsid w:val="00A17B3F"/>
    <w:rsid w:val="00A17FA3"/>
    <w:rsid w:val="00A20E23"/>
    <w:rsid w:val="00A2357B"/>
    <w:rsid w:val="00A240C3"/>
    <w:rsid w:val="00A2417C"/>
    <w:rsid w:val="00A249C8"/>
    <w:rsid w:val="00A26B3F"/>
    <w:rsid w:val="00A271A3"/>
    <w:rsid w:val="00A2793F"/>
    <w:rsid w:val="00A279A1"/>
    <w:rsid w:val="00A320F7"/>
    <w:rsid w:val="00A32ABA"/>
    <w:rsid w:val="00A32C63"/>
    <w:rsid w:val="00A355F6"/>
    <w:rsid w:val="00A36CC4"/>
    <w:rsid w:val="00A40017"/>
    <w:rsid w:val="00A40F98"/>
    <w:rsid w:val="00A41209"/>
    <w:rsid w:val="00A41488"/>
    <w:rsid w:val="00A42AA3"/>
    <w:rsid w:val="00A430C5"/>
    <w:rsid w:val="00A431B1"/>
    <w:rsid w:val="00A437B9"/>
    <w:rsid w:val="00A44ED2"/>
    <w:rsid w:val="00A45622"/>
    <w:rsid w:val="00A45996"/>
    <w:rsid w:val="00A462D1"/>
    <w:rsid w:val="00A467D5"/>
    <w:rsid w:val="00A46DB3"/>
    <w:rsid w:val="00A50AA7"/>
    <w:rsid w:val="00A50E93"/>
    <w:rsid w:val="00A511B2"/>
    <w:rsid w:val="00A5213C"/>
    <w:rsid w:val="00A53545"/>
    <w:rsid w:val="00A53E49"/>
    <w:rsid w:val="00A5442D"/>
    <w:rsid w:val="00A5495D"/>
    <w:rsid w:val="00A56F45"/>
    <w:rsid w:val="00A5756F"/>
    <w:rsid w:val="00A60185"/>
    <w:rsid w:val="00A60B92"/>
    <w:rsid w:val="00A616FD"/>
    <w:rsid w:val="00A63006"/>
    <w:rsid w:val="00A64DC3"/>
    <w:rsid w:val="00A65BD4"/>
    <w:rsid w:val="00A67E7D"/>
    <w:rsid w:val="00A70499"/>
    <w:rsid w:val="00A70A0D"/>
    <w:rsid w:val="00A7697A"/>
    <w:rsid w:val="00A76B3A"/>
    <w:rsid w:val="00A76DA6"/>
    <w:rsid w:val="00A776DA"/>
    <w:rsid w:val="00A779E9"/>
    <w:rsid w:val="00A77D4D"/>
    <w:rsid w:val="00A8062C"/>
    <w:rsid w:val="00A80B27"/>
    <w:rsid w:val="00A814A6"/>
    <w:rsid w:val="00A82610"/>
    <w:rsid w:val="00A83410"/>
    <w:rsid w:val="00A84524"/>
    <w:rsid w:val="00A871CE"/>
    <w:rsid w:val="00A87C54"/>
    <w:rsid w:val="00A90B21"/>
    <w:rsid w:val="00A91A37"/>
    <w:rsid w:val="00A91B08"/>
    <w:rsid w:val="00A93363"/>
    <w:rsid w:val="00A95253"/>
    <w:rsid w:val="00A95BC3"/>
    <w:rsid w:val="00A96137"/>
    <w:rsid w:val="00A96636"/>
    <w:rsid w:val="00A97FDF"/>
    <w:rsid w:val="00AA0C63"/>
    <w:rsid w:val="00AA0FC6"/>
    <w:rsid w:val="00AA2BE1"/>
    <w:rsid w:val="00AA6BF2"/>
    <w:rsid w:val="00AA7495"/>
    <w:rsid w:val="00AB0321"/>
    <w:rsid w:val="00AB0B41"/>
    <w:rsid w:val="00AB0E2D"/>
    <w:rsid w:val="00AB1DDA"/>
    <w:rsid w:val="00AB1F85"/>
    <w:rsid w:val="00AB2B28"/>
    <w:rsid w:val="00AB3E93"/>
    <w:rsid w:val="00AB4287"/>
    <w:rsid w:val="00AB4FE6"/>
    <w:rsid w:val="00AB676F"/>
    <w:rsid w:val="00AB6CDC"/>
    <w:rsid w:val="00AC238E"/>
    <w:rsid w:val="00AC2BAD"/>
    <w:rsid w:val="00AC2D19"/>
    <w:rsid w:val="00AC3992"/>
    <w:rsid w:val="00AC55A4"/>
    <w:rsid w:val="00AC6317"/>
    <w:rsid w:val="00AD0325"/>
    <w:rsid w:val="00AD2E3F"/>
    <w:rsid w:val="00AD3A79"/>
    <w:rsid w:val="00AD400B"/>
    <w:rsid w:val="00AD44B1"/>
    <w:rsid w:val="00AD4D00"/>
    <w:rsid w:val="00AD4F4C"/>
    <w:rsid w:val="00AD5382"/>
    <w:rsid w:val="00AD6CEC"/>
    <w:rsid w:val="00AE15D7"/>
    <w:rsid w:val="00AE2CCF"/>
    <w:rsid w:val="00AE3068"/>
    <w:rsid w:val="00AE3C3C"/>
    <w:rsid w:val="00AE5D63"/>
    <w:rsid w:val="00AF04F9"/>
    <w:rsid w:val="00AF0B56"/>
    <w:rsid w:val="00AF13EC"/>
    <w:rsid w:val="00AF1E5D"/>
    <w:rsid w:val="00AF2D02"/>
    <w:rsid w:val="00AF3DE0"/>
    <w:rsid w:val="00AF4A38"/>
    <w:rsid w:val="00AF4A47"/>
    <w:rsid w:val="00AF4B4E"/>
    <w:rsid w:val="00AF514B"/>
    <w:rsid w:val="00AF5194"/>
    <w:rsid w:val="00AF63ED"/>
    <w:rsid w:val="00AF65A4"/>
    <w:rsid w:val="00AF7EB3"/>
    <w:rsid w:val="00B00225"/>
    <w:rsid w:val="00B01FC7"/>
    <w:rsid w:val="00B050CA"/>
    <w:rsid w:val="00B10470"/>
    <w:rsid w:val="00B117EA"/>
    <w:rsid w:val="00B12370"/>
    <w:rsid w:val="00B14CAE"/>
    <w:rsid w:val="00B1501A"/>
    <w:rsid w:val="00B151C0"/>
    <w:rsid w:val="00B15483"/>
    <w:rsid w:val="00B154AE"/>
    <w:rsid w:val="00B15E62"/>
    <w:rsid w:val="00B16480"/>
    <w:rsid w:val="00B165DC"/>
    <w:rsid w:val="00B16BD9"/>
    <w:rsid w:val="00B16E7A"/>
    <w:rsid w:val="00B20525"/>
    <w:rsid w:val="00B2055E"/>
    <w:rsid w:val="00B2082F"/>
    <w:rsid w:val="00B214FD"/>
    <w:rsid w:val="00B21520"/>
    <w:rsid w:val="00B2186D"/>
    <w:rsid w:val="00B21C5D"/>
    <w:rsid w:val="00B21EC4"/>
    <w:rsid w:val="00B2244E"/>
    <w:rsid w:val="00B241E4"/>
    <w:rsid w:val="00B2479B"/>
    <w:rsid w:val="00B25930"/>
    <w:rsid w:val="00B267ED"/>
    <w:rsid w:val="00B27983"/>
    <w:rsid w:val="00B31637"/>
    <w:rsid w:val="00B33183"/>
    <w:rsid w:val="00B33A91"/>
    <w:rsid w:val="00B347E1"/>
    <w:rsid w:val="00B35BE6"/>
    <w:rsid w:val="00B36452"/>
    <w:rsid w:val="00B368D7"/>
    <w:rsid w:val="00B36ADF"/>
    <w:rsid w:val="00B37160"/>
    <w:rsid w:val="00B37F5B"/>
    <w:rsid w:val="00B41008"/>
    <w:rsid w:val="00B42361"/>
    <w:rsid w:val="00B42D80"/>
    <w:rsid w:val="00B44759"/>
    <w:rsid w:val="00B47142"/>
    <w:rsid w:val="00B515F5"/>
    <w:rsid w:val="00B51867"/>
    <w:rsid w:val="00B51A11"/>
    <w:rsid w:val="00B525D2"/>
    <w:rsid w:val="00B527A2"/>
    <w:rsid w:val="00B53F8E"/>
    <w:rsid w:val="00B545CF"/>
    <w:rsid w:val="00B5553E"/>
    <w:rsid w:val="00B56E40"/>
    <w:rsid w:val="00B5722E"/>
    <w:rsid w:val="00B57F43"/>
    <w:rsid w:val="00B60119"/>
    <w:rsid w:val="00B60140"/>
    <w:rsid w:val="00B603F2"/>
    <w:rsid w:val="00B609A5"/>
    <w:rsid w:val="00B6180A"/>
    <w:rsid w:val="00B647C5"/>
    <w:rsid w:val="00B66100"/>
    <w:rsid w:val="00B6616D"/>
    <w:rsid w:val="00B665AB"/>
    <w:rsid w:val="00B70717"/>
    <w:rsid w:val="00B716CD"/>
    <w:rsid w:val="00B72331"/>
    <w:rsid w:val="00B72922"/>
    <w:rsid w:val="00B732D1"/>
    <w:rsid w:val="00B74BA0"/>
    <w:rsid w:val="00B75FF0"/>
    <w:rsid w:val="00B76751"/>
    <w:rsid w:val="00B77207"/>
    <w:rsid w:val="00B81A1F"/>
    <w:rsid w:val="00B81CB2"/>
    <w:rsid w:val="00B82BD8"/>
    <w:rsid w:val="00B83508"/>
    <w:rsid w:val="00B85A2B"/>
    <w:rsid w:val="00B86EF9"/>
    <w:rsid w:val="00B86FD6"/>
    <w:rsid w:val="00B90DD9"/>
    <w:rsid w:val="00B93609"/>
    <w:rsid w:val="00B93B28"/>
    <w:rsid w:val="00B95FF2"/>
    <w:rsid w:val="00B9791B"/>
    <w:rsid w:val="00B97957"/>
    <w:rsid w:val="00B97A2F"/>
    <w:rsid w:val="00BA036E"/>
    <w:rsid w:val="00BA099D"/>
    <w:rsid w:val="00BA2200"/>
    <w:rsid w:val="00BA27CC"/>
    <w:rsid w:val="00BA385F"/>
    <w:rsid w:val="00BA3BFF"/>
    <w:rsid w:val="00BB0131"/>
    <w:rsid w:val="00BB0C11"/>
    <w:rsid w:val="00BB146F"/>
    <w:rsid w:val="00BB14A5"/>
    <w:rsid w:val="00BB2062"/>
    <w:rsid w:val="00BB3D74"/>
    <w:rsid w:val="00BB5C57"/>
    <w:rsid w:val="00BB6A42"/>
    <w:rsid w:val="00BB7DAF"/>
    <w:rsid w:val="00BB7FAE"/>
    <w:rsid w:val="00BC01AB"/>
    <w:rsid w:val="00BC05A7"/>
    <w:rsid w:val="00BC1C74"/>
    <w:rsid w:val="00BC1C81"/>
    <w:rsid w:val="00BC2DD0"/>
    <w:rsid w:val="00BC4106"/>
    <w:rsid w:val="00BC50F4"/>
    <w:rsid w:val="00BC60DB"/>
    <w:rsid w:val="00BC797E"/>
    <w:rsid w:val="00BD0E21"/>
    <w:rsid w:val="00BD0F48"/>
    <w:rsid w:val="00BD24D7"/>
    <w:rsid w:val="00BD29CF"/>
    <w:rsid w:val="00BD2FF7"/>
    <w:rsid w:val="00BD4EA0"/>
    <w:rsid w:val="00BD53E4"/>
    <w:rsid w:val="00BE160F"/>
    <w:rsid w:val="00BE1676"/>
    <w:rsid w:val="00BE2565"/>
    <w:rsid w:val="00BE28ED"/>
    <w:rsid w:val="00BE32B8"/>
    <w:rsid w:val="00BE38DE"/>
    <w:rsid w:val="00BE3D4A"/>
    <w:rsid w:val="00BE54DD"/>
    <w:rsid w:val="00BF0182"/>
    <w:rsid w:val="00BF06F6"/>
    <w:rsid w:val="00BF1B24"/>
    <w:rsid w:val="00BF20A4"/>
    <w:rsid w:val="00BF2BBD"/>
    <w:rsid w:val="00BF31CD"/>
    <w:rsid w:val="00BF45CA"/>
    <w:rsid w:val="00BF5986"/>
    <w:rsid w:val="00BF5C12"/>
    <w:rsid w:val="00BF6C9C"/>
    <w:rsid w:val="00BF7363"/>
    <w:rsid w:val="00C00577"/>
    <w:rsid w:val="00C00CEB"/>
    <w:rsid w:val="00C01ED7"/>
    <w:rsid w:val="00C02DFD"/>
    <w:rsid w:val="00C037A9"/>
    <w:rsid w:val="00C03F93"/>
    <w:rsid w:val="00C04361"/>
    <w:rsid w:val="00C046D8"/>
    <w:rsid w:val="00C04F64"/>
    <w:rsid w:val="00C052CD"/>
    <w:rsid w:val="00C072D3"/>
    <w:rsid w:val="00C0776B"/>
    <w:rsid w:val="00C1028A"/>
    <w:rsid w:val="00C108C1"/>
    <w:rsid w:val="00C11518"/>
    <w:rsid w:val="00C131A0"/>
    <w:rsid w:val="00C140B5"/>
    <w:rsid w:val="00C145F5"/>
    <w:rsid w:val="00C154B1"/>
    <w:rsid w:val="00C16698"/>
    <w:rsid w:val="00C174E5"/>
    <w:rsid w:val="00C17DF5"/>
    <w:rsid w:val="00C2110B"/>
    <w:rsid w:val="00C22028"/>
    <w:rsid w:val="00C22100"/>
    <w:rsid w:val="00C235F9"/>
    <w:rsid w:val="00C2427C"/>
    <w:rsid w:val="00C242F6"/>
    <w:rsid w:val="00C275F6"/>
    <w:rsid w:val="00C3273C"/>
    <w:rsid w:val="00C32E9F"/>
    <w:rsid w:val="00C34F42"/>
    <w:rsid w:val="00C35AD8"/>
    <w:rsid w:val="00C36EBC"/>
    <w:rsid w:val="00C4073B"/>
    <w:rsid w:val="00C41A3F"/>
    <w:rsid w:val="00C4337E"/>
    <w:rsid w:val="00C44374"/>
    <w:rsid w:val="00C445BD"/>
    <w:rsid w:val="00C45307"/>
    <w:rsid w:val="00C475EF"/>
    <w:rsid w:val="00C503AE"/>
    <w:rsid w:val="00C51579"/>
    <w:rsid w:val="00C516F0"/>
    <w:rsid w:val="00C51B5F"/>
    <w:rsid w:val="00C5218E"/>
    <w:rsid w:val="00C521BA"/>
    <w:rsid w:val="00C523C7"/>
    <w:rsid w:val="00C52D4D"/>
    <w:rsid w:val="00C536F3"/>
    <w:rsid w:val="00C5386C"/>
    <w:rsid w:val="00C56AA2"/>
    <w:rsid w:val="00C6106F"/>
    <w:rsid w:val="00C625E1"/>
    <w:rsid w:val="00C63217"/>
    <w:rsid w:val="00C6389E"/>
    <w:rsid w:val="00C63EAD"/>
    <w:rsid w:val="00C64C24"/>
    <w:rsid w:val="00C64F48"/>
    <w:rsid w:val="00C657CB"/>
    <w:rsid w:val="00C66506"/>
    <w:rsid w:val="00C66D25"/>
    <w:rsid w:val="00C708DE"/>
    <w:rsid w:val="00C710F6"/>
    <w:rsid w:val="00C7193E"/>
    <w:rsid w:val="00C73A36"/>
    <w:rsid w:val="00C7409D"/>
    <w:rsid w:val="00C743F5"/>
    <w:rsid w:val="00C74DC6"/>
    <w:rsid w:val="00C75CC3"/>
    <w:rsid w:val="00C7694A"/>
    <w:rsid w:val="00C76C13"/>
    <w:rsid w:val="00C824CC"/>
    <w:rsid w:val="00C82A69"/>
    <w:rsid w:val="00C8335C"/>
    <w:rsid w:val="00C85BE3"/>
    <w:rsid w:val="00C87E3D"/>
    <w:rsid w:val="00C93D02"/>
    <w:rsid w:val="00C956D6"/>
    <w:rsid w:val="00C95B16"/>
    <w:rsid w:val="00C96984"/>
    <w:rsid w:val="00C974A1"/>
    <w:rsid w:val="00CA0557"/>
    <w:rsid w:val="00CA1DD2"/>
    <w:rsid w:val="00CA1F1F"/>
    <w:rsid w:val="00CA2A80"/>
    <w:rsid w:val="00CA447A"/>
    <w:rsid w:val="00CA6338"/>
    <w:rsid w:val="00CA7186"/>
    <w:rsid w:val="00CB05C6"/>
    <w:rsid w:val="00CB0C05"/>
    <w:rsid w:val="00CB1269"/>
    <w:rsid w:val="00CB200B"/>
    <w:rsid w:val="00CB2D75"/>
    <w:rsid w:val="00CB2DD3"/>
    <w:rsid w:val="00CB38C7"/>
    <w:rsid w:val="00CB4706"/>
    <w:rsid w:val="00CB4AC8"/>
    <w:rsid w:val="00CB7E1E"/>
    <w:rsid w:val="00CC01AD"/>
    <w:rsid w:val="00CC0688"/>
    <w:rsid w:val="00CC0774"/>
    <w:rsid w:val="00CC1FC5"/>
    <w:rsid w:val="00CC20D1"/>
    <w:rsid w:val="00CC2657"/>
    <w:rsid w:val="00CC3D86"/>
    <w:rsid w:val="00CC497B"/>
    <w:rsid w:val="00CC5C1C"/>
    <w:rsid w:val="00CC5C4A"/>
    <w:rsid w:val="00CD2824"/>
    <w:rsid w:val="00CD2CA5"/>
    <w:rsid w:val="00CD3B9A"/>
    <w:rsid w:val="00CD4719"/>
    <w:rsid w:val="00CD4DB1"/>
    <w:rsid w:val="00CD55B6"/>
    <w:rsid w:val="00CD570F"/>
    <w:rsid w:val="00CD6A84"/>
    <w:rsid w:val="00CD7C2E"/>
    <w:rsid w:val="00CE0339"/>
    <w:rsid w:val="00CE1B9F"/>
    <w:rsid w:val="00CE1C05"/>
    <w:rsid w:val="00CE26AD"/>
    <w:rsid w:val="00CE506D"/>
    <w:rsid w:val="00CE57AF"/>
    <w:rsid w:val="00CE6377"/>
    <w:rsid w:val="00CE6B79"/>
    <w:rsid w:val="00CF0328"/>
    <w:rsid w:val="00CF06B4"/>
    <w:rsid w:val="00CF0CFC"/>
    <w:rsid w:val="00CF16C4"/>
    <w:rsid w:val="00CF2F83"/>
    <w:rsid w:val="00CF5D3B"/>
    <w:rsid w:val="00CF69D5"/>
    <w:rsid w:val="00CF6F15"/>
    <w:rsid w:val="00CF732C"/>
    <w:rsid w:val="00CF7898"/>
    <w:rsid w:val="00D002EC"/>
    <w:rsid w:val="00D01982"/>
    <w:rsid w:val="00D02163"/>
    <w:rsid w:val="00D0273F"/>
    <w:rsid w:val="00D04872"/>
    <w:rsid w:val="00D05A03"/>
    <w:rsid w:val="00D0656D"/>
    <w:rsid w:val="00D06CFE"/>
    <w:rsid w:val="00D07390"/>
    <w:rsid w:val="00D100E2"/>
    <w:rsid w:val="00D11152"/>
    <w:rsid w:val="00D11BB6"/>
    <w:rsid w:val="00D11EDE"/>
    <w:rsid w:val="00D14C2E"/>
    <w:rsid w:val="00D17199"/>
    <w:rsid w:val="00D20100"/>
    <w:rsid w:val="00D20432"/>
    <w:rsid w:val="00D2216A"/>
    <w:rsid w:val="00D23018"/>
    <w:rsid w:val="00D23BDB"/>
    <w:rsid w:val="00D24BF5"/>
    <w:rsid w:val="00D2537B"/>
    <w:rsid w:val="00D25536"/>
    <w:rsid w:val="00D257EE"/>
    <w:rsid w:val="00D259C8"/>
    <w:rsid w:val="00D26D2F"/>
    <w:rsid w:val="00D2769B"/>
    <w:rsid w:val="00D2798E"/>
    <w:rsid w:val="00D27BAB"/>
    <w:rsid w:val="00D3049D"/>
    <w:rsid w:val="00D322F2"/>
    <w:rsid w:val="00D3282B"/>
    <w:rsid w:val="00D353DD"/>
    <w:rsid w:val="00D35539"/>
    <w:rsid w:val="00D37558"/>
    <w:rsid w:val="00D37795"/>
    <w:rsid w:val="00D378A2"/>
    <w:rsid w:val="00D40160"/>
    <w:rsid w:val="00D41121"/>
    <w:rsid w:val="00D41178"/>
    <w:rsid w:val="00D418E6"/>
    <w:rsid w:val="00D43754"/>
    <w:rsid w:val="00D44DCE"/>
    <w:rsid w:val="00D45482"/>
    <w:rsid w:val="00D46307"/>
    <w:rsid w:val="00D4691A"/>
    <w:rsid w:val="00D47D78"/>
    <w:rsid w:val="00D50C54"/>
    <w:rsid w:val="00D5151B"/>
    <w:rsid w:val="00D5297F"/>
    <w:rsid w:val="00D52B0F"/>
    <w:rsid w:val="00D52E39"/>
    <w:rsid w:val="00D54FEF"/>
    <w:rsid w:val="00D55344"/>
    <w:rsid w:val="00D56A0A"/>
    <w:rsid w:val="00D57410"/>
    <w:rsid w:val="00D623D8"/>
    <w:rsid w:val="00D62546"/>
    <w:rsid w:val="00D63C9E"/>
    <w:rsid w:val="00D65664"/>
    <w:rsid w:val="00D65CB1"/>
    <w:rsid w:val="00D66B1C"/>
    <w:rsid w:val="00D66B34"/>
    <w:rsid w:val="00D70991"/>
    <w:rsid w:val="00D721B0"/>
    <w:rsid w:val="00D72575"/>
    <w:rsid w:val="00D7383D"/>
    <w:rsid w:val="00D74BCF"/>
    <w:rsid w:val="00D754B3"/>
    <w:rsid w:val="00D76B27"/>
    <w:rsid w:val="00D8210B"/>
    <w:rsid w:val="00D8362C"/>
    <w:rsid w:val="00D84431"/>
    <w:rsid w:val="00D84B45"/>
    <w:rsid w:val="00D84C6B"/>
    <w:rsid w:val="00D85284"/>
    <w:rsid w:val="00D87777"/>
    <w:rsid w:val="00D87A84"/>
    <w:rsid w:val="00D90696"/>
    <w:rsid w:val="00D9074C"/>
    <w:rsid w:val="00D91BF2"/>
    <w:rsid w:val="00D92A91"/>
    <w:rsid w:val="00D92ABD"/>
    <w:rsid w:val="00D93628"/>
    <w:rsid w:val="00D93C7E"/>
    <w:rsid w:val="00D93FF5"/>
    <w:rsid w:val="00D9432D"/>
    <w:rsid w:val="00D95F6B"/>
    <w:rsid w:val="00D975D7"/>
    <w:rsid w:val="00DA0198"/>
    <w:rsid w:val="00DA2151"/>
    <w:rsid w:val="00DA24E3"/>
    <w:rsid w:val="00DA33A0"/>
    <w:rsid w:val="00DA3BB1"/>
    <w:rsid w:val="00DA69B6"/>
    <w:rsid w:val="00DA69B8"/>
    <w:rsid w:val="00DB0510"/>
    <w:rsid w:val="00DB23E2"/>
    <w:rsid w:val="00DB3362"/>
    <w:rsid w:val="00DB36C7"/>
    <w:rsid w:val="00DB4DB0"/>
    <w:rsid w:val="00DB539E"/>
    <w:rsid w:val="00DB6C0D"/>
    <w:rsid w:val="00DB78CA"/>
    <w:rsid w:val="00DB7C61"/>
    <w:rsid w:val="00DC177A"/>
    <w:rsid w:val="00DC1C79"/>
    <w:rsid w:val="00DC50E9"/>
    <w:rsid w:val="00DC5967"/>
    <w:rsid w:val="00DC7949"/>
    <w:rsid w:val="00DD0097"/>
    <w:rsid w:val="00DD162C"/>
    <w:rsid w:val="00DD1D6E"/>
    <w:rsid w:val="00DD4314"/>
    <w:rsid w:val="00DD5023"/>
    <w:rsid w:val="00DD515B"/>
    <w:rsid w:val="00DD57DD"/>
    <w:rsid w:val="00DD58B9"/>
    <w:rsid w:val="00DD5A43"/>
    <w:rsid w:val="00DD64EB"/>
    <w:rsid w:val="00DD678F"/>
    <w:rsid w:val="00DD695C"/>
    <w:rsid w:val="00DD69AC"/>
    <w:rsid w:val="00DD7AB5"/>
    <w:rsid w:val="00DE03F0"/>
    <w:rsid w:val="00DE04C9"/>
    <w:rsid w:val="00DE0C79"/>
    <w:rsid w:val="00DE1AA3"/>
    <w:rsid w:val="00DE2B43"/>
    <w:rsid w:val="00DE37C8"/>
    <w:rsid w:val="00DE3F63"/>
    <w:rsid w:val="00DE481B"/>
    <w:rsid w:val="00DE4E9C"/>
    <w:rsid w:val="00DE6E0A"/>
    <w:rsid w:val="00DE6E93"/>
    <w:rsid w:val="00DF1211"/>
    <w:rsid w:val="00DF1DC3"/>
    <w:rsid w:val="00DF5AB0"/>
    <w:rsid w:val="00DF6F07"/>
    <w:rsid w:val="00E0064A"/>
    <w:rsid w:val="00E01305"/>
    <w:rsid w:val="00E0241B"/>
    <w:rsid w:val="00E02421"/>
    <w:rsid w:val="00E03D34"/>
    <w:rsid w:val="00E04A91"/>
    <w:rsid w:val="00E04E07"/>
    <w:rsid w:val="00E06E48"/>
    <w:rsid w:val="00E0704E"/>
    <w:rsid w:val="00E10094"/>
    <w:rsid w:val="00E10924"/>
    <w:rsid w:val="00E12245"/>
    <w:rsid w:val="00E12A31"/>
    <w:rsid w:val="00E12CE3"/>
    <w:rsid w:val="00E135F8"/>
    <w:rsid w:val="00E15DB5"/>
    <w:rsid w:val="00E1793A"/>
    <w:rsid w:val="00E17B4A"/>
    <w:rsid w:val="00E21F0A"/>
    <w:rsid w:val="00E231DE"/>
    <w:rsid w:val="00E2404B"/>
    <w:rsid w:val="00E24BCD"/>
    <w:rsid w:val="00E25149"/>
    <w:rsid w:val="00E254BB"/>
    <w:rsid w:val="00E259C7"/>
    <w:rsid w:val="00E26F9D"/>
    <w:rsid w:val="00E30B1D"/>
    <w:rsid w:val="00E31BE6"/>
    <w:rsid w:val="00E31E92"/>
    <w:rsid w:val="00E32713"/>
    <w:rsid w:val="00E327C1"/>
    <w:rsid w:val="00E32BE3"/>
    <w:rsid w:val="00E34C43"/>
    <w:rsid w:val="00E36536"/>
    <w:rsid w:val="00E376E2"/>
    <w:rsid w:val="00E4104D"/>
    <w:rsid w:val="00E4182C"/>
    <w:rsid w:val="00E4299C"/>
    <w:rsid w:val="00E43FC5"/>
    <w:rsid w:val="00E50E41"/>
    <w:rsid w:val="00E5198F"/>
    <w:rsid w:val="00E51A4C"/>
    <w:rsid w:val="00E5218A"/>
    <w:rsid w:val="00E52F0E"/>
    <w:rsid w:val="00E52FC5"/>
    <w:rsid w:val="00E544FE"/>
    <w:rsid w:val="00E5519B"/>
    <w:rsid w:val="00E559AC"/>
    <w:rsid w:val="00E55B64"/>
    <w:rsid w:val="00E5601B"/>
    <w:rsid w:val="00E563D9"/>
    <w:rsid w:val="00E56C45"/>
    <w:rsid w:val="00E577C1"/>
    <w:rsid w:val="00E57895"/>
    <w:rsid w:val="00E61241"/>
    <w:rsid w:val="00E62236"/>
    <w:rsid w:val="00E658BE"/>
    <w:rsid w:val="00E65C34"/>
    <w:rsid w:val="00E65E1E"/>
    <w:rsid w:val="00E66822"/>
    <w:rsid w:val="00E71784"/>
    <w:rsid w:val="00E73A6D"/>
    <w:rsid w:val="00E73FA3"/>
    <w:rsid w:val="00E742C9"/>
    <w:rsid w:val="00E7462C"/>
    <w:rsid w:val="00E74A57"/>
    <w:rsid w:val="00E76442"/>
    <w:rsid w:val="00E77D51"/>
    <w:rsid w:val="00E807AB"/>
    <w:rsid w:val="00E80BDB"/>
    <w:rsid w:val="00E81A5A"/>
    <w:rsid w:val="00E8203D"/>
    <w:rsid w:val="00E823F1"/>
    <w:rsid w:val="00E82533"/>
    <w:rsid w:val="00E82BB7"/>
    <w:rsid w:val="00E82D6E"/>
    <w:rsid w:val="00E83661"/>
    <w:rsid w:val="00E84594"/>
    <w:rsid w:val="00E8724E"/>
    <w:rsid w:val="00E907D4"/>
    <w:rsid w:val="00E945D7"/>
    <w:rsid w:val="00E94C53"/>
    <w:rsid w:val="00E96D55"/>
    <w:rsid w:val="00EA016F"/>
    <w:rsid w:val="00EA13AC"/>
    <w:rsid w:val="00EA1BC9"/>
    <w:rsid w:val="00EA315E"/>
    <w:rsid w:val="00EA369E"/>
    <w:rsid w:val="00EA4264"/>
    <w:rsid w:val="00EA53B6"/>
    <w:rsid w:val="00EA5674"/>
    <w:rsid w:val="00EA7481"/>
    <w:rsid w:val="00EA779E"/>
    <w:rsid w:val="00EB21D5"/>
    <w:rsid w:val="00EB26E9"/>
    <w:rsid w:val="00EB3205"/>
    <w:rsid w:val="00EB4EF6"/>
    <w:rsid w:val="00EB5E51"/>
    <w:rsid w:val="00EB623A"/>
    <w:rsid w:val="00EB6465"/>
    <w:rsid w:val="00EB72FA"/>
    <w:rsid w:val="00EC033B"/>
    <w:rsid w:val="00EC10CF"/>
    <w:rsid w:val="00EC3069"/>
    <w:rsid w:val="00EC35BE"/>
    <w:rsid w:val="00EC39D3"/>
    <w:rsid w:val="00EC704C"/>
    <w:rsid w:val="00EC7994"/>
    <w:rsid w:val="00ED11EC"/>
    <w:rsid w:val="00ED2AB3"/>
    <w:rsid w:val="00ED3401"/>
    <w:rsid w:val="00ED3928"/>
    <w:rsid w:val="00ED5750"/>
    <w:rsid w:val="00ED7576"/>
    <w:rsid w:val="00ED76B5"/>
    <w:rsid w:val="00ED7D4F"/>
    <w:rsid w:val="00EE013B"/>
    <w:rsid w:val="00EE03AF"/>
    <w:rsid w:val="00EE2843"/>
    <w:rsid w:val="00EE2BE1"/>
    <w:rsid w:val="00EE3053"/>
    <w:rsid w:val="00EE3BA2"/>
    <w:rsid w:val="00EE41F4"/>
    <w:rsid w:val="00EE456A"/>
    <w:rsid w:val="00EE6496"/>
    <w:rsid w:val="00EE672D"/>
    <w:rsid w:val="00EF155D"/>
    <w:rsid w:val="00EF214F"/>
    <w:rsid w:val="00EF26F2"/>
    <w:rsid w:val="00EF51D0"/>
    <w:rsid w:val="00EF6C0F"/>
    <w:rsid w:val="00F00313"/>
    <w:rsid w:val="00F00427"/>
    <w:rsid w:val="00F00ABF"/>
    <w:rsid w:val="00F01D6F"/>
    <w:rsid w:val="00F03E12"/>
    <w:rsid w:val="00F0545E"/>
    <w:rsid w:val="00F05E82"/>
    <w:rsid w:val="00F06B49"/>
    <w:rsid w:val="00F071CF"/>
    <w:rsid w:val="00F0781C"/>
    <w:rsid w:val="00F10901"/>
    <w:rsid w:val="00F10D9D"/>
    <w:rsid w:val="00F10FC1"/>
    <w:rsid w:val="00F1132B"/>
    <w:rsid w:val="00F12154"/>
    <w:rsid w:val="00F13D2B"/>
    <w:rsid w:val="00F14238"/>
    <w:rsid w:val="00F16015"/>
    <w:rsid w:val="00F166B9"/>
    <w:rsid w:val="00F16BB4"/>
    <w:rsid w:val="00F171C2"/>
    <w:rsid w:val="00F2176C"/>
    <w:rsid w:val="00F22BC3"/>
    <w:rsid w:val="00F231E8"/>
    <w:rsid w:val="00F23DE2"/>
    <w:rsid w:val="00F2439C"/>
    <w:rsid w:val="00F2523C"/>
    <w:rsid w:val="00F259B0"/>
    <w:rsid w:val="00F25DE5"/>
    <w:rsid w:val="00F26089"/>
    <w:rsid w:val="00F265F8"/>
    <w:rsid w:val="00F26BA0"/>
    <w:rsid w:val="00F26C7C"/>
    <w:rsid w:val="00F31B05"/>
    <w:rsid w:val="00F33126"/>
    <w:rsid w:val="00F3461F"/>
    <w:rsid w:val="00F347BC"/>
    <w:rsid w:val="00F36EDB"/>
    <w:rsid w:val="00F3745D"/>
    <w:rsid w:val="00F37634"/>
    <w:rsid w:val="00F405DF"/>
    <w:rsid w:val="00F40753"/>
    <w:rsid w:val="00F41CFC"/>
    <w:rsid w:val="00F4213D"/>
    <w:rsid w:val="00F426AB"/>
    <w:rsid w:val="00F441FD"/>
    <w:rsid w:val="00F448FD"/>
    <w:rsid w:val="00F4529F"/>
    <w:rsid w:val="00F4590B"/>
    <w:rsid w:val="00F46505"/>
    <w:rsid w:val="00F47E7B"/>
    <w:rsid w:val="00F528DD"/>
    <w:rsid w:val="00F53636"/>
    <w:rsid w:val="00F567EA"/>
    <w:rsid w:val="00F578C0"/>
    <w:rsid w:val="00F61DE3"/>
    <w:rsid w:val="00F628FF"/>
    <w:rsid w:val="00F640DD"/>
    <w:rsid w:val="00F642A4"/>
    <w:rsid w:val="00F66CA9"/>
    <w:rsid w:val="00F67394"/>
    <w:rsid w:val="00F7155B"/>
    <w:rsid w:val="00F71B91"/>
    <w:rsid w:val="00F74F81"/>
    <w:rsid w:val="00F75474"/>
    <w:rsid w:val="00F75A23"/>
    <w:rsid w:val="00F7684D"/>
    <w:rsid w:val="00F80089"/>
    <w:rsid w:val="00F80770"/>
    <w:rsid w:val="00F81EA1"/>
    <w:rsid w:val="00F83077"/>
    <w:rsid w:val="00F8357F"/>
    <w:rsid w:val="00F83E45"/>
    <w:rsid w:val="00F83ECD"/>
    <w:rsid w:val="00F8545C"/>
    <w:rsid w:val="00F856D8"/>
    <w:rsid w:val="00F8639E"/>
    <w:rsid w:val="00F917EF"/>
    <w:rsid w:val="00F91EFE"/>
    <w:rsid w:val="00F920E6"/>
    <w:rsid w:val="00F93166"/>
    <w:rsid w:val="00FA0D61"/>
    <w:rsid w:val="00FA229D"/>
    <w:rsid w:val="00FA29AC"/>
    <w:rsid w:val="00FA364E"/>
    <w:rsid w:val="00FA37E5"/>
    <w:rsid w:val="00FA5582"/>
    <w:rsid w:val="00FA58A2"/>
    <w:rsid w:val="00FA65F2"/>
    <w:rsid w:val="00FB0BB5"/>
    <w:rsid w:val="00FB13FC"/>
    <w:rsid w:val="00FB2C81"/>
    <w:rsid w:val="00FB32AD"/>
    <w:rsid w:val="00FB3A3C"/>
    <w:rsid w:val="00FB539B"/>
    <w:rsid w:val="00FB7385"/>
    <w:rsid w:val="00FC0C4B"/>
    <w:rsid w:val="00FC29AD"/>
    <w:rsid w:val="00FC2D87"/>
    <w:rsid w:val="00FC411D"/>
    <w:rsid w:val="00FC414B"/>
    <w:rsid w:val="00FD0E35"/>
    <w:rsid w:val="00FD2B53"/>
    <w:rsid w:val="00FD3E04"/>
    <w:rsid w:val="00FD475E"/>
    <w:rsid w:val="00FD4A6F"/>
    <w:rsid w:val="00FD5ABC"/>
    <w:rsid w:val="00FD5B42"/>
    <w:rsid w:val="00FD745D"/>
    <w:rsid w:val="00FE14AB"/>
    <w:rsid w:val="00FE1BBD"/>
    <w:rsid w:val="00FE1E8E"/>
    <w:rsid w:val="00FE321E"/>
    <w:rsid w:val="00FE43F8"/>
    <w:rsid w:val="00FE44A4"/>
    <w:rsid w:val="00FE5857"/>
    <w:rsid w:val="00FE6C78"/>
    <w:rsid w:val="00FF3C43"/>
    <w:rsid w:val="00FF4C34"/>
    <w:rsid w:val="00FF4F43"/>
    <w:rsid w:val="00FF6285"/>
    <w:rsid w:val="06660E0A"/>
    <w:rsid w:val="12B3AB23"/>
    <w:rsid w:val="59CD80E8"/>
    <w:rsid w:val="61DD2C35"/>
    <w:rsid w:val="6265AA98"/>
    <w:rsid w:val="6E4307E0"/>
    <w:rsid w:val="735F9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ECF4F"/>
  <w15:chartTrackingRefBased/>
  <w15:docId w15:val="{DD943C84-EF18-46A6-9306-4EB5380C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108C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link w:val="ListParagraphChar"/>
    <w:uiPriority w:val="34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C108C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5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05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C974A1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D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D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1132B"/>
  </w:style>
  <w:style w:type="character" w:styleId="Hyperlink">
    <w:name w:val="Hyperlink"/>
    <w:basedOn w:val="DefaultParagraphFont"/>
    <w:uiPriority w:val="99"/>
    <w:unhideWhenUsed/>
    <w:rsid w:val="00F1132B"/>
    <w:rPr>
      <w:color w:val="0563C1" w:themeColor="hyperlink"/>
      <w:u w:val="single"/>
    </w:rPr>
  </w:style>
  <w:style w:type="paragraph" w:customStyle="1" w:styleId="Secondnumbering">
    <w:name w:val="Second numbering"/>
    <w:basedOn w:val="Normal"/>
    <w:link w:val="SecondnumberingChar"/>
    <w:qFormat/>
    <w:rsid w:val="005848A8"/>
    <w:pPr>
      <w:numPr>
        <w:numId w:val="10"/>
      </w:numPr>
      <w:spacing w:after="0" w:line="240" w:lineRule="auto"/>
      <w:ind w:left="1134" w:hanging="283"/>
    </w:pPr>
    <w:rPr>
      <w:lang w:val="en-GB"/>
    </w:rPr>
  </w:style>
  <w:style w:type="character" w:customStyle="1" w:styleId="SecondnumberingChar">
    <w:name w:val="Second numbering Char"/>
    <w:basedOn w:val="DefaultParagraphFont"/>
    <w:link w:val="Secondnumbering"/>
    <w:rsid w:val="005848A8"/>
    <w:rPr>
      <w:lang w:val="en-GB"/>
    </w:rPr>
  </w:style>
  <w:style w:type="paragraph" w:styleId="Revision">
    <w:name w:val="Revision"/>
    <w:hidden/>
    <w:uiPriority w:val="99"/>
    <w:semiHidden/>
    <w:rsid w:val="00AB032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B03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4BC"/>
    <w:rPr>
      <w:color w:val="954F72" w:themeColor="followedHyperlink"/>
      <w:u w:val="single"/>
    </w:rPr>
  </w:style>
  <w:style w:type="paragraph" w:customStyle="1" w:styleId="Default">
    <w:name w:val="Default"/>
    <w:rsid w:val="00191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NZ"/>
      <w14:ligatures w14:val="standardContextual"/>
    </w:rPr>
  </w:style>
  <w:style w:type="paragraph" w:customStyle="1" w:styleId="paragraph">
    <w:name w:val="paragraph"/>
    <w:basedOn w:val="Normal"/>
    <w:rsid w:val="0019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normaltextrun">
    <w:name w:val="normaltextrun"/>
    <w:basedOn w:val="DefaultParagraphFont"/>
    <w:rsid w:val="0019103D"/>
  </w:style>
  <w:style w:type="character" w:customStyle="1" w:styleId="eop">
    <w:name w:val="eop"/>
    <w:basedOn w:val="DefaultParagraphFont"/>
    <w:rsid w:val="0019103D"/>
  </w:style>
  <w:style w:type="character" w:styleId="Mention">
    <w:name w:val="Mention"/>
    <w:basedOn w:val="DefaultParagraphFont"/>
    <w:uiPriority w:val="99"/>
    <w:unhideWhenUsed/>
    <w:rsid w:val="00603FB0"/>
    <w:rPr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1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int/document/guidelines-preparing-and-assessing-proposals-amendment-cms-appendices-1" TargetMode="External"/><Relationship Id="rId18" Type="http://schemas.openxmlformats.org/officeDocument/2006/relationships/header" Target="header1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ms.int/news/2025027-proposals-amend-appendices-convention" TargetMode="External"/><Relationship Id="rId17" Type="http://schemas.openxmlformats.org/officeDocument/2006/relationships/hyperlink" Target="https://www.cms.int/cop15docs" TargetMode="Externa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s://datazone.birdlife.org/about-our-science/taxonom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yperlink" Target="https://www.cms.int/document/report-48th-meeting-0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int/cop15docs" TargetMode="Externa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  <UserInfo>
        <DisplayName>Dagmar Zikova</DisplayName>
        <AccountId>11280</AccountId>
        <AccountType/>
      </UserInfo>
      <UserInfo>
        <DisplayName>Nikola Besek</DisplayName>
        <AccountId>11278</AccountId>
        <AccountType/>
      </UserInfo>
      <UserInfo>
        <DisplayName>Melanie Virtue</DisplayName>
        <AccountId>24</AccountId>
        <AccountType/>
      </UserInfo>
      <UserInfo>
        <DisplayName>Ivan Ramirez</DisplayName>
        <AccountId>49</AccountId>
        <AccountType/>
      </UserInfo>
      <UserInfo>
        <DisplayName>Clara Nobbe</DisplayName>
        <AccountId>21</AccountId>
        <AccountType/>
      </UserInfo>
      <UserInfo>
        <DisplayName>Andrea Pauly</DisplayName>
        <AccountId>15</AccountId>
        <AccountType/>
      </UserInfo>
      <UserInfo>
        <DisplayName>Jenny Renell</DisplayName>
        <AccountId>34</AccountId>
        <AccountType/>
      </UserInfo>
      <UserInfo>
        <DisplayName>Heidrun Frisch-Nwakanma</DisplayName>
        <AccountId>28</AccountId>
        <AccountType/>
      </UserInfo>
      <UserInfo>
        <DisplayName>Tilman Carlo Schneider</DisplayName>
        <AccountId>19</AccountId>
        <AccountType/>
      </UserInfo>
      <UserInfo>
        <DisplayName>Marc Attallah</DisplayName>
        <AccountId>63</AccountId>
        <AccountType/>
      </UserInfo>
      <UserInfo>
        <DisplayName>Fariza Adilbekova</DisplayName>
        <AccountId>84</AccountId>
        <AccountType/>
      </UserInfo>
      <UserInfo>
        <DisplayName>Polina Orlinskiy</DisplayName>
        <AccountId>48</AccountId>
        <AccountType/>
      </UserInfo>
      <UserInfo>
        <DisplayName>Nora Marie Weyer</DisplayName>
        <AccountId>13</AccountId>
        <AccountType/>
      </UserInfo>
      <UserInfo>
        <DisplayName>Maria Jose Ortiz Noguera</DisplayName>
        <AccountId>17</AccountId>
        <AccountType/>
      </UserInfo>
      <UserInfo>
        <DisplayName>Valentina Dacosta</DisplayName>
        <AccountId>11104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C0B7C-9A9C-46EE-8DD3-D80F5D5D1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3A479-EF2C-43FD-9BCD-A73C5EE0E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A9692-39AF-4871-8314-0D220A29B546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4.xml><?xml version="1.0" encoding="utf-8"?>
<ds:datastoreItem xmlns:ds="http://schemas.openxmlformats.org/officeDocument/2006/customXml" ds:itemID="{19DDF315-5974-484C-A3DB-7718D69918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1404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9394</CharactersWithSpaces>
  <SharedDoc>false</SharedDoc>
  <HLinks>
    <vt:vector size="66" baseType="variant">
      <vt:variant>
        <vt:i4>4784147</vt:i4>
      </vt:variant>
      <vt:variant>
        <vt:i4>15</vt:i4>
      </vt:variant>
      <vt:variant>
        <vt:i4>0</vt:i4>
      </vt:variant>
      <vt:variant>
        <vt:i4>5</vt:i4>
      </vt:variant>
      <vt:variant>
        <vt:lpwstr>https://www.cms.int/cop15docs</vt:lpwstr>
      </vt:variant>
      <vt:variant>
        <vt:lpwstr>proposals-for-amendment-of-cms-appendices</vt:lpwstr>
      </vt:variant>
      <vt:variant>
        <vt:i4>4325402</vt:i4>
      </vt:variant>
      <vt:variant>
        <vt:i4>12</vt:i4>
      </vt:variant>
      <vt:variant>
        <vt:i4>0</vt:i4>
      </vt:variant>
      <vt:variant>
        <vt:i4>5</vt:i4>
      </vt:variant>
      <vt:variant>
        <vt:lpwstr>https://datazone.birdlife.org/about-our-science/taxonomy</vt:lpwstr>
      </vt:variant>
      <vt:variant>
        <vt:lpwstr/>
      </vt:variant>
      <vt:variant>
        <vt:i4>7995431</vt:i4>
      </vt:variant>
      <vt:variant>
        <vt:i4>9</vt:i4>
      </vt:variant>
      <vt:variant>
        <vt:i4>0</vt:i4>
      </vt:variant>
      <vt:variant>
        <vt:i4>5</vt:i4>
      </vt:variant>
      <vt:variant>
        <vt:lpwstr>https://www.cms.int/document/report-48th-meeting-0</vt:lpwstr>
      </vt:variant>
      <vt:variant>
        <vt:lpwstr/>
      </vt:variant>
      <vt:variant>
        <vt:i4>1245188</vt:i4>
      </vt:variant>
      <vt:variant>
        <vt:i4>6</vt:i4>
      </vt:variant>
      <vt:variant>
        <vt:i4>0</vt:i4>
      </vt:variant>
      <vt:variant>
        <vt:i4>5</vt:i4>
      </vt:variant>
      <vt:variant>
        <vt:lpwstr>https://www.cms.int/cop15docs</vt:lpwstr>
      </vt:variant>
      <vt:variant>
        <vt:lpwstr/>
      </vt:variant>
      <vt:variant>
        <vt:i4>5242955</vt:i4>
      </vt:variant>
      <vt:variant>
        <vt:i4>3</vt:i4>
      </vt:variant>
      <vt:variant>
        <vt:i4>0</vt:i4>
      </vt:variant>
      <vt:variant>
        <vt:i4>5</vt:i4>
      </vt:variant>
      <vt:variant>
        <vt:lpwstr>https://www.cms.int/document/guidelines-preparing-and-assessing-proposals-amendment-cms-appendices-1</vt:lpwstr>
      </vt:variant>
      <vt:variant>
        <vt:lpwstr/>
      </vt:variant>
      <vt:variant>
        <vt:i4>7798893</vt:i4>
      </vt:variant>
      <vt:variant>
        <vt:i4>0</vt:i4>
      </vt:variant>
      <vt:variant>
        <vt:i4>0</vt:i4>
      </vt:variant>
      <vt:variant>
        <vt:i4>5</vt:i4>
      </vt:variant>
      <vt:variant>
        <vt:lpwstr>https://www.cms.int/news/2025027-proposals-amend-appendices-convention</vt:lpwstr>
      </vt:variant>
      <vt:variant>
        <vt:lpwstr/>
      </vt:variant>
      <vt:variant>
        <vt:i4>262203</vt:i4>
      </vt:variant>
      <vt:variant>
        <vt:i4>12</vt:i4>
      </vt:variant>
      <vt:variant>
        <vt:i4>0</vt:i4>
      </vt:variant>
      <vt:variant>
        <vt:i4>5</vt:i4>
      </vt:variant>
      <vt:variant>
        <vt:lpwstr>mailto:heidrun.frisch-nwakanma@un.org</vt:lpwstr>
      </vt:variant>
      <vt:variant>
        <vt:lpwstr/>
      </vt:variant>
      <vt:variant>
        <vt:i4>458850</vt:i4>
      </vt:variant>
      <vt:variant>
        <vt:i4>9</vt:i4>
      </vt:variant>
      <vt:variant>
        <vt:i4>0</vt:i4>
      </vt:variant>
      <vt:variant>
        <vt:i4>5</vt:i4>
      </vt:variant>
      <vt:variant>
        <vt:lpwstr>mailto:andrea.pauly@un.org</vt:lpwstr>
      </vt:variant>
      <vt:variant>
        <vt:lpwstr/>
      </vt:variant>
      <vt:variant>
        <vt:i4>1179745</vt:i4>
      </vt:variant>
      <vt:variant>
        <vt:i4>6</vt:i4>
      </vt:variant>
      <vt:variant>
        <vt:i4>0</vt:i4>
      </vt:variant>
      <vt:variant>
        <vt:i4>5</vt:i4>
      </vt:variant>
      <vt:variant>
        <vt:lpwstr>mailto:tilman.schneider@un.org</vt:lpwstr>
      </vt:variant>
      <vt:variant>
        <vt:lpwstr/>
      </vt:variant>
      <vt:variant>
        <vt:i4>983148</vt:i4>
      </vt:variant>
      <vt:variant>
        <vt:i4>3</vt:i4>
      </vt:variant>
      <vt:variant>
        <vt:i4>0</vt:i4>
      </vt:variant>
      <vt:variant>
        <vt:i4>5</vt:i4>
      </vt:variant>
      <vt:variant>
        <vt:lpwstr>mailto:ivan.ramirez@un.org</vt:lpwstr>
      </vt:variant>
      <vt:variant>
        <vt:lpwstr/>
      </vt:variant>
      <vt:variant>
        <vt:i4>2621500</vt:i4>
      </vt:variant>
      <vt:variant>
        <vt:i4>0</vt:i4>
      </vt:variant>
      <vt:variant>
        <vt:i4>0</vt:i4>
      </vt:variant>
      <vt:variant>
        <vt:i4>5</vt:i4>
      </vt:variant>
      <vt:variant>
        <vt:lpwstr>https://www.cms.int/sites/default/files/uploads/revised-appendices_cop14_e.pdf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4</cp:revision>
  <dcterms:created xsi:type="dcterms:W3CDTF">2026-01-26T08:20:00Z</dcterms:created>
  <dcterms:modified xsi:type="dcterms:W3CDTF">2026-01-26T08:22:00Z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