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D5761D" w14:paraId="615B0ED9"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3C90CF8" w14:textId="77777777" w:rsidR="00D5761D" w:rsidRDefault="00C65193">
            <w:pPr>
              <w:widowControl w:val="0"/>
              <w:autoSpaceDE w:val="0"/>
              <w:spacing w:after="0" w:line="240" w:lineRule="auto"/>
            </w:pPr>
            <w:r>
              <w:rPr>
                <w:rFonts w:eastAsia="Times New Roman"/>
                <w:noProof/>
                <w:szCs w:val="24"/>
                <w:lang w:val="es-AR" w:eastAsia="es-AR"/>
              </w:rPr>
              <w:drawing>
                <wp:inline distT="0" distB="0" distL="0" distR="0" wp14:anchorId="3ADCA3A6" wp14:editId="3D7EE6CE">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33036195" w14:textId="77777777" w:rsidR="00D5761D" w:rsidRDefault="00D5761D">
            <w:pPr>
              <w:keepNext/>
              <w:widowControl w:val="0"/>
              <w:autoSpaceDE w:val="0"/>
              <w:spacing w:after="0" w:line="240" w:lineRule="auto"/>
              <w:ind w:left="-108"/>
              <w:outlineLvl w:val="1"/>
              <w:rPr>
                <w:rFonts w:eastAsia="Times New Roman"/>
                <w:sz w:val="12"/>
                <w:szCs w:val="12"/>
                <w:lang w:val="es-ES" w:eastAsia="es-ES"/>
              </w:rPr>
            </w:pPr>
          </w:p>
          <w:p w14:paraId="23C362A7" w14:textId="77777777" w:rsidR="00D5761D" w:rsidRPr="00C65193" w:rsidRDefault="00C65193">
            <w:pPr>
              <w:keepNext/>
              <w:widowControl w:val="0"/>
              <w:autoSpaceDE w:val="0"/>
              <w:spacing w:after="0" w:line="240" w:lineRule="auto"/>
              <w:ind w:left="-108"/>
              <w:outlineLvl w:val="1"/>
              <w:rPr>
                <w:lang w:val="es-ES"/>
              </w:rPr>
            </w:pPr>
            <w:r>
              <w:rPr>
                <w:rFonts w:eastAsia="Times New Roman"/>
                <w:b/>
                <w:bCs/>
                <w:sz w:val="32"/>
                <w:szCs w:val="24"/>
                <w:lang w:val="es-ES" w:eastAsia="es-ES"/>
              </w:rPr>
              <w:t>CONVENCIÓN SOBRE</w:t>
            </w:r>
          </w:p>
          <w:p w14:paraId="19AC6C20" w14:textId="77777777" w:rsidR="00D5761D" w:rsidRPr="00C65193" w:rsidRDefault="00C65193">
            <w:pPr>
              <w:keepNext/>
              <w:widowControl w:val="0"/>
              <w:autoSpaceDE w:val="0"/>
              <w:spacing w:after="0" w:line="240" w:lineRule="auto"/>
              <w:ind w:left="-108"/>
              <w:outlineLvl w:val="1"/>
              <w:rPr>
                <w:lang w:val="es-ES"/>
              </w:rPr>
            </w:pPr>
            <w:r>
              <w:rPr>
                <w:rFonts w:eastAsia="Times New Roman"/>
                <w:b/>
                <w:bCs/>
                <w:sz w:val="32"/>
                <w:szCs w:val="24"/>
                <w:lang w:val="es-ES" w:eastAsia="es-ES"/>
              </w:rPr>
              <w:t>LAS ESPECIES</w:t>
            </w:r>
          </w:p>
          <w:p w14:paraId="06BCB7BC" w14:textId="77777777" w:rsidR="00D5761D" w:rsidRPr="00C65193" w:rsidRDefault="00C65193">
            <w:pPr>
              <w:keepNext/>
              <w:widowControl w:val="0"/>
              <w:autoSpaceDE w:val="0"/>
              <w:spacing w:after="0" w:line="240" w:lineRule="auto"/>
              <w:ind w:left="-108"/>
              <w:outlineLvl w:val="1"/>
              <w:rPr>
                <w:lang w:val="es-ES"/>
              </w:rPr>
            </w:pPr>
            <w:r>
              <w:rPr>
                <w:rFonts w:eastAsia="Times New Roman"/>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0E14BF1" w14:textId="77777777" w:rsidR="00D5761D" w:rsidRDefault="00D5761D">
            <w:pPr>
              <w:widowControl w:val="0"/>
              <w:tabs>
                <w:tab w:val="left" w:pos="-1057"/>
                <w:tab w:val="left" w:pos="-720"/>
                <w:tab w:val="left" w:pos="5040"/>
                <w:tab w:val="left" w:pos="5760"/>
                <w:tab w:val="left" w:pos="6008"/>
                <w:tab w:val="left" w:pos="6480"/>
                <w:tab w:val="left" w:pos="7200"/>
                <w:tab w:val="left" w:pos="7920"/>
                <w:tab w:val="left" w:pos="8640"/>
              </w:tabs>
              <w:autoSpaceDE w:val="0"/>
              <w:spacing w:after="0" w:line="240" w:lineRule="auto"/>
              <w:rPr>
                <w:rFonts w:eastAsia="Times New Roman"/>
                <w:sz w:val="12"/>
                <w:szCs w:val="12"/>
                <w:lang w:val="es-ES" w:eastAsia="es-ES"/>
              </w:rPr>
            </w:pPr>
          </w:p>
          <w:p w14:paraId="2E2B0936" w14:textId="16C03BB3" w:rsidR="00D5761D" w:rsidRPr="0016120D" w:rsidRDefault="00C65193" w:rsidP="00FA72A9">
            <w:pPr>
              <w:widowControl w:val="0"/>
              <w:tabs>
                <w:tab w:val="left" w:pos="5040"/>
                <w:tab w:val="left" w:pos="5760"/>
                <w:tab w:val="left" w:pos="6008"/>
                <w:tab w:val="left" w:pos="6480"/>
                <w:tab w:val="left" w:pos="7200"/>
                <w:tab w:val="left" w:pos="7920"/>
                <w:tab w:val="left" w:pos="8640"/>
              </w:tabs>
              <w:autoSpaceDE w:val="0"/>
              <w:spacing w:after="80" w:line="240" w:lineRule="auto"/>
              <w:rPr>
                <w:lang w:val="es-ES"/>
              </w:rPr>
            </w:pPr>
            <w:r w:rsidRPr="0016120D">
              <w:rPr>
                <w:rFonts w:eastAsia="Times New Roman"/>
                <w:szCs w:val="24"/>
                <w:lang w:val="es-ES" w:eastAsia="es-ES"/>
              </w:rPr>
              <w:t>UNEP/CMS/COP1</w:t>
            </w:r>
            <w:r w:rsidR="00FB2737" w:rsidRPr="0016120D">
              <w:rPr>
                <w:rFonts w:eastAsia="Times New Roman"/>
                <w:szCs w:val="24"/>
                <w:lang w:val="es-ES" w:eastAsia="es-ES"/>
              </w:rPr>
              <w:t>5</w:t>
            </w:r>
            <w:r w:rsidRPr="0016120D">
              <w:rPr>
                <w:rFonts w:eastAsia="Times New Roman"/>
                <w:szCs w:val="24"/>
                <w:lang w:val="es-ES" w:eastAsia="es-ES"/>
              </w:rPr>
              <w:t>/Doc.</w:t>
            </w:r>
            <w:r w:rsidR="00C44DF0" w:rsidRPr="0016120D">
              <w:rPr>
                <w:rFonts w:eastAsia="Times New Roman"/>
                <w:szCs w:val="24"/>
                <w:lang w:val="es-ES" w:eastAsia="es-ES"/>
              </w:rPr>
              <w:t>31.3.12</w:t>
            </w:r>
          </w:p>
          <w:p w14:paraId="440D19FC" w14:textId="013BC314" w:rsidR="00D5761D" w:rsidRPr="00C44DF0" w:rsidRDefault="00FA72A9">
            <w:pPr>
              <w:widowControl w:val="0"/>
              <w:tabs>
                <w:tab w:val="left" w:pos="5040"/>
                <w:tab w:val="left" w:pos="5760"/>
                <w:tab w:val="left" w:pos="6008"/>
                <w:tab w:val="left" w:pos="6480"/>
                <w:tab w:val="left" w:pos="7200"/>
                <w:tab w:val="left" w:pos="7920"/>
                <w:tab w:val="left" w:pos="8640"/>
              </w:tabs>
              <w:autoSpaceDE w:val="0"/>
              <w:spacing w:after="0" w:line="240" w:lineRule="auto"/>
              <w:rPr>
                <w:lang w:val="es-ES"/>
              </w:rPr>
            </w:pPr>
            <w:r>
              <w:rPr>
                <w:rFonts w:eastAsia="Times New Roman"/>
                <w:szCs w:val="24"/>
                <w:lang w:val="es-ES" w:eastAsia="es-ES"/>
              </w:rPr>
              <w:t>24 de octubre</w:t>
            </w:r>
            <w:r w:rsidR="00B11252" w:rsidRPr="00C44DF0">
              <w:rPr>
                <w:rFonts w:eastAsia="Times New Roman"/>
                <w:szCs w:val="24"/>
                <w:lang w:val="es-ES" w:eastAsia="es-ES"/>
              </w:rPr>
              <w:t xml:space="preserve"> </w:t>
            </w:r>
            <w:r w:rsidR="00C65193" w:rsidRPr="00C44DF0">
              <w:rPr>
                <w:rFonts w:eastAsia="Times New Roman"/>
                <w:szCs w:val="24"/>
                <w:lang w:val="es-ES" w:eastAsia="es-ES"/>
              </w:rPr>
              <w:t>20</w:t>
            </w:r>
            <w:r w:rsidR="005D1325" w:rsidRPr="00C44DF0">
              <w:rPr>
                <w:rFonts w:eastAsia="Times New Roman"/>
                <w:szCs w:val="24"/>
                <w:lang w:val="es-ES" w:eastAsia="es-ES"/>
              </w:rPr>
              <w:t>2</w:t>
            </w:r>
            <w:r w:rsidR="00FB2737" w:rsidRPr="00C44DF0">
              <w:rPr>
                <w:rFonts w:eastAsia="Times New Roman"/>
                <w:szCs w:val="24"/>
                <w:lang w:val="es-ES" w:eastAsia="es-ES"/>
              </w:rPr>
              <w:t>5</w:t>
            </w:r>
          </w:p>
          <w:p w14:paraId="3F2E8149" w14:textId="77777777" w:rsidR="00D5761D" w:rsidRPr="00076A2B" w:rsidRDefault="00D5761D">
            <w:pPr>
              <w:widowControl w:val="0"/>
              <w:autoSpaceDE w:val="0"/>
              <w:spacing w:after="0" w:line="240" w:lineRule="auto"/>
              <w:rPr>
                <w:rFonts w:eastAsia="Times New Roman"/>
                <w:sz w:val="12"/>
                <w:szCs w:val="12"/>
                <w:lang w:val="es-ES" w:eastAsia="es-ES"/>
              </w:rPr>
            </w:pPr>
          </w:p>
          <w:p w14:paraId="7622A6D5" w14:textId="77777777" w:rsidR="00D5761D" w:rsidRDefault="00C65193">
            <w:pPr>
              <w:widowControl w:val="0"/>
              <w:autoSpaceDE w:val="0"/>
              <w:spacing w:after="0" w:line="240" w:lineRule="auto"/>
              <w:rPr>
                <w:rFonts w:eastAsia="Times New Roman"/>
                <w:szCs w:val="24"/>
                <w:lang w:val="es-ES_tradnl" w:eastAsia="es-ES"/>
              </w:rPr>
            </w:pPr>
            <w:r>
              <w:rPr>
                <w:rFonts w:eastAsia="Times New Roman"/>
                <w:szCs w:val="24"/>
                <w:lang w:val="es-ES_tradnl" w:eastAsia="es-ES"/>
              </w:rPr>
              <w:t>Español</w:t>
            </w:r>
          </w:p>
          <w:p w14:paraId="067C737D" w14:textId="77777777" w:rsidR="00F97B7A" w:rsidRDefault="00C65193" w:rsidP="00F97B7A">
            <w:pPr>
              <w:widowControl w:val="0"/>
              <w:autoSpaceDE w:val="0"/>
              <w:spacing w:after="0" w:line="240" w:lineRule="auto"/>
              <w:rPr>
                <w:rFonts w:eastAsia="Times New Roman"/>
                <w:szCs w:val="24"/>
                <w:lang w:val="es-ES_tradnl" w:eastAsia="es-ES"/>
              </w:rPr>
            </w:pPr>
            <w:r>
              <w:rPr>
                <w:rFonts w:eastAsia="Times New Roman"/>
                <w:szCs w:val="24"/>
                <w:lang w:val="es-ES" w:eastAsia="es-ES"/>
              </w:rPr>
              <w:t xml:space="preserve">Original: </w:t>
            </w:r>
            <w:r w:rsidR="00F97B7A">
              <w:rPr>
                <w:rFonts w:eastAsia="Times New Roman"/>
                <w:szCs w:val="24"/>
                <w:lang w:val="es-ES_tradnl" w:eastAsia="es-ES"/>
              </w:rPr>
              <w:t>Español</w:t>
            </w:r>
          </w:p>
          <w:p w14:paraId="524FFAF3" w14:textId="77777777" w:rsidR="00D5761D" w:rsidRDefault="00D5761D">
            <w:pPr>
              <w:widowControl w:val="0"/>
              <w:autoSpaceDE w:val="0"/>
              <w:spacing w:after="0" w:line="240" w:lineRule="auto"/>
              <w:rPr>
                <w:rFonts w:eastAsia="Times New Roman"/>
                <w:sz w:val="12"/>
                <w:szCs w:val="12"/>
                <w:lang w:val="es-ES" w:eastAsia="es-ES"/>
              </w:rPr>
            </w:pPr>
          </w:p>
        </w:tc>
      </w:tr>
    </w:tbl>
    <w:p w14:paraId="7D557B1D" w14:textId="77777777" w:rsidR="00D5761D" w:rsidRDefault="00D5761D">
      <w:pPr>
        <w:widowControl w:val="0"/>
        <w:tabs>
          <w:tab w:val="left" w:pos="-1057"/>
          <w:tab w:val="left" w:pos="-720"/>
        </w:tabs>
        <w:autoSpaceDE w:val="0"/>
        <w:spacing w:after="0" w:line="240" w:lineRule="auto"/>
        <w:rPr>
          <w:rFonts w:eastAsia="Times New Roman"/>
          <w:sz w:val="8"/>
          <w:szCs w:val="8"/>
          <w:lang w:val="es-ES" w:eastAsia="es-ES"/>
        </w:rPr>
      </w:pPr>
    </w:p>
    <w:p w14:paraId="7FC88B43" w14:textId="1400B393" w:rsidR="005D1325" w:rsidRPr="005D1325" w:rsidRDefault="005D1325" w:rsidP="005D1325">
      <w:pPr>
        <w:widowControl w:val="0"/>
        <w:tabs>
          <w:tab w:val="left" w:pos="7020"/>
        </w:tabs>
        <w:autoSpaceDE w:val="0"/>
        <w:spacing w:after="0" w:line="240" w:lineRule="auto"/>
        <w:rPr>
          <w:rFonts w:eastAsia="Times New Roman"/>
          <w:szCs w:val="24"/>
          <w:lang w:val="es-ES" w:eastAsia="es-ES"/>
        </w:rPr>
      </w:pPr>
      <w:r w:rsidRPr="005D1325">
        <w:rPr>
          <w:rFonts w:eastAsia="Times New Roman"/>
          <w:szCs w:val="24"/>
          <w:lang w:val="es-ES" w:eastAsia="es-ES"/>
        </w:rPr>
        <w:t>1</w:t>
      </w:r>
      <w:r w:rsidR="001278C5">
        <w:rPr>
          <w:rFonts w:eastAsia="Times New Roman"/>
          <w:szCs w:val="24"/>
          <w:lang w:val="es-ES" w:eastAsia="es-ES"/>
        </w:rPr>
        <w:t>5</w:t>
      </w:r>
      <w:r w:rsidRPr="005D1325">
        <w:rPr>
          <w:rFonts w:eastAsia="Times New Roman"/>
          <w:szCs w:val="24"/>
          <w:lang w:val="es-ES" w:eastAsia="es-ES"/>
        </w:rPr>
        <w:t>ª REUNIÓN DE LA CONFERENCIA DE LAS PARTES</w:t>
      </w:r>
    </w:p>
    <w:p w14:paraId="4B9383C6" w14:textId="0013B11C" w:rsidR="005D1325" w:rsidRPr="005D1325" w:rsidRDefault="001278C5" w:rsidP="005D1325">
      <w:pPr>
        <w:widowControl w:val="0"/>
        <w:tabs>
          <w:tab w:val="left" w:pos="7020"/>
        </w:tabs>
        <w:autoSpaceDE w:val="0"/>
        <w:spacing w:after="0" w:line="240" w:lineRule="auto"/>
        <w:rPr>
          <w:rFonts w:eastAsia="Times New Roman"/>
          <w:szCs w:val="24"/>
          <w:lang w:val="es-ES" w:eastAsia="es-ES"/>
        </w:rPr>
      </w:pPr>
      <w:r>
        <w:rPr>
          <w:rFonts w:eastAsia="Times New Roman"/>
          <w:szCs w:val="24"/>
          <w:lang w:val="es-ES" w:eastAsia="es-ES"/>
        </w:rPr>
        <w:t>Campo Grande, Brasil, 23 al 29 de marzo</w:t>
      </w:r>
      <w:r w:rsidR="005D1325" w:rsidRPr="005D1325">
        <w:rPr>
          <w:rFonts w:eastAsia="Times New Roman"/>
          <w:szCs w:val="24"/>
          <w:lang w:val="es-ES" w:eastAsia="es-ES"/>
        </w:rPr>
        <w:t xml:space="preserve"> 202</w:t>
      </w:r>
      <w:r>
        <w:rPr>
          <w:rFonts w:eastAsia="Times New Roman"/>
          <w:szCs w:val="24"/>
          <w:lang w:val="es-ES" w:eastAsia="es-ES"/>
        </w:rPr>
        <w:t>6</w:t>
      </w:r>
    </w:p>
    <w:p w14:paraId="6165D465" w14:textId="7233F6A1" w:rsidR="00D5761D" w:rsidRPr="00C65193" w:rsidRDefault="005D1325" w:rsidP="005D1325">
      <w:pPr>
        <w:widowControl w:val="0"/>
        <w:tabs>
          <w:tab w:val="left" w:pos="7020"/>
        </w:tabs>
        <w:autoSpaceDE w:val="0"/>
        <w:spacing w:after="0" w:line="240" w:lineRule="auto"/>
        <w:rPr>
          <w:lang w:val="es-ES"/>
        </w:rPr>
      </w:pPr>
      <w:r w:rsidRPr="005D1325">
        <w:rPr>
          <w:rFonts w:eastAsia="Times New Roman"/>
          <w:szCs w:val="24"/>
          <w:lang w:val="es-ES" w:eastAsia="es-ES"/>
        </w:rPr>
        <w:t xml:space="preserve">Punto </w:t>
      </w:r>
      <w:r w:rsidR="00C44DF0">
        <w:rPr>
          <w:rFonts w:eastAsia="Times New Roman"/>
          <w:szCs w:val="24"/>
          <w:lang w:val="es-ES" w:eastAsia="es-ES"/>
        </w:rPr>
        <w:t>31.3.12</w:t>
      </w:r>
      <w:r w:rsidRPr="005D1325">
        <w:rPr>
          <w:rFonts w:eastAsia="Times New Roman"/>
          <w:szCs w:val="24"/>
          <w:lang w:val="es-ES" w:eastAsia="es-ES"/>
        </w:rPr>
        <w:t xml:space="preserve"> del orden del día</w:t>
      </w:r>
    </w:p>
    <w:p w14:paraId="5E4BBA53" w14:textId="77777777" w:rsidR="00D5761D" w:rsidRDefault="00D5761D">
      <w:pPr>
        <w:widowControl w:val="0"/>
        <w:tabs>
          <w:tab w:val="left" w:pos="7020"/>
        </w:tabs>
        <w:autoSpaceDE w:val="0"/>
        <w:spacing w:after="0" w:line="240" w:lineRule="auto"/>
        <w:rPr>
          <w:rFonts w:eastAsia="Times New Roman"/>
          <w:lang w:val="es-ES" w:eastAsia="es-ES"/>
        </w:rPr>
      </w:pPr>
    </w:p>
    <w:p w14:paraId="1A37EAFB" w14:textId="77777777" w:rsidR="00D5761D" w:rsidRDefault="00D5761D">
      <w:pPr>
        <w:widowControl w:val="0"/>
        <w:tabs>
          <w:tab w:val="left" w:pos="7020"/>
        </w:tabs>
        <w:autoSpaceDE w:val="0"/>
        <w:spacing w:after="0" w:line="240" w:lineRule="auto"/>
        <w:rPr>
          <w:rFonts w:eastAsia="Times New Roman"/>
          <w:lang w:val="es-ES" w:eastAsia="es-ES"/>
        </w:rPr>
      </w:pPr>
    </w:p>
    <w:p w14:paraId="6E3E5714" w14:textId="68EAD88D" w:rsidR="00D5761D" w:rsidRPr="00C65193" w:rsidRDefault="00C65193">
      <w:pPr>
        <w:widowControl w:val="0"/>
        <w:pBdr>
          <w:top w:val="single" w:sz="6" w:space="0" w:color="FFFFFF"/>
          <w:left w:val="single" w:sz="6" w:space="0" w:color="FFFFFF"/>
          <w:bottom w:val="single" w:sz="6" w:space="0" w:color="FFFFFF"/>
          <w:right w:val="single" w:sz="6" w:space="0" w:color="FFFFFF"/>
        </w:pBdr>
        <w:autoSpaceDE w:val="0"/>
        <w:spacing w:after="0" w:line="240" w:lineRule="auto"/>
        <w:jc w:val="center"/>
        <w:outlineLvl w:val="1"/>
        <w:rPr>
          <w:lang w:val="es-ES"/>
        </w:rPr>
      </w:pPr>
      <w:r>
        <w:rPr>
          <w:rFonts w:eastAsia="Times New Roman"/>
          <w:b/>
          <w:bCs/>
          <w:caps/>
          <w:lang w:val="es-ES" w:eastAsia="es-ES"/>
        </w:rPr>
        <w:t xml:space="preserve">PROPUESTAS PARA UNA ACCIÓN CONCERTADA PARA </w:t>
      </w:r>
      <w:r w:rsidR="00CE0B45">
        <w:rPr>
          <w:rFonts w:eastAsia="Times New Roman"/>
          <w:b/>
          <w:bCs/>
          <w:caps/>
          <w:lang w:val="es-ES" w:eastAsia="es-ES"/>
        </w:rPr>
        <w:t>El</w:t>
      </w:r>
      <w:r>
        <w:rPr>
          <w:rFonts w:eastAsia="Times New Roman"/>
          <w:b/>
          <w:bCs/>
          <w:caps/>
          <w:lang w:val="es-ES" w:eastAsia="es-ES"/>
        </w:rPr>
        <w:t xml:space="preserve"> </w:t>
      </w:r>
      <w:r w:rsidR="00BA6E28" w:rsidRPr="00BA6E28">
        <w:rPr>
          <w:rFonts w:eastAsia="Times New Roman"/>
          <w:b/>
          <w:bCs/>
          <w:caps/>
          <w:lang w:val="es-ES" w:eastAsia="es-ES"/>
        </w:rPr>
        <w:t xml:space="preserve">Chorlo de Magallanes </w:t>
      </w:r>
      <w:r w:rsidR="00BA6E28">
        <w:rPr>
          <w:rFonts w:eastAsia="Times New Roman"/>
          <w:b/>
          <w:bCs/>
          <w:caps/>
          <w:lang w:val="es-ES" w:eastAsia="es-ES"/>
        </w:rPr>
        <w:t>(Chile</w:t>
      </w:r>
      <w:r w:rsidR="00F548F1">
        <w:rPr>
          <w:rFonts w:eastAsia="Times New Roman"/>
          <w:b/>
          <w:bCs/>
          <w:caps/>
          <w:lang w:val="es-ES" w:eastAsia="es-ES"/>
        </w:rPr>
        <w:t xml:space="preserve">), </w:t>
      </w:r>
      <w:r w:rsidR="00F746B1" w:rsidRPr="00F746B1">
        <w:rPr>
          <w:rFonts w:eastAsia="Times New Roman"/>
          <w:b/>
          <w:bCs/>
          <w:caps/>
          <w:lang w:val="es-ES" w:eastAsia="es-ES"/>
        </w:rPr>
        <w:t>Chorlito ceniciento</w:t>
      </w:r>
      <w:r w:rsidR="00F746B1">
        <w:rPr>
          <w:rFonts w:eastAsia="Times New Roman"/>
          <w:b/>
          <w:bCs/>
          <w:caps/>
          <w:lang w:val="es-ES" w:eastAsia="es-ES"/>
        </w:rPr>
        <w:t xml:space="preserve"> (Argentina)</w:t>
      </w:r>
      <w:r w:rsidR="00B11252">
        <w:rPr>
          <w:rFonts w:eastAsia="Times New Roman"/>
          <w:b/>
          <w:bCs/>
          <w:caps/>
          <w:lang w:val="es-ES" w:eastAsia="es-ES"/>
        </w:rPr>
        <w:t xml:space="preserve"> </w:t>
      </w:r>
      <w:r w:rsidR="00B11252" w:rsidRPr="00B11252">
        <w:rPr>
          <w:rFonts w:eastAsia="Times New Roman"/>
          <w:b/>
          <w:bCs/>
          <w:i/>
          <w:lang w:val="es-ES" w:eastAsia="es-ES"/>
        </w:rPr>
        <w:t>(</w:t>
      </w:r>
      <w:r w:rsidR="00E6349E" w:rsidRPr="00E6349E">
        <w:rPr>
          <w:rFonts w:eastAsia="Times New Roman"/>
          <w:b/>
          <w:bCs/>
          <w:i/>
          <w:lang w:val="es-ES" w:eastAsia="es-ES"/>
        </w:rPr>
        <w:t>Pluvianellus socialis</w:t>
      </w:r>
      <w:r w:rsidR="00B11252">
        <w:rPr>
          <w:rFonts w:eastAsia="Times New Roman"/>
          <w:b/>
          <w:bCs/>
          <w:caps/>
          <w:lang w:val="es-ES" w:eastAsia="es-ES"/>
        </w:rPr>
        <w:t>) YA INCLUÍDA</w:t>
      </w:r>
      <w:r w:rsidR="00CE0B45">
        <w:rPr>
          <w:rFonts w:eastAsia="Times New Roman"/>
          <w:b/>
          <w:bCs/>
          <w:caps/>
          <w:lang w:val="es-ES" w:eastAsia="es-ES"/>
        </w:rPr>
        <w:t xml:space="preserve"> </w:t>
      </w:r>
      <w:r>
        <w:rPr>
          <w:rFonts w:eastAsia="Times New Roman"/>
          <w:b/>
          <w:bCs/>
          <w:lang w:val="es-ES" w:eastAsia="es-ES"/>
        </w:rPr>
        <w:t xml:space="preserve">EN </w:t>
      </w:r>
      <w:r w:rsidR="00CE0B45">
        <w:rPr>
          <w:rFonts w:eastAsia="Times New Roman"/>
          <w:b/>
          <w:bCs/>
          <w:lang w:val="es-ES" w:eastAsia="es-ES"/>
        </w:rPr>
        <w:t>LAS</w:t>
      </w:r>
      <w:r w:rsidRPr="00A66806">
        <w:rPr>
          <w:rFonts w:eastAsia="Times New Roman"/>
          <w:b/>
          <w:bCs/>
          <w:lang w:val="es-ES" w:eastAsia="es-ES"/>
        </w:rPr>
        <w:t xml:space="preserve"> APÉNDICE</w:t>
      </w:r>
      <w:r w:rsidR="00CE0B45">
        <w:rPr>
          <w:rFonts w:eastAsia="Times New Roman"/>
          <w:b/>
          <w:bCs/>
          <w:lang w:val="es-ES" w:eastAsia="es-ES"/>
        </w:rPr>
        <w:t>S</w:t>
      </w:r>
      <w:r w:rsidR="00B11252" w:rsidRPr="00A66806">
        <w:rPr>
          <w:rFonts w:eastAsia="Times New Roman"/>
          <w:b/>
          <w:bCs/>
          <w:lang w:val="es-ES" w:eastAsia="es-ES"/>
        </w:rPr>
        <w:t xml:space="preserve"> </w:t>
      </w:r>
      <w:r w:rsidR="00C7150D" w:rsidRPr="00A66806">
        <w:rPr>
          <w:rFonts w:eastAsia="Times New Roman"/>
          <w:b/>
          <w:bCs/>
          <w:lang w:val="es-ES" w:eastAsia="es-ES"/>
        </w:rPr>
        <w:t>I</w:t>
      </w:r>
      <w:r w:rsidRPr="00A66806">
        <w:rPr>
          <w:rFonts w:eastAsia="Times New Roman"/>
          <w:b/>
          <w:bCs/>
          <w:lang w:val="es-ES" w:eastAsia="es-ES"/>
        </w:rPr>
        <w:t xml:space="preserve"> </w:t>
      </w:r>
      <w:r w:rsidR="00A66806" w:rsidRPr="00A66806">
        <w:rPr>
          <w:rFonts w:eastAsia="Times New Roman"/>
          <w:b/>
          <w:bCs/>
          <w:lang w:val="es-ES" w:eastAsia="es-ES"/>
        </w:rPr>
        <w:t xml:space="preserve">Y II </w:t>
      </w:r>
      <w:r w:rsidRPr="00A66806">
        <w:rPr>
          <w:rFonts w:eastAsia="Times New Roman"/>
          <w:b/>
          <w:bCs/>
          <w:lang w:val="es-ES" w:eastAsia="es-ES"/>
        </w:rPr>
        <w:t>DE LA CONVENCIÓN</w:t>
      </w:r>
      <w:r w:rsidR="00AA11A0">
        <w:rPr>
          <w:rFonts w:eastAsia="Times New Roman"/>
          <w:b/>
          <w:bCs/>
          <w:lang w:val="es-ES" w:eastAsia="es-ES"/>
        </w:rPr>
        <w:t xml:space="preserve"> *</w:t>
      </w:r>
    </w:p>
    <w:p w14:paraId="689F876F" w14:textId="77777777" w:rsidR="00D5761D" w:rsidRDefault="00D5761D">
      <w:pPr>
        <w:widowControl w:val="0"/>
        <w:autoSpaceDE w:val="0"/>
        <w:spacing w:after="0" w:line="240" w:lineRule="auto"/>
        <w:rPr>
          <w:rFonts w:eastAsia="Times New Roman"/>
          <w:lang w:val="es-ES" w:eastAsia="es-ES"/>
        </w:rPr>
      </w:pPr>
    </w:p>
    <w:p w14:paraId="4B1BA030" w14:textId="77777777" w:rsidR="00D5761D" w:rsidRDefault="00D5761D">
      <w:pPr>
        <w:widowControl w:val="0"/>
        <w:autoSpaceDE w:val="0"/>
        <w:spacing w:after="0" w:line="240" w:lineRule="auto"/>
        <w:jc w:val="right"/>
        <w:rPr>
          <w:rFonts w:eastAsia="Times New Roman"/>
          <w:i/>
          <w:lang w:val="es-ES" w:eastAsia="es-ES"/>
        </w:rPr>
      </w:pPr>
    </w:p>
    <w:p w14:paraId="7DDD3CBB" w14:textId="6736DF5B" w:rsidR="00D5761D" w:rsidRDefault="00C44DF0">
      <w:pPr>
        <w:widowControl w:val="0"/>
        <w:tabs>
          <w:tab w:val="left" w:pos="8295"/>
        </w:tabs>
        <w:autoSpaceDE w:val="0"/>
        <w:spacing w:after="0" w:line="240" w:lineRule="auto"/>
        <w:jc w:val="both"/>
        <w:rPr>
          <w:rFonts w:eastAsia="Times New Roman"/>
          <w:lang w:val="es-ES" w:eastAsia="es-ES"/>
        </w:rPr>
      </w:pPr>
      <w:r>
        <w:rPr>
          <w:rFonts w:eastAsia="Times New Roman"/>
          <w:noProof/>
          <w:lang w:val="es-AR" w:eastAsia="es-AR"/>
        </w:rPr>
        <mc:AlternateContent>
          <mc:Choice Requires="wps">
            <w:drawing>
              <wp:anchor distT="0" distB="0" distL="114300" distR="114300" simplePos="0" relativeHeight="251658240" behindDoc="0" locked="0" layoutInCell="1" allowOverlap="1" wp14:anchorId="48693BF6" wp14:editId="40B1F173">
                <wp:simplePos x="0" y="0"/>
                <wp:positionH relativeFrom="column">
                  <wp:posOffset>776377</wp:posOffset>
                </wp:positionH>
                <wp:positionV relativeFrom="paragraph">
                  <wp:posOffset>35716</wp:posOffset>
                </wp:positionV>
                <wp:extent cx="4304665" cy="1285336"/>
                <wp:effectExtent l="0" t="0" r="19685" b="10160"/>
                <wp:wrapNone/>
                <wp:docPr id="5" name="Text Box 4"/>
                <wp:cNvGraphicFramePr/>
                <a:graphic xmlns:a="http://schemas.openxmlformats.org/drawingml/2006/main">
                  <a:graphicData uri="http://schemas.microsoft.com/office/word/2010/wordprocessingShape">
                    <wps:wsp>
                      <wps:cNvSpPr txBox="1"/>
                      <wps:spPr>
                        <a:xfrm>
                          <a:off x="0" y="0"/>
                          <a:ext cx="4304665" cy="1285336"/>
                        </a:xfrm>
                        <a:prstGeom prst="rect">
                          <a:avLst/>
                        </a:prstGeom>
                        <a:solidFill>
                          <a:srgbClr val="FFFFFF"/>
                        </a:solidFill>
                        <a:ln w="3172">
                          <a:solidFill>
                            <a:srgbClr val="000000"/>
                          </a:solidFill>
                          <a:prstDash val="solid"/>
                        </a:ln>
                      </wps:spPr>
                      <wps:txbx>
                        <w:txbxContent>
                          <w:p w14:paraId="6269F59D" w14:textId="77777777" w:rsidR="00D5761D" w:rsidRDefault="00C65193">
                            <w:pPr>
                              <w:spacing w:after="0" w:line="240" w:lineRule="auto"/>
                              <w:rPr>
                                <w:lang w:val="es-ES"/>
                              </w:rPr>
                            </w:pPr>
                            <w:r>
                              <w:rPr>
                                <w:lang w:val="es-ES"/>
                              </w:rPr>
                              <w:t>Resumen:</w:t>
                            </w:r>
                          </w:p>
                          <w:p w14:paraId="16007163" w14:textId="77777777" w:rsidR="00D5761D" w:rsidRDefault="00D5761D">
                            <w:pPr>
                              <w:spacing w:after="0" w:line="240" w:lineRule="auto"/>
                              <w:rPr>
                                <w:lang w:val="es-ES"/>
                              </w:rPr>
                            </w:pPr>
                          </w:p>
                          <w:p w14:paraId="66FAFEF2" w14:textId="1774D307" w:rsidR="00D5761D" w:rsidRPr="00C65193" w:rsidRDefault="00FF1C9C">
                            <w:pPr>
                              <w:spacing w:after="0" w:line="240" w:lineRule="auto"/>
                              <w:jc w:val="both"/>
                              <w:rPr>
                                <w:lang w:val="es-ES"/>
                              </w:rPr>
                            </w:pPr>
                            <w:r>
                              <w:rPr>
                                <w:lang w:val="es-ES"/>
                              </w:rPr>
                              <w:t xml:space="preserve">Los </w:t>
                            </w:r>
                            <w:r w:rsidR="005D1325">
                              <w:rPr>
                                <w:lang w:val="es-ES"/>
                              </w:rPr>
                              <w:t xml:space="preserve">Proponentes </w:t>
                            </w:r>
                            <w:r w:rsidR="00C65193">
                              <w:rPr>
                                <w:lang w:val="es-ES"/>
                              </w:rPr>
                              <w:t xml:space="preserve">han presentado la propuesta * adjunta de una Acción Concertada para el </w:t>
                            </w:r>
                            <w:r w:rsidR="00EB7FEF">
                              <w:rPr>
                                <w:lang w:val="es-ES"/>
                              </w:rPr>
                              <w:t>c</w:t>
                            </w:r>
                            <w:r w:rsidR="00EB7FEF" w:rsidRPr="00AE1B3E">
                              <w:rPr>
                                <w:lang w:val="es-ES"/>
                              </w:rPr>
                              <w:t xml:space="preserve">horlo de </w:t>
                            </w:r>
                            <w:r w:rsidR="00EB7FEF">
                              <w:rPr>
                                <w:lang w:val="es-ES"/>
                              </w:rPr>
                              <w:t>M</w:t>
                            </w:r>
                            <w:r w:rsidR="00EB7FEF" w:rsidRPr="00AE1B3E">
                              <w:rPr>
                                <w:lang w:val="es-ES"/>
                              </w:rPr>
                              <w:t>agallanes (</w:t>
                            </w:r>
                            <w:r w:rsidR="00EB7FEF">
                              <w:rPr>
                                <w:lang w:val="es-ES"/>
                              </w:rPr>
                              <w:t>C</w:t>
                            </w:r>
                            <w:r w:rsidR="00EB7FEF" w:rsidRPr="00AE1B3E">
                              <w:rPr>
                                <w:lang w:val="es-ES"/>
                              </w:rPr>
                              <w:t>hile), chorlito ceniciento (</w:t>
                            </w:r>
                            <w:r w:rsidR="00EB7FEF">
                              <w:rPr>
                                <w:lang w:val="es-ES"/>
                              </w:rPr>
                              <w:t>A</w:t>
                            </w:r>
                            <w:r w:rsidR="00EB7FEF" w:rsidRPr="00AE1B3E">
                              <w:rPr>
                                <w:lang w:val="es-ES"/>
                              </w:rPr>
                              <w:t>rgentina)</w:t>
                            </w:r>
                            <w:r w:rsidR="00AE1B3E" w:rsidRPr="00AE1B3E">
                              <w:rPr>
                                <w:lang w:val="es-ES"/>
                              </w:rPr>
                              <w:t xml:space="preserve"> (</w:t>
                            </w:r>
                            <w:r w:rsidR="00AE1B3E" w:rsidRPr="00EB7FEF">
                              <w:rPr>
                                <w:i/>
                                <w:iCs/>
                                <w:lang w:val="es-ES"/>
                              </w:rPr>
                              <w:t>Pluvianellus socialis</w:t>
                            </w:r>
                            <w:r w:rsidR="00AE1B3E" w:rsidRPr="00AE1B3E">
                              <w:rPr>
                                <w:lang w:val="es-ES"/>
                              </w:rPr>
                              <w:t xml:space="preserve">) </w:t>
                            </w:r>
                            <w:r w:rsidR="00C65193">
                              <w:rPr>
                                <w:lang w:val="es-ES"/>
                              </w:rPr>
                              <w:t>de conformidad con el proceso elaborado en la Resolución 12.28</w:t>
                            </w:r>
                            <w:r w:rsidR="005D1325">
                              <w:rPr>
                                <w:lang w:val="es-ES"/>
                              </w:rPr>
                              <w:t xml:space="preserve"> (Rev.COP1</w:t>
                            </w:r>
                            <w:r w:rsidR="00C00EEE">
                              <w:rPr>
                                <w:lang w:val="es-ES"/>
                              </w:rPr>
                              <w:t>4</w:t>
                            </w:r>
                            <w:r w:rsidR="005D1325">
                              <w:rPr>
                                <w:lang w:val="es-ES"/>
                              </w:rPr>
                              <w:t>)</w:t>
                            </w:r>
                            <w:r w:rsidR="00C65193">
                              <w:rPr>
                                <w:lang w:val="es-ES"/>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48693BF6" id="_x0000_t202" coordsize="21600,21600" o:spt="202" path="m,l,21600r21600,l21600,xe">
                <v:stroke joinstyle="miter"/>
                <v:path gradientshapeok="t" o:connecttype="rect"/>
              </v:shapetype>
              <v:shape id="Text Box 4" o:spid="_x0000_s1026" type="#_x0000_t202" style="position:absolute;left:0;text-align:left;margin-left:61.15pt;margin-top:2.8pt;width:338.95pt;height:101.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" strokeweight=".08811mm">
                <v:textbox>
                  <w:txbxContent>
                    <w:p w14:paraId="6269F59D" w14:textId="77777777" w:rsidR="00D5761D" w:rsidRDefault="00C65193">
                      <w:pPr>
                        <w:spacing w:after="0" w:line="240" w:lineRule="auto"/>
                        <w:rPr>
                          <w:lang w:val="es-ES"/>
                        </w:rPr>
                      </w:pPr>
                      <w:r>
                        <w:rPr>
                          <w:lang w:val="es-ES"/>
                        </w:rPr>
                        <w:t>Resumen:</w:t>
                      </w:r>
                    </w:p>
                    <w:p w14:paraId="16007163" w14:textId="77777777" w:rsidR="00D5761D" w:rsidRDefault="00D5761D">
                      <w:pPr>
                        <w:spacing w:after="0" w:line="240" w:lineRule="auto"/>
                        <w:rPr>
                          <w:lang w:val="es-ES"/>
                        </w:rPr>
                      </w:pPr>
                    </w:p>
                    <w:p w14:paraId="66FAFEF2" w14:textId="1774D307" w:rsidR="00D5761D" w:rsidRPr="00C65193" w:rsidRDefault="00FF1C9C">
                      <w:pPr>
                        <w:spacing w:after="0" w:line="240" w:lineRule="auto"/>
                        <w:jc w:val="both"/>
                        <w:rPr>
                          <w:lang w:val="es-ES"/>
                        </w:rPr>
                      </w:pPr>
                      <w:r>
                        <w:rPr>
                          <w:lang w:val="es-ES"/>
                        </w:rPr>
                        <w:t xml:space="preserve">Los </w:t>
                      </w:r>
                      <w:r w:rsidR="005D1325">
                        <w:rPr>
                          <w:lang w:val="es-ES"/>
                        </w:rPr>
                        <w:t xml:space="preserve">Proponentes </w:t>
                      </w:r>
                      <w:r w:rsidR="00C65193">
                        <w:rPr>
                          <w:lang w:val="es-ES"/>
                        </w:rPr>
                        <w:t xml:space="preserve">han presentado la propuesta * adjunta de una Acción Concertada para el </w:t>
                      </w:r>
                      <w:r w:rsidR="00EB7FEF">
                        <w:rPr>
                          <w:lang w:val="es-ES"/>
                        </w:rPr>
                        <w:t>c</w:t>
                      </w:r>
                      <w:r w:rsidR="00EB7FEF" w:rsidRPr="00AE1B3E">
                        <w:rPr>
                          <w:lang w:val="es-ES"/>
                        </w:rPr>
                        <w:t xml:space="preserve">horlo de </w:t>
                      </w:r>
                      <w:r w:rsidR="00EB7FEF">
                        <w:rPr>
                          <w:lang w:val="es-ES"/>
                        </w:rPr>
                        <w:t>M</w:t>
                      </w:r>
                      <w:r w:rsidR="00EB7FEF" w:rsidRPr="00AE1B3E">
                        <w:rPr>
                          <w:lang w:val="es-ES"/>
                        </w:rPr>
                        <w:t>agallanes (</w:t>
                      </w:r>
                      <w:r w:rsidR="00EB7FEF">
                        <w:rPr>
                          <w:lang w:val="es-ES"/>
                        </w:rPr>
                        <w:t>C</w:t>
                      </w:r>
                      <w:r w:rsidR="00EB7FEF" w:rsidRPr="00AE1B3E">
                        <w:rPr>
                          <w:lang w:val="es-ES"/>
                        </w:rPr>
                        <w:t>hile), chorlito ceniciento (</w:t>
                      </w:r>
                      <w:r w:rsidR="00EB7FEF">
                        <w:rPr>
                          <w:lang w:val="es-ES"/>
                        </w:rPr>
                        <w:t>A</w:t>
                      </w:r>
                      <w:r w:rsidR="00EB7FEF" w:rsidRPr="00AE1B3E">
                        <w:rPr>
                          <w:lang w:val="es-ES"/>
                        </w:rPr>
                        <w:t>rgentina)</w:t>
                      </w:r>
                      <w:r w:rsidR="00AE1B3E" w:rsidRPr="00AE1B3E">
                        <w:rPr>
                          <w:lang w:val="es-ES"/>
                        </w:rPr>
                        <w:t xml:space="preserve"> (</w:t>
                      </w:r>
                      <w:r w:rsidR="00AE1B3E" w:rsidRPr="00EB7FEF">
                        <w:rPr>
                          <w:i/>
                          <w:iCs/>
                          <w:lang w:val="es-ES"/>
                        </w:rPr>
                        <w:t>Pluvianellus socialis</w:t>
                      </w:r>
                      <w:r w:rsidR="00AE1B3E" w:rsidRPr="00AE1B3E">
                        <w:rPr>
                          <w:lang w:val="es-ES"/>
                        </w:rPr>
                        <w:t xml:space="preserve">) </w:t>
                      </w:r>
                      <w:r w:rsidR="00C65193">
                        <w:rPr>
                          <w:lang w:val="es-ES"/>
                        </w:rPr>
                        <w:t>de conformidad con el proceso elaborado en la Resolución 12.28</w:t>
                      </w:r>
                      <w:r w:rsidR="005D1325">
                        <w:rPr>
                          <w:lang w:val="es-ES"/>
                        </w:rPr>
                        <w:t xml:space="preserve"> (Rev.COP1</w:t>
                      </w:r>
                      <w:r w:rsidR="00C00EEE">
                        <w:rPr>
                          <w:lang w:val="es-ES"/>
                        </w:rPr>
                        <w:t>4</w:t>
                      </w:r>
                      <w:r w:rsidR="005D1325">
                        <w:rPr>
                          <w:lang w:val="es-ES"/>
                        </w:rPr>
                        <w:t>)</w:t>
                      </w:r>
                      <w:r w:rsidR="00C65193">
                        <w:rPr>
                          <w:lang w:val="es-ES"/>
                        </w:rPr>
                        <w:t>.</w:t>
                      </w:r>
                    </w:p>
                  </w:txbxContent>
                </v:textbox>
              </v:shape>
            </w:pict>
          </mc:Fallback>
        </mc:AlternateContent>
      </w:r>
    </w:p>
    <w:p w14:paraId="2B6FD655" w14:textId="5C5FEDE9" w:rsidR="00D5761D" w:rsidRPr="00C65193" w:rsidRDefault="00D5761D">
      <w:pPr>
        <w:widowControl w:val="0"/>
        <w:autoSpaceDE w:val="0"/>
        <w:spacing w:after="0" w:line="240" w:lineRule="auto"/>
        <w:rPr>
          <w:lang w:val="es-ES"/>
        </w:rPr>
      </w:pPr>
    </w:p>
    <w:p w14:paraId="7C7E5337" w14:textId="77777777" w:rsidR="00D5761D" w:rsidRDefault="00D5761D">
      <w:pPr>
        <w:widowControl w:val="0"/>
        <w:autoSpaceDE w:val="0"/>
        <w:spacing w:after="0" w:line="240" w:lineRule="auto"/>
        <w:rPr>
          <w:rFonts w:eastAsia="Times New Roman"/>
          <w:lang w:val="es-ES" w:eastAsia="es-ES"/>
        </w:rPr>
      </w:pPr>
    </w:p>
    <w:p w14:paraId="154B6B1B" w14:textId="77777777" w:rsidR="00D5761D" w:rsidRDefault="00D5761D">
      <w:pPr>
        <w:widowControl w:val="0"/>
        <w:autoSpaceDE w:val="0"/>
        <w:spacing w:after="0" w:line="240" w:lineRule="auto"/>
        <w:rPr>
          <w:rFonts w:eastAsia="Times New Roman"/>
          <w:lang w:val="es-ES" w:eastAsia="es-ES"/>
        </w:rPr>
      </w:pPr>
    </w:p>
    <w:p w14:paraId="0958A3AF" w14:textId="77777777" w:rsidR="00D5761D" w:rsidRDefault="00D5761D">
      <w:pPr>
        <w:widowControl w:val="0"/>
        <w:autoSpaceDE w:val="0"/>
        <w:spacing w:after="0" w:line="240" w:lineRule="auto"/>
        <w:rPr>
          <w:rFonts w:eastAsia="Times New Roman"/>
          <w:lang w:val="es-ES" w:eastAsia="es-ES"/>
        </w:rPr>
      </w:pPr>
    </w:p>
    <w:p w14:paraId="288C1EE2" w14:textId="77777777" w:rsidR="00D5761D" w:rsidRDefault="00D5761D">
      <w:pPr>
        <w:widowControl w:val="0"/>
        <w:autoSpaceDE w:val="0"/>
        <w:spacing w:after="0" w:line="240" w:lineRule="auto"/>
        <w:rPr>
          <w:rFonts w:eastAsia="Times New Roman"/>
          <w:lang w:val="es-ES" w:eastAsia="es-ES"/>
        </w:rPr>
      </w:pPr>
    </w:p>
    <w:p w14:paraId="22898152" w14:textId="77777777" w:rsidR="00D5761D" w:rsidRDefault="00D5761D">
      <w:pPr>
        <w:widowControl w:val="0"/>
        <w:autoSpaceDE w:val="0"/>
        <w:spacing w:after="0" w:line="240" w:lineRule="auto"/>
        <w:rPr>
          <w:rFonts w:eastAsia="Times New Roman"/>
          <w:lang w:val="es-ES" w:eastAsia="es-ES"/>
        </w:rPr>
      </w:pPr>
    </w:p>
    <w:p w14:paraId="1032E9A1" w14:textId="77777777" w:rsidR="00D5761D" w:rsidRDefault="00D5761D">
      <w:pPr>
        <w:widowControl w:val="0"/>
        <w:autoSpaceDE w:val="0"/>
        <w:spacing w:after="0" w:line="240" w:lineRule="auto"/>
        <w:rPr>
          <w:rFonts w:eastAsia="Times New Roman"/>
          <w:lang w:val="es-ES" w:eastAsia="es-ES"/>
        </w:rPr>
      </w:pPr>
    </w:p>
    <w:p w14:paraId="0C3979DE" w14:textId="77777777" w:rsidR="00D5761D" w:rsidRDefault="00D5761D">
      <w:pPr>
        <w:widowControl w:val="0"/>
        <w:autoSpaceDE w:val="0"/>
        <w:spacing w:after="0" w:line="240" w:lineRule="auto"/>
        <w:rPr>
          <w:rFonts w:eastAsia="Times New Roman"/>
          <w:lang w:val="es-ES" w:eastAsia="es-ES"/>
        </w:rPr>
      </w:pPr>
    </w:p>
    <w:p w14:paraId="1404EBDA" w14:textId="77777777" w:rsidR="00D5761D" w:rsidRDefault="00D5761D">
      <w:pPr>
        <w:widowControl w:val="0"/>
        <w:autoSpaceDE w:val="0"/>
        <w:spacing w:after="0" w:line="240" w:lineRule="auto"/>
        <w:rPr>
          <w:rFonts w:eastAsia="Times New Roman"/>
          <w:lang w:val="es-ES" w:eastAsia="es-ES"/>
        </w:rPr>
      </w:pPr>
    </w:p>
    <w:p w14:paraId="1BD8D87F" w14:textId="77777777" w:rsidR="00D5761D" w:rsidRDefault="00D5761D">
      <w:pPr>
        <w:widowControl w:val="0"/>
        <w:autoSpaceDE w:val="0"/>
        <w:spacing w:after="0" w:line="240" w:lineRule="auto"/>
        <w:rPr>
          <w:rFonts w:eastAsia="Times New Roman"/>
          <w:lang w:val="es-ES" w:eastAsia="es-ES"/>
        </w:rPr>
      </w:pPr>
    </w:p>
    <w:p w14:paraId="68F652DB" w14:textId="77777777" w:rsidR="00D5761D" w:rsidRDefault="00D5761D">
      <w:pPr>
        <w:widowControl w:val="0"/>
        <w:autoSpaceDE w:val="0"/>
        <w:spacing w:after="0" w:line="240" w:lineRule="auto"/>
        <w:rPr>
          <w:rFonts w:eastAsia="Times New Roman"/>
          <w:lang w:val="es-ES" w:eastAsia="es-ES"/>
        </w:rPr>
      </w:pPr>
    </w:p>
    <w:p w14:paraId="4CD589C7" w14:textId="77777777" w:rsidR="00D5761D" w:rsidRDefault="00D5761D">
      <w:pPr>
        <w:widowControl w:val="0"/>
        <w:autoSpaceDE w:val="0"/>
        <w:spacing w:after="0" w:line="240" w:lineRule="auto"/>
        <w:rPr>
          <w:rFonts w:eastAsia="Times New Roman"/>
          <w:lang w:val="es-ES" w:eastAsia="es-ES"/>
        </w:rPr>
      </w:pPr>
    </w:p>
    <w:p w14:paraId="3713788D" w14:textId="77777777" w:rsidR="00D5761D" w:rsidRDefault="00D5761D">
      <w:pPr>
        <w:widowControl w:val="0"/>
        <w:autoSpaceDE w:val="0"/>
        <w:spacing w:after="0" w:line="240" w:lineRule="auto"/>
        <w:rPr>
          <w:rFonts w:eastAsia="Times New Roman"/>
          <w:lang w:val="es-ES" w:eastAsia="es-ES"/>
        </w:rPr>
      </w:pPr>
    </w:p>
    <w:p w14:paraId="01048A39" w14:textId="77777777" w:rsidR="00D5761D" w:rsidRDefault="00D5761D">
      <w:pPr>
        <w:widowControl w:val="0"/>
        <w:autoSpaceDE w:val="0"/>
        <w:spacing w:after="0" w:line="240" w:lineRule="auto"/>
        <w:rPr>
          <w:rFonts w:eastAsia="Times New Roman"/>
          <w:lang w:val="es-ES" w:eastAsia="es-ES"/>
        </w:rPr>
      </w:pPr>
    </w:p>
    <w:p w14:paraId="26376DBF" w14:textId="77777777" w:rsidR="00D5761D" w:rsidRDefault="00D5761D">
      <w:pPr>
        <w:widowControl w:val="0"/>
        <w:autoSpaceDE w:val="0"/>
        <w:spacing w:after="0" w:line="240" w:lineRule="auto"/>
        <w:rPr>
          <w:rFonts w:eastAsia="Times New Roman"/>
          <w:lang w:val="es-ES" w:eastAsia="es-ES"/>
        </w:rPr>
      </w:pPr>
    </w:p>
    <w:p w14:paraId="377A0557" w14:textId="77777777" w:rsidR="00D5761D" w:rsidRDefault="00D5761D">
      <w:pPr>
        <w:widowControl w:val="0"/>
        <w:autoSpaceDE w:val="0"/>
        <w:spacing w:after="0" w:line="240" w:lineRule="auto"/>
        <w:rPr>
          <w:rFonts w:eastAsia="Times New Roman"/>
          <w:lang w:val="es-ES" w:eastAsia="es-ES"/>
        </w:rPr>
      </w:pPr>
    </w:p>
    <w:p w14:paraId="5F2BAE7C" w14:textId="77777777" w:rsidR="00D5761D" w:rsidRDefault="00D5761D">
      <w:pPr>
        <w:widowControl w:val="0"/>
        <w:autoSpaceDE w:val="0"/>
        <w:spacing w:after="0" w:line="240" w:lineRule="auto"/>
        <w:rPr>
          <w:rFonts w:eastAsia="Times New Roman"/>
          <w:lang w:val="es-ES" w:eastAsia="es-ES"/>
        </w:rPr>
      </w:pPr>
    </w:p>
    <w:p w14:paraId="29D1C555" w14:textId="77777777" w:rsidR="00D5761D" w:rsidRDefault="00D5761D">
      <w:pPr>
        <w:widowControl w:val="0"/>
        <w:autoSpaceDE w:val="0"/>
        <w:spacing w:after="0" w:line="240" w:lineRule="auto"/>
        <w:rPr>
          <w:rFonts w:eastAsia="Times New Roman"/>
          <w:lang w:val="es-ES" w:eastAsia="es-ES"/>
        </w:rPr>
      </w:pPr>
    </w:p>
    <w:p w14:paraId="6F8C1223" w14:textId="77777777" w:rsidR="00D5761D" w:rsidRDefault="00D5761D">
      <w:pPr>
        <w:widowControl w:val="0"/>
        <w:autoSpaceDE w:val="0"/>
        <w:spacing w:after="0" w:line="240" w:lineRule="auto"/>
        <w:rPr>
          <w:rFonts w:eastAsia="Times New Roman"/>
          <w:lang w:val="es-ES" w:eastAsia="es-ES"/>
        </w:rPr>
      </w:pPr>
    </w:p>
    <w:p w14:paraId="6BA0B4C2" w14:textId="77777777" w:rsidR="00D5761D" w:rsidRDefault="00D5761D">
      <w:pPr>
        <w:widowControl w:val="0"/>
        <w:autoSpaceDE w:val="0"/>
        <w:spacing w:after="0" w:line="240" w:lineRule="auto"/>
        <w:rPr>
          <w:rFonts w:eastAsia="Times New Roman"/>
          <w:lang w:val="es-ES" w:eastAsia="es-ES"/>
        </w:rPr>
      </w:pPr>
    </w:p>
    <w:p w14:paraId="0F4373FC" w14:textId="77777777" w:rsidR="00D5761D" w:rsidRDefault="00D5761D">
      <w:pPr>
        <w:widowControl w:val="0"/>
        <w:autoSpaceDE w:val="0"/>
        <w:spacing w:after="0" w:line="240" w:lineRule="auto"/>
        <w:rPr>
          <w:rFonts w:eastAsia="Times New Roman"/>
          <w:lang w:val="es-ES" w:eastAsia="es-ES"/>
        </w:rPr>
      </w:pPr>
    </w:p>
    <w:p w14:paraId="29C5479D" w14:textId="77777777" w:rsidR="00D5761D" w:rsidRDefault="00D5761D">
      <w:pPr>
        <w:widowControl w:val="0"/>
        <w:autoSpaceDE w:val="0"/>
        <w:spacing w:after="0" w:line="240" w:lineRule="auto"/>
        <w:rPr>
          <w:rFonts w:eastAsia="Times New Roman"/>
          <w:lang w:val="es-ES" w:eastAsia="es-ES"/>
        </w:rPr>
      </w:pPr>
    </w:p>
    <w:p w14:paraId="10592D4D" w14:textId="77777777" w:rsidR="00D5761D" w:rsidRDefault="00D5761D">
      <w:pPr>
        <w:widowControl w:val="0"/>
        <w:autoSpaceDE w:val="0"/>
        <w:spacing w:after="0" w:line="240" w:lineRule="auto"/>
        <w:rPr>
          <w:rFonts w:eastAsia="Times New Roman"/>
          <w:lang w:val="es-ES" w:eastAsia="es-ES"/>
        </w:rPr>
      </w:pPr>
    </w:p>
    <w:p w14:paraId="482B9F97" w14:textId="77777777" w:rsidR="00D5761D" w:rsidRDefault="00D5761D">
      <w:pPr>
        <w:widowControl w:val="0"/>
        <w:autoSpaceDE w:val="0"/>
        <w:spacing w:after="0" w:line="240" w:lineRule="auto"/>
        <w:rPr>
          <w:rFonts w:eastAsia="Times New Roman"/>
          <w:lang w:val="es-ES" w:eastAsia="es-ES"/>
        </w:rPr>
      </w:pPr>
    </w:p>
    <w:p w14:paraId="4C963BAC" w14:textId="77777777" w:rsidR="00D5761D" w:rsidRDefault="00D5761D">
      <w:pPr>
        <w:widowControl w:val="0"/>
        <w:autoSpaceDE w:val="0"/>
        <w:spacing w:after="0" w:line="240" w:lineRule="auto"/>
        <w:rPr>
          <w:rFonts w:eastAsia="Times New Roman"/>
          <w:lang w:val="es-ES" w:eastAsia="es-ES"/>
        </w:rPr>
      </w:pPr>
    </w:p>
    <w:p w14:paraId="3A7C0AD4" w14:textId="77777777" w:rsidR="00D5761D" w:rsidRDefault="00D5761D">
      <w:pPr>
        <w:widowControl w:val="0"/>
        <w:autoSpaceDE w:val="0"/>
        <w:spacing w:after="0" w:line="240" w:lineRule="auto"/>
        <w:rPr>
          <w:rFonts w:eastAsia="Times New Roman"/>
          <w:lang w:val="es-ES" w:eastAsia="es-ES"/>
        </w:rPr>
      </w:pPr>
    </w:p>
    <w:p w14:paraId="43B83C95" w14:textId="77777777" w:rsidR="00D5761D" w:rsidRDefault="00D5761D">
      <w:pPr>
        <w:widowControl w:val="0"/>
        <w:autoSpaceDE w:val="0"/>
        <w:spacing w:after="0" w:line="240" w:lineRule="auto"/>
        <w:rPr>
          <w:rFonts w:eastAsia="Times New Roman"/>
          <w:lang w:val="es-ES" w:eastAsia="es-ES"/>
        </w:rPr>
      </w:pPr>
    </w:p>
    <w:p w14:paraId="0DF90A9B" w14:textId="77777777" w:rsidR="00D5761D" w:rsidRDefault="00D5761D">
      <w:pPr>
        <w:widowControl w:val="0"/>
        <w:autoSpaceDE w:val="0"/>
        <w:spacing w:after="0" w:line="240" w:lineRule="auto"/>
        <w:rPr>
          <w:rFonts w:eastAsia="Times New Roman"/>
          <w:lang w:val="es-ES" w:eastAsia="es-ES"/>
        </w:rPr>
      </w:pPr>
    </w:p>
    <w:p w14:paraId="2618940F" w14:textId="77777777" w:rsidR="00D5761D" w:rsidRDefault="00D5761D">
      <w:pPr>
        <w:widowControl w:val="0"/>
        <w:autoSpaceDE w:val="0"/>
        <w:spacing w:after="0" w:line="240" w:lineRule="auto"/>
        <w:rPr>
          <w:rFonts w:eastAsia="Times New Roman"/>
          <w:lang w:val="es-ES" w:eastAsia="es-ES"/>
        </w:rPr>
      </w:pPr>
    </w:p>
    <w:p w14:paraId="17F4BC53" w14:textId="77777777" w:rsidR="00D5761D" w:rsidRDefault="00D5761D">
      <w:pPr>
        <w:widowControl w:val="0"/>
        <w:autoSpaceDE w:val="0"/>
        <w:spacing w:after="0" w:line="240" w:lineRule="auto"/>
        <w:rPr>
          <w:rFonts w:eastAsia="Times New Roman"/>
          <w:lang w:val="es-ES" w:eastAsia="es-ES"/>
        </w:rPr>
      </w:pPr>
    </w:p>
    <w:p w14:paraId="22E96A76" w14:textId="77777777" w:rsidR="00D5761D" w:rsidRDefault="00D5761D">
      <w:pPr>
        <w:widowControl w:val="0"/>
        <w:autoSpaceDE w:val="0"/>
        <w:spacing w:after="0" w:line="240" w:lineRule="auto"/>
        <w:rPr>
          <w:rFonts w:eastAsia="Times New Roman"/>
          <w:lang w:val="es-ES" w:eastAsia="es-ES"/>
        </w:rPr>
      </w:pPr>
    </w:p>
    <w:p w14:paraId="6FA5EE15" w14:textId="77777777" w:rsidR="00D5761D" w:rsidRDefault="00D5761D">
      <w:pPr>
        <w:widowControl w:val="0"/>
        <w:autoSpaceDE w:val="0"/>
        <w:spacing w:after="0" w:line="240" w:lineRule="auto"/>
        <w:rPr>
          <w:rFonts w:eastAsia="Times New Roman"/>
          <w:lang w:val="es-ES" w:eastAsia="es-ES"/>
        </w:rPr>
      </w:pPr>
    </w:p>
    <w:p w14:paraId="4BAB84D4" w14:textId="50B55C17" w:rsidR="00D5761D" w:rsidRPr="00C65193" w:rsidRDefault="00C65193">
      <w:pPr>
        <w:widowControl w:val="0"/>
        <w:suppressAutoHyphens w:val="0"/>
        <w:autoSpaceDE w:val="0"/>
        <w:spacing w:after="0" w:line="240" w:lineRule="auto"/>
        <w:jc w:val="both"/>
        <w:textAlignment w:val="auto"/>
        <w:rPr>
          <w:lang w:val="es-ES"/>
        </w:rPr>
      </w:pPr>
      <w:r>
        <w:rPr>
          <w:rFonts w:eastAsia="Times New Roman"/>
          <w:sz w:val="18"/>
          <w:szCs w:val="18"/>
          <w:lang w:val="es-ES"/>
        </w:rPr>
        <w:t xml:space="preserve">*Las designaciones geográficas empleadas en este documento no implican, de parte de la Secretaría de la CMS (o del Programa de las Naciones Unidas para el </w:t>
      </w:r>
      <w:r w:rsidR="005D1325">
        <w:rPr>
          <w:rFonts w:eastAsia="Times New Roman"/>
          <w:sz w:val="18"/>
          <w:szCs w:val="18"/>
          <w:lang w:val="es-ES"/>
        </w:rPr>
        <w:t xml:space="preserve">Programa del </w:t>
      </w:r>
      <w:r>
        <w:rPr>
          <w:rFonts w:eastAsia="Times New Roman"/>
          <w:sz w:val="18"/>
          <w:szCs w:val="18"/>
          <w:lang w:val="es-ES"/>
        </w:rPr>
        <w:t>Medio Ambiente), juicio alguno sobre la condición jurídica de ningún país, territorio o área, ni sobre la delimitación de su frontera o fronteras. La responsabilidad del contenido del documento recae exclusivamente en su autor</w:t>
      </w:r>
    </w:p>
    <w:p w14:paraId="0E1393C2" w14:textId="77777777" w:rsidR="00D5761D" w:rsidRDefault="00D5761D">
      <w:pPr>
        <w:widowControl w:val="0"/>
        <w:autoSpaceDE w:val="0"/>
        <w:spacing w:after="0" w:line="240" w:lineRule="auto"/>
        <w:rPr>
          <w:rFonts w:eastAsia="Times New Roman"/>
          <w:lang w:val="es-ES" w:eastAsia="es-ES"/>
        </w:rPr>
        <w:sectPr w:rsidR="00D5761D" w:rsidSect="00C44DF0">
          <w:headerReference w:type="even" r:id="rId11"/>
          <w:headerReference w:type="default" r:id="rId12"/>
          <w:footerReference w:type="even" r:id="rId13"/>
          <w:footerReference w:type="default" r:id="rId14"/>
          <w:headerReference w:type="first" r:id="rId15"/>
          <w:footerReference w:type="first" r:id="rId16"/>
          <w:endnotePr>
            <w:numFmt w:val="decimal"/>
          </w:endnotePr>
          <w:pgSz w:w="11905" w:h="16837"/>
          <w:pgMar w:top="1440" w:right="1440" w:bottom="1440" w:left="1440" w:header="432" w:footer="432" w:gutter="0"/>
          <w:cols w:space="720"/>
          <w:titlePg/>
        </w:sectPr>
      </w:pPr>
    </w:p>
    <w:p w14:paraId="5D5EF44F" w14:textId="13D46D4A" w:rsidR="00D5761D" w:rsidRDefault="00733927" w:rsidP="00733927">
      <w:pPr>
        <w:widowControl w:val="0"/>
        <w:pBdr>
          <w:top w:val="single" w:sz="6" w:space="0" w:color="FFFFFF"/>
          <w:left w:val="single" w:sz="6" w:space="0" w:color="FFFFFF"/>
          <w:bottom w:val="single" w:sz="6" w:space="0" w:color="FFFFFF"/>
          <w:right w:val="single" w:sz="6" w:space="0" w:color="FFFFFF"/>
        </w:pBdr>
        <w:autoSpaceDE w:val="0"/>
        <w:spacing w:after="0" w:line="240" w:lineRule="auto"/>
        <w:jc w:val="center"/>
        <w:outlineLvl w:val="1"/>
        <w:rPr>
          <w:rFonts w:eastAsia="Times New Roman"/>
          <w:lang w:val="es-ES" w:eastAsia="es-ES"/>
        </w:rPr>
      </w:pPr>
      <w:r>
        <w:rPr>
          <w:rFonts w:eastAsia="Times New Roman"/>
          <w:b/>
          <w:bCs/>
          <w:caps/>
          <w:lang w:val="es-ES" w:eastAsia="es-ES"/>
        </w:rPr>
        <w:lastRenderedPageBreak/>
        <w:t xml:space="preserve">PROPUESTAS PARA UNA ACCIÓN CONCERTADA PARA El </w:t>
      </w:r>
      <w:r w:rsidRPr="00BA6E28">
        <w:rPr>
          <w:rFonts w:eastAsia="Times New Roman"/>
          <w:b/>
          <w:bCs/>
          <w:caps/>
          <w:lang w:val="es-ES" w:eastAsia="es-ES"/>
        </w:rPr>
        <w:t xml:space="preserve">Chorlo de Magallanes </w:t>
      </w:r>
      <w:r>
        <w:rPr>
          <w:rFonts w:eastAsia="Times New Roman"/>
          <w:b/>
          <w:bCs/>
          <w:caps/>
          <w:lang w:val="es-ES" w:eastAsia="es-ES"/>
        </w:rPr>
        <w:t xml:space="preserve">(Chile), </w:t>
      </w:r>
      <w:r w:rsidRPr="00F746B1">
        <w:rPr>
          <w:rFonts w:eastAsia="Times New Roman"/>
          <w:b/>
          <w:bCs/>
          <w:caps/>
          <w:lang w:val="es-ES" w:eastAsia="es-ES"/>
        </w:rPr>
        <w:t>Chorlito ceniciento</w:t>
      </w:r>
      <w:r>
        <w:rPr>
          <w:rFonts w:eastAsia="Times New Roman"/>
          <w:b/>
          <w:bCs/>
          <w:caps/>
          <w:lang w:val="es-ES" w:eastAsia="es-ES"/>
        </w:rPr>
        <w:t xml:space="preserve"> (Argentina) </w:t>
      </w:r>
      <w:r w:rsidRPr="00B11252">
        <w:rPr>
          <w:rFonts w:eastAsia="Times New Roman"/>
          <w:b/>
          <w:bCs/>
          <w:i/>
          <w:lang w:val="es-ES" w:eastAsia="es-ES"/>
        </w:rPr>
        <w:t>(</w:t>
      </w:r>
      <w:proofErr w:type="spellStart"/>
      <w:r w:rsidRPr="00E6349E">
        <w:rPr>
          <w:rFonts w:eastAsia="Times New Roman"/>
          <w:b/>
          <w:bCs/>
          <w:i/>
          <w:lang w:val="es-ES" w:eastAsia="es-ES"/>
        </w:rPr>
        <w:t>Pluvianellus</w:t>
      </w:r>
      <w:proofErr w:type="spellEnd"/>
      <w:r w:rsidRPr="00E6349E">
        <w:rPr>
          <w:rFonts w:eastAsia="Times New Roman"/>
          <w:b/>
          <w:bCs/>
          <w:i/>
          <w:lang w:val="es-ES" w:eastAsia="es-ES"/>
        </w:rPr>
        <w:t xml:space="preserve"> </w:t>
      </w:r>
      <w:proofErr w:type="spellStart"/>
      <w:r w:rsidRPr="00E6349E">
        <w:rPr>
          <w:rFonts w:eastAsia="Times New Roman"/>
          <w:b/>
          <w:bCs/>
          <w:i/>
          <w:lang w:val="es-ES" w:eastAsia="es-ES"/>
        </w:rPr>
        <w:t>socialis</w:t>
      </w:r>
      <w:proofErr w:type="spellEnd"/>
      <w:r>
        <w:rPr>
          <w:rFonts w:eastAsia="Times New Roman"/>
          <w:b/>
          <w:bCs/>
          <w:caps/>
          <w:lang w:val="es-ES" w:eastAsia="es-ES"/>
        </w:rPr>
        <w:t xml:space="preserve">) YA INCLUÍDA </w:t>
      </w:r>
      <w:r>
        <w:rPr>
          <w:rFonts w:eastAsia="Times New Roman"/>
          <w:b/>
          <w:bCs/>
          <w:lang w:val="es-ES" w:eastAsia="es-ES"/>
        </w:rPr>
        <w:t>EN LAS</w:t>
      </w:r>
      <w:r w:rsidRPr="00A66806">
        <w:rPr>
          <w:rFonts w:eastAsia="Times New Roman"/>
          <w:b/>
          <w:bCs/>
          <w:lang w:val="es-ES" w:eastAsia="es-ES"/>
        </w:rPr>
        <w:t xml:space="preserve"> APÉNDICE</w:t>
      </w:r>
      <w:r>
        <w:rPr>
          <w:rFonts w:eastAsia="Times New Roman"/>
          <w:b/>
          <w:bCs/>
          <w:lang w:val="es-ES" w:eastAsia="es-ES"/>
        </w:rPr>
        <w:t>S</w:t>
      </w:r>
      <w:r w:rsidRPr="00A66806">
        <w:rPr>
          <w:rFonts w:eastAsia="Times New Roman"/>
          <w:b/>
          <w:bCs/>
          <w:lang w:val="es-ES" w:eastAsia="es-ES"/>
        </w:rPr>
        <w:t xml:space="preserve"> I Y II DE LA CONVENCIÓN</w:t>
      </w:r>
    </w:p>
    <w:p w14:paraId="1ECF68EC" w14:textId="77777777" w:rsidR="00D5761D"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es-ES" w:eastAsia="es-ES"/>
        </w:rPr>
      </w:pPr>
    </w:p>
    <w:p w14:paraId="32FADDBC" w14:textId="77777777" w:rsidR="00733927" w:rsidRDefault="00733927"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es-ES" w:eastAsia="es-ES"/>
        </w:rPr>
      </w:pPr>
    </w:p>
    <w:p w14:paraId="06809A8D" w14:textId="59D20A14" w:rsidR="00304BDA" w:rsidRDefault="00C65193"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r w:rsidRPr="00765E52">
        <w:rPr>
          <w:b/>
          <w:lang w:val="es-AR"/>
        </w:rPr>
        <w:t>Proponente</w:t>
      </w:r>
    </w:p>
    <w:p w14:paraId="6C4D0CF3" w14:textId="77777777" w:rsidR="00304BDA" w:rsidRDefault="00304BDA"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p>
    <w:p w14:paraId="7BB06DCF" w14:textId="0EB5B77E" w:rsidR="00D5761D" w:rsidRPr="00765E52" w:rsidRDefault="004E0D63"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r w:rsidRPr="00765E52">
        <w:rPr>
          <w:lang w:val="es-AR"/>
        </w:rPr>
        <w:t>República de Chile y República Argentina.</w:t>
      </w:r>
    </w:p>
    <w:p w14:paraId="3A718839" w14:textId="77777777" w:rsidR="00D5761D" w:rsidRPr="003E691E"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es-ES" w:eastAsia="es-ES"/>
        </w:rPr>
      </w:pPr>
    </w:p>
    <w:p w14:paraId="33996116" w14:textId="5B39FF9A" w:rsidR="004E0D63" w:rsidRPr="00765E52" w:rsidRDefault="00C65193"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r w:rsidRPr="00765E52">
        <w:rPr>
          <w:b/>
          <w:lang w:val="es-AR"/>
        </w:rPr>
        <w:t>Especie objetivo, taxón inferior o población, o grupo de taxones con necesidades comunes</w:t>
      </w:r>
      <w:bookmarkStart w:id="0" w:name="_Hlk14179771"/>
    </w:p>
    <w:p w14:paraId="2EFB5C16" w14:textId="77777777" w:rsidR="00304BDA" w:rsidRDefault="00304BDA" w:rsidP="00304BDA">
      <w:pPr>
        <w:pStyle w:val="BodyText"/>
        <w:tabs>
          <w:tab w:val="left" w:pos="1604"/>
        </w:tabs>
        <w:rPr>
          <w:rFonts w:asciiTheme="minorBidi" w:hAnsiTheme="minorBidi" w:cstheme="minorBidi"/>
          <w:spacing w:val="-2"/>
        </w:rPr>
      </w:pPr>
    </w:p>
    <w:p w14:paraId="29ABC28B" w14:textId="62F6BE9C" w:rsidR="00E403B7" w:rsidRPr="003E691E" w:rsidRDefault="00E403B7" w:rsidP="00304BDA">
      <w:pPr>
        <w:pStyle w:val="BodyText"/>
        <w:tabs>
          <w:tab w:val="left" w:pos="1604"/>
        </w:tabs>
        <w:spacing w:after="80"/>
        <w:rPr>
          <w:rFonts w:asciiTheme="minorBidi" w:hAnsiTheme="minorBidi" w:cstheme="minorBidi"/>
          <w:spacing w:val="-2"/>
        </w:rPr>
      </w:pPr>
      <w:r w:rsidRPr="003E691E">
        <w:rPr>
          <w:rFonts w:asciiTheme="minorBidi" w:hAnsiTheme="minorBidi" w:cstheme="minorBidi"/>
          <w:spacing w:val="-2"/>
        </w:rPr>
        <w:t>Reino:             Animalia</w:t>
      </w:r>
    </w:p>
    <w:p w14:paraId="3D5320C5" w14:textId="77777777" w:rsidR="00E403B7" w:rsidRPr="003E691E" w:rsidRDefault="00E403B7" w:rsidP="00304BDA">
      <w:pPr>
        <w:pStyle w:val="BodyText"/>
        <w:tabs>
          <w:tab w:val="left" w:pos="1604"/>
        </w:tabs>
        <w:spacing w:after="80"/>
        <w:rPr>
          <w:rFonts w:asciiTheme="minorBidi" w:hAnsiTheme="minorBidi" w:cstheme="minorBidi"/>
        </w:rPr>
      </w:pPr>
      <w:r w:rsidRPr="003E691E">
        <w:rPr>
          <w:rFonts w:asciiTheme="minorBidi" w:hAnsiTheme="minorBidi" w:cstheme="minorBidi"/>
          <w:spacing w:val="-2"/>
        </w:rPr>
        <w:t>Clase:</w:t>
      </w:r>
      <w:r w:rsidRPr="003E691E">
        <w:rPr>
          <w:rFonts w:asciiTheme="minorBidi" w:hAnsiTheme="minorBidi" w:cstheme="minorBidi"/>
        </w:rPr>
        <w:t xml:space="preserve">             </w:t>
      </w:r>
      <w:r w:rsidRPr="003E691E">
        <w:rPr>
          <w:rFonts w:asciiTheme="minorBidi" w:hAnsiTheme="minorBidi" w:cstheme="minorBidi"/>
          <w:spacing w:val="-2"/>
        </w:rPr>
        <w:t>Aves</w:t>
      </w:r>
    </w:p>
    <w:p w14:paraId="391CE9FA" w14:textId="77777777" w:rsidR="00E403B7" w:rsidRPr="003E691E" w:rsidRDefault="00E403B7" w:rsidP="00304BDA">
      <w:pPr>
        <w:pStyle w:val="BodyText"/>
        <w:tabs>
          <w:tab w:val="left" w:pos="1604"/>
        </w:tabs>
        <w:spacing w:after="80"/>
        <w:rPr>
          <w:rFonts w:asciiTheme="minorBidi" w:hAnsiTheme="minorBidi" w:cstheme="minorBidi"/>
        </w:rPr>
      </w:pPr>
      <w:r w:rsidRPr="003E691E">
        <w:rPr>
          <w:rFonts w:asciiTheme="minorBidi" w:hAnsiTheme="minorBidi" w:cstheme="minorBidi"/>
          <w:spacing w:val="-2"/>
        </w:rPr>
        <w:t>Orden:</w:t>
      </w:r>
      <w:r w:rsidRPr="003E691E">
        <w:rPr>
          <w:rFonts w:asciiTheme="minorBidi" w:hAnsiTheme="minorBidi" w:cstheme="minorBidi"/>
        </w:rPr>
        <w:t xml:space="preserve">            </w:t>
      </w:r>
      <w:proofErr w:type="spellStart"/>
      <w:r w:rsidRPr="003E691E">
        <w:rPr>
          <w:rFonts w:asciiTheme="minorBidi" w:hAnsiTheme="minorBidi" w:cstheme="minorBidi"/>
          <w:spacing w:val="-2"/>
        </w:rPr>
        <w:t>Charadriiformes</w:t>
      </w:r>
      <w:proofErr w:type="spellEnd"/>
    </w:p>
    <w:p w14:paraId="2548EF71" w14:textId="77777777" w:rsidR="00E403B7" w:rsidRPr="003E691E" w:rsidRDefault="00E403B7" w:rsidP="00304BDA">
      <w:pPr>
        <w:pStyle w:val="BodyText"/>
        <w:tabs>
          <w:tab w:val="left" w:pos="1604"/>
        </w:tabs>
        <w:rPr>
          <w:rFonts w:asciiTheme="minorBidi" w:hAnsiTheme="minorBidi" w:cstheme="minorBidi"/>
        </w:rPr>
      </w:pPr>
      <w:r w:rsidRPr="003E691E">
        <w:rPr>
          <w:rFonts w:asciiTheme="minorBidi" w:hAnsiTheme="minorBidi" w:cstheme="minorBidi"/>
          <w:spacing w:val="-2"/>
        </w:rPr>
        <w:t>Familia:</w:t>
      </w:r>
      <w:r w:rsidRPr="003E691E">
        <w:rPr>
          <w:rFonts w:asciiTheme="minorBidi" w:hAnsiTheme="minorBidi" w:cstheme="minorBidi"/>
        </w:rPr>
        <w:t xml:space="preserve">           </w:t>
      </w:r>
      <w:proofErr w:type="spellStart"/>
      <w:r w:rsidRPr="003E691E">
        <w:rPr>
          <w:rFonts w:asciiTheme="minorBidi" w:hAnsiTheme="minorBidi" w:cstheme="minorBidi"/>
          <w:spacing w:val="-2"/>
        </w:rPr>
        <w:t>Pluvianellidae</w:t>
      </w:r>
      <w:proofErr w:type="spellEnd"/>
    </w:p>
    <w:p w14:paraId="30EF7A10" w14:textId="77777777" w:rsidR="00601D57" w:rsidRPr="00765E52" w:rsidRDefault="00601D57" w:rsidP="00304BDA">
      <w:pPr>
        <w:tabs>
          <w:tab w:val="left" w:pos="1604"/>
        </w:tabs>
        <w:spacing w:after="0" w:line="240" w:lineRule="auto"/>
        <w:rPr>
          <w:rFonts w:asciiTheme="minorBidi" w:hAnsiTheme="minorBidi" w:cstheme="minorBidi"/>
          <w:spacing w:val="-2"/>
          <w:lang w:val="es-AR"/>
        </w:rPr>
      </w:pPr>
    </w:p>
    <w:p w14:paraId="7A1690CC" w14:textId="26D41327" w:rsidR="00E403B7" w:rsidRPr="00765E52" w:rsidRDefault="00E403B7" w:rsidP="007E521F">
      <w:pPr>
        <w:tabs>
          <w:tab w:val="left" w:pos="1604"/>
        </w:tabs>
        <w:spacing w:after="0" w:line="240" w:lineRule="auto"/>
        <w:jc w:val="both"/>
        <w:rPr>
          <w:rFonts w:asciiTheme="minorBidi" w:hAnsiTheme="minorBidi" w:cstheme="minorBidi"/>
          <w:lang w:val="es-AR"/>
        </w:rPr>
      </w:pPr>
      <w:r w:rsidRPr="00765E52">
        <w:rPr>
          <w:rFonts w:asciiTheme="minorBidi" w:hAnsiTheme="minorBidi" w:cstheme="minorBidi"/>
          <w:spacing w:val="-2"/>
          <w:lang w:val="es-AR"/>
        </w:rPr>
        <w:t>Especie:</w:t>
      </w:r>
      <w:r w:rsidRPr="00765E52">
        <w:rPr>
          <w:rFonts w:asciiTheme="minorBidi" w:hAnsiTheme="minorBidi" w:cstheme="minorBidi"/>
          <w:lang w:val="es-AR"/>
        </w:rPr>
        <w:t xml:space="preserve"> </w:t>
      </w:r>
      <w:proofErr w:type="spellStart"/>
      <w:r w:rsidRPr="00765E52">
        <w:rPr>
          <w:rFonts w:asciiTheme="minorBidi" w:hAnsiTheme="minorBidi" w:cstheme="minorBidi"/>
          <w:i/>
          <w:lang w:val="es-AR"/>
        </w:rPr>
        <w:t>Pluvianellus</w:t>
      </w:r>
      <w:proofErr w:type="spellEnd"/>
      <w:r w:rsidRPr="00765E52">
        <w:rPr>
          <w:rFonts w:asciiTheme="minorBidi" w:hAnsiTheme="minorBidi" w:cstheme="minorBidi"/>
          <w:i/>
          <w:lang w:val="es-AR"/>
        </w:rPr>
        <w:t xml:space="preserve"> </w:t>
      </w:r>
      <w:proofErr w:type="spellStart"/>
      <w:r w:rsidRPr="00765E52">
        <w:rPr>
          <w:rFonts w:asciiTheme="minorBidi" w:hAnsiTheme="minorBidi" w:cstheme="minorBidi"/>
          <w:i/>
          <w:lang w:val="es-AR"/>
        </w:rPr>
        <w:t>socialis</w:t>
      </w:r>
      <w:proofErr w:type="spellEnd"/>
      <w:r w:rsidRPr="00765E52">
        <w:rPr>
          <w:rFonts w:asciiTheme="minorBidi" w:hAnsiTheme="minorBidi" w:cstheme="minorBidi"/>
          <w:lang w:val="es-AR"/>
        </w:rPr>
        <w:t xml:space="preserve">. En Chile: Chorlo de Magallanes, en Argentina: Chorlito ceniciento. En inglés: </w:t>
      </w:r>
      <w:proofErr w:type="spellStart"/>
      <w:r w:rsidRPr="00765E52">
        <w:rPr>
          <w:rFonts w:asciiTheme="minorBidi" w:hAnsiTheme="minorBidi" w:cstheme="minorBidi"/>
          <w:lang w:val="es-AR"/>
        </w:rPr>
        <w:t>Magellanic</w:t>
      </w:r>
      <w:proofErr w:type="spellEnd"/>
      <w:r w:rsidRPr="00765E52">
        <w:rPr>
          <w:rFonts w:asciiTheme="minorBidi" w:hAnsiTheme="minorBidi" w:cstheme="minorBidi"/>
          <w:lang w:val="es-AR"/>
        </w:rPr>
        <w:t xml:space="preserve"> </w:t>
      </w:r>
      <w:proofErr w:type="spellStart"/>
      <w:r w:rsidRPr="00765E52">
        <w:rPr>
          <w:rFonts w:asciiTheme="minorBidi" w:hAnsiTheme="minorBidi" w:cstheme="minorBidi"/>
          <w:lang w:val="es-AR"/>
        </w:rPr>
        <w:t>plover</w:t>
      </w:r>
      <w:proofErr w:type="spellEnd"/>
      <w:r w:rsidRPr="00765E52">
        <w:rPr>
          <w:rFonts w:asciiTheme="minorBidi" w:hAnsiTheme="minorBidi" w:cstheme="minorBidi"/>
          <w:lang w:val="es-AR"/>
        </w:rPr>
        <w:t xml:space="preserve">, en francés: </w:t>
      </w:r>
      <w:proofErr w:type="spellStart"/>
      <w:r w:rsidRPr="00765E52">
        <w:rPr>
          <w:rFonts w:asciiTheme="minorBidi" w:hAnsiTheme="minorBidi" w:cstheme="minorBidi"/>
          <w:lang w:val="es-AR"/>
        </w:rPr>
        <w:t>Pluvier</w:t>
      </w:r>
      <w:proofErr w:type="spellEnd"/>
      <w:r w:rsidRPr="00765E52">
        <w:rPr>
          <w:rFonts w:asciiTheme="minorBidi" w:hAnsiTheme="minorBidi" w:cstheme="minorBidi"/>
          <w:lang w:val="es-AR"/>
        </w:rPr>
        <w:t xml:space="preserve"> </w:t>
      </w:r>
      <w:proofErr w:type="spellStart"/>
      <w:r w:rsidRPr="00765E52">
        <w:rPr>
          <w:rFonts w:asciiTheme="minorBidi" w:hAnsiTheme="minorBidi" w:cstheme="minorBidi"/>
          <w:lang w:val="es-AR"/>
        </w:rPr>
        <w:t>Magellan</w:t>
      </w:r>
      <w:proofErr w:type="spellEnd"/>
      <w:r w:rsidRPr="00765E52">
        <w:rPr>
          <w:rFonts w:asciiTheme="minorBidi" w:hAnsiTheme="minorBidi" w:cstheme="minorBidi"/>
          <w:lang w:val="es-AR"/>
        </w:rPr>
        <w:t>.</w:t>
      </w:r>
    </w:p>
    <w:p w14:paraId="217CAEC8" w14:textId="77777777" w:rsidR="007E521F" w:rsidRDefault="007E521F" w:rsidP="00304BDA">
      <w:pPr>
        <w:pStyle w:val="BodyText"/>
        <w:tabs>
          <w:tab w:val="left" w:pos="1604"/>
        </w:tabs>
        <w:rPr>
          <w:rFonts w:asciiTheme="minorBidi" w:hAnsiTheme="minorBidi" w:cstheme="minorBidi"/>
          <w:spacing w:val="-2"/>
        </w:rPr>
      </w:pPr>
    </w:p>
    <w:p w14:paraId="65130F38" w14:textId="3475AD0E" w:rsidR="00E403B7" w:rsidRPr="003E691E" w:rsidRDefault="00E403B7" w:rsidP="00304BDA">
      <w:pPr>
        <w:pStyle w:val="BodyText"/>
        <w:tabs>
          <w:tab w:val="left" w:pos="1604"/>
        </w:tabs>
        <w:rPr>
          <w:rFonts w:asciiTheme="minorBidi" w:hAnsiTheme="minorBidi" w:cstheme="minorBidi"/>
          <w:spacing w:val="-2"/>
        </w:rPr>
      </w:pPr>
      <w:r w:rsidRPr="003E691E">
        <w:rPr>
          <w:rFonts w:asciiTheme="minorBidi" w:hAnsiTheme="minorBidi" w:cstheme="minorBidi"/>
          <w:spacing w:val="-2"/>
        </w:rPr>
        <w:t>Conocido como “</w:t>
      </w:r>
      <w:proofErr w:type="spellStart"/>
      <w:r w:rsidRPr="003E691E">
        <w:rPr>
          <w:rFonts w:asciiTheme="minorBidi" w:hAnsiTheme="minorBidi" w:cstheme="minorBidi"/>
          <w:spacing w:val="-2"/>
        </w:rPr>
        <w:t>Toish</w:t>
      </w:r>
      <w:proofErr w:type="spellEnd"/>
      <w:r w:rsidRPr="003E691E">
        <w:rPr>
          <w:rFonts w:asciiTheme="minorBidi" w:hAnsiTheme="minorBidi" w:cstheme="minorBidi"/>
          <w:spacing w:val="-2"/>
        </w:rPr>
        <w:t xml:space="preserve">-te” por los </w:t>
      </w:r>
      <w:proofErr w:type="spellStart"/>
      <w:r w:rsidRPr="003E691E">
        <w:rPr>
          <w:rFonts w:asciiTheme="minorBidi" w:hAnsiTheme="minorBidi" w:cstheme="minorBidi"/>
          <w:spacing w:val="-2"/>
        </w:rPr>
        <w:t>Selk’nam</w:t>
      </w:r>
      <w:proofErr w:type="spellEnd"/>
      <w:r w:rsidRPr="003E691E">
        <w:rPr>
          <w:rFonts w:asciiTheme="minorBidi" w:hAnsiTheme="minorBidi" w:cstheme="minorBidi"/>
          <w:spacing w:val="-2"/>
        </w:rPr>
        <w:t>, el zoólogo Gray lo describió por primera vez como “</w:t>
      </w:r>
      <w:r w:rsidRPr="003E691E">
        <w:rPr>
          <w:rFonts w:asciiTheme="minorBidi" w:hAnsiTheme="minorBidi" w:cstheme="minorBidi"/>
          <w:i/>
          <w:spacing w:val="-2"/>
        </w:rPr>
        <w:t>Pluvianellus socialis</w:t>
      </w:r>
      <w:r w:rsidRPr="003E691E">
        <w:rPr>
          <w:rFonts w:asciiTheme="minorBidi" w:hAnsiTheme="minorBidi" w:cstheme="minorBidi"/>
          <w:spacing w:val="-2"/>
        </w:rPr>
        <w:t xml:space="preserve">” en 1846. Se trata de un ave playera del Orden </w:t>
      </w:r>
      <w:proofErr w:type="spellStart"/>
      <w:r w:rsidRPr="003E691E">
        <w:rPr>
          <w:rFonts w:asciiTheme="minorBidi" w:hAnsiTheme="minorBidi" w:cstheme="minorBidi"/>
          <w:spacing w:val="-2"/>
        </w:rPr>
        <w:t>Charadriiformes</w:t>
      </w:r>
      <w:proofErr w:type="spellEnd"/>
      <w:r w:rsidRPr="003E691E">
        <w:rPr>
          <w:rFonts w:asciiTheme="minorBidi" w:hAnsiTheme="minorBidi" w:cstheme="minorBidi"/>
          <w:spacing w:val="-2"/>
        </w:rPr>
        <w:t xml:space="preserve">, única especie representante de la familia </w:t>
      </w:r>
      <w:proofErr w:type="spellStart"/>
      <w:r w:rsidRPr="003E691E">
        <w:rPr>
          <w:rFonts w:asciiTheme="minorBidi" w:hAnsiTheme="minorBidi" w:cstheme="minorBidi"/>
          <w:spacing w:val="-2"/>
        </w:rPr>
        <w:t>Pluvianellidae</w:t>
      </w:r>
      <w:proofErr w:type="spellEnd"/>
      <w:r w:rsidRPr="003E691E">
        <w:rPr>
          <w:rFonts w:asciiTheme="minorBidi" w:hAnsiTheme="minorBidi" w:cstheme="minorBidi"/>
          <w:spacing w:val="-2"/>
        </w:rPr>
        <w:t xml:space="preserve">. </w:t>
      </w:r>
    </w:p>
    <w:p w14:paraId="0FD46380" w14:textId="77777777" w:rsidR="004E0D63" w:rsidRPr="00DE5352" w:rsidRDefault="004E0D63" w:rsidP="00DE5352">
      <w:pPr>
        <w:pBdr>
          <w:top w:val="single" w:sz="6" w:space="0" w:color="FFFFFF"/>
          <w:left w:val="single" w:sz="6" w:space="0" w:color="FFFFFF"/>
          <w:bottom w:val="single" w:sz="6" w:space="0" w:color="FFFFFF"/>
          <w:right w:val="single" w:sz="6" w:space="0" w:color="FFFFFF"/>
        </w:pBdr>
        <w:spacing w:after="0" w:line="240" w:lineRule="auto"/>
        <w:jc w:val="both"/>
        <w:rPr>
          <w:lang w:val="es-ES"/>
        </w:rPr>
      </w:pPr>
    </w:p>
    <w:bookmarkEnd w:id="0"/>
    <w:p w14:paraId="7932BB7C" w14:textId="034B717E" w:rsidR="007E521F" w:rsidRDefault="004A6A8E"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r w:rsidRPr="00765E52">
        <w:rPr>
          <w:b/>
          <w:lang w:val="es-AR"/>
        </w:rPr>
        <w:t>Área de d</w:t>
      </w:r>
      <w:r w:rsidR="00C65193" w:rsidRPr="00765E52">
        <w:rPr>
          <w:b/>
          <w:lang w:val="es-AR"/>
        </w:rPr>
        <w:t>istribución geográfica</w:t>
      </w:r>
    </w:p>
    <w:p w14:paraId="46FBE3B9" w14:textId="77777777" w:rsidR="007E521F" w:rsidRDefault="007E521F"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p>
    <w:p w14:paraId="1172DED9" w14:textId="2A4F805B" w:rsidR="00723FD3" w:rsidRPr="0069750F" w:rsidRDefault="00532ABC"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r w:rsidRPr="00765E52">
        <w:rPr>
          <w:lang w:val="es-AR"/>
        </w:rPr>
        <w:t>La especie está restringida a la Patagonia, donde se reproduce en el sur de Chile y Argentina, invernando a lo largo de la costa atlántica hasta la Península Valdés en la Provincia de Chubut, llegando regularmente a la Provincia de Buenos Aires (</w:t>
      </w:r>
      <w:proofErr w:type="spellStart"/>
      <w:r w:rsidRPr="00765E52">
        <w:rPr>
          <w:lang w:val="es-AR"/>
        </w:rPr>
        <w:t>Fjeldså</w:t>
      </w:r>
      <w:proofErr w:type="spellEnd"/>
      <w:r w:rsidRPr="00765E52">
        <w:rPr>
          <w:lang w:val="es-AR"/>
        </w:rPr>
        <w:t xml:space="preserve"> y </w:t>
      </w:r>
      <w:proofErr w:type="spellStart"/>
      <w:r w:rsidRPr="00765E52">
        <w:rPr>
          <w:lang w:val="es-AR"/>
        </w:rPr>
        <w:t>Krabbe</w:t>
      </w:r>
      <w:proofErr w:type="spellEnd"/>
      <w:r w:rsidRPr="00765E52">
        <w:rPr>
          <w:lang w:val="es-AR"/>
        </w:rPr>
        <w:t xml:space="preserve"> 1990, Ferrari et al. 2003, Matus 2018). La especie llega ocasionalmente a la Provincia de La Rioja (Sosa 2010) y ha llegado accidentalmente</w:t>
      </w:r>
      <w:r w:rsidR="00765E52">
        <w:rPr>
          <w:lang w:val="es-AR"/>
        </w:rPr>
        <w:t xml:space="preserve">, </w:t>
      </w:r>
      <w:r w:rsidR="00765E52" w:rsidRPr="0069750F">
        <w:rPr>
          <w:lang w:val="es-AR"/>
        </w:rPr>
        <w:t>por ejemplo,</w:t>
      </w:r>
      <w:r w:rsidRPr="0069750F">
        <w:rPr>
          <w:lang w:val="es-AR"/>
        </w:rPr>
        <w:t xml:space="preserve"> </w:t>
      </w:r>
      <w:r w:rsidR="00723FD3" w:rsidRPr="0069750F">
        <w:rPr>
          <w:lang w:val="es-AR"/>
        </w:rPr>
        <w:t>a Uruguay (Castelli et al. 2022).</w:t>
      </w:r>
    </w:p>
    <w:p w14:paraId="7EDBF096" w14:textId="77777777" w:rsidR="00723FD3" w:rsidRPr="00723FD3" w:rsidRDefault="00723FD3" w:rsidP="00304BDA">
      <w:pPr>
        <w:pStyle w:val="ListParagraph"/>
        <w:pBdr>
          <w:top w:val="single" w:sz="6" w:space="0" w:color="FFFFFF"/>
          <w:left w:val="single" w:sz="6" w:space="0" w:color="FFFFFF"/>
          <w:bottom w:val="single" w:sz="6" w:space="0" w:color="FFFFFF"/>
          <w:right w:val="single" w:sz="6" w:space="0" w:color="FFFFFF"/>
        </w:pBdr>
        <w:ind w:left="0"/>
        <w:jc w:val="both"/>
        <w:rPr>
          <w:sz w:val="22"/>
          <w:szCs w:val="22"/>
        </w:rPr>
      </w:pPr>
    </w:p>
    <w:p w14:paraId="56A9AED1" w14:textId="77777777" w:rsidR="00723FD3" w:rsidRPr="00723FD3" w:rsidRDefault="00723FD3" w:rsidP="00304BDA">
      <w:pPr>
        <w:pStyle w:val="ListParagraph"/>
        <w:pBdr>
          <w:top w:val="single" w:sz="6" w:space="0" w:color="FFFFFF"/>
          <w:left w:val="single" w:sz="6" w:space="0" w:color="FFFFFF"/>
          <w:bottom w:val="single" w:sz="6" w:space="0" w:color="FFFFFF"/>
          <w:right w:val="single" w:sz="6" w:space="0" w:color="FFFFFF"/>
        </w:pBdr>
        <w:ind w:left="0"/>
        <w:jc w:val="both"/>
        <w:rPr>
          <w:sz w:val="22"/>
          <w:szCs w:val="22"/>
        </w:rPr>
      </w:pPr>
      <w:r w:rsidRPr="00723FD3">
        <w:rPr>
          <w:sz w:val="22"/>
          <w:szCs w:val="22"/>
        </w:rPr>
        <w:t>Luego de la temporada reproductiva, las poblaciones tanto de Chile como de Argentina migran hacia la costa atlántica de la Patagonia, donde pueden encontrarse distribuidas hacia el norte hasta Península Valdés y ocasionalmente más al norte hasta la Provincia de Buenos Aires (</w:t>
      </w:r>
      <w:proofErr w:type="spellStart"/>
      <w:r w:rsidRPr="00723FD3">
        <w:rPr>
          <w:sz w:val="22"/>
          <w:szCs w:val="22"/>
        </w:rPr>
        <w:t>Wiersma</w:t>
      </w:r>
      <w:proofErr w:type="spellEnd"/>
      <w:r w:rsidRPr="00723FD3">
        <w:rPr>
          <w:sz w:val="22"/>
          <w:szCs w:val="22"/>
        </w:rPr>
        <w:t xml:space="preserve"> y Kirwan 2020). En 2022 dos juveniles de la especie fueron registrados por primera vez en Uruguay (Castelli et al. 2022). Los individuos generalmente comienzan a llegar a las zonas de reproducción a fines de agosto o principios de septiembre y parten de regreso en abril-mayo.</w:t>
      </w:r>
    </w:p>
    <w:p w14:paraId="46A4595F" w14:textId="77777777" w:rsidR="00723FD3" w:rsidRPr="00723FD3" w:rsidRDefault="00723FD3" w:rsidP="00304BDA">
      <w:pPr>
        <w:pStyle w:val="ListParagraph"/>
        <w:pBdr>
          <w:top w:val="single" w:sz="6" w:space="0" w:color="FFFFFF"/>
          <w:left w:val="single" w:sz="6" w:space="0" w:color="FFFFFF"/>
          <w:bottom w:val="single" w:sz="6" w:space="0" w:color="FFFFFF"/>
          <w:right w:val="single" w:sz="6" w:space="0" w:color="FFFFFF"/>
        </w:pBdr>
        <w:ind w:left="0"/>
        <w:jc w:val="both"/>
        <w:rPr>
          <w:sz w:val="22"/>
          <w:szCs w:val="22"/>
        </w:rPr>
      </w:pPr>
    </w:p>
    <w:p w14:paraId="2A057C5C" w14:textId="77777777" w:rsidR="00723FD3" w:rsidRDefault="00723FD3" w:rsidP="00304BDA">
      <w:pPr>
        <w:pStyle w:val="ListParagraph"/>
        <w:pBdr>
          <w:top w:val="single" w:sz="6" w:space="0" w:color="FFFFFF"/>
          <w:left w:val="single" w:sz="6" w:space="0" w:color="FFFFFF"/>
          <w:bottom w:val="single" w:sz="6" w:space="0" w:color="FFFFFF"/>
          <w:right w:val="single" w:sz="6" w:space="0" w:color="FFFFFF"/>
        </w:pBdr>
        <w:ind w:left="0"/>
        <w:jc w:val="both"/>
        <w:rPr>
          <w:sz w:val="22"/>
          <w:szCs w:val="22"/>
        </w:rPr>
      </w:pPr>
      <w:r w:rsidRPr="00723FD3">
        <w:rPr>
          <w:sz w:val="22"/>
          <w:szCs w:val="22"/>
        </w:rPr>
        <w:t xml:space="preserve">Hacia finales de la temporada reproductiva, individuos de la especie suelen congregarse en bandadas en unos pocos sitios en lagunas patagónicas o en la costa, antes de migrar a su zona de invernada más al norte por la costa atlántica. Gran parte de la población de </w:t>
      </w:r>
      <w:r w:rsidRPr="00151EA6">
        <w:rPr>
          <w:i/>
          <w:iCs/>
          <w:sz w:val="22"/>
          <w:szCs w:val="22"/>
        </w:rPr>
        <w:t>Pluvianellus socialis</w:t>
      </w:r>
      <w:r w:rsidRPr="00723FD3">
        <w:rPr>
          <w:sz w:val="22"/>
          <w:szCs w:val="22"/>
        </w:rPr>
        <w:t xml:space="preserve"> migra a la costa atlántica durante la época no reproductiva, incluidos los juveniles. Pequeños números pueden permanecer en las zonas de cría durante el invierno (</w:t>
      </w:r>
      <w:proofErr w:type="spellStart"/>
      <w:r w:rsidRPr="00723FD3">
        <w:rPr>
          <w:sz w:val="22"/>
          <w:szCs w:val="22"/>
        </w:rPr>
        <w:t>Wiersma</w:t>
      </w:r>
      <w:proofErr w:type="spellEnd"/>
      <w:r w:rsidRPr="00723FD3">
        <w:rPr>
          <w:sz w:val="22"/>
          <w:szCs w:val="22"/>
        </w:rPr>
        <w:t xml:space="preserve"> and Kirwan 2020).</w:t>
      </w:r>
    </w:p>
    <w:p w14:paraId="109F2278" w14:textId="77777777" w:rsidR="00167426" w:rsidRPr="00B967E4" w:rsidRDefault="00167426" w:rsidP="00304BDA">
      <w:pPr>
        <w:pStyle w:val="BodyText"/>
        <w:rPr>
          <w:rFonts w:asciiTheme="minorHAnsi" w:hAnsiTheme="minorHAnsi" w:cstheme="minorHAnsi"/>
        </w:rPr>
      </w:pPr>
    </w:p>
    <w:p w14:paraId="43FA06D2" w14:textId="77777777" w:rsidR="00167426" w:rsidRPr="00B967E4" w:rsidRDefault="00167426" w:rsidP="00304BDA">
      <w:pPr>
        <w:pStyle w:val="BodyText"/>
        <w:ind w:left="720" w:hanging="720"/>
        <w:rPr>
          <w:rFonts w:asciiTheme="minorHAnsi" w:hAnsiTheme="minorHAnsi" w:cstheme="minorHAnsi"/>
        </w:rPr>
      </w:pPr>
      <w:r w:rsidRPr="00B967E4">
        <w:rPr>
          <w:rFonts w:asciiTheme="minorHAnsi" w:hAnsiTheme="minorHAnsi" w:cstheme="minorHAnsi"/>
          <w:noProof/>
          <w:lang w:val="es-AR" w:eastAsia="es-AR"/>
        </w:rPr>
        <w:lastRenderedPageBreak/>
        <w:drawing>
          <wp:inline distT="0" distB="0" distL="0" distR="0" wp14:anchorId="4D82B753" wp14:editId="658F6264">
            <wp:extent cx="5659841" cy="5445659"/>
            <wp:effectExtent l="19050" t="19050" r="17145" b="222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4734" cy="5450366"/>
                    </a:xfrm>
                    <a:prstGeom prst="rect">
                      <a:avLst/>
                    </a:prstGeom>
                    <a:noFill/>
                    <a:ln>
                      <a:solidFill>
                        <a:schemeClr val="accent1"/>
                      </a:solidFill>
                    </a:ln>
                  </pic:spPr>
                </pic:pic>
              </a:graphicData>
            </a:graphic>
          </wp:inline>
        </w:drawing>
      </w:r>
    </w:p>
    <w:p w14:paraId="0F855CC5" w14:textId="4312A2F5" w:rsidR="00D5761D" w:rsidRPr="00532ABC" w:rsidRDefault="00D5761D" w:rsidP="00304BDA">
      <w:pPr>
        <w:pStyle w:val="ListParagraph"/>
        <w:pBdr>
          <w:top w:val="single" w:sz="6" w:space="0" w:color="FFFFFF"/>
          <w:left w:val="single" w:sz="6" w:space="0" w:color="FFFFFF"/>
          <w:bottom w:val="single" w:sz="6" w:space="0" w:color="FFFFFF"/>
          <w:right w:val="single" w:sz="6" w:space="0" w:color="FFFFFF"/>
        </w:pBdr>
        <w:ind w:left="900"/>
        <w:jc w:val="both"/>
      </w:pPr>
    </w:p>
    <w:p w14:paraId="0C92F033" w14:textId="3C11718A" w:rsidR="007E521F" w:rsidRDefault="00C65193"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b/>
          <w:lang w:val="es-AR"/>
        </w:rPr>
        <w:t>Resumen de actividades</w:t>
      </w:r>
    </w:p>
    <w:p w14:paraId="6373A47D" w14:textId="77777777" w:rsidR="007E521F"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4B7EB553" w14:textId="7C1597F6" w:rsidR="00CA3C66" w:rsidRPr="00765E52" w:rsidRDefault="00CA3C6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lang w:val="es-AR"/>
        </w:rPr>
        <w:t xml:space="preserve">La Acción Concertada pone foco en siete actividades prioritarias, cuya implementación efectiva permitirá contribuir a recuperar a la especie en el corto plazo y asegurar su conservación efectiva en el largo plazo.   </w:t>
      </w:r>
    </w:p>
    <w:p w14:paraId="56FF036C" w14:textId="77777777" w:rsidR="00CA3C66" w:rsidRPr="00CA3C66" w:rsidRDefault="00CA3C66" w:rsidP="00304BDA">
      <w:pPr>
        <w:pStyle w:val="ListParagraph"/>
        <w:pBdr>
          <w:top w:val="single" w:sz="6" w:space="0" w:color="FFFFFF"/>
          <w:left w:val="single" w:sz="6" w:space="0" w:color="FFFFFF"/>
          <w:bottom w:val="single" w:sz="6" w:space="0" w:color="FFFFFF"/>
          <w:right w:val="single" w:sz="6" w:space="0" w:color="FFFFFF"/>
        </w:pBdr>
        <w:jc w:val="both"/>
        <w:rPr>
          <w:sz w:val="22"/>
          <w:szCs w:val="22"/>
        </w:rPr>
      </w:pPr>
    </w:p>
    <w:p w14:paraId="10333103" w14:textId="77777777" w:rsidR="00CA3C66" w:rsidRPr="00CA3C66" w:rsidRDefault="00CA3C66" w:rsidP="00456F8F">
      <w:pPr>
        <w:pStyle w:val="ListParagraph"/>
        <w:numPr>
          <w:ilvl w:val="1"/>
          <w:numId w:val="13"/>
        </w:numPr>
        <w:pBdr>
          <w:top w:val="single" w:sz="6" w:space="0" w:color="FFFFFF"/>
          <w:left w:val="single" w:sz="6" w:space="0" w:color="FFFFFF"/>
          <w:bottom w:val="single" w:sz="6" w:space="0" w:color="FFFFFF"/>
          <w:right w:val="single" w:sz="6" w:space="0" w:color="FFFFFF"/>
        </w:pBdr>
        <w:spacing w:after="80"/>
        <w:ind w:left="714" w:hanging="357"/>
        <w:jc w:val="both"/>
        <w:rPr>
          <w:sz w:val="22"/>
          <w:szCs w:val="22"/>
        </w:rPr>
      </w:pPr>
      <w:r w:rsidRPr="00CA3C66">
        <w:rPr>
          <w:sz w:val="22"/>
          <w:szCs w:val="22"/>
        </w:rPr>
        <w:t xml:space="preserve">Fortalecer y sostener programa de monitoreo binacional de la especie. </w:t>
      </w:r>
    </w:p>
    <w:p w14:paraId="16EBED59" w14:textId="77777777" w:rsidR="00CA3C66" w:rsidRPr="00CA3C66" w:rsidRDefault="00CA3C66" w:rsidP="00456F8F">
      <w:pPr>
        <w:pStyle w:val="ListParagraph"/>
        <w:numPr>
          <w:ilvl w:val="1"/>
          <w:numId w:val="13"/>
        </w:numPr>
        <w:pBdr>
          <w:top w:val="single" w:sz="6" w:space="0" w:color="FFFFFF"/>
          <w:left w:val="single" w:sz="6" w:space="0" w:color="FFFFFF"/>
          <w:bottom w:val="single" w:sz="6" w:space="0" w:color="FFFFFF"/>
          <w:right w:val="single" w:sz="6" w:space="0" w:color="FFFFFF"/>
        </w:pBdr>
        <w:spacing w:after="80"/>
        <w:ind w:left="714" w:hanging="357"/>
        <w:jc w:val="both"/>
        <w:rPr>
          <w:sz w:val="22"/>
          <w:szCs w:val="22"/>
        </w:rPr>
      </w:pPr>
      <w:r w:rsidRPr="00CA3C66">
        <w:rPr>
          <w:sz w:val="22"/>
          <w:szCs w:val="22"/>
        </w:rPr>
        <w:t>Mapear hábitats y sitios prioritarios en la Patagonia.</w:t>
      </w:r>
    </w:p>
    <w:p w14:paraId="554381CC" w14:textId="49F4AA56" w:rsidR="00CA3C66" w:rsidRPr="000D53C2" w:rsidRDefault="00CA3C66" w:rsidP="00456F8F">
      <w:pPr>
        <w:pStyle w:val="ListParagraph"/>
        <w:numPr>
          <w:ilvl w:val="1"/>
          <w:numId w:val="13"/>
        </w:numPr>
        <w:pBdr>
          <w:top w:val="single" w:sz="6" w:space="0" w:color="FFFFFF"/>
          <w:left w:val="single" w:sz="6" w:space="0" w:color="FFFFFF"/>
          <w:bottom w:val="single" w:sz="6" w:space="0" w:color="FFFFFF"/>
          <w:right w:val="single" w:sz="6" w:space="0" w:color="FFFFFF"/>
        </w:pBdr>
        <w:spacing w:after="80"/>
        <w:ind w:left="714" w:hanging="357"/>
        <w:jc w:val="both"/>
        <w:rPr>
          <w:sz w:val="22"/>
          <w:szCs w:val="22"/>
        </w:rPr>
      </w:pPr>
      <w:r w:rsidRPr="000D53C2">
        <w:rPr>
          <w:sz w:val="22"/>
          <w:szCs w:val="22"/>
        </w:rPr>
        <w:t>Implementar mecanismos de protección y manejo efectivo de sitios prioritarios (áreas</w:t>
      </w:r>
      <w:r w:rsidR="000D53C2">
        <w:rPr>
          <w:sz w:val="22"/>
          <w:szCs w:val="22"/>
        </w:rPr>
        <w:t xml:space="preserve"> </w:t>
      </w:r>
      <w:r w:rsidRPr="000D53C2">
        <w:rPr>
          <w:sz w:val="22"/>
          <w:szCs w:val="22"/>
        </w:rPr>
        <w:t xml:space="preserve">protegidas públicas, reservas privadas, </w:t>
      </w:r>
      <w:proofErr w:type="spellStart"/>
      <w:r w:rsidRPr="000D53C2">
        <w:rPr>
          <w:sz w:val="22"/>
          <w:szCs w:val="22"/>
        </w:rPr>
        <w:t>OMECs</w:t>
      </w:r>
      <w:proofErr w:type="spellEnd"/>
      <w:r w:rsidRPr="000D53C2">
        <w:rPr>
          <w:sz w:val="22"/>
          <w:szCs w:val="22"/>
        </w:rPr>
        <w:t xml:space="preserve"> y otras).</w:t>
      </w:r>
    </w:p>
    <w:p w14:paraId="72756B30" w14:textId="7AD4C243" w:rsidR="00CA3C66" w:rsidRPr="000D53C2" w:rsidRDefault="00CA3C66" w:rsidP="00456F8F">
      <w:pPr>
        <w:pStyle w:val="ListParagraph"/>
        <w:numPr>
          <w:ilvl w:val="1"/>
          <w:numId w:val="13"/>
        </w:numPr>
        <w:pBdr>
          <w:top w:val="single" w:sz="6" w:space="0" w:color="FFFFFF"/>
          <w:left w:val="single" w:sz="6" w:space="0" w:color="FFFFFF"/>
          <w:bottom w:val="single" w:sz="6" w:space="0" w:color="FFFFFF"/>
          <w:right w:val="single" w:sz="6" w:space="0" w:color="FFFFFF"/>
        </w:pBdr>
        <w:spacing w:after="80"/>
        <w:ind w:left="714" w:hanging="357"/>
        <w:jc w:val="both"/>
        <w:rPr>
          <w:sz w:val="22"/>
          <w:szCs w:val="22"/>
        </w:rPr>
      </w:pPr>
      <w:r w:rsidRPr="000D53C2">
        <w:rPr>
          <w:sz w:val="22"/>
          <w:szCs w:val="22"/>
        </w:rPr>
        <w:t>Promover e implementar buenas prácticas productivas en favor de la conservación dela especie.</w:t>
      </w:r>
    </w:p>
    <w:p w14:paraId="1D9E10CB" w14:textId="77777777" w:rsidR="00CA3C66" w:rsidRPr="00CA3C66" w:rsidRDefault="00CA3C66" w:rsidP="00456F8F">
      <w:pPr>
        <w:pStyle w:val="ListParagraph"/>
        <w:numPr>
          <w:ilvl w:val="1"/>
          <w:numId w:val="13"/>
        </w:numPr>
        <w:pBdr>
          <w:top w:val="single" w:sz="6" w:space="0" w:color="FFFFFF"/>
          <w:left w:val="single" w:sz="6" w:space="0" w:color="FFFFFF"/>
          <w:bottom w:val="single" w:sz="6" w:space="0" w:color="FFFFFF"/>
          <w:right w:val="single" w:sz="6" w:space="0" w:color="FFFFFF"/>
        </w:pBdr>
        <w:spacing w:after="80"/>
        <w:ind w:left="714" w:hanging="357"/>
        <w:jc w:val="both"/>
        <w:rPr>
          <w:sz w:val="22"/>
          <w:szCs w:val="22"/>
        </w:rPr>
      </w:pPr>
      <w:r w:rsidRPr="00CA3C66">
        <w:rPr>
          <w:sz w:val="22"/>
          <w:szCs w:val="22"/>
        </w:rPr>
        <w:t>Implementar manejo y restauración de hábitats críticos.</w:t>
      </w:r>
    </w:p>
    <w:p w14:paraId="53F6F511" w14:textId="77777777" w:rsidR="00CA3C66" w:rsidRPr="00CA3C66" w:rsidRDefault="00CA3C66" w:rsidP="00456F8F">
      <w:pPr>
        <w:pStyle w:val="ListParagraph"/>
        <w:numPr>
          <w:ilvl w:val="1"/>
          <w:numId w:val="13"/>
        </w:numPr>
        <w:pBdr>
          <w:top w:val="single" w:sz="6" w:space="0" w:color="FFFFFF"/>
          <w:left w:val="single" w:sz="6" w:space="0" w:color="FFFFFF"/>
          <w:bottom w:val="single" w:sz="6" w:space="0" w:color="FFFFFF"/>
          <w:right w:val="single" w:sz="6" w:space="0" w:color="FFFFFF"/>
        </w:pBdr>
        <w:spacing w:after="80"/>
        <w:ind w:left="714" w:hanging="357"/>
        <w:jc w:val="both"/>
        <w:rPr>
          <w:sz w:val="22"/>
          <w:szCs w:val="22"/>
        </w:rPr>
      </w:pPr>
      <w:r w:rsidRPr="00CA3C66">
        <w:rPr>
          <w:sz w:val="22"/>
          <w:szCs w:val="22"/>
        </w:rPr>
        <w:t>Facilitar coordinación interinstitucional entre autoridades en sus diversos niveles (local, provincial, regional, nacional) para una gestión efectiva.</w:t>
      </w:r>
    </w:p>
    <w:p w14:paraId="4424654B" w14:textId="77777777" w:rsidR="00CA3C66" w:rsidRPr="00CA3C66" w:rsidRDefault="00CA3C66" w:rsidP="007E521F">
      <w:pPr>
        <w:pStyle w:val="ListParagraph"/>
        <w:numPr>
          <w:ilvl w:val="1"/>
          <w:numId w:val="13"/>
        </w:numPr>
        <w:pBdr>
          <w:top w:val="single" w:sz="6" w:space="0" w:color="FFFFFF"/>
          <w:left w:val="single" w:sz="6" w:space="0" w:color="FFFFFF"/>
          <w:bottom w:val="single" w:sz="6" w:space="0" w:color="FFFFFF"/>
          <w:right w:val="single" w:sz="6" w:space="0" w:color="FFFFFF"/>
        </w:pBdr>
        <w:ind w:left="720"/>
        <w:jc w:val="both"/>
        <w:rPr>
          <w:sz w:val="22"/>
          <w:szCs w:val="22"/>
        </w:rPr>
      </w:pPr>
      <w:r w:rsidRPr="00CA3C66">
        <w:rPr>
          <w:sz w:val="22"/>
          <w:szCs w:val="22"/>
        </w:rPr>
        <w:t>Implementar un espacio de trabajo binacional.</w:t>
      </w:r>
    </w:p>
    <w:p w14:paraId="098A457F" w14:textId="6116F1EB" w:rsidR="007E521F" w:rsidRDefault="007E521F">
      <w:pPr>
        <w:suppressAutoHyphens w:val="0"/>
        <w:rPr>
          <w:lang w:val="es-ES"/>
        </w:rPr>
      </w:pPr>
      <w:r>
        <w:rPr>
          <w:lang w:val="es-ES"/>
        </w:rPr>
        <w:br w:type="page"/>
      </w:r>
    </w:p>
    <w:p w14:paraId="0FCDD28E" w14:textId="47F6419D" w:rsidR="007E521F" w:rsidRDefault="00C65193"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r w:rsidRPr="00765E52">
        <w:rPr>
          <w:b/>
          <w:lang w:val="es-AR"/>
        </w:rPr>
        <w:lastRenderedPageBreak/>
        <w:t>Beneficios asociados</w:t>
      </w:r>
    </w:p>
    <w:p w14:paraId="0E8F257F" w14:textId="77777777" w:rsidR="007E521F" w:rsidRDefault="007E521F"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p>
    <w:p w14:paraId="58B9D402" w14:textId="6613541F" w:rsidR="00AD6F5B" w:rsidRPr="00765E52" w:rsidRDefault="00AD6F5B"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proofErr w:type="spellStart"/>
      <w:r w:rsidRPr="00765E52">
        <w:rPr>
          <w:i/>
          <w:iCs/>
          <w:lang w:val="es-AR"/>
        </w:rPr>
        <w:t>Pluvianellus</w:t>
      </w:r>
      <w:proofErr w:type="spellEnd"/>
      <w:r w:rsidRPr="00765E52">
        <w:rPr>
          <w:i/>
          <w:iCs/>
          <w:lang w:val="es-AR"/>
        </w:rPr>
        <w:t xml:space="preserve"> </w:t>
      </w:r>
      <w:proofErr w:type="spellStart"/>
      <w:r w:rsidRPr="00765E52">
        <w:rPr>
          <w:i/>
          <w:iCs/>
          <w:lang w:val="es-AR"/>
        </w:rPr>
        <w:t>socialis</w:t>
      </w:r>
      <w:proofErr w:type="spellEnd"/>
      <w:r w:rsidRPr="00765E52">
        <w:rPr>
          <w:lang w:val="es-AR"/>
        </w:rPr>
        <w:t xml:space="preserve"> es una especie que está restringida a la Patagonia, utilizando fundamentalmente la estepa patagónica austral y la costa atlántica. La estepa patagónica austral ofrece innumerables beneficios, hábitat y sustento a una extraordinaria variedad de especies animales y vegetales, muchas de ellas en peligro de extinción, como por ejemplo </w:t>
      </w:r>
      <w:proofErr w:type="spellStart"/>
      <w:r w:rsidRPr="00765E52">
        <w:rPr>
          <w:i/>
          <w:iCs/>
          <w:lang w:val="es-AR"/>
        </w:rPr>
        <w:t>Chloephaga</w:t>
      </w:r>
      <w:proofErr w:type="spellEnd"/>
      <w:r w:rsidRPr="00765E52">
        <w:rPr>
          <w:i/>
          <w:iCs/>
          <w:lang w:val="es-AR"/>
        </w:rPr>
        <w:t xml:space="preserve"> </w:t>
      </w:r>
      <w:proofErr w:type="spellStart"/>
      <w:r w:rsidRPr="00765E52">
        <w:rPr>
          <w:i/>
          <w:iCs/>
          <w:lang w:val="es-AR"/>
        </w:rPr>
        <w:t>rubidiceps</w:t>
      </w:r>
      <w:proofErr w:type="spellEnd"/>
      <w:r w:rsidRPr="00765E52">
        <w:rPr>
          <w:lang w:val="es-AR"/>
        </w:rPr>
        <w:t xml:space="preserve"> y </w:t>
      </w:r>
      <w:proofErr w:type="spellStart"/>
      <w:r w:rsidRPr="00765E52">
        <w:rPr>
          <w:i/>
          <w:iCs/>
          <w:lang w:val="es-AR"/>
        </w:rPr>
        <w:t>Podiceps</w:t>
      </w:r>
      <w:proofErr w:type="spellEnd"/>
      <w:r w:rsidRPr="00765E52">
        <w:rPr>
          <w:i/>
          <w:iCs/>
          <w:lang w:val="es-AR"/>
        </w:rPr>
        <w:t xml:space="preserve"> </w:t>
      </w:r>
      <w:proofErr w:type="spellStart"/>
      <w:r w:rsidRPr="00765E52">
        <w:rPr>
          <w:i/>
          <w:iCs/>
          <w:lang w:val="es-AR"/>
        </w:rPr>
        <w:t>gallardoi</w:t>
      </w:r>
      <w:proofErr w:type="spellEnd"/>
      <w:r w:rsidRPr="00765E52">
        <w:rPr>
          <w:lang w:val="es-AR"/>
        </w:rPr>
        <w:t xml:space="preserve">. </w:t>
      </w:r>
    </w:p>
    <w:p w14:paraId="640E0A1A" w14:textId="77777777" w:rsidR="007E521F" w:rsidRDefault="007E521F"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p>
    <w:p w14:paraId="6BF87753" w14:textId="249E32C2" w:rsidR="00AD6F5B" w:rsidRPr="00765E52" w:rsidRDefault="00AD6F5B"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r w:rsidRPr="00765E52">
        <w:rPr>
          <w:lang w:val="es-AR"/>
        </w:rPr>
        <w:t>La estepa también tiene efectos directos en procesos ecológicos a escala paisajística (polinización), regional (ciclo del agua, regulando el caudal de arroyos en la estación lluviosa, y manteniéndolos durante las estaciones secas) y mundial (regulación del clima y almacenamiento de carbono terrestre).</w:t>
      </w:r>
    </w:p>
    <w:p w14:paraId="401F615C" w14:textId="77777777" w:rsidR="008A4776" w:rsidRPr="00765E52" w:rsidRDefault="008A4776"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p>
    <w:p w14:paraId="531C4170" w14:textId="57826311" w:rsidR="00FF2E51" w:rsidRPr="00765E52" w:rsidRDefault="00AD6F5B"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r w:rsidRPr="00765E52">
        <w:rPr>
          <w:lang w:val="es-AR"/>
        </w:rPr>
        <w:t xml:space="preserve">En términos de acción climática, la estepa ha mostrado una importante función como sumidero de carbono (C) más confiable que algunos ecosistemas de bosque, los que son menos resilientes y más sensibles a los cambios ambientales actuales. Sus pastizales configuran uno de los amortiguadores más económicamente viables para combatir el cambio climático. El ecosistema de estepa se encuentra entre los cinco con mayor contenido promedio de Carbono Orgánico en el Suelo (COS), siendo superior a lo encontrado en paisajes que se ven más frondosos y verdes, como el matorral arborescente o el bosque esclerófilo. El 90% del carbono en estos ecosistemas, se almacena bajo el suelo. De hecho, los pastizales de la Patagonia chilena contienen tanto o más COS que los suelos forestales, y lo almacenan más que los bosques mixtos patagónicos. A nivel global, se ha determinado que la restauración de pastizales es la medida con mayor potencial de capturas de C, con un aporte mínimo de 2.300 millones de toneladas de CO2eq al año, lo que equivale al aporte en reducción de emisiones de 580 mil aerogeneradores en un año.  (Constanzo y </w:t>
      </w:r>
      <w:proofErr w:type="spellStart"/>
      <w:r w:rsidRPr="00765E52">
        <w:rPr>
          <w:lang w:val="es-AR"/>
        </w:rPr>
        <w:t>Dougnac</w:t>
      </w:r>
      <w:proofErr w:type="spellEnd"/>
      <w:r w:rsidRPr="00765E52">
        <w:rPr>
          <w:lang w:val="es-AR"/>
        </w:rPr>
        <w:t xml:space="preserve"> 2025). </w:t>
      </w:r>
    </w:p>
    <w:p w14:paraId="2E499268" w14:textId="77777777" w:rsidR="008A4776" w:rsidRPr="00765E52" w:rsidRDefault="008A4776"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p>
    <w:p w14:paraId="282FC87B" w14:textId="2F6E1C89" w:rsidR="00AD6F5B" w:rsidRPr="00765E52" w:rsidRDefault="00AD6F5B" w:rsidP="00304BDA">
      <w:pPr>
        <w:pBdr>
          <w:top w:val="single" w:sz="6" w:space="0" w:color="FFFFFF"/>
          <w:left w:val="single" w:sz="6" w:space="0" w:color="FFFFFF"/>
          <w:bottom w:val="single" w:sz="6" w:space="0" w:color="FFFFFF"/>
          <w:right w:val="single" w:sz="6" w:space="0" w:color="FFFFFF"/>
        </w:pBdr>
        <w:spacing w:after="0" w:line="240" w:lineRule="auto"/>
        <w:jc w:val="both"/>
        <w:rPr>
          <w:lang w:val="es-AR"/>
        </w:rPr>
      </w:pPr>
      <w:r w:rsidRPr="00765E52">
        <w:rPr>
          <w:lang w:val="es-AR"/>
        </w:rPr>
        <w:t xml:space="preserve">Similar situación ocurre con la costa Atlántica, por su importancia y función en la protección natural ante eventos extremos y como refugio para la biodiversidad. Por ende, al conservar los hábitats críticos para </w:t>
      </w:r>
      <w:proofErr w:type="spellStart"/>
      <w:r w:rsidRPr="00765E52">
        <w:rPr>
          <w:i/>
          <w:iCs/>
          <w:lang w:val="es-AR"/>
        </w:rPr>
        <w:t>Pluvianellus</w:t>
      </w:r>
      <w:proofErr w:type="spellEnd"/>
      <w:r w:rsidRPr="00765E52">
        <w:rPr>
          <w:i/>
          <w:iCs/>
          <w:lang w:val="es-AR"/>
        </w:rPr>
        <w:t xml:space="preserve"> </w:t>
      </w:r>
      <w:proofErr w:type="spellStart"/>
      <w:r w:rsidRPr="00765E52">
        <w:rPr>
          <w:i/>
          <w:iCs/>
          <w:lang w:val="es-AR"/>
        </w:rPr>
        <w:t>socialis</w:t>
      </w:r>
      <w:proofErr w:type="spellEnd"/>
      <w:r w:rsidRPr="00765E52">
        <w:rPr>
          <w:lang w:val="es-AR"/>
        </w:rPr>
        <w:t xml:space="preserve"> estamos resguardando la provisión de servicios ecosistémicos que son críticos para sostener a las comunidades humanas y para la resiliencia climática (adaptación y mitigación).  </w:t>
      </w:r>
    </w:p>
    <w:p w14:paraId="2D3DEABE" w14:textId="77777777" w:rsidR="00D5761D" w:rsidRPr="00C65193" w:rsidRDefault="00D5761D" w:rsidP="00304BDA">
      <w:pPr>
        <w:spacing w:after="0" w:line="240" w:lineRule="auto"/>
        <w:ind w:left="851" w:hanging="425"/>
        <w:rPr>
          <w:caps/>
          <w:lang w:val="es-ES"/>
        </w:rPr>
      </w:pPr>
    </w:p>
    <w:p w14:paraId="3B634055" w14:textId="3B2461A0" w:rsidR="00D5761D" w:rsidRPr="00765E52" w:rsidRDefault="00C65193"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b/>
          <w:caps/>
          <w:lang w:val="es-AR"/>
        </w:rPr>
        <w:t>P</w:t>
      </w:r>
      <w:r w:rsidRPr="00765E52">
        <w:rPr>
          <w:b/>
          <w:lang w:val="es-AR"/>
        </w:rPr>
        <w:t>lazo:</w:t>
      </w:r>
      <w:r w:rsidRPr="00765E52">
        <w:rPr>
          <w:lang w:val="es-AR"/>
        </w:rPr>
        <w:t xml:space="preserve"> </w:t>
      </w:r>
      <w:r w:rsidR="007B477D" w:rsidRPr="00765E52">
        <w:rPr>
          <w:lang w:val="es-AR"/>
        </w:rPr>
        <w:t xml:space="preserve">El horizonte de implementación de esta Acción Concertada es de cuatro años, abarcando el período 2026-2030. Se implementará seguimiento al cumplimiento de las actividades propuestas y evaluación cada dos años, a través de un Grupo de Trabajo </w:t>
      </w:r>
      <w:proofErr w:type="spellStart"/>
      <w:r w:rsidR="007B477D" w:rsidRPr="00765E52">
        <w:rPr>
          <w:lang w:val="es-AR"/>
        </w:rPr>
        <w:t>bi-nacional</w:t>
      </w:r>
      <w:proofErr w:type="spellEnd"/>
      <w:r w:rsidR="007B477D" w:rsidRPr="00765E52">
        <w:rPr>
          <w:lang w:val="es-AR"/>
        </w:rPr>
        <w:t xml:space="preserve"> que informará sobre el progreso al Consejo Científico de CMS. Las implementación de las actividades propuestas es de participación abierta, pudiendo ser ejecutadas de manera colaborativa por autoridades (Ministerios, Gobiernos regionales, provinciales y/o Municipios) gestores, científicos y especialistas de ambos países, sea </w:t>
      </w:r>
      <w:proofErr w:type="spellStart"/>
      <w:r w:rsidR="007B477D" w:rsidRPr="00765E52">
        <w:rPr>
          <w:lang w:val="es-AR"/>
        </w:rPr>
        <w:t>ONGs</w:t>
      </w:r>
      <w:proofErr w:type="spellEnd"/>
      <w:r w:rsidR="007B477D" w:rsidRPr="00765E52">
        <w:rPr>
          <w:lang w:val="es-AR"/>
        </w:rPr>
        <w:t>, academia</w:t>
      </w:r>
    </w:p>
    <w:p w14:paraId="69A7D764" w14:textId="77777777" w:rsidR="00D5761D"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51" w:hanging="425"/>
        <w:contextualSpacing/>
        <w:jc w:val="both"/>
        <w:outlineLvl w:val="1"/>
        <w:rPr>
          <w:rFonts w:eastAsia="Times New Roman"/>
          <w:caps/>
          <w:lang w:val="es-ES" w:eastAsia="es-ES"/>
        </w:rPr>
      </w:pPr>
    </w:p>
    <w:p w14:paraId="0611D8A1" w14:textId="77777777" w:rsidR="0016120D" w:rsidRDefault="00C65193" w:rsidP="00304BDA">
      <w:pPr>
        <w:pBdr>
          <w:top w:val="single" w:sz="6" w:space="0" w:color="FFFFFF"/>
          <w:left w:val="single" w:sz="6" w:space="0" w:color="FFFFFF"/>
          <w:bottom w:val="single" w:sz="6" w:space="0" w:color="FFFFFF"/>
          <w:right w:val="single" w:sz="6" w:space="0" w:color="FFFFFF"/>
        </w:pBdr>
        <w:tabs>
          <w:tab w:val="left" w:pos="993"/>
        </w:tabs>
        <w:spacing w:after="0" w:line="240" w:lineRule="auto"/>
        <w:contextualSpacing/>
        <w:jc w:val="both"/>
        <w:rPr>
          <w:b/>
          <w:caps/>
          <w:lang w:val="es-AR"/>
        </w:rPr>
      </w:pPr>
      <w:r w:rsidRPr="00765E52">
        <w:rPr>
          <w:b/>
          <w:caps/>
          <w:lang w:val="es-AR"/>
        </w:rPr>
        <w:t>R</w:t>
      </w:r>
      <w:r w:rsidRPr="00765E52">
        <w:rPr>
          <w:b/>
          <w:lang w:val="es-AR"/>
        </w:rPr>
        <w:t>elación con otras acciones de la</w:t>
      </w:r>
      <w:r w:rsidRPr="00765E52">
        <w:rPr>
          <w:b/>
          <w:caps/>
          <w:lang w:val="es-AR"/>
        </w:rPr>
        <w:t xml:space="preserve"> CMS</w:t>
      </w:r>
    </w:p>
    <w:p w14:paraId="06CC7B00" w14:textId="77777777" w:rsidR="0016120D" w:rsidRDefault="0016120D" w:rsidP="00304BDA">
      <w:pPr>
        <w:pBdr>
          <w:top w:val="single" w:sz="6" w:space="0" w:color="FFFFFF"/>
          <w:left w:val="single" w:sz="6" w:space="0" w:color="FFFFFF"/>
          <w:bottom w:val="single" w:sz="6" w:space="0" w:color="FFFFFF"/>
          <w:right w:val="single" w:sz="6" w:space="0" w:color="FFFFFF"/>
        </w:pBdr>
        <w:tabs>
          <w:tab w:val="left" w:pos="993"/>
        </w:tabs>
        <w:spacing w:after="0" w:line="240" w:lineRule="auto"/>
        <w:contextualSpacing/>
        <w:jc w:val="both"/>
        <w:rPr>
          <w:b/>
          <w:caps/>
          <w:lang w:val="es-AR"/>
        </w:rPr>
      </w:pPr>
    </w:p>
    <w:p w14:paraId="2720E17B" w14:textId="75B04824" w:rsidR="00151EA6" w:rsidRPr="00765E52" w:rsidRDefault="00723697" w:rsidP="00304BDA">
      <w:pPr>
        <w:pBdr>
          <w:top w:val="single" w:sz="6" w:space="0" w:color="FFFFFF"/>
          <w:left w:val="single" w:sz="6" w:space="0" w:color="FFFFFF"/>
          <w:bottom w:val="single" w:sz="6" w:space="0" w:color="FFFFFF"/>
          <w:right w:val="single" w:sz="6" w:space="0" w:color="FFFFFF"/>
        </w:pBdr>
        <w:tabs>
          <w:tab w:val="left" w:pos="993"/>
        </w:tabs>
        <w:spacing w:after="0" w:line="240" w:lineRule="auto"/>
        <w:contextualSpacing/>
        <w:jc w:val="both"/>
        <w:rPr>
          <w:lang w:val="es-AR"/>
        </w:rPr>
      </w:pPr>
      <w:r w:rsidRPr="00765E52">
        <w:rPr>
          <w:lang w:val="es-AR"/>
        </w:rPr>
        <w:t xml:space="preserve">Al estar incluido el </w:t>
      </w:r>
      <w:proofErr w:type="spellStart"/>
      <w:r w:rsidRPr="00765E52">
        <w:rPr>
          <w:i/>
          <w:iCs/>
          <w:lang w:val="es-AR"/>
        </w:rPr>
        <w:t>Pluvianellus</w:t>
      </w:r>
      <w:proofErr w:type="spellEnd"/>
      <w:r w:rsidRPr="00765E52">
        <w:rPr>
          <w:i/>
          <w:iCs/>
          <w:lang w:val="es-AR"/>
        </w:rPr>
        <w:t xml:space="preserve"> </w:t>
      </w:r>
      <w:proofErr w:type="spellStart"/>
      <w:r w:rsidRPr="00765E52">
        <w:rPr>
          <w:i/>
          <w:iCs/>
          <w:lang w:val="es-AR"/>
        </w:rPr>
        <w:t>socialis</w:t>
      </w:r>
      <w:proofErr w:type="spellEnd"/>
      <w:r w:rsidRPr="00765E52">
        <w:rPr>
          <w:lang w:val="es-AR"/>
        </w:rPr>
        <w:t xml:space="preserve"> en el Apéndice I, se generó el marco de acción necesario para avanzar en cooperación binacional y proponer la presente Acción Concertada, la que una vez evaluada en su mérito después de cuatro años de implementación, podría evolucionar a un Acuerdo o Memorando de Entendimiento (</w:t>
      </w:r>
      <w:proofErr w:type="spellStart"/>
      <w:r w:rsidRPr="00765E52">
        <w:rPr>
          <w:lang w:val="es-AR"/>
        </w:rPr>
        <w:t>MoU</w:t>
      </w:r>
      <w:proofErr w:type="spellEnd"/>
      <w:r w:rsidRPr="00765E52">
        <w:rPr>
          <w:lang w:val="es-AR"/>
        </w:rPr>
        <w:t xml:space="preserve">) entre Chile y Argentina. </w:t>
      </w:r>
    </w:p>
    <w:p w14:paraId="7FB05045" w14:textId="77777777" w:rsidR="008A4776" w:rsidRPr="00765E5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78684654" w14:textId="48910D19" w:rsidR="00723697" w:rsidRPr="00765E52" w:rsidRDefault="00723697"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lang w:val="es-AR"/>
        </w:rPr>
        <w:t xml:space="preserve">Esta acción concertada sigue, de manera transversal, los objetivos y metas del Plan Estratégico para las Especies Migratorias de CMS y se enmarca en el </w:t>
      </w:r>
      <w:proofErr w:type="spellStart"/>
      <w:r w:rsidRPr="00765E52">
        <w:rPr>
          <w:lang w:val="es-AR"/>
        </w:rPr>
        <w:t>Americas</w:t>
      </w:r>
      <w:proofErr w:type="spellEnd"/>
      <w:r w:rsidRPr="00765E52">
        <w:rPr>
          <w:lang w:val="es-AR"/>
        </w:rPr>
        <w:t xml:space="preserve"> </w:t>
      </w:r>
      <w:proofErr w:type="spellStart"/>
      <w:r w:rsidRPr="00765E52">
        <w:rPr>
          <w:lang w:val="es-AR"/>
        </w:rPr>
        <w:t>Flyways</w:t>
      </w:r>
      <w:proofErr w:type="spellEnd"/>
      <w:r w:rsidRPr="00765E52">
        <w:rPr>
          <w:lang w:val="es-AR"/>
        </w:rPr>
        <w:t xml:space="preserve"> Framework, desarrollado para apoyar a gobiernos, organizaciones sin fines de lucro, instituciones de investigación, empresas y sociedad civil en la conservación de las aves migratorias y sus hábitats en todo el Hemisferio Occidental. Dicho marco abarca a todas las </w:t>
      </w:r>
      <w:r w:rsidRPr="00765E52">
        <w:rPr>
          <w:lang w:val="es-AR"/>
        </w:rPr>
        <w:lastRenderedPageBreak/>
        <w:t xml:space="preserve">aves migratorias de las Américas, incluidas las migratorias australes, con especial atención a las especies migratorias amenazadas y a las especies en declive. La Acción Concertada permite, además, aterrizar a escala binacional la Iniciativa para la Conservación de las Aves Playeras en la Ruta </w:t>
      </w:r>
      <w:proofErr w:type="spellStart"/>
      <w:r w:rsidRPr="00765E52">
        <w:rPr>
          <w:lang w:val="es-AR"/>
        </w:rPr>
        <w:t>Midcontinental</w:t>
      </w:r>
      <w:proofErr w:type="spellEnd"/>
      <w:r w:rsidRPr="00765E52">
        <w:rPr>
          <w:lang w:val="es-AR"/>
        </w:rPr>
        <w:t xml:space="preserve">. </w:t>
      </w:r>
    </w:p>
    <w:p w14:paraId="72DDF871" w14:textId="77777777" w:rsidR="008A4776" w:rsidRPr="00765E5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b/>
          <w:lang w:val="es-AR"/>
        </w:rPr>
      </w:pPr>
    </w:p>
    <w:p w14:paraId="4FF7734B" w14:textId="665B94F4" w:rsidR="007E521F" w:rsidRDefault="000672AE"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b/>
          <w:caps/>
          <w:lang w:val="es-AR"/>
        </w:rPr>
      </w:pPr>
      <w:r w:rsidRPr="00765E52">
        <w:rPr>
          <w:b/>
          <w:lang w:val="es-AR"/>
        </w:rPr>
        <w:t>Prioridad de conservación</w:t>
      </w:r>
    </w:p>
    <w:p w14:paraId="4D05FCAE" w14:textId="77777777" w:rsidR="007E521F"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b/>
          <w:caps/>
          <w:lang w:val="es-AR"/>
        </w:rPr>
      </w:pPr>
    </w:p>
    <w:p w14:paraId="44E4A32D" w14:textId="630EE221" w:rsidR="00FB3F0B" w:rsidRPr="00765E52" w:rsidRDefault="009F4CE9"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bCs/>
          <w:lang w:val="es-AR"/>
        </w:rPr>
        <w:t>D</w:t>
      </w:r>
      <w:r w:rsidR="000672AE" w:rsidRPr="00765E52">
        <w:rPr>
          <w:bCs/>
          <w:lang w:val="es-AR"/>
        </w:rPr>
        <w:t>urante diciembre</w:t>
      </w:r>
      <w:r w:rsidR="00FB3F0B" w:rsidRPr="00765E52">
        <w:rPr>
          <w:lang w:val="es-AR"/>
        </w:rPr>
        <w:t xml:space="preserve"> 2021, la Asociación Ambiente Sur (Argentina) y el Centro de Rehabilitación de Aves </w:t>
      </w:r>
      <w:proofErr w:type="spellStart"/>
      <w:r w:rsidR="00FB3F0B" w:rsidRPr="00765E52">
        <w:rPr>
          <w:lang w:val="es-AR"/>
        </w:rPr>
        <w:t>Leñadura</w:t>
      </w:r>
      <w:proofErr w:type="spellEnd"/>
      <w:r w:rsidR="00FB3F0B" w:rsidRPr="00765E52">
        <w:rPr>
          <w:lang w:val="es-AR"/>
        </w:rPr>
        <w:t xml:space="preserve"> (Chile) con el apoyo de </w:t>
      </w:r>
      <w:proofErr w:type="spellStart"/>
      <w:r w:rsidR="00FB3F0B" w:rsidRPr="00765E52">
        <w:rPr>
          <w:lang w:val="es-AR"/>
        </w:rPr>
        <w:t>Manomet</w:t>
      </w:r>
      <w:proofErr w:type="spellEnd"/>
      <w:r w:rsidR="00FB3F0B" w:rsidRPr="00765E52">
        <w:rPr>
          <w:lang w:val="es-AR"/>
        </w:rPr>
        <w:t xml:space="preserve"> </w:t>
      </w:r>
      <w:proofErr w:type="spellStart"/>
      <w:r w:rsidR="00FB3F0B" w:rsidRPr="00765E52">
        <w:rPr>
          <w:lang w:val="es-AR"/>
        </w:rPr>
        <w:t>Conservation</w:t>
      </w:r>
      <w:proofErr w:type="spellEnd"/>
      <w:r w:rsidR="00FB3F0B" w:rsidRPr="00765E52">
        <w:rPr>
          <w:lang w:val="es-AR"/>
        </w:rPr>
        <w:t xml:space="preserve"> </w:t>
      </w:r>
      <w:proofErr w:type="spellStart"/>
      <w:r w:rsidR="00FB3F0B" w:rsidRPr="00765E52">
        <w:rPr>
          <w:lang w:val="es-AR"/>
        </w:rPr>
        <w:t>Sciences</w:t>
      </w:r>
      <w:proofErr w:type="spellEnd"/>
      <w:r w:rsidR="00FB3F0B" w:rsidRPr="00765E52">
        <w:rPr>
          <w:lang w:val="es-AR"/>
        </w:rPr>
        <w:t>, impulsaron el primer censo binacional para la especie, en su etapa reproductiva. Como resultado se logró el relevamiento de 180 sitios en Santa Cruz y Tierra del Fuego, en Argentina, y en la Región de Magallanes, en Chile, donde se contabilizaron 264 individuos. Durante la época no reproductiva en mayo 2022, se relevaron 65 sitios de invernada donde se contabilizaron 300 ejemplares (55 juveniles). Durante los años consecutivos, 2023 y 2024, se realizaron censos invernales donde los números registrados no se alejaron de las primeras estimaciones realizadas.</w:t>
      </w:r>
    </w:p>
    <w:p w14:paraId="04C70194" w14:textId="77777777" w:rsidR="008A4776" w:rsidRPr="00765E5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580813DA" w14:textId="7B95A665" w:rsidR="00FB3F0B" w:rsidRPr="00765E52" w:rsidRDefault="00FB3F0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lang w:val="es-AR"/>
        </w:rPr>
        <w:t>A nivel internacional, hasta el año 2023, la estimación poblacional había sido determinada por Bird</w:t>
      </w:r>
      <w:r w:rsidR="00756444" w:rsidRPr="00765E52">
        <w:rPr>
          <w:lang w:val="es-AR"/>
        </w:rPr>
        <w:t>L</w:t>
      </w:r>
      <w:r w:rsidRPr="00765E52">
        <w:rPr>
          <w:lang w:val="es-AR"/>
        </w:rPr>
        <w:t>ife International, entre 1.500 y 7.000 individuos. Este número estuvo basado mayormente en una percepción de campo, sin la sistematicidad o cobertura de un censo. Sin embargo, gracias a los esfuerzos de monitoreo realizados recientemente y las evidencias reunidas, finalmente la especie fue recategorizada como “Vulnerable” a nivel internacional (Bird</w:t>
      </w:r>
      <w:r w:rsidR="00756444" w:rsidRPr="00765E52">
        <w:rPr>
          <w:lang w:val="es-AR"/>
        </w:rPr>
        <w:t>L</w:t>
      </w:r>
      <w:r w:rsidRPr="00765E52">
        <w:rPr>
          <w:lang w:val="es-AR"/>
        </w:rPr>
        <w:t>ife, 2023).</w:t>
      </w:r>
    </w:p>
    <w:p w14:paraId="11EAA241" w14:textId="77777777" w:rsidR="008A4776" w:rsidRPr="00765E5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01B2B8E8" w14:textId="619450BF" w:rsidR="00FB3F0B" w:rsidRPr="00765E52" w:rsidRDefault="00FB3F0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lang w:val="es-AR"/>
        </w:rPr>
        <w:t>En Argentina la especie ha sido categorizada como En Peligro (EN) a nivel nacional (Ministerio de Ambiente y Desarrollo Sustentable y Aves Argentinas, 2017) debido a su pequeña población reproductiva y a que existe evidencia de una disminución en la calidad del hábitat reproductivo. Para el análisis nacional (realizado en 2015) se asumió que la población reproductiva en Argentina podría ser pequeña, menor a 2.500 individuos maduros con una disminución continua.</w:t>
      </w:r>
    </w:p>
    <w:p w14:paraId="726E44E4" w14:textId="77777777" w:rsidR="008A4776" w:rsidRPr="00765E5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14C6E7F7" w14:textId="715F5C8B" w:rsidR="00FB3F0B" w:rsidRPr="00765E52" w:rsidRDefault="00FB3F0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lang w:val="es-AR"/>
        </w:rPr>
        <w:t xml:space="preserve">En Chile y según el Decreto 16/2020 del Ministerio del Medio Ambiente, la especie es considerada En Peligro (EN) C2a(i) dado su población pequeña (menos de 2.500 individuos maduros), una disminución </w:t>
      </w:r>
      <w:proofErr w:type="gramStart"/>
      <w:r w:rsidRPr="00765E52">
        <w:rPr>
          <w:lang w:val="es-AR"/>
        </w:rPr>
        <w:t>continua</w:t>
      </w:r>
      <w:proofErr w:type="gramEnd"/>
      <w:r w:rsidRPr="00765E52">
        <w:rPr>
          <w:lang w:val="es-AR"/>
        </w:rPr>
        <w:t xml:space="preserve"> estimada a partir de la destrucción del hábitat por la desecación de las lagunas que habita y el hecho que se estima que ninguna subpoblación contiene más de 250 individuos maduros. Este análisis fue realizado usando los criterios globales de la Lista Roja aplicados a nivel nacional.  </w:t>
      </w:r>
    </w:p>
    <w:p w14:paraId="0500FCBF" w14:textId="77777777" w:rsidR="008A4776" w:rsidRPr="00765E5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62321853" w14:textId="13642C37" w:rsidR="00FB3F0B" w:rsidRPr="00765E52" w:rsidRDefault="00FB3F0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lang w:val="es-AR"/>
        </w:rPr>
        <w:t xml:space="preserve">Entre las amenazas directas a la reducida población de </w:t>
      </w:r>
      <w:proofErr w:type="spellStart"/>
      <w:r w:rsidRPr="00765E52">
        <w:rPr>
          <w:i/>
          <w:iCs/>
          <w:lang w:val="es-AR"/>
        </w:rPr>
        <w:t>Pluvianellus</w:t>
      </w:r>
      <w:proofErr w:type="spellEnd"/>
      <w:r w:rsidRPr="00765E52">
        <w:rPr>
          <w:i/>
          <w:iCs/>
          <w:lang w:val="es-AR"/>
        </w:rPr>
        <w:t xml:space="preserve"> </w:t>
      </w:r>
      <w:proofErr w:type="spellStart"/>
      <w:r w:rsidRPr="00765E52">
        <w:rPr>
          <w:i/>
          <w:iCs/>
          <w:lang w:val="es-AR"/>
        </w:rPr>
        <w:t>socialis</w:t>
      </w:r>
      <w:proofErr w:type="spellEnd"/>
      <w:r w:rsidRPr="00765E52">
        <w:rPr>
          <w:lang w:val="es-AR"/>
        </w:rPr>
        <w:t xml:space="preserve"> destaca el pisoteo de nidos por el ganado, disturbios por perros y el uso de vehículos todo terreno en las orillas de las lagunas patagónicas (Ferrari et al. 2003, 2008; </w:t>
      </w:r>
      <w:proofErr w:type="spellStart"/>
      <w:r w:rsidRPr="00765E52">
        <w:rPr>
          <w:lang w:val="es-AR"/>
        </w:rPr>
        <w:t>Lishman</w:t>
      </w:r>
      <w:proofErr w:type="spellEnd"/>
      <w:r w:rsidRPr="00765E52">
        <w:rPr>
          <w:lang w:val="es-AR"/>
        </w:rPr>
        <w:t xml:space="preserve"> 2008). Los impactos antrópicos indirectos incluyen la degradación y desertificación de la estepa patagónica por el sobrepastoreo y el cambio climático, factores que pueden influir en la estabilidad del ecosistema semiárido y la química de las lagunas que la especie usa como hábitat de nidificación (</w:t>
      </w:r>
      <w:proofErr w:type="spellStart"/>
      <w:r w:rsidRPr="00765E52">
        <w:rPr>
          <w:lang w:val="es-AR"/>
        </w:rPr>
        <w:t>Lishman</w:t>
      </w:r>
      <w:proofErr w:type="spellEnd"/>
      <w:r w:rsidRPr="00765E52">
        <w:rPr>
          <w:lang w:val="es-AR"/>
        </w:rPr>
        <w:t xml:space="preserve"> 2008). Las disminuciones en las precipitaciones anuales atribuidas al cambio climático pueden afectar negativamente el rendimiento reproductivo anual de esta especie (</w:t>
      </w:r>
      <w:proofErr w:type="spellStart"/>
      <w:r w:rsidRPr="00765E52">
        <w:rPr>
          <w:lang w:val="es-AR"/>
        </w:rPr>
        <w:t>Lishman</w:t>
      </w:r>
      <w:proofErr w:type="spellEnd"/>
      <w:r w:rsidRPr="00765E52">
        <w:rPr>
          <w:lang w:val="es-AR"/>
        </w:rPr>
        <w:t xml:space="preserve"> 2008).</w:t>
      </w:r>
    </w:p>
    <w:p w14:paraId="78208A3D" w14:textId="77777777" w:rsidR="008A4776" w:rsidRPr="00765E5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34A67805" w14:textId="0B55DD89" w:rsidR="00FB3F0B" w:rsidRPr="00765E52" w:rsidRDefault="00FB3F0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lang w:val="es-AR"/>
        </w:rPr>
        <w:t xml:space="preserve">Adicionalmente, la Patagonia (en Chile y Argentina) ha despertado el interés de empresas que buscan producir Hidrógeno verde y sus derivados, en base a energía eólica lo que eventualmente podría interferir en rutas migratorias de esta especie. </w:t>
      </w:r>
    </w:p>
    <w:p w14:paraId="3EEBDD7E" w14:textId="77777777" w:rsidR="008A4776" w:rsidRPr="00765E5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lang w:val="es-AR"/>
        </w:rPr>
      </w:pPr>
    </w:p>
    <w:p w14:paraId="1866353E" w14:textId="7CF4303F" w:rsidR="00D5761D" w:rsidRPr="00765E52" w:rsidRDefault="00FB3F0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lang w:val="es-AR"/>
        </w:rPr>
      </w:pPr>
      <w:r w:rsidRPr="00765E52">
        <w:rPr>
          <w:lang w:val="es-AR"/>
        </w:rPr>
        <w:t xml:space="preserve">Es posible señalar entonces que se trata de una de las especies de aves playeras más amenazadas del mundo, con tamaño poblacional crítico, cuya recuperación depende, en gran medida, de la respuesta oportuna y la acción bilateral entre Chile y Argentina. </w:t>
      </w:r>
    </w:p>
    <w:p w14:paraId="30E666F7" w14:textId="11ECD8CC" w:rsidR="003176C4" w:rsidRPr="00765E52" w:rsidRDefault="003176C4" w:rsidP="00F71E8F">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lang w:val="es-AR"/>
        </w:rPr>
      </w:pPr>
      <w:r w:rsidRPr="00765E52">
        <w:rPr>
          <w:lang w:val="es-AR"/>
        </w:rPr>
        <w:lastRenderedPageBreak/>
        <w:t xml:space="preserve">Con el objetivo de compartir información actualizada sobre el estado conservación de la especie, sus amenazas y proponer y acordar acciones prioritarias, se llevó a cabo a inicios de mayo 2025 en la ciudad de Río Gallegos (Santa Cruz, Argentina) el primer taller binacional organizado por sociedad civil, que convocó a 26 personas, autoridades locales, gestores, científicos y especialistas de Chile y Argentina. Fruto del trabajo colectivo del taller, se construyeron las bases de una agenda de trabajo binacional de expertos, para recuperación y conservación de la especie. </w:t>
      </w:r>
    </w:p>
    <w:p w14:paraId="182E480E" w14:textId="77777777" w:rsidR="008A4776" w:rsidRPr="00765E5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lang w:val="es-AR"/>
        </w:rPr>
      </w:pPr>
    </w:p>
    <w:p w14:paraId="275A1F03" w14:textId="17E0F7A8" w:rsidR="00FB3F0B" w:rsidRPr="00765E52" w:rsidRDefault="003176C4"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lang w:val="es-AR"/>
        </w:rPr>
      </w:pPr>
      <w:r w:rsidRPr="00765E52">
        <w:rPr>
          <w:lang w:val="es-AR"/>
        </w:rPr>
        <w:t>Esta agenda de trabajo binacional de expertos, si bien constituye un mecanismo fuera de la CMS, la Acción Concertada propuesta por Chile y Argentina permite relevar las principales actividades planificadas, brindando el anclaje institucional-formal necesario para avanzar en su implementación. Se procura formalizar este trabajo institucional con esta Acción Concertada, para facilitar el intercambio de información, articular estrategias y planes y cooperar institucionalmente entre los países del área de distribución de esta especie en peligro. La Acción Concertada permitirá además reportar formalmente y de manera periódicamente a CMS sobre las medidas adoptadas y su efectividad.</w:t>
      </w:r>
    </w:p>
    <w:p w14:paraId="39F0EFEE" w14:textId="77777777" w:rsidR="00C65F57" w:rsidRPr="00FB3F0B" w:rsidRDefault="00C65F57"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rFonts w:eastAsia="Times New Roman"/>
          <w:lang w:val="es-ES" w:eastAsia="es-ES"/>
        </w:rPr>
      </w:pPr>
    </w:p>
    <w:p w14:paraId="2933ACFB" w14:textId="112186A5" w:rsidR="007E521F" w:rsidRDefault="00C65193"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b/>
          <w:lang w:val="es-AR"/>
        </w:rPr>
        <w:t>Importancia</w:t>
      </w:r>
    </w:p>
    <w:p w14:paraId="4BC39410" w14:textId="77777777" w:rsidR="007E521F"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24153782" w14:textId="3E7FE6BC" w:rsidR="00D5761D" w:rsidRPr="00765E52" w:rsidRDefault="00FF2455"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lang w:val="es-AR"/>
        </w:rPr>
        <w:t>Véase más arriba.</w:t>
      </w:r>
    </w:p>
    <w:p w14:paraId="5CFF419A" w14:textId="77777777" w:rsidR="00D5761D"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contextualSpacing/>
        <w:jc w:val="both"/>
        <w:outlineLvl w:val="1"/>
        <w:rPr>
          <w:rFonts w:eastAsia="Times New Roman"/>
          <w:lang w:val="es-ES" w:eastAsia="es-ES"/>
        </w:rPr>
      </w:pPr>
    </w:p>
    <w:p w14:paraId="7D984976" w14:textId="31B699F8" w:rsidR="007E521F" w:rsidRDefault="00C65193"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b/>
          <w:lang w:val="es-AR"/>
        </w:rPr>
        <w:t>Ausencia de soluciones mejores</w:t>
      </w:r>
    </w:p>
    <w:p w14:paraId="02D97CFB" w14:textId="77777777" w:rsidR="007E521F"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4784A6CF" w14:textId="56472814" w:rsidR="00D5761D" w:rsidRPr="00765E52" w:rsidRDefault="00E5173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4E75CD">
        <w:rPr>
          <w:lang w:val="es-AR"/>
        </w:rPr>
        <w:t>Véase más arriba.</w:t>
      </w:r>
      <w:r w:rsidR="006F3E91" w:rsidRPr="004E75CD">
        <w:rPr>
          <w:lang w:val="es-AR"/>
        </w:rPr>
        <w:t xml:space="preserve"> </w:t>
      </w:r>
    </w:p>
    <w:p w14:paraId="47002253" w14:textId="77777777" w:rsidR="00D5761D"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contextualSpacing/>
        <w:jc w:val="both"/>
        <w:outlineLvl w:val="1"/>
        <w:rPr>
          <w:rFonts w:eastAsia="Times New Roman"/>
          <w:lang w:val="es-ES" w:eastAsia="es-ES"/>
        </w:rPr>
      </w:pPr>
    </w:p>
    <w:p w14:paraId="2FE7310D" w14:textId="77777777" w:rsidR="004764CF" w:rsidRDefault="00C65193" w:rsidP="00304BDA">
      <w:pPr>
        <w:pBdr>
          <w:top w:val="single" w:sz="6" w:space="0" w:color="FFFFFF"/>
          <w:left w:val="single" w:sz="6" w:space="0" w:color="FFFFFF"/>
          <w:bottom w:val="single" w:sz="6" w:space="0" w:color="FFFFFF"/>
          <w:right w:val="single" w:sz="6" w:space="0" w:color="FFFFFF"/>
        </w:pBdr>
        <w:tabs>
          <w:tab w:val="left" w:pos="993"/>
        </w:tabs>
        <w:spacing w:after="0" w:line="240" w:lineRule="auto"/>
        <w:contextualSpacing/>
        <w:jc w:val="both"/>
        <w:rPr>
          <w:b/>
          <w:lang w:val="es-AR"/>
        </w:rPr>
      </w:pPr>
      <w:r w:rsidRPr="00765E52">
        <w:rPr>
          <w:b/>
          <w:lang w:val="es-AR"/>
        </w:rPr>
        <w:t>Preparación y viabilidad</w:t>
      </w:r>
    </w:p>
    <w:p w14:paraId="7941203A" w14:textId="77777777" w:rsidR="004764CF" w:rsidRDefault="004764CF" w:rsidP="00304BDA">
      <w:pPr>
        <w:pBdr>
          <w:top w:val="single" w:sz="6" w:space="0" w:color="FFFFFF"/>
          <w:left w:val="single" w:sz="6" w:space="0" w:color="FFFFFF"/>
          <w:bottom w:val="single" w:sz="6" w:space="0" w:color="FFFFFF"/>
          <w:right w:val="single" w:sz="6" w:space="0" w:color="FFFFFF"/>
        </w:pBdr>
        <w:tabs>
          <w:tab w:val="left" w:pos="993"/>
        </w:tabs>
        <w:spacing w:after="0" w:line="240" w:lineRule="auto"/>
        <w:contextualSpacing/>
        <w:jc w:val="both"/>
        <w:rPr>
          <w:b/>
          <w:lang w:val="es-AR"/>
        </w:rPr>
      </w:pPr>
    </w:p>
    <w:p w14:paraId="22008AEE" w14:textId="535183FB" w:rsidR="00BF4BB2" w:rsidRPr="00765E52" w:rsidRDefault="00BF4BB2" w:rsidP="00304BDA">
      <w:pPr>
        <w:pBdr>
          <w:top w:val="single" w:sz="6" w:space="0" w:color="FFFFFF"/>
          <w:left w:val="single" w:sz="6" w:space="0" w:color="FFFFFF"/>
          <w:bottom w:val="single" w:sz="6" w:space="0" w:color="FFFFFF"/>
          <w:right w:val="single" w:sz="6" w:space="0" w:color="FFFFFF"/>
        </w:pBdr>
        <w:tabs>
          <w:tab w:val="left" w:pos="993"/>
        </w:tabs>
        <w:spacing w:after="0" w:line="240" w:lineRule="auto"/>
        <w:contextualSpacing/>
        <w:jc w:val="both"/>
        <w:rPr>
          <w:lang w:val="es-AR"/>
        </w:rPr>
      </w:pPr>
      <w:r w:rsidRPr="00765E52">
        <w:rPr>
          <w:lang w:val="es-AR"/>
        </w:rPr>
        <w:t xml:space="preserve">Ambos países cuentan ya con marcos nacionales habilitantes para desarrollar el tipo de actividades propuestas en esta Acción Concertada; el Plan de Acción para la Conservación de Aves Playeras en Chile (aprobado por el Ministerio del Medio Ambiente a través de la Resolución Exenta N° 0597 de fecha 23 de junio de 2023) y el Plan Nacional para la Conservación de las Aves Playeras en Argentina (aprobado por el Ministerio de Ambiente y Desarrollo Sostenible, a través de la Resolución 409/2020) instrumentos ambos con los cuales las partes contratantes materializan cumplimiento de obligaciones generales de CMS. </w:t>
      </w:r>
    </w:p>
    <w:p w14:paraId="6959255C" w14:textId="77777777" w:rsidR="00D5761D"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contextualSpacing/>
        <w:jc w:val="both"/>
        <w:outlineLvl w:val="1"/>
        <w:rPr>
          <w:rFonts w:eastAsia="Times New Roman"/>
          <w:lang w:val="es-ES" w:eastAsia="es-ES"/>
        </w:rPr>
      </w:pPr>
    </w:p>
    <w:p w14:paraId="47A99967" w14:textId="52938117" w:rsidR="007E521F" w:rsidRDefault="00C65193"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b/>
          <w:lang w:val="es-AR"/>
        </w:rPr>
        <w:t>Probabilidad de éxito</w:t>
      </w:r>
    </w:p>
    <w:p w14:paraId="47E9E04E" w14:textId="77777777" w:rsidR="007E521F"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1BFB1FF4" w14:textId="506EDB8F" w:rsidR="00D5761D" w:rsidRPr="004E75CD" w:rsidRDefault="00E83B98"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4E75CD">
        <w:rPr>
          <w:lang w:val="es-AR"/>
        </w:rPr>
        <w:t>Véase más abajo</w:t>
      </w:r>
      <w:r w:rsidR="00C65193" w:rsidRPr="004E75CD">
        <w:rPr>
          <w:lang w:val="es-AR"/>
        </w:rPr>
        <w:t>.</w:t>
      </w:r>
    </w:p>
    <w:p w14:paraId="0C058BD7" w14:textId="77777777" w:rsidR="00D5761D"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contextualSpacing/>
        <w:jc w:val="both"/>
        <w:outlineLvl w:val="1"/>
        <w:rPr>
          <w:rFonts w:eastAsia="Times New Roman"/>
          <w:lang w:val="es-ES" w:eastAsia="es-ES"/>
        </w:rPr>
      </w:pPr>
    </w:p>
    <w:p w14:paraId="57A5DB97" w14:textId="57C80427" w:rsidR="007E521F" w:rsidRDefault="00C65193"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b/>
          <w:lang w:val="es-AR"/>
        </w:rPr>
        <w:t>Magnitud del impacto probable</w:t>
      </w:r>
    </w:p>
    <w:p w14:paraId="63B2C779" w14:textId="77777777" w:rsidR="007E521F"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55DCF33C" w14:textId="10E6074D" w:rsidR="00C92ED7" w:rsidRPr="00765E52" w:rsidRDefault="00C92ED7" w:rsidP="007E521F">
      <w:pPr>
        <w:pBdr>
          <w:top w:val="single" w:sz="6" w:space="0" w:color="FFFFFF"/>
          <w:left w:val="single" w:sz="6" w:space="0" w:color="FFFFFF"/>
          <w:bottom w:val="single" w:sz="6" w:space="0" w:color="FFFFFF"/>
          <w:right w:val="single" w:sz="6" w:space="0" w:color="FFFFFF"/>
        </w:pBdr>
        <w:spacing w:after="80" w:line="240" w:lineRule="auto"/>
        <w:jc w:val="both"/>
        <w:rPr>
          <w:lang w:val="es-AR"/>
        </w:rPr>
      </w:pPr>
      <w:r w:rsidRPr="00765E52">
        <w:rPr>
          <w:lang w:val="es-AR"/>
        </w:rPr>
        <w:t xml:space="preserve">El éxito en la implementación de la Acción Concertada podría tener impacto positivo en tres aspectos fundamentales: </w:t>
      </w:r>
    </w:p>
    <w:p w14:paraId="186C302C" w14:textId="77777777" w:rsidR="00C92ED7" w:rsidRPr="0046517E" w:rsidRDefault="00C92ED7" w:rsidP="007E521F">
      <w:pPr>
        <w:pStyle w:val="ListParagraph"/>
        <w:numPr>
          <w:ilvl w:val="1"/>
          <w:numId w:val="14"/>
        </w:numPr>
        <w:pBdr>
          <w:top w:val="single" w:sz="6" w:space="0" w:color="FFFFFF"/>
          <w:left w:val="single" w:sz="6" w:space="0" w:color="FFFFFF"/>
          <w:bottom w:val="single" w:sz="6" w:space="0" w:color="FFFFFF"/>
          <w:right w:val="single" w:sz="6" w:space="0" w:color="FFFFFF"/>
        </w:pBdr>
        <w:spacing w:after="80"/>
        <w:ind w:left="851"/>
        <w:jc w:val="both"/>
        <w:rPr>
          <w:sz w:val="22"/>
          <w:szCs w:val="22"/>
        </w:rPr>
      </w:pPr>
      <w:r w:rsidRPr="0046517E">
        <w:rPr>
          <w:sz w:val="22"/>
          <w:szCs w:val="22"/>
        </w:rPr>
        <w:t xml:space="preserve">Más y mejor información disponible para toma de decisiones: Mejora en la calidad de los datos y el monitoreo en todo el rango de distribución la especie, incrementando conocimiento sobre aspectos poblacionales, migratorios, ecológicos y barreras de conservación.   </w:t>
      </w:r>
    </w:p>
    <w:p w14:paraId="0980C6A1" w14:textId="77777777" w:rsidR="00C92ED7" w:rsidRPr="0046517E" w:rsidRDefault="00C92ED7" w:rsidP="007E521F">
      <w:pPr>
        <w:pStyle w:val="ListParagraph"/>
        <w:numPr>
          <w:ilvl w:val="1"/>
          <w:numId w:val="14"/>
        </w:numPr>
        <w:pBdr>
          <w:top w:val="single" w:sz="6" w:space="0" w:color="FFFFFF"/>
          <w:left w:val="single" w:sz="6" w:space="0" w:color="FFFFFF"/>
          <w:bottom w:val="single" w:sz="6" w:space="0" w:color="FFFFFF"/>
          <w:right w:val="single" w:sz="6" w:space="0" w:color="FFFFFF"/>
        </w:pBdr>
        <w:spacing w:after="80"/>
        <w:ind w:left="851"/>
        <w:jc w:val="both"/>
        <w:rPr>
          <w:sz w:val="22"/>
          <w:szCs w:val="22"/>
        </w:rPr>
      </w:pPr>
      <w:r w:rsidRPr="0046517E">
        <w:rPr>
          <w:sz w:val="22"/>
          <w:szCs w:val="22"/>
        </w:rPr>
        <w:t xml:space="preserve">Fortalecimiento de coordinación interinstitucional: Mejoras en niveles de gestión local, nacional y bilateral. </w:t>
      </w:r>
    </w:p>
    <w:p w14:paraId="2C50BC45" w14:textId="77777777" w:rsidR="00C92ED7" w:rsidRPr="0046517E" w:rsidRDefault="00C92ED7" w:rsidP="00304BDA">
      <w:pPr>
        <w:pStyle w:val="ListParagraph"/>
        <w:numPr>
          <w:ilvl w:val="1"/>
          <w:numId w:val="14"/>
        </w:numPr>
        <w:pBdr>
          <w:top w:val="single" w:sz="6" w:space="0" w:color="FFFFFF"/>
          <w:left w:val="single" w:sz="6" w:space="0" w:color="FFFFFF"/>
          <w:bottom w:val="single" w:sz="6" w:space="0" w:color="FFFFFF"/>
          <w:right w:val="single" w:sz="6" w:space="0" w:color="FFFFFF"/>
        </w:pBdr>
        <w:ind w:left="851"/>
        <w:contextualSpacing/>
        <w:jc w:val="both"/>
        <w:rPr>
          <w:sz w:val="22"/>
          <w:szCs w:val="22"/>
        </w:rPr>
      </w:pPr>
      <w:r w:rsidRPr="0046517E">
        <w:rPr>
          <w:sz w:val="22"/>
          <w:szCs w:val="22"/>
        </w:rPr>
        <w:t xml:space="preserve">Resguardo y manejo de sitios prioritarios: Implementación de mecanismos que permitan para lograr conservación efectiva de sitios y hábitats críticos para la especie. </w:t>
      </w:r>
    </w:p>
    <w:p w14:paraId="154FD23B" w14:textId="77777777" w:rsidR="00F71E8F" w:rsidRDefault="00F71E8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b/>
          <w:lang w:val="es-AR"/>
        </w:rPr>
      </w:pPr>
      <w:r>
        <w:rPr>
          <w:b/>
          <w:lang w:val="es-AR"/>
        </w:rPr>
        <w:br w:type="page"/>
      </w:r>
    </w:p>
    <w:p w14:paraId="39A663C4" w14:textId="740595C6" w:rsidR="007E521F" w:rsidRDefault="002A7B25"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b/>
          <w:lang w:val="es-AR"/>
        </w:rPr>
        <w:lastRenderedPageBreak/>
        <w:t>Eficacia en función del costo</w:t>
      </w:r>
    </w:p>
    <w:p w14:paraId="31E43238" w14:textId="77777777" w:rsidR="007E521F"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4C6FEDCC" w14:textId="3F4E1764" w:rsidR="004D221E" w:rsidRPr="00765E52" w:rsidRDefault="004D221E"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lang w:val="es-AR"/>
        </w:rPr>
        <w:t>Si bien al momento de presentar esta Acción Concertada no se ha logrado aún proyectar la inversión financiera requerida para implementar las actividades propuestas y considerando que se trata de una de las especies de aves playeras más amenazadas del mundo con tamaño poblacional crítico (estimado menos de 1.000 individuos) es posible establecer a priori una noción de eficacia en función del costo, asociada particularmente a la recuperación y mantenimiento de una población viable y la integridad funcional de los hábitats utilizados a lo largo de su ciclo de vida anual. Esta eficacia dependerá de variables como el valor ecológico y la representatividad de los sitios que puedan ser resguardados-conservados (reproductivos, de descanso e invernada), los costos diferenciales de intervención y gestión territorial, la probabilidad de éxito en la mitigación de amenazas (</w:t>
      </w:r>
      <w:proofErr w:type="spellStart"/>
      <w:r w:rsidRPr="00765E52">
        <w:rPr>
          <w:lang w:val="es-AR"/>
        </w:rPr>
        <w:t>e.g</w:t>
      </w:r>
      <w:proofErr w:type="spellEnd"/>
      <w:r w:rsidRPr="00765E52">
        <w:rPr>
          <w:lang w:val="es-AR"/>
        </w:rPr>
        <w:t xml:space="preserve">., perturbación humana, pérdida de hábitat, alteraciones hidrológicas), y la capacidad institucional de respuesta para asegurar la continuidad de las medidas en ambos países. </w:t>
      </w:r>
    </w:p>
    <w:p w14:paraId="24EA15B1" w14:textId="77777777" w:rsidR="0064756B" w:rsidRPr="00765E52" w:rsidRDefault="0064756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4B1486F8" w14:textId="4D57D58A" w:rsidR="007E521F" w:rsidRDefault="00C65193"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b/>
          <w:lang w:val="es-AR"/>
        </w:rPr>
        <w:t>Consultas planificadas/realizadas</w:t>
      </w:r>
    </w:p>
    <w:p w14:paraId="7D88479B" w14:textId="77777777" w:rsidR="007E521F"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2C5F816F" w14:textId="6D8AB680" w:rsidR="00975779" w:rsidRPr="00765E52" w:rsidRDefault="00975779"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r w:rsidRPr="00765E52">
        <w:rPr>
          <w:lang w:val="es-AR"/>
        </w:rPr>
        <w:t xml:space="preserve">El Ministerio de Relaciones Exteriores de Chile ha informado y consultado oportunamente a su par de Argentina sobre la pertinencia de la presente propuesta, quienes expresaron informalmente su voluntad de formalizar su apoyo como proponentes, una vez que sea requerido formalmente por parte de la Secretaría de CMS. Cabe mencionar además que la necesidad de acciones binacionales para conservar a </w:t>
      </w:r>
      <w:proofErr w:type="spellStart"/>
      <w:r w:rsidRPr="00765E52">
        <w:rPr>
          <w:i/>
          <w:iCs/>
          <w:lang w:val="es-AR"/>
        </w:rPr>
        <w:t>Pluvianellus</w:t>
      </w:r>
      <w:proofErr w:type="spellEnd"/>
      <w:r w:rsidRPr="00765E52">
        <w:rPr>
          <w:i/>
          <w:iCs/>
          <w:lang w:val="es-AR"/>
        </w:rPr>
        <w:t xml:space="preserve"> </w:t>
      </w:r>
      <w:proofErr w:type="spellStart"/>
      <w:r w:rsidRPr="00765E52">
        <w:rPr>
          <w:i/>
          <w:iCs/>
          <w:lang w:val="es-AR"/>
        </w:rPr>
        <w:t>socialis</w:t>
      </w:r>
      <w:proofErr w:type="spellEnd"/>
      <w:r w:rsidRPr="00765E52">
        <w:rPr>
          <w:lang w:val="es-AR"/>
        </w:rPr>
        <w:t xml:space="preserve"> ha sido abordada en la Subcomisión de Medio Ambiente de Argentina y Chile, mecanismo bilateral definido en el artículo IV del Tratado entre la República de Argentina y de la República de Chile sobre Medio Ambiente (1991). Esta instancia es coordinada por los Ministerios de Relaciones Exteriores de ambos países.</w:t>
      </w:r>
    </w:p>
    <w:p w14:paraId="4650B1C1" w14:textId="77777777" w:rsidR="0064756B" w:rsidRPr="00765E52" w:rsidRDefault="0064756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s-AR"/>
        </w:rPr>
      </w:pPr>
    </w:p>
    <w:p w14:paraId="52A780BB" w14:textId="700E4E31" w:rsidR="006F780B" w:rsidRPr="001A0AD4" w:rsidRDefault="006F780B" w:rsidP="00304BDA">
      <w:pPr>
        <w:pBdr>
          <w:top w:val="single" w:sz="6" w:space="0" w:color="FFFFFF"/>
          <w:left w:val="single" w:sz="6" w:space="0" w:color="FFFFFF"/>
          <w:bottom w:val="single" w:sz="6" w:space="0" w:color="FFFFFF"/>
          <w:right w:val="single" w:sz="6" w:space="0" w:color="FFFFFF"/>
        </w:pBdr>
        <w:spacing w:after="0" w:line="240" w:lineRule="auto"/>
        <w:jc w:val="both"/>
        <w:rPr>
          <w:sz w:val="18"/>
          <w:szCs w:val="24"/>
          <w:lang w:val="es-ES"/>
        </w:rPr>
      </w:pPr>
      <w:r w:rsidRPr="001A0AD4">
        <w:rPr>
          <w:b/>
          <w:lang w:val="es-ES"/>
        </w:rPr>
        <w:t>Actividades y resultados esperados</w:t>
      </w:r>
    </w:p>
    <w:p w14:paraId="031FB244" w14:textId="77777777" w:rsidR="0064756B" w:rsidRPr="00FD3DD7" w:rsidRDefault="0064756B" w:rsidP="00304BDA">
      <w:pPr>
        <w:pStyle w:val="ListParagraph"/>
        <w:pBdr>
          <w:top w:val="single" w:sz="6" w:space="0" w:color="FFFFFF"/>
          <w:left w:val="single" w:sz="6" w:space="0" w:color="FFFFFF"/>
          <w:bottom w:val="single" w:sz="6" w:space="0" w:color="FFFFFF"/>
          <w:right w:val="single" w:sz="6" w:space="0" w:color="FFFFFF"/>
        </w:pBdr>
        <w:ind w:left="900"/>
        <w:jc w:val="both"/>
      </w:pPr>
    </w:p>
    <w:tbl>
      <w:tblPr>
        <w:tblStyle w:val="TableNormal1"/>
        <w:tblW w:w="0" w:type="auto"/>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firstRow="1" w:lastRow="1" w:firstColumn="1" w:lastColumn="1" w:noHBand="0" w:noVBand="0"/>
      </w:tblPr>
      <w:tblGrid>
        <w:gridCol w:w="2552"/>
        <w:gridCol w:w="2126"/>
        <w:gridCol w:w="1418"/>
        <w:gridCol w:w="1701"/>
        <w:gridCol w:w="1213"/>
      </w:tblGrid>
      <w:tr w:rsidR="006F780B" w:rsidRPr="00B967E4" w14:paraId="5D2EFB34" w14:textId="77777777" w:rsidTr="002A0E7F">
        <w:trPr>
          <w:trHeight w:val="348"/>
          <w:tblHeader/>
        </w:trPr>
        <w:tc>
          <w:tcPr>
            <w:tcW w:w="2552" w:type="dxa"/>
            <w:tcBorders>
              <w:bottom w:val="double" w:sz="4" w:space="0" w:color="7E7E7E"/>
            </w:tcBorders>
            <w:shd w:val="clear" w:color="auto" w:fill="BEBEBE"/>
          </w:tcPr>
          <w:p w14:paraId="19D8F854" w14:textId="77777777" w:rsidR="006F780B" w:rsidRPr="00426AA5" w:rsidRDefault="006F780B" w:rsidP="00304BDA">
            <w:pPr>
              <w:pStyle w:val="TableParagraph"/>
              <w:ind w:left="118"/>
              <w:rPr>
                <w:rFonts w:asciiTheme="minorBidi" w:hAnsiTheme="minorBidi" w:cstheme="minorBidi"/>
                <w:b/>
              </w:rPr>
            </w:pPr>
            <w:r w:rsidRPr="00426AA5">
              <w:rPr>
                <w:rFonts w:asciiTheme="minorBidi" w:hAnsiTheme="minorBidi" w:cstheme="minorBidi"/>
                <w:b/>
                <w:spacing w:val="-2"/>
              </w:rPr>
              <w:t>Actividades</w:t>
            </w:r>
          </w:p>
        </w:tc>
        <w:tc>
          <w:tcPr>
            <w:tcW w:w="2126" w:type="dxa"/>
            <w:tcBorders>
              <w:bottom w:val="double" w:sz="4" w:space="0" w:color="7E7E7E"/>
            </w:tcBorders>
            <w:shd w:val="clear" w:color="auto" w:fill="BEBEBE"/>
          </w:tcPr>
          <w:p w14:paraId="33BB667D" w14:textId="77777777" w:rsidR="006F780B" w:rsidRPr="00426AA5" w:rsidRDefault="006F780B" w:rsidP="00304BDA">
            <w:pPr>
              <w:pStyle w:val="TableParagraph"/>
              <w:ind w:left="121"/>
              <w:rPr>
                <w:rFonts w:asciiTheme="minorBidi" w:hAnsiTheme="minorBidi" w:cstheme="minorBidi"/>
                <w:b/>
              </w:rPr>
            </w:pPr>
            <w:r w:rsidRPr="00426AA5">
              <w:rPr>
                <w:rFonts w:asciiTheme="minorBidi" w:hAnsiTheme="minorBidi" w:cstheme="minorBidi"/>
                <w:b/>
                <w:spacing w:val="-2"/>
              </w:rPr>
              <w:t xml:space="preserve">Resultados </w:t>
            </w:r>
          </w:p>
        </w:tc>
        <w:tc>
          <w:tcPr>
            <w:tcW w:w="1418" w:type="dxa"/>
            <w:tcBorders>
              <w:bottom w:val="double" w:sz="4" w:space="0" w:color="7E7E7E"/>
            </w:tcBorders>
            <w:shd w:val="clear" w:color="auto" w:fill="BEBEBE"/>
          </w:tcPr>
          <w:p w14:paraId="37579730" w14:textId="77777777" w:rsidR="006F780B" w:rsidRPr="00426AA5" w:rsidRDefault="006F780B" w:rsidP="00304BDA">
            <w:pPr>
              <w:pStyle w:val="TableParagraph"/>
              <w:ind w:left="121"/>
              <w:jc w:val="center"/>
              <w:rPr>
                <w:rFonts w:asciiTheme="minorBidi" w:hAnsiTheme="minorBidi" w:cstheme="minorBidi"/>
                <w:b/>
              </w:rPr>
            </w:pPr>
            <w:r w:rsidRPr="00426AA5">
              <w:rPr>
                <w:rFonts w:asciiTheme="minorBidi" w:hAnsiTheme="minorBidi" w:cstheme="minorBidi"/>
                <w:b/>
                <w:spacing w:val="-2"/>
              </w:rPr>
              <w:t>Plazos</w:t>
            </w:r>
          </w:p>
        </w:tc>
        <w:tc>
          <w:tcPr>
            <w:tcW w:w="1701" w:type="dxa"/>
            <w:tcBorders>
              <w:bottom w:val="double" w:sz="4" w:space="0" w:color="7E7E7E"/>
            </w:tcBorders>
            <w:shd w:val="clear" w:color="auto" w:fill="BEBEBE"/>
          </w:tcPr>
          <w:p w14:paraId="364FD4BF" w14:textId="77777777" w:rsidR="006F780B" w:rsidRPr="00426AA5" w:rsidRDefault="006F780B" w:rsidP="00304BDA">
            <w:pPr>
              <w:pStyle w:val="TableParagraph"/>
              <w:ind w:left="117"/>
              <w:rPr>
                <w:rFonts w:asciiTheme="minorBidi" w:hAnsiTheme="minorBidi" w:cstheme="minorBidi"/>
                <w:b/>
              </w:rPr>
            </w:pPr>
            <w:r w:rsidRPr="00426AA5">
              <w:rPr>
                <w:rFonts w:asciiTheme="minorBidi" w:hAnsiTheme="minorBidi" w:cstheme="minorBidi"/>
                <w:b/>
                <w:spacing w:val="-2"/>
              </w:rPr>
              <w:t>Colaboradores</w:t>
            </w:r>
            <w:r>
              <w:rPr>
                <w:rFonts w:asciiTheme="minorBidi" w:hAnsiTheme="minorBidi" w:cstheme="minorBidi"/>
                <w:b/>
                <w:spacing w:val="-2"/>
              </w:rPr>
              <w:t xml:space="preserve"> </w:t>
            </w:r>
            <w:r w:rsidRPr="00426AA5">
              <w:rPr>
                <w:rFonts w:asciiTheme="minorBidi" w:hAnsiTheme="minorBidi" w:cstheme="minorBidi"/>
                <w:b/>
                <w:spacing w:val="-2"/>
              </w:rPr>
              <w:t xml:space="preserve">principales </w:t>
            </w:r>
          </w:p>
        </w:tc>
        <w:tc>
          <w:tcPr>
            <w:tcW w:w="1213" w:type="dxa"/>
            <w:tcBorders>
              <w:bottom w:val="double" w:sz="4" w:space="0" w:color="7E7E7E"/>
            </w:tcBorders>
            <w:shd w:val="clear" w:color="auto" w:fill="BEBEBE"/>
          </w:tcPr>
          <w:p w14:paraId="2FA161BA" w14:textId="77777777" w:rsidR="006F780B" w:rsidRPr="00426AA5" w:rsidRDefault="006F780B" w:rsidP="00304BDA">
            <w:pPr>
              <w:pStyle w:val="TableParagraph"/>
              <w:ind w:left="120"/>
              <w:rPr>
                <w:rFonts w:asciiTheme="minorBidi" w:hAnsiTheme="minorBidi" w:cstheme="minorBidi"/>
                <w:b/>
              </w:rPr>
            </w:pPr>
            <w:r w:rsidRPr="00426AA5">
              <w:rPr>
                <w:rFonts w:asciiTheme="minorBidi" w:hAnsiTheme="minorBidi" w:cstheme="minorBidi"/>
                <w:b/>
                <w:spacing w:val="-2"/>
              </w:rPr>
              <w:t>Recursos</w:t>
            </w:r>
          </w:p>
        </w:tc>
      </w:tr>
      <w:tr w:rsidR="006F780B" w:rsidRPr="00B967E4" w14:paraId="66A7C296" w14:textId="77777777" w:rsidTr="002A0E7F">
        <w:trPr>
          <w:trHeight w:val="1799"/>
        </w:trPr>
        <w:tc>
          <w:tcPr>
            <w:tcW w:w="2552" w:type="dxa"/>
            <w:tcBorders>
              <w:top w:val="double" w:sz="4" w:space="0" w:color="7E7E7E"/>
            </w:tcBorders>
          </w:tcPr>
          <w:p w14:paraId="6E67E389" w14:textId="77777777" w:rsidR="006F780B" w:rsidRPr="00426AA5" w:rsidRDefault="006F780B" w:rsidP="00304BDA">
            <w:pPr>
              <w:pStyle w:val="TableParagraph"/>
              <w:numPr>
                <w:ilvl w:val="0"/>
                <w:numId w:val="15"/>
              </w:numPr>
              <w:ind w:left="411" w:right="147" w:hanging="284"/>
              <w:rPr>
                <w:rFonts w:asciiTheme="minorBidi" w:hAnsiTheme="minorBidi" w:cstheme="minorBidi"/>
              </w:rPr>
            </w:pPr>
            <w:r w:rsidRPr="00426AA5">
              <w:rPr>
                <w:rFonts w:asciiTheme="minorBidi" w:hAnsiTheme="minorBidi" w:cstheme="minorBidi"/>
              </w:rPr>
              <w:t>Crear una mesa de trabajo, Binacional Argentina- Chile</w:t>
            </w:r>
          </w:p>
        </w:tc>
        <w:tc>
          <w:tcPr>
            <w:tcW w:w="2126" w:type="dxa"/>
            <w:tcBorders>
              <w:top w:val="double" w:sz="4" w:space="0" w:color="7E7E7E"/>
            </w:tcBorders>
          </w:tcPr>
          <w:p w14:paraId="22910352" w14:textId="77777777" w:rsidR="006F780B" w:rsidRPr="00426AA5" w:rsidRDefault="006F780B" w:rsidP="00304BDA">
            <w:pPr>
              <w:pStyle w:val="ListParagraph"/>
              <w:widowControl/>
              <w:numPr>
                <w:ilvl w:val="0"/>
                <w:numId w:val="18"/>
              </w:numPr>
              <w:suppressAutoHyphens w:val="0"/>
              <w:adjustRightInd w:val="0"/>
              <w:ind w:left="332" w:hanging="218"/>
              <w:rPr>
                <w:rFonts w:asciiTheme="minorBidi" w:eastAsiaTheme="minorHAnsi" w:hAnsiTheme="minorBidi"/>
                <w:sz w:val="20"/>
                <w:szCs w:val="20"/>
                <w:lang w:val="es-CL"/>
              </w:rPr>
            </w:pPr>
            <w:r w:rsidRPr="00426AA5">
              <w:rPr>
                <w:rFonts w:asciiTheme="minorBidi" w:eastAsiaTheme="minorHAnsi" w:hAnsiTheme="minorBidi"/>
                <w:sz w:val="20"/>
                <w:szCs w:val="20"/>
                <w:lang w:val="es-CL"/>
              </w:rPr>
              <w:t>Concordar actores relevantes en la toma de decisiones.</w:t>
            </w:r>
          </w:p>
        </w:tc>
        <w:tc>
          <w:tcPr>
            <w:tcW w:w="1418" w:type="dxa"/>
            <w:tcBorders>
              <w:top w:val="double" w:sz="4" w:space="0" w:color="7E7E7E"/>
            </w:tcBorders>
          </w:tcPr>
          <w:p w14:paraId="303920B4" w14:textId="77777777" w:rsidR="006F780B" w:rsidRPr="00426AA5" w:rsidRDefault="006F780B" w:rsidP="00304BDA">
            <w:pPr>
              <w:pStyle w:val="TableParagraph"/>
              <w:tabs>
                <w:tab w:val="left" w:pos="596"/>
              </w:tabs>
              <w:ind w:left="0" w:right="142"/>
              <w:jc w:val="center"/>
              <w:rPr>
                <w:rFonts w:asciiTheme="minorBidi" w:hAnsiTheme="minorBidi" w:cstheme="minorBidi"/>
                <w:sz w:val="20"/>
                <w:szCs w:val="20"/>
              </w:rPr>
            </w:pPr>
            <w:r w:rsidRPr="00426AA5">
              <w:rPr>
                <w:rFonts w:asciiTheme="minorBidi" w:hAnsiTheme="minorBidi" w:cstheme="minorBidi"/>
                <w:sz w:val="20"/>
                <w:szCs w:val="20"/>
              </w:rPr>
              <w:t>2026</w:t>
            </w:r>
          </w:p>
        </w:tc>
        <w:tc>
          <w:tcPr>
            <w:tcW w:w="1701" w:type="dxa"/>
            <w:tcBorders>
              <w:top w:val="double" w:sz="4" w:space="0" w:color="7E7E7E"/>
            </w:tcBorders>
          </w:tcPr>
          <w:p w14:paraId="1AA870E9" w14:textId="77777777" w:rsidR="006F780B" w:rsidRPr="00426AA5" w:rsidRDefault="006F780B" w:rsidP="00304BDA">
            <w:pPr>
              <w:pStyle w:val="TableParagraph"/>
              <w:ind w:left="121"/>
              <w:rPr>
                <w:rFonts w:asciiTheme="minorBidi" w:hAnsiTheme="minorBidi" w:cstheme="minorBidi"/>
                <w:sz w:val="20"/>
                <w:szCs w:val="20"/>
              </w:rPr>
            </w:pPr>
            <w:r w:rsidRPr="00426AA5">
              <w:rPr>
                <w:rFonts w:asciiTheme="minorBidi" w:hAnsiTheme="minorBidi" w:cstheme="minorBidi"/>
                <w:sz w:val="20"/>
                <w:szCs w:val="20"/>
              </w:rPr>
              <w:t>Público- privado</w:t>
            </w:r>
          </w:p>
        </w:tc>
        <w:tc>
          <w:tcPr>
            <w:tcW w:w="1213" w:type="dxa"/>
            <w:tcBorders>
              <w:top w:val="double" w:sz="4" w:space="0" w:color="7E7E7E"/>
            </w:tcBorders>
          </w:tcPr>
          <w:p w14:paraId="4B00541D" w14:textId="77777777" w:rsidR="006F780B" w:rsidRPr="00426AA5" w:rsidRDefault="006F780B" w:rsidP="00304BDA">
            <w:pPr>
              <w:pStyle w:val="TableParagraph"/>
              <w:ind w:left="120" w:right="135"/>
              <w:rPr>
                <w:rFonts w:asciiTheme="minorBidi" w:hAnsiTheme="minorBidi" w:cstheme="minorBidi"/>
                <w:sz w:val="20"/>
                <w:szCs w:val="20"/>
              </w:rPr>
            </w:pPr>
            <w:r w:rsidRPr="00426AA5">
              <w:rPr>
                <w:rFonts w:asciiTheme="minorBidi" w:hAnsiTheme="minorBidi" w:cstheme="minorBidi"/>
                <w:sz w:val="20"/>
                <w:szCs w:val="20"/>
              </w:rPr>
              <w:t xml:space="preserve">Requiere financiación.  </w:t>
            </w:r>
          </w:p>
        </w:tc>
      </w:tr>
      <w:tr w:rsidR="006F780B" w:rsidRPr="00B967E4" w14:paraId="7CAED5F0" w14:textId="77777777" w:rsidTr="002A0E7F">
        <w:trPr>
          <w:trHeight w:val="1799"/>
        </w:trPr>
        <w:tc>
          <w:tcPr>
            <w:tcW w:w="2552" w:type="dxa"/>
            <w:tcBorders>
              <w:top w:val="double" w:sz="4" w:space="0" w:color="7E7E7E"/>
            </w:tcBorders>
          </w:tcPr>
          <w:p w14:paraId="4CE0DD77" w14:textId="77777777" w:rsidR="006F780B" w:rsidRPr="00426AA5" w:rsidRDefault="006F780B" w:rsidP="00304BDA">
            <w:pPr>
              <w:pStyle w:val="TableParagraph"/>
              <w:numPr>
                <w:ilvl w:val="0"/>
                <w:numId w:val="15"/>
              </w:numPr>
              <w:ind w:left="411" w:right="147" w:hanging="284"/>
              <w:rPr>
                <w:rFonts w:asciiTheme="minorBidi" w:hAnsiTheme="minorBidi" w:cstheme="minorBidi"/>
              </w:rPr>
            </w:pPr>
            <w:r w:rsidRPr="00426AA5">
              <w:rPr>
                <w:rFonts w:asciiTheme="minorBidi" w:hAnsiTheme="minorBidi" w:cstheme="minorBidi"/>
              </w:rPr>
              <w:t xml:space="preserve">Estandarizar protocolos y metodologías de monitoreo y censo de las poblaciones de </w:t>
            </w:r>
            <w:r w:rsidRPr="00426AA5">
              <w:rPr>
                <w:rFonts w:asciiTheme="minorBidi" w:hAnsiTheme="minorBidi" w:cstheme="minorBidi"/>
                <w:i/>
                <w:iCs/>
              </w:rPr>
              <w:t>Pluvianellus socialis.</w:t>
            </w:r>
            <w:r w:rsidRPr="00426AA5">
              <w:rPr>
                <w:rFonts w:asciiTheme="minorBidi" w:hAnsiTheme="minorBidi" w:cstheme="minorBidi"/>
              </w:rPr>
              <w:t xml:space="preserve"> Argentina-Chile </w:t>
            </w:r>
          </w:p>
        </w:tc>
        <w:tc>
          <w:tcPr>
            <w:tcW w:w="2126" w:type="dxa"/>
            <w:tcBorders>
              <w:top w:val="double" w:sz="4" w:space="0" w:color="7E7E7E"/>
            </w:tcBorders>
          </w:tcPr>
          <w:p w14:paraId="699D0A6D" w14:textId="77777777" w:rsidR="006F780B" w:rsidRPr="00426AA5" w:rsidRDefault="006F780B" w:rsidP="00304BDA">
            <w:pPr>
              <w:pStyle w:val="ListParagraph"/>
              <w:widowControl/>
              <w:numPr>
                <w:ilvl w:val="0"/>
                <w:numId w:val="16"/>
              </w:numPr>
              <w:suppressAutoHyphens w:val="0"/>
              <w:adjustRightInd w:val="0"/>
              <w:ind w:left="474" w:hanging="284"/>
              <w:rPr>
                <w:rFonts w:asciiTheme="minorBidi" w:eastAsiaTheme="minorHAnsi" w:hAnsiTheme="minorBidi"/>
                <w:sz w:val="20"/>
                <w:szCs w:val="20"/>
                <w:lang w:val="es-CL"/>
              </w:rPr>
            </w:pPr>
            <w:r w:rsidRPr="00426AA5">
              <w:rPr>
                <w:rFonts w:asciiTheme="minorBidi" w:eastAsiaTheme="minorHAnsi" w:hAnsiTheme="minorBidi"/>
                <w:sz w:val="20"/>
                <w:szCs w:val="20"/>
                <w:lang w:val="es-CL"/>
              </w:rPr>
              <w:t xml:space="preserve">Se establece un protocolo y programa de monitoreo, aplicable tanto en época reproductiva como no reproductiva. </w:t>
            </w:r>
          </w:p>
          <w:p w14:paraId="48A5DC87" w14:textId="77777777" w:rsidR="006F780B" w:rsidRPr="00426AA5" w:rsidRDefault="006F780B" w:rsidP="00304BDA">
            <w:pPr>
              <w:pStyle w:val="ListParagraph"/>
              <w:widowControl/>
              <w:numPr>
                <w:ilvl w:val="0"/>
                <w:numId w:val="16"/>
              </w:numPr>
              <w:suppressAutoHyphens w:val="0"/>
              <w:adjustRightInd w:val="0"/>
              <w:ind w:left="474" w:hanging="284"/>
              <w:rPr>
                <w:rFonts w:asciiTheme="minorBidi" w:eastAsiaTheme="minorHAnsi" w:hAnsiTheme="minorBidi"/>
                <w:sz w:val="20"/>
                <w:szCs w:val="20"/>
                <w:lang w:val="es-CL"/>
              </w:rPr>
            </w:pPr>
            <w:r w:rsidRPr="00426AA5">
              <w:rPr>
                <w:rFonts w:asciiTheme="minorBidi" w:eastAsiaTheme="minorHAnsi" w:hAnsiTheme="minorBidi"/>
                <w:sz w:val="20"/>
                <w:szCs w:val="20"/>
                <w:lang w:val="es-CL"/>
              </w:rPr>
              <w:t>Se definen objetivos, alcances, frecuencia de monitoreos, métodos de toma de datos y de análisis y criterios sanitarios relevantes.</w:t>
            </w:r>
          </w:p>
          <w:p w14:paraId="1E09F439" w14:textId="77777777" w:rsidR="006F780B" w:rsidRPr="00426AA5" w:rsidRDefault="006F780B" w:rsidP="00304BDA">
            <w:pPr>
              <w:pStyle w:val="ListParagraph"/>
              <w:widowControl/>
              <w:numPr>
                <w:ilvl w:val="0"/>
                <w:numId w:val="16"/>
              </w:numPr>
              <w:suppressAutoHyphens w:val="0"/>
              <w:adjustRightInd w:val="0"/>
              <w:ind w:left="474" w:hanging="284"/>
              <w:rPr>
                <w:rFonts w:asciiTheme="minorBidi" w:eastAsiaTheme="minorHAnsi" w:hAnsiTheme="minorBidi"/>
                <w:sz w:val="20"/>
                <w:szCs w:val="20"/>
                <w:lang w:val="es-CL"/>
              </w:rPr>
            </w:pPr>
            <w:r w:rsidRPr="00426AA5">
              <w:rPr>
                <w:rFonts w:asciiTheme="minorBidi" w:eastAsiaTheme="minorHAnsi" w:hAnsiTheme="minorBidi"/>
                <w:sz w:val="20"/>
                <w:szCs w:val="20"/>
                <w:lang w:val="es-CL"/>
              </w:rPr>
              <w:t xml:space="preserve">Se genera información </w:t>
            </w:r>
            <w:r w:rsidRPr="00426AA5">
              <w:rPr>
                <w:rFonts w:asciiTheme="minorBidi" w:eastAsiaTheme="minorHAnsi" w:hAnsiTheme="minorBidi"/>
                <w:sz w:val="20"/>
                <w:szCs w:val="20"/>
                <w:lang w:val="es-CL"/>
              </w:rPr>
              <w:lastRenderedPageBreak/>
              <w:t xml:space="preserve">estandarizada y comparable entre Argentina -Chile, </w:t>
            </w:r>
          </w:p>
          <w:p w14:paraId="7EEAE5A0" w14:textId="77777777" w:rsidR="006F780B" w:rsidRPr="00426AA5" w:rsidRDefault="006F780B" w:rsidP="00304BDA">
            <w:pPr>
              <w:pStyle w:val="ListParagraph"/>
              <w:widowControl/>
              <w:numPr>
                <w:ilvl w:val="0"/>
                <w:numId w:val="16"/>
              </w:numPr>
              <w:suppressAutoHyphens w:val="0"/>
              <w:adjustRightInd w:val="0"/>
              <w:ind w:left="474" w:hanging="284"/>
              <w:rPr>
                <w:rFonts w:asciiTheme="minorBidi" w:eastAsiaTheme="minorHAnsi" w:hAnsiTheme="minorBidi"/>
                <w:sz w:val="20"/>
                <w:szCs w:val="20"/>
                <w:lang w:val="es-CL"/>
              </w:rPr>
            </w:pPr>
            <w:r w:rsidRPr="00426AA5">
              <w:rPr>
                <w:rFonts w:asciiTheme="minorBidi" w:eastAsiaTheme="minorHAnsi" w:hAnsiTheme="minorBidi"/>
                <w:sz w:val="20"/>
                <w:szCs w:val="20"/>
                <w:lang w:val="es-CL"/>
              </w:rPr>
              <w:t>Se fortalece la articulación entre actores clave para la implementación efectiva del Plan de Acción.</w:t>
            </w:r>
          </w:p>
        </w:tc>
        <w:tc>
          <w:tcPr>
            <w:tcW w:w="1418" w:type="dxa"/>
            <w:tcBorders>
              <w:top w:val="double" w:sz="4" w:space="0" w:color="7E7E7E"/>
            </w:tcBorders>
          </w:tcPr>
          <w:p w14:paraId="147830CD" w14:textId="77777777" w:rsidR="006F780B" w:rsidRPr="00426AA5" w:rsidRDefault="006F780B" w:rsidP="00304BDA">
            <w:pPr>
              <w:pStyle w:val="TableParagraph"/>
              <w:tabs>
                <w:tab w:val="left" w:pos="596"/>
              </w:tabs>
              <w:ind w:left="0" w:right="142"/>
              <w:jc w:val="center"/>
              <w:rPr>
                <w:rFonts w:asciiTheme="minorBidi" w:hAnsiTheme="minorBidi" w:cstheme="minorBidi"/>
                <w:sz w:val="20"/>
                <w:szCs w:val="20"/>
              </w:rPr>
            </w:pPr>
            <w:r w:rsidRPr="00426AA5">
              <w:rPr>
                <w:rFonts w:asciiTheme="minorBidi" w:hAnsiTheme="minorBidi" w:cstheme="minorBidi"/>
                <w:sz w:val="20"/>
                <w:szCs w:val="20"/>
              </w:rPr>
              <w:lastRenderedPageBreak/>
              <w:t>2026</w:t>
            </w:r>
          </w:p>
        </w:tc>
        <w:tc>
          <w:tcPr>
            <w:tcW w:w="1701" w:type="dxa"/>
            <w:tcBorders>
              <w:top w:val="double" w:sz="4" w:space="0" w:color="7E7E7E"/>
            </w:tcBorders>
          </w:tcPr>
          <w:p w14:paraId="61F4DDBF" w14:textId="77777777" w:rsidR="006F780B" w:rsidRPr="00426AA5" w:rsidRDefault="006F780B" w:rsidP="00304BDA">
            <w:pPr>
              <w:pStyle w:val="TableParagraph"/>
              <w:ind w:left="121"/>
              <w:rPr>
                <w:rFonts w:asciiTheme="minorBidi" w:hAnsiTheme="minorBidi" w:cstheme="minorBidi"/>
                <w:sz w:val="20"/>
                <w:szCs w:val="20"/>
              </w:rPr>
            </w:pPr>
            <w:r w:rsidRPr="00426AA5">
              <w:rPr>
                <w:rFonts w:asciiTheme="minorBidi" w:hAnsiTheme="minorBidi" w:cstheme="minorBidi"/>
                <w:sz w:val="20"/>
                <w:szCs w:val="20"/>
              </w:rPr>
              <w:t>Público- privado</w:t>
            </w:r>
          </w:p>
          <w:p w14:paraId="09EBC7D9" w14:textId="77777777" w:rsidR="006F780B" w:rsidRPr="00426AA5" w:rsidRDefault="006F780B" w:rsidP="00304BDA">
            <w:pPr>
              <w:pStyle w:val="TableParagraph"/>
              <w:ind w:left="121"/>
              <w:rPr>
                <w:rFonts w:asciiTheme="minorBidi" w:hAnsiTheme="minorBidi" w:cstheme="minorBidi"/>
                <w:sz w:val="20"/>
                <w:szCs w:val="20"/>
              </w:rPr>
            </w:pPr>
          </w:p>
          <w:p w14:paraId="355E930B" w14:textId="77777777" w:rsidR="006F780B" w:rsidRPr="00426AA5" w:rsidRDefault="006F780B" w:rsidP="00304BDA">
            <w:pPr>
              <w:pStyle w:val="TableParagraph"/>
              <w:ind w:left="121"/>
              <w:rPr>
                <w:rFonts w:asciiTheme="minorBidi" w:hAnsiTheme="minorBidi" w:cstheme="minorBidi"/>
                <w:sz w:val="20"/>
                <w:szCs w:val="20"/>
              </w:rPr>
            </w:pPr>
            <w:r w:rsidRPr="00426AA5">
              <w:rPr>
                <w:rFonts w:asciiTheme="minorBidi" w:hAnsiTheme="minorBidi" w:cstheme="minorBidi"/>
                <w:sz w:val="20"/>
                <w:szCs w:val="20"/>
              </w:rPr>
              <w:t>Esto es porque hay varios grupos tanto públicos como privados haciendo censos y/o estudios</w:t>
            </w:r>
          </w:p>
        </w:tc>
        <w:tc>
          <w:tcPr>
            <w:tcW w:w="1213" w:type="dxa"/>
            <w:tcBorders>
              <w:top w:val="double" w:sz="4" w:space="0" w:color="7E7E7E"/>
            </w:tcBorders>
          </w:tcPr>
          <w:p w14:paraId="083BE437" w14:textId="77777777" w:rsidR="006F780B" w:rsidRPr="00426AA5" w:rsidRDefault="006F780B" w:rsidP="00304BDA">
            <w:pPr>
              <w:pStyle w:val="TableParagraph"/>
              <w:ind w:left="120" w:right="135"/>
              <w:rPr>
                <w:rFonts w:asciiTheme="minorBidi" w:hAnsiTheme="minorBidi" w:cstheme="minorBidi"/>
                <w:sz w:val="20"/>
                <w:szCs w:val="20"/>
              </w:rPr>
            </w:pPr>
            <w:r w:rsidRPr="00426AA5">
              <w:rPr>
                <w:rFonts w:asciiTheme="minorBidi" w:hAnsiTheme="minorBidi" w:cstheme="minorBidi"/>
                <w:sz w:val="20"/>
                <w:szCs w:val="20"/>
              </w:rPr>
              <w:t xml:space="preserve">Requiere financiación.  </w:t>
            </w:r>
          </w:p>
        </w:tc>
      </w:tr>
      <w:tr w:rsidR="006F780B" w:rsidRPr="00B967E4" w14:paraId="1720D76B" w14:textId="77777777" w:rsidTr="002A0E7F">
        <w:trPr>
          <w:trHeight w:val="1799"/>
        </w:trPr>
        <w:tc>
          <w:tcPr>
            <w:tcW w:w="2552" w:type="dxa"/>
            <w:tcBorders>
              <w:top w:val="double" w:sz="4" w:space="0" w:color="7E7E7E"/>
            </w:tcBorders>
          </w:tcPr>
          <w:p w14:paraId="5A524EB9" w14:textId="77777777" w:rsidR="006F780B" w:rsidRPr="00426AA5" w:rsidRDefault="006F780B" w:rsidP="00304BDA">
            <w:pPr>
              <w:pStyle w:val="TableParagraph"/>
              <w:numPr>
                <w:ilvl w:val="0"/>
                <w:numId w:val="15"/>
              </w:numPr>
              <w:ind w:left="411" w:right="147" w:hanging="284"/>
              <w:rPr>
                <w:rFonts w:asciiTheme="minorBidi" w:hAnsiTheme="minorBidi" w:cstheme="minorBidi"/>
              </w:rPr>
            </w:pPr>
            <w:r w:rsidRPr="00426AA5">
              <w:rPr>
                <w:rFonts w:asciiTheme="minorBidi" w:hAnsiTheme="minorBidi" w:cstheme="minorBidi"/>
              </w:rPr>
              <w:t>Fortalecer y sostener programa de monitoreo binacional.</w:t>
            </w:r>
          </w:p>
        </w:tc>
        <w:tc>
          <w:tcPr>
            <w:tcW w:w="2126" w:type="dxa"/>
            <w:tcBorders>
              <w:top w:val="double" w:sz="4" w:space="0" w:color="7E7E7E"/>
            </w:tcBorders>
          </w:tcPr>
          <w:p w14:paraId="22A2F6D6" w14:textId="77777777" w:rsidR="006F780B" w:rsidRPr="00426AA5" w:rsidRDefault="006F780B" w:rsidP="00304BDA">
            <w:pPr>
              <w:widowControl/>
              <w:adjustRightInd w:val="0"/>
              <w:ind w:left="474" w:hanging="284"/>
              <w:rPr>
                <w:rFonts w:asciiTheme="minorBidi" w:hAnsiTheme="minorBidi"/>
                <w:sz w:val="20"/>
                <w:szCs w:val="20"/>
                <w:lang w:val="es-CL"/>
              </w:rPr>
            </w:pPr>
            <w:r w:rsidRPr="00426AA5">
              <w:rPr>
                <w:rFonts w:asciiTheme="minorBidi" w:hAnsiTheme="minorBidi"/>
                <w:sz w:val="20"/>
                <w:szCs w:val="20"/>
                <w:lang w:val="es-CL"/>
              </w:rPr>
              <w:t>-  Aumento en cobertura de</w:t>
            </w:r>
          </w:p>
          <w:p w14:paraId="60E42B3C" w14:textId="77777777" w:rsidR="006F780B" w:rsidRPr="00426AA5" w:rsidRDefault="006F780B" w:rsidP="00304BDA">
            <w:pPr>
              <w:widowControl/>
              <w:adjustRightInd w:val="0"/>
              <w:ind w:left="474" w:hanging="284"/>
              <w:rPr>
                <w:rFonts w:asciiTheme="minorBidi" w:hAnsiTheme="minorBidi"/>
                <w:sz w:val="20"/>
                <w:szCs w:val="20"/>
                <w:lang w:val="es-CL"/>
              </w:rPr>
            </w:pPr>
            <w:r w:rsidRPr="00426AA5">
              <w:rPr>
                <w:rFonts w:asciiTheme="minorBidi" w:hAnsiTheme="minorBidi"/>
                <w:sz w:val="20"/>
                <w:szCs w:val="20"/>
                <w:lang w:val="es-CL"/>
              </w:rPr>
              <w:t xml:space="preserve">censos de invierno. </w:t>
            </w:r>
          </w:p>
          <w:p w14:paraId="2C5B7F2E" w14:textId="77777777" w:rsidR="006F780B" w:rsidRPr="00426AA5" w:rsidRDefault="006F780B" w:rsidP="00304BDA">
            <w:pPr>
              <w:widowControl/>
              <w:adjustRightInd w:val="0"/>
              <w:ind w:left="474" w:hanging="284"/>
              <w:rPr>
                <w:rFonts w:asciiTheme="minorBidi" w:hAnsiTheme="minorBidi"/>
                <w:sz w:val="20"/>
                <w:szCs w:val="20"/>
                <w:lang w:val="es-CL"/>
              </w:rPr>
            </w:pPr>
          </w:p>
          <w:p w14:paraId="4D2ACE25" w14:textId="77777777" w:rsidR="006F780B" w:rsidRPr="00426AA5" w:rsidRDefault="006F780B" w:rsidP="00304BDA">
            <w:pPr>
              <w:pStyle w:val="ListParagraph"/>
              <w:widowControl/>
              <w:numPr>
                <w:ilvl w:val="0"/>
                <w:numId w:val="18"/>
              </w:numPr>
              <w:suppressAutoHyphens w:val="0"/>
              <w:adjustRightInd w:val="0"/>
              <w:ind w:left="474" w:hanging="284"/>
              <w:rPr>
                <w:rFonts w:asciiTheme="minorBidi" w:eastAsiaTheme="minorHAnsi" w:hAnsiTheme="minorBidi"/>
                <w:sz w:val="20"/>
                <w:szCs w:val="20"/>
                <w:lang w:val="es-CL"/>
              </w:rPr>
            </w:pPr>
            <w:r w:rsidRPr="00426AA5">
              <w:rPr>
                <w:rFonts w:asciiTheme="minorBidi" w:eastAsiaTheme="minorHAnsi" w:hAnsiTheme="minorBidi"/>
                <w:sz w:val="20"/>
                <w:szCs w:val="20"/>
                <w:lang w:val="es-CL"/>
              </w:rPr>
              <w:t xml:space="preserve">100% de sitios prioritarios para la especie son monitoreados. </w:t>
            </w:r>
          </w:p>
        </w:tc>
        <w:tc>
          <w:tcPr>
            <w:tcW w:w="1418" w:type="dxa"/>
            <w:tcBorders>
              <w:top w:val="double" w:sz="4" w:space="0" w:color="7E7E7E"/>
            </w:tcBorders>
          </w:tcPr>
          <w:p w14:paraId="7E333163" w14:textId="03ACF9EA" w:rsidR="006F780B" w:rsidRPr="00426AA5" w:rsidRDefault="006F780B" w:rsidP="00304BDA">
            <w:pPr>
              <w:pStyle w:val="TableParagraph"/>
              <w:tabs>
                <w:tab w:val="left" w:pos="596"/>
              </w:tabs>
              <w:ind w:left="0" w:right="142"/>
              <w:jc w:val="center"/>
              <w:rPr>
                <w:rFonts w:asciiTheme="minorBidi" w:hAnsiTheme="minorBidi" w:cstheme="minorBidi"/>
                <w:sz w:val="20"/>
                <w:szCs w:val="20"/>
              </w:rPr>
            </w:pPr>
            <w:r w:rsidRPr="00426AA5">
              <w:rPr>
                <w:rFonts w:asciiTheme="minorBidi" w:hAnsiTheme="minorBidi" w:cstheme="minorBidi"/>
                <w:sz w:val="20"/>
                <w:szCs w:val="20"/>
              </w:rPr>
              <w:t>2027</w:t>
            </w:r>
          </w:p>
        </w:tc>
        <w:tc>
          <w:tcPr>
            <w:tcW w:w="1701" w:type="dxa"/>
            <w:tcBorders>
              <w:top w:val="double" w:sz="4" w:space="0" w:color="7E7E7E"/>
            </w:tcBorders>
          </w:tcPr>
          <w:p w14:paraId="0CFA9BE7" w14:textId="77777777" w:rsidR="006F780B" w:rsidRPr="00426AA5" w:rsidRDefault="006F780B" w:rsidP="00304BDA">
            <w:pPr>
              <w:pStyle w:val="TableParagraph"/>
              <w:ind w:left="121"/>
              <w:rPr>
                <w:rFonts w:asciiTheme="minorBidi" w:hAnsiTheme="minorBidi" w:cstheme="minorBidi"/>
                <w:sz w:val="20"/>
                <w:szCs w:val="20"/>
              </w:rPr>
            </w:pPr>
            <w:r w:rsidRPr="00426AA5">
              <w:rPr>
                <w:rFonts w:asciiTheme="minorBidi" w:hAnsiTheme="minorBidi" w:cstheme="minorBidi"/>
                <w:sz w:val="20"/>
                <w:szCs w:val="20"/>
              </w:rPr>
              <w:t>Público- privado</w:t>
            </w:r>
          </w:p>
          <w:p w14:paraId="053BA6FE" w14:textId="77777777" w:rsidR="006F780B" w:rsidRPr="00426AA5" w:rsidRDefault="006F780B" w:rsidP="00304BDA">
            <w:pPr>
              <w:pStyle w:val="TableParagraph"/>
              <w:ind w:left="121"/>
              <w:rPr>
                <w:rFonts w:asciiTheme="minorBidi" w:hAnsiTheme="minorBidi" w:cstheme="minorBidi"/>
                <w:sz w:val="20"/>
                <w:szCs w:val="20"/>
              </w:rPr>
            </w:pPr>
          </w:p>
          <w:p w14:paraId="5C8208FB" w14:textId="77777777" w:rsidR="006F780B" w:rsidRPr="00426AA5" w:rsidRDefault="006F780B" w:rsidP="00304BDA">
            <w:pPr>
              <w:pStyle w:val="TableParagraph"/>
              <w:ind w:left="121"/>
              <w:rPr>
                <w:rFonts w:asciiTheme="minorBidi" w:hAnsiTheme="minorBidi" w:cstheme="minorBidi"/>
                <w:sz w:val="20"/>
                <w:szCs w:val="20"/>
              </w:rPr>
            </w:pPr>
            <w:r w:rsidRPr="00426AA5">
              <w:rPr>
                <w:rFonts w:asciiTheme="minorBidi" w:hAnsiTheme="minorBidi" w:cstheme="minorBidi"/>
                <w:sz w:val="20"/>
                <w:szCs w:val="20"/>
              </w:rPr>
              <w:t>Hay varios grupos, tanto públicos como privados, haciendo censos y/o estudios</w:t>
            </w:r>
          </w:p>
        </w:tc>
        <w:tc>
          <w:tcPr>
            <w:tcW w:w="1213" w:type="dxa"/>
            <w:tcBorders>
              <w:top w:val="double" w:sz="4" w:space="0" w:color="7E7E7E"/>
            </w:tcBorders>
          </w:tcPr>
          <w:p w14:paraId="039F738F" w14:textId="77777777" w:rsidR="006F780B" w:rsidRPr="00426AA5" w:rsidRDefault="006F780B" w:rsidP="00304BDA">
            <w:pPr>
              <w:pStyle w:val="TableParagraph"/>
              <w:ind w:left="120" w:right="135"/>
              <w:rPr>
                <w:rFonts w:asciiTheme="minorBidi" w:hAnsiTheme="minorBidi" w:cstheme="minorBidi"/>
                <w:sz w:val="20"/>
                <w:szCs w:val="20"/>
              </w:rPr>
            </w:pPr>
            <w:r w:rsidRPr="00426AA5">
              <w:rPr>
                <w:rFonts w:asciiTheme="minorBidi" w:hAnsiTheme="minorBidi" w:cstheme="minorBidi"/>
                <w:sz w:val="20"/>
                <w:szCs w:val="20"/>
              </w:rPr>
              <w:t xml:space="preserve">Requiere financiación.  </w:t>
            </w:r>
          </w:p>
        </w:tc>
      </w:tr>
      <w:tr w:rsidR="006F780B" w:rsidRPr="00B967E4" w14:paraId="4AB939FB" w14:textId="77777777" w:rsidTr="002A0E7F">
        <w:trPr>
          <w:trHeight w:val="1496"/>
        </w:trPr>
        <w:tc>
          <w:tcPr>
            <w:tcW w:w="2552" w:type="dxa"/>
            <w:tcBorders>
              <w:top w:val="double" w:sz="4" w:space="0" w:color="7E7E7E"/>
            </w:tcBorders>
          </w:tcPr>
          <w:p w14:paraId="61F4ECA0" w14:textId="77777777" w:rsidR="006F780B" w:rsidRPr="00765E52" w:rsidRDefault="006F780B" w:rsidP="00304BDA">
            <w:pPr>
              <w:widowControl/>
              <w:adjustRightInd w:val="0"/>
              <w:ind w:left="411" w:hanging="284"/>
              <w:rPr>
                <w:rFonts w:asciiTheme="minorBidi" w:hAnsiTheme="minorBidi"/>
                <w:lang w:val="es-AR"/>
              </w:rPr>
            </w:pPr>
            <w:r w:rsidRPr="00765E52">
              <w:rPr>
                <w:rFonts w:asciiTheme="minorBidi" w:hAnsiTheme="minorBidi"/>
                <w:lang w:val="es-AR"/>
              </w:rPr>
              <w:t xml:space="preserve">4. </w:t>
            </w:r>
            <w:r w:rsidRPr="00426AA5">
              <w:rPr>
                <w:rFonts w:asciiTheme="minorBidi" w:hAnsiTheme="minorBidi"/>
                <w:lang w:val="es-CL"/>
              </w:rPr>
              <w:t>Mapear hábitats y sitios prioritarios</w:t>
            </w:r>
            <w:r w:rsidRPr="00426AA5">
              <w:rPr>
                <w:rFonts w:asciiTheme="minorBidi" w:hAnsiTheme="minorBidi"/>
                <w:i/>
                <w:iCs/>
                <w:lang w:val="es-CL"/>
              </w:rPr>
              <w:t xml:space="preserve"> </w:t>
            </w:r>
            <w:r w:rsidRPr="00426AA5">
              <w:rPr>
                <w:rFonts w:asciiTheme="minorBidi" w:hAnsiTheme="minorBidi"/>
                <w:lang w:val="es-CL"/>
              </w:rPr>
              <w:t>en Patagonia.</w:t>
            </w:r>
          </w:p>
        </w:tc>
        <w:tc>
          <w:tcPr>
            <w:tcW w:w="2126" w:type="dxa"/>
            <w:tcBorders>
              <w:top w:val="double" w:sz="4" w:space="0" w:color="7E7E7E"/>
            </w:tcBorders>
          </w:tcPr>
          <w:p w14:paraId="0C269E47" w14:textId="77777777" w:rsidR="006F780B" w:rsidRPr="00426AA5" w:rsidRDefault="006F780B" w:rsidP="00304BDA">
            <w:pPr>
              <w:widowControl/>
              <w:adjustRightInd w:val="0"/>
              <w:ind w:left="332" w:hanging="142"/>
              <w:rPr>
                <w:rFonts w:asciiTheme="minorBidi" w:hAnsiTheme="minorBidi"/>
                <w:sz w:val="20"/>
                <w:szCs w:val="20"/>
                <w:lang w:val="es-CL"/>
              </w:rPr>
            </w:pPr>
            <w:r w:rsidRPr="00426AA5">
              <w:rPr>
                <w:rFonts w:asciiTheme="minorBidi" w:hAnsiTheme="minorBidi"/>
                <w:sz w:val="20"/>
                <w:szCs w:val="20"/>
                <w:lang w:val="es-CL"/>
              </w:rPr>
              <w:t xml:space="preserve">- Primera versión del mapa en línea disponible para acceso de tomadores de decisión. </w:t>
            </w:r>
          </w:p>
          <w:p w14:paraId="4092CFB4" w14:textId="77777777" w:rsidR="006F780B" w:rsidRPr="00426AA5" w:rsidRDefault="006F780B" w:rsidP="00304BDA">
            <w:pPr>
              <w:widowControl/>
              <w:adjustRightInd w:val="0"/>
              <w:rPr>
                <w:rFonts w:asciiTheme="minorBidi" w:hAnsiTheme="minorBidi"/>
                <w:sz w:val="20"/>
                <w:szCs w:val="20"/>
                <w:lang w:val="es-CL"/>
              </w:rPr>
            </w:pPr>
            <w:r w:rsidRPr="00426AA5">
              <w:rPr>
                <w:rFonts w:asciiTheme="minorBidi" w:hAnsiTheme="minorBidi"/>
                <w:sz w:val="20"/>
                <w:szCs w:val="20"/>
                <w:lang w:val="es-CL"/>
              </w:rPr>
              <w:t xml:space="preserve"> </w:t>
            </w:r>
          </w:p>
        </w:tc>
        <w:tc>
          <w:tcPr>
            <w:tcW w:w="1418" w:type="dxa"/>
            <w:tcBorders>
              <w:top w:val="double" w:sz="4" w:space="0" w:color="7E7E7E"/>
            </w:tcBorders>
          </w:tcPr>
          <w:p w14:paraId="5B36F1EC" w14:textId="77777777" w:rsidR="006F780B" w:rsidRPr="00426AA5" w:rsidRDefault="006F780B" w:rsidP="00304BDA">
            <w:pPr>
              <w:pStyle w:val="TableParagraph"/>
              <w:ind w:left="121" w:right="522"/>
              <w:jc w:val="center"/>
              <w:rPr>
                <w:rFonts w:asciiTheme="minorBidi" w:hAnsiTheme="minorBidi" w:cstheme="minorBidi"/>
                <w:sz w:val="20"/>
                <w:szCs w:val="20"/>
                <w:lang w:val="es-CL"/>
              </w:rPr>
            </w:pPr>
            <w:r w:rsidRPr="00426AA5">
              <w:rPr>
                <w:rFonts w:asciiTheme="minorBidi" w:hAnsiTheme="minorBidi" w:cstheme="minorBidi"/>
                <w:sz w:val="20"/>
                <w:szCs w:val="20"/>
                <w:lang w:val="es-CL"/>
              </w:rPr>
              <w:t>2026</w:t>
            </w:r>
          </w:p>
        </w:tc>
        <w:tc>
          <w:tcPr>
            <w:tcW w:w="1701" w:type="dxa"/>
            <w:tcBorders>
              <w:top w:val="double" w:sz="4" w:space="0" w:color="7E7E7E"/>
            </w:tcBorders>
          </w:tcPr>
          <w:p w14:paraId="65EBDA27" w14:textId="77777777" w:rsidR="006F780B" w:rsidRPr="00426AA5" w:rsidRDefault="006F780B" w:rsidP="00304BDA">
            <w:pPr>
              <w:pStyle w:val="TableParagraph"/>
              <w:ind w:left="0" w:right="117"/>
              <w:rPr>
                <w:rFonts w:asciiTheme="minorBidi" w:hAnsiTheme="minorBidi" w:cstheme="minorBidi"/>
                <w:sz w:val="20"/>
                <w:szCs w:val="20"/>
              </w:rPr>
            </w:pPr>
            <w:r w:rsidRPr="00426AA5">
              <w:rPr>
                <w:rFonts w:asciiTheme="minorBidi" w:hAnsiTheme="minorBidi" w:cstheme="minorBidi"/>
                <w:sz w:val="20"/>
                <w:szCs w:val="20"/>
              </w:rPr>
              <w:t>Público-privado</w:t>
            </w:r>
          </w:p>
          <w:p w14:paraId="241CE7D5" w14:textId="77777777" w:rsidR="006F780B" w:rsidRPr="00426AA5" w:rsidRDefault="006F780B" w:rsidP="00304BDA">
            <w:pPr>
              <w:pStyle w:val="TableParagraph"/>
              <w:ind w:right="117"/>
              <w:rPr>
                <w:rFonts w:asciiTheme="minorBidi" w:hAnsiTheme="minorBidi" w:cstheme="minorBidi"/>
                <w:sz w:val="20"/>
                <w:szCs w:val="20"/>
              </w:rPr>
            </w:pPr>
          </w:p>
          <w:p w14:paraId="03F68BCF" w14:textId="77777777" w:rsidR="006F780B" w:rsidRPr="00426AA5" w:rsidRDefault="006F780B" w:rsidP="00304BDA">
            <w:pPr>
              <w:pStyle w:val="TableParagraph"/>
              <w:ind w:left="0" w:right="117"/>
              <w:rPr>
                <w:rFonts w:asciiTheme="minorBidi" w:hAnsiTheme="minorBidi" w:cstheme="minorBidi"/>
                <w:sz w:val="20"/>
                <w:szCs w:val="20"/>
              </w:rPr>
            </w:pPr>
            <w:r w:rsidRPr="00426AA5">
              <w:rPr>
                <w:rFonts w:asciiTheme="minorBidi" w:hAnsiTheme="minorBidi" w:cstheme="minorBidi"/>
                <w:sz w:val="20"/>
                <w:szCs w:val="20"/>
              </w:rPr>
              <w:t>Hay varios grupos, tanto públicos como privados, haciendo censos y/o estudios</w:t>
            </w:r>
          </w:p>
        </w:tc>
        <w:tc>
          <w:tcPr>
            <w:tcW w:w="1213" w:type="dxa"/>
            <w:tcBorders>
              <w:top w:val="double" w:sz="4" w:space="0" w:color="7E7E7E"/>
            </w:tcBorders>
          </w:tcPr>
          <w:p w14:paraId="245E24DF" w14:textId="77777777" w:rsidR="006F780B" w:rsidRPr="00426AA5" w:rsidRDefault="006F780B" w:rsidP="00304BDA">
            <w:pPr>
              <w:pStyle w:val="TableParagraph"/>
              <w:ind w:left="120" w:right="140"/>
              <w:rPr>
                <w:rFonts w:asciiTheme="minorBidi" w:hAnsiTheme="minorBidi" w:cstheme="minorBidi"/>
                <w:sz w:val="20"/>
                <w:szCs w:val="20"/>
              </w:rPr>
            </w:pPr>
            <w:r w:rsidRPr="00426AA5">
              <w:rPr>
                <w:rFonts w:asciiTheme="minorBidi" w:hAnsiTheme="minorBidi" w:cstheme="minorBidi"/>
                <w:sz w:val="20"/>
                <w:szCs w:val="20"/>
              </w:rPr>
              <w:t>Requiere recursos humamos-técnicos.</w:t>
            </w:r>
          </w:p>
        </w:tc>
      </w:tr>
      <w:tr w:rsidR="006F780B" w:rsidRPr="00DE5352" w14:paraId="674E391E" w14:textId="77777777" w:rsidTr="002A0E7F">
        <w:trPr>
          <w:trHeight w:val="1496"/>
        </w:trPr>
        <w:tc>
          <w:tcPr>
            <w:tcW w:w="2552" w:type="dxa"/>
            <w:tcBorders>
              <w:top w:val="double" w:sz="4" w:space="0" w:color="7E7E7E"/>
            </w:tcBorders>
          </w:tcPr>
          <w:p w14:paraId="3EF22A26" w14:textId="77777777" w:rsidR="006F780B" w:rsidRPr="00426AA5" w:rsidRDefault="006F780B" w:rsidP="00304BDA">
            <w:pPr>
              <w:pStyle w:val="ListParagraph"/>
              <w:widowControl/>
              <w:numPr>
                <w:ilvl w:val="0"/>
                <w:numId w:val="19"/>
              </w:numPr>
              <w:suppressAutoHyphens w:val="0"/>
              <w:adjustRightInd w:val="0"/>
              <w:ind w:left="411" w:hanging="284"/>
              <w:rPr>
                <w:rFonts w:asciiTheme="minorBidi" w:eastAsiaTheme="minorHAnsi" w:hAnsiTheme="minorBidi"/>
                <w:sz w:val="22"/>
                <w:szCs w:val="22"/>
                <w:lang w:val="es-CL"/>
              </w:rPr>
            </w:pPr>
            <w:r w:rsidRPr="00426AA5">
              <w:rPr>
                <w:rFonts w:asciiTheme="minorBidi" w:eastAsiaTheme="minorHAnsi" w:hAnsiTheme="minorBidi"/>
                <w:sz w:val="22"/>
                <w:szCs w:val="22"/>
                <w:lang w:val="es-CL"/>
              </w:rPr>
              <w:t xml:space="preserve">Implementar mecanismos de protección y manejo efectivo de sitios prioritarios (áreas protegidas públicas, reservas privadas, </w:t>
            </w:r>
            <w:proofErr w:type="spellStart"/>
            <w:r w:rsidRPr="00426AA5">
              <w:rPr>
                <w:rFonts w:asciiTheme="minorBidi" w:eastAsiaTheme="minorHAnsi" w:hAnsiTheme="minorBidi"/>
                <w:sz w:val="22"/>
                <w:szCs w:val="22"/>
                <w:lang w:val="es-CL"/>
              </w:rPr>
              <w:t>OMECs</w:t>
            </w:r>
            <w:proofErr w:type="spellEnd"/>
            <w:r w:rsidRPr="00426AA5">
              <w:rPr>
                <w:rFonts w:asciiTheme="minorBidi" w:eastAsiaTheme="minorHAnsi" w:hAnsiTheme="minorBidi"/>
                <w:sz w:val="22"/>
                <w:szCs w:val="22"/>
                <w:lang w:val="es-CL"/>
              </w:rPr>
              <w:t xml:space="preserve"> y otras).</w:t>
            </w:r>
          </w:p>
        </w:tc>
        <w:tc>
          <w:tcPr>
            <w:tcW w:w="2126" w:type="dxa"/>
            <w:tcBorders>
              <w:top w:val="double" w:sz="4" w:space="0" w:color="7E7E7E"/>
            </w:tcBorders>
          </w:tcPr>
          <w:p w14:paraId="6B47D715" w14:textId="77777777" w:rsidR="006F780B" w:rsidRPr="00426AA5" w:rsidRDefault="006F780B" w:rsidP="00304BDA">
            <w:pPr>
              <w:pStyle w:val="ListParagraph"/>
              <w:widowControl/>
              <w:numPr>
                <w:ilvl w:val="0"/>
                <w:numId w:val="17"/>
              </w:numPr>
              <w:suppressAutoHyphens w:val="0"/>
              <w:adjustRightInd w:val="0"/>
              <w:ind w:left="474" w:hanging="284"/>
              <w:rPr>
                <w:rFonts w:asciiTheme="minorBidi" w:eastAsiaTheme="minorHAnsi" w:hAnsiTheme="minorBidi"/>
                <w:sz w:val="20"/>
                <w:szCs w:val="20"/>
                <w:lang w:val="es-CL"/>
              </w:rPr>
            </w:pPr>
            <w:r w:rsidRPr="00426AA5">
              <w:rPr>
                <w:rFonts w:asciiTheme="minorBidi" w:eastAsiaTheme="minorHAnsi" w:hAnsiTheme="minorBidi"/>
                <w:sz w:val="20"/>
                <w:szCs w:val="20"/>
                <w:lang w:val="es-CL"/>
              </w:rPr>
              <w:t xml:space="preserve">Al menos el 60% de los sitios prioritarios cuentan con un mecanismo de protección.  </w:t>
            </w:r>
          </w:p>
          <w:p w14:paraId="3E133452" w14:textId="77777777" w:rsidR="006F780B" w:rsidRPr="00426AA5" w:rsidRDefault="006F780B" w:rsidP="00304BDA">
            <w:pPr>
              <w:widowControl/>
              <w:adjustRightInd w:val="0"/>
              <w:ind w:left="474" w:hanging="284"/>
              <w:rPr>
                <w:rFonts w:asciiTheme="minorBidi" w:hAnsiTheme="minorBidi"/>
                <w:sz w:val="20"/>
                <w:szCs w:val="20"/>
                <w:lang w:val="es-CL"/>
              </w:rPr>
            </w:pPr>
          </w:p>
          <w:p w14:paraId="01CAF2A7" w14:textId="77777777" w:rsidR="006F780B" w:rsidRPr="00426AA5" w:rsidRDefault="006F780B" w:rsidP="00304BDA">
            <w:pPr>
              <w:widowControl/>
              <w:adjustRightInd w:val="0"/>
              <w:ind w:left="474" w:hanging="284"/>
              <w:rPr>
                <w:rFonts w:asciiTheme="minorBidi" w:hAnsiTheme="minorBidi"/>
                <w:sz w:val="20"/>
                <w:szCs w:val="20"/>
                <w:lang w:val="es-CL"/>
              </w:rPr>
            </w:pPr>
            <w:r w:rsidRPr="00426AA5">
              <w:rPr>
                <w:rFonts w:asciiTheme="minorBidi" w:hAnsiTheme="minorBidi"/>
                <w:sz w:val="20"/>
                <w:szCs w:val="20"/>
                <w:lang w:val="es-CL"/>
              </w:rPr>
              <w:t xml:space="preserve">- Al menos 4 acuerdos públicos y/o privados alcanzados. </w:t>
            </w:r>
          </w:p>
        </w:tc>
        <w:tc>
          <w:tcPr>
            <w:tcW w:w="1418" w:type="dxa"/>
            <w:tcBorders>
              <w:top w:val="double" w:sz="4" w:space="0" w:color="7E7E7E"/>
            </w:tcBorders>
          </w:tcPr>
          <w:p w14:paraId="61CBA15F" w14:textId="1DFC33A4" w:rsidR="006F780B" w:rsidRPr="00426AA5" w:rsidRDefault="006F780B" w:rsidP="00304BDA">
            <w:pPr>
              <w:pStyle w:val="TableParagraph"/>
              <w:ind w:left="121" w:right="522"/>
              <w:jc w:val="center"/>
              <w:rPr>
                <w:rFonts w:asciiTheme="minorBidi" w:hAnsiTheme="minorBidi" w:cstheme="minorBidi"/>
                <w:sz w:val="20"/>
                <w:szCs w:val="20"/>
              </w:rPr>
            </w:pPr>
            <w:r w:rsidRPr="00426AA5">
              <w:rPr>
                <w:rFonts w:asciiTheme="minorBidi" w:hAnsiTheme="minorBidi" w:cstheme="minorBidi"/>
                <w:sz w:val="20"/>
                <w:szCs w:val="20"/>
              </w:rPr>
              <w:t>2030</w:t>
            </w:r>
          </w:p>
        </w:tc>
        <w:tc>
          <w:tcPr>
            <w:tcW w:w="1701" w:type="dxa"/>
            <w:tcBorders>
              <w:top w:val="double" w:sz="4" w:space="0" w:color="7E7E7E"/>
            </w:tcBorders>
          </w:tcPr>
          <w:p w14:paraId="5BFA95E6" w14:textId="77777777" w:rsidR="006F780B" w:rsidRPr="00426AA5" w:rsidRDefault="006F780B" w:rsidP="00304BDA">
            <w:pPr>
              <w:pStyle w:val="TableParagraph"/>
              <w:ind w:left="117" w:right="117"/>
              <w:rPr>
                <w:rFonts w:asciiTheme="minorBidi" w:hAnsiTheme="minorBidi" w:cstheme="minorBidi"/>
                <w:sz w:val="20"/>
                <w:szCs w:val="20"/>
              </w:rPr>
            </w:pPr>
            <w:r w:rsidRPr="00426AA5">
              <w:rPr>
                <w:rFonts w:asciiTheme="minorBidi" w:hAnsiTheme="minorBidi" w:cstheme="minorBidi"/>
                <w:sz w:val="20"/>
                <w:szCs w:val="20"/>
              </w:rPr>
              <w:t>Grupo de Trabajo binacional</w:t>
            </w:r>
          </w:p>
        </w:tc>
        <w:tc>
          <w:tcPr>
            <w:tcW w:w="1213" w:type="dxa"/>
            <w:tcBorders>
              <w:top w:val="double" w:sz="4" w:space="0" w:color="7E7E7E"/>
            </w:tcBorders>
          </w:tcPr>
          <w:p w14:paraId="375587F9" w14:textId="77777777" w:rsidR="006F780B" w:rsidRPr="00426AA5" w:rsidRDefault="006F780B" w:rsidP="00304BDA">
            <w:pPr>
              <w:pStyle w:val="TableParagraph"/>
              <w:ind w:left="0" w:right="140"/>
              <w:rPr>
                <w:rFonts w:asciiTheme="minorBidi" w:hAnsiTheme="minorBidi" w:cstheme="minorBidi"/>
                <w:sz w:val="20"/>
                <w:szCs w:val="20"/>
              </w:rPr>
            </w:pPr>
            <w:r w:rsidRPr="00426AA5">
              <w:rPr>
                <w:rFonts w:asciiTheme="minorBidi" w:hAnsiTheme="minorBidi" w:cstheme="minorBidi"/>
                <w:sz w:val="20"/>
                <w:szCs w:val="20"/>
              </w:rPr>
              <w:t xml:space="preserve">Requiere financiación, recursos humanos y técnicos. </w:t>
            </w:r>
          </w:p>
        </w:tc>
      </w:tr>
      <w:tr w:rsidR="006F780B" w:rsidRPr="00DE5352" w14:paraId="1362448C" w14:textId="77777777" w:rsidTr="002A0E7F">
        <w:trPr>
          <w:trHeight w:val="1108"/>
        </w:trPr>
        <w:tc>
          <w:tcPr>
            <w:tcW w:w="2552" w:type="dxa"/>
            <w:tcBorders>
              <w:top w:val="double" w:sz="4" w:space="0" w:color="7E7E7E"/>
              <w:bottom w:val="double" w:sz="4" w:space="0" w:color="7E7E7E"/>
            </w:tcBorders>
          </w:tcPr>
          <w:p w14:paraId="3EF20FB0" w14:textId="77777777" w:rsidR="006F780B" w:rsidRPr="00426AA5" w:rsidRDefault="006F780B" w:rsidP="00304BDA">
            <w:pPr>
              <w:widowControl/>
              <w:adjustRightInd w:val="0"/>
              <w:ind w:left="411" w:hanging="284"/>
              <w:rPr>
                <w:rFonts w:asciiTheme="minorBidi" w:hAnsiTheme="minorBidi"/>
                <w:lang w:val="es-CL"/>
              </w:rPr>
            </w:pPr>
            <w:r w:rsidRPr="00426AA5">
              <w:rPr>
                <w:rFonts w:asciiTheme="minorBidi" w:hAnsiTheme="minorBidi"/>
                <w:lang w:val="es-CL"/>
              </w:rPr>
              <w:t>6. Promover e implementar buenas prácticas productivas para conservación de la especie.</w:t>
            </w:r>
          </w:p>
        </w:tc>
        <w:tc>
          <w:tcPr>
            <w:tcW w:w="2126" w:type="dxa"/>
            <w:tcBorders>
              <w:top w:val="double" w:sz="4" w:space="0" w:color="7E7E7E"/>
              <w:bottom w:val="double" w:sz="4" w:space="0" w:color="7E7E7E"/>
            </w:tcBorders>
          </w:tcPr>
          <w:p w14:paraId="675099F8" w14:textId="77777777" w:rsidR="006F780B" w:rsidRPr="00426AA5" w:rsidRDefault="006F780B" w:rsidP="00304BDA">
            <w:pPr>
              <w:widowControl/>
              <w:adjustRightInd w:val="0"/>
              <w:ind w:left="190"/>
              <w:rPr>
                <w:rFonts w:asciiTheme="minorBidi" w:hAnsiTheme="minorBidi"/>
                <w:sz w:val="20"/>
                <w:szCs w:val="20"/>
                <w:lang w:val="es-CL"/>
              </w:rPr>
            </w:pPr>
            <w:r w:rsidRPr="00426AA5">
              <w:rPr>
                <w:rFonts w:asciiTheme="minorBidi" w:hAnsiTheme="minorBidi"/>
                <w:sz w:val="20"/>
                <w:szCs w:val="20"/>
                <w:lang w:val="es-CL"/>
              </w:rPr>
              <w:t>Al menos 4 campos privados</w:t>
            </w:r>
            <w:r>
              <w:rPr>
                <w:rFonts w:asciiTheme="minorBidi" w:hAnsiTheme="minorBidi"/>
                <w:sz w:val="20"/>
                <w:szCs w:val="20"/>
                <w:lang w:val="es-CL"/>
              </w:rPr>
              <w:t xml:space="preserve"> </w:t>
            </w:r>
            <w:r w:rsidRPr="00426AA5">
              <w:rPr>
                <w:rFonts w:asciiTheme="minorBidi" w:hAnsiTheme="minorBidi"/>
                <w:sz w:val="20"/>
                <w:szCs w:val="20"/>
                <w:lang w:val="es-CL"/>
              </w:rPr>
              <w:t xml:space="preserve">implementando buenas prácticas de manejo piloto. </w:t>
            </w:r>
          </w:p>
        </w:tc>
        <w:tc>
          <w:tcPr>
            <w:tcW w:w="1418" w:type="dxa"/>
            <w:tcBorders>
              <w:top w:val="double" w:sz="4" w:space="0" w:color="7E7E7E"/>
              <w:bottom w:val="double" w:sz="4" w:space="0" w:color="7E7E7E"/>
            </w:tcBorders>
          </w:tcPr>
          <w:p w14:paraId="1A2FA06E" w14:textId="77777777" w:rsidR="006F780B" w:rsidRPr="00426AA5" w:rsidRDefault="006F780B" w:rsidP="00304BDA">
            <w:pPr>
              <w:pStyle w:val="TableParagraph"/>
              <w:ind w:left="121" w:right="522"/>
              <w:jc w:val="center"/>
              <w:rPr>
                <w:rFonts w:asciiTheme="minorBidi" w:hAnsiTheme="minorBidi" w:cstheme="minorBidi"/>
                <w:sz w:val="20"/>
                <w:szCs w:val="20"/>
              </w:rPr>
            </w:pPr>
            <w:r w:rsidRPr="00426AA5">
              <w:rPr>
                <w:rFonts w:asciiTheme="minorBidi" w:hAnsiTheme="minorBidi" w:cstheme="minorBidi"/>
                <w:sz w:val="20"/>
                <w:szCs w:val="20"/>
              </w:rPr>
              <w:t>2030</w:t>
            </w:r>
          </w:p>
        </w:tc>
        <w:tc>
          <w:tcPr>
            <w:tcW w:w="1701" w:type="dxa"/>
            <w:tcBorders>
              <w:top w:val="double" w:sz="4" w:space="0" w:color="7E7E7E"/>
              <w:bottom w:val="double" w:sz="4" w:space="0" w:color="7E7E7E"/>
            </w:tcBorders>
          </w:tcPr>
          <w:p w14:paraId="302A4D91" w14:textId="77777777" w:rsidR="006F780B" w:rsidRPr="00426AA5" w:rsidRDefault="006F780B" w:rsidP="00304BDA">
            <w:pPr>
              <w:pStyle w:val="TableParagraph"/>
              <w:ind w:left="117" w:right="117"/>
              <w:rPr>
                <w:rFonts w:asciiTheme="minorBidi" w:hAnsiTheme="minorBidi" w:cstheme="minorBidi"/>
                <w:sz w:val="20"/>
                <w:szCs w:val="20"/>
              </w:rPr>
            </w:pPr>
            <w:r w:rsidRPr="00426AA5">
              <w:rPr>
                <w:rFonts w:asciiTheme="minorBidi" w:hAnsiTheme="minorBidi" w:cstheme="minorBidi"/>
                <w:sz w:val="20"/>
                <w:szCs w:val="20"/>
              </w:rPr>
              <w:t>Grupo de Trabajo binacional</w:t>
            </w:r>
          </w:p>
        </w:tc>
        <w:tc>
          <w:tcPr>
            <w:tcW w:w="1213" w:type="dxa"/>
            <w:tcBorders>
              <w:top w:val="double" w:sz="4" w:space="0" w:color="7E7E7E"/>
              <w:bottom w:val="double" w:sz="4" w:space="0" w:color="7E7E7E"/>
            </w:tcBorders>
          </w:tcPr>
          <w:p w14:paraId="61EE7097" w14:textId="77777777" w:rsidR="006F780B" w:rsidRPr="00426AA5" w:rsidRDefault="006F780B" w:rsidP="00304BDA">
            <w:pPr>
              <w:pStyle w:val="TableParagraph"/>
              <w:ind w:left="120" w:right="140"/>
              <w:rPr>
                <w:rFonts w:asciiTheme="minorBidi" w:hAnsiTheme="minorBidi" w:cstheme="minorBidi"/>
                <w:sz w:val="20"/>
                <w:szCs w:val="20"/>
              </w:rPr>
            </w:pPr>
            <w:r w:rsidRPr="00426AA5">
              <w:rPr>
                <w:rFonts w:asciiTheme="minorBidi" w:hAnsiTheme="minorBidi" w:cstheme="minorBidi"/>
                <w:sz w:val="20"/>
                <w:szCs w:val="20"/>
              </w:rPr>
              <w:t>Requiere financiación, recursos humanos y técnicos.</w:t>
            </w:r>
          </w:p>
        </w:tc>
      </w:tr>
      <w:tr w:rsidR="006F780B" w:rsidRPr="00DE5352" w14:paraId="26D132CF" w14:textId="77777777" w:rsidTr="002A0E7F">
        <w:trPr>
          <w:trHeight w:val="1108"/>
        </w:trPr>
        <w:tc>
          <w:tcPr>
            <w:tcW w:w="2552" w:type="dxa"/>
            <w:tcBorders>
              <w:top w:val="double" w:sz="4" w:space="0" w:color="7E7E7E"/>
              <w:bottom w:val="double" w:sz="4" w:space="0" w:color="7E7E7E"/>
            </w:tcBorders>
          </w:tcPr>
          <w:p w14:paraId="3BEC73B8" w14:textId="77777777" w:rsidR="006F780B" w:rsidRPr="00426AA5" w:rsidRDefault="006F780B" w:rsidP="00304BDA">
            <w:pPr>
              <w:widowControl/>
              <w:adjustRightInd w:val="0"/>
              <w:ind w:left="411" w:hanging="284"/>
              <w:rPr>
                <w:rFonts w:asciiTheme="minorBidi" w:hAnsiTheme="minorBidi"/>
                <w:lang w:val="es-CL"/>
              </w:rPr>
            </w:pPr>
            <w:r w:rsidRPr="00426AA5">
              <w:rPr>
                <w:rFonts w:asciiTheme="minorBidi" w:hAnsiTheme="minorBidi"/>
                <w:lang w:val="es-CL"/>
              </w:rPr>
              <w:t>6. Implementar pilotos de manejo y restauración de hábitats.</w:t>
            </w:r>
          </w:p>
        </w:tc>
        <w:tc>
          <w:tcPr>
            <w:tcW w:w="2126" w:type="dxa"/>
            <w:tcBorders>
              <w:top w:val="double" w:sz="4" w:space="0" w:color="7E7E7E"/>
              <w:bottom w:val="double" w:sz="4" w:space="0" w:color="7E7E7E"/>
            </w:tcBorders>
          </w:tcPr>
          <w:p w14:paraId="792030E8" w14:textId="77777777" w:rsidR="006F780B" w:rsidRPr="00426AA5" w:rsidRDefault="006F780B" w:rsidP="00304BDA">
            <w:pPr>
              <w:widowControl/>
              <w:adjustRightInd w:val="0"/>
              <w:ind w:left="190"/>
              <w:rPr>
                <w:rFonts w:asciiTheme="minorBidi" w:hAnsiTheme="minorBidi"/>
                <w:sz w:val="20"/>
                <w:szCs w:val="20"/>
                <w:lang w:val="es-CL"/>
              </w:rPr>
            </w:pPr>
            <w:r w:rsidRPr="00426AA5">
              <w:rPr>
                <w:rFonts w:asciiTheme="minorBidi" w:hAnsiTheme="minorBidi"/>
                <w:sz w:val="20"/>
                <w:szCs w:val="20"/>
                <w:lang w:val="es-CL"/>
              </w:rPr>
              <w:t>Al menos 5 acciones de</w:t>
            </w:r>
            <w:r>
              <w:rPr>
                <w:rFonts w:asciiTheme="minorBidi" w:hAnsiTheme="minorBidi"/>
                <w:sz w:val="20"/>
                <w:szCs w:val="20"/>
                <w:lang w:val="es-CL"/>
              </w:rPr>
              <w:t xml:space="preserve"> </w:t>
            </w:r>
            <w:r w:rsidRPr="00426AA5">
              <w:rPr>
                <w:rFonts w:asciiTheme="minorBidi" w:hAnsiTheme="minorBidi"/>
                <w:sz w:val="20"/>
                <w:szCs w:val="20"/>
                <w:lang w:val="es-CL"/>
              </w:rPr>
              <w:t xml:space="preserve">manejo y/o restauración implementadas en hábitats críticos.  </w:t>
            </w:r>
          </w:p>
        </w:tc>
        <w:tc>
          <w:tcPr>
            <w:tcW w:w="1418" w:type="dxa"/>
            <w:tcBorders>
              <w:top w:val="double" w:sz="4" w:space="0" w:color="7E7E7E"/>
              <w:bottom w:val="double" w:sz="4" w:space="0" w:color="7E7E7E"/>
            </w:tcBorders>
          </w:tcPr>
          <w:p w14:paraId="63013708" w14:textId="77777777" w:rsidR="006F780B" w:rsidRPr="00426AA5" w:rsidRDefault="006F780B" w:rsidP="00304BDA">
            <w:pPr>
              <w:pStyle w:val="TableParagraph"/>
              <w:ind w:left="121" w:right="522"/>
              <w:jc w:val="center"/>
              <w:rPr>
                <w:rFonts w:asciiTheme="minorBidi" w:hAnsiTheme="minorBidi" w:cstheme="minorBidi"/>
                <w:sz w:val="20"/>
                <w:szCs w:val="20"/>
              </w:rPr>
            </w:pPr>
            <w:r w:rsidRPr="00426AA5">
              <w:rPr>
                <w:rFonts w:asciiTheme="minorBidi" w:hAnsiTheme="minorBidi" w:cstheme="minorBidi"/>
                <w:sz w:val="20"/>
                <w:szCs w:val="20"/>
              </w:rPr>
              <w:t>2030</w:t>
            </w:r>
          </w:p>
        </w:tc>
        <w:tc>
          <w:tcPr>
            <w:tcW w:w="1701" w:type="dxa"/>
            <w:tcBorders>
              <w:top w:val="double" w:sz="4" w:space="0" w:color="7E7E7E"/>
              <w:bottom w:val="double" w:sz="4" w:space="0" w:color="7E7E7E"/>
            </w:tcBorders>
          </w:tcPr>
          <w:p w14:paraId="40A90666" w14:textId="77777777" w:rsidR="006F780B" w:rsidRPr="00426AA5" w:rsidRDefault="006F780B" w:rsidP="00304BDA">
            <w:pPr>
              <w:pStyle w:val="TableParagraph"/>
              <w:ind w:left="117" w:right="117"/>
              <w:rPr>
                <w:rFonts w:asciiTheme="minorBidi" w:hAnsiTheme="minorBidi" w:cstheme="minorBidi"/>
                <w:sz w:val="20"/>
                <w:szCs w:val="20"/>
              </w:rPr>
            </w:pPr>
            <w:r w:rsidRPr="00426AA5">
              <w:rPr>
                <w:rFonts w:asciiTheme="minorBidi" w:hAnsiTheme="minorBidi" w:cstheme="minorBidi"/>
                <w:sz w:val="20"/>
                <w:szCs w:val="20"/>
              </w:rPr>
              <w:t>Grupo de Trabajo binacional</w:t>
            </w:r>
          </w:p>
        </w:tc>
        <w:tc>
          <w:tcPr>
            <w:tcW w:w="1213" w:type="dxa"/>
            <w:tcBorders>
              <w:top w:val="double" w:sz="4" w:space="0" w:color="7E7E7E"/>
              <w:bottom w:val="double" w:sz="4" w:space="0" w:color="7E7E7E"/>
            </w:tcBorders>
          </w:tcPr>
          <w:p w14:paraId="2F673E63" w14:textId="77777777" w:rsidR="006F780B" w:rsidRPr="00426AA5" w:rsidRDefault="006F780B" w:rsidP="00304BDA">
            <w:pPr>
              <w:pStyle w:val="TableParagraph"/>
              <w:ind w:left="120" w:right="140"/>
              <w:rPr>
                <w:rFonts w:asciiTheme="minorBidi" w:hAnsiTheme="minorBidi" w:cstheme="minorBidi"/>
                <w:sz w:val="20"/>
                <w:szCs w:val="20"/>
              </w:rPr>
            </w:pPr>
            <w:r w:rsidRPr="00426AA5">
              <w:rPr>
                <w:rFonts w:asciiTheme="minorBidi" w:hAnsiTheme="minorBidi" w:cstheme="minorBidi"/>
                <w:sz w:val="20"/>
                <w:szCs w:val="20"/>
              </w:rPr>
              <w:t>Requiere financiación, recursos humanos y técnicos</w:t>
            </w:r>
          </w:p>
        </w:tc>
      </w:tr>
      <w:tr w:rsidR="006F780B" w:rsidRPr="00B967E4" w14:paraId="43412462" w14:textId="77777777" w:rsidTr="002A0E7F">
        <w:trPr>
          <w:trHeight w:val="1108"/>
        </w:trPr>
        <w:tc>
          <w:tcPr>
            <w:tcW w:w="2552" w:type="dxa"/>
            <w:tcBorders>
              <w:top w:val="double" w:sz="4" w:space="0" w:color="7E7E7E"/>
              <w:bottom w:val="double" w:sz="4" w:space="0" w:color="7E7E7E"/>
            </w:tcBorders>
          </w:tcPr>
          <w:p w14:paraId="4296F6AE" w14:textId="77777777" w:rsidR="006F780B" w:rsidRPr="00426AA5" w:rsidRDefault="006F780B" w:rsidP="00304BDA">
            <w:pPr>
              <w:widowControl/>
              <w:adjustRightInd w:val="0"/>
              <w:ind w:left="411" w:hanging="284"/>
              <w:rPr>
                <w:rFonts w:asciiTheme="minorBidi" w:hAnsiTheme="minorBidi"/>
                <w:lang w:val="es-CL"/>
              </w:rPr>
            </w:pPr>
            <w:r w:rsidRPr="00426AA5">
              <w:rPr>
                <w:rFonts w:asciiTheme="minorBidi" w:hAnsiTheme="minorBidi"/>
                <w:lang w:val="es-CL"/>
              </w:rPr>
              <w:t>7. Facilitar coordinación interinstitucional</w:t>
            </w:r>
          </w:p>
          <w:p w14:paraId="348255FE" w14:textId="77777777" w:rsidR="006F780B" w:rsidRPr="00426AA5" w:rsidRDefault="006F780B" w:rsidP="00304BDA">
            <w:pPr>
              <w:widowControl/>
              <w:adjustRightInd w:val="0"/>
              <w:ind w:left="411" w:hanging="284"/>
              <w:rPr>
                <w:rFonts w:asciiTheme="minorBidi" w:hAnsiTheme="minorBidi"/>
                <w:lang w:val="es-CL"/>
              </w:rPr>
            </w:pPr>
          </w:p>
        </w:tc>
        <w:tc>
          <w:tcPr>
            <w:tcW w:w="2126" w:type="dxa"/>
            <w:tcBorders>
              <w:top w:val="double" w:sz="4" w:space="0" w:color="7E7E7E"/>
              <w:bottom w:val="double" w:sz="4" w:space="0" w:color="7E7E7E"/>
            </w:tcBorders>
          </w:tcPr>
          <w:p w14:paraId="0729B084" w14:textId="77777777" w:rsidR="006F780B" w:rsidRPr="00426AA5" w:rsidRDefault="006F780B" w:rsidP="00304BDA">
            <w:pPr>
              <w:widowControl/>
              <w:adjustRightInd w:val="0"/>
              <w:ind w:left="190"/>
              <w:rPr>
                <w:rFonts w:asciiTheme="minorBidi" w:hAnsiTheme="minorBidi"/>
                <w:sz w:val="20"/>
                <w:szCs w:val="20"/>
                <w:lang w:val="es-CL"/>
              </w:rPr>
            </w:pPr>
            <w:r w:rsidRPr="00426AA5">
              <w:rPr>
                <w:rFonts w:asciiTheme="minorBidi" w:hAnsiTheme="minorBidi"/>
                <w:sz w:val="20"/>
                <w:szCs w:val="20"/>
                <w:lang w:val="es-CL"/>
              </w:rPr>
              <w:t xml:space="preserve">Gestión efectiva y articulada en diversos niveles (local, provincial, regional, nacional)  </w:t>
            </w:r>
          </w:p>
        </w:tc>
        <w:tc>
          <w:tcPr>
            <w:tcW w:w="1418" w:type="dxa"/>
            <w:tcBorders>
              <w:top w:val="double" w:sz="4" w:space="0" w:color="7E7E7E"/>
              <w:bottom w:val="double" w:sz="4" w:space="0" w:color="7E7E7E"/>
            </w:tcBorders>
          </w:tcPr>
          <w:p w14:paraId="6565771E" w14:textId="77777777" w:rsidR="006F780B" w:rsidRPr="00426AA5" w:rsidRDefault="006F780B" w:rsidP="00304BDA">
            <w:pPr>
              <w:pStyle w:val="TableParagraph"/>
              <w:ind w:left="121" w:right="522"/>
              <w:jc w:val="center"/>
              <w:rPr>
                <w:rFonts w:asciiTheme="minorBidi" w:hAnsiTheme="minorBidi" w:cstheme="minorBidi"/>
                <w:sz w:val="20"/>
                <w:szCs w:val="20"/>
              </w:rPr>
            </w:pPr>
            <w:r w:rsidRPr="00426AA5">
              <w:rPr>
                <w:rFonts w:asciiTheme="minorBidi" w:hAnsiTheme="minorBidi" w:cstheme="minorBidi"/>
                <w:sz w:val="20"/>
                <w:szCs w:val="20"/>
              </w:rPr>
              <w:t>2030</w:t>
            </w:r>
          </w:p>
        </w:tc>
        <w:tc>
          <w:tcPr>
            <w:tcW w:w="1701" w:type="dxa"/>
            <w:tcBorders>
              <w:top w:val="double" w:sz="4" w:space="0" w:color="7E7E7E"/>
              <w:bottom w:val="double" w:sz="4" w:space="0" w:color="7E7E7E"/>
            </w:tcBorders>
          </w:tcPr>
          <w:p w14:paraId="00979876" w14:textId="77777777" w:rsidR="006F780B" w:rsidRPr="00426AA5" w:rsidRDefault="006F780B" w:rsidP="00304BDA">
            <w:pPr>
              <w:pStyle w:val="TableParagraph"/>
              <w:ind w:left="117" w:right="117"/>
              <w:rPr>
                <w:rFonts w:asciiTheme="minorBidi" w:hAnsiTheme="minorBidi" w:cstheme="minorBidi"/>
                <w:sz w:val="20"/>
                <w:szCs w:val="20"/>
              </w:rPr>
            </w:pPr>
            <w:r w:rsidRPr="00426AA5">
              <w:rPr>
                <w:rFonts w:asciiTheme="minorBidi" w:hAnsiTheme="minorBidi" w:cstheme="minorBidi"/>
                <w:sz w:val="20"/>
                <w:szCs w:val="20"/>
              </w:rPr>
              <w:t>Grupo de Trabajo binacional</w:t>
            </w:r>
          </w:p>
        </w:tc>
        <w:tc>
          <w:tcPr>
            <w:tcW w:w="1213" w:type="dxa"/>
            <w:tcBorders>
              <w:top w:val="double" w:sz="4" w:space="0" w:color="7E7E7E"/>
              <w:bottom w:val="double" w:sz="4" w:space="0" w:color="7E7E7E"/>
            </w:tcBorders>
          </w:tcPr>
          <w:p w14:paraId="52C0A32F" w14:textId="77777777" w:rsidR="006F780B" w:rsidRPr="00426AA5" w:rsidRDefault="006F780B" w:rsidP="00304BDA">
            <w:pPr>
              <w:pStyle w:val="TableParagraph"/>
              <w:ind w:left="120" w:right="140"/>
              <w:rPr>
                <w:rFonts w:asciiTheme="minorBidi" w:hAnsiTheme="minorBidi" w:cstheme="minorBidi"/>
                <w:sz w:val="20"/>
                <w:szCs w:val="20"/>
              </w:rPr>
            </w:pPr>
            <w:r w:rsidRPr="00426AA5">
              <w:rPr>
                <w:rFonts w:asciiTheme="minorBidi" w:hAnsiTheme="minorBidi" w:cstheme="minorBidi"/>
                <w:sz w:val="20"/>
                <w:szCs w:val="20"/>
              </w:rPr>
              <w:t>Requiere recursos humanos</w:t>
            </w:r>
          </w:p>
        </w:tc>
      </w:tr>
      <w:tr w:rsidR="006F780B" w:rsidRPr="00B967E4" w14:paraId="1636F08D" w14:textId="77777777" w:rsidTr="002A0E7F">
        <w:trPr>
          <w:trHeight w:val="1108"/>
        </w:trPr>
        <w:tc>
          <w:tcPr>
            <w:tcW w:w="2552" w:type="dxa"/>
            <w:tcBorders>
              <w:top w:val="double" w:sz="4" w:space="0" w:color="7E7E7E"/>
            </w:tcBorders>
          </w:tcPr>
          <w:p w14:paraId="351D8E88" w14:textId="77777777" w:rsidR="006F780B" w:rsidRPr="00426AA5" w:rsidRDefault="006F780B" w:rsidP="00304BDA">
            <w:pPr>
              <w:widowControl/>
              <w:adjustRightInd w:val="0"/>
              <w:ind w:left="269" w:hanging="142"/>
              <w:rPr>
                <w:rFonts w:asciiTheme="minorBidi" w:hAnsiTheme="minorBidi"/>
                <w:lang w:val="es-CL"/>
              </w:rPr>
            </w:pPr>
            <w:r w:rsidRPr="00426AA5">
              <w:rPr>
                <w:rFonts w:asciiTheme="minorBidi" w:hAnsiTheme="minorBidi"/>
                <w:lang w:val="es-CL"/>
              </w:rPr>
              <w:lastRenderedPageBreak/>
              <w:t>8. Implementar espacio de trabajo binacional.</w:t>
            </w:r>
          </w:p>
        </w:tc>
        <w:tc>
          <w:tcPr>
            <w:tcW w:w="2126" w:type="dxa"/>
            <w:tcBorders>
              <w:top w:val="double" w:sz="4" w:space="0" w:color="7E7E7E"/>
            </w:tcBorders>
          </w:tcPr>
          <w:p w14:paraId="49F1C375" w14:textId="77777777" w:rsidR="006F780B" w:rsidRPr="00426AA5" w:rsidRDefault="006F780B" w:rsidP="00304BDA">
            <w:pPr>
              <w:widowControl/>
              <w:adjustRightInd w:val="0"/>
              <w:ind w:left="190"/>
              <w:rPr>
                <w:rFonts w:asciiTheme="minorBidi" w:hAnsiTheme="minorBidi"/>
                <w:sz w:val="20"/>
                <w:szCs w:val="20"/>
                <w:lang w:val="es-CL"/>
              </w:rPr>
            </w:pPr>
            <w:r w:rsidRPr="00426AA5">
              <w:rPr>
                <w:rFonts w:asciiTheme="minorBidi" w:hAnsiTheme="minorBidi"/>
                <w:sz w:val="20"/>
                <w:szCs w:val="20"/>
                <w:lang w:val="es-CL"/>
              </w:rPr>
              <w:t xml:space="preserve">Se pone en marcha Grupo de trabajo Chile-Argentina </w:t>
            </w:r>
          </w:p>
          <w:p w14:paraId="5AE4475A" w14:textId="77777777" w:rsidR="006F780B" w:rsidRPr="00426AA5" w:rsidRDefault="006F780B" w:rsidP="00304BDA">
            <w:pPr>
              <w:widowControl/>
              <w:adjustRightInd w:val="0"/>
              <w:ind w:left="190"/>
              <w:rPr>
                <w:rFonts w:asciiTheme="minorBidi" w:hAnsiTheme="minorBidi"/>
                <w:sz w:val="20"/>
                <w:szCs w:val="20"/>
                <w:lang w:val="es-CL"/>
              </w:rPr>
            </w:pPr>
          </w:p>
        </w:tc>
        <w:tc>
          <w:tcPr>
            <w:tcW w:w="1418" w:type="dxa"/>
            <w:tcBorders>
              <w:top w:val="double" w:sz="4" w:space="0" w:color="7E7E7E"/>
            </w:tcBorders>
          </w:tcPr>
          <w:p w14:paraId="02923E76" w14:textId="77777777" w:rsidR="006F780B" w:rsidRPr="00426AA5" w:rsidRDefault="006F780B" w:rsidP="00304BDA">
            <w:pPr>
              <w:pStyle w:val="TableParagraph"/>
              <w:ind w:left="0" w:right="522"/>
              <w:jc w:val="center"/>
              <w:rPr>
                <w:rFonts w:asciiTheme="minorBidi" w:hAnsiTheme="minorBidi" w:cstheme="minorBidi"/>
                <w:sz w:val="20"/>
                <w:szCs w:val="20"/>
              </w:rPr>
            </w:pPr>
            <w:r w:rsidRPr="00426AA5">
              <w:rPr>
                <w:rFonts w:asciiTheme="minorBidi" w:hAnsiTheme="minorBidi" w:cstheme="minorBidi"/>
                <w:sz w:val="20"/>
                <w:szCs w:val="20"/>
              </w:rPr>
              <w:t>En ejecución</w:t>
            </w:r>
          </w:p>
        </w:tc>
        <w:tc>
          <w:tcPr>
            <w:tcW w:w="1701" w:type="dxa"/>
            <w:tcBorders>
              <w:top w:val="double" w:sz="4" w:space="0" w:color="7E7E7E"/>
            </w:tcBorders>
          </w:tcPr>
          <w:p w14:paraId="3F72E486" w14:textId="77777777" w:rsidR="006F780B" w:rsidRPr="00426AA5" w:rsidRDefault="006F780B" w:rsidP="00304BDA">
            <w:pPr>
              <w:widowControl/>
              <w:adjustRightInd w:val="0"/>
              <w:ind w:left="121"/>
              <w:rPr>
                <w:rFonts w:asciiTheme="minorBidi" w:hAnsiTheme="minorBidi"/>
                <w:sz w:val="20"/>
                <w:szCs w:val="20"/>
                <w:lang w:val="es-CL"/>
              </w:rPr>
            </w:pPr>
            <w:r w:rsidRPr="00426AA5">
              <w:rPr>
                <w:rFonts w:asciiTheme="minorBidi" w:hAnsiTheme="minorBidi"/>
                <w:sz w:val="20"/>
                <w:szCs w:val="20"/>
                <w:lang w:val="es-CL"/>
              </w:rPr>
              <w:t>Comité Nacional CMS de ambos países o su símil</w:t>
            </w:r>
          </w:p>
        </w:tc>
        <w:tc>
          <w:tcPr>
            <w:tcW w:w="1213" w:type="dxa"/>
            <w:tcBorders>
              <w:top w:val="double" w:sz="4" w:space="0" w:color="7E7E7E"/>
            </w:tcBorders>
          </w:tcPr>
          <w:p w14:paraId="35B5B03D" w14:textId="77777777" w:rsidR="006F780B" w:rsidRPr="00426AA5" w:rsidRDefault="006F780B" w:rsidP="00304BDA">
            <w:pPr>
              <w:pStyle w:val="TableParagraph"/>
              <w:ind w:left="120" w:right="140"/>
              <w:rPr>
                <w:rFonts w:asciiTheme="minorBidi" w:hAnsiTheme="minorBidi" w:cstheme="minorBidi"/>
                <w:sz w:val="20"/>
                <w:szCs w:val="20"/>
              </w:rPr>
            </w:pPr>
            <w:r w:rsidRPr="00426AA5">
              <w:rPr>
                <w:rFonts w:asciiTheme="minorBidi" w:hAnsiTheme="minorBidi" w:cstheme="minorBidi"/>
                <w:sz w:val="20"/>
                <w:szCs w:val="20"/>
              </w:rPr>
              <w:t>Recursos humanos para coordinar</w:t>
            </w:r>
          </w:p>
        </w:tc>
      </w:tr>
    </w:tbl>
    <w:p w14:paraId="54B70346" w14:textId="77777777" w:rsidR="006F780B" w:rsidRPr="00C65193" w:rsidRDefault="006F780B" w:rsidP="00304BDA">
      <w:pPr>
        <w:spacing w:after="0" w:line="240" w:lineRule="auto"/>
        <w:rPr>
          <w:lang w:val="es-ES"/>
        </w:rPr>
      </w:pPr>
    </w:p>
    <w:p w14:paraId="6EF14CAF" w14:textId="77777777" w:rsidR="006F780B" w:rsidRPr="00975779" w:rsidRDefault="006F780B" w:rsidP="00304BDA">
      <w:pPr>
        <w:pStyle w:val="ListParagraph"/>
        <w:pBdr>
          <w:top w:val="single" w:sz="6" w:space="0" w:color="FFFFFF"/>
          <w:left w:val="single" w:sz="6" w:space="0" w:color="FFFFFF"/>
          <w:bottom w:val="single" w:sz="6" w:space="0" w:color="FFFFFF"/>
          <w:right w:val="single" w:sz="6" w:space="0" w:color="FFFFFF"/>
        </w:pBdr>
        <w:ind w:left="900"/>
        <w:jc w:val="both"/>
        <w:rPr>
          <w:sz w:val="22"/>
          <w:szCs w:val="22"/>
        </w:rPr>
      </w:pPr>
    </w:p>
    <w:sectPr w:rsidR="006F780B" w:rsidRPr="00975779" w:rsidSect="00C44DF0">
      <w:headerReference w:type="even" r:id="rId18"/>
      <w:headerReference w:type="default" r:id="rId19"/>
      <w:footerReference w:type="even" r:id="rId20"/>
      <w:footerReference w:type="default" r:id="rId21"/>
      <w:headerReference w:type="first" r:id="rId22"/>
      <w:footerReference w:type="first" r:id="rId23"/>
      <w:endnotePr>
        <w:numFmt w:val="decimal"/>
      </w:endnotePr>
      <w:pgSz w:w="11905" w:h="16837"/>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50E1" w14:textId="77777777" w:rsidR="00786A16" w:rsidRDefault="00786A16">
      <w:pPr>
        <w:spacing w:after="0" w:line="240" w:lineRule="auto"/>
      </w:pPr>
      <w:r>
        <w:separator/>
      </w:r>
    </w:p>
  </w:endnote>
  <w:endnote w:type="continuationSeparator" w:id="0">
    <w:p w14:paraId="56655722" w14:textId="77777777" w:rsidR="00786A16" w:rsidRDefault="0078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81F4" w14:textId="77777777" w:rsidR="004B0D30" w:rsidRDefault="00C65193">
    <w:pPr>
      <w:pStyle w:val="Footer"/>
      <w:ind w:right="-367"/>
      <w:jc w:val="center"/>
    </w:pPr>
    <w:r>
      <w:rPr>
        <w:szCs w:val="18"/>
      </w:rPr>
      <w:fldChar w:fldCharType="begin"/>
    </w:r>
    <w:r>
      <w:rPr>
        <w:szCs w:val="18"/>
      </w:rPr>
      <w:instrText xml:space="preserve"> PAGE </w:instrText>
    </w:r>
    <w:r>
      <w:rPr>
        <w:szCs w:val="18"/>
      </w:rPr>
      <w:fldChar w:fldCharType="separate"/>
    </w:r>
    <w:r>
      <w:rPr>
        <w:szCs w:val="18"/>
      </w:rPr>
      <w:t>6</w:t>
    </w:r>
    <w:r>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D572" w14:textId="77777777" w:rsidR="004B0D30" w:rsidRDefault="00C65193">
    <w:pPr>
      <w:pStyle w:val="Footer"/>
      <w:jc w:val="cente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132C" w14:textId="77777777" w:rsidR="004B0D30" w:rsidRDefault="004B0D30">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2261" w14:textId="77777777" w:rsidR="004B0D30" w:rsidRDefault="00C65193">
    <w:pPr>
      <w:pStyle w:val="Footer"/>
      <w:ind w:right="-367"/>
      <w:jc w:val="center"/>
    </w:pPr>
    <w:r>
      <w:rPr>
        <w:szCs w:val="18"/>
      </w:rPr>
      <w:fldChar w:fldCharType="begin"/>
    </w:r>
    <w:r>
      <w:rPr>
        <w:szCs w:val="18"/>
      </w:rPr>
      <w:instrText xml:space="preserve"> PAGE </w:instrText>
    </w:r>
    <w:r>
      <w:rPr>
        <w:szCs w:val="18"/>
      </w:rPr>
      <w:fldChar w:fldCharType="separate"/>
    </w:r>
    <w:r w:rsidR="00765E52">
      <w:rPr>
        <w:noProof/>
        <w:szCs w:val="18"/>
      </w:rPr>
      <w:t>4</w:t>
    </w:r>
    <w:r>
      <w:rPr>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5283" w14:textId="77777777" w:rsidR="004B0D30" w:rsidRDefault="00C65193">
    <w:pPr>
      <w:pStyle w:val="Footer"/>
      <w:jc w:val="center"/>
    </w:pPr>
    <w:r>
      <w:fldChar w:fldCharType="begin"/>
    </w:r>
    <w:r>
      <w:instrText xml:space="preserve"> PAGE </w:instrText>
    </w:r>
    <w:r>
      <w:fldChar w:fldCharType="separate"/>
    </w:r>
    <w:r w:rsidR="00765E52">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C80B" w14:textId="77777777" w:rsidR="004B0D30" w:rsidRDefault="00C65193">
    <w:pPr>
      <w:pStyle w:val="Footer"/>
      <w:jc w:val="center"/>
    </w:pPr>
    <w:r>
      <w:fldChar w:fldCharType="begin"/>
    </w:r>
    <w:r>
      <w:instrText xml:space="preserve"> PAGE </w:instrText>
    </w:r>
    <w:r>
      <w:fldChar w:fldCharType="separate"/>
    </w:r>
    <w:r w:rsidR="00765E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C856" w14:textId="77777777" w:rsidR="00786A16" w:rsidRDefault="00786A16">
      <w:pPr>
        <w:spacing w:after="0" w:line="240" w:lineRule="auto"/>
      </w:pPr>
      <w:r>
        <w:rPr>
          <w:color w:val="000000"/>
        </w:rPr>
        <w:separator/>
      </w:r>
    </w:p>
  </w:footnote>
  <w:footnote w:type="continuationSeparator" w:id="0">
    <w:p w14:paraId="641EE02B" w14:textId="77777777" w:rsidR="00786A16" w:rsidRDefault="00786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8712" w14:textId="77777777" w:rsidR="004B0D30" w:rsidRDefault="00C65193">
    <w:pPr>
      <w:pStyle w:val="Heading1"/>
      <w:keepNext w:val="0"/>
      <w:pBdr>
        <w:bottom w:val="single" w:sz="4" w:space="1" w:color="000000"/>
      </w:pBdr>
      <w:tabs>
        <w:tab w:val="clear" w:pos="-720"/>
      </w:tabs>
      <w:ind w:left="261" w:right="-277" w:hanging="261"/>
    </w:pPr>
    <w:r>
      <w:rPr>
        <w:b w:val="0"/>
        <w:i/>
        <w:sz w:val="18"/>
      </w:rPr>
      <w:t>UNEP/CMS/COP12/Doc.14.1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5F5A" w14:textId="77777777" w:rsidR="004B0D30" w:rsidRDefault="00C65193">
    <w:pPr>
      <w:pStyle w:val="Heading1"/>
      <w:keepNext w:val="0"/>
      <w:pBdr>
        <w:bottom w:val="single" w:sz="4" w:space="1" w:color="000000"/>
      </w:pBdr>
      <w:tabs>
        <w:tab w:val="clear" w:pos="-720"/>
      </w:tabs>
      <w:ind w:left="261" w:right="-277" w:hanging="261"/>
      <w:jc w:val="right"/>
    </w:pPr>
    <w:r>
      <w:rPr>
        <w:b w:val="0"/>
        <w:i/>
        <w:sz w:val="18"/>
      </w:rPr>
      <w:t>UNEP/CMS/COP12/Doc.14.1</w:t>
    </w:r>
  </w:p>
  <w:p w14:paraId="5E8BD304" w14:textId="77777777" w:rsidR="004B0D30" w:rsidRDefault="004B0D30">
    <w:pPr>
      <w:jc w:val="right"/>
      <w:rPr>
        <w:i/>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492F" w14:textId="35396933" w:rsidR="004B0D30" w:rsidRDefault="00C44DF0">
    <w:pPr>
      <w:pStyle w:val="Header"/>
      <w:jc w:val="right"/>
    </w:pPr>
    <w:r>
      <w:rPr>
        <w:noProof/>
        <w:lang w:val="es-AR" w:eastAsia="es-AR"/>
      </w:rPr>
      <w:drawing>
        <wp:anchor distT="0" distB="0" distL="114300" distR="114300" simplePos="0" relativeHeight="251658241" behindDoc="0" locked="0" layoutInCell="1" allowOverlap="1" wp14:anchorId="2BEAAF28" wp14:editId="52C24E25">
          <wp:simplePos x="0" y="0"/>
          <wp:positionH relativeFrom="column">
            <wp:posOffset>5453680</wp:posOffset>
          </wp:positionH>
          <wp:positionV relativeFrom="paragraph">
            <wp:posOffset>181622</wp:posOffset>
          </wp:positionV>
          <wp:extent cx="619121" cy="288922"/>
          <wp:effectExtent l="0" t="0" r="0" b="0"/>
          <wp:wrapTight wrapText="bothSides">
            <wp:wrapPolygon edited="0">
              <wp:start x="0" y="0"/>
              <wp:lineTo x="0" y="19939"/>
              <wp:lineTo x="20603" y="19939"/>
              <wp:lineTo x="20603" y="0"/>
              <wp:lineTo x="0" y="0"/>
            </wp:wrapPolygon>
          </wp:wrapTight>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9121" cy="288922"/>
                  </a:xfrm>
                  <a:prstGeom prst="rect">
                    <a:avLst/>
                  </a:prstGeom>
                  <a:noFill/>
                  <a:ln>
                    <a:noFill/>
                    <a:prstDash/>
                  </a:ln>
                </pic:spPr>
              </pic:pic>
            </a:graphicData>
          </a:graphic>
        </wp:anchor>
      </w:drawing>
    </w:r>
    <w:r>
      <w:rPr>
        <w:noProof/>
        <w:lang w:val="es-AR" w:eastAsia="es-AR"/>
      </w:rPr>
      <w:drawing>
        <wp:anchor distT="0" distB="0" distL="114300" distR="114300" simplePos="0" relativeHeight="251658240" behindDoc="0" locked="0" layoutInCell="1" allowOverlap="1" wp14:anchorId="73D0E4A8" wp14:editId="6E0A2972">
          <wp:simplePos x="0" y="0"/>
          <wp:positionH relativeFrom="column">
            <wp:posOffset>776030</wp:posOffset>
          </wp:positionH>
          <wp:positionV relativeFrom="paragraph">
            <wp:posOffset>79710</wp:posOffset>
          </wp:positionV>
          <wp:extent cx="431167" cy="441326"/>
          <wp:effectExtent l="0" t="0" r="6983" b="0"/>
          <wp:wrapTight wrapText="bothSides">
            <wp:wrapPolygon edited="0">
              <wp:start x="0" y="0"/>
              <wp:lineTo x="0" y="20512"/>
              <wp:lineTo x="20995" y="20512"/>
              <wp:lineTo x="20995" y="0"/>
              <wp:lineTo x="0" y="0"/>
            </wp:wrapPolygon>
          </wp:wrapTight>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5D1325">
      <w:rPr>
        <w:noProof/>
        <w:lang w:val="es-AR" w:eastAsia="es-AR"/>
      </w:rPr>
      <w:drawing>
        <wp:anchor distT="0" distB="0" distL="114300" distR="114300" simplePos="0" relativeHeight="251658242" behindDoc="1" locked="0" layoutInCell="1" allowOverlap="1" wp14:anchorId="0E5AD550" wp14:editId="3F528D32">
          <wp:simplePos x="0" y="0"/>
          <wp:positionH relativeFrom="column">
            <wp:posOffset>6913</wp:posOffset>
          </wp:positionH>
          <wp:positionV relativeFrom="paragraph">
            <wp:posOffset>-6542</wp:posOffset>
          </wp:positionV>
          <wp:extent cx="704850" cy="628650"/>
          <wp:effectExtent l="0" t="0" r="0" b="0"/>
          <wp:wrapTight wrapText="bothSides">
            <wp:wrapPolygon edited="0">
              <wp:start x="0" y="0"/>
              <wp:lineTo x="0" y="20945"/>
              <wp:lineTo x="21016" y="20945"/>
              <wp:lineTo x="210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4F7F" w14:textId="63553181" w:rsidR="004B0D30" w:rsidRPr="00304BDA" w:rsidRDefault="00C65193">
    <w:pPr>
      <w:widowControl w:val="0"/>
      <w:pBdr>
        <w:bottom w:val="single" w:sz="4" w:space="1" w:color="000000"/>
      </w:pBdr>
      <w:tabs>
        <w:tab w:val="center" w:pos="4153"/>
        <w:tab w:val="right" w:pos="8306"/>
      </w:tabs>
      <w:autoSpaceDE w:val="0"/>
      <w:spacing w:after="0" w:line="240" w:lineRule="auto"/>
      <w:rPr>
        <w:lang w:val="fr-FR"/>
      </w:rPr>
    </w:pPr>
    <w:r w:rsidRPr="00304BDA">
      <w:rPr>
        <w:rFonts w:eastAsia="Times New Roman"/>
        <w:i/>
        <w:sz w:val="18"/>
        <w:szCs w:val="18"/>
        <w:lang w:val="fr-FR" w:eastAsia="es-ES"/>
      </w:rPr>
      <w:t>UNEP/CMS/COP13/Doc</w:t>
    </w:r>
    <w:r w:rsidR="00304BDA" w:rsidRPr="00304BDA">
      <w:rPr>
        <w:rFonts w:eastAsia="Times New Roman"/>
        <w:i/>
        <w:sz w:val="18"/>
        <w:szCs w:val="18"/>
        <w:lang w:val="fr-FR" w:eastAsia="es-ES"/>
      </w:rPr>
      <w:t>.31.</w:t>
    </w:r>
    <w:r w:rsidR="00304BDA">
      <w:rPr>
        <w:rFonts w:eastAsia="Times New Roman"/>
        <w:i/>
        <w:sz w:val="18"/>
        <w:szCs w:val="18"/>
        <w:lang w:val="fr-FR" w:eastAsia="es-ES"/>
      </w:rPr>
      <w:t>3.12</w:t>
    </w:r>
  </w:p>
  <w:p w14:paraId="15337C8D" w14:textId="77777777" w:rsidR="004B0D30" w:rsidRPr="00304BDA" w:rsidRDefault="004B0D30">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3ECF" w14:textId="330EBA82" w:rsidR="004B0D30" w:rsidRDefault="00C65193">
    <w:pPr>
      <w:widowControl w:val="0"/>
      <w:pBdr>
        <w:bottom w:val="single" w:sz="4" w:space="1" w:color="000000"/>
      </w:pBdr>
      <w:tabs>
        <w:tab w:val="center" w:pos="4153"/>
        <w:tab w:val="right" w:pos="8306"/>
      </w:tabs>
      <w:autoSpaceDE w:val="0"/>
      <w:spacing w:after="0" w:line="240" w:lineRule="auto"/>
      <w:jc w:val="right"/>
    </w:pPr>
    <w:bookmarkStart w:id="1" w:name="_Hlk9861276"/>
    <w:bookmarkStart w:id="2" w:name="_Hlk9861277"/>
    <w:r>
      <w:rPr>
        <w:rFonts w:eastAsia="Times New Roman"/>
        <w:i/>
        <w:sz w:val="18"/>
        <w:szCs w:val="18"/>
        <w:lang w:val="de-DE" w:eastAsia="es-ES"/>
      </w:rPr>
      <w:t>UNEP/CMS/COP1</w:t>
    </w:r>
    <w:r w:rsidR="00FB2737">
      <w:rPr>
        <w:rFonts w:eastAsia="Times New Roman"/>
        <w:i/>
        <w:sz w:val="18"/>
        <w:szCs w:val="18"/>
        <w:lang w:val="de-DE" w:eastAsia="es-ES"/>
      </w:rPr>
      <w:t>5</w:t>
    </w:r>
    <w:r>
      <w:rPr>
        <w:rFonts w:eastAsia="Times New Roman"/>
        <w:i/>
        <w:sz w:val="18"/>
        <w:szCs w:val="18"/>
        <w:lang w:val="de-DE" w:eastAsia="es-ES"/>
      </w:rPr>
      <w:t>/Doc</w:t>
    </w:r>
    <w:bookmarkEnd w:id="1"/>
    <w:bookmarkEnd w:id="2"/>
    <w:r w:rsidR="00304BDA">
      <w:rPr>
        <w:rFonts w:eastAsia="Times New Roman"/>
        <w:i/>
        <w:sz w:val="18"/>
        <w:szCs w:val="18"/>
        <w:lang w:val="de-DE" w:eastAsia="es-ES"/>
      </w:rPr>
      <w:t>.31.3.12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0678" w14:textId="1862C27A" w:rsidR="004B0D30" w:rsidRDefault="00C65193">
    <w:pPr>
      <w:pStyle w:val="Header"/>
      <w:pBdr>
        <w:bottom w:val="single" w:sz="4" w:space="1" w:color="000000"/>
      </w:pBdr>
    </w:pPr>
    <w:bookmarkStart w:id="3" w:name="_Hlk9861196"/>
    <w:bookmarkStart w:id="4" w:name="_Hlk9861197"/>
    <w:bookmarkStart w:id="5" w:name="_Hlk9861198"/>
    <w:bookmarkStart w:id="6" w:name="_Hlk9861199"/>
    <w:bookmarkStart w:id="7" w:name="_Hlk9861200"/>
    <w:bookmarkStart w:id="8" w:name="_Hlk9861201"/>
    <w:r>
      <w:rPr>
        <w:i/>
        <w:szCs w:val="18"/>
        <w:lang w:val="de-DE"/>
      </w:rPr>
      <w:t>UNEP/CMS/COP1</w:t>
    </w:r>
    <w:r w:rsidR="00FB2737">
      <w:rPr>
        <w:i/>
        <w:szCs w:val="18"/>
        <w:lang w:val="de-DE"/>
      </w:rPr>
      <w:t>5</w:t>
    </w:r>
    <w:r>
      <w:rPr>
        <w:i/>
        <w:szCs w:val="18"/>
        <w:lang w:val="de-DE"/>
      </w:rPr>
      <w:t>/Doc</w:t>
    </w:r>
    <w:r w:rsidR="00C44DF0">
      <w:rPr>
        <w:i/>
        <w:szCs w:val="18"/>
        <w:lang w:val="de-DE"/>
      </w:rPr>
      <w:t>.31.</w:t>
    </w:r>
    <w:r w:rsidR="00304BDA">
      <w:rPr>
        <w:i/>
        <w:szCs w:val="18"/>
        <w:lang w:val="de-DE"/>
      </w:rPr>
      <w:t>3.12</w:t>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EBB"/>
    <w:multiLevelType w:val="hybridMultilevel"/>
    <w:tmpl w:val="D794FFAC"/>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AB03838"/>
    <w:multiLevelType w:val="multilevel"/>
    <w:tmpl w:val="6380C0A0"/>
    <w:lvl w:ilvl="0">
      <w:start w:val="1"/>
      <w:numFmt w:val="lowerRoman"/>
      <w:lvlText w:val="(%1)."/>
      <w:lvlJc w:val="left"/>
      <w:pPr>
        <w:ind w:left="720" w:hanging="360"/>
      </w:pPr>
      <w:rPr>
        <w:rFonts w:ascii="Arial" w:hAnsi="Arial"/>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C4E1A"/>
    <w:multiLevelType w:val="multilevel"/>
    <w:tmpl w:val="13F894B8"/>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F4F467D"/>
    <w:multiLevelType w:val="hybridMultilevel"/>
    <w:tmpl w:val="C1F0CD8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295728F1"/>
    <w:multiLevelType w:val="hybridMultilevel"/>
    <w:tmpl w:val="1FF8B794"/>
    <w:lvl w:ilvl="0" w:tplc="605407AE">
      <w:start w:val="13"/>
      <w:numFmt w:val="bullet"/>
      <w:lvlText w:val="-"/>
      <w:lvlJc w:val="left"/>
      <w:pPr>
        <w:ind w:left="692" w:hanging="360"/>
      </w:pPr>
      <w:rPr>
        <w:rFonts w:ascii="Arial" w:eastAsiaTheme="minorHAnsi" w:hAnsi="Arial" w:cs="Arial" w:hint="default"/>
      </w:rPr>
    </w:lvl>
    <w:lvl w:ilvl="1" w:tplc="0C0A0003" w:tentative="1">
      <w:start w:val="1"/>
      <w:numFmt w:val="bullet"/>
      <w:lvlText w:val="o"/>
      <w:lvlJc w:val="left"/>
      <w:pPr>
        <w:ind w:left="1412" w:hanging="360"/>
      </w:pPr>
      <w:rPr>
        <w:rFonts w:ascii="Courier New" w:hAnsi="Courier New" w:cs="Courier New" w:hint="default"/>
      </w:rPr>
    </w:lvl>
    <w:lvl w:ilvl="2" w:tplc="0C0A0005" w:tentative="1">
      <w:start w:val="1"/>
      <w:numFmt w:val="bullet"/>
      <w:lvlText w:val=""/>
      <w:lvlJc w:val="left"/>
      <w:pPr>
        <w:ind w:left="2132" w:hanging="360"/>
      </w:pPr>
      <w:rPr>
        <w:rFonts w:ascii="Wingdings" w:hAnsi="Wingdings" w:hint="default"/>
      </w:rPr>
    </w:lvl>
    <w:lvl w:ilvl="3" w:tplc="0C0A0001" w:tentative="1">
      <w:start w:val="1"/>
      <w:numFmt w:val="bullet"/>
      <w:lvlText w:val=""/>
      <w:lvlJc w:val="left"/>
      <w:pPr>
        <w:ind w:left="2852" w:hanging="360"/>
      </w:pPr>
      <w:rPr>
        <w:rFonts w:ascii="Symbol" w:hAnsi="Symbol" w:hint="default"/>
      </w:rPr>
    </w:lvl>
    <w:lvl w:ilvl="4" w:tplc="0C0A0003" w:tentative="1">
      <w:start w:val="1"/>
      <w:numFmt w:val="bullet"/>
      <w:lvlText w:val="o"/>
      <w:lvlJc w:val="left"/>
      <w:pPr>
        <w:ind w:left="3572" w:hanging="360"/>
      </w:pPr>
      <w:rPr>
        <w:rFonts w:ascii="Courier New" w:hAnsi="Courier New" w:cs="Courier New" w:hint="default"/>
      </w:rPr>
    </w:lvl>
    <w:lvl w:ilvl="5" w:tplc="0C0A0005" w:tentative="1">
      <w:start w:val="1"/>
      <w:numFmt w:val="bullet"/>
      <w:lvlText w:val=""/>
      <w:lvlJc w:val="left"/>
      <w:pPr>
        <w:ind w:left="4292" w:hanging="360"/>
      </w:pPr>
      <w:rPr>
        <w:rFonts w:ascii="Wingdings" w:hAnsi="Wingdings" w:hint="default"/>
      </w:rPr>
    </w:lvl>
    <w:lvl w:ilvl="6" w:tplc="0C0A0001" w:tentative="1">
      <w:start w:val="1"/>
      <w:numFmt w:val="bullet"/>
      <w:lvlText w:val=""/>
      <w:lvlJc w:val="left"/>
      <w:pPr>
        <w:ind w:left="5012" w:hanging="360"/>
      </w:pPr>
      <w:rPr>
        <w:rFonts w:ascii="Symbol" w:hAnsi="Symbol" w:hint="default"/>
      </w:rPr>
    </w:lvl>
    <w:lvl w:ilvl="7" w:tplc="0C0A0003" w:tentative="1">
      <w:start w:val="1"/>
      <w:numFmt w:val="bullet"/>
      <w:lvlText w:val="o"/>
      <w:lvlJc w:val="left"/>
      <w:pPr>
        <w:ind w:left="5732" w:hanging="360"/>
      </w:pPr>
      <w:rPr>
        <w:rFonts w:ascii="Courier New" w:hAnsi="Courier New" w:cs="Courier New" w:hint="default"/>
      </w:rPr>
    </w:lvl>
    <w:lvl w:ilvl="8" w:tplc="0C0A0005" w:tentative="1">
      <w:start w:val="1"/>
      <w:numFmt w:val="bullet"/>
      <w:lvlText w:val=""/>
      <w:lvlJc w:val="left"/>
      <w:pPr>
        <w:ind w:left="6452" w:hanging="360"/>
      </w:pPr>
      <w:rPr>
        <w:rFonts w:ascii="Wingdings" w:hAnsi="Wingdings" w:hint="default"/>
      </w:rPr>
    </w:lvl>
  </w:abstractNum>
  <w:abstractNum w:abstractNumId="5" w15:restartNumberingAfterBreak="0">
    <w:nsid w:val="3201001D"/>
    <w:multiLevelType w:val="hybridMultilevel"/>
    <w:tmpl w:val="87AEA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C97DE7"/>
    <w:multiLevelType w:val="multilevel"/>
    <w:tmpl w:val="6380C0A0"/>
    <w:lvl w:ilvl="0">
      <w:start w:val="1"/>
      <w:numFmt w:val="lowerRoman"/>
      <w:lvlText w:val="(%1)."/>
      <w:lvlJc w:val="left"/>
      <w:pPr>
        <w:ind w:left="720" w:hanging="360"/>
      </w:pPr>
      <w:rPr>
        <w:rFonts w:ascii="Arial" w:hAnsi="Arial"/>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2C5A51"/>
    <w:multiLevelType w:val="multilevel"/>
    <w:tmpl w:val="351028EA"/>
    <w:styleLink w:val="WWOutlineListStyle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4E00599"/>
    <w:multiLevelType w:val="multilevel"/>
    <w:tmpl w:val="5DCCB9BE"/>
    <w:lvl w:ilvl="0">
      <w:start w:val="1"/>
      <w:numFmt w:val="lowerRoman"/>
      <w:lvlText w:val="(%1)."/>
      <w:lvlJc w:val="left"/>
      <w:pPr>
        <w:ind w:left="720" w:hanging="363"/>
      </w:pPr>
      <w:rPr>
        <w:rFonts w:ascii="Arial" w:hAnsi="Arial" w:hint="default"/>
        <w:sz w:val="22"/>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9" w15:restartNumberingAfterBreak="0">
    <w:nsid w:val="47B80E70"/>
    <w:multiLevelType w:val="hybridMultilevel"/>
    <w:tmpl w:val="FE603F22"/>
    <w:lvl w:ilvl="0" w:tplc="82DEECD8">
      <w:numFmt w:val="bullet"/>
      <w:lvlText w:val=""/>
      <w:lvlJc w:val="left"/>
      <w:pPr>
        <w:ind w:left="1218" w:hanging="361"/>
      </w:pPr>
      <w:rPr>
        <w:rFonts w:ascii="Symbol" w:eastAsia="Symbol" w:hAnsi="Symbol" w:cs="Symbol" w:hint="default"/>
        <w:b w:val="0"/>
        <w:bCs w:val="0"/>
        <w:i w:val="0"/>
        <w:iCs w:val="0"/>
        <w:spacing w:val="0"/>
        <w:w w:val="101"/>
        <w:sz w:val="22"/>
        <w:szCs w:val="22"/>
        <w:lang w:val="es-ES" w:eastAsia="en-US" w:bidi="ar-SA"/>
      </w:rPr>
    </w:lvl>
    <w:lvl w:ilvl="1" w:tplc="D71AAE9C">
      <w:numFmt w:val="bullet"/>
      <w:lvlText w:val="•"/>
      <w:lvlJc w:val="left"/>
      <w:pPr>
        <w:ind w:left="2090" w:hanging="361"/>
      </w:pPr>
      <w:rPr>
        <w:rFonts w:hint="default"/>
        <w:lang w:val="es-ES" w:eastAsia="en-US" w:bidi="ar-SA"/>
      </w:rPr>
    </w:lvl>
    <w:lvl w:ilvl="2" w:tplc="1B3E9C7C">
      <w:numFmt w:val="bullet"/>
      <w:lvlText w:val="•"/>
      <w:lvlJc w:val="left"/>
      <w:pPr>
        <w:ind w:left="2960" w:hanging="361"/>
      </w:pPr>
      <w:rPr>
        <w:rFonts w:hint="default"/>
        <w:lang w:val="es-ES" w:eastAsia="en-US" w:bidi="ar-SA"/>
      </w:rPr>
    </w:lvl>
    <w:lvl w:ilvl="3" w:tplc="AFACF904">
      <w:numFmt w:val="bullet"/>
      <w:lvlText w:val="•"/>
      <w:lvlJc w:val="left"/>
      <w:pPr>
        <w:ind w:left="3831" w:hanging="361"/>
      </w:pPr>
      <w:rPr>
        <w:rFonts w:hint="default"/>
        <w:lang w:val="es-ES" w:eastAsia="en-US" w:bidi="ar-SA"/>
      </w:rPr>
    </w:lvl>
    <w:lvl w:ilvl="4" w:tplc="9DEC09D2">
      <w:numFmt w:val="bullet"/>
      <w:lvlText w:val="•"/>
      <w:lvlJc w:val="left"/>
      <w:pPr>
        <w:ind w:left="4701" w:hanging="361"/>
      </w:pPr>
      <w:rPr>
        <w:rFonts w:hint="default"/>
        <w:lang w:val="es-ES" w:eastAsia="en-US" w:bidi="ar-SA"/>
      </w:rPr>
    </w:lvl>
    <w:lvl w:ilvl="5" w:tplc="2D02FCF8">
      <w:numFmt w:val="bullet"/>
      <w:lvlText w:val="•"/>
      <w:lvlJc w:val="left"/>
      <w:pPr>
        <w:ind w:left="5572" w:hanging="361"/>
      </w:pPr>
      <w:rPr>
        <w:rFonts w:hint="default"/>
        <w:lang w:val="es-ES" w:eastAsia="en-US" w:bidi="ar-SA"/>
      </w:rPr>
    </w:lvl>
    <w:lvl w:ilvl="6" w:tplc="3AF8A57C">
      <w:numFmt w:val="bullet"/>
      <w:lvlText w:val="•"/>
      <w:lvlJc w:val="left"/>
      <w:pPr>
        <w:ind w:left="6442" w:hanging="361"/>
      </w:pPr>
      <w:rPr>
        <w:rFonts w:hint="default"/>
        <w:lang w:val="es-ES" w:eastAsia="en-US" w:bidi="ar-SA"/>
      </w:rPr>
    </w:lvl>
    <w:lvl w:ilvl="7" w:tplc="258AA84C">
      <w:numFmt w:val="bullet"/>
      <w:lvlText w:val="•"/>
      <w:lvlJc w:val="left"/>
      <w:pPr>
        <w:ind w:left="7313" w:hanging="361"/>
      </w:pPr>
      <w:rPr>
        <w:rFonts w:hint="default"/>
        <w:lang w:val="es-ES" w:eastAsia="en-US" w:bidi="ar-SA"/>
      </w:rPr>
    </w:lvl>
    <w:lvl w:ilvl="8" w:tplc="D6D4236C">
      <w:numFmt w:val="bullet"/>
      <w:lvlText w:val="•"/>
      <w:lvlJc w:val="left"/>
      <w:pPr>
        <w:ind w:left="8183" w:hanging="361"/>
      </w:pPr>
      <w:rPr>
        <w:rFonts w:hint="default"/>
        <w:lang w:val="es-ES" w:eastAsia="en-US" w:bidi="ar-SA"/>
      </w:rPr>
    </w:lvl>
  </w:abstractNum>
  <w:abstractNum w:abstractNumId="10" w15:restartNumberingAfterBreak="0">
    <w:nsid w:val="493D7FED"/>
    <w:multiLevelType w:val="hybridMultilevel"/>
    <w:tmpl w:val="517A0534"/>
    <w:lvl w:ilvl="0" w:tplc="423C768C">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68549B"/>
    <w:multiLevelType w:val="multilevel"/>
    <w:tmpl w:val="6380C0A0"/>
    <w:lvl w:ilvl="0">
      <w:start w:val="1"/>
      <w:numFmt w:val="lowerRoman"/>
      <w:lvlText w:val="(%1)."/>
      <w:lvlJc w:val="left"/>
      <w:pPr>
        <w:ind w:left="720" w:hanging="360"/>
      </w:pPr>
      <w:rPr>
        <w:rFonts w:ascii="Arial" w:hAnsi="Arial"/>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0504F2"/>
    <w:multiLevelType w:val="hybridMultilevel"/>
    <w:tmpl w:val="B9348D8E"/>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56B773E9"/>
    <w:multiLevelType w:val="hybridMultilevel"/>
    <w:tmpl w:val="9CC49BCC"/>
    <w:lvl w:ilvl="0" w:tplc="FFFFFFFF">
      <w:start w:val="1"/>
      <w:numFmt w:val="decimal"/>
      <w:lvlText w:val="%1."/>
      <w:lvlJc w:val="left"/>
      <w:pPr>
        <w:ind w:left="720" w:hanging="360"/>
      </w:pPr>
    </w:lvl>
    <w:lvl w:ilvl="1" w:tplc="4C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5D11B3"/>
    <w:multiLevelType w:val="hybridMultilevel"/>
    <w:tmpl w:val="901E59CA"/>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3A1625E"/>
    <w:multiLevelType w:val="multilevel"/>
    <w:tmpl w:val="D384108E"/>
    <w:styleLink w:val="WWOutlineListStyle4"/>
    <w:lvl w:ilvl="0">
      <w:start w:val="1"/>
      <w:numFmt w:val="decimal"/>
      <w:pStyle w:val="Level1"/>
      <w:lvlText w:val="%1."/>
      <w:lvlJc w:val="left"/>
      <w:rPr>
        <w:rFonts w:cs="Times New Roman"/>
      </w:rPr>
    </w:lvl>
    <w:lvl w:ilvl="1">
      <w:start w:val="1"/>
      <w:numFmt w:val="decimal"/>
      <w:pStyle w:val="Level2"/>
      <w:lvlText w:val="(%1.%2"/>
      <w:lvlJc w:val="left"/>
      <w:rPr>
        <w:rFonts w:cs="Times New Roman"/>
      </w:rPr>
    </w:lvl>
    <w:lvl w:ilvl="2">
      <w:start w:val="1"/>
      <w:numFmt w:val="decimal"/>
      <w:pStyle w:val="Level3"/>
      <w:lvlText w:val="(%1.%2.%3"/>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631242E"/>
    <w:multiLevelType w:val="hybridMultilevel"/>
    <w:tmpl w:val="2F4AA7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B53E45"/>
    <w:multiLevelType w:val="multilevel"/>
    <w:tmpl w:val="5C06D61A"/>
    <w:styleLink w:val="WWOutlineListStyle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29172A4"/>
    <w:multiLevelType w:val="multilevel"/>
    <w:tmpl w:val="B0C0684A"/>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610816851">
    <w:abstractNumId w:val="15"/>
  </w:num>
  <w:num w:numId="2" w16cid:durableId="212735337">
    <w:abstractNumId w:val="7"/>
  </w:num>
  <w:num w:numId="3" w16cid:durableId="633752912">
    <w:abstractNumId w:val="17"/>
  </w:num>
  <w:num w:numId="4" w16cid:durableId="170806037">
    <w:abstractNumId w:val="2"/>
  </w:num>
  <w:num w:numId="5" w16cid:durableId="545682425">
    <w:abstractNumId w:val="18"/>
  </w:num>
  <w:num w:numId="6" w16cid:durableId="692459978">
    <w:abstractNumId w:val="8"/>
  </w:num>
  <w:num w:numId="7" w16cid:durableId="1882588510">
    <w:abstractNumId w:val="9"/>
  </w:num>
  <w:num w:numId="8" w16cid:durableId="362827446">
    <w:abstractNumId w:val="11"/>
  </w:num>
  <w:num w:numId="9" w16cid:durableId="1978759959">
    <w:abstractNumId w:val="6"/>
  </w:num>
  <w:num w:numId="10" w16cid:durableId="505440490">
    <w:abstractNumId w:val="12"/>
  </w:num>
  <w:num w:numId="11" w16cid:durableId="412556803">
    <w:abstractNumId w:val="0"/>
  </w:num>
  <w:num w:numId="12" w16cid:durableId="1541043832">
    <w:abstractNumId w:val="3"/>
  </w:num>
  <w:num w:numId="13" w16cid:durableId="975338408">
    <w:abstractNumId w:val="13"/>
  </w:num>
  <w:num w:numId="14" w16cid:durableId="212011795">
    <w:abstractNumId w:val="1"/>
  </w:num>
  <w:num w:numId="15" w16cid:durableId="360205554">
    <w:abstractNumId w:val="16"/>
  </w:num>
  <w:num w:numId="16" w16cid:durableId="139422696">
    <w:abstractNumId w:val="5"/>
  </w:num>
  <w:num w:numId="17" w16cid:durableId="1451125135">
    <w:abstractNumId w:val="10"/>
  </w:num>
  <w:num w:numId="18" w16cid:durableId="799954267">
    <w:abstractNumId w:val="4"/>
  </w:num>
  <w:num w:numId="19" w16cid:durableId="76220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1D"/>
    <w:rsid w:val="000056C5"/>
    <w:rsid w:val="000060EC"/>
    <w:rsid w:val="000217EA"/>
    <w:rsid w:val="0002596D"/>
    <w:rsid w:val="000359CF"/>
    <w:rsid w:val="00035C6F"/>
    <w:rsid w:val="000373F0"/>
    <w:rsid w:val="00057817"/>
    <w:rsid w:val="000672AE"/>
    <w:rsid w:val="00076A2B"/>
    <w:rsid w:val="000C0CB2"/>
    <w:rsid w:val="000C37CA"/>
    <w:rsid w:val="000D53C2"/>
    <w:rsid w:val="001067F6"/>
    <w:rsid w:val="00112B3A"/>
    <w:rsid w:val="001278C5"/>
    <w:rsid w:val="00151EA6"/>
    <w:rsid w:val="00154D59"/>
    <w:rsid w:val="0016120D"/>
    <w:rsid w:val="00167426"/>
    <w:rsid w:val="001725A0"/>
    <w:rsid w:val="001A0AD4"/>
    <w:rsid w:val="001A0EE3"/>
    <w:rsid w:val="001B1772"/>
    <w:rsid w:val="001C3D32"/>
    <w:rsid w:val="002145E2"/>
    <w:rsid w:val="00235BD1"/>
    <w:rsid w:val="00237D24"/>
    <w:rsid w:val="00240873"/>
    <w:rsid w:val="00267CB2"/>
    <w:rsid w:val="002747F9"/>
    <w:rsid w:val="00286F6D"/>
    <w:rsid w:val="002A0E7F"/>
    <w:rsid w:val="002A7B25"/>
    <w:rsid w:val="002E48B2"/>
    <w:rsid w:val="00304BDA"/>
    <w:rsid w:val="003114DF"/>
    <w:rsid w:val="003176C4"/>
    <w:rsid w:val="00323889"/>
    <w:rsid w:val="003944F2"/>
    <w:rsid w:val="003A4C52"/>
    <w:rsid w:val="003E691E"/>
    <w:rsid w:val="003F5E71"/>
    <w:rsid w:val="0040137F"/>
    <w:rsid w:val="00405274"/>
    <w:rsid w:val="004154CC"/>
    <w:rsid w:val="00426AA5"/>
    <w:rsid w:val="004270C8"/>
    <w:rsid w:val="00456F8F"/>
    <w:rsid w:val="0046517E"/>
    <w:rsid w:val="00470729"/>
    <w:rsid w:val="004764CF"/>
    <w:rsid w:val="0048118D"/>
    <w:rsid w:val="004A0C36"/>
    <w:rsid w:val="004A20A5"/>
    <w:rsid w:val="004A53C2"/>
    <w:rsid w:val="004A6A8E"/>
    <w:rsid w:val="004B0D30"/>
    <w:rsid w:val="004D221E"/>
    <w:rsid w:val="004E0D63"/>
    <w:rsid w:val="004E245D"/>
    <w:rsid w:val="004E75CD"/>
    <w:rsid w:val="004F7DAC"/>
    <w:rsid w:val="00532ABC"/>
    <w:rsid w:val="005335F9"/>
    <w:rsid w:val="00540C5A"/>
    <w:rsid w:val="0054487C"/>
    <w:rsid w:val="005C4228"/>
    <w:rsid w:val="005D1325"/>
    <w:rsid w:val="005D2702"/>
    <w:rsid w:val="00600DD6"/>
    <w:rsid w:val="00601D57"/>
    <w:rsid w:val="0061225B"/>
    <w:rsid w:val="006125CE"/>
    <w:rsid w:val="0064756B"/>
    <w:rsid w:val="0069750F"/>
    <w:rsid w:val="006D79C9"/>
    <w:rsid w:val="006E1E1A"/>
    <w:rsid w:val="006E2863"/>
    <w:rsid w:val="006F3E91"/>
    <w:rsid w:val="006F780B"/>
    <w:rsid w:val="00723682"/>
    <w:rsid w:val="00723697"/>
    <w:rsid w:val="00723FD3"/>
    <w:rsid w:val="00726F06"/>
    <w:rsid w:val="00733927"/>
    <w:rsid w:val="00735A00"/>
    <w:rsid w:val="0075309D"/>
    <w:rsid w:val="00755174"/>
    <w:rsid w:val="00756444"/>
    <w:rsid w:val="00765E52"/>
    <w:rsid w:val="00772A6C"/>
    <w:rsid w:val="00785CA3"/>
    <w:rsid w:val="00786A16"/>
    <w:rsid w:val="0079316A"/>
    <w:rsid w:val="007B477D"/>
    <w:rsid w:val="007E521F"/>
    <w:rsid w:val="007E7260"/>
    <w:rsid w:val="007E796E"/>
    <w:rsid w:val="00823541"/>
    <w:rsid w:val="00825247"/>
    <w:rsid w:val="00831667"/>
    <w:rsid w:val="0083279E"/>
    <w:rsid w:val="00876651"/>
    <w:rsid w:val="008845BA"/>
    <w:rsid w:val="00884CAC"/>
    <w:rsid w:val="00894B90"/>
    <w:rsid w:val="008A4776"/>
    <w:rsid w:val="008C0CCD"/>
    <w:rsid w:val="008D49FD"/>
    <w:rsid w:val="008E7E12"/>
    <w:rsid w:val="008F5077"/>
    <w:rsid w:val="008F7EAC"/>
    <w:rsid w:val="00975779"/>
    <w:rsid w:val="00995FAD"/>
    <w:rsid w:val="009D0BC5"/>
    <w:rsid w:val="009F4CE9"/>
    <w:rsid w:val="00A16772"/>
    <w:rsid w:val="00A26AEE"/>
    <w:rsid w:val="00A66806"/>
    <w:rsid w:val="00AA11A0"/>
    <w:rsid w:val="00AA6D7B"/>
    <w:rsid w:val="00AA74C2"/>
    <w:rsid w:val="00AB24D4"/>
    <w:rsid w:val="00AD5411"/>
    <w:rsid w:val="00AD6F5B"/>
    <w:rsid w:val="00AE1B3E"/>
    <w:rsid w:val="00AE34B1"/>
    <w:rsid w:val="00B11252"/>
    <w:rsid w:val="00B23056"/>
    <w:rsid w:val="00B30DF4"/>
    <w:rsid w:val="00B510D5"/>
    <w:rsid w:val="00B55EBD"/>
    <w:rsid w:val="00B6729D"/>
    <w:rsid w:val="00B71AC8"/>
    <w:rsid w:val="00B72A1E"/>
    <w:rsid w:val="00BA6E28"/>
    <w:rsid w:val="00BC708F"/>
    <w:rsid w:val="00BD40CD"/>
    <w:rsid w:val="00BD5D56"/>
    <w:rsid w:val="00BF4BB2"/>
    <w:rsid w:val="00C00EEE"/>
    <w:rsid w:val="00C049A5"/>
    <w:rsid w:val="00C37E4A"/>
    <w:rsid w:val="00C44DF0"/>
    <w:rsid w:val="00C65193"/>
    <w:rsid w:val="00C65F57"/>
    <w:rsid w:val="00C71352"/>
    <w:rsid w:val="00C7150D"/>
    <w:rsid w:val="00C92ED7"/>
    <w:rsid w:val="00C96771"/>
    <w:rsid w:val="00CA3C66"/>
    <w:rsid w:val="00CB7DA0"/>
    <w:rsid w:val="00CE0B45"/>
    <w:rsid w:val="00CF7BFF"/>
    <w:rsid w:val="00D002BC"/>
    <w:rsid w:val="00D5761D"/>
    <w:rsid w:val="00D61417"/>
    <w:rsid w:val="00DB3A92"/>
    <w:rsid w:val="00DE5352"/>
    <w:rsid w:val="00E00A2F"/>
    <w:rsid w:val="00E00FED"/>
    <w:rsid w:val="00E02F23"/>
    <w:rsid w:val="00E17612"/>
    <w:rsid w:val="00E403B7"/>
    <w:rsid w:val="00E5173F"/>
    <w:rsid w:val="00E5728C"/>
    <w:rsid w:val="00E6349E"/>
    <w:rsid w:val="00E74C52"/>
    <w:rsid w:val="00E83B98"/>
    <w:rsid w:val="00E90E81"/>
    <w:rsid w:val="00EB7FEF"/>
    <w:rsid w:val="00EF644B"/>
    <w:rsid w:val="00F146AF"/>
    <w:rsid w:val="00F169DE"/>
    <w:rsid w:val="00F1784D"/>
    <w:rsid w:val="00F210FE"/>
    <w:rsid w:val="00F315D3"/>
    <w:rsid w:val="00F44151"/>
    <w:rsid w:val="00F548F1"/>
    <w:rsid w:val="00F572ED"/>
    <w:rsid w:val="00F6027F"/>
    <w:rsid w:val="00F66F50"/>
    <w:rsid w:val="00F71E8F"/>
    <w:rsid w:val="00F745AE"/>
    <w:rsid w:val="00F746B1"/>
    <w:rsid w:val="00F97B7A"/>
    <w:rsid w:val="00FA72A9"/>
    <w:rsid w:val="00FB2737"/>
    <w:rsid w:val="00FB3F0B"/>
    <w:rsid w:val="00FD3DD7"/>
    <w:rsid w:val="00FF1C9C"/>
    <w:rsid w:val="00FF2455"/>
    <w:rsid w:val="00FF2E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7824"/>
  <w15:docId w15:val="{1510882D-49E1-4840-8D36-765B112F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outlineLvl w:val="0"/>
    </w:pPr>
    <w:rPr>
      <w:rFonts w:eastAsia="Times New Roman"/>
      <w:b/>
      <w:bCs/>
      <w:sz w:val="34"/>
      <w:szCs w:val="36"/>
      <w:lang w:val="es-ES" w:eastAsia="es-ES"/>
    </w:rPr>
  </w:style>
  <w:style w:type="paragraph" w:styleId="Heading2">
    <w:name w:val="heading 2"/>
    <w:basedOn w:val="Normal"/>
    <w:next w:val="Normal"/>
    <w:uiPriority w:val="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spacing w:after="0" w:line="240" w:lineRule="auto"/>
      <w:outlineLvl w:val="1"/>
    </w:pPr>
    <w:rPr>
      <w:rFonts w:eastAsia="Times New Roman"/>
      <w:b/>
      <w:bCs/>
      <w:sz w:val="36"/>
      <w:szCs w:val="24"/>
      <w:lang w:val="es-ES" w:eastAsia="es-ES"/>
    </w:rPr>
  </w:style>
  <w:style w:type="paragraph" w:styleId="Heading3">
    <w:name w:val="heading 3"/>
    <w:basedOn w:val="Normal"/>
    <w:next w:val="Normal"/>
    <w:uiPriority w:val="9"/>
    <w:semiHidden/>
    <w:unhideWhenUsed/>
    <w:qFormat/>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756"/>
      <w:outlineLvl w:val="2"/>
    </w:pPr>
    <w:rPr>
      <w:rFonts w:eastAsia="Times New Roman"/>
      <w:sz w:val="24"/>
      <w:szCs w:val="24"/>
      <w:lang w:val="es-ES" w:eastAsia="es-ES"/>
    </w:rPr>
  </w:style>
  <w:style w:type="paragraph" w:styleId="Heading4">
    <w:name w:val="heading 4"/>
    <w:basedOn w:val="Normal"/>
    <w:next w:val="Normal"/>
    <w:uiPriority w:val="9"/>
    <w:semiHidden/>
    <w:unhideWhenUsed/>
    <w:qFormat/>
    <w:pPr>
      <w:keepNext/>
      <w:widowControl w:val="0"/>
      <w:autoSpaceDE w:val="0"/>
      <w:spacing w:after="0" w:line="240" w:lineRule="auto"/>
      <w:outlineLvl w:val="3"/>
    </w:pPr>
    <w:rPr>
      <w:rFonts w:eastAsia="Times New Roman"/>
      <w:b/>
      <w:bCs/>
      <w:sz w:val="18"/>
      <w:szCs w:val="20"/>
      <w:lang w:val="es-ES" w:eastAsia="es-ES"/>
    </w:rPr>
  </w:style>
  <w:style w:type="paragraph" w:styleId="Heading5">
    <w:name w:val="heading 5"/>
    <w:basedOn w:val="Normal"/>
    <w:next w:val="Normal"/>
    <w:uiPriority w:val="9"/>
    <w:semiHidden/>
    <w:unhideWhenUsed/>
    <w:qFormat/>
    <w:pPr>
      <w:keepNext/>
      <w:widowControl w:val="0"/>
      <w:autoSpaceDE w:val="0"/>
      <w:spacing w:after="0" w:line="240" w:lineRule="auto"/>
      <w:jc w:val="both"/>
      <w:outlineLvl w:val="4"/>
    </w:pPr>
    <w:rPr>
      <w:rFonts w:eastAsia="Times New Roman"/>
      <w:b/>
      <w:i/>
      <w:iCs/>
      <w:szCs w:val="24"/>
      <w:u w:val="single"/>
      <w:lang w:val="es-ES" w:eastAsia="es-ES"/>
    </w:rPr>
  </w:style>
  <w:style w:type="paragraph" w:styleId="Heading6">
    <w:name w:val="heading 6"/>
    <w:basedOn w:val="Normal"/>
    <w:next w:val="Normal"/>
    <w:uiPriority w:val="9"/>
    <w:semiHidden/>
    <w:unhideWhenUsed/>
    <w:qFormat/>
    <w:pPr>
      <w:keepNext/>
      <w:widowControl w:val="0"/>
      <w:autoSpaceDE w:val="0"/>
      <w:spacing w:after="0" w:line="240" w:lineRule="auto"/>
      <w:outlineLvl w:val="5"/>
    </w:pPr>
    <w:rPr>
      <w:rFonts w:eastAsia="Times New Roman"/>
      <w:i/>
      <w:iCs/>
      <w:sz w:val="23"/>
      <w:szCs w:val="23"/>
      <w:lang w:val="es-ES" w:eastAsia="es-ES"/>
    </w:rPr>
  </w:style>
  <w:style w:type="paragraph" w:styleId="Heading7">
    <w:name w:val="heading 7"/>
    <w:basedOn w:val="Normal"/>
    <w:next w:val="Normal"/>
    <w:pPr>
      <w:keepNext/>
      <w:widowControl w:val="0"/>
      <w:autoSpaceDE w:val="0"/>
      <w:spacing w:after="0" w:line="240" w:lineRule="auto"/>
      <w:jc w:val="center"/>
      <w:outlineLvl w:val="6"/>
    </w:pPr>
    <w:rPr>
      <w:rFonts w:eastAsia="Times New Roman"/>
      <w:b/>
      <w:bCs/>
      <w:sz w:val="26"/>
      <w:szCs w:val="26"/>
      <w:lang w:val="es-ES" w:eastAsia="es-ES"/>
    </w:rPr>
  </w:style>
  <w:style w:type="paragraph" w:styleId="Heading8">
    <w:name w:val="heading 8"/>
    <w:basedOn w:val="Normal"/>
    <w:next w:val="Normal"/>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108"/>
      <w:outlineLvl w:val="7"/>
    </w:pPr>
    <w:rPr>
      <w:rFonts w:eastAsia="Times New Roman"/>
      <w:sz w:val="24"/>
      <w:szCs w:val="24"/>
      <w:lang w:val="es-ES" w:eastAsia="es-ES"/>
    </w:rPr>
  </w:style>
  <w:style w:type="paragraph" w:styleId="Heading9">
    <w:name w:val="heading 9"/>
    <w:basedOn w:val="Normal"/>
    <w:next w:val="Normal"/>
    <w:pPr>
      <w:keepNext/>
      <w:widowControl w:val="0"/>
      <w:tabs>
        <w:tab w:val="left" w:pos="-1057"/>
        <w:tab w:val="left" w:pos="-720"/>
        <w:tab w:val="left" w:pos="0"/>
        <w:tab w:val="left" w:pos="141"/>
        <w:tab w:val="left" w:pos="720"/>
        <w:tab w:val="left" w:pos="1440"/>
        <w:tab w:val="left" w:pos="2160"/>
        <w:tab w:val="left" w:pos="2880"/>
        <w:tab w:val="right" w:pos="5426"/>
      </w:tabs>
      <w:autoSpaceDE w:val="0"/>
      <w:spacing w:after="0" w:line="300" w:lineRule="atLeast"/>
      <w:outlineLvl w:val="8"/>
    </w:pPr>
    <w:rPr>
      <w:rFonts w:eastAsia="Times New Roman"/>
      <w:b/>
      <w:bCs/>
      <w:sz w:val="32"/>
      <w:szCs w:val="3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paragraph" w:customStyle="1" w:styleId="Level1">
    <w:name w:val="Level 1"/>
    <w:basedOn w:val="Normal"/>
    <w:pPr>
      <w:widowControl w:val="0"/>
      <w:numPr>
        <w:numId w:val="1"/>
      </w:numPr>
      <w:autoSpaceDE w:val="0"/>
      <w:spacing w:after="0" w:line="240" w:lineRule="auto"/>
      <w:outlineLvl w:val="0"/>
    </w:pPr>
    <w:rPr>
      <w:rFonts w:eastAsia="Times New Roman"/>
      <w:sz w:val="18"/>
      <w:szCs w:val="24"/>
      <w:lang w:val="es-ES" w:eastAsia="es-ES"/>
    </w:rPr>
  </w:style>
  <w:style w:type="paragraph" w:customStyle="1" w:styleId="Level2">
    <w:name w:val="Level 2"/>
    <w:basedOn w:val="Normal"/>
    <w:pPr>
      <w:widowControl w:val="0"/>
      <w:numPr>
        <w:ilvl w:val="1"/>
        <w:numId w:val="1"/>
      </w:numPr>
      <w:autoSpaceDE w:val="0"/>
      <w:spacing w:after="0" w:line="240" w:lineRule="auto"/>
      <w:outlineLvl w:val="1"/>
    </w:pPr>
    <w:rPr>
      <w:rFonts w:eastAsia="Times New Roman"/>
      <w:sz w:val="18"/>
      <w:szCs w:val="24"/>
      <w:lang w:val="es-ES" w:eastAsia="es-ES"/>
    </w:rPr>
  </w:style>
  <w:style w:type="paragraph" w:customStyle="1" w:styleId="Level3">
    <w:name w:val="Level 3"/>
    <w:basedOn w:val="Normal"/>
    <w:pPr>
      <w:widowControl w:val="0"/>
      <w:numPr>
        <w:ilvl w:val="2"/>
        <w:numId w:val="1"/>
      </w:numPr>
      <w:autoSpaceDE w:val="0"/>
      <w:spacing w:after="0" w:line="240" w:lineRule="auto"/>
      <w:outlineLvl w:val="2"/>
    </w:pPr>
    <w:rPr>
      <w:rFonts w:eastAsia="Times New Roman"/>
      <w:sz w:val="18"/>
      <w:szCs w:val="24"/>
      <w:lang w:val="es-ES" w:eastAsia="es-ES"/>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Times New Roman" w:hAnsi="Arial" w:cs="Times New Roman"/>
      <w:b/>
      <w:bCs/>
      <w:sz w:val="34"/>
      <w:szCs w:val="36"/>
      <w:lang w:val="es-ES" w:eastAsia="es-ES"/>
    </w:rPr>
  </w:style>
  <w:style w:type="character" w:customStyle="1" w:styleId="Heading2Char">
    <w:name w:val="Heading 2 Char"/>
    <w:basedOn w:val="DefaultParagraphFont"/>
    <w:rPr>
      <w:rFonts w:ascii="Arial" w:eastAsia="Times New Roman" w:hAnsi="Arial" w:cs="Times New Roman"/>
      <w:b/>
      <w:bCs/>
      <w:sz w:val="36"/>
      <w:szCs w:val="24"/>
      <w:lang w:val="es-ES" w:eastAsia="es-ES"/>
    </w:rPr>
  </w:style>
  <w:style w:type="character" w:customStyle="1" w:styleId="Heading3Char">
    <w:name w:val="Heading 3 Char"/>
    <w:basedOn w:val="DefaultParagraphFont"/>
    <w:rPr>
      <w:rFonts w:ascii="Arial" w:eastAsia="Times New Roman" w:hAnsi="Arial" w:cs="Times New Roman"/>
      <w:sz w:val="24"/>
      <w:szCs w:val="24"/>
      <w:lang w:val="es-ES" w:eastAsia="es-ES"/>
    </w:rPr>
  </w:style>
  <w:style w:type="character" w:customStyle="1" w:styleId="Heading4Char">
    <w:name w:val="Heading 4 Char"/>
    <w:basedOn w:val="DefaultParagraphFont"/>
    <w:rPr>
      <w:rFonts w:ascii="Arial" w:eastAsia="Times New Roman" w:hAnsi="Arial" w:cs="Times New Roman"/>
      <w:b/>
      <w:bCs/>
      <w:sz w:val="18"/>
      <w:szCs w:val="20"/>
      <w:lang w:val="es-ES" w:eastAsia="es-ES"/>
    </w:rPr>
  </w:style>
  <w:style w:type="character" w:customStyle="1" w:styleId="Heading5Char">
    <w:name w:val="Heading 5 Char"/>
    <w:basedOn w:val="DefaultParagraphFont"/>
    <w:rPr>
      <w:rFonts w:ascii="Arial" w:eastAsia="Times New Roman" w:hAnsi="Arial" w:cs="Times New Roman"/>
      <w:b/>
      <w:i/>
      <w:iCs/>
      <w:szCs w:val="24"/>
      <w:u w:val="single"/>
      <w:lang w:val="es-ES" w:eastAsia="es-ES"/>
    </w:rPr>
  </w:style>
  <w:style w:type="character" w:customStyle="1" w:styleId="Heading6Char">
    <w:name w:val="Heading 6 Char"/>
    <w:basedOn w:val="DefaultParagraphFont"/>
    <w:rPr>
      <w:rFonts w:ascii="Arial" w:eastAsia="Times New Roman" w:hAnsi="Arial" w:cs="Times New Roman"/>
      <w:i/>
      <w:iCs/>
      <w:sz w:val="23"/>
      <w:szCs w:val="23"/>
      <w:lang w:val="es-ES" w:eastAsia="es-ES"/>
    </w:rPr>
  </w:style>
  <w:style w:type="character" w:customStyle="1" w:styleId="Heading7Char">
    <w:name w:val="Heading 7 Char"/>
    <w:basedOn w:val="DefaultParagraphFont"/>
    <w:rPr>
      <w:rFonts w:ascii="Arial" w:eastAsia="Times New Roman" w:hAnsi="Arial" w:cs="Times New Roman"/>
      <w:b/>
      <w:bCs/>
      <w:sz w:val="26"/>
      <w:szCs w:val="26"/>
      <w:lang w:val="es-ES" w:eastAsia="es-ES"/>
    </w:rPr>
  </w:style>
  <w:style w:type="character" w:customStyle="1" w:styleId="Heading8Char">
    <w:name w:val="Heading 8 Char"/>
    <w:basedOn w:val="DefaultParagraphFont"/>
    <w:rPr>
      <w:rFonts w:ascii="Arial" w:eastAsia="Times New Roman" w:hAnsi="Arial" w:cs="Arial"/>
      <w:sz w:val="24"/>
      <w:szCs w:val="24"/>
      <w:lang w:val="es-ES" w:eastAsia="es-ES"/>
    </w:rPr>
  </w:style>
  <w:style w:type="character" w:customStyle="1" w:styleId="Heading9Char">
    <w:name w:val="Heading 9 Char"/>
    <w:basedOn w:val="DefaultParagraphFont"/>
    <w:rPr>
      <w:rFonts w:ascii="Arial" w:eastAsia="Times New Roman" w:hAnsi="Arial" w:cs="Arial"/>
      <w:b/>
      <w:bCs/>
      <w:sz w:val="32"/>
      <w:szCs w:val="36"/>
      <w:lang w:val="es-ES" w:eastAsia="es-ES"/>
    </w:rPr>
  </w:style>
  <w:style w:type="character" w:styleId="FootnoteReference">
    <w:name w:val="footnote reference"/>
    <w:basedOn w:val="DefaultParagraphFont"/>
    <w:uiPriority w:val="99"/>
    <w:rPr>
      <w:rFonts w:cs="Times New Roman"/>
    </w:rPr>
  </w:style>
  <w:style w:type="paragraph" w:customStyle="1" w:styleId="1AutoList1">
    <w:name w:val="1AutoList1"/>
    <w:pPr>
      <w:widowControl w:val="0"/>
      <w:tabs>
        <w:tab w:val="left" w:pos="720"/>
      </w:tabs>
      <w:suppressAutoHyphens/>
      <w:autoSpaceDE w:val="0"/>
      <w:spacing w:after="0" w:line="240" w:lineRule="auto"/>
      <w:ind w:left="720" w:hanging="720"/>
      <w:jc w:val="both"/>
    </w:pPr>
    <w:rPr>
      <w:rFonts w:eastAsia="Times New Roman"/>
      <w:sz w:val="24"/>
      <w:szCs w:val="24"/>
      <w:lang w:val="es-ES" w:eastAsia="es-ES"/>
    </w:rPr>
  </w:style>
  <w:style w:type="paragraph" w:customStyle="1" w:styleId="Preformatted">
    <w:name w:val="Preformatte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suppressAutoHyphens/>
      <w:autoSpaceDE w:val="0"/>
      <w:spacing w:after="0" w:line="240" w:lineRule="auto"/>
    </w:pPr>
    <w:rPr>
      <w:rFonts w:ascii="Courier New" w:eastAsia="Times New Roman" w:hAnsi="Courier New" w:cs="Courier New"/>
      <w:sz w:val="18"/>
      <w:szCs w:val="24"/>
      <w:lang w:val="es-ES" w:eastAsia="es-ES"/>
    </w:rPr>
  </w:style>
  <w:style w:type="paragraph" w:customStyle="1" w:styleId="footnotetex">
    <w:name w:val="footnote tex"/>
    <w:pPr>
      <w:widowControl w:val="0"/>
      <w:suppressAutoHyphens/>
      <w:autoSpaceDE w:val="0"/>
      <w:spacing w:after="0" w:line="240" w:lineRule="auto"/>
      <w:jc w:val="both"/>
    </w:pPr>
    <w:rPr>
      <w:rFonts w:eastAsia="Times New Roman"/>
      <w:sz w:val="18"/>
      <w:szCs w:val="24"/>
      <w:lang w:val="es-ES" w:eastAsia="es-ES"/>
    </w:rPr>
  </w:style>
  <w:style w:type="character" w:styleId="PageNumber">
    <w:name w:val="page number"/>
    <w:basedOn w:val="DefaultParagraphFont"/>
    <w:rPr>
      <w:rFonts w:cs="Times New Roman"/>
    </w:rPr>
  </w:style>
  <w:style w:type="paragraph" w:styleId="Header">
    <w:name w:val="header"/>
    <w:basedOn w:val="Normal"/>
    <w:pPr>
      <w:widowControl w:val="0"/>
      <w:tabs>
        <w:tab w:val="center" w:pos="4153"/>
        <w:tab w:val="right" w:pos="8306"/>
      </w:tabs>
      <w:autoSpaceDE w:val="0"/>
      <w:spacing w:after="0" w:line="240" w:lineRule="auto"/>
    </w:pPr>
    <w:rPr>
      <w:rFonts w:eastAsia="Times New Roman"/>
      <w:sz w:val="18"/>
      <w:szCs w:val="20"/>
      <w:lang w:val="es-ES" w:eastAsia="es-ES"/>
    </w:rPr>
  </w:style>
  <w:style w:type="character" w:customStyle="1" w:styleId="HeaderChar">
    <w:name w:val="Header Char"/>
    <w:basedOn w:val="DefaultParagraphFont"/>
    <w:rPr>
      <w:rFonts w:ascii="Arial" w:eastAsia="Times New Roman" w:hAnsi="Arial" w:cs="Times New Roman"/>
      <w:sz w:val="18"/>
      <w:szCs w:val="20"/>
      <w:lang w:val="es-ES" w:eastAsia="es-ES"/>
    </w:rPr>
  </w:style>
  <w:style w:type="paragraph" w:styleId="Footer">
    <w:name w:val="footer"/>
    <w:basedOn w:val="Normal"/>
    <w:pPr>
      <w:widowControl w:val="0"/>
      <w:tabs>
        <w:tab w:val="center" w:pos="4320"/>
        <w:tab w:val="right" w:pos="8640"/>
      </w:tabs>
      <w:autoSpaceDE w:val="0"/>
      <w:spacing w:after="0" w:line="240" w:lineRule="auto"/>
    </w:pPr>
    <w:rPr>
      <w:rFonts w:eastAsia="Times New Roman"/>
      <w:sz w:val="18"/>
      <w:szCs w:val="24"/>
      <w:lang w:val="es-ES" w:eastAsia="es-ES"/>
    </w:rPr>
  </w:style>
  <w:style w:type="character" w:customStyle="1" w:styleId="FooterChar">
    <w:name w:val="Footer Char"/>
    <w:basedOn w:val="DefaultParagraphFont"/>
    <w:rPr>
      <w:rFonts w:ascii="Arial" w:eastAsia="Times New Roman" w:hAnsi="Arial" w:cs="Times New Roman"/>
      <w:sz w:val="18"/>
      <w:szCs w:val="24"/>
      <w:lang w:val="es-ES" w:eastAsia="es-ES"/>
    </w:rPr>
  </w:style>
  <w:style w:type="paragraph" w:styleId="BodyTextIndent">
    <w:name w:val="Body Text Indent"/>
    <w:basedOn w:val="Normal"/>
    <w:pPr>
      <w:widowControl w:val="0"/>
      <w:autoSpaceDE w:val="0"/>
      <w:spacing w:after="0" w:line="240" w:lineRule="auto"/>
      <w:ind w:left="720" w:hanging="720"/>
      <w:jc w:val="both"/>
    </w:pPr>
    <w:rPr>
      <w:rFonts w:eastAsia="Times New Roman"/>
      <w:szCs w:val="24"/>
      <w:lang w:val="es-ES" w:eastAsia="es-ES"/>
    </w:rPr>
  </w:style>
  <w:style w:type="character" w:customStyle="1" w:styleId="BodyTextIndentChar">
    <w:name w:val="Body Text Indent Char"/>
    <w:basedOn w:val="DefaultParagraphFont"/>
    <w:rPr>
      <w:rFonts w:ascii="Arial" w:eastAsia="Times New Roman" w:hAnsi="Arial" w:cs="Times New Roman"/>
      <w:szCs w:val="24"/>
      <w:lang w:val="es-ES" w:eastAsia="es-ES"/>
    </w:rPr>
  </w:style>
  <w:style w:type="paragraph" w:styleId="BodyText">
    <w:name w:val="Body Text"/>
    <w:basedOn w:val="Normal"/>
    <w:pPr>
      <w:widowControl w:val="0"/>
      <w:autoSpaceDE w:val="0"/>
      <w:spacing w:after="0" w:line="240" w:lineRule="auto"/>
      <w:jc w:val="both"/>
    </w:pPr>
    <w:rPr>
      <w:rFonts w:eastAsia="Times New Roman"/>
      <w:szCs w:val="24"/>
      <w:lang w:val="es-ES" w:eastAsia="es-ES"/>
    </w:rPr>
  </w:style>
  <w:style w:type="character" w:customStyle="1" w:styleId="BodyTextChar">
    <w:name w:val="Body Text Char"/>
    <w:basedOn w:val="DefaultParagraphFont"/>
    <w:rPr>
      <w:rFonts w:ascii="Arial" w:eastAsia="Times New Roman" w:hAnsi="Arial" w:cs="Times New Roman"/>
      <w:szCs w:val="24"/>
      <w:lang w:val="es-ES" w:eastAsia="es-ES"/>
    </w:rPr>
  </w:style>
  <w:style w:type="character" w:styleId="Hyperlink">
    <w:name w:val="Hyperlink"/>
    <w:basedOn w:val="DefaultParagraphFont"/>
    <w:rPr>
      <w:rFonts w:cs="Times New Roman"/>
      <w:color w:val="0000FF"/>
      <w:u w:val="single"/>
    </w:rPr>
  </w:style>
  <w:style w:type="paragraph" w:styleId="FootnoteText">
    <w:name w:val="footnote text"/>
    <w:basedOn w:val="Normal"/>
    <w:uiPriority w:val="99"/>
    <w:pPr>
      <w:widowControl w:val="0"/>
      <w:autoSpaceDE w:val="0"/>
      <w:spacing w:after="0" w:line="240" w:lineRule="auto"/>
    </w:pPr>
    <w:rPr>
      <w:rFonts w:eastAsia="Times New Roman"/>
      <w:sz w:val="18"/>
      <w:szCs w:val="20"/>
      <w:lang w:val="es-ES" w:eastAsia="es-ES"/>
    </w:rPr>
  </w:style>
  <w:style w:type="character" w:customStyle="1" w:styleId="FootnoteTextChar">
    <w:name w:val="Footnote Text Char"/>
    <w:basedOn w:val="DefaultParagraphFont"/>
    <w:uiPriority w:val="99"/>
    <w:rPr>
      <w:rFonts w:ascii="Arial" w:eastAsia="Times New Roman" w:hAnsi="Arial" w:cs="Times New Roman"/>
      <w:sz w:val="18"/>
      <w:szCs w:val="20"/>
      <w:lang w:val="es-ES" w:eastAsia="es-ES"/>
    </w:rPr>
  </w:style>
  <w:style w:type="paragraph" w:styleId="BodyText2">
    <w:name w:val="Body Text 2"/>
    <w:basedOn w:val="Normal"/>
    <w:pPr>
      <w:widowControl w:val="0"/>
      <w:autoSpaceDE w:val="0"/>
      <w:spacing w:after="0" w:line="240" w:lineRule="auto"/>
    </w:pPr>
    <w:rPr>
      <w:rFonts w:eastAsia="Times New Roman"/>
      <w:szCs w:val="24"/>
      <w:lang w:val="es-ES" w:eastAsia="es-ES"/>
    </w:rPr>
  </w:style>
  <w:style w:type="character" w:customStyle="1" w:styleId="BodyText2Char">
    <w:name w:val="Body Text 2 Char"/>
    <w:basedOn w:val="DefaultParagraphFont"/>
    <w:rPr>
      <w:rFonts w:ascii="Arial" w:eastAsia="Times New Roman" w:hAnsi="Arial" w:cs="Times New Roman"/>
      <w:szCs w:val="24"/>
      <w:lang w:val="es-ES" w:eastAsia="es-ES"/>
    </w:rPr>
  </w:style>
  <w:style w:type="paragraph" w:styleId="BalloonText">
    <w:name w:val="Balloon Text"/>
    <w:basedOn w:val="Normal"/>
    <w:pPr>
      <w:widowControl w:val="0"/>
      <w:autoSpaceDE w:val="0"/>
      <w:spacing w:after="0" w:line="240" w:lineRule="auto"/>
    </w:pPr>
    <w:rPr>
      <w:rFonts w:ascii="Tahoma" w:eastAsia="Times New Roman" w:hAnsi="Tahoma" w:cs="Tahoma"/>
      <w:sz w:val="16"/>
      <w:szCs w:val="16"/>
      <w:lang w:val="es-ES" w:eastAsia="es-ES"/>
    </w:rPr>
  </w:style>
  <w:style w:type="character" w:customStyle="1" w:styleId="BalloonTextChar">
    <w:name w:val="Balloon Text Char"/>
    <w:basedOn w:val="DefaultParagraphFont"/>
    <w:rPr>
      <w:rFonts w:ascii="Tahoma" w:eastAsia="Times New Roman" w:hAnsi="Tahoma" w:cs="Tahoma"/>
      <w:sz w:val="16"/>
      <w:szCs w:val="16"/>
      <w:lang w:val="es-ES" w:eastAsia="es-ES"/>
    </w:rPr>
  </w:style>
  <w:style w:type="paragraph" w:styleId="BodyText3">
    <w:name w:val="Body Text 3"/>
    <w:basedOn w:val="Normal"/>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28" w:lineRule="auto"/>
      <w:jc w:val="center"/>
    </w:pPr>
    <w:rPr>
      <w:rFonts w:eastAsia="Times New Roman"/>
      <w:b/>
      <w:bCs/>
      <w:sz w:val="24"/>
      <w:szCs w:val="24"/>
      <w:lang w:val="es-ES" w:eastAsia="es-ES"/>
    </w:rPr>
  </w:style>
  <w:style w:type="character" w:customStyle="1" w:styleId="BodyText3Char">
    <w:name w:val="Body Text 3 Char"/>
    <w:basedOn w:val="DefaultParagraphFont"/>
    <w:rPr>
      <w:rFonts w:ascii="Arial" w:eastAsia="Times New Roman" w:hAnsi="Arial" w:cs="Times New Roman"/>
      <w:b/>
      <w:bCs/>
      <w:sz w:val="24"/>
      <w:szCs w:val="24"/>
      <w:lang w:val="es-ES" w:eastAsia="es-ES"/>
    </w:rPr>
  </w:style>
  <w:style w:type="paragraph" w:styleId="BlockText">
    <w:name w:val="Block Text"/>
    <w:basedOn w:val="Normal"/>
    <w:pPr>
      <w:widowControl w:val="0"/>
      <w:autoSpaceDE w:val="0"/>
      <w:spacing w:after="0" w:line="240" w:lineRule="auto"/>
      <w:ind w:left="1418" w:right="283" w:hanging="709"/>
    </w:pPr>
    <w:rPr>
      <w:rFonts w:eastAsia="Times New Roman"/>
      <w:sz w:val="24"/>
      <w:szCs w:val="23"/>
      <w:lang w:val="es-ES" w:eastAsia="es-ES"/>
    </w:rPr>
  </w:style>
  <w:style w:type="character" w:styleId="FollowedHyperlink">
    <w:name w:val="FollowedHyperlink"/>
    <w:basedOn w:val="DefaultParagraphFont"/>
    <w:rPr>
      <w:rFonts w:cs="Times New Roman"/>
      <w:color w:val="800080"/>
      <w:u w:val="single"/>
    </w:rPr>
  </w:style>
  <w:style w:type="paragraph" w:styleId="Title">
    <w:name w:val="Title"/>
    <w:basedOn w:val="Normal"/>
    <w:uiPriority w:val="10"/>
    <w:qFormat/>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jc w:val="center"/>
    </w:pPr>
    <w:rPr>
      <w:rFonts w:eastAsia="Times New Roman"/>
      <w:b/>
      <w:bCs/>
      <w:sz w:val="32"/>
      <w:lang w:val="es-ES" w:eastAsia="es-ES"/>
    </w:rPr>
  </w:style>
  <w:style w:type="character" w:customStyle="1" w:styleId="TitleChar">
    <w:name w:val="Title Char"/>
    <w:basedOn w:val="DefaultParagraphFont"/>
    <w:rPr>
      <w:rFonts w:ascii="Arial" w:eastAsia="Times New Roman" w:hAnsi="Arial" w:cs="Arial"/>
      <w:b/>
      <w:bCs/>
      <w:sz w:val="32"/>
      <w:lang w:val="es-ES" w:eastAsia="es-ES"/>
    </w:rPr>
  </w:style>
  <w:style w:type="paragraph" w:customStyle="1" w:styleId="ColorfulList-Accent11">
    <w:name w:val="Colorful List - Accent 11"/>
    <w:basedOn w:val="Normal"/>
    <w:pPr>
      <w:spacing w:after="0" w:line="240" w:lineRule="auto"/>
      <w:ind w:left="720"/>
    </w:pPr>
    <w:rPr>
      <w:rFonts w:eastAsia="Times New Roman"/>
      <w:sz w:val="24"/>
      <w:szCs w:val="24"/>
      <w:lang w:val="es-ES" w:eastAsia="es-ES"/>
    </w:rPr>
  </w:style>
  <w:style w:type="character" w:styleId="CommentReference">
    <w:name w:val="annotation reference"/>
    <w:basedOn w:val="DefaultParagraphFont"/>
    <w:rPr>
      <w:rFonts w:cs="Times New Roman"/>
      <w:sz w:val="18"/>
    </w:rPr>
  </w:style>
  <w:style w:type="paragraph" w:styleId="CommentText">
    <w:name w:val="annotation text"/>
    <w:basedOn w:val="Normal"/>
    <w:pPr>
      <w:widowControl w:val="0"/>
      <w:autoSpaceDE w:val="0"/>
      <w:spacing w:after="0" w:line="240" w:lineRule="auto"/>
    </w:pPr>
    <w:rPr>
      <w:rFonts w:eastAsia="Times New Roman"/>
      <w:sz w:val="24"/>
      <w:szCs w:val="24"/>
      <w:lang w:val="es-ES" w:eastAsia="es-ES"/>
    </w:rPr>
  </w:style>
  <w:style w:type="character" w:customStyle="1" w:styleId="CommentTextChar">
    <w:name w:val="Comment Text Char"/>
    <w:basedOn w:val="DefaultParagraphFont"/>
    <w:rPr>
      <w:rFonts w:ascii="Arial" w:eastAsia="Times New Roman" w:hAnsi="Arial" w:cs="Times New Roman"/>
      <w:sz w:val="24"/>
      <w:szCs w:val="24"/>
      <w:lang w:val="es-ES" w:eastAsia="es-E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4"/>
      <w:szCs w:val="24"/>
      <w:lang w:val="es-ES" w:eastAsia="es-ES"/>
    </w:rPr>
  </w:style>
  <w:style w:type="paragraph" w:styleId="ListParagraph">
    <w:name w:val="List Paragraph"/>
    <w:basedOn w:val="Normal"/>
    <w:uiPriority w:val="1"/>
    <w:qFormat/>
    <w:pPr>
      <w:widowControl w:val="0"/>
      <w:autoSpaceDE w:val="0"/>
      <w:spacing w:after="0" w:line="240" w:lineRule="auto"/>
      <w:ind w:left="720"/>
    </w:pPr>
    <w:rPr>
      <w:rFonts w:eastAsia="Times New Roman"/>
      <w:sz w:val="18"/>
      <w:szCs w:val="24"/>
      <w:lang w:val="es-ES" w:eastAsia="es-ES"/>
    </w:rPr>
  </w:style>
  <w:style w:type="character" w:styleId="Emphasis">
    <w:name w:val="Emphasis"/>
    <w:basedOn w:val="DefaultParagraphFont"/>
    <w:rPr>
      <w:rFonts w:cs="Times New Roman"/>
      <w:i/>
    </w:rPr>
  </w:style>
  <w:style w:type="paragraph" w:customStyle="1" w:styleId="Default">
    <w:name w:val="Default"/>
    <w:basedOn w:val="Normal"/>
    <w:pPr>
      <w:autoSpaceDE w:val="0"/>
      <w:spacing w:after="0" w:line="240" w:lineRule="auto"/>
    </w:pPr>
    <w:rPr>
      <w:rFonts w:eastAsia="Times New Roman"/>
      <w:color w:val="000000"/>
      <w:sz w:val="24"/>
      <w:szCs w:val="24"/>
      <w:lang w:val="es-ES" w:eastAsia="es-ES"/>
    </w:rPr>
  </w:style>
  <w:style w:type="paragraph" w:customStyle="1" w:styleId="msonormal0">
    <w:name w:val="msonormal"/>
    <w:basedOn w:val="Normal"/>
    <w:pPr>
      <w:spacing w:before="100" w:after="100" w:line="240" w:lineRule="auto"/>
    </w:pPr>
    <w:rPr>
      <w:rFonts w:ascii="Times New Roman" w:eastAsia="Times New Roman" w:hAnsi="Times New Roman"/>
      <w:sz w:val="24"/>
      <w:szCs w:val="24"/>
      <w:lang w:val="es-ES" w:eastAsia="es-ES"/>
    </w:rPr>
  </w:style>
  <w:style w:type="paragraph" w:customStyle="1" w:styleId="font5">
    <w:name w:val="font5"/>
    <w:basedOn w:val="Normal"/>
    <w:pPr>
      <w:spacing w:before="100" w:after="100" w:line="240" w:lineRule="auto"/>
    </w:pPr>
    <w:rPr>
      <w:rFonts w:eastAsia="Times New Roman"/>
      <w:b/>
      <w:bCs/>
      <w:color w:val="1F497D"/>
      <w:sz w:val="16"/>
      <w:szCs w:val="16"/>
      <w:lang w:val="es-ES" w:eastAsia="es-ES"/>
    </w:rPr>
  </w:style>
  <w:style w:type="paragraph" w:customStyle="1" w:styleId="font6">
    <w:name w:val="font6"/>
    <w:basedOn w:val="Normal"/>
    <w:pPr>
      <w:spacing w:before="100" w:after="100" w:line="240" w:lineRule="auto"/>
    </w:pPr>
    <w:rPr>
      <w:rFonts w:eastAsia="Times New Roman"/>
      <w:b/>
      <w:bCs/>
      <w:i/>
      <w:iCs/>
      <w:color w:val="1F497D"/>
      <w:sz w:val="16"/>
      <w:szCs w:val="16"/>
      <w:lang w:val="es-ES" w:eastAsia="es-ES"/>
    </w:rPr>
  </w:style>
  <w:style w:type="paragraph" w:customStyle="1" w:styleId="font7">
    <w:name w:val="font7"/>
    <w:basedOn w:val="Normal"/>
    <w:pPr>
      <w:spacing w:before="100" w:after="100" w:line="240" w:lineRule="auto"/>
    </w:pPr>
    <w:rPr>
      <w:rFonts w:eastAsia="Times New Roman"/>
      <w:color w:val="000000"/>
      <w:sz w:val="16"/>
      <w:szCs w:val="16"/>
      <w:lang w:val="es-ES" w:eastAsia="es-ES"/>
    </w:rPr>
  </w:style>
  <w:style w:type="paragraph" w:customStyle="1" w:styleId="font8">
    <w:name w:val="font8"/>
    <w:basedOn w:val="Normal"/>
    <w:pPr>
      <w:spacing w:before="100" w:after="100" w:line="240" w:lineRule="auto"/>
    </w:pPr>
    <w:rPr>
      <w:rFonts w:eastAsia="Times New Roman"/>
      <w:color w:val="000000"/>
      <w:sz w:val="16"/>
      <w:szCs w:val="16"/>
      <w:lang w:val="es-ES" w:eastAsia="es-ES"/>
    </w:rPr>
  </w:style>
  <w:style w:type="paragraph" w:customStyle="1" w:styleId="xl71">
    <w:name w:val="xl71"/>
    <w:basedOn w:val="Normal"/>
    <w:pPr>
      <w:spacing w:before="100" w:after="100" w:line="240" w:lineRule="auto"/>
      <w:textAlignment w:val="top"/>
    </w:pPr>
    <w:rPr>
      <w:rFonts w:eastAsia="Times New Roman"/>
      <w:b/>
      <w:bCs/>
      <w:sz w:val="16"/>
      <w:szCs w:val="16"/>
      <w:lang w:val="es-ES" w:eastAsia="es-ES"/>
    </w:rPr>
  </w:style>
  <w:style w:type="paragraph" w:customStyle="1" w:styleId="xl72">
    <w:name w:val="xl72"/>
    <w:basedOn w:val="Normal"/>
    <w:pPr>
      <w:spacing w:before="100" w:after="100" w:line="240" w:lineRule="auto"/>
      <w:textAlignment w:val="top"/>
    </w:pPr>
    <w:rPr>
      <w:rFonts w:eastAsia="Times New Roman"/>
      <w:sz w:val="16"/>
      <w:szCs w:val="16"/>
      <w:lang w:val="es-ES" w:eastAsia="es-ES"/>
    </w:rPr>
  </w:style>
  <w:style w:type="paragraph" w:customStyle="1" w:styleId="xl73">
    <w:name w:val="xl73"/>
    <w:basedOn w:val="Normal"/>
    <w:pPr>
      <w:spacing w:before="100" w:after="100" w:line="240" w:lineRule="auto"/>
      <w:textAlignment w:val="top"/>
    </w:pPr>
    <w:rPr>
      <w:rFonts w:eastAsia="Times New Roman"/>
      <w:sz w:val="16"/>
      <w:szCs w:val="16"/>
      <w:lang w:val="es-ES" w:eastAsia="es-ES"/>
    </w:rPr>
  </w:style>
  <w:style w:type="paragraph" w:customStyle="1" w:styleId="xl74">
    <w:name w:val="xl74"/>
    <w:basedOn w:val="Normal"/>
    <w:pPr>
      <w:spacing w:before="100" w:after="100" w:line="240" w:lineRule="auto"/>
      <w:textAlignment w:val="top"/>
    </w:pPr>
    <w:rPr>
      <w:rFonts w:eastAsia="Times New Roman"/>
      <w:sz w:val="16"/>
      <w:szCs w:val="16"/>
      <w:lang w:val="es-ES" w:eastAsia="es-ES"/>
    </w:rPr>
  </w:style>
  <w:style w:type="paragraph" w:customStyle="1" w:styleId="xl75">
    <w:name w:val="xl75"/>
    <w:basedOn w:val="Normal"/>
    <w:pPr>
      <w:spacing w:before="100" w:after="100" w:line="240" w:lineRule="auto"/>
      <w:textAlignment w:val="top"/>
    </w:pPr>
    <w:rPr>
      <w:rFonts w:eastAsia="Times New Roman"/>
      <w:b/>
      <w:bCs/>
      <w:sz w:val="16"/>
      <w:szCs w:val="16"/>
      <w:lang w:val="es-ES" w:eastAsia="es-ES"/>
    </w:rPr>
  </w:style>
  <w:style w:type="paragraph" w:customStyle="1" w:styleId="xl76">
    <w:name w:val="xl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77">
    <w:name w:val="xl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78">
    <w:name w:val="xl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0">
    <w:name w:val="xl80"/>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81">
    <w:name w:val="xl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2">
    <w:name w:val="xl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3">
    <w:name w:val="xl8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4">
    <w:name w:val="xl8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5">
    <w:name w:val="xl8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1">
    <w:name w:val="xl9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2">
    <w:name w:val="xl92"/>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3">
    <w:name w:val="xl93"/>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7">
    <w:name w:val="xl97"/>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100">
    <w:name w:val="xl100"/>
    <w:basedOn w:val="Normal"/>
    <w:pPr>
      <w:spacing w:before="100" w:after="100" w:line="240" w:lineRule="auto"/>
      <w:jc w:val="center"/>
      <w:textAlignment w:val="top"/>
    </w:pPr>
    <w:rPr>
      <w:rFonts w:eastAsia="Times New Roman"/>
      <w:sz w:val="16"/>
      <w:szCs w:val="16"/>
      <w:lang w:val="es-ES" w:eastAsia="es-ES"/>
    </w:rPr>
  </w:style>
  <w:style w:type="paragraph" w:customStyle="1" w:styleId="xl101">
    <w:name w:val="xl101"/>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102">
    <w:name w:val="xl102"/>
    <w:basedOn w:val="Normal"/>
    <w:pPr>
      <w:spacing w:before="100" w:after="100" w:line="240" w:lineRule="auto"/>
      <w:jc w:val="center"/>
      <w:textAlignment w:val="top"/>
    </w:pPr>
    <w:rPr>
      <w:rFonts w:eastAsia="Times New Roman"/>
      <w:sz w:val="16"/>
      <w:szCs w:val="16"/>
      <w:lang w:val="es-ES" w:eastAsia="es-ES"/>
    </w:rPr>
  </w:style>
  <w:style w:type="paragraph" w:customStyle="1" w:styleId="xl103">
    <w:name w:val="xl10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color w:val="000000"/>
      <w:sz w:val="16"/>
      <w:szCs w:val="16"/>
      <w:lang w:val="es-ES" w:eastAsia="es-ES"/>
    </w:rPr>
  </w:style>
  <w:style w:type="paragraph" w:customStyle="1" w:styleId="xl104">
    <w:name w:val="xl10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color w:val="000000"/>
      <w:sz w:val="16"/>
      <w:szCs w:val="16"/>
      <w:lang w:val="es-ES" w:eastAsia="es-ES"/>
    </w:rPr>
  </w:style>
  <w:style w:type="paragraph" w:customStyle="1" w:styleId="xl105">
    <w:name w:val="xl10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9">
    <w:name w:val="xl10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0">
    <w:name w:val="xl110"/>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2">
    <w:name w:val="xl112"/>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3">
    <w:name w:val="xl11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114">
    <w:name w:val="xl11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115">
    <w:name w:val="xl11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6">
    <w:name w:val="xl11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7">
    <w:name w:val="xl117"/>
    <w:basedOn w:val="Normal"/>
    <w:pPr>
      <w:spacing w:before="100" w:after="100" w:line="240" w:lineRule="auto"/>
      <w:textAlignment w:val="top"/>
    </w:pPr>
    <w:rPr>
      <w:rFonts w:eastAsia="Times New Roman"/>
      <w:sz w:val="16"/>
      <w:szCs w:val="16"/>
      <w:lang w:val="es-ES" w:eastAsia="es-ES"/>
    </w:rPr>
  </w:style>
  <w:style w:type="paragraph" w:customStyle="1" w:styleId="xl118">
    <w:name w:val="xl11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19">
    <w:name w:val="xl119"/>
    <w:basedOn w:val="Normal"/>
    <w:pPr>
      <w:spacing w:before="100" w:after="100" w:line="240" w:lineRule="auto"/>
      <w:textAlignment w:val="top"/>
    </w:pPr>
    <w:rPr>
      <w:rFonts w:eastAsia="Times New Roman"/>
      <w:color w:val="000000"/>
      <w:sz w:val="16"/>
      <w:szCs w:val="16"/>
      <w:lang w:val="es-ES" w:eastAsia="es-ES"/>
    </w:rPr>
  </w:style>
  <w:style w:type="paragraph" w:customStyle="1" w:styleId="xl120">
    <w:name w:val="xl120"/>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1">
    <w:name w:val="xl121"/>
    <w:basedOn w:val="Normal"/>
    <w:pPr>
      <w:spacing w:before="100" w:after="100" w:line="240" w:lineRule="auto"/>
      <w:jc w:val="right"/>
      <w:textAlignment w:val="top"/>
    </w:pPr>
    <w:rPr>
      <w:rFonts w:eastAsia="Times New Roman"/>
      <w:sz w:val="16"/>
      <w:szCs w:val="16"/>
      <w:lang w:val="es-ES" w:eastAsia="es-ES"/>
    </w:rPr>
  </w:style>
  <w:style w:type="paragraph" w:customStyle="1" w:styleId="xl122">
    <w:name w:val="xl122"/>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3">
    <w:name w:val="xl123"/>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4">
    <w:name w:val="xl124"/>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5">
    <w:name w:val="xl125"/>
    <w:basedOn w:val="Normal"/>
    <w:pPr>
      <w:spacing w:before="100" w:after="100" w:line="240" w:lineRule="auto"/>
      <w:jc w:val="right"/>
      <w:textAlignment w:val="top"/>
    </w:pPr>
    <w:rPr>
      <w:rFonts w:eastAsia="Times New Roman"/>
      <w:sz w:val="16"/>
      <w:szCs w:val="16"/>
      <w:lang w:val="es-ES" w:eastAsia="es-ES"/>
    </w:rPr>
  </w:style>
  <w:style w:type="paragraph" w:customStyle="1" w:styleId="xl126">
    <w:name w:val="xl126"/>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7">
    <w:name w:val="xl127"/>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8">
    <w:name w:val="xl12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9">
    <w:name w:val="xl129"/>
    <w:basedOn w:val="Normal"/>
    <w:pPr>
      <w:spacing w:before="100" w:after="100" w:line="240" w:lineRule="auto"/>
      <w:jc w:val="right"/>
      <w:textAlignment w:val="top"/>
    </w:pPr>
    <w:rPr>
      <w:rFonts w:eastAsia="Times New Roman"/>
      <w:sz w:val="16"/>
      <w:szCs w:val="16"/>
      <w:lang w:val="es-ES" w:eastAsia="es-ES"/>
    </w:rPr>
  </w:style>
  <w:style w:type="paragraph" w:customStyle="1" w:styleId="xl130">
    <w:name w:val="xl130"/>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1">
    <w:name w:val="xl131"/>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2">
    <w:name w:val="xl132"/>
    <w:basedOn w:val="Normal"/>
    <w:pPr>
      <w:spacing w:before="100" w:after="100" w:line="240" w:lineRule="auto"/>
      <w:textAlignment w:val="top"/>
    </w:pPr>
    <w:rPr>
      <w:rFonts w:eastAsia="Times New Roman"/>
      <w:color w:val="000000"/>
      <w:sz w:val="16"/>
      <w:szCs w:val="16"/>
      <w:lang w:val="es-ES" w:eastAsia="es-ES"/>
    </w:rPr>
  </w:style>
  <w:style w:type="paragraph" w:customStyle="1" w:styleId="xl133">
    <w:name w:val="xl133"/>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4">
    <w:name w:val="xl134"/>
    <w:basedOn w:val="Normal"/>
    <w:pPr>
      <w:spacing w:before="100" w:after="100" w:line="240" w:lineRule="auto"/>
      <w:textAlignment w:val="top"/>
    </w:pPr>
    <w:rPr>
      <w:rFonts w:eastAsia="Times New Roman"/>
      <w:color w:val="000000"/>
      <w:sz w:val="16"/>
      <w:szCs w:val="16"/>
      <w:lang w:val="es-ES" w:eastAsia="es-ES"/>
    </w:rPr>
  </w:style>
  <w:style w:type="paragraph" w:customStyle="1" w:styleId="xl135">
    <w:name w:val="xl135"/>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6">
    <w:name w:val="xl136"/>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7">
    <w:name w:val="xl137"/>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8">
    <w:name w:val="xl13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9">
    <w:name w:val="xl139"/>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40">
    <w:name w:val="xl14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41">
    <w:name w:val="xl14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42">
    <w:name w:val="xl14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3">
    <w:name w:val="xl14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4">
    <w:name w:val="xl14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45">
    <w:name w:val="xl14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6">
    <w:name w:val="xl14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7">
    <w:name w:val="xl14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8">
    <w:name w:val="xl14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49">
    <w:name w:val="xl14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0">
    <w:name w:val="xl15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1">
    <w:name w:val="xl15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2">
    <w:name w:val="xl15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53">
    <w:name w:val="xl15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4">
    <w:name w:val="xl15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5">
    <w:name w:val="xl155"/>
    <w:basedOn w:val="Normal"/>
    <w:pPr>
      <w:spacing w:before="100" w:after="100" w:line="240" w:lineRule="auto"/>
      <w:textAlignment w:val="top"/>
    </w:pPr>
    <w:rPr>
      <w:rFonts w:eastAsia="Times New Roman"/>
      <w:b/>
      <w:bCs/>
      <w:color w:val="000000"/>
      <w:sz w:val="16"/>
      <w:szCs w:val="16"/>
      <w:lang w:val="es-ES" w:eastAsia="es-ES"/>
    </w:rPr>
  </w:style>
  <w:style w:type="paragraph" w:customStyle="1" w:styleId="xl156">
    <w:name w:val="xl156"/>
    <w:basedOn w:val="Normal"/>
    <w:pPr>
      <w:spacing w:before="100" w:after="100" w:line="240" w:lineRule="auto"/>
      <w:textAlignment w:val="top"/>
    </w:pPr>
    <w:rPr>
      <w:rFonts w:eastAsia="Times New Roman"/>
      <w:b/>
      <w:bCs/>
      <w:color w:val="000000"/>
      <w:sz w:val="16"/>
      <w:szCs w:val="16"/>
      <w:lang w:val="es-ES" w:eastAsia="es-ES"/>
    </w:rPr>
  </w:style>
  <w:style w:type="paragraph" w:customStyle="1" w:styleId="xl157">
    <w:name w:val="xl157"/>
    <w:basedOn w:val="Normal"/>
    <w:pPr>
      <w:spacing w:before="100" w:after="100" w:line="240" w:lineRule="auto"/>
      <w:textAlignment w:val="top"/>
    </w:pPr>
    <w:rPr>
      <w:rFonts w:eastAsia="Times New Roman"/>
      <w:sz w:val="16"/>
      <w:szCs w:val="16"/>
      <w:lang w:val="es-ES" w:eastAsia="es-ES"/>
    </w:rPr>
  </w:style>
  <w:style w:type="paragraph" w:customStyle="1" w:styleId="xl158">
    <w:name w:val="xl158"/>
    <w:basedOn w:val="Normal"/>
    <w:pPr>
      <w:spacing w:before="100" w:after="100" w:line="240" w:lineRule="auto"/>
      <w:textAlignment w:val="top"/>
    </w:pPr>
    <w:rPr>
      <w:rFonts w:eastAsia="Times New Roman"/>
      <w:sz w:val="16"/>
      <w:szCs w:val="16"/>
      <w:lang w:val="es-ES" w:eastAsia="es-ES"/>
    </w:rPr>
  </w:style>
  <w:style w:type="paragraph" w:customStyle="1" w:styleId="xl159">
    <w:name w:val="xl159"/>
    <w:basedOn w:val="Normal"/>
    <w:pPr>
      <w:spacing w:before="100" w:after="100" w:line="240" w:lineRule="auto"/>
      <w:textAlignment w:val="top"/>
    </w:pPr>
    <w:rPr>
      <w:rFonts w:eastAsia="Times New Roman"/>
      <w:sz w:val="16"/>
      <w:szCs w:val="16"/>
      <w:lang w:val="es-ES" w:eastAsia="es-ES"/>
    </w:rPr>
  </w:style>
  <w:style w:type="paragraph" w:customStyle="1" w:styleId="xl160">
    <w:name w:val="xl160"/>
    <w:basedOn w:val="Normal"/>
    <w:pPr>
      <w:spacing w:before="100" w:after="100" w:line="240" w:lineRule="auto"/>
      <w:textAlignment w:val="top"/>
    </w:pPr>
    <w:rPr>
      <w:rFonts w:eastAsia="Times New Roman"/>
      <w:sz w:val="16"/>
      <w:szCs w:val="16"/>
      <w:lang w:val="es-ES" w:eastAsia="es-ES"/>
    </w:rPr>
  </w:style>
  <w:style w:type="paragraph" w:customStyle="1" w:styleId="xl161">
    <w:name w:val="xl161"/>
    <w:basedOn w:val="Normal"/>
    <w:pPr>
      <w:spacing w:before="100" w:after="100" w:line="240" w:lineRule="auto"/>
      <w:textAlignment w:val="top"/>
    </w:pPr>
    <w:rPr>
      <w:rFonts w:eastAsia="Times New Roman"/>
      <w:sz w:val="16"/>
      <w:szCs w:val="16"/>
      <w:lang w:val="es-ES" w:eastAsia="es-ES"/>
    </w:rPr>
  </w:style>
  <w:style w:type="paragraph" w:customStyle="1" w:styleId="xl162">
    <w:name w:val="xl162"/>
    <w:basedOn w:val="Normal"/>
    <w:pPr>
      <w:spacing w:before="100" w:after="100" w:line="240" w:lineRule="auto"/>
      <w:textAlignment w:val="top"/>
    </w:pPr>
    <w:rPr>
      <w:rFonts w:eastAsia="Times New Roman"/>
      <w:sz w:val="16"/>
      <w:szCs w:val="16"/>
      <w:lang w:val="es-ES" w:eastAsia="es-ES"/>
    </w:rPr>
  </w:style>
  <w:style w:type="paragraph" w:customStyle="1" w:styleId="xl163">
    <w:name w:val="xl163"/>
    <w:basedOn w:val="Normal"/>
    <w:pPr>
      <w:spacing w:before="100" w:after="100" w:line="240" w:lineRule="auto"/>
      <w:textAlignment w:val="top"/>
    </w:pPr>
    <w:rPr>
      <w:rFonts w:eastAsia="Times New Roman"/>
      <w:sz w:val="16"/>
      <w:szCs w:val="16"/>
      <w:lang w:val="es-ES" w:eastAsia="es-ES"/>
    </w:rPr>
  </w:style>
  <w:style w:type="paragraph" w:customStyle="1" w:styleId="xl164">
    <w:name w:val="xl164"/>
    <w:basedOn w:val="Normal"/>
    <w:pPr>
      <w:spacing w:before="100" w:after="100" w:line="240" w:lineRule="auto"/>
      <w:textAlignment w:val="top"/>
    </w:pPr>
    <w:rPr>
      <w:rFonts w:eastAsia="Times New Roman"/>
      <w:sz w:val="16"/>
      <w:szCs w:val="16"/>
      <w:lang w:val="es-ES" w:eastAsia="es-ES"/>
    </w:rPr>
  </w:style>
  <w:style w:type="paragraph" w:customStyle="1" w:styleId="xl165">
    <w:name w:val="xl165"/>
    <w:basedOn w:val="Normal"/>
    <w:pPr>
      <w:spacing w:before="100" w:after="100" w:line="240" w:lineRule="auto"/>
      <w:textAlignment w:val="top"/>
    </w:pPr>
    <w:rPr>
      <w:rFonts w:eastAsia="Times New Roman"/>
      <w:b/>
      <w:bCs/>
      <w:sz w:val="16"/>
      <w:szCs w:val="16"/>
      <w:lang w:val="es-ES" w:eastAsia="es-ES"/>
    </w:rPr>
  </w:style>
  <w:style w:type="paragraph" w:customStyle="1" w:styleId="xl166">
    <w:name w:val="xl166"/>
    <w:basedOn w:val="Normal"/>
    <w:pPr>
      <w:spacing w:before="100" w:after="100" w:line="240" w:lineRule="auto"/>
      <w:textAlignment w:val="top"/>
    </w:pPr>
    <w:rPr>
      <w:rFonts w:eastAsia="Times New Roman"/>
      <w:b/>
      <w:bCs/>
      <w:sz w:val="16"/>
      <w:szCs w:val="16"/>
      <w:lang w:val="es-ES" w:eastAsia="es-ES"/>
    </w:rPr>
  </w:style>
  <w:style w:type="paragraph" w:customStyle="1" w:styleId="xl167">
    <w:name w:val="xl167"/>
    <w:basedOn w:val="Normal"/>
    <w:pPr>
      <w:spacing w:before="100" w:after="100" w:line="240" w:lineRule="auto"/>
      <w:textAlignment w:val="top"/>
    </w:pPr>
    <w:rPr>
      <w:rFonts w:eastAsia="Times New Roman"/>
      <w:sz w:val="16"/>
      <w:szCs w:val="16"/>
      <w:lang w:val="es-ES" w:eastAsia="es-ES"/>
    </w:rPr>
  </w:style>
  <w:style w:type="paragraph" w:customStyle="1" w:styleId="xl168">
    <w:name w:val="xl168"/>
    <w:basedOn w:val="Normal"/>
    <w:pPr>
      <w:spacing w:before="100" w:after="100" w:line="240" w:lineRule="auto"/>
      <w:textAlignment w:val="top"/>
    </w:pPr>
    <w:rPr>
      <w:rFonts w:eastAsia="Times New Roman"/>
      <w:sz w:val="16"/>
      <w:szCs w:val="16"/>
      <w:lang w:val="es-ES" w:eastAsia="es-ES"/>
    </w:rPr>
  </w:style>
  <w:style w:type="paragraph" w:customStyle="1" w:styleId="xl169">
    <w:name w:val="xl169"/>
    <w:basedOn w:val="Normal"/>
    <w:pPr>
      <w:spacing w:before="100" w:after="100" w:line="240" w:lineRule="auto"/>
      <w:textAlignment w:val="top"/>
    </w:pPr>
    <w:rPr>
      <w:rFonts w:eastAsia="Times New Roman"/>
      <w:color w:val="000000"/>
      <w:sz w:val="16"/>
      <w:szCs w:val="16"/>
      <w:lang w:val="es-ES" w:eastAsia="es-ES"/>
    </w:rPr>
  </w:style>
  <w:style w:type="paragraph" w:customStyle="1" w:styleId="xl170">
    <w:name w:val="xl170"/>
    <w:basedOn w:val="Normal"/>
    <w:pPr>
      <w:spacing w:before="100" w:after="100" w:line="240" w:lineRule="auto"/>
      <w:textAlignment w:val="top"/>
    </w:pPr>
    <w:rPr>
      <w:rFonts w:eastAsia="Times New Roman"/>
      <w:color w:val="000000"/>
      <w:sz w:val="16"/>
      <w:szCs w:val="16"/>
      <w:lang w:val="es-ES" w:eastAsia="es-ES"/>
    </w:rPr>
  </w:style>
  <w:style w:type="paragraph" w:customStyle="1" w:styleId="xl171">
    <w:name w:val="xl171"/>
    <w:basedOn w:val="Normal"/>
    <w:pPr>
      <w:spacing w:before="100" w:after="100" w:line="240" w:lineRule="auto"/>
      <w:jc w:val="right"/>
      <w:textAlignment w:val="top"/>
    </w:pPr>
    <w:rPr>
      <w:rFonts w:eastAsia="Times New Roman"/>
      <w:b/>
      <w:bCs/>
      <w:sz w:val="16"/>
      <w:szCs w:val="16"/>
      <w:lang w:val="es-ES" w:eastAsia="es-ES"/>
    </w:rPr>
  </w:style>
  <w:style w:type="paragraph" w:customStyle="1" w:styleId="xl172">
    <w:name w:val="xl172"/>
    <w:basedOn w:val="Normal"/>
    <w:pPr>
      <w:spacing w:before="100" w:after="100" w:line="240" w:lineRule="auto"/>
      <w:textAlignment w:val="top"/>
    </w:pPr>
    <w:rPr>
      <w:rFonts w:eastAsia="Times New Roman"/>
      <w:sz w:val="16"/>
      <w:szCs w:val="16"/>
      <w:lang w:val="es-ES" w:eastAsia="es-ES"/>
    </w:rPr>
  </w:style>
  <w:style w:type="paragraph" w:customStyle="1" w:styleId="xl173">
    <w:name w:val="xl17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74">
    <w:name w:val="xl17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75">
    <w:name w:val="xl17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6">
    <w:name w:val="xl1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7">
    <w:name w:val="xl1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8">
    <w:name w:val="xl1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9">
    <w:name w:val="xl1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0">
    <w:name w:val="xl18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1">
    <w:name w:val="xl1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2">
    <w:name w:val="xl1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3">
    <w:name w:val="xl183"/>
    <w:basedOn w:val="Normal"/>
    <w:pPr>
      <w:spacing w:before="100" w:after="100" w:line="240" w:lineRule="auto"/>
      <w:textAlignment w:val="top"/>
    </w:pPr>
    <w:rPr>
      <w:rFonts w:eastAsia="Times New Roman"/>
      <w:b/>
      <w:bCs/>
      <w:sz w:val="16"/>
      <w:szCs w:val="16"/>
      <w:lang w:val="es-ES" w:eastAsia="es-ES"/>
    </w:rPr>
  </w:style>
  <w:style w:type="paragraph" w:customStyle="1" w:styleId="xl184">
    <w:name w:val="xl184"/>
    <w:basedOn w:val="Normal"/>
    <w:pPr>
      <w:shd w:val="clear" w:color="auto" w:fill="FFFFFF"/>
      <w:spacing w:before="100" w:after="100" w:line="240" w:lineRule="auto"/>
      <w:textAlignment w:val="top"/>
    </w:pPr>
    <w:rPr>
      <w:rFonts w:eastAsia="Times New Roman"/>
      <w:color w:val="000000"/>
      <w:sz w:val="16"/>
      <w:szCs w:val="16"/>
      <w:lang w:val="es-ES" w:eastAsia="es-ES"/>
    </w:rPr>
  </w:style>
  <w:style w:type="paragraph" w:customStyle="1" w:styleId="xl185">
    <w:name w:val="xl185"/>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86">
    <w:name w:val="xl186"/>
    <w:basedOn w:val="Normal"/>
    <w:pPr>
      <w:shd w:val="clear" w:color="auto" w:fill="FFFFFF"/>
      <w:spacing w:before="100" w:after="100" w:line="240" w:lineRule="auto"/>
      <w:textAlignment w:val="top"/>
    </w:pPr>
    <w:rPr>
      <w:rFonts w:eastAsia="Times New Roman"/>
      <w:color w:val="000000"/>
      <w:sz w:val="16"/>
      <w:szCs w:val="16"/>
      <w:lang w:val="es-ES" w:eastAsia="es-ES"/>
    </w:rPr>
  </w:style>
  <w:style w:type="paragraph" w:customStyle="1" w:styleId="xl187">
    <w:name w:val="xl187"/>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88">
    <w:name w:val="xl188"/>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89">
    <w:name w:val="xl189"/>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0">
    <w:name w:val="xl190"/>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1">
    <w:name w:val="xl191"/>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2">
    <w:name w:val="xl192"/>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93">
    <w:name w:val="xl193"/>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4">
    <w:name w:val="xl194"/>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5">
    <w:name w:val="xl195"/>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6">
    <w:name w:val="xl196"/>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97">
    <w:name w:val="xl197"/>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8">
    <w:name w:val="xl198"/>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9">
    <w:name w:val="xl199"/>
    <w:basedOn w:val="Normal"/>
    <w:pPr>
      <w:shd w:val="clear" w:color="auto" w:fill="FFFFFF"/>
      <w:spacing w:before="100" w:after="100" w:line="240" w:lineRule="auto"/>
      <w:textAlignment w:val="top"/>
    </w:pPr>
    <w:rPr>
      <w:rFonts w:eastAsia="Times New Roman"/>
      <w:sz w:val="16"/>
      <w:szCs w:val="16"/>
      <w:lang w:val="es-ES" w:eastAsia="es-ES"/>
    </w:rPr>
  </w:style>
  <w:style w:type="paragraph" w:customStyle="1" w:styleId="xl200">
    <w:name w:val="xl20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201">
    <w:name w:val="xl20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202">
    <w:name w:val="xl20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3">
    <w:name w:val="xl20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4">
    <w:name w:val="xl20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5">
    <w:name w:val="xl205"/>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6">
    <w:name w:val="xl206"/>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7">
    <w:name w:val="xl207"/>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8">
    <w:name w:val="xl208"/>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9">
    <w:name w:val="xl209"/>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0">
    <w:name w:val="xl210"/>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1">
    <w:name w:val="xl211"/>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2">
    <w:name w:val="xl21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3">
    <w:name w:val="xl21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4">
    <w:name w:val="xl21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5">
    <w:name w:val="xl215"/>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6">
    <w:name w:val="xl216"/>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7">
    <w:name w:val="xl217"/>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8">
    <w:name w:val="xl218"/>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9">
    <w:name w:val="xl219"/>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0">
    <w:name w:val="xl220"/>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1">
    <w:name w:val="xl221"/>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2">
    <w:name w:val="xl222"/>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3">
    <w:name w:val="xl223"/>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4">
    <w:name w:val="xl224"/>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5">
    <w:name w:val="xl225"/>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6">
    <w:name w:val="xl226"/>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7">
    <w:name w:val="xl22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28">
    <w:name w:val="xl22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29">
    <w:name w:val="xl22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30">
    <w:name w:val="xl230"/>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1">
    <w:name w:val="xl231"/>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2">
    <w:name w:val="xl232"/>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3">
    <w:name w:val="xl233"/>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4">
    <w:name w:val="xl234"/>
    <w:basedOn w:val="Normal"/>
    <w:pPr>
      <w:spacing w:before="100" w:after="100" w:line="240" w:lineRule="auto"/>
      <w:jc w:val="center"/>
      <w:textAlignment w:val="top"/>
    </w:pPr>
    <w:rPr>
      <w:rFonts w:eastAsia="Times New Roman"/>
      <w:b/>
      <w:bCs/>
      <w:i/>
      <w:iCs/>
      <w:sz w:val="16"/>
      <w:szCs w:val="16"/>
      <w:lang w:val="es-ES" w:eastAsia="es-ES"/>
    </w:rPr>
  </w:style>
  <w:style w:type="character" w:styleId="Strong">
    <w:name w:val="Strong"/>
    <w:basedOn w:val="DefaultParagraphFont"/>
    <w:rPr>
      <w:rFonts w:cs="Times New Roman"/>
      <w:b/>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paragraph" w:styleId="Revision">
    <w:name w:val="Revision"/>
    <w:hidden/>
    <w:uiPriority w:val="99"/>
    <w:semiHidden/>
    <w:rsid w:val="00167426"/>
    <w:pPr>
      <w:autoSpaceDN/>
      <w:spacing w:after="0" w:line="240" w:lineRule="auto"/>
      <w:textAlignment w:val="auto"/>
    </w:pPr>
  </w:style>
  <w:style w:type="table" w:customStyle="1" w:styleId="TableNormal1">
    <w:name w:val="Table Normal1"/>
    <w:uiPriority w:val="2"/>
    <w:semiHidden/>
    <w:unhideWhenUsed/>
    <w:qFormat/>
    <w:rsid w:val="003A4C52"/>
    <w:pPr>
      <w:widowControl w:val="0"/>
      <w:autoSpaceDE w:val="0"/>
      <w:spacing w:after="0" w:line="240" w:lineRule="auto"/>
      <w:textAlignment w:val="auto"/>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4C52"/>
    <w:pPr>
      <w:widowControl w:val="0"/>
      <w:suppressAutoHyphens w:val="0"/>
      <w:autoSpaceDE w:val="0"/>
      <w:spacing w:after="0" w:line="240" w:lineRule="auto"/>
      <w:ind w:left="596"/>
      <w:textAlignment w:val="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0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1.wmf"/><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45E34-2455-4C89-9352-FD9166B77362}">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64EF38FE-2AEE-4F76-9DD2-41657ED94997}">
  <ds:schemaRefs>
    <ds:schemaRef ds:uri="http://schemas.microsoft.com/sharepoint/v3/contenttype/forms"/>
  </ds:schemaRefs>
</ds:datastoreItem>
</file>

<file path=customXml/itemProps3.xml><?xml version="1.0" encoding="utf-8"?>
<ds:datastoreItem xmlns:ds="http://schemas.openxmlformats.org/officeDocument/2006/customXml" ds:itemID="{A19C9D8C-8D91-4F10-86B8-C4812981D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9</Pages>
  <Words>2821</Words>
  <Characters>16081</Characters>
  <Application>Microsoft Office Word</Application>
  <DocSecurity>0</DocSecurity>
  <Lines>134</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MREC</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Ximena Victoria Cancino Ordenes</cp:lastModifiedBy>
  <cp:revision>17</cp:revision>
  <dcterms:created xsi:type="dcterms:W3CDTF">2025-11-04T05:56:00Z</dcterms:created>
  <dcterms:modified xsi:type="dcterms:W3CDTF">2025-11-12T14:39:00Z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_dlc_DocId">
    <vt:lpwstr>A3657FVJA3FH-483046560-147551</vt:lpwstr>
  </property>
  <property fmtid="{D5CDD505-2E9C-101B-9397-08002B2CF9AE}" pid="7" name="_dlc_DocIdItemGuid">
    <vt:lpwstr>18c40467-84fe-405d-9c34-c2d1ece53780</vt:lpwstr>
  </property>
  <property fmtid="{D5CDD505-2E9C-101B-9397-08002B2CF9AE}" pid="8" name="_dlc_DocIdUrl">
    <vt:lpwstr>https://eadgovae.sharepoint.com/sites/UNEPCMS/_layouts/15/DocIdRedir.aspx?ID=A3657FVJA3FH-483046560-147551, A3657FVJA3FH-483046560-147551</vt:lpwstr>
  </property>
</Properties>
</file>