
<file path=[Content_Types].xml><?xml version="1.0" encoding="utf-8"?>
<Types xmlns="http://schemas.openxmlformats.org/package/2006/content-types">
  <Default Extension="emf" ContentType="image/x-emf"/>
  <Default Extension="jp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648" w:type="dxa"/>
        <w:tblLayout w:type="fixed"/>
        <w:tblCellMar>
          <w:left w:w="10" w:type="dxa"/>
          <w:right w:w="10" w:type="dxa"/>
        </w:tblCellMar>
        <w:tblLook w:val="0000" w:firstRow="0" w:lastRow="0" w:firstColumn="0" w:lastColumn="0" w:noHBand="0" w:noVBand="0"/>
      </w:tblPr>
      <w:tblGrid>
        <w:gridCol w:w="1526"/>
        <w:gridCol w:w="4072"/>
        <w:gridCol w:w="4050"/>
      </w:tblGrid>
      <w:tr w:rsidR="00D32E02" w:rsidRPr="00D32E02" w14:paraId="6A935A86" w14:textId="77777777" w:rsidTr="0017661F">
        <w:trPr>
          <w:trHeight w:val="1328"/>
        </w:trPr>
        <w:tc>
          <w:tcPr>
            <w:tcW w:w="1526" w:type="dxa"/>
            <w:tcBorders>
              <w:top w:val="single" w:sz="12" w:space="0" w:color="000000"/>
              <w:bottom w:val="single" w:sz="12" w:space="0" w:color="000000"/>
            </w:tcBorders>
            <w:tcMar>
              <w:top w:w="85" w:type="dxa"/>
              <w:left w:w="108" w:type="dxa"/>
              <w:bottom w:w="0" w:type="dxa"/>
              <w:right w:w="108" w:type="dxa"/>
            </w:tcMar>
          </w:tcPr>
          <w:p w14:paraId="1476F40A" w14:textId="77777777" w:rsidR="00D32E02" w:rsidRPr="00D32E02" w:rsidRDefault="00D32E02" w:rsidP="00D32E02">
            <w:pPr>
              <w:widowControl w:val="0"/>
              <w:autoSpaceDE w:val="0"/>
              <w:spacing w:after="0" w:line="240" w:lineRule="auto"/>
              <w:jc w:val="both"/>
              <w:rPr>
                <w:rFonts w:ascii="Calibri" w:hAnsi="Calibri" w:cs="Times New Roman"/>
                <w:lang w:val="en-GB"/>
              </w:rPr>
            </w:pPr>
            <w:r w:rsidRPr="00D32E02">
              <w:rPr>
                <w:rFonts w:eastAsia="Times New Roman"/>
                <w:noProof/>
                <w:lang w:val="en-GB"/>
              </w:rPr>
              <w:drawing>
                <wp:inline distT="0" distB="0" distL="0" distR="0" wp14:anchorId="22F67215" wp14:editId="63836113">
                  <wp:extent cx="752478" cy="771525"/>
                  <wp:effectExtent l="0" t="0" r="9522" b="9525"/>
                  <wp:docPr id="4" name="Picture 4"/>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a:srcRect l="-2533" t="-726" r="-2533" b="-726"/>
                          <a:stretch>
                            <a:fillRect/>
                          </a:stretch>
                        </pic:blipFill>
                        <pic:spPr>
                          <a:xfrm>
                            <a:off x="0" y="0"/>
                            <a:ext cx="752478" cy="771525"/>
                          </a:xfrm>
                          <a:prstGeom prst="rect">
                            <a:avLst/>
                          </a:prstGeom>
                          <a:noFill/>
                          <a:ln>
                            <a:noFill/>
                            <a:prstDash/>
                          </a:ln>
                        </pic:spPr>
                      </pic:pic>
                    </a:graphicData>
                  </a:graphic>
                </wp:inline>
              </w:drawing>
            </w:r>
          </w:p>
        </w:tc>
        <w:tc>
          <w:tcPr>
            <w:tcW w:w="4072" w:type="dxa"/>
            <w:tcBorders>
              <w:top w:val="single" w:sz="12" w:space="0" w:color="000000"/>
              <w:bottom w:val="single" w:sz="12" w:space="0" w:color="000000"/>
            </w:tcBorders>
            <w:tcMar>
              <w:top w:w="85" w:type="dxa"/>
              <w:left w:w="108" w:type="dxa"/>
              <w:bottom w:w="0" w:type="dxa"/>
              <w:right w:w="108" w:type="dxa"/>
            </w:tcMar>
          </w:tcPr>
          <w:p w14:paraId="327CCF04" w14:textId="77777777" w:rsidR="00D32E02" w:rsidRPr="00D32E02" w:rsidRDefault="00D32E02" w:rsidP="00D32E02">
            <w:pPr>
              <w:keepNext/>
              <w:widowControl w:val="0"/>
              <w:autoSpaceDE w:val="0"/>
              <w:spacing w:before="120" w:after="0" w:line="240" w:lineRule="auto"/>
              <w:ind w:left="-108"/>
              <w:jc w:val="both"/>
              <w:outlineLvl w:val="1"/>
              <w:rPr>
                <w:rFonts w:eastAsia="Times New Roman"/>
                <w:b/>
                <w:sz w:val="32"/>
                <w:szCs w:val="32"/>
                <w:lang w:val="en-GB"/>
              </w:rPr>
            </w:pPr>
            <w:r w:rsidRPr="00D32E02">
              <w:rPr>
                <w:rFonts w:eastAsia="Times New Roman"/>
                <w:b/>
                <w:sz w:val="32"/>
                <w:szCs w:val="32"/>
                <w:lang w:val="en-GB"/>
              </w:rPr>
              <w:t>CONVENTION ON</w:t>
            </w:r>
          </w:p>
          <w:p w14:paraId="791EACCF" w14:textId="77777777" w:rsidR="00D32E02" w:rsidRPr="00D32E02" w:rsidRDefault="00D32E02" w:rsidP="00D32E02">
            <w:pPr>
              <w:keepNext/>
              <w:widowControl w:val="0"/>
              <w:autoSpaceDE w:val="0"/>
              <w:spacing w:after="0" w:line="240" w:lineRule="auto"/>
              <w:ind w:left="-108"/>
              <w:jc w:val="both"/>
              <w:outlineLvl w:val="1"/>
              <w:rPr>
                <w:rFonts w:eastAsia="Times New Roman"/>
                <w:b/>
                <w:sz w:val="32"/>
                <w:szCs w:val="32"/>
                <w:lang w:val="en-GB"/>
              </w:rPr>
            </w:pPr>
            <w:r w:rsidRPr="00D32E02">
              <w:rPr>
                <w:rFonts w:eastAsia="Times New Roman"/>
                <w:b/>
                <w:sz w:val="32"/>
                <w:szCs w:val="32"/>
                <w:lang w:val="en-GB"/>
              </w:rPr>
              <w:t>MIGRATORY</w:t>
            </w:r>
          </w:p>
          <w:p w14:paraId="28D871AB" w14:textId="77777777" w:rsidR="00D32E02" w:rsidRPr="00D32E02" w:rsidRDefault="00D32E02" w:rsidP="00D32E02">
            <w:pPr>
              <w:keepNext/>
              <w:widowControl w:val="0"/>
              <w:autoSpaceDE w:val="0"/>
              <w:spacing w:after="120" w:line="240" w:lineRule="auto"/>
              <w:ind w:left="-108"/>
              <w:jc w:val="both"/>
              <w:outlineLvl w:val="1"/>
              <w:rPr>
                <w:rFonts w:ascii="Calibri" w:hAnsi="Calibri" w:cs="Times New Roman"/>
                <w:lang w:val="en-GB"/>
              </w:rPr>
            </w:pPr>
            <w:r w:rsidRPr="00D32E02">
              <w:rPr>
                <w:rFonts w:eastAsia="Times New Roman"/>
                <w:b/>
                <w:sz w:val="32"/>
                <w:szCs w:val="32"/>
                <w:lang w:val="en-GB"/>
              </w:rPr>
              <w:t xml:space="preserve">SPECIES </w:t>
            </w:r>
          </w:p>
        </w:tc>
        <w:tc>
          <w:tcPr>
            <w:tcW w:w="4050" w:type="dxa"/>
            <w:tcBorders>
              <w:top w:val="single" w:sz="12" w:space="0" w:color="000000"/>
              <w:bottom w:val="single" w:sz="12" w:space="0" w:color="000000"/>
            </w:tcBorders>
            <w:tcMar>
              <w:top w:w="85" w:type="dxa"/>
              <w:left w:w="108" w:type="dxa"/>
              <w:bottom w:w="0" w:type="dxa"/>
              <w:right w:w="108" w:type="dxa"/>
            </w:tcMar>
          </w:tcPr>
          <w:p w14:paraId="128D7954" w14:textId="4ECC43F2" w:rsidR="00D32E02" w:rsidRPr="00D32E02" w:rsidRDefault="00D32E02" w:rsidP="00D32E02">
            <w:pPr>
              <w:widowControl w:val="0"/>
              <w:tabs>
                <w:tab w:val="left" w:pos="5040"/>
                <w:tab w:val="left" w:pos="5760"/>
                <w:tab w:val="left" w:pos="6008"/>
                <w:tab w:val="left" w:pos="6480"/>
                <w:tab w:val="left" w:pos="7200"/>
                <w:tab w:val="left" w:pos="7920"/>
                <w:tab w:val="left" w:pos="8640"/>
              </w:tabs>
              <w:autoSpaceDE w:val="0"/>
              <w:spacing w:before="120" w:after="120" w:line="240" w:lineRule="auto"/>
              <w:jc w:val="both"/>
              <w:rPr>
                <w:rFonts w:eastAsia="Times New Roman"/>
                <w:lang w:val="en-GB"/>
              </w:rPr>
            </w:pPr>
            <w:r w:rsidRPr="00D32E02">
              <w:rPr>
                <w:rFonts w:eastAsia="Times New Roman"/>
                <w:lang w:val="en-GB"/>
              </w:rPr>
              <w:t>UNEP/CMS/COP15/Doc.</w:t>
            </w:r>
            <w:r w:rsidR="002E6327">
              <w:rPr>
                <w:rFonts w:eastAsia="Times New Roman"/>
                <w:lang w:val="en-GB"/>
              </w:rPr>
              <w:t>31.3.12</w:t>
            </w:r>
          </w:p>
          <w:p w14:paraId="58743493" w14:textId="25506E4E" w:rsidR="00D32E02" w:rsidRPr="00D32E02" w:rsidRDefault="002E6327" w:rsidP="00D32E02">
            <w:pPr>
              <w:widowControl w:val="0"/>
              <w:tabs>
                <w:tab w:val="left" w:pos="5040"/>
                <w:tab w:val="left" w:pos="5760"/>
                <w:tab w:val="left" w:pos="6008"/>
                <w:tab w:val="left" w:pos="6480"/>
                <w:tab w:val="left" w:pos="7200"/>
                <w:tab w:val="left" w:pos="7920"/>
                <w:tab w:val="left" w:pos="8640"/>
              </w:tabs>
              <w:autoSpaceDE w:val="0"/>
              <w:spacing w:before="120" w:after="120" w:line="240" w:lineRule="auto"/>
              <w:jc w:val="both"/>
              <w:rPr>
                <w:rFonts w:ascii="Calibri" w:hAnsi="Calibri" w:cs="Times New Roman"/>
                <w:lang w:val="en-GB"/>
              </w:rPr>
            </w:pPr>
            <w:r>
              <w:rPr>
                <w:rFonts w:eastAsia="Times New Roman"/>
                <w:lang w:val="en-GB"/>
              </w:rPr>
              <w:t>24 October 2025</w:t>
            </w:r>
          </w:p>
          <w:p w14:paraId="7D11D9EB" w14:textId="28F631E6" w:rsidR="00D32E02" w:rsidRDefault="00D32E02" w:rsidP="00D32E02">
            <w:pPr>
              <w:widowControl w:val="0"/>
              <w:autoSpaceDE w:val="0"/>
              <w:spacing w:before="120" w:after="120" w:line="240" w:lineRule="auto"/>
              <w:jc w:val="both"/>
              <w:rPr>
                <w:rFonts w:eastAsia="Times New Roman"/>
                <w:lang w:val="en-GB"/>
              </w:rPr>
            </w:pPr>
            <w:r w:rsidRPr="00D32E02">
              <w:rPr>
                <w:rFonts w:eastAsia="Times New Roman"/>
                <w:lang w:val="en-GB"/>
              </w:rPr>
              <w:t xml:space="preserve">Original: </w:t>
            </w:r>
            <w:r w:rsidR="00F74D21">
              <w:rPr>
                <w:rFonts w:eastAsia="Times New Roman"/>
                <w:lang w:val="en-GB"/>
              </w:rPr>
              <w:t>Spanish</w:t>
            </w:r>
          </w:p>
          <w:p w14:paraId="30E20981" w14:textId="1CFFC995" w:rsidR="00D32E02" w:rsidRPr="00D32E02" w:rsidRDefault="00F74D21" w:rsidP="00F74D21">
            <w:pPr>
              <w:widowControl w:val="0"/>
              <w:autoSpaceDE w:val="0"/>
              <w:spacing w:before="120" w:after="120" w:line="240" w:lineRule="auto"/>
              <w:jc w:val="both"/>
              <w:rPr>
                <w:rFonts w:eastAsia="Times New Roman"/>
                <w:sz w:val="12"/>
                <w:szCs w:val="12"/>
                <w:lang w:val="en-GB"/>
              </w:rPr>
            </w:pPr>
            <w:r>
              <w:rPr>
                <w:rFonts w:eastAsia="Times New Roman"/>
                <w:lang w:val="en-GB"/>
              </w:rPr>
              <w:t>English</w:t>
            </w:r>
          </w:p>
        </w:tc>
      </w:tr>
    </w:tbl>
    <w:p w14:paraId="3204BD84" w14:textId="77777777" w:rsidR="00D32E02" w:rsidRPr="00D32E02" w:rsidRDefault="00D32E02" w:rsidP="00D32E02">
      <w:pPr>
        <w:widowControl w:val="0"/>
        <w:tabs>
          <w:tab w:val="left" w:pos="-1057"/>
          <w:tab w:val="left" w:pos="-720"/>
        </w:tabs>
        <w:autoSpaceDE w:val="0"/>
        <w:spacing w:after="0" w:line="240" w:lineRule="auto"/>
        <w:ind w:left="-90"/>
        <w:jc w:val="both"/>
        <w:rPr>
          <w:rFonts w:eastAsia="Times New Roman"/>
          <w:spacing w:val="-8"/>
          <w:sz w:val="8"/>
          <w:szCs w:val="8"/>
          <w:lang w:val="en-GB"/>
        </w:rPr>
      </w:pPr>
    </w:p>
    <w:p w14:paraId="7AE74DF0" w14:textId="77777777" w:rsidR="00D32E02" w:rsidRPr="00D32E02" w:rsidRDefault="00D32E02" w:rsidP="00D32E02">
      <w:pPr>
        <w:widowControl w:val="0"/>
        <w:tabs>
          <w:tab w:val="left" w:pos="-1057"/>
          <w:tab w:val="left" w:pos="-720"/>
        </w:tabs>
        <w:autoSpaceDE w:val="0"/>
        <w:spacing w:after="0" w:line="240" w:lineRule="auto"/>
        <w:jc w:val="both"/>
        <w:rPr>
          <w:rFonts w:ascii="Calibri" w:hAnsi="Calibri" w:cs="Times New Roman"/>
          <w:lang w:val="en-GB"/>
        </w:rPr>
      </w:pPr>
      <w:r w:rsidRPr="00D32E02">
        <w:rPr>
          <w:rFonts w:eastAsia="Times New Roman"/>
          <w:lang w:val="en-GB"/>
        </w:rPr>
        <w:t>15</w:t>
      </w:r>
      <w:r w:rsidRPr="00D32E02">
        <w:rPr>
          <w:rFonts w:eastAsia="Times New Roman"/>
          <w:vertAlign w:val="superscript"/>
          <w:lang w:val="en-GB"/>
        </w:rPr>
        <w:t>th</w:t>
      </w:r>
      <w:r w:rsidRPr="00D32E02">
        <w:rPr>
          <w:rFonts w:eastAsia="Times New Roman"/>
          <w:lang w:val="en-GB"/>
        </w:rPr>
        <w:t xml:space="preserve"> MEETING OF THE CONFERENCE OF THE PARTIES</w:t>
      </w:r>
    </w:p>
    <w:p w14:paraId="16A5D9FD" w14:textId="77777777" w:rsidR="00D32E02" w:rsidRPr="00D32E02" w:rsidRDefault="00D32E02" w:rsidP="00D32E02">
      <w:pPr>
        <w:widowControl w:val="0"/>
        <w:pBdr>
          <w:top w:val="single" w:sz="6" w:space="0" w:color="FFFFFF"/>
          <w:left w:val="single" w:sz="6" w:space="0" w:color="FFFFFF"/>
          <w:bottom w:val="single" w:sz="6" w:space="0" w:color="FFFFFF"/>
          <w:right w:val="single" w:sz="6" w:space="0" w:color="FFFFFF"/>
        </w:pBdr>
        <w:autoSpaceDE w:val="0"/>
        <w:spacing w:after="0" w:line="240" w:lineRule="auto"/>
        <w:jc w:val="both"/>
        <w:outlineLvl w:val="1"/>
        <w:rPr>
          <w:rFonts w:ascii="Calibri" w:hAnsi="Calibri" w:cs="Times New Roman"/>
          <w:lang w:val="en-GB"/>
        </w:rPr>
      </w:pPr>
      <w:r w:rsidRPr="00D32E02">
        <w:rPr>
          <w:rFonts w:eastAsia="Times New Roman"/>
          <w:bCs/>
          <w:lang w:val="en-GB"/>
        </w:rPr>
        <w:t>Campo Grande, Brazil, 23 to 29 March 2026</w:t>
      </w:r>
    </w:p>
    <w:p w14:paraId="73A884AA" w14:textId="5093D3EB" w:rsidR="00D32E02" w:rsidRPr="00D32E02" w:rsidRDefault="00D32E02" w:rsidP="00D32E02">
      <w:pPr>
        <w:widowControl w:val="0"/>
        <w:tabs>
          <w:tab w:val="left" w:pos="7020"/>
        </w:tabs>
        <w:autoSpaceDE w:val="0"/>
        <w:spacing w:after="0" w:line="240" w:lineRule="auto"/>
        <w:jc w:val="both"/>
        <w:rPr>
          <w:rFonts w:ascii="Calibri" w:hAnsi="Calibri" w:cs="Times New Roman"/>
          <w:lang w:val="en-GB"/>
        </w:rPr>
      </w:pPr>
      <w:r w:rsidRPr="00D32E02">
        <w:rPr>
          <w:rFonts w:eastAsia="Times New Roman"/>
          <w:iCs/>
          <w:lang w:val="en-GB"/>
        </w:rPr>
        <w:t xml:space="preserve">Agenda Item </w:t>
      </w:r>
      <w:r w:rsidR="002E6327">
        <w:rPr>
          <w:rFonts w:eastAsia="Times New Roman"/>
          <w:iCs/>
          <w:lang w:val="en-GB"/>
        </w:rPr>
        <w:t>31.3.12</w:t>
      </w:r>
    </w:p>
    <w:p w14:paraId="5E4BBA53" w14:textId="77777777" w:rsidR="00D5761D" w:rsidRPr="00F74D21" w:rsidRDefault="00D5761D">
      <w:pPr>
        <w:widowControl w:val="0"/>
        <w:tabs>
          <w:tab w:val="left" w:pos="7020"/>
        </w:tabs>
        <w:autoSpaceDE w:val="0"/>
        <w:spacing w:after="0" w:line="240" w:lineRule="auto"/>
        <w:rPr>
          <w:rFonts w:eastAsia="Times New Roman"/>
          <w:lang w:eastAsia="es-ES"/>
        </w:rPr>
      </w:pPr>
    </w:p>
    <w:p w14:paraId="1A37EAFB" w14:textId="77777777" w:rsidR="00D5761D" w:rsidRPr="00F74D21" w:rsidRDefault="00D5761D">
      <w:pPr>
        <w:widowControl w:val="0"/>
        <w:tabs>
          <w:tab w:val="left" w:pos="7020"/>
        </w:tabs>
        <w:autoSpaceDE w:val="0"/>
        <w:spacing w:after="0" w:line="240" w:lineRule="auto"/>
        <w:rPr>
          <w:rFonts w:eastAsia="Times New Roman"/>
          <w:lang w:eastAsia="es-ES"/>
        </w:rPr>
      </w:pPr>
    </w:p>
    <w:p w14:paraId="6E3E5714" w14:textId="62DD621E" w:rsidR="00D5761D" w:rsidRPr="00E729B2" w:rsidRDefault="00C65193">
      <w:pPr>
        <w:widowControl w:val="0"/>
        <w:pBdr>
          <w:top w:val="single" w:sz="6" w:space="0" w:color="FFFFFF"/>
          <w:left w:val="single" w:sz="6" w:space="0" w:color="FFFFFF"/>
          <w:bottom w:val="single" w:sz="6" w:space="0" w:color="FFFFFF"/>
          <w:right w:val="single" w:sz="6" w:space="0" w:color="FFFFFF"/>
        </w:pBdr>
        <w:autoSpaceDE w:val="0"/>
        <w:spacing w:after="0" w:line="240" w:lineRule="auto"/>
        <w:jc w:val="center"/>
        <w:outlineLvl w:val="1"/>
        <w:rPr>
          <w:lang w:val="en-GB"/>
        </w:rPr>
      </w:pPr>
      <w:r w:rsidRPr="00E729B2">
        <w:rPr>
          <w:rFonts w:eastAsia="Times New Roman"/>
          <w:b/>
          <w:bCs/>
          <w:caps/>
        </w:rPr>
        <w:t xml:space="preserve">PROPOSALS FOR A CONCERTED ACTION FOR the Magellanic plover </w:t>
      </w:r>
      <w:r w:rsidR="00B11252" w:rsidRPr="00E729B2">
        <w:rPr>
          <w:rFonts w:eastAsia="Times New Roman"/>
          <w:b/>
          <w:bCs/>
          <w:i/>
        </w:rPr>
        <w:t>(Pluvianellus socialis</w:t>
      </w:r>
      <w:r w:rsidR="00B11252" w:rsidRPr="00E729B2">
        <w:rPr>
          <w:rFonts w:eastAsia="Times New Roman"/>
          <w:b/>
          <w:bCs/>
          <w:caps/>
        </w:rPr>
        <w:t xml:space="preserve">) ALREADY INCLUDED </w:t>
      </w:r>
      <w:r w:rsidRPr="00E729B2">
        <w:rPr>
          <w:rFonts w:eastAsia="Times New Roman"/>
          <w:b/>
          <w:bCs/>
        </w:rPr>
        <w:t>IN APPENDICES I AND II OF THE CONVENTION *</w:t>
      </w:r>
    </w:p>
    <w:p w14:paraId="689F876F" w14:textId="77777777" w:rsidR="00D5761D" w:rsidRPr="00E729B2" w:rsidRDefault="00D5761D">
      <w:pPr>
        <w:widowControl w:val="0"/>
        <w:autoSpaceDE w:val="0"/>
        <w:spacing w:after="0" w:line="240" w:lineRule="auto"/>
        <w:rPr>
          <w:rFonts w:eastAsia="Times New Roman"/>
          <w:lang w:val="en-GB" w:eastAsia="es-ES"/>
        </w:rPr>
      </w:pPr>
    </w:p>
    <w:p w14:paraId="4B1BA030" w14:textId="77777777" w:rsidR="00D5761D" w:rsidRPr="00E729B2" w:rsidRDefault="00D5761D">
      <w:pPr>
        <w:widowControl w:val="0"/>
        <w:autoSpaceDE w:val="0"/>
        <w:spacing w:after="0" w:line="240" w:lineRule="auto"/>
        <w:jc w:val="right"/>
        <w:rPr>
          <w:rFonts w:eastAsia="Times New Roman"/>
          <w:i/>
          <w:lang w:val="en-GB" w:eastAsia="es-ES"/>
        </w:rPr>
      </w:pPr>
    </w:p>
    <w:p w14:paraId="7DDD3CBB" w14:textId="6736DF5B" w:rsidR="00D5761D" w:rsidRPr="00E729B2" w:rsidRDefault="00C44DF0">
      <w:pPr>
        <w:widowControl w:val="0"/>
        <w:tabs>
          <w:tab w:val="left" w:pos="8295"/>
        </w:tabs>
        <w:autoSpaceDE w:val="0"/>
        <w:spacing w:after="0" w:line="240" w:lineRule="auto"/>
        <w:jc w:val="both"/>
        <w:rPr>
          <w:rFonts w:eastAsia="Times New Roman"/>
          <w:lang w:val="en-GB" w:eastAsia="es-ES"/>
        </w:rPr>
      </w:pPr>
      <w:r w:rsidRPr="00E729B2">
        <w:rPr>
          <w:rFonts w:eastAsia="Times New Roman"/>
          <w:noProof/>
        </w:rPr>
        <mc:AlternateContent>
          <mc:Choice Requires="wps">
            <w:drawing>
              <wp:anchor distT="0" distB="0" distL="114300" distR="114300" simplePos="0" relativeHeight="251658240" behindDoc="0" locked="0" layoutInCell="1" allowOverlap="1" wp14:anchorId="48693BF6" wp14:editId="40B1F173">
                <wp:simplePos x="0" y="0"/>
                <wp:positionH relativeFrom="column">
                  <wp:posOffset>776377</wp:posOffset>
                </wp:positionH>
                <wp:positionV relativeFrom="paragraph">
                  <wp:posOffset>35716</wp:posOffset>
                </wp:positionV>
                <wp:extent cx="4304665" cy="1285336"/>
                <wp:effectExtent l="0" t="0" r="19685" b="10160"/>
                <wp:wrapNone/>
                <wp:docPr id="5" name="Text Box 4"/>
                <wp:cNvGraphicFramePr/>
                <a:graphic xmlns:a="http://schemas.openxmlformats.org/drawingml/2006/main">
                  <a:graphicData uri="http://schemas.microsoft.com/office/word/2010/wordprocessingShape">
                    <wps:wsp>
                      <wps:cNvSpPr txBox="1"/>
                      <wps:spPr>
                        <a:xfrm>
                          <a:off x="0" y="0"/>
                          <a:ext cx="4304665" cy="1285336"/>
                        </a:xfrm>
                        <a:prstGeom prst="rect">
                          <a:avLst/>
                        </a:prstGeom>
                        <a:solidFill>
                          <a:srgbClr val="FFFFFF"/>
                        </a:solidFill>
                        <a:ln w="3172">
                          <a:solidFill>
                            <a:srgbClr val="000000"/>
                          </a:solidFill>
                          <a:prstDash val="solid"/>
                        </a:ln>
                      </wps:spPr>
                      <wps:txbx>
                        <w:txbxContent>
                          <w:p w14:paraId="6269F59D" w14:textId="77777777" w:rsidR="00D5761D" w:rsidRPr="00AF0165" w:rsidRDefault="00C65193">
                            <w:pPr>
                              <w:spacing w:after="0" w:line="240" w:lineRule="auto"/>
                            </w:pPr>
                            <w:r w:rsidRPr="00E729B2">
                              <w:t>Summary:</w:t>
                            </w:r>
                          </w:p>
                          <w:p w14:paraId="16007163" w14:textId="77777777" w:rsidR="00D5761D" w:rsidRPr="00AF0165" w:rsidRDefault="00D5761D">
                            <w:pPr>
                              <w:spacing w:after="0" w:line="240" w:lineRule="auto"/>
                            </w:pPr>
                          </w:p>
                          <w:p w14:paraId="66FAFEF2" w14:textId="1774D307" w:rsidR="00D5761D" w:rsidRPr="00AF0165" w:rsidRDefault="00FF1C9C">
                            <w:pPr>
                              <w:spacing w:after="0" w:line="240" w:lineRule="auto"/>
                              <w:jc w:val="both"/>
                            </w:pPr>
                            <w:r w:rsidRPr="00E729B2">
                              <w:t>The Proponents have submitted the attached proposal* for a Concerted Action for the Magellanic plover —in Spanish, chorlo de Magallanes (Chile), chorlito ceniciento (Argentina) (</w:t>
                            </w:r>
                            <w:r w:rsidR="00AE1B3E" w:rsidRPr="00E729B2">
                              <w:rPr>
                                <w:i/>
                                <w:iCs/>
                              </w:rPr>
                              <w:t>Pluvianellus socialis</w:t>
                            </w:r>
                            <w:r w:rsidRPr="00E729B2">
                              <w:t>) —in accordance with the process set out in Resolution 12.28 (Rev.COP14).</w:t>
                            </w:r>
                          </w:p>
                        </w:txbxContent>
                      </wps:txbx>
                      <wps:bodyPr vert="horz" wrap="square" lIns="91440" tIns="45720" rIns="91440" bIns="45720" anchor="t" anchorCtr="0" compatLnSpc="0">
                        <a:noAutofit/>
                      </wps:bodyPr>
                    </wps:wsp>
                  </a:graphicData>
                </a:graphic>
                <wp14:sizeRelV relativeFrom="margin">
                  <wp14:pctHeight>0</wp14:pctHeight>
                </wp14:sizeRelV>
              </wp:anchor>
            </w:drawing>
          </mc:Choice>
          <mc:Fallback>
            <w:pict>
              <v:shapetype w14:anchorId="48693BF6" id="_x0000_t202" coordsize="21600,21600" o:spt="202" path="m,l,21600r21600,l21600,xe">
                <v:stroke joinstyle="miter"/>
                <v:path gradientshapeok="t" o:connecttype="rect"/>
              </v:shapetype>
              <v:shape id="Text Box 4" o:spid="_x0000_s1026" type="#_x0000_t202" style="position:absolute;left:0;text-align:left;margin-left:61.15pt;margin-top:2.8pt;width:338.95pt;height:101.2pt;z-index:25165824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qcZp5QEAANQDAAAOAAAAZHJzL2Uyb0RvYy54bWysU9uO0zAQfUfiHyy/01yadnejpivYqghp&#10;BUhlP8B1nMaSY5ux26R8PWMntF3gCeGHicczOT5zZrx6HDpFTgKcNLqi2SylRGhuaqkPFX35tn13&#10;T4nzTNdMGS0qehaOPq7fvln1thS5aY2qBRAE0a7sbUVb722ZJI63omNuZqzQGGwMdMyjC4ekBtYj&#10;eqeSPE2XSW+gtmC4cA5PN2OQriN+0wjuvzSNE56oiiI3Hy1Euw82Wa9YeQBmW8knGuwfWHRMarz0&#10;ArVhnpEjyD+gOsnBONP4GTddYppGchFrwGqy9Ldqdi2zItaC4jh7kcn9P1j++bSzX4H44YMZsIFB&#10;kN660uFhqGdooAtfZEowjhKeL7KJwROOh8U8LZbLBSUcY1l+v5jPlwEnuf5uwfmPwnQkbCoK2Jco&#10;Fzs9Oz+m/koJtzmjZL2VSkUHDvsnBeTEsIfbuCb0V2lKk76i8+wuj8ivYu4WIo3rbxCBwoa5drwq&#10;IkxpSmM5V13Czg/7YRJrb+ozaojPAGtrDfygpMeRqqj7fmQgKFGfNPbsISuKMIPRKRZ3OTpwG9nf&#10;RpjmCFVRT8m4ffLj3OLgWOaf9c7y0IogkTbvj940MkoZyI2MJs44OrEZ05iH2bz1Y9b1Ma5/AgAA&#10;//8DAFBLAwQUAAYACAAAACEAZRkGn90AAAAJAQAADwAAAGRycy9kb3ducmV2LnhtbEyPMU/DMBSE&#10;dyT+g/WQ2Khdo5QoxKkQCCkDSwoDoxubJG38HNluE/rreUwwnu509125XdzIzjbEwaOC9UoAs9h6&#10;M2Cn4OP99S4HFpNGo0ePVsG3jbCtrq9KXRg/Y2PPu9QxKsFYaAV9SlPBeWx763Rc+ckieV8+OJ1I&#10;ho6boGcqdyOXQmy40wPSQq8n+9zb9rg7OQWHS0KJzVs2zeHzoc6al3pdX5S6vVmeHoElu6S/MPzi&#10;EzpUxLT3JzSRjaSlvKeogmwDjPxcCAlsr0CKXACvSv7/QfUDAAD//wMAUEsBAi0AFAAGAAgAAAAh&#10;ALaDOJL+AAAA4QEAABMAAAAAAAAAAAAAAAAAAAAAAFtDb250ZW50X1R5cGVzXS54bWxQSwECLQAU&#10;AAYACAAAACEAOP0h/9YAAACUAQAACwAAAAAAAAAAAAAAAAAvAQAAX3JlbHMvLnJlbHNQSwECLQAU&#10;AAYACAAAACEAEKnGaeUBAADUAwAADgAAAAAAAAAAAAAAAAAuAgAAZHJzL2Uyb0RvYy54bWxQSwEC&#10;LQAUAAYACAAAACEAZRkGn90AAAAJAQAADwAAAAAAAAAAAAAAAAA/BAAAZHJzL2Rvd25yZXYueG1s&#10;UEsFBgAAAAAEAAQA8wAAAEkFAAAAAA==&#10;" strokeweight=".08811mm">
                <v:textbox>
                  <w:txbxContent>
                    <w:p w14:paraId="6269F59D" w14:textId="77777777" w:rsidR="00D5761D" w:rsidRPr="00AF0165" w:rsidRDefault="00C65193">
                      <w:pPr>
                        <w:spacing w:after="0" w:line="240" w:lineRule="auto"/>
                      </w:pPr>
                      <w:r w:rsidRPr="00E729B2">
                        <w:t>Summary:</w:t>
                      </w:r>
                    </w:p>
                    <w:p w14:paraId="16007163" w14:textId="77777777" w:rsidR="00D5761D" w:rsidRPr="00AF0165" w:rsidRDefault="00D5761D">
                      <w:pPr>
                        <w:spacing w:after="0" w:line="240" w:lineRule="auto"/>
                      </w:pPr>
                    </w:p>
                    <w:p w14:paraId="66FAFEF2" w14:textId="1774D307" w:rsidR="00D5761D" w:rsidRPr="00AF0165" w:rsidRDefault="00FF1C9C">
                      <w:pPr>
                        <w:spacing w:after="0" w:line="240" w:lineRule="auto"/>
                        <w:jc w:val="both"/>
                      </w:pPr>
                      <w:r w:rsidRPr="00E729B2">
                        <w:t>The Proponents have submitted the attached proposal* for a Concerted Action for the Magellanic plover —in Spanish, chorlo de Magallanes (Chile), chorlito ceniciento (Argentina) (</w:t>
                      </w:r>
                      <w:r w:rsidR="00AE1B3E" w:rsidRPr="00E729B2">
                        <w:rPr>
                          <w:i/>
                          <w:iCs/>
                        </w:rPr>
                        <w:t>Pluvianellus socialis</w:t>
                      </w:r>
                      <w:r w:rsidRPr="00E729B2">
                        <w:t>) —in accordance with the process set out in Resolution 12.28 (Rev.COP14).</w:t>
                      </w:r>
                    </w:p>
                  </w:txbxContent>
                </v:textbox>
              </v:shape>
            </w:pict>
          </mc:Fallback>
        </mc:AlternateContent>
      </w:r>
    </w:p>
    <w:p w14:paraId="2B6FD655" w14:textId="5C5FEDE9" w:rsidR="00D5761D" w:rsidRPr="00E729B2" w:rsidRDefault="00D5761D">
      <w:pPr>
        <w:widowControl w:val="0"/>
        <w:autoSpaceDE w:val="0"/>
        <w:spacing w:after="0" w:line="240" w:lineRule="auto"/>
        <w:rPr>
          <w:lang w:val="en-GB"/>
        </w:rPr>
      </w:pPr>
    </w:p>
    <w:p w14:paraId="7C7E5337" w14:textId="77777777" w:rsidR="00D5761D" w:rsidRPr="00E729B2" w:rsidRDefault="00D5761D">
      <w:pPr>
        <w:widowControl w:val="0"/>
        <w:autoSpaceDE w:val="0"/>
        <w:spacing w:after="0" w:line="240" w:lineRule="auto"/>
        <w:rPr>
          <w:rFonts w:eastAsia="Times New Roman"/>
          <w:lang w:val="en-GB" w:eastAsia="es-ES"/>
        </w:rPr>
      </w:pPr>
    </w:p>
    <w:p w14:paraId="154B6B1B" w14:textId="77777777" w:rsidR="00D5761D" w:rsidRPr="00E729B2" w:rsidRDefault="00D5761D">
      <w:pPr>
        <w:widowControl w:val="0"/>
        <w:autoSpaceDE w:val="0"/>
        <w:spacing w:after="0" w:line="240" w:lineRule="auto"/>
        <w:rPr>
          <w:rFonts w:eastAsia="Times New Roman"/>
          <w:lang w:val="en-GB" w:eastAsia="es-ES"/>
        </w:rPr>
      </w:pPr>
    </w:p>
    <w:p w14:paraId="0958A3AF" w14:textId="77777777" w:rsidR="00D5761D" w:rsidRPr="00E729B2" w:rsidRDefault="00D5761D">
      <w:pPr>
        <w:widowControl w:val="0"/>
        <w:autoSpaceDE w:val="0"/>
        <w:spacing w:after="0" w:line="240" w:lineRule="auto"/>
        <w:rPr>
          <w:rFonts w:eastAsia="Times New Roman"/>
          <w:lang w:val="en-GB" w:eastAsia="es-ES"/>
        </w:rPr>
      </w:pPr>
    </w:p>
    <w:p w14:paraId="288C1EE2" w14:textId="77777777" w:rsidR="00D5761D" w:rsidRPr="00E729B2" w:rsidRDefault="00D5761D">
      <w:pPr>
        <w:widowControl w:val="0"/>
        <w:autoSpaceDE w:val="0"/>
        <w:spacing w:after="0" w:line="240" w:lineRule="auto"/>
        <w:rPr>
          <w:rFonts w:eastAsia="Times New Roman"/>
          <w:lang w:val="en-GB" w:eastAsia="es-ES"/>
        </w:rPr>
      </w:pPr>
    </w:p>
    <w:p w14:paraId="22898152" w14:textId="77777777" w:rsidR="00D5761D" w:rsidRPr="00E729B2" w:rsidRDefault="00D5761D">
      <w:pPr>
        <w:widowControl w:val="0"/>
        <w:autoSpaceDE w:val="0"/>
        <w:spacing w:after="0" w:line="240" w:lineRule="auto"/>
        <w:rPr>
          <w:rFonts w:eastAsia="Times New Roman"/>
          <w:lang w:val="en-GB" w:eastAsia="es-ES"/>
        </w:rPr>
      </w:pPr>
    </w:p>
    <w:p w14:paraId="1032E9A1" w14:textId="77777777" w:rsidR="00D5761D" w:rsidRPr="00E729B2" w:rsidRDefault="00D5761D">
      <w:pPr>
        <w:widowControl w:val="0"/>
        <w:autoSpaceDE w:val="0"/>
        <w:spacing w:after="0" w:line="240" w:lineRule="auto"/>
        <w:rPr>
          <w:rFonts w:eastAsia="Times New Roman"/>
          <w:lang w:val="en-GB" w:eastAsia="es-ES"/>
        </w:rPr>
      </w:pPr>
    </w:p>
    <w:p w14:paraId="0C3979DE" w14:textId="77777777" w:rsidR="00D5761D" w:rsidRPr="00E729B2" w:rsidRDefault="00D5761D">
      <w:pPr>
        <w:widowControl w:val="0"/>
        <w:autoSpaceDE w:val="0"/>
        <w:spacing w:after="0" w:line="240" w:lineRule="auto"/>
        <w:rPr>
          <w:rFonts w:eastAsia="Times New Roman"/>
          <w:lang w:val="en-GB" w:eastAsia="es-ES"/>
        </w:rPr>
      </w:pPr>
    </w:p>
    <w:p w14:paraId="1404EBDA" w14:textId="77777777" w:rsidR="00D5761D" w:rsidRPr="00E729B2" w:rsidRDefault="00D5761D">
      <w:pPr>
        <w:widowControl w:val="0"/>
        <w:autoSpaceDE w:val="0"/>
        <w:spacing w:after="0" w:line="240" w:lineRule="auto"/>
        <w:rPr>
          <w:rFonts w:eastAsia="Times New Roman"/>
          <w:lang w:val="en-GB" w:eastAsia="es-ES"/>
        </w:rPr>
      </w:pPr>
    </w:p>
    <w:p w14:paraId="1BD8D87F" w14:textId="77777777" w:rsidR="00D5761D" w:rsidRPr="00E729B2" w:rsidRDefault="00D5761D">
      <w:pPr>
        <w:widowControl w:val="0"/>
        <w:autoSpaceDE w:val="0"/>
        <w:spacing w:after="0" w:line="240" w:lineRule="auto"/>
        <w:rPr>
          <w:rFonts w:eastAsia="Times New Roman"/>
          <w:lang w:val="en-GB" w:eastAsia="es-ES"/>
        </w:rPr>
      </w:pPr>
    </w:p>
    <w:p w14:paraId="68F652DB" w14:textId="77777777" w:rsidR="00D5761D" w:rsidRPr="00E729B2" w:rsidRDefault="00D5761D">
      <w:pPr>
        <w:widowControl w:val="0"/>
        <w:autoSpaceDE w:val="0"/>
        <w:spacing w:after="0" w:line="240" w:lineRule="auto"/>
        <w:rPr>
          <w:rFonts w:eastAsia="Times New Roman"/>
          <w:lang w:val="en-GB" w:eastAsia="es-ES"/>
        </w:rPr>
      </w:pPr>
    </w:p>
    <w:p w14:paraId="4CD589C7" w14:textId="77777777" w:rsidR="00D5761D" w:rsidRPr="00E729B2" w:rsidRDefault="00D5761D">
      <w:pPr>
        <w:widowControl w:val="0"/>
        <w:autoSpaceDE w:val="0"/>
        <w:spacing w:after="0" w:line="240" w:lineRule="auto"/>
        <w:rPr>
          <w:rFonts w:eastAsia="Times New Roman"/>
          <w:lang w:val="en-GB" w:eastAsia="es-ES"/>
        </w:rPr>
      </w:pPr>
    </w:p>
    <w:p w14:paraId="3713788D" w14:textId="77777777" w:rsidR="00D5761D" w:rsidRPr="00E729B2" w:rsidRDefault="00D5761D">
      <w:pPr>
        <w:widowControl w:val="0"/>
        <w:autoSpaceDE w:val="0"/>
        <w:spacing w:after="0" w:line="240" w:lineRule="auto"/>
        <w:rPr>
          <w:rFonts w:eastAsia="Times New Roman"/>
          <w:lang w:val="en-GB" w:eastAsia="es-ES"/>
        </w:rPr>
      </w:pPr>
    </w:p>
    <w:p w14:paraId="01048A39" w14:textId="77777777" w:rsidR="00D5761D" w:rsidRPr="00E729B2" w:rsidRDefault="00D5761D">
      <w:pPr>
        <w:widowControl w:val="0"/>
        <w:autoSpaceDE w:val="0"/>
        <w:spacing w:after="0" w:line="240" w:lineRule="auto"/>
        <w:rPr>
          <w:rFonts w:eastAsia="Times New Roman"/>
          <w:lang w:val="en-GB" w:eastAsia="es-ES"/>
        </w:rPr>
      </w:pPr>
    </w:p>
    <w:p w14:paraId="26376DBF" w14:textId="77777777" w:rsidR="00D5761D" w:rsidRPr="00E729B2" w:rsidRDefault="00D5761D">
      <w:pPr>
        <w:widowControl w:val="0"/>
        <w:autoSpaceDE w:val="0"/>
        <w:spacing w:after="0" w:line="240" w:lineRule="auto"/>
        <w:rPr>
          <w:rFonts w:eastAsia="Times New Roman"/>
          <w:lang w:val="en-GB" w:eastAsia="es-ES"/>
        </w:rPr>
      </w:pPr>
    </w:p>
    <w:p w14:paraId="377A0557" w14:textId="77777777" w:rsidR="00D5761D" w:rsidRPr="00E729B2" w:rsidRDefault="00D5761D">
      <w:pPr>
        <w:widowControl w:val="0"/>
        <w:autoSpaceDE w:val="0"/>
        <w:spacing w:after="0" w:line="240" w:lineRule="auto"/>
        <w:rPr>
          <w:rFonts w:eastAsia="Times New Roman"/>
          <w:lang w:val="en-GB" w:eastAsia="es-ES"/>
        </w:rPr>
      </w:pPr>
    </w:p>
    <w:p w14:paraId="5F2BAE7C" w14:textId="77777777" w:rsidR="00D5761D" w:rsidRPr="00E729B2" w:rsidRDefault="00D5761D">
      <w:pPr>
        <w:widowControl w:val="0"/>
        <w:autoSpaceDE w:val="0"/>
        <w:spacing w:after="0" w:line="240" w:lineRule="auto"/>
        <w:rPr>
          <w:rFonts w:eastAsia="Times New Roman"/>
          <w:lang w:val="en-GB" w:eastAsia="es-ES"/>
        </w:rPr>
      </w:pPr>
    </w:p>
    <w:p w14:paraId="29D1C555" w14:textId="77777777" w:rsidR="00D5761D" w:rsidRPr="00E729B2" w:rsidRDefault="00D5761D">
      <w:pPr>
        <w:widowControl w:val="0"/>
        <w:autoSpaceDE w:val="0"/>
        <w:spacing w:after="0" w:line="240" w:lineRule="auto"/>
        <w:rPr>
          <w:rFonts w:eastAsia="Times New Roman"/>
          <w:lang w:val="en-GB" w:eastAsia="es-ES"/>
        </w:rPr>
      </w:pPr>
    </w:p>
    <w:p w14:paraId="6F8C1223" w14:textId="77777777" w:rsidR="00D5761D" w:rsidRPr="00E729B2" w:rsidRDefault="00D5761D">
      <w:pPr>
        <w:widowControl w:val="0"/>
        <w:autoSpaceDE w:val="0"/>
        <w:spacing w:after="0" w:line="240" w:lineRule="auto"/>
        <w:rPr>
          <w:rFonts w:eastAsia="Times New Roman"/>
          <w:lang w:val="en-GB" w:eastAsia="es-ES"/>
        </w:rPr>
      </w:pPr>
    </w:p>
    <w:p w14:paraId="6BA0B4C2" w14:textId="77777777" w:rsidR="00D5761D" w:rsidRPr="00E729B2" w:rsidRDefault="00D5761D">
      <w:pPr>
        <w:widowControl w:val="0"/>
        <w:autoSpaceDE w:val="0"/>
        <w:spacing w:after="0" w:line="240" w:lineRule="auto"/>
        <w:rPr>
          <w:rFonts w:eastAsia="Times New Roman"/>
          <w:lang w:val="en-GB" w:eastAsia="es-ES"/>
        </w:rPr>
      </w:pPr>
    </w:p>
    <w:p w14:paraId="0F4373FC" w14:textId="77777777" w:rsidR="00D5761D" w:rsidRPr="00E729B2" w:rsidRDefault="00D5761D">
      <w:pPr>
        <w:widowControl w:val="0"/>
        <w:autoSpaceDE w:val="0"/>
        <w:spacing w:after="0" w:line="240" w:lineRule="auto"/>
        <w:rPr>
          <w:rFonts w:eastAsia="Times New Roman"/>
          <w:lang w:val="en-GB" w:eastAsia="es-ES"/>
        </w:rPr>
      </w:pPr>
    </w:p>
    <w:p w14:paraId="29C5479D" w14:textId="77777777" w:rsidR="00D5761D" w:rsidRPr="00E729B2" w:rsidRDefault="00D5761D">
      <w:pPr>
        <w:widowControl w:val="0"/>
        <w:autoSpaceDE w:val="0"/>
        <w:spacing w:after="0" w:line="240" w:lineRule="auto"/>
        <w:rPr>
          <w:rFonts w:eastAsia="Times New Roman"/>
          <w:lang w:val="en-GB" w:eastAsia="es-ES"/>
        </w:rPr>
      </w:pPr>
    </w:p>
    <w:p w14:paraId="10592D4D" w14:textId="77777777" w:rsidR="00D5761D" w:rsidRPr="00E729B2" w:rsidRDefault="00D5761D">
      <w:pPr>
        <w:widowControl w:val="0"/>
        <w:autoSpaceDE w:val="0"/>
        <w:spacing w:after="0" w:line="240" w:lineRule="auto"/>
        <w:rPr>
          <w:rFonts w:eastAsia="Times New Roman"/>
          <w:lang w:val="en-GB" w:eastAsia="es-ES"/>
        </w:rPr>
      </w:pPr>
    </w:p>
    <w:p w14:paraId="482B9F97" w14:textId="77777777" w:rsidR="00D5761D" w:rsidRPr="00E729B2" w:rsidRDefault="00D5761D">
      <w:pPr>
        <w:widowControl w:val="0"/>
        <w:autoSpaceDE w:val="0"/>
        <w:spacing w:after="0" w:line="240" w:lineRule="auto"/>
        <w:rPr>
          <w:rFonts w:eastAsia="Times New Roman"/>
          <w:lang w:val="en-GB" w:eastAsia="es-ES"/>
        </w:rPr>
      </w:pPr>
    </w:p>
    <w:p w14:paraId="4C963BAC" w14:textId="77777777" w:rsidR="00D5761D" w:rsidRPr="00E729B2" w:rsidRDefault="00D5761D">
      <w:pPr>
        <w:widowControl w:val="0"/>
        <w:autoSpaceDE w:val="0"/>
        <w:spacing w:after="0" w:line="240" w:lineRule="auto"/>
        <w:rPr>
          <w:rFonts w:eastAsia="Times New Roman"/>
          <w:lang w:val="en-GB" w:eastAsia="es-ES"/>
        </w:rPr>
      </w:pPr>
    </w:p>
    <w:p w14:paraId="3A7C0AD4" w14:textId="77777777" w:rsidR="00D5761D" w:rsidRPr="00E729B2" w:rsidRDefault="00D5761D">
      <w:pPr>
        <w:widowControl w:val="0"/>
        <w:autoSpaceDE w:val="0"/>
        <w:spacing w:after="0" w:line="240" w:lineRule="auto"/>
        <w:rPr>
          <w:rFonts w:eastAsia="Times New Roman"/>
          <w:lang w:val="en-GB" w:eastAsia="es-ES"/>
        </w:rPr>
      </w:pPr>
    </w:p>
    <w:p w14:paraId="43B83C95" w14:textId="77777777" w:rsidR="00D5761D" w:rsidRPr="00E729B2" w:rsidRDefault="00D5761D">
      <w:pPr>
        <w:widowControl w:val="0"/>
        <w:autoSpaceDE w:val="0"/>
        <w:spacing w:after="0" w:line="240" w:lineRule="auto"/>
        <w:rPr>
          <w:rFonts w:eastAsia="Times New Roman"/>
          <w:lang w:val="en-GB" w:eastAsia="es-ES"/>
        </w:rPr>
      </w:pPr>
    </w:p>
    <w:p w14:paraId="0DF90A9B" w14:textId="77777777" w:rsidR="00D5761D" w:rsidRPr="00E729B2" w:rsidRDefault="00D5761D">
      <w:pPr>
        <w:widowControl w:val="0"/>
        <w:autoSpaceDE w:val="0"/>
        <w:spacing w:after="0" w:line="240" w:lineRule="auto"/>
        <w:rPr>
          <w:rFonts w:eastAsia="Times New Roman"/>
          <w:lang w:val="en-GB" w:eastAsia="es-ES"/>
        </w:rPr>
      </w:pPr>
    </w:p>
    <w:p w14:paraId="2618940F" w14:textId="77777777" w:rsidR="00D5761D" w:rsidRPr="00E729B2" w:rsidRDefault="00D5761D">
      <w:pPr>
        <w:widowControl w:val="0"/>
        <w:autoSpaceDE w:val="0"/>
        <w:spacing w:after="0" w:line="240" w:lineRule="auto"/>
        <w:rPr>
          <w:rFonts w:eastAsia="Times New Roman"/>
          <w:lang w:val="en-GB" w:eastAsia="es-ES"/>
        </w:rPr>
      </w:pPr>
    </w:p>
    <w:p w14:paraId="17F4BC53" w14:textId="77777777" w:rsidR="00D5761D" w:rsidRPr="00E729B2" w:rsidRDefault="00D5761D">
      <w:pPr>
        <w:widowControl w:val="0"/>
        <w:autoSpaceDE w:val="0"/>
        <w:spacing w:after="0" w:line="240" w:lineRule="auto"/>
        <w:rPr>
          <w:rFonts w:eastAsia="Times New Roman"/>
          <w:lang w:val="en-GB" w:eastAsia="es-ES"/>
        </w:rPr>
      </w:pPr>
    </w:p>
    <w:p w14:paraId="22E96A76" w14:textId="77777777" w:rsidR="00D5761D" w:rsidRPr="00E729B2" w:rsidRDefault="00D5761D">
      <w:pPr>
        <w:widowControl w:val="0"/>
        <w:autoSpaceDE w:val="0"/>
        <w:spacing w:after="0" w:line="240" w:lineRule="auto"/>
        <w:rPr>
          <w:rFonts w:eastAsia="Times New Roman"/>
          <w:lang w:val="en-GB" w:eastAsia="es-ES"/>
        </w:rPr>
      </w:pPr>
    </w:p>
    <w:p w14:paraId="2C8923D9" w14:textId="77777777" w:rsidR="00BF114F" w:rsidRPr="004D4B75" w:rsidRDefault="00BF114F" w:rsidP="00BF114F">
      <w:pPr>
        <w:widowControl w:val="0"/>
        <w:autoSpaceDE w:val="0"/>
        <w:spacing w:after="0" w:line="240" w:lineRule="auto"/>
        <w:jc w:val="both"/>
        <w:rPr>
          <w:rFonts w:eastAsia="Times New Roman"/>
          <w:sz w:val="18"/>
          <w:szCs w:val="18"/>
          <w:lang w:val="en-GB"/>
        </w:rPr>
      </w:pPr>
      <w:r w:rsidRPr="004D4B75">
        <w:rPr>
          <w:rFonts w:eastAsia="Times New Roman"/>
          <w:sz w:val="18"/>
          <w:szCs w:val="18"/>
          <w:lang w:val="en-GB"/>
        </w:rPr>
        <w:t>*The geographical designations employed in this document do not imply the expression of any opinion whatsoever on the part of the CMS Secretariat (or the United Nations Environment Programme) concerning the legal status of any country, territory, or area, or concerning the delimitation of its frontiers or boundaries. The responsibility for the contents of the document rests exclusively with its author</w:t>
      </w:r>
    </w:p>
    <w:p w14:paraId="4BAB84D4" w14:textId="279C26CC" w:rsidR="00D5761D" w:rsidRPr="00BF114F" w:rsidRDefault="00D5761D">
      <w:pPr>
        <w:widowControl w:val="0"/>
        <w:suppressAutoHyphens w:val="0"/>
        <w:autoSpaceDE w:val="0"/>
        <w:spacing w:after="0" w:line="240" w:lineRule="auto"/>
        <w:jc w:val="both"/>
        <w:textAlignment w:val="auto"/>
        <w:rPr>
          <w:lang w:val="en-GB"/>
        </w:rPr>
      </w:pPr>
    </w:p>
    <w:p w14:paraId="0E1393C2" w14:textId="77777777" w:rsidR="00D5761D" w:rsidRPr="00BF114F" w:rsidRDefault="00D5761D">
      <w:pPr>
        <w:widowControl w:val="0"/>
        <w:autoSpaceDE w:val="0"/>
        <w:spacing w:after="0" w:line="240" w:lineRule="auto"/>
        <w:rPr>
          <w:rFonts w:eastAsia="Times New Roman"/>
          <w:lang w:eastAsia="es-ES"/>
        </w:rPr>
        <w:sectPr w:rsidR="00D5761D" w:rsidRPr="00BF114F" w:rsidSect="00C44DF0">
          <w:headerReference w:type="even" r:id="rId11"/>
          <w:headerReference w:type="default" r:id="rId12"/>
          <w:footerReference w:type="even" r:id="rId13"/>
          <w:footerReference w:type="default" r:id="rId14"/>
          <w:headerReference w:type="first" r:id="rId15"/>
          <w:footerReference w:type="first" r:id="rId16"/>
          <w:endnotePr>
            <w:numFmt w:val="decimal"/>
          </w:endnotePr>
          <w:pgSz w:w="11905" w:h="16837"/>
          <w:pgMar w:top="1440" w:right="1440" w:bottom="1440" w:left="1440" w:header="432" w:footer="432" w:gutter="0"/>
          <w:cols w:space="720"/>
          <w:titlePg/>
        </w:sectPr>
      </w:pPr>
    </w:p>
    <w:p w14:paraId="5A508082" w14:textId="549C590D" w:rsidR="00D5761D" w:rsidRPr="00E729B2" w:rsidRDefault="00BF114F" w:rsidP="00304BDA">
      <w:pPr>
        <w:widowControl w:val="0"/>
        <w:pBdr>
          <w:top w:val="single" w:sz="6" w:space="0" w:color="FFFFFF"/>
          <w:left w:val="single" w:sz="6" w:space="0" w:color="FFFFFF"/>
          <w:bottom w:val="single" w:sz="6" w:space="0" w:color="FFFFFF"/>
          <w:right w:val="single" w:sz="6" w:space="0" w:color="FFFFFF"/>
        </w:pBdr>
        <w:autoSpaceDE w:val="0"/>
        <w:spacing w:after="0" w:line="240" w:lineRule="auto"/>
        <w:jc w:val="center"/>
        <w:outlineLvl w:val="1"/>
        <w:rPr>
          <w:rFonts w:eastAsia="Times New Roman"/>
          <w:b/>
          <w:bCs/>
          <w:caps/>
          <w:lang w:val="en-GB" w:eastAsia="es-ES"/>
        </w:rPr>
      </w:pPr>
      <w:r w:rsidRPr="00E729B2">
        <w:rPr>
          <w:rFonts w:eastAsia="Times New Roman"/>
          <w:b/>
          <w:bCs/>
          <w:caps/>
        </w:rPr>
        <w:lastRenderedPageBreak/>
        <w:t xml:space="preserve">PROPOSALS FOR A CONCERTED ACTION FOR the Magellanic plover </w:t>
      </w:r>
      <w:r w:rsidRPr="00E729B2">
        <w:rPr>
          <w:rFonts w:eastAsia="Times New Roman"/>
          <w:b/>
          <w:bCs/>
          <w:i/>
        </w:rPr>
        <w:t>(Pluvianellus socialis</w:t>
      </w:r>
      <w:r w:rsidRPr="00E729B2">
        <w:rPr>
          <w:rFonts w:eastAsia="Times New Roman"/>
          <w:b/>
          <w:bCs/>
          <w:caps/>
        </w:rPr>
        <w:t xml:space="preserve">) ALREADY INCLUDED </w:t>
      </w:r>
      <w:r w:rsidRPr="00E729B2">
        <w:rPr>
          <w:rFonts w:eastAsia="Times New Roman"/>
          <w:b/>
          <w:bCs/>
        </w:rPr>
        <w:t>IN APPENDICES I AND II OF THE CONVENTION</w:t>
      </w:r>
    </w:p>
    <w:p w14:paraId="5D5EF44F" w14:textId="77777777" w:rsidR="00D5761D" w:rsidRPr="00E729B2" w:rsidRDefault="00D5761D" w:rsidP="00304BDA">
      <w:pPr>
        <w:widowControl w:val="0"/>
        <w:pBdr>
          <w:top w:val="single" w:sz="6" w:space="0" w:color="FFFFFF"/>
          <w:left w:val="single" w:sz="6" w:space="0" w:color="FFFFFF"/>
          <w:bottom w:val="single" w:sz="6" w:space="0" w:color="FFFFFF"/>
          <w:right w:val="single" w:sz="6" w:space="0" w:color="FFFFFF"/>
        </w:pBdr>
        <w:autoSpaceDE w:val="0"/>
        <w:spacing w:after="0" w:line="240" w:lineRule="auto"/>
        <w:jc w:val="both"/>
        <w:outlineLvl w:val="1"/>
        <w:rPr>
          <w:rFonts w:eastAsia="Times New Roman"/>
          <w:lang w:val="en-GB" w:eastAsia="es-ES"/>
        </w:rPr>
      </w:pPr>
    </w:p>
    <w:p w14:paraId="1ECF68EC" w14:textId="77777777" w:rsidR="00D5761D" w:rsidRPr="00E729B2" w:rsidRDefault="00D5761D" w:rsidP="00304BDA">
      <w:pPr>
        <w:widowControl w:val="0"/>
        <w:pBdr>
          <w:top w:val="single" w:sz="6" w:space="0" w:color="FFFFFF"/>
          <w:left w:val="single" w:sz="6" w:space="0" w:color="FFFFFF"/>
          <w:bottom w:val="single" w:sz="6" w:space="0" w:color="FFFFFF"/>
          <w:right w:val="single" w:sz="6" w:space="0" w:color="FFFFFF"/>
        </w:pBdr>
        <w:autoSpaceDE w:val="0"/>
        <w:spacing w:after="0" w:line="240" w:lineRule="auto"/>
        <w:jc w:val="both"/>
        <w:outlineLvl w:val="1"/>
        <w:rPr>
          <w:rFonts w:eastAsia="Times New Roman"/>
          <w:lang w:val="en-GB" w:eastAsia="es-ES"/>
        </w:rPr>
      </w:pPr>
    </w:p>
    <w:p w14:paraId="06809A8D" w14:textId="77777777" w:rsidR="00304BDA" w:rsidRPr="00E729B2" w:rsidRDefault="00C65193" w:rsidP="00304BDA">
      <w:pPr>
        <w:pBdr>
          <w:top w:val="single" w:sz="6" w:space="0" w:color="FFFFFF"/>
          <w:left w:val="single" w:sz="6" w:space="0" w:color="FFFFFF"/>
          <w:bottom w:val="single" w:sz="6" w:space="0" w:color="FFFFFF"/>
          <w:right w:val="single" w:sz="6" w:space="0" w:color="FFFFFF"/>
        </w:pBdr>
        <w:spacing w:after="0" w:line="240" w:lineRule="auto"/>
        <w:jc w:val="both"/>
        <w:rPr>
          <w:lang w:val="en-GB"/>
        </w:rPr>
      </w:pPr>
      <w:r w:rsidRPr="00E729B2">
        <w:rPr>
          <w:b/>
        </w:rPr>
        <w:t>Proponent:</w:t>
      </w:r>
      <w:r w:rsidRPr="00E729B2">
        <w:t xml:space="preserve"> </w:t>
      </w:r>
    </w:p>
    <w:p w14:paraId="6C4D0CF3" w14:textId="77777777" w:rsidR="00304BDA" w:rsidRPr="00E729B2" w:rsidRDefault="00304BDA" w:rsidP="00304BDA">
      <w:pPr>
        <w:pBdr>
          <w:top w:val="single" w:sz="6" w:space="0" w:color="FFFFFF"/>
          <w:left w:val="single" w:sz="6" w:space="0" w:color="FFFFFF"/>
          <w:bottom w:val="single" w:sz="6" w:space="0" w:color="FFFFFF"/>
          <w:right w:val="single" w:sz="6" w:space="0" w:color="FFFFFF"/>
        </w:pBdr>
        <w:spacing w:after="0" w:line="240" w:lineRule="auto"/>
        <w:jc w:val="both"/>
        <w:rPr>
          <w:lang w:val="en-GB"/>
        </w:rPr>
      </w:pPr>
    </w:p>
    <w:p w14:paraId="7BB06DCF" w14:textId="0EB5B77E" w:rsidR="00D5761D" w:rsidRPr="00E729B2" w:rsidRDefault="004E0D63" w:rsidP="00304BDA">
      <w:pPr>
        <w:pBdr>
          <w:top w:val="single" w:sz="6" w:space="0" w:color="FFFFFF"/>
          <w:left w:val="single" w:sz="6" w:space="0" w:color="FFFFFF"/>
          <w:bottom w:val="single" w:sz="6" w:space="0" w:color="FFFFFF"/>
          <w:right w:val="single" w:sz="6" w:space="0" w:color="FFFFFF"/>
        </w:pBdr>
        <w:spacing w:after="0" w:line="240" w:lineRule="auto"/>
        <w:jc w:val="both"/>
        <w:rPr>
          <w:lang w:val="en-GB"/>
        </w:rPr>
      </w:pPr>
      <w:r w:rsidRPr="00E729B2">
        <w:t>Republic of Chile and Republic of Argentina.</w:t>
      </w:r>
    </w:p>
    <w:p w14:paraId="3A718839" w14:textId="77777777" w:rsidR="00D5761D" w:rsidRPr="00E729B2" w:rsidRDefault="00D5761D" w:rsidP="00304BDA">
      <w:pPr>
        <w:widowControl w:val="0"/>
        <w:pBdr>
          <w:top w:val="single" w:sz="6" w:space="0" w:color="FFFFFF"/>
          <w:left w:val="single" w:sz="6" w:space="0" w:color="FFFFFF"/>
          <w:bottom w:val="single" w:sz="6" w:space="0" w:color="FFFFFF"/>
          <w:right w:val="single" w:sz="6" w:space="0" w:color="FFFFFF"/>
        </w:pBdr>
        <w:autoSpaceDE w:val="0"/>
        <w:spacing w:after="0" w:line="240" w:lineRule="auto"/>
        <w:jc w:val="both"/>
        <w:outlineLvl w:val="1"/>
        <w:rPr>
          <w:rFonts w:eastAsia="Times New Roman"/>
          <w:lang w:val="en-GB" w:eastAsia="es-ES"/>
        </w:rPr>
      </w:pPr>
    </w:p>
    <w:p w14:paraId="33996116" w14:textId="77777777" w:rsidR="004E0D63" w:rsidRPr="00E729B2" w:rsidRDefault="00C65193" w:rsidP="00304BDA">
      <w:pPr>
        <w:pBdr>
          <w:top w:val="single" w:sz="6" w:space="0" w:color="FFFFFF"/>
          <w:left w:val="single" w:sz="6" w:space="0" w:color="FFFFFF"/>
          <w:bottom w:val="single" w:sz="6" w:space="0" w:color="FFFFFF"/>
          <w:right w:val="single" w:sz="6" w:space="0" w:color="FFFFFF"/>
        </w:pBdr>
        <w:spacing w:after="0" w:line="240" w:lineRule="auto"/>
        <w:jc w:val="both"/>
        <w:rPr>
          <w:lang w:val="en-GB"/>
        </w:rPr>
      </w:pPr>
      <w:r w:rsidRPr="00E729B2">
        <w:rPr>
          <w:b/>
        </w:rPr>
        <w:t>Target species, lower taxon or population, or group of taxa with common needs:</w:t>
      </w:r>
      <w:r w:rsidRPr="00E729B2">
        <w:t xml:space="preserve"> </w:t>
      </w:r>
      <w:bookmarkStart w:id="0" w:name="_Hlk14179771"/>
    </w:p>
    <w:p w14:paraId="2EFB5C16" w14:textId="77777777" w:rsidR="00304BDA" w:rsidRPr="00E729B2" w:rsidRDefault="00304BDA" w:rsidP="00304BDA">
      <w:pPr>
        <w:pStyle w:val="BodyText"/>
        <w:tabs>
          <w:tab w:val="left" w:pos="1604"/>
        </w:tabs>
        <w:rPr>
          <w:rFonts w:asciiTheme="minorBidi" w:hAnsiTheme="minorBidi" w:cstheme="minorBidi"/>
          <w:spacing w:val="-2"/>
          <w:lang w:val="en-GB"/>
        </w:rPr>
      </w:pPr>
    </w:p>
    <w:p w14:paraId="29ABC28B" w14:textId="62F6BE9C" w:rsidR="00E403B7" w:rsidRPr="00E729B2" w:rsidRDefault="00E403B7" w:rsidP="00304BDA">
      <w:pPr>
        <w:pStyle w:val="BodyText"/>
        <w:tabs>
          <w:tab w:val="left" w:pos="1604"/>
        </w:tabs>
        <w:spacing w:after="80"/>
        <w:rPr>
          <w:rFonts w:asciiTheme="minorBidi" w:hAnsiTheme="minorBidi" w:cstheme="minorBidi"/>
          <w:spacing w:val="-2"/>
          <w:lang w:val="en-GB"/>
        </w:rPr>
      </w:pPr>
      <w:r w:rsidRPr="00E729B2">
        <w:rPr>
          <w:rFonts w:asciiTheme="minorBidi" w:hAnsiTheme="minorBidi" w:cstheme="minorBidi"/>
          <w:lang w:val="en-GB"/>
        </w:rPr>
        <w:t>Kingdom: Animalia</w:t>
      </w:r>
    </w:p>
    <w:p w14:paraId="3D5320C5" w14:textId="77777777" w:rsidR="00E403B7" w:rsidRPr="00E729B2" w:rsidRDefault="00E403B7" w:rsidP="00304BDA">
      <w:pPr>
        <w:pStyle w:val="BodyText"/>
        <w:tabs>
          <w:tab w:val="left" w:pos="1604"/>
        </w:tabs>
        <w:spacing w:after="80"/>
        <w:rPr>
          <w:rFonts w:asciiTheme="minorBidi" w:hAnsiTheme="minorBidi" w:cstheme="minorBidi"/>
          <w:lang w:val="en-GB"/>
        </w:rPr>
      </w:pPr>
      <w:r w:rsidRPr="00E729B2">
        <w:rPr>
          <w:rFonts w:asciiTheme="minorBidi" w:hAnsiTheme="minorBidi" w:cstheme="minorBidi"/>
          <w:lang w:val="en-GB"/>
        </w:rPr>
        <w:t>Class: Aves</w:t>
      </w:r>
    </w:p>
    <w:p w14:paraId="391CE9FA" w14:textId="77777777" w:rsidR="00E403B7" w:rsidRPr="00E729B2" w:rsidRDefault="00E403B7" w:rsidP="00304BDA">
      <w:pPr>
        <w:pStyle w:val="BodyText"/>
        <w:tabs>
          <w:tab w:val="left" w:pos="1604"/>
        </w:tabs>
        <w:spacing w:after="80"/>
        <w:rPr>
          <w:rFonts w:asciiTheme="minorBidi" w:hAnsiTheme="minorBidi" w:cstheme="minorBidi"/>
          <w:lang w:val="en-GB"/>
        </w:rPr>
      </w:pPr>
      <w:r w:rsidRPr="00E729B2">
        <w:rPr>
          <w:rFonts w:asciiTheme="minorBidi" w:hAnsiTheme="minorBidi" w:cstheme="minorBidi"/>
          <w:lang w:val="en-GB"/>
        </w:rPr>
        <w:t>Order: Charadriiformes</w:t>
      </w:r>
    </w:p>
    <w:p w14:paraId="2548EF71" w14:textId="77777777" w:rsidR="00E403B7" w:rsidRPr="00E729B2" w:rsidRDefault="00E403B7" w:rsidP="00304BDA">
      <w:pPr>
        <w:pStyle w:val="BodyText"/>
        <w:tabs>
          <w:tab w:val="left" w:pos="1604"/>
        </w:tabs>
        <w:rPr>
          <w:rFonts w:asciiTheme="minorBidi" w:hAnsiTheme="minorBidi" w:cstheme="minorBidi"/>
          <w:lang w:val="en-GB"/>
        </w:rPr>
      </w:pPr>
      <w:r w:rsidRPr="00E729B2">
        <w:rPr>
          <w:rFonts w:asciiTheme="minorBidi" w:hAnsiTheme="minorBidi" w:cstheme="minorBidi"/>
          <w:lang w:val="en-GB"/>
        </w:rPr>
        <w:t>Family:  Pluvianellidae</w:t>
      </w:r>
    </w:p>
    <w:p w14:paraId="30EF7A10" w14:textId="77777777" w:rsidR="00601D57" w:rsidRPr="00E729B2" w:rsidRDefault="00601D57" w:rsidP="00304BDA">
      <w:pPr>
        <w:tabs>
          <w:tab w:val="left" w:pos="1604"/>
        </w:tabs>
        <w:spacing w:after="0" w:line="240" w:lineRule="auto"/>
        <w:rPr>
          <w:rFonts w:asciiTheme="minorBidi" w:hAnsiTheme="minorBidi" w:cstheme="minorBidi"/>
          <w:spacing w:val="-2"/>
          <w:lang w:val="en-GB"/>
        </w:rPr>
      </w:pPr>
    </w:p>
    <w:p w14:paraId="7A1690CC" w14:textId="26D41327" w:rsidR="00E403B7" w:rsidRPr="00E729B2" w:rsidRDefault="00E403B7" w:rsidP="007E521F">
      <w:pPr>
        <w:tabs>
          <w:tab w:val="left" w:pos="1604"/>
        </w:tabs>
        <w:spacing w:after="0" w:line="240" w:lineRule="auto"/>
        <w:jc w:val="both"/>
        <w:rPr>
          <w:rFonts w:asciiTheme="minorBidi" w:hAnsiTheme="minorBidi" w:cstheme="minorBidi"/>
          <w:lang w:val="en-GB"/>
        </w:rPr>
      </w:pPr>
      <w:r w:rsidRPr="00E729B2">
        <w:rPr>
          <w:rFonts w:asciiTheme="minorBidi" w:hAnsiTheme="minorBidi" w:cstheme="minorBidi"/>
        </w:rPr>
        <w:t xml:space="preserve">Species: </w:t>
      </w:r>
      <w:r w:rsidRPr="00E729B2">
        <w:rPr>
          <w:rFonts w:asciiTheme="minorBidi" w:hAnsiTheme="minorBidi" w:cstheme="minorBidi"/>
          <w:i/>
        </w:rPr>
        <w:t>Pluvianellus socialis</w:t>
      </w:r>
      <w:r w:rsidRPr="00E729B2">
        <w:rPr>
          <w:rFonts w:asciiTheme="minorBidi" w:hAnsiTheme="minorBidi" w:cstheme="minorBidi"/>
        </w:rPr>
        <w:t>. In Chile: Chorlo de Magallanes, in Argentina: Chorlito ceniciento. In English: Magellanic plover, in French: Pluvier Magellan.</w:t>
      </w:r>
    </w:p>
    <w:p w14:paraId="217CAEC8" w14:textId="77777777" w:rsidR="007E521F" w:rsidRPr="00E729B2" w:rsidRDefault="007E521F" w:rsidP="00304BDA">
      <w:pPr>
        <w:pStyle w:val="BodyText"/>
        <w:tabs>
          <w:tab w:val="left" w:pos="1604"/>
        </w:tabs>
        <w:rPr>
          <w:rFonts w:asciiTheme="minorBidi" w:hAnsiTheme="minorBidi" w:cstheme="minorBidi"/>
          <w:spacing w:val="-2"/>
          <w:lang w:val="en-GB"/>
        </w:rPr>
      </w:pPr>
    </w:p>
    <w:p w14:paraId="65130F38" w14:textId="3475AD0E" w:rsidR="00E403B7" w:rsidRPr="00E729B2" w:rsidRDefault="00E403B7" w:rsidP="00304BDA">
      <w:pPr>
        <w:pStyle w:val="BodyText"/>
        <w:tabs>
          <w:tab w:val="left" w:pos="1604"/>
        </w:tabs>
        <w:rPr>
          <w:rFonts w:asciiTheme="minorBidi" w:hAnsiTheme="minorBidi" w:cstheme="minorBidi"/>
          <w:spacing w:val="-2"/>
          <w:lang w:val="en-GB"/>
        </w:rPr>
      </w:pPr>
      <w:r w:rsidRPr="00E729B2">
        <w:rPr>
          <w:rFonts w:asciiTheme="minorBidi" w:hAnsiTheme="minorBidi" w:cstheme="minorBidi"/>
          <w:lang w:val="en-GB"/>
        </w:rPr>
        <w:t xml:space="preserve">Known as “Toish-te” by the Selk’nam people, the zoologist Gray first described it as </w:t>
      </w:r>
      <w:r w:rsidRPr="00E729B2">
        <w:rPr>
          <w:rFonts w:asciiTheme="minorBidi" w:hAnsiTheme="minorBidi" w:cstheme="minorBidi"/>
          <w:i/>
          <w:lang w:val="en-GB"/>
        </w:rPr>
        <w:t>Pluvianellus socialis</w:t>
      </w:r>
      <w:r w:rsidRPr="00E729B2">
        <w:rPr>
          <w:rFonts w:asciiTheme="minorBidi" w:hAnsiTheme="minorBidi" w:cstheme="minorBidi"/>
          <w:lang w:val="en-GB"/>
        </w:rPr>
        <w:t xml:space="preserve"> in 1846. It is a shorebird in the order Charadriiformes, and the sole representative of the family Pluvianellidae.</w:t>
      </w:r>
    </w:p>
    <w:p w14:paraId="0FD46380" w14:textId="77777777" w:rsidR="004E0D63" w:rsidRPr="00E729B2" w:rsidRDefault="004E0D63" w:rsidP="00304BDA">
      <w:pPr>
        <w:pStyle w:val="ListParagraph"/>
        <w:pBdr>
          <w:top w:val="single" w:sz="6" w:space="0" w:color="FFFFFF"/>
          <w:left w:val="single" w:sz="6" w:space="0" w:color="FFFFFF"/>
          <w:bottom w:val="single" w:sz="6" w:space="0" w:color="FFFFFF"/>
          <w:right w:val="single" w:sz="6" w:space="0" w:color="FFFFFF"/>
        </w:pBdr>
        <w:ind w:left="900"/>
        <w:jc w:val="both"/>
        <w:rPr>
          <w:lang w:val="en-GB"/>
        </w:rPr>
      </w:pPr>
    </w:p>
    <w:bookmarkEnd w:id="0"/>
    <w:p w14:paraId="7932BB7C" w14:textId="77777777" w:rsidR="007E521F" w:rsidRPr="00E729B2" w:rsidRDefault="004A6A8E" w:rsidP="00304BDA">
      <w:pPr>
        <w:pBdr>
          <w:top w:val="single" w:sz="6" w:space="0" w:color="FFFFFF"/>
          <w:left w:val="single" w:sz="6" w:space="0" w:color="FFFFFF"/>
          <w:bottom w:val="single" w:sz="6" w:space="0" w:color="FFFFFF"/>
          <w:right w:val="single" w:sz="6" w:space="0" w:color="FFFFFF"/>
        </w:pBdr>
        <w:spacing w:after="0" w:line="240" w:lineRule="auto"/>
        <w:jc w:val="both"/>
        <w:rPr>
          <w:lang w:val="en-GB"/>
        </w:rPr>
      </w:pPr>
      <w:r w:rsidRPr="00E729B2">
        <w:rPr>
          <w:b/>
        </w:rPr>
        <w:t>Geographic range:</w:t>
      </w:r>
      <w:r w:rsidR="00C65193" w:rsidRPr="00E729B2">
        <w:t xml:space="preserve"> </w:t>
      </w:r>
    </w:p>
    <w:p w14:paraId="46FBE3B9" w14:textId="77777777" w:rsidR="007E521F" w:rsidRPr="00E729B2" w:rsidRDefault="007E521F" w:rsidP="00304BDA">
      <w:pPr>
        <w:pBdr>
          <w:top w:val="single" w:sz="6" w:space="0" w:color="FFFFFF"/>
          <w:left w:val="single" w:sz="6" w:space="0" w:color="FFFFFF"/>
          <w:bottom w:val="single" w:sz="6" w:space="0" w:color="FFFFFF"/>
          <w:right w:val="single" w:sz="6" w:space="0" w:color="FFFFFF"/>
        </w:pBdr>
        <w:spacing w:after="0" w:line="240" w:lineRule="auto"/>
        <w:jc w:val="both"/>
        <w:rPr>
          <w:lang w:val="en-GB"/>
        </w:rPr>
      </w:pPr>
    </w:p>
    <w:p w14:paraId="1172DED9" w14:textId="2A4F805B" w:rsidR="00723FD3" w:rsidRPr="00E729B2" w:rsidRDefault="00532ABC" w:rsidP="00304BDA">
      <w:pPr>
        <w:pBdr>
          <w:top w:val="single" w:sz="6" w:space="0" w:color="FFFFFF"/>
          <w:left w:val="single" w:sz="6" w:space="0" w:color="FFFFFF"/>
          <w:bottom w:val="single" w:sz="6" w:space="0" w:color="FFFFFF"/>
          <w:right w:val="single" w:sz="6" w:space="0" w:color="FFFFFF"/>
        </w:pBdr>
        <w:spacing w:after="0" w:line="240" w:lineRule="auto"/>
        <w:jc w:val="both"/>
        <w:rPr>
          <w:lang w:val="en-GB"/>
        </w:rPr>
      </w:pPr>
      <w:r w:rsidRPr="00E729B2">
        <w:t>The species is restricted to Patagonia, breeding in southern Chile and Argentina, and wintering along the Atlantic coast as far north as Península Valdés in Chubut Province, regularly reaching Buenos Aires Province (Fjeldså &amp; Krabbe 1990; Ferrari et al. 2003; Matus 2018). The species occasionally reaches La Rioja Province (Sosa 2010) and has been recorded accidentally, for example in Uruguay (Castelli et al. 2022).</w:t>
      </w:r>
    </w:p>
    <w:p w14:paraId="7EDBF096" w14:textId="77777777" w:rsidR="00723FD3" w:rsidRPr="00E729B2" w:rsidRDefault="00723FD3" w:rsidP="00304BDA">
      <w:pPr>
        <w:pStyle w:val="ListParagraph"/>
        <w:pBdr>
          <w:top w:val="single" w:sz="6" w:space="0" w:color="FFFFFF"/>
          <w:left w:val="single" w:sz="6" w:space="0" w:color="FFFFFF"/>
          <w:bottom w:val="single" w:sz="6" w:space="0" w:color="FFFFFF"/>
          <w:right w:val="single" w:sz="6" w:space="0" w:color="FFFFFF"/>
        </w:pBdr>
        <w:ind w:left="0"/>
        <w:jc w:val="both"/>
        <w:rPr>
          <w:sz w:val="22"/>
          <w:szCs w:val="22"/>
          <w:lang w:val="en-GB"/>
        </w:rPr>
      </w:pPr>
    </w:p>
    <w:p w14:paraId="56A9AED1" w14:textId="77777777" w:rsidR="00723FD3" w:rsidRPr="00E729B2" w:rsidRDefault="00723FD3" w:rsidP="00304BDA">
      <w:pPr>
        <w:pStyle w:val="ListParagraph"/>
        <w:pBdr>
          <w:top w:val="single" w:sz="6" w:space="0" w:color="FFFFFF"/>
          <w:left w:val="single" w:sz="6" w:space="0" w:color="FFFFFF"/>
          <w:bottom w:val="single" w:sz="6" w:space="0" w:color="FFFFFF"/>
          <w:right w:val="single" w:sz="6" w:space="0" w:color="FFFFFF"/>
        </w:pBdr>
        <w:ind w:left="0"/>
        <w:jc w:val="both"/>
        <w:rPr>
          <w:sz w:val="22"/>
          <w:szCs w:val="22"/>
          <w:lang w:val="en-GB"/>
        </w:rPr>
      </w:pPr>
      <w:r w:rsidRPr="00E729B2">
        <w:rPr>
          <w:sz w:val="22"/>
          <w:szCs w:val="22"/>
          <w:lang w:val="en-GB"/>
        </w:rPr>
        <w:t>After the breeding season, populations from both Chile and Argentina migrate to the Patagonian Atlantic coast, where they are distributed northwards as far as Península Valdés, and occasionally further north to Buenos Aires Province (Wiersma &amp; Kirwan 2020). In 2022, two juveniles were recorded for the first time in Uruguay (Castelli et al. 2022). Individuals generally start arriving at the breeding grounds in late August or early September and depart again in April–May.</w:t>
      </w:r>
    </w:p>
    <w:p w14:paraId="46A4595F" w14:textId="77777777" w:rsidR="00723FD3" w:rsidRPr="00E729B2" w:rsidRDefault="00723FD3" w:rsidP="00304BDA">
      <w:pPr>
        <w:pStyle w:val="ListParagraph"/>
        <w:pBdr>
          <w:top w:val="single" w:sz="6" w:space="0" w:color="FFFFFF"/>
          <w:left w:val="single" w:sz="6" w:space="0" w:color="FFFFFF"/>
          <w:bottom w:val="single" w:sz="6" w:space="0" w:color="FFFFFF"/>
          <w:right w:val="single" w:sz="6" w:space="0" w:color="FFFFFF"/>
        </w:pBdr>
        <w:ind w:left="0"/>
        <w:jc w:val="both"/>
        <w:rPr>
          <w:sz w:val="22"/>
          <w:szCs w:val="22"/>
          <w:lang w:val="en-GB"/>
        </w:rPr>
      </w:pPr>
    </w:p>
    <w:p w14:paraId="2A057C5C" w14:textId="3760B867" w:rsidR="00723FD3" w:rsidRPr="00E729B2" w:rsidRDefault="00723FD3" w:rsidP="00304BDA">
      <w:pPr>
        <w:pStyle w:val="ListParagraph"/>
        <w:pBdr>
          <w:top w:val="single" w:sz="6" w:space="0" w:color="FFFFFF"/>
          <w:left w:val="single" w:sz="6" w:space="0" w:color="FFFFFF"/>
          <w:bottom w:val="single" w:sz="6" w:space="0" w:color="FFFFFF"/>
          <w:right w:val="single" w:sz="6" w:space="0" w:color="FFFFFF"/>
        </w:pBdr>
        <w:ind w:left="0"/>
        <w:jc w:val="both"/>
        <w:rPr>
          <w:sz w:val="22"/>
          <w:szCs w:val="22"/>
          <w:lang w:val="en-GB"/>
        </w:rPr>
      </w:pPr>
      <w:r w:rsidRPr="00E729B2">
        <w:rPr>
          <w:sz w:val="22"/>
          <w:szCs w:val="22"/>
          <w:lang w:val="en-GB"/>
        </w:rPr>
        <w:t xml:space="preserve">At the end of the breeding season, individuals of the species often gather in flocks at a few Patagonian lagoons or coastal sites before migrating to their wintering grounds further north along the Atlantic coast. Most of the </w:t>
      </w:r>
      <w:r w:rsidRPr="00E729B2">
        <w:rPr>
          <w:i/>
          <w:iCs/>
          <w:sz w:val="22"/>
          <w:szCs w:val="22"/>
          <w:lang w:val="en-GB"/>
        </w:rPr>
        <w:t>Pluvianellus socialis</w:t>
      </w:r>
      <w:r w:rsidRPr="00E729B2">
        <w:rPr>
          <w:sz w:val="22"/>
          <w:szCs w:val="22"/>
          <w:lang w:val="en-GB"/>
        </w:rPr>
        <w:t xml:space="preserve"> population migrates to the Atlantic coast during the non-breeding season, including juveniles. Small numbers may remain on the breeding grounds during winter (Wiersma &amp; Kirwan 2020).</w:t>
      </w:r>
    </w:p>
    <w:p w14:paraId="109F2278" w14:textId="77777777" w:rsidR="00167426" w:rsidRPr="00E729B2" w:rsidRDefault="00167426" w:rsidP="00304BDA">
      <w:pPr>
        <w:pStyle w:val="BodyText"/>
        <w:rPr>
          <w:rFonts w:asciiTheme="minorHAnsi" w:hAnsiTheme="minorHAnsi" w:cstheme="minorHAnsi"/>
          <w:lang w:val="en-GB"/>
        </w:rPr>
      </w:pPr>
    </w:p>
    <w:p w14:paraId="43FA06D2" w14:textId="77777777" w:rsidR="00167426" w:rsidRPr="00E729B2" w:rsidRDefault="00167426" w:rsidP="00304BDA">
      <w:pPr>
        <w:pStyle w:val="BodyText"/>
        <w:ind w:left="720" w:hanging="720"/>
        <w:rPr>
          <w:rFonts w:asciiTheme="minorHAnsi" w:hAnsiTheme="minorHAnsi" w:cstheme="minorHAnsi"/>
        </w:rPr>
      </w:pPr>
      <w:r w:rsidRPr="00E729B2">
        <w:rPr>
          <w:rFonts w:asciiTheme="minorHAnsi" w:hAnsiTheme="minorHAnsi" w:cstheme="minorHAnsi"/>
          <w:noProof/>
          <w:lang w:val="en-US" w:eastAsia="en-US"/>
        </w:rPr>
        <w:lastRenderedPageBreak/>
        <w:drawing>
          <wp:inline distT="0" distB="0" distL="0" distR="0" wp14:anchorId="4D82B753" wp14:editId="658F6264">
            <wp:extent cx="5659841" cy="5445659"/>
            <wp:effectExtent l="19050" t="19050" r="17145" b="22225"/>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664734" cy="5450366"/>
                    </a:xfrm>
                    <a:prstGeom prst="rect">
                      <a:avLst/>
                    </a:prstGeom>
                    <a:noFill/>
                    <a:ln>
                      <a:solidFill>
                        <a:schemeClr val="accent1"/>
                      </a:solidFill>
                    </a:ln>
                  </pic:spPr>
                </pic:pic>
              </a:graphicData>
            </a:graphic>
          </wp:inline>
        </w:drawing>
      </w:r>
    </w:p>
    <w:p w14:paraId="0F855CC5" w14:textId="4312A2F5" w:rsidR="00D5761D" w:rsidRPr="00E729B2" w:rsidRDefault="00D5761D" w:rsidP="00304BDA">
      <w:pPr>
        <w:pStyle w:val="ListParagraph"/>
        <w:pBdr>
          <w:top w:val="single" w:sz="6" w:space="0" w:color="FFFFFF"/>
          <w:left w:val="single" w:sz="6" w:space="0" w:color="FFFFFF"/>
          <w:bottom w:val="single" w:sz="6" w:space="0" w:color="FFFFFF"/>
          <w:right w:val="single" w:sz="6" w:space="0" w:color="FFFFFF"/>
        </w:pBdr>
        <w:ind w:left="900"/>
        <w:jc w:val="both"/>
      </w:pPr>
    </w:p>
    <w:p w14:paraId="0C92F033" w14:textId="77777777" w:rsidR="007E521F" w:rsidRPr="00E729B2" w:rsidRDefault="00C65193" w:rsidP="00304BDA">
      <w:pPr>
        <w:pBdr>
          <w:top w:val="single" w:sz="6" w:space="0" w:color="FFFFFF"/>
          <w:left w:val="single" w:sz="6" w:space="0" w:color="FFFFFF"/>
          <w:bottom w:val="single" w:sz="6" w:space="0" w:color="FFFFFF"/>
          <w:right w:val="single" w:sz="6" w:space="0" w:color="FFFFFF"/>
        </w:pBdr>
        <w:spacing w:after="0" w:line="240" w:lineRule="auto"/>
        <w:contextualSpacing/>
        <w:jc w:val="both"/>
        <w:rPr>
          <w:lang w:val="en-GB"/>
        </w:rPr>
      </w:pPr>
      <w:r w:rsidRPr="00E729B2">
        <w:rPr>
          <w:b/>
        </w:rPr>
        <w:t>Summary of Activities:</w:t>
      </w:r>
      <w:r w:rsidRPr="00E729B2">
        <w:t xml:space="preserve"> </w:t>
      </w:r>
    </w:p>
    <w:p w14:paraId="6373A47D" w14:textId="77777777" w:rsidR="007E521F" w:rsidRPr="00E729B2" w:rsidRDefault="007E521F" w:rsidP="00304BDA">
      <w:pPr>
        <w:pBdr>
          <w:top w:val="single" w:sz="6" w:space="0" w:color="FFFFFF"/>
          <w:left w:val="single" w:sz="6" w:space="0" w:color="FFFFFF"/>
          <w:bottom w:val="single" w:sz="6" w:space="0" w:color="FFFFFF"/>
          <w:right w:val="single" w:sz="6" w:space="0" w:color="FFFFFF"/>
        </w:pBdr>
        <w:spacing w:after="0" w:line="240" w:lineRule="auto"/>
        <w:contextualSpacing/>
        <w:jc w:val="both"/>
        <w:rPr>
          <w:lang w:val="en-GB"/>
        </w:rPr>
      </w:pPr>
    </w:p>
    <w:p w14:paraId="4B7EB553" w14:textId="148F28AE" w:rsidR="00CA3C66" w:rsidRPr="00E729B2" w:rsidRDefault="00CA3C66" w:rsidP="00304BDA">
      <w:pPr>
        <w:pBdr>
          <w:top w:val="single" w:sz="6" w:space="0" w:color="FFFFFF"/>
          <w:left w:val="single" w:sz="6" w:space="0" w:color="FFFFFF"/>
          <w:bottom w:val="single" w:sz="6" w:space="0" w:color="FFFFFF"/>
          <w:right w:val="single" w:sz="6" w:space="0" w:color="FFFFFF"/>
        </w:pBdr>
        <w:spacing w:after="0" w:line="240" w:lineRule="auto"/>
        <w:contextualSpacing/>
        <w:jc w:val="both"/>
        <w:rPr>
          <w:lang w:val="en-GB"/>
        </w:rPr>
      </w:pPr>
      <w:r w:rsidRPr="00E729B2">
        <w:t xml:space="preserve">The Concerted Action focuses on seven priority activities, the effective implementation of which will help recover the species in the short term and ensure its effective conservation in the long term.   </w:t>
      </w:r>
    </w:p>
    <w:p w14:paraId="56FF036C" w14:textId="77777777" w:rsidR="00CA3C66" w:rsidRPr="00E729B2" w:rsidRDefault="00CA3C66" w:rsidP="00304BDA">
      <w:pPr>
        <w:pStyle w:val="ListParagraph"/>
        <w:pBdr>
          <w:top w:val="single" w:sz="6" w:space="0" w:color="FFFFFF"/>
          <w:left w:val="single" w:sz="6" w:space="0" w:color="FFFFFF"/>
          <w:bottom w:val="single" w:sz="6" w:space="0" w:color="FFFFFF"/>
          <w:right w:val="single" w:sz="6" w:space="0" w:color="FFFFFF"/>
        </w:pBdr>
        <w:jc w:val="both"/>
        <w:rPr>
          <w:sz w:val="22"/>
          <w:szCs w:val="22"/>
          <w:lang w:val="en-GB"/>
        </w:rPr>
      </w:pPr>
    </w:p>
    <w:p w14:paraId="10333103" w14:textId="531845D8" w:rsidR="00CA3C66" w:rsidRPr="00E729B2" w:rsidRDefault="00CA3C66" w:rsidP="007E521F">
      <w:pPr>
        <w:pStyle w:val="ListParagraph"/>
        <w:numPr>
          <w:ilvl w:val="1"/>
          <w:numId w:val="13"/>
        </w:numPr>
        <w:pBdr>
          <w:top w:val="single" w:sz="6" w:space="0" w:color="FFFFFF"/>
          <w:left w:val="single" w:sz="6" w:space="0" w:color="FFFFFF"/>
          <w:bottom w:val="single" w:sz="6" w:space="0" w:color="FFFFFF"/>
          <w:right w:val="single" w:sz="6" w:space="0" w:color="FFFFFF"/>
        </w:pBdr>
        <w:ind w:left="720"/>
        <w:jc w:val="both"/>
        <w:rPr>
          <w:sz w:val="22"/>
          <w:szCs w:val="22"/>
          <w:lang w:val="en-GB"/>
        </w:rPr>
      </w:pPr>
      <w:r w:rsidRPr="00E729B2">
        <w:rPr>
          <w:sz w:val="22"/>
          <w:szCs w:val="22"/>
          <w:lang w:val="en-GB"/>
        </w:rPr>
        <w:t xml:space="preserve">Strengthen and sustain a binational monitoring program for the species. </w:t>
      </w:r>
    </w:p>
    <w:p w14:paraId="16EBED59" w14:textId="77777777" w:rsidR="00CA3C66" w:rsidRPr="00E729B2" w:rsidRDefault="00CA3C66" w:rsidP="007E521F">
      <w:pPr>
        <w:pStyle w:val="ListParagraph"/>
        <w:numPr>
          <w:ilvl w:val="1"/>
          <w:numId w:val="13"/>
        </w:numPr>
        <w:pBdr>
          <w:top w:val="single" w:sz="6" w:space="0" w:color="FFFFFF"/>
          <w:left w:val="single" w:sz="6" w:space="0" w:color="FFFFFF"/>
          <w:bottom w:val="single" w:sz="6" w:space="0" w:color="FFFFFF"/>
          <w:right w:val="single" w:sz="6" w:space="0" w:color="FFFFFF"/>
        </w:pBdr>
        <w:ind w:left="720"/>
        <w:jc w:val="both"/>
        <w:rPr>
          <w:sz w:val="22"/>
          <w:szCs w:val="22"/>
          <w:lang w:val="en-GB"/>
        </w:rPr>
      </w:pPr>
      <w:r w:rsidRPr="00E729B2">
        <w:rPr>
          <w:sz w:val="22"/>
          <w:szCs w:val="22"/>
          <w:lang w:val="en-GB"/>
        </w:rPr>
        <w:t>Map priority habitats and sites in Patagonia.</w:t>
      </w:r>
    </w:p>
    <w:p w14:paraId="554381CC" w14:textId="49F4AA56" w:rsidR="00CA3C66" w:rsidRPr="00E729B2" w:rsidRDefault="00CA3C66" w:rsidP="007E521F">
      <w:pPr>
        <w:pStyle w:val="ListParagraph"/>
        <w:numPr>
          <w:ilvl w:val="1"/>
          <w:numId w:val="13"/>
        </w:numPr>
        <w:pBdr>
          <w:top w:val="single" w:sz="6" w:space="0" w:color="FFFFFF"/>
          <w:left w:val="single" w:sz="6" w:space="0" w:color="FFFFFF"/>
          <w:bottom w:val="single" w:sz="6" w:space="0" w:color="FFFFFF"/>
          <w:right w:val="single" w:sz="6" w:space="0" w:color="FFFFFF"/>
        </w:pBdr>
        <w:ind w:left="720"/>
        <w:jc w:val="both"/>
        <w:rPr>
          <w:sz w:val="22"/>
          <w:szCs w:val="22"/>
          <w:lang w:val="en-GB"/>
        </w:rPr>
      </w:pPr>
      <w:r w:rsidRPr="00E729B2">
        <w:rPr>
          <w:sz w:val="22"/>
          <w:szCs w:val="22"/>
          <w:lang w:val="en-GB"/>
        </w:rPr>
        <w:t>Implement mechanisms for the protection and effective management of priority sites (public protected areas, private reserves, OECMs and others).</w:t>
      </w:r>
    </w:p>
    <w:p w14:paraId="72756B30" w14:textId="653C56DE" w:rsidR="00CA3C66" w:rsidRPr="00E729B2" w:rsidRDefault="00CA3C66" w:rsidP="007E521F">
      <w:pPr>
        <w:pStyle w:val="ListParagraph"/>
        <w:numPr>
          <w:ilvl w:val="1"/>
          <w:numId w:val="13"/>
        </w:numPr>
        <w:pBdr>
          <w:top w:val="single" w:sz="6" w:space="0" w:color="FFFFFF"/>
          <w:left w:val="single" w:sz="6" w:space="0" w:color="FFFFFF"/>
          <w:bottom w:val="single" w:sz="6" w:space="0" w:color="FFFFFF"/>
          <w:right w:val="single" w:sz="6" w:space="0" w:color="FFFFFF"/>
        </w:pBdr>
        <w:ind w:left="720"/>
        <w:jc w:val="both"/>
        <w:rPr>
          <w:sz w:val="22"/>
          <w:szCs w:val="22"/>
          <w:lang w:val="en-GB"/>
        </w:rPr>
      </w:pPr>
      <w:r w:rsidRPr="00E729B2">
        <w:rPr>
          <w:sz w:val="22"/>
          <w:szCs w:val="22"/>
          <w:lang w:val="en-GB"/>
        </w:rPr>
        <w:t>Promote and implement good productive practices in favor of the species’ conservation.</w:t>
      </w:r>
    </w:p>
    <w:p w14:paraId="1D9E10CB" w14:textId="77777777" w:rsidR="00CA3C66" w:rsidRPr="00E729B2" w:rsidRDefault="00CA3C66" w:rsidP="007E521F">
      <w:pPr>
        <w:pStyle w:val="ListParagraph"/>
        <w:numPr>
          <w:ilvl w:val="1"/>
          <w:numId w:val="13"/>
        </w:numPr>
        <w:pBdr>
          <w:top w:val="single" w:sz="6" w:space="0" w:color="FFFFFF"/>
          <w:left w:val="single" w:sz="6" w:space="0" w:color="FFFFFF"/>
          <w:bottom w:val="single" w:sz="6" w:space="0" w:color="FFFFFF"/>
          <w:right w:val="single" w:sz="6" w:space="0" w:color="FFFFFF"/>
        </w:pBdr>
        <w:ind w:left="720"/>
        <w:jc w:val="both"/>
        <w:rPr>
          <w:sz w:val="22"/>
          <w:szCs w:val="22"/>
          <w:lang w:val="en-GB"/>
        </w:rPr>
      </w:pPr>
      <w:r w:rsidRPr="00E729B2">
        <w:rPr>
          <w:sz w:val="22"/>
          <w:szCs w:val="22"/>
          <w:lang w:val="en-GB"/>
        </w:rPr>
        <w:t>Implement management and restoration of critical habitats.</w:t>
      </w:r>
    </w:p>
    <w:p w14:paraId="53F6F511" w14:textId="77777777" w:rsidR="00CA3C66" w:rsidRPr="00E729B2" w:rsidRDefault="00CA3C66" w:rsidP="007E521F">
      <w:pPr>
        <w:pStyle w:val="ListParagraph"/>
        <w:numPr>
          <w:ilvl w:val="1"/>
          <w:numId w:val="13"/>
        </w:numPr>
        <w:pBdr>
          <w:top w:val="single" w:sz="6" w:space="0" w:color="FFFFFF"/>
          <w:left w:val="single" w:sz="6" w:space="0" w:color="FFFFFF"/>
          <w:bottom w:val="single" w:sz="6" w:space="0" w:color="FFFFFF"/>
          <w:right w:val="single" w:sz="6" w:space="0" w:color="FFFFFF"/>
        </w:pBdr>
        <w:ind w:left="720"/>
        <w:jc w:val="both"/>
        <w:rPr>
          <w:sz w:val="22"/>
          <w:szCs w:val="22"/>
          <w:lang w:val="en-GB"/>
        </w:rPr>
      </w:pPr>
      <w:r w:rsidRPr="00E729B2">
        <w:rPr>
          <w:sz w:val="22"/>
          <w:szCs w:val="22"/>
          <w:lang w:val="en-GB"/>
        </w:rPr>
        <w:t>Facilitate inter-institutional coordination between authorities at different levels (local, provincial, regional, national) for effective management.</w:t>
      </w:r>
    </w:p>
    <w:p w14:paraId="4424654B" w14:textId="77777777" w:rsidR="00CA3C66" w:rsidRPr="00E729B2" w:rsidRDefault="00CA3C66" w:rsidP="007E521F">
      <w:pPr>
        <w:pStyle w:val="ListParagraph"/>
        <w:numPr>
          <w:ilvl w:val="1"/>
          <w:numId w:val="13"/>
        </w:numPr>
        <w:pBdr>
          <w:top w:val="single" w:sz="6" w:space="0" w:color="FFFFFF"/>
          <w:left w:val="single" w:sz="6" w:space="0" w:color="FFFFFF"/>
          <w:bottom w:val="single" w:sz="6" w:space="0" w:color="FFFFFF"/>
          <w:right w:val="single" w:sz="6" w:space="0" w:color="FFFFFF"/>
        </w:pBdr>
        <w:ind w:left="720"/>
        <w:jc w:val="both"/>
        <w:rPr>
          <w:sz w:val="22"/>
          <w:szCs w:val="22"/>
          <w:lang w:val="en-GB"/>
        </w:rPr>
      </w:pPr>
      <w:r w:rsidRPr="00E729B2">
        <w:rPr>
          <w:sz w:val="22"/>
          <w:szCs w:val="22"/>
          <w:lang w:val="en-GB"/>
        </w:rPr>
        <w:t>Implement a binational working platform.</w:t>
      </w:r>
    </w:p>
    <w:p w14:paraId="098A457F" w14:textId="6116F1EB" w:rsidR="007E521F" w:rsidRPr="00E729B2" w:rsidRDefault="007E521F">
      <w:pPr>
        <w:suppressAutoHyphens w:val="0"/>
        <w:rPr>
          <w:lang w:val="en-GB"/>
        </w:rPr>
      </w:pPr>
      <w:r w:rsidRPr="00E729B2">
        <w:br w:type="page"/>
      </w:r>
    </w:p>
    <w:p w14:paraId="0FCDD28E" w14:textId="77777777" w:rsidR="007E521F" w:rsidRPr="00E729B2" w:rsidRDefault="00C65193" w:rsidP="00304BDA">
      <w:pPr>
        <w:pBdr>
          <w:top w:val="single" w:sz="6" w:space="0" w:color="FFFFFF"/>
          <w:left w:val="single" w:sz="6" w:space="0" w:color="FFFFFF"/>
          <w:bottom w:val="single" w:sz="6" w:space="0" w:color="FFFFFF"/>
          <w:right w:val="single" w:sz="6" w:space="0" w:color="FFFFFF"/>
        </w:pBdr>
        <w:spacing w:after="0" w:line="240" w:lineRule="auto"/>
        <w:jc w:val="both"/>
        <w:rPr>
          <w:lang w:val="en-GB"/>
        </w:rPr>
      </w:pPr>
      <w:r w:rsidRPr="00E729B2">
        <w:rPr>
          <w:b/>
        </w:rPr>
        <w:lastRenderedPageBreak/>
        <w:t>Associated benefits:</w:t>
      </w:r>
      <w:r w:rsidRPr="00E729B2">
        <w:t xml:space="preserve"> </w:t>
      </w:r>
    </w:p>
    <w:p w14:paraId="0E8F257F" w14:textId="77777777" w:rsidR="007E521F" w:rsidRPr="00E729B2" w:rsidRDefault="007E521F" w:rsidP="00304BDA">
      <w:pPr>
        <w:pBdr>
          <w:top w:val="single" w:sz="6" w:space="0" w:color="FFFFFF"/>
          <w:left w:val="single" w:sz="6" w:space="0" w:color="FFFFFF"/>
          <w:bottom w:val="single" w:sz="6" w:space="0" w:color="FFFFFF"/>
          <w:right w:val="single" w:sz="6" w:space="0" w:color="FFFFFF"/>
        </w:pBdr>
        <w:spacing w:after="0" w:line="240" w:lineRule="auto"/>
        <w:jc w:val="both"/>
        <w:rPr>
          <w:lang w:val="en-GB"/>
        </w:rPr>
      </w:pPr>
    </w:p>
    <w:p w14:paraId="58B9D402" w14:textId="56DD75F6" w:rsidR="00AD6F5B" w:rsidRPr="00E729B2" w:rsidRDefault="00AD6F5B" w:rsidP="00304BDA">
      <w:pPr>
        <w:pBdr>
          <w:top w:val="single" w:sz="6" w:space="0" w:color="FFFFFF"/>
          <w:left w:val="single" w:sz="6" w:space="0" w:color="FFFFFF"/>
          <w:bottom w:val="single" w:sz="6" w:space="0" w:color="FFFFFF"/>
          <w:right w:val="single" w:sz="6" w:space="0" w:color="FFFFFF"/>
        </w:pBdr>
        <w:spacing w:after="0" w:line="240" w:lineRule="auto"/>
        <w:jc w:val="both"/>
        <w:rPr>
          <w:lang w:val="en-GB"/>
        </w:rPr>
      </w:pPr>
      <w:r w:rsidRPr="00E729B2">
        <w:rPr>
          <w:i/>
          <w:iCs/>
        </w:rPr>
        <w:t>Pluvianellus socialis</w:t>
      </w:r>
      <w:r w:rsidRPr="00E729B2">
        <w:t xml:space="preserve"> is a species restricted to Patagonia, using primarily the southern Patagonian steppe and the Atlantic coast. The southern Patagonian steppe provides innumerable benefits, habitat and sustenance to an extraordinary variety of animal and plant species, many of which are endangered, such as </w:t>
      </w:r>
      <w:r w:rsidRPr="00E729B2">
        <w:rPr>
          <w:i/>
          <w:iCs/>
        </w:rPr>
        <w:t>Chloephaga rubidiceps</w:t>
      </w:r>
      <w:r w:rsidRPr="00E729B2">
        <w:t xml:space="preserve"> and </w:t>
      </w:r>
      <w:r w:rsidRPr="00E729B2">
        <w:rPr>
          <w:i/>
          <w:iCs/>
        </w:rPr>
        <w:t>Podiceps gallardoi</w:t>
      </w:r>
      <w:r w:rsidRPr="00E729B2">
        <w:t xml:space="preserve">. </w:t>
      </w:r>
    </w:p>
    <w:p w14:paraId="640E0A1A" w14:textId="77777777" w:rsidR="007E521F" w:rsidRPr="00E729B2" w:rsidRDefault="007E521F" w:rsidP="00304BDA">
      <w:pPr>
        <w:pBdr>
          <w:top w:val="single" w:sz="6" w:space="0" w:color="FFFFFF"/>
          <w:left w:val="single" w:sz="6" w:space="0" w:color="FFFFFF"/>
          <w:bottom w:val="single" w:sz="6" w:space="0" w:color="FFFFFF"/>
          <w:right w:val="single" w:sz="6" w:space="0" w:color="FFFFFF"/>
        </w:pBdr>
        <w:spacing w:after="0" w:line="240" w:lineRule="auto"/>
        <w:jc w:val="both"/>
        <w:rPr>
          <w:lang w:val="en-GB"/>
        </w:rPr>
      </w:pPr>
    </w:p>
    <w:p w14:paraId="6BF87753" w14:textId="249E32C2" w:rsidR="00AD6F5B" w:rsidRPr="00E729B2" w:rsidRDefault="00AD6F5B" w:rsidP="00304BDA">
      <w:pPr>
        <w:pBdr>
          <w:top w:val="single" w:sz="6" w:space="0" w:color="FFFFFF"/>
          <w:left w:val="single" w:sz="6" w:space="0" w:color="FFFFFF"/>
          <w:bottom w:val="single" w:sz="6" w:space="0" w:color="FFFFFF"/>
          <w:right w:val="single" w:sz="6" w:space="0" w:color="FFFFFF"/>
        </w:pBdr>
        <w:spacing w:after="0" w:line="240" w:lineRule="auto"/>
        <w:jc w:val="both"/>
        <w:rPr>
          <w:lang w:val="en-GB"/>
        </w:rPr>
      </w:pPr>
      <w:r w:rsidRPr="00E729B2">
        <w:t>The steppe has direct effects on ecological processes at landscape scale (pollination), regional scale (water cycle, regulating streamflow during the rainy season and sustaining it during dry seasons), and global scale (climate regulation and terrestrial carbon storage).</w:t>
      </w:r>
    </w:p>
    <w:p w14:paraId="401F615C" w14:textId="77777777" w:rsidR="008A4776" w:rsidRPr="00E729B2" w:rsidRDefault="008A4776" w:rsidP="00304BDA">
      <w:pPr>
        <w:pBdr>
          <w:top w:val="single" w:sz="6" w:space="0" w:color="FFFFFF"/>
          <w:left w:val="single" w:sz="6" w:space="0" w:color="FFFFFF"/>
          <w:bottom w:val="single" w:sz="6" w:space="0" w:color="FFFFFF"/>
          <w:right w:val="single" w:sz="6" w:space="0" w:color="FFFFFF"/>
        </w:pBdr>
        <w:spacing w:after="0" w:line="240" w:lineRule="auto"/>
        <w:jc w:val="both"/>
        <w:rPr>
          <w:lang w:val="en-GB"/>
        </w:rPr>
      </w:pPr>
    </w:p>
    <w:p w14:paraId="531C4170" w14:textId="5D166EEC" w:rsidR="00FF2E51" w:rsidRPr="00E729B2" w:rsidRDefault="00AD6F5B" w:rsidP="00304BDA">
      <w:pPr>
        <w:pBdr>
          <w:top w:val="single" w:sz="6" w:space="0" w:color="FFFFFF"/>
          <w:left w:val="single" w:sz="6" w:space="0" w:color="FFFFFF"/>
          <w:bottom w:val="single" w:sz="6" w:space="0" w:color="FFFFFF"/>
          <w:right w:val="single" w:sz="6" w:space="0" w:color="FFFFFF"/>
        </w:pBdr>
        <w:spacing w:after="0" w:line="240" w:lineRule="auto"/>
        <w:jc w:val="both"/>
        <w:rPr>
          <w:lang w:val="en-GB"/>
        </w:rPr>
      </w:pPr>
      <w:r w:rsidRPr="00E729B2">
        <w:t xml:space="preserve">In terms of climate action, the steppe has demonstrated its importance as a carbon (C) sink. It is more reliable than some forest ecosystems, which are less resilient and more susceptible to current environmental changes. Its grasslands constitute one of the most economically viable buffers for combating climate change. The steppe ecosystem is one of the five ecosystems with the highest average Soil Organic Carbon (SOC) content, exceeding that found in lusher, greener landscapes such as arborescent scrub and sclerophyllous forests. 90% of the carbon in these ecosystems is stored below ground. Indeed, the grasslands of Chilean Patagonia contain as much or more SOC than forest soils, and store it for longer than Patagonian mixed forests. Globally, grassland restoration has been identified as the measure with the greatest potential for carbon sequestration, with a minimum contribution of 2.3 billion tons of CO₂eq per year, equivalent to the emission reduction of 580,000 wind turbines in one year.  (Constanzo &amp; Dougnac 2025). </w:t>
      </w:r>
    </w:p>
    <w:p w14:paraId="2E499268" w14:textId="77777777" w:rsidR="008A4776" w:rsidRPr="00E729B2" w:rsidRDefault="008A4776" w:rsidP="00304BDA">
      <w:pPr>
        <w:pBdr>
          <w:top w:val="single" w:sz="6" w:space="0" w:color="FFFFFF"/>
          <w:left w:val="single" w:sz="6" w:space="0" w:color="FFFFFF"/>
          <w:bottom w:val="single" w:sz="6" w:space="0" w:color="FFFFFF"/>
          <w:right w:val="single" w:sz="6" w:space="0" w:color="FFFFFF"/>
        </w:pBdr>
        <w:spacing w:after="0" w:line="240" w:lineRule="auto"/>
        <w:jc w:val="both"/>
        <w:rPr>
          <w:lang w:val="en-GB"/>
        </w:rPr>
      </w:pPr>
    </w:p>
    <w:p w14:paraId="282FC87B" w14:textId="2F6E1C89" w:rsidR="00AD6F5B" w:rsidRPr="00E729B2" w:rsidRDefault="00AD6F5B" w:rsidP="00304BDA">
      <w:pPr>
        <w:pBdr>
          <w:top w:val="single" w:sz="6" w:space="0" w:color="FFFFFF"/>
          <w:left w:val="single" w:sz="6" w:space="0" w:color="FFFFFF"/>
          <w:bottom w:val="single" w:sz="6" w:space="0" w:color="FFFFFF"/>
          <w:right w:val="single" w:sz="6" w:space="0" w:color="FFFFFF"/>
        </w:pBdr>
        <w:spacing w:after="0" w:line="240" w:lineRule="auto"/>
        <w:jc w:val="both"/>
        <w:rPr>
          <w:lang w:val="en-GB"/>
        </w:rPr>
      </w:pPr>
      <w:r w:rsidRPr="00E729B2">
        <w:t xml:space="preserve">A similar situation occurs along the Atlantic coast, due to its importance and role in natural protection from extreme events and as a refuge for biodiversity. Therefore, by conserving critical habitats for </w:t>
      </w:r>
      <w:r w:rsidRPr="00E729B2">
        <w:rPr>
          <w:i/>
          <w:iCs/>
        </w:rPr>
        <w:t>Pluvianellus socialis</w:t>
      </w:r>
      <w:r w:rsidRPr="00E729B2">
        <w:t xml:space="preserve">, we are safeguarding the provision of ecosystem services that are essential for human communities and for climate resilience (adaptation and mitigation).  </w:t>
      </w:r>
    </w:p>
    <w:p w14:paraId="2D3DEABE" w14:textId="77777777" w:rsidR="00D5761D" w:rsidRPr="00E729B2" w:rsidRDefault="00D5761D" w:rsidP="00304BDA">
      <w:pPr>
        <w:spacing w:after="0" w:line="240" w:lineRule="auto"/>
        <w:ind w:left="851" w:hanging="425"/>
        <w:rPr>
          <w:caps/>
          <w:lang w:val="en-GB"/>
        </w:rPr>
      </w:pPr>
    </w:p>
    <w:p w14:paraId="3B634055" w14:textId="05125E9C" w:rsidR="00D5761D" w:rsidRPr="00E729B2" w:rsidRDefault="00C65193" w:rsidP="00304BDA">
      <w:pPr>
        <w:pBdr>
          <w:top w:val="single" w:sz="6" w:space="0" w:color="FFFFFF"/>
          <w:left w:val="single" w:sz="6" w:space="0" w:color="FFFFFF"/>
          <w:bottom w:val="single" w:sz="6" w:space="0" w:color="FFFFFF"/>
          <w:right w:val="single" w:sz="6" w:space="0" w:color="FFFFFF"/>
        </w:pBdr>
        <w:spacing w:after="0" w:line="240" w:lineRule="auto"/>
        <w:contextualSpacing/>
        <w:jc w:val="both"/>
        <w:rPr>
          <w:lang w:val="en-GB"/>
        </w:rPr>
      </w:pPr>
      <w:r w:rsidRPr="00E729B2">
        <w:rPr>
          <w:b/>
          <w:caps/>
        </w:rPr>
        <w:t>T</w:t>
      </w:r>
      <w:r w:rsidRPr="00E729B2">
        <w:rPr>
          <w:b/>
        </w:rPr>
        <w:t>imeframe:</w:t>
      </w:r>
      <w:r w:rsidRPr="00E729B2">
        <w:t xml:space="preserve"> The implementation horizon of this Concerted Action is four years, covering the period 2026–2030. A binational working group will monitor compliance with the proposed activities and evaluate them every two years. The group will report on progress to the CMS Scientific Council. The proposed activities have open participation: they may be implemented collaboratively by authorities (ministries, regional, provincial and/or municipal governments), managers, scientists and specialists from both countries, including NGOs and academia.</w:t>
      </w:r>
    </w:p>
    <w:p w14:paraId="69A7D764" w14:textId="77777777" w:rsidR="00D5761D" w:rsidRPr="00E729B2" w:rsidRDefault="00D5761D" w:rsidP="00304BDA">
      <w:pPr>
        <w:widowControl w:val="0"/>
        <w:pBdr>
          <w:top w:val="single" w:sz="6" w:space="0" w:color="FFFFFF"/>
          <w:left w:val="single" w:sz="6" w:space="0" w:color="FFFFFF"/>
          <w:bottom w:val="single" w:sz="6" w:space="0" w:color="FFFFFF"/>
          <w:right w:val="single" w:sz="6" w:space="0" w:color="FFFFFF"/>
        </w:pBdr>
        <w:autoSpaceDE w:val="0"/>
        <w:spacing w:after="0" w:line="240" w:lineRule="auto"/>
        <w:ind w:left="851" w:hanging="425"/>
        <w:contextualSpacing/>
        <w:jc w:val="both"/>
        <w:outlineLvl w:val="1"/>
        <w:rPr>
          <w:rFonts w:eastAsia="Times New Roman"/>
          <w:caps/>
          <w:lang w:val="en-GB" w:eastAsia="es-ES"/>
        </w:rPr>
      </w:pPr>
    </w:p>
    <w:p w14:paraId="2720E17B" w14:textId="77777777" w:rsidR="00151EA6" w:rsidRPr="00E729B2" w:rsidRDefault="00C65193" w:rsidP="00304BDA">
      <w:pPr>
        <w:pBdr>
          <w:top w:val="single" w:sz="6" w:space="0" w:color="FFFFFF"/>
          <w:left w:val="single" w:sz="6" w:space="0" w:color="FFFFFF"/>
          <w:bottom w:val="single" w:sz="6" w:space="0" w:color="FFFFFF"/>
          <w:right w:val="single" w:sz="6" w:space="0" w:color="FFFFFF"/>
        </w:pBdr>
        <w:tabs>
          <w:tab w:val="left" w:pos="993"/>
        </w:tabs>
        <w:spacing w:after="0" w:line="240" w:lineRule="auto"/>
        <w:contextualSpacing/>
        <w:jc w:val="both"/>
        <w:rPr>
          <w:lang w:val="en-GB"/>
        </w:rPr>
      </w:pPr>
      <w:r w:rsidRPr="00E729B2">
        <w:rPr>
          <w:b/>
          <w:caps/>
        </w:rPr>
        <w:t>R</w:t>
      </w:r>
      <w:r w:rsidRPr="00E729B2">
        <w:rPr>
          <w:b/>
        </w:rPr>
        <w:t>elationship with other</w:t>
      </w:r>
      <w:r w:rsidRPr="00E729B2">
        <w:rPr>
          <w:b/>
          <w:caps/>
        </w:rPr>
        <w:t xml:space="preserve"> CMS actions:</w:t>
      </w:r>
      <w:r w:rsidRPr="00E729B2">
        <w:rPr>
          <w:caps/>
        </w:rPr>
        <w:t xml:space="preserve"> </w:t>
      </w:r>
      <w:r w:rsidR="00723697" w:rsidRPr="00E729B2">
        <w:t xml:space="preserve">Because </w:t>
      </w:r>
      <w:r w:rsidR="00723697" w:rsidRPr="00E729B2">
        <w:rPr>
          <w:i/>
          <w:iCs/>
        </w:rPr>
        <w:t>Pluvianellus socialis</w:t>
      </w:r>
      <w:r w:rsidR="00723697" w:rsidRPr="00E729B2">
        <w:t xml:space="preserve"> is listed in Appendix I, the necessary framework for binational cooperation was established, enabling this concerted action. Once evaluated on its merits after four years of implementation, it could evolve into an Agreement or Memorandum of Understanding (MoU) between Chile and Argentina. </w:t>
      </w:r>
    </w:p>
    <w:p w14:paraId="7FB05045" w14:textId="77777777" w:rsidR="008A4776" w:rsidRPr="00E729B2" w:rsidRDefault="008A4776" w:rsidP="00304BDA">
      <w:pPr>
        <w:pBdr>
          <w:top w:val="single" w:sz="6" w:space="0" w:color="FFFFFF"/>
          <w:left w:val="single" w:sz="6" w:space="0" w:color="FFFFFF"/>
          <w:bottom w:val="single" w:sz="6" w:space="0" w:color="FFFFFF"/>
          <w:right w:val="single" w:sz="6" w:space="0" w:color="FFFFFF"/>
        </w:pBdr>
        <w:spacing w:after="0" w:line="240" w:lineRule="auto"/>
        <w:contextualSpacing/>
        <w:jc w:val="both"/>
        <w:rPr>
          <w:lang w:val="en-GB"/>
        </w:rPr>
      </w:pPr>
    </w:p>
    <w:p w14:paraId="78684654" w14:textId="2CC44204" w:rsidR="00723697" w:rsidRPr="00E729B2" w:rsidRDefault="00723697" w:rsidP="00304BDA">
      <w:pPr>
        <w:pBdr>
          <w:top w:val="single" w:sz="6" w:space="0" w:color="FFFFFF"/>
          <w:left w:val="single" w:sz="6" w:space="0" w:color="FFFFFF"/>
          <w:bottom w:val="single" w:sz="6" w:space="0" w:color="FFFFFF"/>
          <w:right w:val="single" w:sz="6" w:space="0" w:color="FFFFFF"/>
        </w:pBdr>
        <w:spacing w:after="0" w:line="240" w:lineRule="auto"/>
        <w:contextualSpacing/>
        <w:jc w:val="both"/>
        <w:rPr>
          <w:lang w:val="en-GB"/>
        </w:rPr>
      </w:pPr>
      <w:r w:rsidRPr="00E729B2">
        <w:t xml:space="preserve">This concerted action is aligned, across the board, with the objectives and targets of the CMS Strategic Plan for Migratory Species, and is framed within the Americas Flyways Framework, developed to support governments, non-profit organizations, research institutions, business and civil society in conserving migratory birds and their habitats across the Western Hemisphere. The framework covers all migratory birds of the Americas, including austral migrants, with particular attention to threatened and declining migratory species. The Concerted Action also provides a binational implementation mechanism for the Mid-continental Shorebird Conservation Initiative. </w:t>
      </w:r>
    </w:p>
    <w:p w14:paraId="72DDF871" w14:textId="77777777" w:rsidR="008A4776" w:rsidRPr="00E729B2" w:rsidRDefault="008A4776" w:rsidP="00304BDA">
      <w:pPr>
        <w:pBdr>
          <w:top w:val="single" w:sz="6" w:space="0" w:color="FFFFFF"/>
          <w:left w:val="single" w:sz="6" w:space="0" w:color="FFFFFF"/>
          <w:bottom w:val="single" w:sz="6" w:space="0" w:color="FFFFFF"/>
          <w:right w:val="single" w:sz="6" w:space="0" w:color="FFFFFF"/>
        </w:pBdr>
        <w:spacing w:after="0" w:line="240" w:lineRule="auto"/>
        <w:contextualSpacing/>
        <w:jc w:val="both"/>
        <w:rPr>
          <w:b/>
          <w:lang w:val="en-GB"/>
        </w:rPr>
      </w:pPr>
    </w:p>
    <w:p w14:paraId="5303EFC1" w14:textId="77777777" w:rsidR="00B25B2C" w:rsidRDefault="00B25B2C" w:rsidP="00304BDA">
      <w:pPr>
        <w:pBdr>
          <w:top w:val="single" w:sz="6" w:space="0" w:color="FFFFFF"/>
          <w:left w:val="single" w:sz="6" w:space="0" w:color="FFFFFF"/>
          <w:bottom w:val="single" w:sz="6" w:space="0" w:color="FFFFFF"/>
          <w:right w:val="single" w:sz="6" w:space="0" w:color="FFFFFF"/>
        </w:pBdr>
        <w:spacing w:after="0" w:line="240" w:lineRule="auto"/>
        <w:contextualSpacing/>
        <w:jc w:val="both"/>
        <w:rPr>
          <w:b/>
        </w:rPr>
      </w:pPr>
    </w:p>
    <w:p w14:paraId="15140412" w14:textId="77777777" w:rsidR="00B25B2C" w:rsidRDefault="00B25B2C" w:rsidP="00304BDA">
      <w:pPr>
        <w:pBdr>
          <w:top w:val="single" w:sz="6" w:space="0" w:color="FFFFFF"/>
          <w:left w:val="single" w:sz="6" w:space="0" w:color="FFFFFF"/>
          <w:bottom w:val="single" w:sz="6" w:space="0" w:color="FFFFFF"/>
          <w:right w:val="single" w:sz="6" w:space="0" w:color="FFFFFF"/>
        </w:pBdr>
        <w:spacing w:after="0" w:line="240" w:lineRule="auto"/>
        <w:contextualSpacing/>
        <w:jc w:val="both"/>
        <w:rPr>
          <w:b/>
        </w:rPr>
      </w:pPr>
    </w:p>
    <w:p w14:paraId="4FF7734B" w14:textId="5911A5D7" w:rsidR="007E521F" w:rsidRPr="00E729B2" w:rsidRDefault="000672AE" w:rsidP="00304BDA">
      <w:pPr>
        <w:pBdr>
          <w:top w:val="single" w:sz="6" w:space="0" w:color="FFFFFF"/>
          <w:left w:val="single" w:sz="6" w:space="0" w:color="FFFFFF"/>
          <w:bottom w:val="single" w:sz="6" w:space="0" w:color="FFFFFF"/>
          <w:right w:val="single" w:sz="6" w:space="0" w:color="FFFFFF"/>
        </w:pBdr>
        <w:spacing w:after="0" w:line="240" w:lineRule="auto"/>
        <w:contextualSpacing/>
        <w:jc w:val="both"/>
        <w:rPr>
          <w:b/>
          <w:caps/>
          <w:lang w:val="en-GB"/>
        </w:rPr>
      </w:pPr>
      <w:r w:rsidRPr="00E729B2">
        <w:rPr>
          <w:b/>
        </w:rPr>
        <w:lastRenderedPageBreak/>
        <w:t>Conservation priority:</w:t>
      </w:r>
      <w:r w:rsidR="00C65193" w:rsidRPr="00E729B2">
        <w:rPr>
          <w:b/>
          <w:caps/>
        </w:rPr>
        <w:t xml:space="preserve"> </w:t>
      </w:r>
    </w:p>
    <w:p w14:paraId="4D05FCAE" w14:textId="77777777" w:rsidR="007E521F" w:rsidRPr="00E729B2" w:rsidRDefault="007E521F" w:rsidP="00304BDA">
      <w:pPr>
        <w:pBdr>
          <w:top w:val="single" w:sz="6" w:space="0" w:color="FFFFFF"/>
          <w:left w:val="single" w:sz="6" w:space="0" w:color="FFFFFF"/>
          <w:bottom w:val="single" w:sz="6" w:space="0" w:color="FFFFFF"/>
          <w:right w:val="single" w:sz="6" w:space="0" w:color="FFFFFF"/>
        </w:pBdr>
        <w:spacing w:after="0" w:line="240" w:lineRule="auto"/>
        <w:contextualSpacing/>
        <w:jc w:val="both"/>
        <w:rPr>
          <w:b/>
          <w:caps/>
          <w:lang w:val="en-GB"/>
        </w:rPr>
      </w:pPr>
    </w:p>
    <w:p w14:paraId="44E4A32D" w14:textId="630EE221" w:rsidR="00FB3F0B" w:rsidRPr="00E729B2" w:rsidRDefault="009F4CE9" w:rsidP="00304BDA">
      <w:pPr>
        <w:pBdr>
          <w:top w:val="single" w:sz="6" w:space="0" w:color="FFFFFF"/>
          <w:left w:val="single" w:sz="6" w:space="0" w:color="FFFFFF"/>
          <w:bottom w:val="single" w:sz="6" w:space="0" w:color="FFFFFF"/>
          <w:right w:val="single" w:sz="6" w:space="0" w:color="FFFFFF"/>
        </w:pBdr>
        <w:spacing w:after="0" w:line="240" w:lineRule="auto"/>
        <w:contextualSpacing/>
        <w:jc w:val="both"/>
        <w:rPr>
          <w:lang w:val="en-GB"/>
        </w:rPr>
      </w:pPr>
      <w:r w:rsidRPr="00E729B2">
        <w:rPr>
          <w:bCs/>
        </w:rPr>
        <w:t>In December 2021, the Asociación Ambiente Sur (Argentina) and the Leñadura Bird Rehabilitation Centre (Chile), with support from Manomet Conservation Sciences, carried out the first binational census of the species during its breeding season. As a result, 180 sites were surveyed in Santa Cruz and Tierra del Fuego in Argentina, and in the Magallanes Region in Chile, where 264 individuals were recorded. During the non-breeding season, in May 2022, 65 wintering sites were surveyed with 300 individuals counted (55 juveniles). In the following years, 2023 and 2024, winter censuses were also carried out and the numbers recorded did not differ significantly from the initial estimates.</w:t>
      </w:r>
    </w:p>
    <w:p w14:paraId="04C70194" w14:textId="77777777" w:rsidR="008A4776" w:rsidRPr="00E729B2" w:rsidRDefault="008A4776" w:rsidP="00304BDA">
      <w:pPr>
        <w:pBdr>
          <w:top w:val="single" w:sz="6" w:space="0" w:color="FFFFFF"/>
          <w:left w:val="single" w:sz="6" w:space="0" w:color="FFFFFF"/>
          <w:bottom w:val="single" w:sz="6" w:space="0" w:color="FFFFFF"/>
          <w:right w:val="single" w:sz="6" w:space="0" w:color="FFFFFF"/>
        </w:pBdr>
        <w:spacing w:after="0" w:line="240" w:lineRule="auto"/>
        <w:contextualSpacing/>
        <w:jc w:val="both"/>
        <w:rPr>
          <w:lang w:val="en-GB"/>
        </w:rPr>
      </w:pPr>
    </w:p>
    <w:p w14:paraId="580813DA" w14:textId="002567E7" w:rsidR="00FB3F0B" w:rsidRPr="00E729B2" w:rsidRDefault="00FB3F0B" w:rsidP="00304BDA">
      <w:pPr>
        <w:pBdr>
          <w:top w:val="single" w:sz="6" w:space="0" w:color="FFFFFF"/>
          <w:left w:val="single" w:sz="6" w:space="0" w:color="FFFFFF"/>
          <w:bottom w:val="single" w:sz="6" w:space="0" w:color="FFFFFF"/>
          <w:right w:val="single" w:sz="6" w:space="0" w:color="FFFFFF"/>
        </w:pBdr>
        <w:spacing w:after="0" w:line="240" w:lineRule="auto"/>
        <w:contextualSpacing/>
        <w:jc w:val="both"/>
        <w:rPr>
          <w:lang w:val="en-GB"/>
        </w:rPr>
      </w:pPr>
      <w:r w:rsidRPr="00E729B2">
        <w:t>Internationally, until 2023, the species’ population estimate, determined by BirdLife International, ranged between 1,500 and 7,000 individuals. This figure was largely based on field perception, without systematic census coverage. However, thanks to recent monitoring efforts and the evidence gathered, the species was finally recategorized as “Vulnerable” at global level (BirdLife, 2023).</w:t>
      </w:r>
    </w:p>
    <w:p w14:paraId="11EAA241" w14:textId="77777777" w:rsidR="008A4776" w:rsidRPr="00E729B2" w:rsidRDefault="008A4776" w:rsidP="00304BDA">
      <w:pPr>
        <w:pBdr>
          <w:top w:val="single" w:sz="6" w:space="0" w:color="FFFFFF"/>
          <w:left w:val="single" w:sz="6" w:space="0" w:color="FFFFFF"/>
          <w:bottom w:val="single" w:sz="6" w:space="0" w:color="FFFFFF"/>
          <w:right w:val="single" w:sz="6" w:space="0" w:color="FFFFFF"/>
        </w:pBdr>
        <w:spacing w:after="0" w:line="240" w:lineRule="auto"/>
        <w:contextualSpacing/>
        <w:jc w:val="both"/>
        <w:rPr>
          <w:lang w:val="en-GB"/>
        </w:rPr>
      </w:pPr>
    </w:p>
    <w:p w14:paraId="01B2B8E8" w14:textId="360FB13B" w:rsidR="00FB3F0B" w:rsidRPr="00E729B2" w:rsidRDefault="00FB3F0B" w:rsidP="00304BDA">
      <w:pPr>
        <w:pBdr>
          <w:top w:val="single" w:sz="6" w:space="0" w:color="FFFFFF"/>
          <w:left w:val="single" w:sz="6" w:space="0" w:color="FFFFFF"/>
          <w:bottom w:val="single" w:sz="6" w:space="0" w:color="FFFFFF"/>
          <w:right w:val="single" w:sz="6" w:space="0" w:color="FFFFFF"/>
        </w:pBdr>
        <w:spacing w:after="0" w:line="240" w:lineRule="auto"/>
        <w:contextualSpacing/>
        <w:jc w:val="both"/>
        <w:rPr>
          <w:lang w:val="en-GB"/>
        </w:rPr>
      </w:pPr>
      <w:r w:rsidRPr="00E729B2">
        <w:t>In Argentina, the species has been categorized as Endangered (EN) at national level (Ministry of Environment and Sustainable Development &amp; Aves Argentinas, 2017) due to its small breeding population and evidence of declining quality of breeding habitat. For the national assessment (2015), it was assumed that the breeding population in Argentina could be small, fewer than 2,500 mature individuals with a continuous decline.</w:t>
      </w:r>
    </w:p>
    <w:p w14:paraId="726E44E4" w14:textId="77777777" w:rsidR="008A4776" w:rsidRPr="00E729B2" w:rsidRDefault="008A4776" w:rsidP="00304BDA">
      <w:pPr>
        <w:pBdr>
          <w:top w:val="single" w:sz="6" w:space="0" w:color="FFFFFF"/>
          <w:left w:val="single" w:sz="6" w:space="0" w:color="FFFFFF"/>
          <w:bottom w:val="single" w:sz="6" w:space="0" w:color="FFFFFF"/>
          <w:right w:val="single" w:sz="6" w:space="0" w:color="FFFFFF"/>
        </w:pBdr>
        <w:spacing w:after="0" w:line="240" w:lineRule="auto"/>
        <w:contextualSpacing/>
        <w:jc w:val="both"/>
        <w:rPr>
          <w:lang w:val="en-GB"/>
        </w:rPr>
      </w:pPr>
    </w:p>
    <w:p w14:paraId="14C6E7F7" w14:textId="715F5C8B" w:rsidR="00FB3F0B" w:rsidRPr="00E729B2" w:rsidRDefault="00FB3F0B" w:rsidP="00304BDA">
      <w:pPr>
        <w:pBdr>
          <w:top w:val="single" w:sz="6" w:space="0" w:color="FFFFFF"/>
          <w:left w:val="single" w:sz="6" w:space="0" w:color="FFFFFF"/>
          <w:bottom w:val="single" w:sz="6" w:space="0" w:color="FFFFFF"/>
          <w:right w:val="single" w:sz="6" w:space="0" w:color="FFFFFF"/>
        </w:pBdr>
        <w:spacing w:after="0" w:line="240" w:lineRule="auto"/>
        <w:contextualSpacing/>
        <w:jc w:val="both"/>
        <w:rPr>
          <w:lang w:val="en-GB"/>
        </w:rPr>
      </w:pPr>
      <w:r w:rsidRPr="00E729B2">
        <w:t xml:space="preserve">In Chile, according to Decree 16/2020 of the Ministry of the Environment, the species is considered Endangered (EN) C2a(i) due to its small population (less than 2,500 mature individuals), a continuous decline estimated from habitat loss due to the drying of lagoons used by the species, and the fact that no subpopulation is estimated to contain more than 250 mature individuals. This analysis used global Red List criteria applied at national level.  </w:t>
      </w:r>
    </w:p>
    <w:p w14:paraId="0500FCBF" w14:textId="77777777" w:rsidR="008A4776" w:rsidRPr="00E729B2" w:rsidRDefault="008A4776" w:rsidP="00304BDA">
      <w:pPr>
        <w:pBdr>
          <w:top w:val="single" w:sz="6" w:space="0" w:color="FFFFFF"/>
          <w:left w:val="single" w:sz="6" w:space="0" w:color="FFFFFF"/>
          <w:bottom w:val="single" w:sz="6" w:space="0" w:color="FFFFFF"/>
          <w:right w:val="single" w:sz="6" w:space="0" w:color="FFFFFF"/>
        </w:pBdr>
        <w:spacing w:after="0" w:line="240" w:lineRule="auto"/>
        <w:contextualSpacing/>
        <w:jc w:val="both"/>
        <w:rPr>
          <w:lang w:val="en-GB"/>
        </w:rPr>
      </w:pPr>
    </w:p>
    <w:p w14:paraId="62321853" w14:textId="130EF3A3" w:rsidR="00FB3F0B" w:rsidRPr="00E729B2" w:rsidRDefault="00FB3F0B" w:rsidP="00304BDA">
      <w:pPr>
        <w:pBdr>
          <w:top w:val="single" w:sz="6" w:space="0" w:color="FFFFFF"/>
          <w:left w:val="single" w:sz="6" w:space="0" w:color="FFFFFF"/>
          <w:bottom w:val="single" w:sz="6" w:space="0" w:color="FFFFFF"/>
          <w:right w:val="single" w:sz="6" w:space="0" w:color="FFFFFF"/>
        </w:pBdr>
        <w:spacing w:after="0" w:line="240" w:lineRule="auto"/>
        <w:contextualSpacing/>
        <w:jc w:val="both"/>
        <w:rPr>
          <w:lang w:val="en-GB"/>
        </w:rPr>
      </w:pPr>
      <w:r w:rsidRPr="00E729B2">
        <w:t xml:space="preserve">Among the direct threats to the small population of </w:t>
      </w:r>
      <w:r w:rsidRPr="00E729B2">
        <w:rPr>
          <w:i/>
          <w:iCs/>
        </w:rPr>
        <w:t>Pluvianellus socialis</w:t>
      </w:r>
      <w:r w:rsidRPr="00E729B2">
        <w:t xml:space="preserve"> are nest trampling by livestock, disturbance by dogs, and the use of off-road vehicles on the shores of Patagonian lagoons (Ferrari et al. 2003, 2008; Lishman 2008). Indirect anthropogenic impacts include the degradation and desertification of the Patagonian steppe due to overgrazing and climate change. These factors may affect the stability of the semi-arid ecosystem and the chemistry of the lagoons used by the species for nesting (Lishman 2008). Reductions in annual rainfall attributed to climate change may negatively affect the species’ annual breeding success (Lishman 2008).</w:t>
      </w:r>
    </w:p>
    <w:p w14:paraId="78208A3D" w14:textId="77777777" w:rsidR="008A4776" w:rsidRPr="00E729B2" w:rsidRDefault="008A4776" w:rsidP="00304BDA">
      <w:pPr>
        <w:pBdr>
          <w:top w:val="single" w:sz="6" w:space="0" w:color="FFFFFF"/>
          <w:left w:val="single" w:sz="6" w:space="0" w:color="FFFFFF"/>
          <w:bottom w:val="single" w:sz="6" w:space="0" w:color="FFFFFF"/>
          <w:right w:val="single" w:sz="6" w:space="0" w:color="FFFFFF"/>
        </w:pBdr>
        <w:spacing w:after="0" w:line="240" w:lineRule="auto"/>
        <w:contextualSpacing/>
        <w:jc w:val="both"/>
        <w:rPr>
          <w:lang w:val="en-GB"/>
        </w:rPr>
      </w:pPr>
    </w:p>
    <w:p w14:paraId="34A67805" w14:textId="0B55DD89" w:rsidR="00FB3F0B" w:rsidRPr="00E729B2" w:rsidRDefault="00FB3F0B" w:rsidP="00304BDA">
      <w:pPr>
        <w:pBdr>
          <w:top w:val="single" w:sz="6" w:space="0" w:color="FFFFFF"/>
          <w:left w:val="single" w:sz="6" w:space="0" w:color="FFFFFF"/>
          <w:bottom w:val="single" w:sz="6" w:space="0" w:color="FFFFFF"/>
          <w:right w:val="single" w:sz="6" w:space="0" w:color="FFFFFF"/>
        </w:pBdr>
        <w:spacing w:after="0" w:line="240" w:lineRule="auto"/>
        <w:contextualSpacing/>
        <w:jc w:val="both"/>
        <w:rPr>
          <w:lang w:val="en-GB"/>
        </w:rPr>
      </w:pPr>
      <w:r w:rsidRPr="00E729B2">
        <w:t xml:space="preserve">Additionally, Patagonia (in Chile and Argentina) has drawn interest from companies aiming to produce green hydrogen and its derivatives based on wind power, which could potentially interfere with migratory routes of the species. </w:t>
      </w:r>
    </w:p>
    <w:p w14:paraId="3EEBDD7E" w14:textId="77777777" w:rsidR="008A4776" w:rsidRPr="00E729B2" w:rsidRDefault="008A4776" w:rsidP="00304BDA">
      <w:pPr>
        <w:pBdr>
          <w:top w:val="single" w:sz="6" w:space="0" w:color="FFFFFF"/>
          <w:left w:val="single" w:sz="6" w:space="0" w:color="FFFFFF"/>
          <w:bottom w:val="single" w:sz="6" w:space="0" w:color="FFFFFF"/>
          <w:right w:val="single" w:sz="6" w:space="0" w:color="FFFFFF"/>
        </w:pBdr>
        <w:spacing w:after="0" w:line="240" w:lineRule="auto"/>
        <w:contextualSpacing/>
        <w:jc w:val="both"/>
        <w:outlineLvl w:val="1"/>
        <w:rPr>
          <w:lang w:val="en-GB"/>
        </w:rPr>
      </w:pPr>
    </w:p>
    <w:p w14:paraId="1866353E" w14:textId="7CF4303F" w:rsidR="00D5761D" w:rsidRPr="00E729B2" w:rsidRDefault="00FB3F0B" w:rsidP="00304BDA">
      <w:pPr>
        <w:pBdr>
          <w:top w:val="single" w:sz="6" w:space="0" w:color="FFFFFF"/>
          <w:left w:val="single" w:sz="6" w:space="0" w:color="FFFFFF"/>
          <w:bottom w:val="single" w:sz="6" w:space="0" w:color="FFFFFF"/>
          <w:right w:val="single" w:sz="6" w:space="0" w:color="FFFFFF"/>
        </w:pBdr>
        <w:spacing w:after="0" w:line="240" w:lineRule="auto"/>
        <w:contextualSpacing/>
        <w:jc w:val="both"/>
        <w:outlineLvl w:val="1"/>
        <w:rPr>
          <w:lang w:val="en-GB"/>
        </w:rPr>
      </w:pPr>
      <w:r w:rsidRPr="00E729B2">
        <w:t xml:space="preserve">It is therefore one of the most threatened shorebird species in the world, with a critical population size, whose recovery depends largely on timely response and coordinated bilateral action between Chile and Argentina. </w:t>
      </w:r>
    </w:p>
    <w:p w14:paraId="4645C06F" w14:textId="77777777" w:rsidR="008A4776" w:rsidRPr="00E729B2" w:rsidRDefault="008A4776" w:rsidP="00304BDA">
      <w:pPr>
        <w:pBdr>
          <w:top w:val="single" w:sz="6" w:space="0" w:color="FFFFFF"/>
          <w:left w:val="single" w:sz="6" w:space="0" w:color="FFFFFF"/>
          <w:bottom w:val="single" w:sz="6" w:space="0" w:color="FFFFFF"/>
          <w:right w:val="single" w:sz="6" w:space="0" w:color="FFFFFF"/>
        </w:pBdr>
        <w:spacing w:after="0" w:line="240" w:lineRule="auto"/>
        <w:contextualSpacing/>
        <w:outlineLvl w:val="1"/>
        <w:rPr>
          <w:lang w:val="en-GB"/>
        </w:rPr>
      </w:pPr>
    </w:p>
    <w:p w14:paraId="30E666F7" w14:textId="20705530" w:rsidR="003176C4" w:rsidRPr="00E729B2" w:rsidRDefault="003176C4" w:rsidP="00304BDA">
      <w:pPr>
        <w:pBdr>
          <w:top w:val="single" w:sz="6" w:space="0" w:color="FFFFFF"/>
          <w:left w:val="single" w:sz="6" w:space="0" w:color="FFFFFF"/>
          <w:bottom w:val="single" w:sz="6" w:space="0" w:color="FFFFFF"/>
          <w:right w:val="single" w:sz="6" w:space="0" w:color="FFFFFF"/>
        </w:pBdr>
        <w:spacing w:after="0" w:line="240" w:lineRule="auto"/>
        <w:contextualSpacing/>
        <w:outlineLvl w:val="1"/>
        <w:rPr>
          <w:lang w:val="en-GB"/>
        </w:rPr>
      </w:pPr>
      <w:r w:rsidRPr="00E729B2">
        <w:t xml:space="preserve">To share updated information on the conservation status of the species and its threats, and to propose and agree on priority actions, the first binational workshop organized by civil society took place in early May 2025 in Rio Gallegos, Santa Cruz, Argentina. The workshop brought together 26 people, including local authorities, managers, scientists, and specialists from Chile and Argentina. As a result of this collective work, the basis of a binational expert agenda for the recovery and conservation of the species was established. </w:t>
      </w:r>
    </w:p>
    <w:p w14:paraId="182E480E" w14:textId="77777777" w:rsidR="008A4776" w:rsidRPr="00E729B2" w:rsidRDefault="008A4776" w:rsidP="00304BDA">
      <w:pPr>
        <w:pBdr>
          <w:top w:val="single" w:sz="6" w:space="0" w:color="FFFFFF"/>
          <w:left w:val="single" w:sz="6" w:space="0" w:color="FFFFFF"/>
          <w:bottom w:val="single" w:sz="6" w:space="0" w:color="FFFFFF"/>
          <w:right w:val="single" w:sz="6" w:space="0" w:color="FFFFFF"/>
        </w:pBdr>
        <w:spacing w:after="0" w:line="240" w:lineRule="auto"/>
        <w:contextualSpacing/>
        <w:jc w:val="both"/>
        <w:outlineLvl w:val="1"/>
        <w:rPr>
          <w:lang w:val="en-GB"/>
        </w:rPr>
      </w:pPr>
    </w:p>
    <w:p w14:paraId="275A1F03" w14:textId="098ED34D" w:rsidR="00FB3F0B" w:rsidRPr="00E729B2" w:rsidRDefault="003176C4" w:rsidP="00304BDA">
      <w:pPr>
        <w:pBdr>
          <w:top w:val="single" w:sz="6" w:space="0" w:color="FFFFFF"/>
          <w:left w:val="single" w:sz="6" w:space="0" w:color="FFFFFF"/>
          <w:bottom w:val="single" w:sz="6" w:space="0" w:color="FFFFFF"/>
          <w:right w:val="single" w:sz="6" w:space="0" w:color="FFFFFF"/>
        </w:pBdr>
        <w:spacing w:after="0" w:line="240" w:lineRule="auto"/>
        <w:contextualSpacing/>
        <w:jc w:val="both"/>
        <w:outlineLvl w:val="1"/>
        <w:rPr>
          <w:lang w:val="en-GB"/>
        </w:rPr>
      </w:pPr>
      <w:r w:rsidRPr="00E729B2">
        <w:t xml:space="preserve">While this binational expert working agenda is outside the remit of the CMS, the Concerted Action proposed by Chile and Argentina enables the main planned activities to be reviewed </w:t>
      </w:r>
      <w:r w:rsidRPr="00E729B2">
        <w:lastRenderedPageBreak/>
        <w:t>and provides the necessary institutional and formal anchoring to enable implementation to proceed. This Concerted Action seeks to formalize this institutional work to facilitate information exchange, coordinate strategies and plans, and foster institutional cooperation between the range states of this endangered species. The concerted action will also allow for formal and periodic reporting to CMS on the measures adopted and their effectiveness.</w:t>
      </w:r>
    </w:p>
    <w:p w14:paraId="39F0EFEE" w14:textId="77777777" w:rsidR="00C65F57" w:rsidRPr="00E729B2" w:rsidRDefault="00C65F57" w:rsidP="00304BDA">
      <w:pPr>
        <w:pBdr>
          <w:top w:val="single" w:sz="6" w:space="0" w:color="FFFFFF"/>
          <w:left w:val="single" w:sz="6" w:space="0" w:color="FFFFFF"/>
          <w:bottom w:val="single" w:sz="6" w:space="0" w:color="FFFFFF"/>
          <w:right w:val="single" w:sz="6" w:space="0" w:color="FFFFFF"/>
        </w:pBdr>
        <w:spacing w:after="0" w:line="240" w:lineRule="auto"/>
        <w:contextualSpacing/>
        <w:jc w:val="both"/>
        <w:outlineLvl w:val="1"/>
        <w:rPr>
          <w:rFonts w:eastAsia="Times New Roman"/>
          <w:lang w:val="en-GB" w:eastAsia="es-ES"/>
        </w:rPr>
      </w:pPr>
    </w:p>
    <w:p w14:paraId="2933ACFB" w14:textId="77777777" w:rsidR="007E521F" w:rsidRPr="00E729B2" w:rsidRDefault="00C65193" w:rsidP="00304BDA">
      <w:pPr>
        <w:pBdr>
          <w:top w:val="single" w:sz="6" w:space="0" w:color="FFFFFF"/>
          <w:left w:val="single" w:sz="6" w:space="0" w:color="FFFFFF"/>
          <w:bottom w:val="single" w:sz="6" w:space="0" w:color="FFFFFF"/>
          <w:right w:val="single" w:sz="6" w:space="0" w:color="FFFFFF"/>
        </w:pBdr>
        <w:spacing w:after="0" w:line="240" w:lineRule="auto"/>
        <w:contextualSpacing/>
        <w:jc w:val="both"/>
        <w:rPr>
          <w:lang w:val="en-GB"/>
        </w:rPr>
      </w:pPr>
      <w:r w:rsidRPr="00E729B2">
        <w:rPr>
          <w:b/>
        </w:rPr>
        <w:t>Importance:</w:t>
      </w:r>
      <w:r w:rsidRPr="00E729B2">
        <w:t xml:space="preserve"> </w:t>
      </w:r>
      <w:r w:rsidR="0075309D" w:rsidRPr="00E729B2">
        <w:t xml:space="preserve"> </w:t>
      </w:r>
    </w:p>
    <w:p w14:paraId="4BC39410" w14:textId="77777777" w:rsidR="007E521F" w:rsidRPr="00E729B2" w:rsidRDefault="007E521F" w:rsidP="00304BDA">
      <w:pPr>
        <w:pBdr>
          <w:top w:val="single" w:sz="6" w:space="0" w:color="FFFFFF"/>
          <w:left w:val="single" w:sz="6" w:space="0" w:color="FFFFFF"/>
          <w:bottom w:val="single" w:sz="6" w:space="0" w:color="FFFFFF"/>
          <w:right w:val="single" w:sz="6" w:space="0" w:color="FFFFFF"/>
        </w:pBdr>
        <w:spacing w:after="0" w:line="240" w:lineRule="auto"/>
        <w:contextualSpacing/>
        <w:jc w:val="both"/>
        <w:rPr>
          <w:lang w:val="en-GB"/>
        </w:rPr>
      </w:pPr>
    </w:p>
    <w:p w14:paraId="24153782" w14:textId="3E7FE6BC" w:rsidR="00D5761D" w:rsidRPr="00E729B2" w:rsidRDefault="00FF2455" w:rsidP="00304BDA">
      <w:pPr>
        <w:pBdr>
          <w:top w:val="single" w:sz="6" w:space="0" w:color="FFFFFF"/>
          <w:left w:val="single" w:sz="6" w:space="0" w:color="FFFFFF"/>
          <w:bottom w:val="single" w:sz="6" w:space="0" w:color="FFFFFF"/>
          <w:right w:val="single" w:sz="6" w:space="0" w:color="FFFFFF"/>
        </w:pBdr>
        <w:spacing w:after="0" w:line="240" w:lineRule="auto"/>
        <w:contextualSpacing/>
        <w:jc w:val="both"/>
        <w:rPr>
          <w:lang w:val="en-GB"/>
        </w:rPr>
      </w:pPr>
      <w:r w:rsidRPr="00E729B2">
        <w:t>See above.</w:t>
      </w:r>
    </w:p>
    <w:p w14:paraId="5CFF419A" w14:textId="77777777" w:rsidR="00D5761D" w:rsidRPr="00E729B2" w:rsidRDefault="00D5761D" w:rsidP="00304BDA">
      <w:pPr>
        <w:widowControl w:val="0"/>
        <w:pBdr>
          <w:top w:val="single" w:sz="6" w:space="0" w:color="FFFFFF"/>
          <w:left w:val="single" w:sz="6" w:space="0" w:color="FFFFFF"/>
          <w:bottom w:val="single" w:sz="6" w:space="0" w:color="FFFFFF"/>
          <w:right w:val="single" w:sz="6" w:space="0" w:color="FFFFFF"/>
        </w:pBdr>
        <w:autoSpaceDE w:val="0"/>
        <w:spacing w:after="0" w:line="240" w:lineRule="auto"/>
        <w:contextualSpacing/>
        <w:jc w:val="both"/>
        <w:outlineLvl w:val="1"/>
        <w:rPr>
          <w:rFonts w:eastAsia="Times New Roman"/>
          <w:lang w:val="en-GB" w:eastAsia="es-ES"/>
        </w:rPr>
      </w:pPr>
    </w:p>
    <w:p w14:paraId="7D984976" w14:textId="77777777" w:rsidR="007E521F" w:rsidRPr="00E729B2" w:rsidRDefault="00C65193" w:rsidP="00304BDA">
      <w:pPr>
        <w:pBdr>
          <w:top w:val="single" w:sz="6" w:space="0" w:color="FFFFFF"/>
          <w:left w:val="single" w:sz="6" w:space="0" w:color="FFFFFF"/>
          <w:bottom w:val="single" w:sz="6" w:space="0" w:color="FFFFFF"/>
          <w:right w:val="single" w:sz="6" w:space="0" w:color="FFFFFF"/>
        </w:pBdr>
        <w:spacing w:after="0" w:line="240" w:lineRule="auto"/>
        <w:contextualSpacing/>
        <w:jc w:val="both"/>
        <w:rPr>
          <w:lang w:val="en-GB"/>
        </w:rPr>
      </w:pPr>
      <w:r w:rsidRPr="00E729B2">
        <w:rPr>
          <w:b/>
        </w:rPr>
        <w:t>Absence of better remedies:</w:t>
      </w:r>
      <w:r w:rsidRPr="00E729B2">
        <w:t xml:space="preserve"> </w:t>
      </w:r>
    </w:p>
    <w:p w14:paraId="02D97CFB" w14:textId="77777777" w:rsidR="007E521F" w:rsidRPr="00E729B2" w:rsidRDefault="007E521F" w:rsidP="00304BDA">
      <w:pPr>
        <w:pBdr>
          <w:top w:val="single" w:sz="6" w:space="0" w:color="FFFFFF"/>
          <w:left w:val="single" w:sz="6" w:space="0" w:color="FFFFFF"/>
          <w:bottom w:val="single" w:sz="6" w:space="0" w:color="FFFFFF"/>
          <w:right w:val="single" w:sz="6" w:space="0" w:color="FFFFFF"/>
        </w:pBdr>
        <w:spacing w:after="0" w:line="240" w:lineRule="auto"/>
        <w:contextualSpacing/>
        <w:jc w:val="both"/>
        <w:rPr>
          <w:lang w:val="en-GB"/>
        </w:rPr>
      </w:pPr>
    </w:p>
    <w:p w14:paraId="4784A6CF" w14:textId="56472814" w:rsidR="00D5761D" w:rsidRPr="00E729B2" w:rsidRDefault="00E5173F" w:rsidP="00304BDA">
      <w:pPr>
        <w:pBdr>
          <w:top w:val="single" w:sz="6" w:space="0" w:color="FFFFFF"/>
          <w:left w:val="single" w:sz="6" w:space="0" w:color="FFFFFF"/>
          <w:bottom w:val="single" w:sz="6" w:space="0" w:color="FFFFFF"/>
          <w:right w:val="single" w:sz="6" w:space="0" w:color="FFFFFF"/>
        </w:pBdr>
        <w:spacing w:after="0" w:line="240" w:lineRule="auto"/>
        <w:contextualSpacing/>
        <w:jc w:val="both"/>
        <w:rPr>
          <w:lang w:val="en-GB"/>
        </w:rPr>
      </w:pPr>
      <w:r w:rsidRPr="00E729B2">
        <w:t xml:space="preserve">See above. </w:t>
      </w:r>
    </w:p>
    <w:p w14:paraId="47002253" w14:textId="77777777" w:rsidR="00D5761D" w:rsidRPr="00E729B2" w:rsidRDefault="00D5761D" w:rsidP="00304BDA">
      <w:pPr>
        <w:widowControl w:val="0"/>
        <w:pBdr>
          <w:top w:val="single" w:sz="6" w:space="0" w:color="FFFFFF"/>
          <w:left w:val="single" w:sz="6" w:space="0" w:color="FFFFFF"/>
          <w:bottom w:val="single" w:sz="6" w:space="0" w:color="FFFFFF"/>
          <w:right w:val="single" w:sz="6" w:space="0" w:color="FFFFFF"/>
        </w:pBdr>
        <w:autoSpaceDE w:val="0"/>
        <w:spacing w:after="0" w:line="240" w:lineRule="auto"/>
        <w:contextualSpacing/>
        <w:jc w:val="both"/>
        <w:outlineLvl w:val="1"/>
        <w:rPr>
          <w:rFonts w:eastAsia="Times New Roman"/>
          <w:lang w:val="en-GB" w:eastAsia="es-ES"/>
        </w:rPr>
      </w:pPr>
    </w:p>
    <w:p w14:paraId="22008AEE" w14:textId="2B6D9FDF" w:rsidR="00BF4BB2" w:rsidRPr="00E729B2" w:rsidRDefault="00C65193" w:rsidP="00304BDA">
      <w:pPr>
        <w:pBdr>
          <w:top w:val="single" w:sz="6" w:space="0" w:color="FFFFFF"/>
          <w:left w:val="single" w:sz="6" w:space="0" w:color="FFFFFF"/>
          <w:bottom w:val="single" w:sz="6" w:space="0" w:color="FFFFFF"/>
          <w:right w:val="single" w:sz="6" w:space="0" w:color="FFFFFF"/>
        </w:pBdr>
        <w:tabs>
          <w:tab w:val="left" w:pos="993"/>
        </w:tabs>
        <w:spacing w:after="0" w:line="240" w:lineRule="auto"/>
        <w:contextualSpacing/>
        <w:jc w:val="both"/>
        <w:rPr>
          <w:lang w:val="en-GB"/>
        </w:rPr>
      </w:pPr>
      <w:r w:rsidRPr="00E729B2">
        <w:rPr>
          <w:b/>
        </w:rPr>
        <w:t>Readiness and feasibility:</w:t>
      </w:r>
      <w:r w:rsidRPr="00E729B2">
        <w:t xml:space="preserve"> Both countries already have the necessary national frameworks in place to carry out the activities proposed in this Concerted Action. In Chile, this framework is the Action Plan for the Conservation of Shorebirds, approved by the Ministry of the Environment through Exempt Resolution No. 0597 on June 23, 2023. In Argentina, the framework is the National Plan for the Conservation of Shorebirds, approved by the Ministry of Environment and Sustainable Development through Resolution 409/2020. These instruments allow the Parties to fulfill their general CMS obligations. </w:t>
      </w:r>
    </w:p>
    <w:p w14:paraId="6959255C" w14:textId="77777777" w:rsidR="00D5761D" w:rsidRPr="00E729B2" w:rsidRDefault="00D5761D" w:rsidP="00304BDA">
      <w:pPr>
        <w:widowControl w:val="0"/>
        <w:pBdr>
          <w:top w:val="single" w:sz="6" w:space="0" w:color="FFFFFF"/>
          <w:left w:val="single" w:sz="6" w:space="0" w:color="FFFFFF"/>
          <w:bottom w:val="single" w:sz="6" w:space="0" w:color="FFFFFF"/>
          <w:right w:val="single" w:sz="6" w:space="0" w:color="FFFFFF"/>
        </w:pBdr>
        <w:autoSpaceDE w:val="0"/>
        <w:spacing w:after="0" w:line="240" w:lineRule="auto"/>
        <w:contextualSpacing/>
        <w:jc w:val="both"/>
        <w:outlineLvl w:val="1"/>
        <w:rPr>
          <w:rFonts w:eastAsia="Times New Roman"/>
          <w:lang w:val="en-GB" w:eastAsia="es-ES"/>
        </w:rPr>
      </w:pPr>
    </w:p>
    <w:p w14:paraId="47A99967" w14:textId="77777777" w:rsidR="007E521F" w:rsidRPr="00E729B2" w:rsidRDefault="00C65193" w:rsidP="00304BDA">
      <w:pPr>
        <w:pBdr>
          <w:top w:val="single" w:sz="6" w:space="0" w:color="FFFFFF"/>
          <w:left w:val="single" w:sz="6" w:space="0" w:color="FFFFFF"/>
          <w:bottom w:val="single" w:sz="6" w:space="0" w:color="FFFFFF"/>
          <w:right w:val="single" w:sz="6" w:space="0" w:color="FFFFFF"/>
        </w:pBdr>
        <w:spacing w:after="0" w:line="240" w:lineRule="auto"/>
        <w:contextualSpacing/>
        <w:jc w:val="both"/>
        <w:rPr>
          <w:lang w:val="en-GB"/>
        </w:rPr>
      </w:pPr>
      <w:r w:rsidRPr="00E729B2">
        <w:rPr>
          <w:b/>
        </w:rPr>
        <w:t>Likelihood of success:</w:t>
      </w:r>
      <w:r w:rsidRPr="00E729B2">
        <w:t xml:space="preserve"> </w:t>
      </w:r>
    </w:p>
    <w:p w14:paraId="47E9E04E" w14:textId="77777777" w:rsidR="007E521F" w:rsidRPr="00E729B2" w:rsidRDefault="007E521F" w:rsidP="00304BDA">
      <w:pPr>
        <w:pBdr>
          <w:top w:val="single" w:sz="6" w:space="0" w:color="FFFFFF"/>
          <w:left w:val="single" w:sz="6" w:space="0" w:color="FFFFFF"/>
          <w:bottom w:val="single" w:sz="6" w:space="0" w:color="FFFFFF"/>
          <w:right w:val="single" w:sz="6" w:space="0" w:color="FFFFFF"/>
        </w:pBdr>
        <w:spacing w:after="0" w:line="240" w:lineRule="auto"/>
        <w:contextualSpacing/>
        <w:jc w:val="both"/>
        <w:rPr>
          <w:lang w:val="en-GB"/>
        </w:rPr>
      </w:pPr>
    </w:p>
    <w:p w14:paraId="1BFB1FF4" w14:textId="506EDB8F" w:rsidR="00D5761D" w:rsidRPr="00E729B2" w:rsidRDefault="00E83B98" w:rsidP="00304BDA">
      <w:pPr>
        <w:pBdr>
          <w:top w:val="single" w:sz="6" w:space="0" w:color="FFFFFF"/>
          <w:left w:val="single" w:sz="6" w:space="0" w:color="FFFFFF"/>
          <w:bottom w:val="single" w:sz="6" w:space="0" w:color="FFFFFF"/>
          <w:right w:val="single" w:sz="6" w:space="0" w:color="FFFFFF"/>
        </w:pBdr>
        <w:spacing w:after="0" w:line="240" w:lineRule="auto"/>
        <w:contextualSpacing/>
        <w:jc w:val="both"/>
        <w:rPr>
          <w:lang w:val="en-GB"/>
        </w:rPr>
      </w:pPr>
      <w:r w:rsidRPr="00E729B2">
        <w:t>See below.</w:t>
      </w:r>
    </w:p>
    <w:p w14:paraId="0C058BD7" w14:textId="77777777" w:rsidR="00D5761D" w:rsidRPr="00E729B2" w:rsidRDefault="00D5761D" w:rsidP="00304BDA">
      <w:pPr>
        <w:widowControl w:val="0"/>
        <w:pBdr>
          <w:top w:val="single" w:sz="6" w:space="0" w:color="FFFFFF"/>
          <w:left w:val="single" w:sz="6" w:space="0" w:color="FFFFFF"/>
          <w:bottom w:val="single" w:sz="6" w:space="0" w:color="FFFFFF"/>
          <w:right w:val="single" w:sz="6" w:space="0" w:color="FFFFFF"/>
        </w:pBdr>
        <w:autoSpaceDE w:val="0"/>
        <w:spacing w:after="0" w:line="240" w:lineRule="auto"/>
        <w:contextualSpacing/>
        <w:jc w:val="both"/>
        <w:outlineLvl w:val="1"/>
        <w:rPr>
          <w:rFonts w:eastAsia="Times New Roman"/>
          <w:lang w:val="en-GB" w:eastAsia="es-ES"/>
        </w:rPr>
      </w:pPr>
    </w:p>
    <w:p w14:paraId="57A5DB97" w14:textId="77777777" w:rsidR="007E521F" w:rsidRPr="00E729B2" w:rsidRDefault="00C65193" w:rsidP="00304BDA">
      <w:pPr>
        <w:pBdr>
          <w:top w:val="single" w:sz="6" w:space="0" w:color="FFFFFF"/>
          <w:left w:val="single" w:sz="6" w:space="0" w:color="FFFFFF"/>
          <w:bottom w:val="single" w:sz="6" w:space="0" w:color="FFFFFF"/>
          <w:right w:val="single" w:sz="6" w:space="0" w:color="FFFFFF"/>
        </w:pBdr>
        <w:spacing w:after="0" w:line="240" w:lineRule="auto"/>
        <w:contextualSpacing/>
        <w:jc w:val="both"/>
        <w:rPr>
          <w:lang w:val="en-GB"/>
        </w:rPr>
      </w:pPr>
      <w:r w:rsidRPr="00E729B2">
        <w:rPr>
          <w:b/>
        </w:rPr>
        <w:t>Magnitude of likely impact:</w:t>
      </w:r>
      <w:r w:rsidRPr="00E729B2">
        <w:t xml:space="preserve"> </w:t>
      </w:r>
    </w:p>
    <w:p w14:paraId="63B2C779" w14:textId="77777777" w:rsidR="007E521F" w:rsidRPr="00E729B2" w:rsidRDefault="007E521F" w:rsidP="00304BDA">
      <w:pPr>
        <w:pBdr>
          <w:top w:val="single" w:sz="6" w:space="0" w:color="FFFFFF"/>
          <w:left w:val="single" w:sz="6" w:space="0" w:color="FFFFFF"/>
          <w:bottom w:val="single" w:sz="6" w:space="0" w:color="FFFFFF"/>
          <w:right w:val="single" w:sz="6" w:space="0" w:color="FFFFFF"/>
        </w:pBdr>
        <w:spacing w:after="0" w:line="240" w:lineRule="auto"/>
        <w:contextualSpacing/>
        <w:jc w:val="both"/>
        <w:rPr>
          <w:lang w:val="en-GB"/>
        </w:rPr>
      </w:pPr>
    </w:p>
    <w:p w14:paraId="55DCF33C" w14:textId="10E6074D" w:rsidR="00C92ED7" w:rsidRPr="00E729B2" w:rsidRDefault="00C92ED7" w:rsidP="007E521F">
      <w:pPr>
        <w:pBdr>
          <w:top w:val="single" w:sz="6" w:space="0" w:color="FFFFFF"/>
          <w:left w:val="single" w:sz="6" w:space="0" w:color="FFFFFF"/>
          <w:bottom w:val="single" w:sz="6" w:space="0" w:color="FFFFFF"/>
          <w:right w:val="single" w:sz="6" w:space="0" w:color="FFFFFF"/>
        </w:pBdr>
        <w:spacing w:after="80" w:line="240" w:lineRule="auto"/>
        <w:jc w:val="both"/>
        <w:rPr>
          <w:lang w:val="en-GB"/>
        </w:rPr>
      </w:pPr>
      <w:r w:rsidRPr="00E729B2">
        <w:t xml:space="preserve">Successful implementation of the Concerted Action could have positive impact in three fundamental areas: </w:t>
      </w:r>
    </w:p>
    <w:p w14:paraId="186C302C" w14:textId="77777777" w:rsidR="00C92ED7" w:rsidRPr="00E729B2" w:rsidRDefault="00C92ED7" w:rsidP="007E521F">
      <w:pPr>
        <w:pStyle w:val="ListParagraph"/>
        <w:numPr>
          <w:ilvl w:val="1"/>
          <w:numId w:val="14"/>
        </w:numPr>
        <w:pBdr>
          <w:top w:val="single" w:sz="6" w:space="0" w:color="FFFFFF"/>
          <w:left w:val="single" w:sz="6" w:space="0" w:color="FFFFFF"/>
          <w:bottom w:val="single" w:sz="6" w:space="0" w:color="FFFFFF"/>
          <w:right w:val="single" w:sz="6" w:space="0" w:color="FFFFFF"/>
        </w:pBdr>
        <w:spacing w:after="80"/>
        <w:ind w:left="851"/>
        <w:jc w:val="both"/>
        <w:rPr>
          <w:sz w:val="22"/>
          <w:szCs w:val="22"/>
          <w:lang w:val="en-GB"/>
        </w:rPr>
      </w:pPr>
      <w:r w:rsidRPr="00E729B2">
        <w:rPr>
          <w:sz w:val="22"/>
          <w:szCs w:val="22"/>
          <w:lang w:val="en-GB"/>
        </w:rPr>
        <w:t xml:space="preserve">More and better information available for decision-making: Improved data quality and monitoring across the species’ range, increasing knowledge of population, migratory and ecological aspects and conservation barriers.   </w:t>
      </w:r>
    </w:p>
    <w:p w14:paraId="0980C6A1" w14:textId="77777777" w:rsidR="00C92ED7" w:rsidRPr="00E729B2" w:rsidRDefault="00C92ED7" w:rsidP="007E521F">
      <w:pPr>
        <w:pStyle w:val="ListParagraph"/>
        <w:numPr>
          <w:ilvl w:val="1"/>
          <w:numId w:val="14"/>
        </w:numPr>
        <w:pBdr>
          <w:top w:val="single" w:sz="6" w:space="0" w:color="FFFFFF"/>
          <w:left w:val="single" w:sz="6" w:space="0" w:color="FFFFFF"/>
          <w:bottom w:val="single" w:sz="6" w:space="0" w:color="FFFFFF"/>
          <w:right w:val="single" w:sz="6" w:space="0" w:color="FFFFFF"/>
        </w:pBdr>
        <w:spacing w:after="80"/>
        <w:ind w:left="851"/>
        <w:jc w:val="both"/>
        <w:rPr>
          <w:sz w:val="22"/>
          <w:szCs w:val="22"/>
          <w:lang w:val="en-GB"/>
        </w:rPr>
      </w:pPr>
      <w:r w:rsidRPr="00E729B2">
        <w:rPr>
          <w:sz w:val="22"/>
          <w:szCs w:val="22"/>
          <w:lang w:val="en-GB"/>
        </w:rPr>
        <w:t xml:space="preserve">Strengthened inter-institutional coordination: Improved management at local, national and bilateral levels. </w:t>
      </w:r>
    </w:p>
    <w:p w14:paraId="2C50BC45" w14:textId="77777777" w:rsidR="00C92ED7" w:rsidRPr="00E729B2" w:rsidRDefault="00C92ED7" w:rsidP="00304BDA">
      <w:pPr>
        <w:pStyle w:val="ListParagraph"/>
        <w:numPr>
          <w:ilvl w:val="1"/>
          <w:numId w:val="14"/>
        </w:numPr>
        <w:pBdr>
          <w:top w:val="single" w:sz="6" w:space="0" w:color="FFFFFF"/>
          <w:left w:val="single" w:sz="6" w:space="0" w:color="FFFFFF"/>
          <w:bottom w:val="single" w:sz="6" w:space="0" w:color="FFFFFF"/>
          <w:right w:val="single" w:sz="6" w:space="0" w:color="FFFFFF"/>
        </w:pBdr>
        <w:ind w:left="851"/>
        <w:contextualSpacing/>
        <w:jc w:val="both"/>
        <w:rPr>
          <w:sz w:val="22"/>
          <w:szCs w:val="22"/>
          <w:lang w:val="en-GB"/>
        </w:rPr>
      </w:pPr>
      <w:r w:rsidRPr="00E729B2">
        <w:rPr>
          <w:sz w:val="22"/>
          <w:szCs w:val="22"/>
          <w:lang w:val="en-GB"/>
        </w:rPr>
        <w:t xml:space="preserve">Safeguarding and management of priority sites: Implementation of mechanisms enabling effective conservation of critical sites and habitats for the species. </w:t>
      </w:r>
    </w:p>
    <w:p w14:paraId="083AB11C" w14:textId="77777777" w:rsidR="007E521F" w:rsidRPr="00E729B2" w:rsidRDefault="007E521F" w:rsidP="00304BDA">
      <w:pPr>
        <w:widowControl w:val="0"/>
        <w:pBdr>
          <w:top w:val="single" w:sz="6" w:space="0" w:color="FFFFFF"/>
          <w:left w:val="single" w:sz="6" w:space="0" w:color="FFFFFF"/>
          <w:bottom w:val="single" w:sz="6" w:space="0" w:color="FFFFFF"/>
          <w:right w:val="single" w:sz="6" w:space="0" w:color="FFFFFF"/>
        </w:pBdr>
        <w:autoSpaceDE w:val="0"/>
        <w:spacing w:after="0" w:line="240" w:lineRule="auto"/>
        <w:contextualSpacing/>
        <w:jc w:val="both"/>
        <w:outlineLvl w:val="1"/>
        <w:rPr>
          <w:rFonts w:eastAsia="Times New Roman"/>
          <w:lang w:val="en-GB" w:eastAsia="es-ES"/>
        </w:rPr>
      </w:pPr>
    </w:p>
    <w:p w14:paraId="39A663C4" w14:textId="77777777" w:rsidR="007E521F" w:rsidRPr="00E729B2" w:rsidRDefault="002A7B25" w:rsidP="00304BDA">
      <w:pPr>
        <w:pBdr>
          <w:top w:val="single" w:sz="6" w:space="0" w:color="FFFFFF"/>
          <w:left w:val="single" w:sz="6" w:space="0" w:color="FFFFFF"/>
          <w:bottom w:val="single" w:sz="6" w:space="0" w:color="FFFFFF"/>
          <w:right w:val="single" w:sz="6" w:space="0" w:color="FFFFFF"/>
        </w:pBdr>
        <w:spacing w:after="0" w:line="240" w:lineRule="auto"/>
        <w:contextualSpacing/>
        <w:jc w:val="both"/>
        <w:rPr>
          <w:lang w:val="en-GB"/>
        </w:rPr>
      </w:pPr>
      <w:r w:rsidRPr="00E729B2">
        <w:rPr>
          <w:b/>
        </w:rPr>
        <w:t>Cost effectiveness:</w:t>
      </w:r>
      <w:r w:rsidR="00C65193" w:rsidRPr="00E729B2">
        <w:t xml:space="preserve"> </w:t>
      </w:r>
    </w:p>
    <w:p w14:paraId="31E43238" w14:textId="77777777" w:rsidR="007E521F" w:rsidRPr="00E729B2" w:rsidRDefault="007E521F" w:rsidP="00304BDA">
      <w:pPr>
        <w:pBdr>
          <w:top w:val="single" w:sz="6" w:space="0" w:color="FFFFFF"/>
          <w:left w:val="single" w:sz="6" w:space="0" w:color="FFFFFF"/>
          <w:bottom w:val="single" w:sz="6" w:space="0" w:color="FFFFFF"/>
          <w:right w:val="single" w:sz="6" w:space="0" w:color="FFFFFF"/>
        </w:pBdr>
        <w:spacing w:after="0" w:line="240" w:lineRule="auto"/>
        <w:contextualSpacing/>
        <w:jc w:val="both"/>
        <w:rPr>
          <w:lang w:val="en-GB"/>
        </w:rPr>
      </w:pPr>
    </w:p>
    <w:p w14:paraId="4C6FEDCC" w14:textId="5475C451" w:rsidR="004D221E" w:rsidRPr="00E729B2" w:rsidRDefault="004D221E" w:rsidP="00304BDA">
      <w:pPr>
        <w:pBdr>
          <w:top w:val="single" w:sz="6" w:space="0" w:color="FFFFFF"/>
          <w:left w:val="single" w:sz="6" w:space="0" w:color="FFFFFF"/>
          <w:bottom w:val="single" w:sz="6" w:space="0" w:color="FFFFFF"/>
          <w:right w:val="single" w:sz="6" w:space="0" w:color="FFFFFF"/>
        </w:pBdr>
        <w:spacing w:after="0" w:line="240" w:lineRule="auto"/>
        <w:contextualSpacing/>
        <w:jc w:val="both"/>
        <w:rPr>
          <w:lang w:val="en-GB"/>
        </w:rPr>
      </w:pPr>
      <w:r w:rsidRPr="00E729B2">
        <w:t xml:space="preserve">Although the financial investment required to implement the proposed activities has not yet been projected at the time of submitting this Concerted Action, and considering that this is one of the most threatened shorebird species in the world with an estimated population size of fewer than 1,000 individuals, it is possible to establish a preliminary notion of cost-effectiveness, particularly with regard to the recovery and maintenance of a viable population and the functional integrity of the habitats used throughout its annual life cycle. This cost-effectiveness hinges on various factors, including the ecological value and representativeness of the sites that can be secured or conserved (e.g., breeding, resting, and wintering areas), the costs of differential intervention and territorial management, the likelihood of successfully mitigating threats (e.g., human disturbance, habitat loss, and hydrological alterations), and the capacity of institutions to ensure the continuity of the measures in both countries. </w:t>
      </w:r>
    </w:p>
    <w:p w14:paraId="24EA15B1" w14:textId="77777777" w:rsidR="0064756B" w:rsidRPr="00E729B2" w:rsidRDefault="0064756B" w:rsidP="00304BDA">
      <w:pPr>
        <w:pBdr>
          <w:top w:val="single" w:sz="6" w:space="0" w:color="FFFFFF"/>
          <w:left w:val="single" w:sz="6" w:space="0" w:color="FFFFFF"/>
          <w:bottom w:val="single" w:sz="6" w:space="0" w:color="FFFFFF"/>
          <w:right w:val="single" w:sz="6" w:space="0" w:color="FFFFFF"/>
        </w:pBdr>
        <w:spacing w:after="0" w:line="240" w:lineRule="auto"/>
        <w:contextualSpacing/>
        <w:jc w:val="both"/>
        <w:rPr>
          <w:lang w:val="en-GB"/>
        </w:rPr>
      </w:pPr>
    </w:p>
    <w:p w14:paraId="4D86B2CD" w14:textId="77777777" w:rsidR="00B25B2C" w:rsidRDefault="00B25B2C" w:rsidP="00304BDA">
      <w:pPr>
        <w:pBdr>
          <w:top w:val="single" w:sz="6" w:space="0" w:color="FFFFFF"/>
          <w:left w:val="single" w:sz="6" w:space="0" w:color="FFFFFF"/>
          <w:bottom w:val="single" w:sz="6" w:space="0" w:color="FFFFFF"/>
          <w:right w:val="single" w:sz="6" w:space="0" w:color="FFFFFF"/>
        </w:pBdr>
        <w:spacing w:after="0" w:line="240" w:lineRule="auto"/>
        <w:contextualSpacing/>
        <w:jc w:val="both"/>
        <w:rPr>
          <w:b/>
        </w:rPr>
      </w:pPr>
    </w:p>
    <w:p w14:paraId="4B1486F8" w14:textId="58CD0D5E" w:rsidR="007E521F" w:rsidRPr="00E729B2" w:rsidRDefault="00C65193" w:rsidP="00304BDA">
      <w:pPr>
        <w:pBdr>
          <w:top w:val="single" w:sz="6" w:space="0" w:color="FFFFFF"/>
          <w:left w:val="single" w:sz="6" w:space="0" w:color="FFFFFF"/>
          <w:bottom w:val="single" w:sz="6" w:space="0" w:color="FFFFFF"/>
          <w:right w:val="single" w:sz="6" w:space="0" w:color="FFFFFF"/>
        </w:pBdr>
        <w:spacing w:after="0" w:line="240" w:lineRule="auto"/>
        <w:contextualSpacing/>
        <w:jc w:val="both"/>
        <w:rPr>
          <w:lang w:val="en-GB"/>
        </w:rPr>
      </w:pPr>
      <w:r w:rsidRPr="00E729B2">
        <w:rPr>
          <w:b/>
        </w:rPr>
        <w:lastRenderedPageBreak/>
        <w:t>Planned/ongoing consultations:</w:t>
      </w:r>
      <w:r w:rsidRPr="00E729B2">
        <w:t xml:space="preserve"> </w:t>
      </w:r>
    </w:p>
    <w:p w14:paraId="7D88479B" w14:textId="77777777" w:rsidR="007E521F" w:rsidRPr="00E729B2" w:rsidRDefault="007E521F" w:rsidP="00304BDA">
      <w:pPr>
        <w:pBdr>
          <w:top w:val="single" w:sz="6" w:space="0" w:color="FFFFFF"/>
          <w:left w:val="single" w:sz="6" w:space="0" w:color="FFFFFF"/>
          <w:bottom w:val="single" w:sz="6" w:space="0" w:color="FFFFFF"/>
          <w:right w:val="single" w:sz="6" w:space="0" w:color="FFFFFF"/>
        </w:pBdr>
        <w:spacing w:after="0" w:line="240" w:lineRule="auto"/>
        <w:contextualSpacing/>
        <w:jc w:val="both"/>
        <w:rPr>
          <w:lang w:val="en-GB"/>
        </w:rPr>
      </w:pPr>
    </w:p>
    <w:p w14:paraId="2C5F816F" w14:textId="4C954D37" w:rsidR="00975779" w:rsidRPr="00E729B2" w:rsidRDefault="00975779" w:rsidP="00304BDA">
      <w:pPr>
        <w:pBdr>
          <w:top w:val="single" w:sz="6" w:space="0" w:color="FFFFFF"/>
          <w:left w:val="single" w:sz="6" w:space="0" w:color="FFFFFF"/>
          <w:bottom w:val="single" w:sz="6" w:space="0" w:color="FFFFFF"/>
          <w:right w:val="single" w:sz="6" w:space="0" w:color="FFFFFF"/>
        </w:pBdr>
        <w:spacing w:after="0" w:line="240" w:lineRule="auto"/>
        <w:contextualSpacing/>
        <w:jc w:val="both"/>
        <w:rPr>
          <w:lang w:val="en-GB"/>
        </w:rPr>
      </w:pPr>
      <w:r w:rsidRPr="00E729B2">
        <w:t xml:space="preserve">The Chilean Ministry of Foreign Affairs has informed and consulted with its Argentinian counterpart regarding the importance of this proposal. The Argentinian Ministry of Foreign Affairs has informally expressed its willingness to officially support the proposal once the CMS Secretariat formally requests it. It should also be noted that the need for binational actions to conserve </w:t>
      </w:r>
      <w:r w:rsidRPr="00E729B2">
        <w:rPr>
          <w:i/>
          <w:iCs/>
        </w:rPr>
        <w:t>Pluvianellus socialis</w:t>
      </w:r>
      <w:r w:rsidRPr="00E729B2">
        <w:t xml:space="preserve"> has been addressed within the Argentina–Chile Environment Sub-Commission, a bilateral mechanism established under Article IV of the Treaty on the Environment between the Republic of Argentina and the Republic of Chile (1991).  This forum is coordinated by the Ministries of Foreign Affairs of both countries.</w:t>
      </w:r>
    </w:p>
    <w:p w14:paraId="4650B1C1" w14:textId="77777777" w:rsidR="0064756B" w:rsidRPr="00E729B2" w:rsidRDefault="0064756B" w:rsidP="00304BDA">
      <w:pPr>
        <w:pBdr>
          <w:top w:val="single" w:sz="6" w:space="0" w:color="FFFFFF"/>
          <w:left w:val="single" w:sz="6" w:space="0" w:color="FFFFFF"/>
          <w:bottom w:val="single" w:sz="6" w:space="0" w:color="FFFFFF"/>
          <w:right w:val="single" w:sz="6" w:space="0" w:color="FFFFFF"/>
        </w:pBdr>
        <w:spacing w:after="0" w:line="240" w:lineRule="auto"/>
        <w:contextualSpacing/>
        <w:jc w:val="both"/>
        <w:rPr>
          <w:lang w:val="en-GB"/>
        </w:rPr>
      </w:pPr>
    </w:p>
    <w:p w14:paraId="52A780BB" w14:textId="77777777" w:rsidR="006F780B" w:rsidRPr="00E729B2" w:rsidRDefault="006F780B" w:rsidP="00304BDA">
      <w:pPr>
        <w:pBdr>
          <w:top w:val="single" w:sz="6" w:space="0" w:color="FFFFFF"/>
          <w:left w:val="single" w:sz="6" w:space="0" w:color="FFFFFF"/>
          <w:bottom w:val="single" w:sz="6" w:space="0" w:color="FFFFFF"/>
          <w:right w:val="single" w:sz="6" w:space="0" w:color="FFFFFF"/>
        </w:pBdr>
        <w:spacing w:after="0" w:line="240" w:lineRule="auto"/>
        <w:jc w:val="both"/>
        <w:rPr>
          <w:sz w:val="18"/>
          <w:szCs w:val="24"/>
          <w:lang w:val="es-ES"/>
        </w:rPr>
      </w:pPr>
      <w:r w:rsidRPr="00E729B2">
        <w:rPr>
          <w:b/>
        </w:rPr>
        <w:t>Activities and expected outcomes:</w:t>
      </w:r>
      <w:r w:rsidRPr="00E729B2">
        <w:t xml:space="preserve"> </w:t>
      </w:r>
    </w:p>
    <w:p w14:paraId="031FB244" w14:textId="77777777" w:rsidR="0064756B" w:rsidRPr="00E729B2" w:rsidRDefault="0064756B" w:rsidP="00304BDA">
      <w:pPr>
        <w:pStyle w:val="ListParagraph"/>
        <w:pBdr>
          <w:top w:val="single" w:sz="6" w:space="0" w:color="FFFFFF"/>
          <w:left w:val="single" w:sz="6" w:space="0" w:color="FFFFFF"/>
          <w:bottom w:val="single" w:sz="6" w:space="0" w:color="FFFFFF"/>
          <w:right w:val="single" w:sz="6" w:space="0" w:color="FFFFFF"/>
        </w:pBdr>
        <w:ind w:left="900"/>
        <w:jc w:val="both"/>
      </w:pPr>
    </w:p>
    <w:tbl>
      <w:tblPr>
        <w:tblStyle w:val="TableNormal1"/>
        <w:tblW w:w="0" w:type="auto"/>
        <w:tblInd w:w="-15" w:type="dxa"/>
        <w:tblBorders>
          <w:top w:val="double" w:sz="4" w:space="0" w:color="000000"/>
          <w:left w:val="double" w:sz="4" w:space="0" w:color="000000"/>
          <w:bottom w:val="double" w:sz="4" w:space="0" w:color="000000"/>
          <w:right w:val="double" w:sz="4" w:space="0" w:color="000000"/>
          <w:insideH w:val="double" w:sz="4" w:space="0" w:color="000000"/>
          <w:insideV w:val="double" w:sz="4" w:space="0" w:color="000000"/>
        </w:tblBorders>
        <w:tblLook w:val="01E0" w:firstRow="1" w:lastRow="1" w:firstColumn="1" w:lastColumn="1" w:noHBand="0" w:noVBand="0"/>
      </w:tblPr>
      <w:tblGrid>
        <w:gridCol w:w="2552"/>
        <w:gridCol w:w="2126"/>
        <w:gridCol w:w="1418"/>
        <w:gridCol w:w="1701"/>
        <w:gridCol w:w="1213"/>
      </w:tblGrid>
      <w:tr w:rsidR="006F780B" w:rsidRPr="00E729B2" w14:paraId="5D2EFB34" w14:textId="77777777" w:rsidTr="002A0E7F">
        <w:trPr>
          <w:trHeight w:val="348"/>
          <w:tblHeader/>
        </w:trPr>
        <w:tc>
          <w:tcPr>
            <w:tcW w:w="2552" w:type="dxa"/>
            <w:tcBorders>
              <w:bottom w:val="double" w:sz="4" w:space="0" w:color="7E7E7E"/>
            </w:tcBorders>
            <w:shd w:val="clear" w:color="auto" w:fill="BEBEBE"/>
          </w:tcPr>
          <w:p w14:paraId="19D8F854" w14:textId="77777777" w:rsidR="006F780B" w:rsidRPr="00E729B2" w:rsidRDefault="006F780B" w:rsidP="00304BDA">
            <w:pPr>
              <w:pStyle w:val="TableParagraph"/>
              <w:ind w:left="118"/>
              <w:rPr>
                <w:rFonts w:asciiTheme="minorBidi" w:hAnsiTheme="minorBidi" w:cstheme="minorBidi"/>
                <w:b/>
              </w:rPr>
            </w:pPr>
            <w:r w:rsidRPr="00E729B2">
              <w:rPr>
                <w:rFonts w:asciiTheme="minorBidi" w:hAnsiTheme="minorBidi" w:cstheme="minorBidi"/>
                <w:b/>
              </w:rPr>
              <w:t>Activities</w:t>
            </w:r>
          </w:p>
        </w:tc>
        <w:tc>
          <w:tcPr>
            <w:tcW w:w="2126" w:type="dxa"/>
            <w:tcBorders>
              <w:bottom w:val="double" w:sz="4" w:space="0" w:color="7E7E7E"/>
            </w:tcBorders>
            <w:shd w:val="clear" w:color="auto" w:fill="BEBEBE"/>
          </w:tcPr>
          <w:p w14:paraId="33BB667D" w14:textId="77777777" w:rsidR="006F780B" w:rsidRPr="00E729B2" w:rsidRDefault="006F780B" w:rsidP="00304BDA">
            <w:pPr>
              <w:pStyle w:val="TableParagraph"/>
              <w:ind w:left="121"/>
              <w:rPr>
                <w:rFonts w:asciiTheme="minorBidi" w:hAnsiTheme="minorBidi" w:cstheme="minorBidi"/>
                <w:b/>
              </w:rPr>
            </w:pPr>
            <w:r w:rsidRPr="00E729B2">
              <w:rPr>
                <w:rFonts w:asciiTheme="minorBidi" w:hAnsiTheme="minorBidi" w:cstheme="minorBidi"/>
                <w:b/>
              </w:rPr>
              <w:t xml:space="preserve">Outcomes </w:t>
            </w:r>
          </w:p>
        </w:tc>
        <w:tc>
          <w:tcPr>
            <w:tcW w:w="1418" w:type="dxa"/>
            <w:tcBorders>
              <w:bottom w:val="double" w:sz="4" w:space="0" w:color="7E7E7E"/>
            </w:tcBorders>
            <w:shd w:val="clear" w:color="auto" w:fill="BEBEBE"/>
          </w:tcPr>
          <w:p w14:paraId="37579730" w14:textId="77777777" w:rsidR="006F780B" w:rsidRPr="00E729B2" w:rsidRDefault="006F780B" w:rsidP="00304BDA">
            <w:pPr>
              <w:pStyle w:val="TableParagraph"/>
              <w:ind w:left="121"/>
              <w:jc w:val="center"/>
              <w:rPr>
                <w:rFonts w:asciiTheme="minorBidi" w:hAnsiTheme="minorBidi" w:cstheme="minorBidi"/>
                <w:b/>
              </w:rPr>
            </w:pPr>
            <w:r w:rsidRPr="00E729B2">
              <w:rPr>
                <w:rFonts w:asciiTheme="minorBidi" w:hAnsiTheme="minorBidi" w:cstheme="minorBidi"/>
                <w:b/>
              </w:rPr>
              <w:t>Time</w:t>
            </w:r>
          </w:p>
        </w:tc>
        <w:tc>
          <w:tcPr>
            <w:tcW w:w="1701" w:type="dxa"/>
            <w:tcBorders>
              <w:bottom w:val="double" w:sz="4" w:space="0" w:color="7E7E7E"/>
            </w:tcBorders>
            <w:shd w:val="clear" w:color="auto" w:fill="BEBEBE"/>
          </w:tcPr>
          <w:p w14:paraId="364FD4BF" w14:textId="77777777" w:rsidR="006F780B" w:rsidRPr="00E729B2" w:rsidRDefault="006F780B" w:rsidP="00304BDA">
            <w:pPr>
              <w:pStyle w:val="TableParagraph"/>
              <w:ind w:left="117"/>
              <w:rPr>
                <w:rFonts w:asciiTheme="minorBidi" w:hAnsiTheme="minorBidi" w:cstheme="minorBidi"/>
                <w:b/>
              </w:rPr>
            </w:pPr>
            <w:r w:rsidRPr="00E729B2">
              <w:rPr>
                <w:rFonts w:asciiTheme="minorBidi" w:hAnsiTheme="minorBidi" w:cstheme="minorBidi"/>
                <w:b/>
              </w:rPr>
              <w:t xml:space="preserve">Main collaborators </w:t>
            </w:r>
          </w:p>
        </w:tc>
        <w:tc>
          <w:tcPr>
            <w:tcW w:w="1213" w:type="dxa"/>
            <w:tcBorders>
              <w:bottom w:val="double" w:sz="4" w:space="0" w:color="7E7E7E"/>
            </w:tcBorders>
            <w:shd w:val="clear" w:color="auto" w:fill="BEBEBE"/>
          </w:tcPr>
          <w:p w14:paraId="2FA161BA" w14:textId="77777777" w:rsidR="006F780B" w:rsidRPr="00E729B2" w:rsidRDefault="006F780B" w:rsidP="00304BDA">
            <w:pPr>
              <w:pStyle w:val="TableParagraph"/>
              <w:ind w:left="120"/>
              <w:rPr>
                <w:rFonts w:asciiTheme="minorBidi" w:hAnsiTheme="minorBidi" w:cstheme="minorBidi"/>
                <w:b/>
              </w:rPr>
            </w:pPr>
            <w:r w:rsidRPr="00E729B2">
              <w:rPr>
                <w:rFonts w:asciiTheme="minorBidi" w:hAnsiTheme="minorBidi" w:cstheme="minorBidi"/>
                <w:b/>
              </w:rPr>
              <w:t>Resources</w:t>
            </w:r>
          </w:p>
        </w:tc>
      </w:tr>
      <w:tr w:rsidR="006F780B" w:rsidRPr="00E729B2" w14:paraId="66A7C296" w14:textId="77777777" w:rsidTr="002A0E7F">
        <w:trPr>
          <w:trHeight w:val="1799"/>
        </w:trPr>
        <w:tc>
          <w:tcPr>
            <w:tcW w:w="2552" w:type="dxa"/>
            <w:tcBorders>
              <w:top w:val="double" w:sz="4" w:space="0" w:color="7E7E7E"/>
            </w:tcBorders>
          </w:tcPr>
          <w:p w14:paraId="6E67E389" w14:textId="77777777" w:rsidR="006F780B" w:rsidRPr="00E729B2" w:rsidRDefault="006F780B" w:rsidP="00304BDA">
            <w:pPr>
              <w:pStyle w:val="TableParagraph"/>
              <w:numPr>
                <w:ilvl w:val="0"/>
                <w:numId w:val="15"/>
              </w:numPr>
              <w:ind w:left="411" w:right="147" w:hanging="284"/>
              <w:rPr>
                <w:rFonts w:asciiTheme="minorBidi" w:hAnsiTheme="minorBidi" w:cstheme="minorBidi"/>
                <w:lang w:val="en-GB"/>
              </w:rPr>
            </w:pPr>
            <w:r w:rsidRPr="00E729B2">
              <w:rPr>
                <w:rFonts w:asciiTheme="minorBidi" w:hAnsiTheme="minorBidi" w:cstheme="minorBidi"/>
                <w:lang w:val="en-GB"/>
              </w:rPr>
              <w:t>Create a bi-national Argentina–Chile working group</w:t>
            </w:r>
          </w:p>
        </w:tc>
        <w:tc>
          <w:tcPr>
            <w:tcW w:w="2126" w:type="dxa"/>
            <w:tcBorders>
              <w:top w:val="double" w:sz="4" w:space="0" w:color="7E7E7E"/>
            </w:tcBorders>
          </w:tcPr>
          <w:p w14:paraId="22910352" w14:textId="77777777" w:rsidR="006F780B" w:rsidRPr="00E729B2" w:rsidRDefault="006F780B" w:rsidP="00304BDA">
            <w:pPr>
              <w:pStyle w:val="ListParagraph"/>
              <w:widowControl/>
              <w:numPr>
                <w:ilvl w:val="0"/>
                <w:numId w:val="18"/>
              </w:numPr>
              <w:suppressAutoHyphens w:val="0"/>
              <w:adjustRightInd w:val="0"/>
              <w:ind w:left="332" w:hanging="218"/>
              <w:rPr>
                <w:rFonts w:asciiTheme="minorBidi" w:eastAsiaTheme="minorHAnsi" w:hAnsiTheme="minorBidi"/>
                <w:sz w:val="20"/>
                <w:szCs w:val="20"/>
                <w:lang w:val="en-GB"/>
              </w:rPr>
            </w:pPr>
            <w:r w:rsidRPr="00E729B2">
              <w:rPr>
                <w:rFonts w:asciiTheme="minorBidi" w:eastAsiaTheme="minorHAnsi" w:hAnsiTheme="minorBidi"/>
                <w:sz w:val="20"/>
                <w:szCs w:val="20"/>
                <w:lang w:val="en-US"/>
              </w:rPr>
              <w:t>Agree on key actors involved in decision-making.</w:t>
            </w:r>
          </w:p>
        </w:tc>
        <w:tc>
          <w:tcPr>
            <w:tcW w:w="1418" w:type="dxa"/>
            <w:tcBorders>
              <w:top w:val="double" w:sz="4" w:space="0" w:color="7E7E7E"/>
            </w:tcBorders>
          </w:tcPr>
          <w:p w14:paraId="303920B4" w14:textId="77777777" w:rsidR="006F780B" w:rsidRPr="00E729B2" w:rsidRDefault="006F780B" w:rsidP="00304BDA">
            <w:pPr>
              <w:pStyle w:val="TableParagraph"/>
              <w:tabs>
                <w:tab w:val="left" w:pos="596"/>
              </w:tabs>
              <w:ind w:left="0" w:right="142"/>
              <w:jc w:val="center"/>
              <w:rPr>
                <w:rFonts w:asciiTheme="minorBidi" w:hAnsiTheme="minorBidi" w:cstheme="minorBidi"/>
                <w:sz w:val="20"/>
                <w:szCs w:val="20"/>
              </w:rPr>
            </w:pPr>
            <w:r w:rsidRPr="00E729B2">
              <w:rPr>
                <w:rFonts w:asciiTheme="minorBidi" w:hAnsiTheme="minorBidi" w:cstheme="minorBidi"/>
                <w:sz w:val="20"/>
                <w:szCs w:val="20"/>
              </w:rPr>
              <w:t>2026</w:t>
            </w:r>
          </w:p>
        </w:tc>
        <w:tc>
          <w:tcPr>
            <w:tcW w:w="1701" w:type="dxa"/>
            <w:tcBorders>
              <w:top w:val="double" w:sz="4" w:space="0" w:color="7E7E7E"/>
            </w:tcBorders>
          </w:tcPr>
          <w:p w14:paraId="1AA870E9" w14:textId="77777777" w:rsidR="006F780B" w:rsidRPr="00E729B2" w:rsidRDefault="006F780B" w:rsidP="00304BDA">
            <w:pPr>
              <w:pStyle w:val="TableParagraph"/>
              <w:ind w:left="121"/>
              <w:rPr>
                <w:rFonts w:asciiTheme="minorBidi" w:hAnsiTheme="minorBidi" w:cstheme="minorBidi"/>
                <w:sz w:val="20"/>
                <w:szCs w:val="20"/>
              </w:rPr>
            </w:pPr>
            <w:r w:rsidRPr="00E729B2">
              <w:rPr>
                <w:rFonts w:asciiTheme="minorBidi" w:hAnsiTheme="minorBidi" w:cstheme="minorBidi"/>
                <w:sz w:val="20"/>
                <w:szCs w:val="20"/>
              </w:rPr>
              <w:t>Public–private</w:t>
            </w:r>
          </w:p>
        </w:tc>
        <w:tc>
          <w:tcPr>
            <w:tcW w:w="1213" w:type="dxa"/>
            <w:tcBorders>
              <w:top w:val="double" w:sz="4" w:space="0" w:color="7E7E7E"/>
            </w:tcBorders>
          </w:tcPr>
          <w:p w14:paraId="4B00541D" w14:textId="77777777" w:rsidR="006F780B" w:rsidRPr="00E729B2" w:rsidRDefault="006F780B" w:rsidP="00304BDA">
            <w:pPr>
              <w:pStyle w:val="TableParagraph"/>
              <w:ind w:left="120" w:right="135"/>
              <w:rPr>
                <w:rFonts w:asciiTheme="minorBidi" w:hAnsiTheme="minorBidi" w:cstheme="minorBidi"/>
                <w:sz w:val="20"/>
                <w:szCs w:val="20"/>
              </w:rPr>
            </w:pPr>
            <w:r w:rsidRPr="00E729B2">
              <w:rPr>
                <w:rFonts w:asciiTheme="minorBidi" w:hAnsiTheme="minorBidi" w:cstheme="minorBidi"/>
                <w:sz w:val="20"/>
                <w:szCs w:val="20"/>
              </w:rPr>
              <w:t xml:space="preserve">Requires funding.  </w:t>
            </w:r>
          </w:p>
        </w:tc>
      </w:tr>
      <w:tr w:rsidR="006F780B" w:rsidRPr="00E729B2" w14:paraId="7CAED5F0" w14:textId="77777777" w:rsidTr="002A0E7F">
        <w:trPr>
          <w:trHeight w:val="1799"/>
        </w:trPr>
        <w:tc>
          <w:tcPr>
            <w:tcW w:w="2552" w:type="dxa"/>
            <w:tcBorders>
              <w:top w:val="double" w:sz="4" w:space="0" w:color="7E7E7E"/>
            </w:tcBorders>
          </w:tcPr>
          <w:p w14:paraId="4CE0DD77" w14:textId="16C01C49" w:rsidR="006F780B" w:rsidRPr="00E729B2" w:rsidRDefault="006F780B" w:rsidP="00304BDA">
            <w:pPr>
              <w:pStyle w:val="TableParagraph"/>
              <w:numPr>
                <w:ilvl w:val="0"/>
                <w:numId w:val="15"/>
              </w:numPr>
              <w:ind w:left="411" w:right="147" w:hanging="284"/>
              <w:rPr>
                <w:rFonts w:asciiTheme="minorBidi" w:hAnsiTheme="minorBidi" w:cstheme="minorBidi"/>
              </w:rPr>
            </w:pPr>
            <w:r w:rsidRPr="00E729B2">
              <w:rPr>
                <w:rFonts w:asciiTheme="minorBidi" w:hAnsiTheme="minorBidi" w:cstheme="minorBidi"/>
                <w:lang w:val="en-GB"/>
              </w:rPr>
              <w:t xml:space="preserve">Standardize protocols and methodologies for monitoring and censusing </w:t>
            </w:r>
            <w:r w:rsidRPr="00E729B2">
              <w:rPr>
                <w:rFonts w:asciiTheme="minorBidi" w:hAnsiTheme="minorBidi" w:cstheme="minorBidi"/>
                <w:i/>
                <w:iCs/>
                <w:lang w:val="en-GB"/>
              </w:rPr>
              <w:t>Pluvianellus socialis populations.</w:t>
            </w:r>
            <w:r w:rsidRPr="00E729B2">
              <w:rPr>
                <w:rFonts w:asciiTheme="minorBidi" w:hAnsiTheme="minorBidi" w:cstheme="minorBidi"/>
                <w:lang w:val="en-GB"/>
              </w:rPr>
              <w:t xml:space="preserve"> </w:t>
            </w:r>
            <w:r w:rsidRPr="00E729B2">
              <w:rPr>
                <w:rFonts w:asciiTheme="minorBidi" w:hAnsiTheme="minorBidi" w:cstheme="minorBidi"/>
              </w:rPr>
              <w:t xml:space="preserve">Argentina-Chile </w:t>
            </w:r>
          </w:p>
        </w:tc>
        <w:tc>
          <w:tcPr>
            <w:tcW w:w="2126" w:type="dxa"/>
            <w:tcBorders>
              <w:top w:val="double" w:sz="4" w:space="0" w:color="7E7E7E"/>
            </w:tcBorders>
          </w:tcPr>
          <w:p w14:paraId="699D0A6D" w14:textId="6309E62C" w:rsidR="006F780B" w:rsidRPr="00E729B2" w:rsidRDefault="006F780B" w:rsidP="00304BDA">
            <w:pPr>
              <w:pStyle w:val="ListParagraph"/>
              <w:widowControl/>
              <w:numPr>
                <w:ilvl w:val="0"/>
                <w:numId w:val="16"/>
              </w:numPr>
              <w:suppressAutoHyphens w:val="0"/>
              <w:adjustRightInd w:val="0"/>
              <w:ind w:left="474" w:hanging="284"/>
              <w:rPr>
                <w:rFonts w:asciiTheme="minorBidi" w:eastAsiaTheme="minorHAnsi" w:hAnsiTheme="minorBidi"/>
                <w:sz w:val="20"/>
                <w:szCs w:val="20"/>
                <w:lang w:val="en-GB"/>
              </w:rPr>
            </w:pPr>
            <w:r w:rsidRPr="00E729B2">
              <w:rPr>
                <w:rFonts w:asciiTheme="minorBidi" w:eastAsiaTheme="minorHAnsi" w:hAnsiTheme="minorBidi"/>
                <w:sz w:val="20"/>
                <w:szCs w:val="20"/>
                <w:lang w:val="en-US"/>
              </w:rPr>
              <w:t xml:space="preserve">A monitoring protocol and program are established, applicable both in breeding and non-breeding seasons. </w:t>
            </w:r>
          </w:p>
          <w:p w14:paraId="48A5DC87" w14:textId="77777777" w:rsidR="006F780B" w:rsidRPr="00E729B2" w:rsidRDefault="006F780B" w:rsidP="00304BDA">
            <w:pPr>
              <w:pStyle w:val="ListParagraph"/>
              <w:widowControl/>
              <w:numPr>
                <w:ilvl w:val="0"/>
                <w:numId w:val="16"/>
              </w:numPr>
              <w:suppressAutoHyphens w:val="0"/>
              <w:adjustRightInd w:val="0"/>
              <w:ind w:left="474" w:hanging="284"/>
              <w:rPr>
                <w:rFonts w:asciiTheme="minorBidi" w:eastAsiaTheme="minorHAnsi" w:hAnsiTheme="minorBidi"/>
                <w:sz w:val="20"/>
                <w:szCs w:val="20"/>
                <w:lang w:val="en-GB"/>
              </w:rPr>
            </w:pPr>
            <w:r w:rsidRPr="00E729B2">
              <w:rPr>
                <w:rFonts w:asciiTheme="minorBidi" w:eastAsiaTheme="minorHAnsi" w:hAnsiTheme="minorBidi"/>
                <w:sz w:val="20"/>
                <w:szCs w:val="20"/>
                <w:lang w:val="en-US"/>
              </w:rPr>
              <w:t>Objectives, scope, monitoring frequency, data collection and analysis methods, and relevant health criteria are defined.</w:t>
            </w:r>
          </w:p>
          <w:p w14:paraId="1E09F439" w14:textId="0DD01508" w:rsidR="006F780B" w:rsidRPr="00E729B2" w:rsidRDefault="006F780B" w:rsidP="00304BDA">
            <w:pPr>
              <w:pStyle w:val="ListParagraph"/>
              <w:widowControl/>
              <w:numPr>
                <w:ilvl w:val="0"/>
                <w:numId w:val="16"/>
              </w:numPr>
              <w:suppressAutoHyphens w:val="0"/>
              <w:adjustRightInd w:val="0"/>
              <w:ind w:left="474" w:hanging="284"/>
              <w:rPr>
                <w:rFonts w:asciiTheme="minorBidi" w:eastAsiaTheme="minorHAnsi" w:hAnsiTheme="minorBidi"/>
                <w:sz w:val="20"/>
                <w:szCs w:val="20"/>
                <w:lang w:val="en-GB"/>
              </w:rPr>
            </w:pPr>
            <w:r w:rsidRPr="00E729B2">
              <w:rPr>
                <w:rFonts w:asciiTheme="minorBidi" w:eastAsiaTheme="minorHAnsi" w:hAnsiTheme="minorBidi"/>
                <w:sz w:val="20"/>
                <w:szCs w:val="20"/>
                <w:lang w:val="en-US"/>
              </w:rPr>
              <w:t xml:space="preserve">Standardized and comparable information is generated between Argentina and Chile, </w:t>
            </w:r>
          </w:p>
          <w:p w14:paraId="7EEAE5A0" w14:textId="77777777" w:rsidR="006F780B" w:rsidRPr="00E729B2" w:rsidRDefault="006F780B" w:rsidP="00304BDA">
            <w:pPr>
              <w:pStyle w:val="ListParagraph"/>
              <w:widowControl/>
              <w:numPr>
                <w:ilvl w:val="0"/>
                <w:numId w:val="16"/>
              </w:numPr>
              <w:suppressAutoHyphens w:val="0"/>
              <w:adjustRightInd w:val="0"/>
              <w:ind w:left="474" w:hanging="284"/>
              <w:rPr>
                <w:rFonts w:asciiTheme="minorBidi" w:eastAsiaTheme="minorHAnsi" w:hAnsiTheme="minorBidi"/>
                <w:sz w:val="20"/>
                <w:szCs w:val="20"/>
                <w:lang w:val="en-GB"/>
              </w:rPr>
            </w:pPr>
            <w:r w:rsidRPr="00E729B2">
              <w:rPr>
                <w:rFonts w:asciiTheme="minorBidi" w:eastAsiaTheme="minorHAnsi" w:hAnsiTheme="minorBidi"/>
                <w:sz w:val="20"/>
                <w:szCs w:val="20"/>
                <w:lang w:val="en-US"/>
              </w:rPr>
              <w:t>Coordination between key actors is strengthened for the effective implementation of the Action Plan.</w:t>
            </w:r>
          </w:p>
        </w:tc>
        <w:tc>
          <w:tcPr>
            <w:tcW w:w="1418" w:type="dxa"/>
            <w:tcBorders>
              <w:top w:val="double" w:sz="4" w:space="0" w:color="7E7E7E"/>
            </w:tcBorders>
          </w:tcPr>
          <w:p w14:paraId="147830CD" w14:textId="77777777" w:rsidR="006F780B" w:rsidRPr="00E729B2" w:rsidRDefault="006F780B" w:rsidP="00304BDA">
            <w:pPr>
              <w:pStyle w:val="TableParagraph"/>
              <w:tabs>
                <w:tab w:val="left" w:pos="596"/>
              </w:tabs>
              <w:ind w:left="0" w:right="142"/>
              <w:jc w:val="center"/>
              <w:rPr>
                <w:rFonts w:asciiTheme="minorBidi" w:hAnsiTheme="minorBidi" w:cstheme="minorBidi"/>
                <w:sz w:val="20"/>
                <w:szCs w:val="20"/>
              </w:rPr>
            </w:pPr>
            <w:r w:rsidRPr="00E729B2">
              <w:rPr>
                <w:rFonts w:asciiTheme="minorBidi" w:hAnsiTheme="minorBidi" w:cstheme="minorBidi"/>
                <w:sz w:val="20"/>
                <w:szCs w:val="20"/>
              </w:rPr>
              <w:t>2026</w:t>
            </w:r>
          </w:p>
        </w:tc>
        <w:tc>
          <w:tcPr>
            <w:tcW w:w="1701" w:type="dxa"/>
            <w:tcBorders>
              <w:top w:val="double" w:sz="4" w:space="0" w:color="7E7E7E"/>
            </w:tcBorders>
          </w:tcPr>
          <w:p w14:paraId="61F4DDBF" w14:textId="77777777" w:rsidR="006F780B" w:rsidRPr="00E729B2" w:rsidRDefault="006F780B" w:rsidP="00304BDA">
            <w:pPr>
              <w:pStyle w:val="TableParagraph"/>
              <w:ind w:left="121"/>
              <w:rPr>
                <w:rFonts w:asciiTheme="minorBidi" w:hAnsiTheme="minorBidi" w:cstheme="minorBidi"/>
                <w:sz w:val="20"/>
                <w:szCs w:val="20"/>
                <w:lang w:val="en-GB"/>
              </w:rPr>
            </w:pPr>
            <w:r w:rsidRPr="00E729B2">
              <w:rPr>
                <w:rFonts w:asciiTheme="minorBidi" w:hAnsiTheme="minorBidi" w:cstheme="minorBidi"/>
                <w:sz w:val="20"/>
                <w:szCs w:val="20"/>
                <w:lang w:val="en-GB"/>
              </w:rPr>
              <w:t>Public–private</w:t>
            </w:r>
          </w:p>
          <w:p w14:paraId="09EBC7D9" w14:textId="77777777" w:rsidR="006F780B" w:rsidRPr="00E729B2" w:rsidRDefault="006F780B" w:rsidP="00304BDA">
            <w:pPr>
              <w:pStyle w:val="TableParagraph"/>
              <w:ind w:left="121"/>
              <w:rPr>
                <w:rFonts w:asciiTheme="minorBidi" w:hAnsiTheme="minorBidi" w:cstheme="minorBidi"/>
                <w:sz w:val="20"/>
                <w:szCs w:val="20"/>
                <w:lang w:val="en-GB"/>
              </w:rPr>
            </w:pPr>
          </w:p>
          <w:p w14:paraId="355E930B" w14:textId="77777777" w:rsidR="006F780B" w:rsidRPr="00E729B2" w:rsidRDefault="006F780B" w:rsidP="00304BDA">
            <w:pPr>
              <w:pStyle w:val="TableParagraph"/>
              <w:ind w:left="121"/>
              <w:rPr>
                <w:rFonts w:asciiTheme="minorBidi" w:hAnsiTheme="minorBidi" w:cstheme="minorBidi"/>
                <w:sz w:val="20"/>
                <w:szCs w:val="20"/>
                <w:lang w:val="en-GB"/>
              </w:rPr>
            </w:pPr>
            <w:r w:rsidRPr="00E729B2">
              <w:rPr>
                <w:rFonts w:asciiTheme="minorBidi" w:hAnsiTheme="minorBidi" w:cstheme="minorBidi"/>
                <w:sz w:val="20"/>
                <w:szCs w:val="20"/>
                <w:lang w:val="en-GB"/>
              </w:rPr>
              <w:t>This is because there are several public and private groups conducting censuses and/or studies</w:t>
            </w:r>
          </w:p>
        </w:tc>
        <w:tc>
          <w:tcPr>
            <w:tcW w:w="1213" w:type="dxa"/>
            <w:tcBorders>
              <w:top w:val="double" w:sz="4" w:space="0" w:color="7E7E7E"/>
            </w:tcBorders>
          </w:tcPr>
          <w:p w14:paraId="083BE437" w14:textId="77777777" w:rsidR="006F780B" w:rsidRPr="00E729B2" w:rsidRDefault="006F780B" w:rsidP="00304BDA">
            <w:pPr>
              <w:pStyle w:val="TableParagraph"/>
              <w:ind w:left="120" w:right="135"/>
              <w:rPr>
                <w:rFonts w:asciiTheme="minorBidi" w:hAnsiTheme="minorBidi" w:cstheme="minorBidi"/>
                <w:sz w:val="20"/>
                <w:szCs w:val="20"/>
              </w:rPr>
            </w:pPr>
            <w:r w:rsidRPr="00E729B2">
              <w:rPr>
                <w:rFonts w:asciiTheme="minorBidi" w:hAnsiTheme="minorBidi" w:cstheme="minorBidi"/>
                <w:sz w:val="20"/>
                <w:szCs w:val="20"/>
              </w:rPr>
              <w:t xml:space="preserve">Requires funding.  </w:t>
            </w:r>
          </w:p>
        </w:tc>
      </w:tr>
      <w:tr w:rsidR="006F780B" w:rsidRPr="00E729B2" w14:paraId="1720D76B" w14:textId="77777777" w:rsidTr="002A0E7F">
        <w:trPr>
          <w:trHeight w:val="1799"/>
        </w:trPr>
        <w:tc>
          <w:tcPr>
            <w:tcW w:w="2552" w:type="dxa"/>
            <w:tcBorders>
              <w:top w:val="double" w:sz="4" w:space="0" w:color="7E7E7E"/>
            </w:tcBorders>
          </w:tcPr>
          <w:p w14:paraId="5A524EB9" w14:textId="02C38EBB" w:rsidR="006F780B" w:rsidRPr="00E729B2" w:rsidRDefault="006F780B" w:rsidP="00304BDA">
            <w:pPr>
              <w:pStyle w:val="TableParagraph"/>
              <w:numPr>
                <w:ilvl w:val="0"/>
                <w:numId w:val="15"/>
              </w:numPr>
              <w:ind w:left="411" w:right="147" w:hanging="284"/>
              <w:rPr>
                <w:rFonts w:asciiTheme="minorBidi" w:hAnsiTheme="minorBidi" w:cstheme="minorBidi"/>
                <w:lang w:val="en-GB"/>
              </w:rPr>
            </w:pPr>
            <w:r w:rsidRPr="00E729B2">
              <w:rPr>
                <w:rFonts w:asciiTheme="minorBidi" w:hAnsiTheme="minorBidi" w:cstheme="minorBidi"/>
                <w:lang w:val="en-GB"/>
              </w:rPr>
              <w:t>Strengthen and maintain the binational monitoring program.</w:t>
            </w:r>
          </w:p>
        </w:tc>
        <w:tc>
          <w:tcPr>
            <w:tcW w:w="2126" w:type="dxa"/>
            <w:tcBorders>
              <w:top w:val="double" w:sz="4" w:space="0" w:color="7E7E7E"/>
            </w:tcBorders>
          </w:tcPr>
          <w:p w14:paraId="22A2F6D6" w14:textId="77777777" w:rsidR="006F780B" w:rsidRPr="00E729B2" w:rsidRDefault="006F780B" w:rsidP="00304BDA">
            <w:pPr>
              <w:widowControl/>
              <w:adjustRightInd w:val="0"/>
              <w:ind w:left="474" w:hanging="284"/>
              <w:rPr>
                <w:rFonts w:asciiTheme="minorBidi" w:hAnsiTheme="minorBidi"/>
                <w:sz w:val="20"/>
                <w:szCs w:val="20"/>
                <w:lang w:val="es-CL"/>
              </w:rPr>
            </w:pPr>
            <w:r w:rsidRPr="00E729B2">
              <w:rPr>
                <w:rFonts w:asciiTheme="minorBidi" w:hAnsiTheme="minorBidi"/>
                <w:sz w:val="20"/>
                <w:szCs w:val="20"/>
              </w:rPr>
              <w:t>- Increase winter</w:t>
            </w:r>
          </w:p>
          <w:p w14:paraId="60E42B3C" w14:textId="77777777" w:rsidR="006F780B" w:rsidRPr="00E729B2" w:rsidRDefault="006F780B" w:rsidP="00304BDA">
            <w:pPr>
              <w:widowControl/>
              <w:adjustRightInd w:val="0"/>
              <w:ind w:left="474" w:hanging="284"/>
              <w:rPr>
                <w:rFonts w:asciiTheme="minorBidi" w:hAnsiTheme="minorBidi"/>
                <w:sz w:val="20"/>
                <w:szCs w:val="20"/>
                <w:lang w:val="es-CL"/>
              </w:rPr>
            </w:pPr>
            <w:r w:rsidRPr="00E729B2">
              <w:rPr>
                <w:rFonts w:asciiTheme="minorBidi" w:hAnsiTheme="minorBidi"/>
                <w:sz w:val="20"/>
                <w:szCs w:val="20"/>
              </w:rPr>
              <w:t xml:space="preserve">censusing coverage. </w:t>
            </w:r>
          </w:p>
          <w:p w14:paraId="2C5B7F2E" w14:textId="77777777" w:rsidR="006F780B" w:rsidRPr="00E729B2" w:rsidRDefault="006F780B" w:rsidP="00304BDA">
            <w:pPr>
              <w:widowControl/>
              <w:adjustRightInd w:val="0"/>
              <w:ind w:left="474" w:hanging="284"/>
              <w:rPr>
                <w:rFonts w:asciiTheme="minorBidi" w:hAnsiTheme="minorBidi"/>
                <w:sz w:val="20"/>
                <w:szCs w:val="20"/>
                <w:lang w:val="es-CL"/>
              </w:rPr>
            </w:pPr>
          </w:p>
          <w:p w14:paraId="4D2ACE25" w14:textId="77777777" w:rsidR="006F780B" w:rsidRPr="00E729B2" w:rsidRDefault="006F780B" w:rsidP="00304BDA">
            <w:pPr>
              <w:pStyle w:val="ListParagraph"/>
              <w:widowControl/>
              <w:numPr>
                <w:ilvl w:val="0"/>
                <w:numId w:val="18"/>
              </w:numPr>
              <w:suppressAutoHyphens w:val="0"/>
              <w:adjustRightInd w:val="0"/>
              <w:ind w:left="474" w:hanging="284"/>
              <w:rPr>
                <w:rFonts w:asciiTheme="minorBidi" w:eastAsiaTheme="minorHAnsi" w:hAnsiTheme="minorBidi"/>
                <w:sz w:val="20"/>
                <w:szCs w:val="20"/>
                <w:lang w:val="en-GB"/>
              </w:rPr>
            </w:pPr>
            <w:r w:rsidRPr="00E729B2">
              <w:rPr>
                <w:rFonts w:asciiTheme="minorBidi" w:eastAsiaTheme="minorHAnsi" w:hAnsiTheme="minorBidi"/>
                <w:sz w:val="20"/>
                <w:szCs w:val="20"/>
                <w:lang w:val="en-US"/>
              </w:rPr>
              <w:t xml:space="preserve">100% of priority sites for the species are monitored. </w:t>
            </w:r>
          </w:p>
        </w:tc>
        <w:tc>
          <w:tcPr>
            <w:tcW w:w="1418" w:type="dxa"/>
            <w:tcBorders>
              <w:top w:val="double" w:sz="4" w:space="0" w:color="7E7E7E"/>
            </w:tcBorders>
          </w:tcPr>
          <w:p w14:paraId="7E333163" w14:textId="03ACF9EA" w:rsidR="006F780B" w:rsidRPr="00E729B2" w:rsidRDefault="006F780B" w:rsidP="00304BDA">
            <w:pPr>
              <w:pStyle w:val="TableParagraph"/>
              <w:tabs>
                <w:tab w:val="left" w:pos="596"/>
              </w:tabs>
              <w:ind w:left="0" w:right="142"/>
              <w:jc w:val="center"/>
              <w:rPr>
                <w:rFonts w:asciiTheme="minorBidi" w:hAnsiTheme="minorBidi" w:cstheme="minorBidi"/>
                <w:sz w:val="20"/>
                <w:szCs w:val="20"/>
              </w:rPr>
            </w:pPr>
            <w:r w:rsidRPr="00E729B2">
              <w:rPr>
                <w:rFonts w:asciiTheme="minorBidi" w:hAnsiTheme="minorBidi" w:cstheme="minorBidi"/>
                <w:sz w:val="20"/>
                <w:szCs w:val="20"/>
              </w:rPr>
              <w:t>2027</w:t>
            </w:r>
          </w:p>
        </w:tc>
        <w:tc>
          <w:tcPr>
            <w:tcW w:w="1701" w:type="dxa"/>
            <w:tcBorders>
              <w:top w:val="double" w:sz="4" w:space="0" w:color="7E7E7E"/>
            </w:tcBorders>
          </w:tcPr>
          <w:p w14:paraId="0CFA9BE7" w14:textId="77777777" w:rsidR="006F780B" w:rsidRPr="00E729B2" w:rsidRDefault="006F780B" w:rsidP="00304BDA">
            <w:pPr>
              <w:pStyle w:val="TableParagraph"/>
              <w:ind w:left="121"/>
              <w:rPr>
                <w:rFonts w:asciiTheme="minorBidi" w:hAnsiTheme="minorBidi" w:cstheme="minorBidi"/>
                <w:sz w:val="20"/>
                <w:szCs w:val="20"/>
                <w:lang w:val="en-GB"/>
              </w:rPr>
            </w:pPr>
            <w:r w:rsidRPr="00E729B2">
              <w:rPr>
                <w:rFonts w:asciiTheme="minorBidi" w:hAnsiTheme="minorBidi" w:cstheme="minorBidi"/>
                <w:sz w:val="20"/>
                <w:szCs w:val="20"/>
                <w:lang w:val="en-GB"/>
              </w:rPr>
              <w:t>Public–private</w:t>
            </w:r>
          </w:p>
          <w:p w14:paraId="053BA6FE" w14:textId="77777777" w:rsidR="006F780B" w:rsidRPr="00E729B2" w:rsidRDefault="006F780B" w:rsidP="00304BDA">
            <w:pPr>
              <w:pStyle w:val="TableParagraph"/>
              <w:ind w:left="121"/>
              <w:rPr>
                <w:rFonts w:asciiTheme="minorBidi" w:hAnsiTheme="minorBidi" w:cstheme="minorBidi"/>
                <w:sz w:val="20"/>
                <w:szCs w:val="20"/>
                <w:lang w:val="en-GB"/>
              </w:rPr>
            </w:pPr>
          </w:p>
          <w:p w14:paraId="5C8208FB" w14:textId="77777777" w:rsidR="006F780B" w:rsidRPr="00E729B2" w:rsidRDefault="006F780B" w:rsidP="00304BDA">
            <w:pPr>
              <w:pStyle w:val="TableParagraph"/>
              <w:ind w:left="121"/>
              <w:rPr>
                <w:rFonts w:asciiTheme="minorBidi" w:hAnsiTheme="minorBidi" w:cstheme="minorBidi"/>
                <w:sz w:val="20"/>
                <w:szCs w:val="20"/>
                <w:lang w:val="en-GB"/>
              </w:rPr>
            </w:pPr>
            <w:r w:rsidRPr="00E729B2">
              <w:rPr>
                <w:rFonts w:asciiTheme="minorBidi" w:hAnsiTheme="minorBidi" w:cstheme="minorBidi"/>
                <w:sz w:val="20"/>
                <w:szCs w:val="20"/>
                <w:lang w:val="en-GB"/>
              </w:rPr>
              <w:t>There are several public and private groups conducting censuses and/or studies</w:t>
            </w:r>
          </w:p>
        </w:tc>
        <w:tc>
          <w:tcPr>
            <w:tcW w:w="1213" w:type="dxa"/>
            <w:tcBorders>
              <w:top w:val="double" w:sz="4" w:space="0" w:color="7E7E7E"/>
            </w:tcBorders>
          </w:tcPr>
          <w:p w14:paraId="039F738F" w14:textId="77777777" w:rsidR="006F780B" w:rsidRPr="00E729B2" w:rsidRDefault="006F780B" w:rsidP="00304BDA">
            <w:pPr>
              <w:pStyle w:val="TableParagraph"/>
              <w:ind w:left="120" w:right="135"/>
              <w:rPr>
                <w:rFonts w:asciiTheme="minorBidi" w:hAnsiTheme="minorBidi" w:cstheme="minorBidi"/>
                <w:sz w:val="20"/>
                <w:szCs w:val="20"/>
              </w:rPr>
            </w:pPr>
            <w:r w:rsidRPr="00E729B2">
              <w:rPr>
                <w:rFonts w:asciiTheme="minorBidi" w:hAnsiTheme="minorBidi" w:cstheme="minorBidi"/>
                <w:sz w:val="20"/>
                <w:szCs w:val="20"/>
              </w:rPr>
              <w:t xml:space="preserve">Requires funding.  </w:t>
            </w:r>
          </w:p>
        </w:tc>
      </w:tr>
      <w:tr w:rsidR="006F780B" w:rsidRPr="00E729B2" w14:paraId="4AB939FB" w14:textId="77777777" w:rsidTr="002A0E7F">
        <w:trPr>
          <w:trHeight w:val="1496"/>
        </w:trPr>
        <w:tc>
          <w:tcPr>
            <w:tcW w:w="2552" w:type="dxa"/>
            <w:tcBorders>
              <w:top w:val="double" w:sz="4" w:space="0" w:color="7E7E7E"/>
            </w:tcBorders>
          </w:tcPr>
          <w:p w14:paraId="61F4ECA0" w14:textId="77777777" w:rsidR="006F780B" w:rsidRPr="00E729B2" w:rsidRDefault="006F780B" w:rsidP="00304BDA">
            <w:pPr>
              <w:widowControl/>
              <w:adjustRightInd w:val="0"/>
              <w:ind w:left="411" w:hanging="284"/>
              <w:rPr>
                <w:rFonts w:asciiTheme="minorBidi" w:hAnsiTheme="minorBidi"/>
                <w:lang w:val="en-GB"/>
              </w:rPr>
            </w:pPr>
            <w:r w:rsidRPr="00E729B2">
              <w:rPr>
                <w:rFonts w:asciiTheme="minorBidi" w:hAnsiTheme="minorBidi"/>
              </w:rPr>
              <w:lastRenderedPageBreak/>
              <w:t>4. Mapping of habitats and priority</w:t>
            </w:r>
            <w:r w:rsidRPr="00E729B2">
              <w:rPr>
                <w:rFonts w:asciiTheme="minorBidi" w:hAnsiTheme="minorBidi"/>
                <w:i/>
                <w:iCs/>
              </w:rPr>
              <w:t xml:space="preserve"> sites </w:t>
            </w:r>
            <w:r w:rsidRPr="00E729B2">
              <w:rPr>
                <w:rFonts w:asciiTheme="minorBidi" w:hAnsiTheme="minorBidi"/>
              </w:rPr>
              <w:t>in Patagonia.</w:t>
            </w:r>
          </w:p>
        </w:tc>
        <w:tc>
          <w:tcPr>
            <w:tcW w:w="2126" w:type="dxa"/>
            <w:tcBorders>
              <w:top w:val="double" w:sz="4" w:space="0" w:color="7E7E7E"/>
            </w:tcBorders>
          </w:tcPr>
          <w:p w14:paraId="0C269E47" w14:textId="77777777" w:rsidR="006F780B" w:rsidRPr="00E729B2" w:rsidRDefault="006F780B" w:rsidP="00304BDA">
            <w:pPr>
              <w:widowControl/>
              <w:adjustRightInd w:val="0"/>
              <w:ind w:left="332" w:hanging="142"/>
              <w:rPr>
                <w:rFonts w:asciiTheme="minorBidi" w:hAnsiTheme="minorBidi"/>
                <w:sz w:val="20"/>
                <w:szCs w:val="20"/>
                <w:lang w:val="en-GB"/>
              </w:rPr>
            </w:pPr>
            <w:r w:rsidRPr="00E729B2">
              <w:rPr>
                <w:rFonts w:asciiTheme="minorBidi" w:hAnsiTheme="minorBidi"/>
                <w:sz w:val="20"/>
                <w:szCs w:val="20"/>
              </w:rPr>
              <w:t xml:space="preserve">- First version of the online map available for access by decision-makers. </w:t>
            </w:r>
          </w:p>
          <w:p w14:paraId="4092CFB4" w14:textId="77777777" w:rsidR="006F780B" w:rsidRPr="00E729B2" w:rsidRDefault="006F780B" w:rsidP="00304BDA">
            <w:pPr>
              <w:widowControl/>
              <w:adjustRightInd w:val="0"/>
              <w:rPr>
                <w:rFonts w:asciiTheme="minorBidi" w:hAnsiTheme="minorBidi"/>
                <w:sz w:val="20"/>
                <w:szCs w:val="20"/>
                <w:lang w:val="en-GB"/>
              </w:rPr>
            </w:pPr>
            <w:r w:rsidRPr="00E729B2">
              <w:rPr>
                <w:rFonts w:asciiTheme="minorBidi" w:hAnsiTheme="minorBidi"/>
                <w:sz w:val="20"/>
                <w:szCs w:val="20"/>
              </w:rPr>
              <w:t xml:space="preserve"> </w:t>
            </w:r>
          </w:p>
        </w:tc>
        <w:tc>
          <w:tcPr>
            <w:tcW w:w="1418" w:type="dxa"/>
            <w:tcBorders>
              <w:top w:val="double" w:sz="4" w:space="0" w:color="7E7E7E"/>
            </w:tcBorders>
          </w:tcPr>
          <w:p w14:paraId="5B36F1EC" w14:textId="77777777" w:rsidR="006F780B" w:rsidRPr="00E729B2" w:rsidRDefault="006F780B" w:rsidP="00304BDA">
            <w:pPr>
              <w:pStyle w:val="TableParagraph"/>
              <w:ind w:left="121" w:right="522"/>
              <w:jc w:val="center"/>
              <w:rPr>
                <w:rFonts w:asciiTheme="minorBidi" w:hAnsiTheme="minorBidi" w:cstheme="minorBidi"/>
                <w:sz w:val="20"/>
                <w:szCs w:val="20"/>
                <w:lang w:val="es-CL"/>
              </w:rPr>
            </w:pPr>
            <w:r w:rsidRPr="00E729B2">
              <w:rPr>
                <w:rFonts w:asciiTheme="minorBidi" w:hAnsiTheme="minorBidi" w:cstheme="minorBidi"/>
                <w:sz w:val="20"/>
                <w:szCs w:val="20"/>
                <w:lang w:val="en-US"/>
              </w:rPr>
              <w:t>2026</w:t>
            </w:r>
          </w:p>
        </w:tc>
        <w:tc>
          <w:tcPr>
            <w:tcW w:w="1701" w:type="dxa"/>
            <w:tcBorders>
              <w:top w:val="double" w:sz="4" w:space="0" w:color="7E7E7E"/>
            </w:tcBorders>
          </w:tcPr>
          <w:p w14:paraId="65EBDA27" w14:textId="77777777" w:rsidR="006F780B" w:rsidRPr="00E729B2" w:rsidRDefault="006F780B" w:rsidP="00304BDA">
            <w:pPr>
              <w:pStyle w:val="TableParagraph"/>
              <w:ind w:left="0" w:right="117"/>
              <w:rPr>
                <w:rFonts w:asciiTheme="minorBidi" w:hAnsiTheme="minorBidi" w:cstheme="minorBidi"/>
                <w:sz w:val="20"/>
                <w:szCs w:val="20"/>
                <w:lang w:val="en-GB"/>
              </w:rPr>
            </w:pPr>
            <w:r w:rsidRPr="00E729B2">
              <w:rPr>
                <w:rFonts w:asciiTheme="minorBidi" w:hAnsiTheme="minorBidi" w:cstheme="minorBidi"/>
                <w:sz w:val="20"/>
                <w:szCs w:val="20"/>
                <w:lang w:val="en-GB"/>
              </w:rPr>
              <w:t>Public–private</w:t>
            </w:r>
          </w:p>
          <w:p w14:paraId="241CE7D5" w14:textId="77777777" w:rsidR="006F780B" w:rsidRPr="00E729B2" w:rsidRDefault="006F780B" w:rsidP="00304BDA">
            <w:pPr>
              <w:pStyle w:val="TableParagraph"/>
              <w:ind w:right="117"/>
              <w:rPr>
                <w:rFonts w:asciiTheme="minorBidi" w:hAnsiTheme="minorBidi" w:cstheme="minorBidi"/>
                <w:sz w:val="20"/>
                <w:szCs w:val="20"/>
                <w:lang w:val="en-GB"/>
              </w:rPr>
            </w:pPr>
          </w:p>
          <w:p w14:paraId="03F68BCF" w14:textId="77777777" w:rsidR="006F780B" w:rsidRPr="00E729B2" w:rsidRDefault="006F780B" w:rsidP="00304BDA">
            <w:pPr>
              <w:pStyle w:val="TableParagraph"/>
              <w:ind w:left="0" w:right="117"/>
              <w:rPr>
                <w:rFonts w:asciiTheme="minorBidi" w:hAnsiTheme="minorBidi" w:cstheme="minorBidi"/>
                <w:sz w:val="20"/>
                <w:szCs w:val="20"/>
                <w:lang w:val="en-GB"/>
              </w:rPr>
            </w:pPr>
            <w:r w:rsidRPr="00E729B2">
              <w:rPr>
                <w:rFonts w:asciiTheme="minorBidi" w:hAnsiTheme="minorBidi" w:cstheme="minorBidi"/>
                <w:sz w:val="20"/>
                <w:szCs w:val="20"/>
                <w:lang w:val="en-GB"/>
              </w:rPr>
              <w:t>There are several public and private groups conducting censuses and/or studies</w:t>
            </w:r>
          </w:p>
        </w:tc>
        <w:tc>
          <w:tcPr>
            <w:tcW w:w="1213" w:type="dxa"/>
            <w:tcBorders>
              <w:top w:val="double" w:sz="4" w:space="0" w:color="7E7E7E"/>
            </w:tcBorders>
          </w:tcPr>
          <w:p w14:paraId="245E24DF" w14:textId="77777777" w:rsidR="006F780B" w:rsidRPr="00E729B2" w:rsidRDefault="006F780B" w:rsidP="00304BDA">
            <w:pPr>
              <w:pStyle w:val="TableParagraph"/>
              <w:ind w:left="120" w:right="140"/>
              <w:rPr>
                <w:rFonts w:asciiTheme="minorBidi" w:hAnsiTheme="minorBidi" w:cstheme="minorBidi"/>
                <w:sz w:val="20"/>
                <w:szCs w:val="20"/>
                <w:lang w:val="en-GB"/>
              </w:rPr>
            </w:pPr>
            <w:r w:rsidRPr="00E729B2">
              <w:rPr>
                <w:rFonts w:asciiTheme="minorBidi" w:hAnsiTheme="minorBidi" w:cstheme="minorBidi"/>
                <w:sz w:val="20"/>
                <w:szCs w:val="20"/>
                <w:lang w:val="en-GB"/>
              </w:rPr>
              <w:t>Requires human and technical resources.</w:t>
            </w:r>
          </w:p>
        </w:tc>
      </w:tr>
      <w:tr w:rsidR="006F780B" w:rsidRPr="00E729B2" w14:paraId="674E391E" w14:textId="77777777" w:rsidTr="002A0E7F">
        <w:trPr>
          <w:trHeight w:val="1496"/>
        </w:trPr>
        <w:tc>
          <w:tcPr>
            <w:tcW w:w="2552" w:type="dxa"/>
            <w:tcBorders>
              <w:top w:val="double" w:sz="4" w:space="0" w:color="7E7E7E"/>
            </w:tcBorders>
          </w:tcPr>
          <w:p w14:paraId="3EF22A26" w14:textId="77777777" w:rsidR="006F780B" w:rsidRPr="00E729B2" w:rsidRDefault="006F780B" w:rsidP="00304BDA">
            <w:pPr>
              <w:pStyle w:val="ListParagraph"/>
              <w:widowControl/>
              <w:numPr>
                <w:ilvl w:val="0"/>
                <w:numId w:val="19"/>
              </w:numPr>
              <w:suppressAutoHyphens w:val="0"/>
              <w:adjustRightInd w:val="0"/>
              <w:ind w:left="411" w:hanging="284"/>
              <w:rPr>
                <w:rFonts w:asciiTheme="minorBidi" w:eastAsiaTheme="minorHAnsi" w:hAnsiTheme="minorBidi"/>
                <w:sz w:val="22"/>
                <w:szCs w:val="22"/>
                <w:lang w:val="en-GB"/>
              </w:rPr>
            </w:pPr>
            <w:r w:rsidRPr="00E729B2">
              <w:rPr>
                <w:rFonts w:asciiTheme="minorBidi" w:eastAsiaTheme="minorHAnsi" w:hAnsiTheme="minorBidi"/>
                <w:sz w:val="22"/>
                <w:szCs w:val="22"/>
                <w:lang w:val="en-US"/>
              </w:rPr>
              <w:t>Implement mechanisms for the protection and effective management of priority sites (public protected areas, private reserves, OECMs and others).</w:t>
            </w:r>
          </w:p>
        </w:tc>
        <w:tc>
          <w:tcPr>
            <w:tcW w:w="2126" w:type="dxa"/>
            <w:tcBorders>
              <w:top w:val="double" w:sz="4" w:space="0" w:color="7E7E7E"/>
            </w:tcBorders>
          </w:tcPr>
          <w:p w14:paraId="6B47D715" w14:textId="77777777" w:rsidR="006F780B" w:rsidRPr="00E729B2" w:rsidRDefault="006F780B" w:rsidP="00304BDA">
            <w:pPr>
              <w:pStyle w:val="ListParagraph"/>
              <w:widowControl/>
              <w:numPr>
                <w:ilvl w:val="0"/>
                <w:numId w:val="17"/>
              </w:numPr>
              <w:suppressAutoHyphens w:val="0"/>
              <w:adjustRightInd w:val="0"/>
              <w:ind w:left="474" w:hanging="284"/>
              <w:rPr>
                <w:rFonts w:asciiTheme="minorBidi" w:eastAsiaTheme="minorHAnsi" w:hAnsiTheme="minorBidi"/>
                <w:sz w:val="20"/>
                <w:szCs w:val="20"/>
                <w:lang w:val="en-GB"/>
              </w:rPr>
            </w:pPr>
            <w:r w:rsidRPr="00E729B2">
              <w:rPr>
                <w:rFonts w:asciiTheme="minorBidi" w:eastAsiaTheme="minorHAnsi" w:hAnsiTheme="minorBidi"/>
                <w:sz w:val="20"/>
                <w:szCs w:val="20"/>
                <w:lang w:val="en-US"/>
              </w:rPr>
              <w:t xml:space="preserve">At least 60% of the priority sites have a protection mechanism in place.  </w:t>
            </w:r>
          </w:p>
          <w:p w14:paraId="3E133452" w14:textId="77777777" w:rsidR="006F780B" w:rsidRPr="00E729B2" w:rsidRDefault="006F780B" w:rsidP="00304BDA">
            <w:pPr>
              <w:widowControl/>
              <w:adjustRightInd w:val="0"/>
              <w:ind w:left="474" w:hanging="284"/>
              <w:rPr>
                <w:rFonts w:asciiTheme="minorBidi" w:hAnsiTheme="minorBidi"/>
                <w:sz w:val="20"/>
                <w:szCs w:val="20"/>
                <w:lang w:val="en-GB"/>
              </w:rPr>
            </w:pPr>
          </w:p>
          <w:p w14:paraId="01CAF2A7" w14:textId="77777777" w:rsidR="006F780B" w:rsidRPr="00E729B2" w:rsidRDefault="006F780B" w:rsidP="00304BDA">
            <w:pPr>
              <w:widowControl/>
              <w:adjustRightInd w:val="0"/>
              <w:ind w:left="474" w:hanging="284"/>
              <w:rPr>
                <w:rFonts w:asciiTheme="minorBidi" w:hAnsiTheme="minorBidi"/>
                <w:sz w:val="20"/>
                <w:szCs w:val="20"/>
                <w:lang w:val="en-GB"/>
              </w:rPr>
            </w:pPr>
            <w:r w:rsidRPr="00E729B2">
              <w:rPr>
                <w:rFonts w:asciiTheme="minorBidi" w:hAnsiTheme="minorBidi"/>
                <w:sz w:val="20"/>
                <w:szCs w:val="20"/>
              </w:rPr>
              <w:t xml:space="preserve">- At least four public and/or private agreements reached. </w:t>
            </w:r>
          </w:p>
        </w:tc>
        <w:tc>
          <w:tcPr>
            <w:tcW w:w="1418" w:type="dxa"/>
            <w:tcBorders>
              <w:top w:val="double" w:sz="4" w:space="0" w:color="7E7E7E"/>
            </w:tcBorders>
          </w:tcPr>
          <w:p w14:paraId="61CBA15F" w14:textId="1DFC33A4" w:rsidR="006F780B" w:rsidRPr="00E729B2" w:rsidRDefault="006F780B" w:rsidP="00304BDA">
            <w:pPr>
              <w:pStyle w:val="TableParagraph"/>
              <w:ind w:left="121" w:right="522"/>
              <w:jc w:val="center"/>
              <w:rPr>
                <w:rFonts w:asciiTheme="minorBidi" w:hAnsiTheme="minorBidi" w:cstheme="minorBidi"/>
                <w:sz w:val="20"/>
                <w:szCs w:val="20"/>
              </w:rPr>
            </w:pPr>
            <w:r w:rsidRPr="00E729B2">
              <w:rPr>
                <w:rFonts w:asciiTheme="minorBidi" w:hAnsiTheme="minorBidi" w:cstheme="minorBidi"/>
                <w:sz w:val="20"/>
                <w:szCs w:val="20"/>
              </w:rPr>
              <w:t>2030</w:t>
            </w:r>
          </w:p>
        </w:tc>
        <w:tc>
          <w:tcPr>
            <w:tcW w:w="1701" w:type="dxa"/>
            <w:tcBorders>
              <w:top w:val="double" w:sz="4" w:space="0" w:color="7E7E7E"/>
            </w:tcBorders>
          </w:tcPr>
          <w:p w14:paraId="5BFA95E6" w14:textId="77777777" w:rsidR="006F780B" w:rsidRPr="00E729B2" w:rsidRDefault="006F780B" w:rsidP="00304BDA">
            <w:pPr>
              <w:pStyle w:val="TableParagraph"/>
              <w:ind w:left="117" w:right="117"/>
              <w:rPr>
                <w:rFonts w:asciiTheme="minorBidi" w:hAnsiTheme="minorBidi" w:cstheme="minorBidi"/>
                <w:sz w:val="20"/>
                <w:szCs w:val="20"/>
              </w:rPr>
            </w:pPr>
            <w:r w:rsidRPr="00E729B2">
              <w:rPr>
                <w:rFonts w:asciiTheme="minorBidi" w:hAnsiTheme="minorBidi" w:cstheme="minorBidi"/>
                <w:sz w:val="20"/>
                <w:szCs w:val="20"/>
              </w:rPr>
              <w:t>Binational Working Group</w:t>
            </w:r>
          </w:p>
        </w:tc>
        <w:tc>
          <w:tcPr>
            <w:tcW w:w="1213" w:type="dxa"/>
            <w:tcBorders>
              <w:top w:val="double" w:sz="4" w:space="0" w:color="7E7E7E"/>
            </w:tcBorders>
          </w:tcPr>
          <w:p w14:paraId="375587F9" w14:textId="77777777" w:rsidR="006F780B" w:rsidRPr="00E729B2" w:rsidRDefault="006F780B" w:rsidP="00304BDA">
            <w:pPr>
              <w:pStyle w:val="TableParagraph"/>
              <w:ind w:left="0" w:right="140"/>
              <w:rPr>
                <w:rFonts w:asciiTheme="minorBidi" w:hAnsiTheme="minorBidi" w:cstheme="minorBidi"/>
                <w:sz w:val="20"/>
                <w:szCs w:val="20"/>
                <w:lang w:val="en-GB"/>
              </w:rPr>
            </w:pPr>
            <w:r w:rsidRPr="00E729B2">
              <w:rPr>
                <w:rFonts w:asciiTheme="minorBidi" w:hAnsiTheme="minorBidi" w:cstheme="minorBidi"/>
                <w:sz w:val="20"/>
                <w:szCs w:val="20"/>
                <w:lang w:val="en-GB"/>
              </w:rPr>
              <w:t xml:space="preserve">Requires funding, and human and technical resources. </w:t>
            </w:r>
          </w:p>
        </w:tc>
      </w:tr>
      <w:tr w:rsidR="006F780B" w:rsidRPr="00E729B2" w14:paraId="1362448C" w14:textId="77777777" w:rsidTr="002A0E7F">
        <w:trPr>
          <w:trHeight w:val="1108"/>
        </w:trPr>
        <w:tc>
          <w:tcPr>
            <w:tcW w:w="2552" w:type="dxa"/>
            <w:tcBorders>
              <w:top w:val="double" w:sz="4" w:space="0" w:color="7E7E7E"/>
              <w:bottom w:val="double" w:sz="4" w:space="0" w:color="7E7E7E"/>
            </w:tcBorders>
          </w:tcPr>
          <w:p w14:paraId="3EF20FB0" w14:textId="77777777" w:rsidR="006F780B" w:rsidRPr="00AF0165" w:rsidRDefault="006F780B" w:rsidP="00304BDA">
            <w:pPr>
              <w:widowControl/>
              <w:adjustRightInd w:val="0"/>
              <w:ind w:left="411" w:hanging="284"/>
              <w:rPr>
                <w:rFonts w:asciiTheme="minorBidi" w:hAnsiTheme="minorBidi"/>
              </w:rPr>
            </w:pPr>
            <w:r w:rsidRPr="00E729B2">
              <w:rPr>
                <w:rFonts w:asciiTheme="minorBidi" w:hAnsiTheme="minorBidi"/>
              </w:rPr>
              <w:t>6. Promote and implement best productive practices for the conservation of the species.</w:t>
            </w:r>
          </w:p>
        </w:tc>
        <w:tc>
          <w:tcPr>
            <w:tcW w:w="2126" w:type="dxa"/>
            <w:tcBorders>
              <w:top w:val="double" w:sz="4" w:space="0" w:color="7E7E7E"/>
              <w:bottom w:val="double" w:sz="4" w:space="0" w:color="7E7E7E"/>
            </w:tcBorders>
          </w:tcPr>
          <w:p w14:paraId="675099F8" w14:textId="77777777" w:rsidR="006F780B" w:rsidRPr="00AF0165" w:rsidRDefault="006F780B" w:rsidP="00304BDA">
            <w:pPr>
              <w:widowControl/>
              <w:adjustRightInd w:val="0"/>
              <w:ind w:left="190"/>
              <w:rPr>
                <w:rFonts w:asciiTheme="minorBidi" w:hAnsiTheme="minorBidi"/>
                <w:sz w:val="20"/>
                <w:szCs w:val="20"/>
              </w:rPr>
            </w:pPr>
            <w:r w:rsidRPr="00E729B2">
              <w:rPr>
                <w:rFonts w:asciiTheme="minorBidi" w:hAnsiTheme="minorBidi"/>
                <w:sz w:val="20"/>
                <w:szCs w:val="20"/>
              </w:rPr>
              <w:t xml:space="preserve">At least four private ranches implementing pilot management best practices. </w:t>
            </w:r>
          </w:p>
        </w:tc>
        <w:tc>
          <w:tcPr>
            <w:tcW w:w="1418" w:type="dxa"/>
            <w:tcBorders>
              <w:top w:val="double" w:sz="4" w:space="0" w:color="7E7E7E"/>
              <w:bottom w:val="double" w:sz="4" w:space="0" w:color="7E7E7E"/>
            </w:tcBorders>
          </w:tcPr>
          <w:p w14:paraId="1A2FA06E" w14:textId="77777777" w:rsidR="006F780B" w:rsidRPr="00E729B2" w:rsidRDefault="006F780B" w:rsidP="00304BDA">
            <w:pPr>
              <w:pStyle w:val="TableParagraph"/>
              <w:ind w:left="121" w:right="522"/>
              <w:jc w:val="center"/>
              <w:rPr>
                <w:rFonts w:asciiTheme="minorBidi" w:hAnsiTheme="minorBidi" w:cstheme="minorBidi"/>
                <w:sz w:val="20"/>
                <w:szCs w:val="20"/>
              </w:rPr>
            </w:pPr>
            <w:r w:rsidRPr="00E729B2">
              <w:rPr>
                <w:rFonts w:asciiTheme="minorBidi" w:hAnsiTheme="minorBidi" w:cstheme="minorBidi"/>
                <w:sz w:val="20"/>
                <w:szCs w:val="20"/>
              </w:rPr>
              <w:t>2030</w:t>
            </w:r>
          </w:p>
        </w:tc>
        <w:tc>
          <w:tcPr>
            <w:tcW w:w="1701" w:type="dxa"/>
            <w:tcBorders>
              <w:top w:val="double" w:sz="4" w:space="0" w:color="7E7E7E"/>
              <w:bottom w:val="double" w:sz="4" w:space="0" w:color="7E7E7E"/>
            </w:tcBorders>
          </w:tcPr>
          <w:p w14:paraId="302A4D91" w14:textId="77777777" w:rsidR="006F780B" w:rsidRPr="00E729B2" w:rsidRDefault="006F780B" w:rsidP="00304BDA">
            <w:pPr>
              <w:pStyle w:val="TableParagraph"/>
              <w:ind w:left="117" w:right="117"/>
              <w:rPr>
                <w:rFonts w:asciiTheme="minorBidi" w:hAnsiTheme="minorBidi" w:cstheme="minorBidi"/>
                <w:sz w:val="20"/>
                <w:szCs w:val="20"/>
              </w:rPr>
            </w:pPr>
            <w:r w:rsidRPr="00E729B2">
              <w:rPr>
                <w:rFonts w:asciiTheme="minorBidi" w:hAnsiTheme="minorBidi" w:cstheme="minorBidi"/>
                <w:sz w:val="20"/>
                <w:szCs w:val="20"/>
              </w:rPr>
              <w:t>Binational Working Group</w:t>
            </w:r>
          </w:p>
        </w:tc>
        <w:tc>
          <w:tcPr>
            <w:tcW w:w="1213" w:type="dxa"/>
            <w:tcBorders>
              <w:top w:val="double" w:sz="4" w:space="0" w:color="7E7E7E"/>
              <w:bottom w:val="double" w:sz="4" w:space="0" w:color="7E7E7E"/>
            </w:tcBorders>
          </w:tcPr>
          <w:p w14:paraId="61EE7097" w14:textId="77777777" w:rsidR="006F780B" w:rsidRPr="00AF0165" w:rsidRDefault="006F780B" w:rsidP="00304BDA">
            <w:pPr>
              <w:pStyle w:val="TableParagraph"/>
              <w:ind w:left="120" w:right="140"/>
              <w:rPr>
                <w:rFonts w:asciiTheme="minorBidi" w:hAnsiTheme="minorBidi" w:cstheme="minorBidi"/>
                <w:sz w:val="20"/>
                <w:szCs w:val="20"/>
                <w:lang w:val="en-US"/>
              </w:rPr>
            </w:pPr>
            <w:r w:rsidRPr="00AF0165">
              <w:rPr>
                <w:rFonts w:asciiTheme="minorBidi" w:hAnsiTheme="minorBidi" w:cstheme="minorBidi"/>
                <w:sz w:val="20"/>
                <w:szCs w:val="20"/>
                <w:lang w:val="en-US"/>
              </w:rPr>
              <w:t>Requires funding, and human and technical resources.</w:t>
            </w:r>
          </w:p>
        </w:tc>
      </w:tr>
      <w:tr w:rsidR="006F780B" w:rsidRPr="00E729B2" w14:paraId="26D132CF" w14:textId="77777777" w:rsidTr="002A0E7F">
        <w:trPr>
          <w:trHeight w:val="1108"/>
        </w:trPr>
        <w:tc>
          <w:tcPr>
            <w:tcW w:w="2552" w:type="dxa"/>
            <w:tcBorders>
              <w:top w:val="double" w:sz="4" w:space="0" w:color="7E7E7E"/>
              <w:bottom w:val="double" w:sz="4" w:space="0" w:color="7E7E7E"/>
            </w:tcBorders>
          </w:tcPr>
          <w:p w14:paraId="3BEC73B8" w14:textId="77777777" w:rsidR="006F780B" w:rsidRPr="00E729B2" w:rsidRDefault="006F780B" w:rsidP="00304BDA">
            <w:pPr>
              <w:widowControl/>
              <w:adjustRightInd w:val="0"/>
              <w:ind w:left="411" w:hanging="284"/>
              <w:rPr>
                <w:rFonts w:asciiTheme="minorBidi" w:hAnsiTheme="minorBidi"/>
                <w:lang w:val="es-CL"/>
              </w:rPr>
            </w:pPr>
            <w:r w:rsidRPr="00E729B2">
              <w:rPr>
                <w:rFonts w:asciiTheme="minorBidi" w:hAnsiTheme="minorBidi"/>
              </w:rPr>
              <w:t>6. Implement habitat management and restoration pilots.</w:t>
            </w:r>
          </w:p>
        </w:tc>
        <w:tc>
          <w:tcPr>
            <w:tcW w:w="2126" w:type="dxa"/>
            <w:tcBorders>
              <w:top w:val="double" w:sz="4" w:space="0" w:color="7E7E7E"/>
              <w:bottom w:val="double" w:sz="4" w:space="0" w:color="7E7E7E"/>
            </w:tcBorders>
          </w:tcPr>
          <w:p w14:paraId="792030E8" w14:textId="77777777" w:rsidR="006F780B" w:rsidRPr="00AF0165" w:rsidRDefault="006F780B" w:rsidP="00304BDA">
            <w:pPr>
              <w:widowControl/>
              <w:adjustRightInd w:val="0"/>
              <w:ind w:left="190"/>
              <w:rPr>
                <w:rFonts w:asciiTheme="minorBidi" w:hAnsiTheme="minorBidi"/>
                <w:sz w:val="20"/>
                <w:szCs w:val="20"/>
              </w:rPr>
            </w:pPr>
            <w:r w:rsidRPr="00E729B2">
              <w:rPr>
                <w:rFonts w:asciiTheme="minorBidi" w:hAnsiTheme="minorBidi"/>
                <w:sz w:val="20"/>
                <w:szCs w:val="20"/>
              </w:rPr>
              <w:t xml:space="preserve">At least five management and/or restoration actions implemented in critical habitats.  </w:t>
            </w:r>
          </w:p>
        </w:tc>
        <w:tc>
          <w:tcPr>
            <w:tcW w:w="1418" w:type="dxa"/>
            <w:tcBorders>
              <w:top w:val="double" w:sz="4" w:space="0" w:color="7E7E7E"/>
              <w:bottom w:val="double" w:sz="4" w:space="0" w:color="7E7E7E"/>
            </w:tcBorders>
          </w:tcPr>
          <w:p w14:paraId="63013708" w14:textId="77777777" w:rsidR="006F780B" w:rsidRPr="00E729B2" w:rsidRDefault="006F780B" w:rsidP="00304BDA">
            <w:pPr>
              <w:pStyle w:val="TableParagraph"/>
              <w:ind w:left="121" w:right="522"/>
              <w:jc w:val="center"/>
              <w:rPr>
                <w:rFonts w:asciiTheme="minorBidi" w:hAnsiTheme="minorBidi" w:cstheme="minorBidi"/>
                <w:sz w:val="20"/>
                <w:szCs w:val="20"/>
              </w:rPr>
            </w:pPr>
            <w:r w:rsidRPr="00E729B2">
              <w:rPr>
                <w:rFonts w:asciiTheme="minorBidi" w:hAnsiTheme="minorBidi" w:cstheme="minorBidi"/>
                <w:sz w:val="20"/>
                <w:szCs w:val="20"/>
              </w:rPr>
              <w:t>2030</w:t>
            </w:r>
          </w:p>
        </w:tc>
        <w:tc>
          <w:tcPr>
            <w:tcW w:w="1701" w:type="dxa"/>
            <w:tcBorders>
              <w:top w:val="double" w:sz="4" w:space="0" w:color="7E7E7E"/>
              <w:bottom w:val="double" w:sz="4" w:space="0" w:color="7E7E7E"/>
            </w:tcBorders>
          </w:tcPr>
          <w:p w14:paraId="40A90666" w14:textId="77777777" w:rsidR="006F780B" w:rsidRPr="00E729B2" w:rsidRDefault="006F780B" w:rsidP="00304BDA">
            <w:pPr>
              <w:pStyle w:val="TableParagraph"/>
              <w:ind w:left="117" w:right="117"/>
              <w:rPr>
                <w:rFonts w:asciiTheme="minorBidi" w:hAnsiTheme="minorBidi" w:cstheme="minorBidi"/>
                <w:sz w:val="20"/>
                <w:szCs w:val="20"/>
              </w:rPr>
            </w:pPr>
            <w:r w:rsidRPr="00E729B2">
              <w:rPr>
                <w:rFonts w:asciiTheme="minorBidi" w:hAnsiTheme="minorBidi" w:cstheme="minorBidi"/>
                <w:sz w:val="20"/>
                <w:szCs w:val="20"/>
              </w:rPr>
              <w:t>Binational Working Group</w:t>
            </w:r>
          </w:p>
        </w:tc>
        <w:tc>
          <w:tcPr>
            <w:tcW w:w="1213" w:type="dxa"/>
            <w:tcBorders>
              <w:top w:val="double" w:sz="4" w:space="0" w:color="7E7E7E"/>
              <w:bottom w:val="double" w:sz="4" w:space="0" w:color="7E7E7E"/>
            </w:tcBorders>
          </w:tcPr>
          <w:p w14:paraId="2F673E63" w14:textId="77777777" w:rsidR="006F780B" w:rsidRPr="00AF0165" w:rsidRDefault="006F780B" w:rsidP="00304BDA">
            <w:pPr>
              <w:pStyle w:val="TableParagraph"/>
              <w:ind w:left="120" w:right="140"/>
              <w:rPr>
                <w:rFonts w:asciiTheme="minorBidi" w:hAnsiTheme="minorBidi" w:cstheme="minorBidi"/>
                <w:sz w:val="20"/>
                <w:szCs w:val="20"/>
                <w:lang w:val="en-US"/>
              </w:rPr>
            </w:pPr>
            <w:r w:rsidRPr="00AF0165">
              <w:rPr>
                <w:rFonts w:asciiTheme="minorBidi" w:hAnsiTheme="minorBidi" w:cstheme="minorBidi"/>
                <w:sz w:val="20"/>
                <w:szCs w:val="20"/>
                <w:lang w:val="en-US"/>
              </w:rPr>
              <w:t>Requires funding, and human and technical resources</w:t>
            </w:r>
          </w:p>
        </w:tc>
      </w:tr>
      <w:tr w:rsidR="006F780B" w:rsidRPr="00E729B2" w14:paraId="43412462" w14:textId="77777777" w:rsidTr="002A0E7F">
        <w:trPr>
          <w:trHeight w:val="1108"/>
        </w:trPr>
        <w:tc>
          <w:tcPr>
            <w:tcW w:w="2552" w:type="dxa"/>
            <w:tcBorders>
              <w:top w:val="double" w:sz="4" w:space="0" w:color="7E7E7E"/>
              <w:bottom w:val="double" w:sz="4" w:space="0" w:color="7E7E7E"/>
            </w:tcBorders>
          </w:tcPr>
          <w:p w14:paraId="4296F6AE" w14:textId="77777777" w:rsidR="006F780B" w:rsidRPr="00E729B2" w:rsidRDefault="006F780B" w:rsidP="00304BDA">
            <w:pPr>
              <w:widowControl/>
              <w:adjustRightInd w:val="0"/>
              <w:ind w:left="411" w:hanging="284"/>
              <w:rPr>
                <w:rFonts w:asciiTheme="minorBidi" w:hAnsiTheme="minorBidi"/>
                <w:lang w:val="es-CL"/>
              </w:rPr>
            </w:pPr>
            <w:r w:rsidRPr="00E729B2">
              <w:rPr>
                <w:rFonts w:asciiTheme="minorBidi" w:hAnsiTheme="minorBidi"/>
              </w:rPr>
              <w:t>7. Facilitate inter-institutional coordination</w:t>
            </w:r>
          </w:p>
          <w:p w14:paraId="348255FE" w14:textId="77777777" w:rsidR="006F780B" w:rsidRPr="00E729B2" w:rsidRDefault="006F780B" w:rsidP="00304BDA">
            <w:pPr>
              <w:widowControl/>
              <w:adjustRightInd w:val="0"/>
              <w:ind w:left="411" w:hanging="284"/>
              <w:rPr>
                <w:rFonts w:asciiTheme="minorBidi" w:hAnsiTheme="minorBidi"/>
                <w:lang w:val="es-CL"/>
              </w:rPr>
            </w:pPr>
          </w:p>
        </w:tc>
        <w:tc>
          <w:tcPr>
            <w:tcW w:w="2126" w:type="dxa"/>
            <w:tcBorders>
              <w:top w:val="double" w:sz="4" w:space="0" w:color="7E7E7E"/>
              <w:bottom w:val="double" w:sz="4" w:space="0" w:color="7E7E7E"/>
            </w:tcBorders>
          </w:tcPr>
          <w:p w14:paraId="0729B084" w14:textId="77777777" w:rsidR="006F780B" w:rsidRPr="00AF0165" w:rsidRDefault="006F780B" w:rsidP="00304BDA">
            <w:pPr>
              <w:widowControl/>
              <w:adjustRightInd w:val="0"/>
              <w:ind w:left="190"/>
              <w:rPr>
                <w:rFonts w:asciiTheme="minorBidi" w:hAnsiTheme="minorBidi"/>
                <w:sz w:val="20"/>
                <w:szCs w:val="20"/>
              </w:rPr>
            </w:pPr>
            <w:r w:rsidRPr="00E729B2">
              <w:rPr>
                <w:rFonts w:asciiTheme="minorBidi" w:hAnsiTheme="minorBidi"/>
                <w:sz w:val="20"/>
                <w:szCs w:val="20"/>
              </w:rPr>
              <w:t xml:space="preserve">Effective and articulated management at various levels (local, provincial, regional, national)  </w:t>
            </w:r>
          </w:p>
        </w:tc>
        <w:tc>
          <w:tcPr>
            <w:tcW w:w="1418" w:type="dxa"/>
            <w:tcBorders>
              <w:top w:val="double" w:sz="4" w:space="0" w:color="7E7E7E"/>
              <w:bottom w:val="double" w:sz="4" w:space="0" w:color="7E7E7E"/>
            </w:tcBorders>
          </w:tcPr>
          <w:p w14:paraId="6565771E" w14:textId="77777777" w:rsidR="006F780B" w:rsidRPr="00E729B2" w:rsidRDefault="006F780B" w:rsidP="00304BDA">
            <w:pPr>
              <w:pStyle w:val="TableParagraph"/>
              <w:ind w:left="121" w:right="522"/>
              <w:jc w:val="center"/>
              <w:rPr>
                <w:rFonts w:asciiTheme="minorBidi" w:hAnsiTheme="minorBidi" w:cstheme="minorBidi"/>
                <w:sz w:val="20"/>
                <w:szCs w:val="20"/>
              </w:rPr>
            </w:pPr>
            <w:r w:rsidRPr="00E729B2">
              <w:rPr>
                <w:rFonts w:asciiTheme="minorBidi" w:hAnsiTheme="minorBidi" w:cstheme="minorBidi"/>
                <w:sz w:val="20"/>
                <w:szCs w:val="20"/>
              </w:rPr>
              <w:t>2030</w:t>
            </w:r>
          </w:p>
        </w:tc>
        <w:tc>
          <w:tcPr>
            <w:tcW w:w="1701" w:type="dxa"/>
            <w:tcBorders>
              <w:top w:val="double" w:sz="4" w:space="0" w:color="7E7E7E"/>
              <w:bottom w:val="double" w:sz="4" w:space="0" w:color="7E7E7E"/>
            </w:tcBorders>
          </w:tcPr>
          <w:p w14:paraId="00979876" w14:textId="77777777" w:rsidR="006F780B" w:rsidRPr="00E729B2" w:rsidRDefault="006F780B" w:rsidP="00304BDA">
            <w:pPr>
              <w:pStyle w:val="TableParagraph"/>
              <w:ind w:left="117" w:right="117"/>
              <w:rPr>
                <w:rFonts w:asciiTheme="minorBidi" w:hAnsiTheme="minorBidi" w:cstheme="minorBidi"/>
                <w:sz w:val="20"/>
                <w:szCs w:val="20"/>
              </w:rPr>
            </w:pPr>
            <w:r w:rsidRPr="00E729B2">
              <w:rPr>
                <w:rFonts w:asciiTheme="minorBidi" w:hAnsiTheme="minorBidi" w:cstheme="minorBidi"/>
                <w:sz w:val="20"/>
                <w:szCs w:val="20"/>
              </w:rPr>
              <w:t>Binational Working Group</w:t>
            </w:r>
          </w:p>
        </w:tc>
        <w:tc>
          <w:tcPr>
            <w:tcW w:w="1213" w:type="dxa"/>
            <w:tcBorders>
              <w:top w:val="double" w:sz="4" w:space="0" w:color="7E7E7E"/>
              <w:bottom w:val="double" w:sz="4" w:space="0" w:color="7E7E7E"/>
            </w:tcBorders>
          </w:tcPr>
          <w:p w14:paraId="52C0A32F" w14:textId="77777777" w:rsidR="006F780B" w:rsidRPr="00E729B2" w:rsidRDefault="006F780B" w:rsidP="00304BDA">
            <w:pPr>
              <w:pStyle w:val="TableParagraph"/>
              <w:ind w:left="120" w:right="140"/>
              <w:rPr>
                <w:rFonts w:asciiTheme="minorBidi" w:hAnsiTheme="minorBidi" w:cstheme="minorBidi"/>
                <w:sz w:val="20"/>
                <w:szCs w:val="20"/>
              </w:rPr>
            </w:pPr>
            <w:r w:rsidRPr="00E729B2">
              <w:rPr>
                <w:rFonts w:asciiTheme="minorBidi" w:hAnsiTheme="minorBidi" w:cstheme="minorBidi"/>
                <w:sz w:val="20"/>
                <w:szCs w:val="20"/>
              </w:rPr>
              <w:t>Requires human resources</w:t>
            </w:r>
          </w:p>
        </w:tc>
      </w:tr>
      <w:tr w:rsidR="006F780B" w:rsidRPr="00E729B2" w14:paraId="1636F08D" w14:textId="77777777" w:rsidTr="002A0E7F">
        <w:trPr>
          <w:trHeight w:val="1108"/>
        </w:trPr>
        <w:tc>
          <w:tcPr>
            <w:tcW w:w="2552" w:type="dxa"/>
            <w:tcBorders>
              <w:top w:val="double" w:sz="4" w:space="0" w:color="7E7E7E"/>
            </w:tcBorders>
          </w:tcPr>
          <w:p w14:paraId="351D8E88" w14:textId="77777777" w:rsidR="006F780B" w:rsidRPr="00AF0165" w:rsidRDefault="006F780B" w:rsidP="00304BDA">
            <w:pPr>
              <w:widowControl/>
              <w:adjustRightInd w:val="0"/>
              <w:ind w:left="269" w:hanging="142"/>
              <w:rPr>
                <w:rFonts w:asciiTheme="minorBidi" w:hAnsiTheme="minorBidi"/>
              </w:rPr>
            </w:pPr>
            <w:r w:rsidRPr="00E729B2">
              <w:rPr>
                <w:rFonts w:asciiTheme="minorBidi" w:hAnsiTheme="minorBidi"/>
              </w:rPr>
              <w:t>8. Implement a binational working space.</w:t>
            </w:r>
          </w:p>
        </w:tc>
        <w:tc>
          <w:tcPr>
            <w:tcW w:w="2126" w:type="dxa"/>
            <w:tcBorders>
              <w:top w:val="double" w:sz="4" w:space="0" w:color="7E7E7E"/>
            </w:tcBorders>
          </w:tcPr>
          <w:p w14:paraId="49F1C375" w14:textId="77777777" w:rsidR="006F780B" w:rsidRPr="00AF0165" w:rsidRDefault="006F780B" w:rsidP="00304BDA">
            <w:pPr>
              <w:widowControl/>
              <w:adjustRightInd w:val="0"/>
              <w:ind w:left="190"/>
              <w:rPr>
                <w:rFonts w:asciiTheme="minorBidi" w:hAnsiTheme="minorBidi"/>
                <w:sz w:val="20"/>
                <w:szCs w:val="20"/>
              </w:rPr>
            </w:pPr>
            <w:r w:rsidRPr="00E729B2">
              <w:rPr>
                <w:rFonts w:asciiTheme="minorBidi" w:hAnsiTheme="minorBidi"/>
                <w:sz w:val="20"/>
                <w:szCs w:val="20"/>
              </w:rPr>
              <w:t xml:space="preserve">The Chile–Argentina Working Group is launched </w:t>
            </w:r>
          </w:p>
          <w:p w14:paraId="5AE4475A" w14:textId="77777777" w:rsidR="006F780B" w:rsidRPr="00AF0165" w:rsidRDefault="006F780B" w:rsidP="00304BDA">
            <w:pPr>
              <w:widowControl/>
              <w:adjustRightInd w:val="0"/>
              <w:ind w:left="190"/>
              <w:rPr>
                <w:rFonts w:asciiTheme="minorBidi" w:hAnsiTheme="minorBidi"/>
                <w:sz w:val="20"/>
                <w:szCs w:val="20"/>
              </w:rPr>
            </w:pPr>
          </w:p>
        </w:tc>
        <w:tc>
          <w:tcPr>
            <w:tcW w:w="1418" w:type="dxa"/>
            <w:tcBorders>
              <w:top w:val="double" w:sz="4" w:space="0" w:color="7E7E7E"/>
            </w:tcBorders>
          </w:tcPr>
          <w:p w14:paraId="02923E76" w14:textId="77777777" w:rsidR="006F780B" w:rsidRPr="00E729B2" w:rsidRDefault="006F780B" w:rsidP="00304BDA">
            <w:pPr>
              <w:pStyle w:val="TableParagraph"/>
              <w:ind w:left="0" w:right="522"/>
              <w:jc w:val="center"/>
              <w:rPr>
                <w:rFonts w:asciiTheme="minorBidi" w:hAnsiTheme="minorBidi" w:cstheme="minorBidi"/>
                <w:sz w:val="20"/>
                <w:szCs w:val="20"/>
              </w:rPr>
            </w:pPr>
            <w:r w:rsidRPr="00E729B2">
              <w:rPr>
                <w:rFonts w:asciiTheme="minorBidi" w:hAnsiTheme="minorBidi" w:cstheme="minorBidi"/>
                <w:sz w:val="20"/>
                <w:szCs w:val="20"/>
              </w:rPr>
              <w:t>In progress</w:t>
            </w:r>
          </w:p>
        </w:tc>
        <w:tc>
          <w:tcPr>
            <w:tcW w:w="1701" w:type="dxa"/>
            <w:tcBorders>
              <w:top w:val="double" w:sz="4" w:space="0" w:color="7E7E7E"/>
            </w:tcBorders>
          </w:tcPr>
          <w:p w14:paraId="3F72E486" w14:textId="77777777" w:rsidR="006F780B" w:rsidRPr="00AF0165" w:rsidRDefault="006F780B" w:rsidP="00304BDA">
            <w:pPr>
              <w:widowControl/>
              <w:adjustRightInd w:val="0"/>
              <w:ind w:left="121"/>
              <w:rPr>
                <w:rFonts w:asciiTheme="minorBidi" w:hAnsiTheme="minorBidi"/>
                <w:sz w:val="20"/>
                <w:szCs w:val="20"/>
              </w:rPr>
            </w:pPr>
            <w:r w:rsidRPr="00E729B2">
              <w:rPr>
                <w:rFonts w:asciiTheme="minorBidi" w:hAnsiTheme="minorBidi"/>
                <w:sz w:val="20"/>
                <w:szCs w:val="20"/>
              </w:rPr>
              <w:t>CMS National Committee of both countries or equivalent body</w:t>
            </w:r>
          </w:p>
        </w:tc>
        <w:tc>
          <w:tcPr>
            <w:tcW w:w="1213" w:type="dxa"/>
            <w:tcBorders>
              <w:top w:val="double" w:sz="4" w:space="0" w:color="7E7E7E"/>
            </w:tcBorders>
          </w:tcPr>
          <w:p w14:paraId="35B5B03D" w14:textId="77777777" w:rsidR="006F780B" w:rsidRPr="00E729B2" w:rsidRDefault="006F780B" w:rsidP="00304BDA">
            <w:pPr>
              <w:pStyle w:val="TableParagraph"/>
              <w:ind w:left="120" w:right="140"/>
              <w:rPr>
                <w:rFonts w:asciiTheme="minorBidi" w:hAnsiTheme="minorBidi" w:cstheme="minorBidi"/>
                <w:sz w:val="20"/>
                <w:szCs w:val="20"/>
              </w:rPr>
            </w:pPr>
            <w:r w:rsidRPr="00E729B2">
              <w:rPr>
                <w:rFonts w:asciiTheme="minorBidi" w:hAnsiTheme="minorBidi" w:cstheme="minorBidi"/>
                <w:sz w:val="20"/>
                <w:szCs w:val="20"/>
              </w:rPr>
              <w:t>Human resources for coordination</w:t>
            </w:r>
          </w:p>
        </w:tc>
      </w:tr>
    </w:tbl>
    <w:p w14:paraId="54B70346" w14:textId="77777777" w:rsidR="006F780B" w:rsidRPr="00E729B2" w:rsidRDefault="006F780B" w:rsidP="00304BDA">
      <w:pPr>
        <w:spacing w:after="0" w:line="240" w:lineRule="auto"/>
        <w:rPr>
          <w:lang w:val="es-ES"/>
        </w:rPr>
      </w:pPr>
    </w:p>
    <w:p w14:paraId="6EF14CAF" w14:textId="77777777" w:rsidR="006F780B" w:rsidRPr="00975779" w:rsidRDefault="006F780B" w:rsidP="00304BDA">
      <w:pPr>
        <w:pStyle w:val="ListParagraph"/>
        <w:pBdr>
          <w:top w:val="single" w:sz="6" w:space="0" w:color="FFFFFF"/>
          <w:left w:val="single" w:sz="6" w:space="0" w:color="FFFFFF"/>
          <w:bottom w:val="single" w:sz="6" w:space="0" w:color="FFFFFF"/>
          <w:right w:val="single" w:sz="6" w:space="0" w:color="FFFFFF"/>
        </w:pBdr>
        <w:ind w:left="900"/>
        <w:jc w:val="both"/>
        <w:rPr>
          <w:sz w:val="22"/>
          <w:szCs w:val="22"/>
        </w:rPr>
      </w:pPr>
    </w:p>
    <w:sectPr w:rsidR="006F780B" w:rsidRPr="00975779" w:rsidSect="00C44DF0">
      <w:headerReference w:type="even" r:id="rId18"/>
      <w:headerReference w:type="default" r:id="rId19"/>
      <w:footerReference w:type="even" r:id="rId20"/>
      <w:footerReference w:type="default" r:id="rId21"/>
      <w:headerReference w:type="first" r:id="rId22"/>
      <w:footerReference w:type="first" r:id="rId23"/>
      <w:endnotePr>
        <w:numFmt w:val="decimal"/>
      </w:endnotePr>
      <w:pgSz w:w="11905" w:h="16837"/>
      <w:pgMar w:top="1440" w:right="1440" w:bottom="1440" w:left="1440" w:header="630" w:footer="432"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B47326" w14:textId="77777777" w:rsidR="005A20B6" w:rsidRDefault="005A20B6">
      <w:pPr>
        <w:spacing w:after="0" w:line="240" w:lineRule="auto"/>
      </w:pPr>
      <w:r>
        <w:separator/>
      </w:r>
    </w:p>
  </w:endnote>
  <w:endnote w:type="continuationSeparator" w:id="0">
    <w:p w14:paraId="4C674924" w14:textId="77777777" w:rsidR="005A20B6" w:rsidRDefault="005A20B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MT">
    <w:altName w:val="Arial"/>
    <w:charset w:val="01"/>
    <w:family w:val="swiss"/>
    <w:pitch w:val="variable"/>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8581F4" w14:textId="77777777" w:rsidR="004B0D30" w:rsidRPr="00E729B2" w:rsidRDefault="00C65193">
    <w:pPr>
      <w:pStyle w:val="Footer"/>
      <w:ind w:right="-367"/>
      <w:jc w:val="center"/>
    </w:pPr>
    <w:r w:rsidRPr="00E729B2">
      <w:rPr>
        <w:szCs w:val="18"/>
      </w:rPr>
      <w:fldChar w:fldCharType="begin"/>
    </w:r>
    <w:r w:rsidRPr="00E729B2">
      <w:rPr>
        <w:szCs w:val="18"/>
      </w:rPr>
      <w:instrText xml:space="preserve"> PAGE </w:instrText>
    </w:r>
    <w:r w:rsidRPr="00E729B2">
      <w:rPr>
        <w:szCs w:val="18"/>
      </w:rPr>
      <w:fldChar w:fldCharType="separate"/>
    </w:r>
    <w:r w:rsidRPr="00E729B2">
      <w:rPr>
        <w:szCs w:val="18"/>
      </w:rPr>
      <w:t>6</w:t>
    </w:r>
    <w:r w:rsidRPr="00E729B2">
      <w:rPr>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FDD572" w14:textId="77777777" w:rsidR="004B0D30" w:rsidRPr="00E729B2" w:rsidRDefault="00C65193">
    <w:pPr>
      <w:pStyle w:val="Footer"/>
      <w:jc w:val="center"/>
    </w:pPr>
    <w:r w:rsidRPr="00E729B2">
      <w:fldChar w:fldCharType="begin"/>
    </w:r>
    <w:r w:rsidRPr="00E729B2">
      <w:instrText xml:space="preserve"> PAGE </w:instrText>
    </w:r>
    <w:r w:rsidRPr="00E729B2">
      <w:fldChar w:fldCharType="separate"/>
    </w:r>
    <w:r w:rsidRPr="00E729B2">
      <w:t>9</w:t>
    </w:r>
    <w:r w:rsidRPr="00E729B2">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99132C" w14:textId="77777777" w:rsidR="004B0D30" w:rsidRDefault="004B0D30">
    <w:pPr>
      <w:pStyle w:val="Footer"/>
      <w:ind w:right="-637"/>
      <w:jc w:val="righ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D22261" w14:textId="77777777" w:rsidR="004B0D30" w:rsidRPr="00E729B2" w:rsidRDefault="00C65193">
    <w:pPr>
      <w:pStyle w:val="Footer"/>
      <w:ind w:right="-367"/>
      <w:jc w:val="center"/>
    </w:pPr>
    <w:r w:rsidRPr="00E729B2">
      <w:rPr>
        <w:szCs w:val="18"/>
      </w:rPr>
      <w:fldChar w:fldCharType="begin"/>
    </w:r>
    <w:r w:rsidRPr="00E729B2">
      <w:rPr>
        <w:szCs w:val="18"/>
      </w:rPr>
      <w:instrText xml:space="preserve"> PAGE </w:instrText>
    </w:r>
    <w:r w:rsidRPr="00E729B2">
      <w:rPr>
        <w:szCs w:val="18"/>
      </w:rPr>
      <w:fldChar w:fldCharType="separate"/>
    </w:r>
    <w:r w:rsidR="00765E52" w:rsidRPr="00E729B2">
      <w:rPr>
        <w:noProof/>
        <w:szCs w:val="18"/>
      </w:rPr>
      <w:t>4</w:t>
    </w:r>
    <w:r w:rsidRPr="00E729B2">
      <w:rPr>
        <w:szCs w:val="18"/>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A95283" w14:textId="77777777" w:rsidR="004B0D30" w:rsidRPr="00E729B2" w:rsidRDefault="00C65193">
    <w:pPr>
      <w:pStyle w:val="Footer"/>
      <w:jc w:val="center"/>
    </w:pPr>
    <w:r w:rsidRPr="00E729B2">
      <w:fldChar w:fldCharType="begin"/>
    </w:r>
    <w:r w:rsidRPr="00E729B2">
      <w:instrText xml:space="preserve"> PAGE </w:instrText>
    </w:r>
    <w:r w:rsidRPr="00E729B2">
      <w:fldChar w:fldCharType="separate"/>
    </w:r>
    <w:r w:rsidR="00765E52" w:rsidRPr="00E729B2">
      <w:rPr>
        <w:noProof/>
      </w:rPr>
      <w:t>3</w:t>
    </w:r>
    <w:r w:rsidRPr="00E729B2">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56C80B" w14:textId="77777777" w:rsidR="004B0D30" w:rsidRPr="00E729B2" w:rsidRDefault="00C65193">
    <w:pPr>
      <w:pStyle w:val="Footer"/>
      <w:jc w:val="center"/>
    </w:pPr>
    <w:r w:rsidRPr="00E729B2">
      <w:fldChar w:fldCharType="begin"/>
    </w:r>
    <w:r w:rsidRPr="00E729B2">
      <w:instrText xml:space="preserve"> PAGE </w:instrText>
    </w:r>
    <w:r w:rsidRPr="00E729B2">
      <w:fldChar w:fldCharType="separate"/>
    </w:r>
    <w:r w:rsidR="00765E52" w:rsidRPr="00E729B2">
      <w:rPr>
        <w:noProof/>
      </w:rPr>
      <w:t>2</w:t>
    </w:r>
    <w:r w:rsidRPr="00E729B2">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6B7485" w14:textId="77777777" w:rsidR="005A20B6" w:rsidRDefault="005A20B6">
      <w:pPr>
        <w:spacing w:after="0" w:line="240" w:lineRule="auto"/>
      </w:pPr>
      <w:r>
        <w:rPr>
          <w:color w:val="000000"/>
        </w:rPr>
        <w:separator/>
      </w:r>
    </w:p>
  </w:footnote>
  <w:footnote w:type="continuationSeparator" w:id="0">
    <w:p w14:paraId="709CA3FF" w14:textId="77777777" w:rsidR="005A20B6" w:rsidRDefault="005A20B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058712" w14:textId="77777777" w:rsidR="004B0D30" w:rsidRPr="00E729B2" w:rsidRDefault="00C65193">
    <w:pPr>
      <w:pStyle w:val="Heading1"/>
      <w:keepNext w:val="0"/>
      <w:pBdr>
        <w:bottom w:val="single" w:sz="4" w:space="1" w:color="000000"/>
      </w:pBdr>
      <w:tabs>
        <w:tab w:val="clear" w:pos="-720"/>
      </w:tabs>
      <w:ind w:left="261" w:right="-277" w:hanging="261"/>
    </w:pPr>
    <w:r w:rsidRPr="00E729B2">
      <w:rPr>
        <w:b w:val="0"/>
        <w:i/>
        <w:sz w:val="18"/>
      </w:rPr>
      <w:t>UNEP/CMS/COP12/Doc.14.1</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B95F5A" w14:textId="77777777" w:rsidR="004B0D30" w:rsidRPr="00E729B2" w:rsidRDefault="00C65193">
    <w:pPr>
      <w:pStyle w:val="Heading1"/>
      <w:keepNext w:val="0"/>
      <w:pBdr>
        <w:bottom w:val="single" w:sz="4" w:space="1" w:color="000000"/>
      </w:pBdr>
      <w:tabs>
        <w:tab w:val="clear" w:pos="-720"/>
      </w:tabs>
      <w:ind w:left="261" w:right="-277" w:hanging="261"/>
      <w:jc w:val="right"/>
    </w:pPr>
    <w:r w:rsidRPr="00E729B2">
      <w:rPr>
        <w:b w:val="0"/>
        <w:i/>
        <w:sz w:val="18"/>
      </w:rPr>
      <w:t>UNEP/CMS/COP12/Doc.14.1</w:t>
    </w:r>
  </w:p>
  <w:p w14:paraId="5E8BD304" w14:textId="77777777" w:rsidR="004B0D30" w:rsidRPr="00E729B2" w:rsidRDefault="004B0D30">
    <w:pPr>
      <w:jc w:val="right"/>
      <w:rPr>
        <w:i/>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9BD86C" w14:textId="5B97AD7F" w:rsidR="0021000D" w:rsidRPr="002E0DE9" w:rsidRDefault="0021000D" w:rsidP="0021000D">
    <w:pPr>
      <w:tabs>
        <w:tab w:val="center" w:pos="4680"/>
        <w:tab w:val="right" w:pos="9360"/>
      </w:tabs>
      <w:spacing w:after="0" w:line="240" w:lineRule="auto"/>
      <w:ind w:right="-547"/>
      <w:jc w:val="right"/>
      <w:rPr>
        <w:rFonts w:ascii="Calibri" w:hAnsi="Calibri" w:cs="Times New Roman"/>
      </w:rPr>
    </w:pPr>
    <w:r w:rsidRPr="002E0DE9">
      <w:rPr>
        <w:rFonts w:ascii="Calibri" w:hAnsi="Calibri" w:cs="Times New Roman"/>
        <w:noProof/>
        <w:sz w:val="2"/>
        <w:szCs w:val="2"/>
      </w:rPr>
      <w:drawing>
        <wp:anchor distT="0" distB="0" distL="114300" distR="114300" simplePos="0" relativeHeight="251662336" behindDoc="0" locked="0" layoutInCell="1" allowOverlap="1" wp14:anchorId="7D23A895" wp14:editId="3A737936">
          <wp:simplePos x="0" y="0"/>
          <wp:positionH relativeFrom="column">
            <wp:posOffset>751229</wp:posOffset>
          </wp:positionH>
          <wp:positionV relativeFrom="paragraph">
            <wp:posOffset>2072</wp:posOffset>
          </wp:positionV>
          <wp:extent cx="431167" cy="441326"/>
          <wp:effectExtent l="0" t="0" r="6983" b="0"/>
          <wp:wrapTight wrapText="bothSides">
            <wp:wrapPolygon edited="0">
              <wp:start x="0" y="0"/>
              <wp:lineTo x="0" y="20512"/>
              <wp:lineTo x="20995" y="20512"/>
              <wp:lineTo x="20995" y="0"/>
              <wp:lineTo x="0" y="0"/>
            </wp:wrapPolygon>
          </wp:wrapTight>
          <wp:docPr id="2093661373" name="Picture 2093661373" descr="A black and white logo&#10;&#10;AI-generated content may be incorrect."/>
          <wp:cNvGraphicFramePr/>
          <a:graphic xmlns:a="http://schemas.openxmlformats.org/drawingml/2006/main">
            <a:graphicData uri="http://schemas.openxmlformats.org/drawingml/2006/picture">
              <pic:pic xmlns:pic="http://schemas.openxmlformats.org/drawingml/2006/picture">
                <pic:nvPicPr>
                  <pic:cNvPr id="2093661373" name="Picture 2093661373" descr="A black and white logo&#10;&#10;AI-generated content may be incorrect."/>
                  <pic:cNvPicPr/>
                </pic:nvPicPr>
                <pic:blipFill>
                  <a:blip r:embed="rId1"/>
                  <a:srcRect l="2780" t="-1236" r="60236" b="48836"/>
                  <a:stretch>
                    <a:fillRect/>
                  </a:stretch>
                </pic:blipFill>
                <pic:spPr>
                  <a:xfrm>
                    <a:off x="0" y="0"/>
                    <a:ext cx="431167" cy="441326"/>
                  </a:xfrm>
                  <a:prstGeom prst="rect">
                    <a:avLst/>
                  </a:prstGeom>
                  <a:noFill/>
                  <a:ln>
                    <a:noFill/>
                    <a:prstDash/>
                  </a:ln>
                </pic:spPr>
              </pic:pic>
            </a:graphicData>
          </a:graphic>
        </wp:anchor>
      </w:drawing>
    </w:r>
    <w:r>
      <w:rPr>
        <w:noProof/>
      </w:rPr>
      <w:drawing>
        <wp:anchor distT="0" distB="0" distL="114300" distR="114300" simplePos="0" relativeHeight="251664384" behindDoc="0" locked="0" layoutInCell="1" allowOverlap="1" wp14:anchorId="449377F1" wp14:editId="32FD7430">
          <wp:simplePos x="0" y="0"/>
          <wp:positionH relativeFrom="column">
            <wp:posOffset>-63500</wp:posOffset>
          </wp:positionH>
          <wp:positionV relativeFrom="paragraph">
            <wp:posOffset>4816</wp:posOffset>
          </wp:positionV>
          <wp:extent cx="641350" cy="641350"/>
          <wp:effectExtent l="0" t="0" r="6350" b="6350"/>
          <wp:wrapNone/>
          <wp:docPr id="2096545613" name="Picture 2096545613"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7" descr="Logo&#10;&#10;Description automatically generated"/>
                  <pic:cNvPicPr>
                    <a:picLocks noChangeAspect="1" noChangeArrowheads="1"/>
                  </pic:cNvPicPr>
                </pic:nvPicPr>
                <pic:blipFill>
                  <a:blip r:embed="rId2">
                    <a:extLst>
                      <a:ext uri="{28A0092B-C50C-407E-A947-70E740481C1C}">
                        <a14:useLocalDpi xmlns:a14="http://schemas.microsoft.com/office/drawing/2010/main" val="0"/>
                      </a:ext>
                    </a:extLst>
                  </a:blip>
                  <a:stretch>
                    <a:fillRect/>
                  </a:stretch>
                </pic:blipFill>
                <pic:spPr bwMode="auto">
                  <a:xfrm>
                    <a:off x="0" y="0"/>
                    <a:ext cx="641350" cy="64135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59CA650D" w14:textId="77777777" w:rsidR="0021000D" w:rsidRDefault="0021000D" w:rsidP="0021000D">
    <w:pPr>
      <w:pStyle w:val="Header"/>
    </w:pPr>
  </w:p>
  <w:p w14:paraId="77F9E671" w14:textId="2114EC36" w:rsidR="0024234D" w:rsidRDefault="0092662A">
    <w:pPr>
      <w:pStyle w:val="Header"/>
    </w:pPr>
    <w:r w:rsidRPr="00002A97">
      <w:rPr>
        <w:rFonts w:cs="Times New Roman"/>
        <w:noProof/>
      </w:rPr>
      <w:drawing>
        <wp:anchor distT="0" distB="0" distL="114300" distR="114300" simplePos="0" relativeHeight="251660288" behindDoc="0" locked="0" layoutInCell="1" allowOverlap="1" wp14:anchorId="4FEDC248" wp14:editId="7BB905EC">
          <wp:simplePos x="0" y="0"/>
          <wp:positionH relativeFrom="column">
            <wp:posOffset>5488186</wp:posOffset>
          </wp:positionH>
          <wp:positionV relativeFrom="paragraph">
            <wp:posOffset>56563</wp:posOffset>
          </wp:positionV>
          <wp:extent cx="619121" cy="288922"/>
          <wp:effectExtent l="0" t="0" r="0" b="0"/>
          <wp:wrapTight wrapText="bothSides">
            <wp:wrapPolygon edited="0">
              <wp:start x="0" y="0"/>
              <wp:lineTo x="0" y="19939"/>
              <wp:lineTo x="20603" y="19939"/>
              <wp:lineTo x="20603" y="0"/>
              <wp:lineTo x="0" y="0"/>
            </wp:wrapPolygon>
          </wp:wrapTight>
          <wp:docPr id="10" name="Picture 5"/>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
                  <a:srcRect/>
                  <a:stretch>
                    <a:fillRect/>
                  </a:stretch>
                </pic:blipFill>
                <pic:spPr>
                  <a:xfrm>
                    <a:off x="0" y="0"/>
                    <a:ext cx="619121" cy="288922"/>
                  </a:xfrm>
                  <a:prstGeom prst="rect">
                    <a:avLst/>
                  </a:prstGeom>
                  <a:noFill/>
                  <a:ln>
                    <a:noFill/>
                    <a:prstDash/>
                  </a:ln>
                </pic:spPr>
              </pic:pic>
            </a:graphicData>
          </a:graphic>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614F7F" w14:textId="63553181" w:rsidR="004B0D30" w:rsidRPr="00E729B2" w:rsidRDefault="00C65193">
    <w:pPr>
      <w:widowControl w:val="0"/>
      <w:pBdr>
        <w:bottom w:val="single" w:sz="4" w:space="1" w:color="000000"/>
      </w:pBdr>
      <w:tabs>
        <w:tab w:val="center" w:pos="4153"/>
        <w:tab w:val="right" w:pos="8306"/>
      </w:tabs>
      <w:autoSpaceDE w:val="0"/>
      <w:spacing w:after="0" w:line="240" w:lineRule="auto"/>
      <w:rPr>
        <w:lang w:val="fr-FR"/>
      </w:rPr>
    </w:pPr>
    <w:r w:rsidRPr="00E729B2">
      <w:rPr>
        <w:rFonts w:eastAsia="Times New Roman"/>
        <w:i/>
        <w:sz w:val="18"/>
        <w:szCs w:val="18"/>
        <w:lang w:val="fr-FR"/>
      </w:rPr>
      <w:t>UNEP/CMS/COP13/Doc.31.3.12</w:t>
    </w:r>
  </w:p>
  <w:p w14:paraId="15337C8D" w14:textId="77777777" w:rsidR="004B0D30" w:rsidRPr="00E729B2" w:rsidRDefault="004B0D30">
    <w:pPr>
      <w:pStyle w:val="Header"/>
      <w:rPr>
        <w:lang w:val="fr-FR"/>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2C3ECF" w14:textId="330EBA82" w:rsidR="004B0D30" w:rsidRPr="00E729B2" w:rsidRDefault="00C65193">
    <w:pPr>
      <w:widowControl w:val="0"/>
      <w:pBdr>
        <w:bottom w:val="single" w:sz="4" w:space="1" w:color="000000"/>
      </w:pBdr>
      <w:tabs>
        <w:tab w:val="center" w:pos="4153"/>
        <w:tab w:val="right" w:pos="8306"/>
      </w:tabs>
      <w:autoSpaceDE w:val="0"/>
      <w:spacing w:after="0" w:line="240" w:lineRule="auto"/>
      <w:jc w:val="right"/>
    </w:pPr>
    <w:bookmarkStart w:id="1" w:name="_Hlk9861276"/>
    <w:bookmarkStart w:id="2" w:name="_Hlk9861277"/>
    <w:r w:rsidRPr="00E729B2">
      <w:rPr>
        <w:rFonts w:eastAsia="Times New Roman"/>
        <w:i/>
        <w:sz w:val="18"/>
        <w:szCs w:val="18"/>
        <w:lang w:val="de-DE"/>
      </w:rPr>
      <w:t>UNEP/CMS/COP15/Doc</w:t>
    </w:r>
    <w:bookmarkEnd w:id="1"/>
    <w:bookmarkEnd w:id="2"/>
    <w:r w:rsidR="00304BDA" w:rsidRPr="00E729B2">
      <w:rPr>
        <w:rFonts w:eastAsia="Times New Roman"/>
        <w:i/>
        <w:sz w:val="18"/>
        <w:szCs w:val="18"/>
        <w:lang w:val="de-DE"/>
      </w:rPr>
      <w:t>.31.3.12</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320678" w14:textId="1862C27A" w:rsidR="004B0D30" w:rsidRPr="00E729B2" w:rsidRDefault="00C65193">
    <w:pPr>
      <w:pStyle w:val="Header"/>
      <w:pBdr>
        <w:bottom w:val="single" w:sz="4" w:space="1" w:color="000000"/>
      </w:pBdr>
    </w:pPr>
    <w:bookmarkStart w:id="3" w:name="_Hlk9861196"/>
    <w:bookmarkStart w:id="4" w:name="_Hlk9861197"/>
    <w:bookmarkStart w:id="5" w:name="_Hlk9861198"/>
    <w:bookmarkStart w:id="6" w:name="_Hlk9861199"/>
    <w:bookmarkStart w:id="7" w:name="_Hlk9861200"/>
    <w:bookmarkStart w:id="8" w:name="_Hlk9861201"/>
    <w:r w:rsidRPr="00E729B2">
      <w:rPr>
        <w:i/>
        <w:szCs w:val="18"/>
        <w:lang w:val="de-DE"/>
      </w:rPr>
      <w:t>UNEP/CMS/COP15/Doc.31.3.12</w:t>
    </w:r>
    <w:bookmarkEnd w:id="3"/>
    <w:bookmarkEnd w:id="4"/>
    <w:bookmarkEnd w:id="5"/>
    <w:bookmarkEnd w:id="6"/>
    <w:bookmarkEnd w:id="7"/>
    <w:bookmarkEnd w:id="8"/>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385EBB"/>
    <w:multiLevelType w:val="hybridMultilevel"/>
    <w:tmpl w:val="D794FFAC"/>
    <w:lvl w:ilvl="0" w:tplc="4C09000F">
      <w:start w:val="1"/>
      <w:numFmt w:val="decimal"/>
      <w:lvlText w:val="%1."/>
      <w:lvlJc w:val="left"/>
      <w:pPr>
        <w:ind w:left="720" w:hanging="360"/>
      </w:pPr>
    </w:lvl>
    <w:lvl w:ilvl="1" w:tplc="4C090019">
      <w:start w:val="1"/>
      <w:numFmt w:val="lowerLetter"/>
      <w:lvlText w:val="%2."/>
      <w:lvlJc w:val="left"/>
      <w:pPr>
        <w:ind w:left="1440" w:hanging="360"/>
      </w:pPr>
    </w:lvl>
    <w:lvl w:ilvl="2" w:tplc="4C09001B" w:tentative="1">
      <w:start w:val="1"/>
      <w:numFmt w:val="lowerRoman"/>
      <w:lvlText w:val="%3."/>
      <w:lvlJc w:val="right"/>
      <w:pPr>
        <w:ind w:left="2160" w:hanging="180"/>
      </w:pPr>
    </w:lvl>
    <w:lvl w:ilvl="3" w:tplc="4C09000F" w:tentative="1">
      <w:start w:val="1"/>
      <w:numFmt w:val="decimal"/>
      <w:lvlText w:val="%4."/>
      <w:lvlJc w:val="left"/>
      <w:pPr>
        <w:ind w:left="2880" w:hanging="360"/>
      </w:pPr>
    </w:lvl>
    <w:lvl w:ilvl="4" w:tplc="4C090019" w:tentative="1">
      <w:start w:val="1"/>
      <w:numFmt w:val="lowerLetter"/>
      <w:lvlText w:val="%5."/>
      <w:lvlJc w:val="left"/>
      <w:pPr>
        <w:ind w:left="3600" w:hanging="360"/>
      </w:pPr>
    </w:lvl>
    <w:lvl w:ilvl="5" w:tplc="4C09001B" w:tentative="1">
      <w:start w:val="1"/>
      <w:numFmt w:val="lowerRoman"/>
      <w:lvlText w:val="%6."/>
      <w:lvlJc w:val="right"/>
      <w:pPr>
        <w:ind w:left="4320" w:hanging="180"/>
      </w:pPr>
    </w:lvl>
    <w:lvl w:ilvl="6" w:tplc="4C09000F" w:tentative="1">
      <w:start w:val="1"/>
      <w:numFmt w:val="decimal"/>
      <w:lvlText w:val="%7."/>
      <w:lvlJc w:val="left"/>
      <w:pPr>
        <w:ind w:left="5040" w:hanging="360"/>
      </w:pPr>
    </w:lvl>
    <w:lvl w:ilvl="7" w:tplc="4C090019" w:tentative="1">
      <w:start w:val="1"/>
      <w:numFmt w:val="lowerLetter"/>
      <w:lvlText w:val="%8."/>
      <w:lvlJc w:val="left"/>
      <w:pPr>
        <w:ind w:left="5760" w:hanging="360"/>
      </w:pPr>
    </w:lvl>
    <w:lvl w:ilvl="8" w:tplc="4C09001B" w:tentative="1">
      <w:start w:val="1"/>
      <w:numFmt w:val="lowerRoman"/>
      <w:lvlText w:val="%9."/>
      <w:lvlJc w:val="right"/>
      <w:pPr>
        <w:ind w:left="6480" w:hanging="180"/>
      </w:pPr>
    </w:lvl>
  </w:abstractNum>
  <w:abstractNum w:abstractNumId="1" w15:restartNumberingAfterBreak="0">
    <w:nsid w:val="0AB03838"/>
    <w:multiLevelType w:val="multilevel"/>
    <w:tmpl w:val="6380C0A0"/>
    <w:lvl w:ilvl="0">
      <w:start w:val="1"/>
      <w:numFmt w:val="lowerRoman"/>
      <w:lvlText w:val="(%1)."/>
      <w:lvlJc w:val="left"/>
      <w:pPr>
        <w:ind w:left="720" w:hanging="360"/>
      </w:pPr>
      <w:rPr>
        <w:rFonts w:ascii="Arial" w:hAnsi="Arial"/>
        <w:sz w:val="22"/>
      </w:rPr>
    </w:lvl>
    <w:lvl w:ilvl="1">
      <w:start w:val="1"/>
      <w:numFmt w:val="bullet"/>
      <w:lvlText w:val=""/>
      <w:lvlJc w:val="left"/>
      <w:pPr>
        <w:ind w:left="1440" w:hanging="360"/>
      </w:pPr>
      <w:rPr>
        <w:rFonts w:ascii="Symbol" w:hAnsi="Symbol"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153C4E1A"/>
    <w:multiLevelType w:val="multilevel"/>
    <w:tmpl w:val="13F894B8"/>
    <w:styleLink w:val="WWOutlineListStyle1"/>
    <w:lvl w:ilvl="0">
      <w:start w:val="1"/>
      <w:numFmt w:val="decimal"/>
      <w:lvlText w:val="%1."/>
      <w:lvlJc w:val="left"/>
      <w:rPr>
        <w:rFonts w:cs="Times New Roman"/>
      </w:rPr>
    </w:lvl>
    <w:lvl w:ilvl="1">
      <w:start w:val="1"/>
      <w:numFmt w:val="decimal"/>
      <w:lvlText w:val="(%1.%2"/>
      <w:lvlJc w:val="left"/>
      <w:rPr>
        <w:rFonts w:cs="Times New Roman"/>
      </w:rPr>
    </w:lvl>
    <w:lvl w:ilvl="2">
      <w:start w:val="1"/>
      <w:numFmt w:val="decimal"/>
      <w:lvlText w:val="(%1.%2.%3"/>
      <w:lvlJc w:val="left"/>
      <w:rPr>
        <w:rFonts w:cs="Times New Roman"/>
      </w:rPr>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3" w15:restartNumberingAfterBreak="0">
    <w:nsid w:val="1F4F467D"/>
    <w:multiLevelType w:val="hybridMultilevel"/>
    <w:tmpl w:val="C1F0CD80"/>
    <w:lvl w:ilvl="0" w:tplc="4C09000F">
      <w:start w:val="1"/>
      <w:numFmt w:val="decimal"/>
      <w:lvlText w:val="%1."/>
      <w:lvlJc w:val="left"/>
      <w:pPr>
        <w:ind w:left="720" w:hanging="360"/>
      </w:pPr>
    </w:lvl>
    <w:lvl w:ilvl="1" w:tplc="4C090019">
      <w:start w:val="1"/>
      <w:numFmt w:val="lowerLetter"/>
      <w:lvlText w:val="%2."/>
      <w:lvlJc w:val="left"/>
      <w:pPr>
        <w:ind w:left="1440" w:hanging="360"/>
      </w:pPr>
    </w:lvl>
    <w:lvl w:ilvl="2" w:tplc="4C09001B" w:tentative="1">
      <w:start w:val="1"/>
      <w:numFmt w:val="lowerRoman"/>
      <w:lvlText w:val="%3."/>
      <w:lvlJc w:val="right"/>
      <w:pPr>
        <w:ind w:left="2160" w:hanging="180"/>
      </w:pPr>
    </w:lvl>
    <w:lvl w:ilvl="3" w:tplc="4C09000F" w:tentative="1">
      <w:start w:val="1"/>
      <w:numFmt w:val="decimal"/>
      <w:lvlText w:val="%4."/>
      <w:lvlJc w:val="left"/>
      <w:pPr>
        <w:ind w:left="2880" w:hanging="360"/>
      </w:pPr>
    </w:lvl>
    <w:lvl w:ilvl="4" w:tplc="4C090019" w:tentative="1">
      <w:start w:val="1"/>
      <w:numFmt w:val="lowerLetter"/>
      <w:lvlText w:val="%5."/>
      <w:lvlJc w:val="left"/>
      <w:pPr>
        <w:ind w:left="3600" w:hanging="360"/>
      </w:pPr>
    </w:lvl>
    <w:lvl w:ilvl="5" w:tplc="4C09001B" w:tentative="1">
      <w:start w:val="1"/>
      <w:numFmt w:val="lowerRoman"/>
      <w:lvlText w:val="%6."/>
      <w:lvlJc w:val="right"/>
      <w:pPr>
        <w:ind w:left="4320" w:hanging="180"/>
      </w:pPr>
    </w:lvl>
    <w:lvl w:ilvl="6" w:tplc="4C09000F" w:tentative="1">
      <w:start w:val="1"/>
      <w:numFmt w:val="decimal"/>
      <w:lvlText w:val="%7."/>
      <w:lvlJc w:val="left"/>
      <w:pPr>
        <w:ind w:left="5040" w:hanging="360"/>
      </w:pPr>
    </w:lvl>
    <w:lvl w:ilvl="7" w:tplc="4C090019" w:tentative="1">
      <w:start w:val="1"/>
      <w:numFmt w:val="lowerLetter"/>
      <w:lvlText w:val="%8."/>
      <w:lvlJc w:val="left"/>
      <w:pPr>
        <w:ind w:left="5760" w:hanging="360"/>
      </w:pPr>
    </w:lvl>
    <w:lvl w:ilvl="8" w:tplc="4C09001B" w:tentative="1">
      <w:start w:val="1"/>
      <w:numFmt w:val="lowerRoman"/>
      <w:lvlText w:val="%9."/>
      <w:lvlJc w:val="right"/>
      <w:pPr>
        <w:ind w:left="6480" w:hanging="180"/>
      </w:pPr>
    </w:lvl>
  </w:abstractNum>
  <w:abstractNum w:abstractNumId="4" w15:restartNumberingAfterBreak="0">
    <w:nsid w:val="295728F1"/>
    <w:multiLevelType w:val="hybridMultilevel"/>
    <w:tmpl w:val="1FF8B794"/>
    <w:lvl w:ilvl="0" w:tplc="605407AE">
      <w:start w:val="13"/>
      <w:numFmt w:val="bullet"/>
      <w:lvlText w:val="-"/>
      <w:lvlJc w:val="left"/>
      <w:pPr>
        <w:ind w:left="692" w:hanging="360"/>
      </w:pPr>
      <w:rPr>
        <w:rFonts w:ascii="Arial" w:eastAsiaTheme="minorHAnsi" w:hAnsi="Arial" w:cs="Arial" w:hint="default"/>
      </w:rPr>
    </w:lvl>
    <w:lvl w:ilvl="1" w:tplc="0C0A0003" w:tentative="1">
      <w:start w:val="1"/>
      <w:numFmt w:val="bullet"/>
      <w:lvlText w:val="o"/>
      <w:lvlJc w:val="left"/>
      <w:pPr>
        <w:ind w:left="1412" w:hanging="360"/>
      </w:pPr>
      <w:rPr>
        <w:rFonts w:ascii="Courier New" w:hAnsi="Courier New" w:cs="Courier New" w:hint="default"/>
      </w:rPr>
    </w:lvl>
    <w:lvl w:ilvl="2" w:tplc="0C0A0005" w:tentative="1">
      <w:start w:val="1"/>
      <w:numFmt w:val="bullet"/>
      <w:lvlText w:val=""/>
      <w:lvlJc w:val="left"/>
      <w:pPr>
        <w:ind w:left="2132" w:hanging="360"/>
      </w:pPr>
      <w:rPr>
        <w:rFonts w:ascii="Wingdings" w:hAnsi="Wingdings" w:hint="default"/>
      </w:rPr>
    </w:lvl>
    <w:lvl w:ilvl="3" w:tplc="0C0A0001" w:tentative="1">
      <w:start w:val="1"/>
      <w:numFmt w:val="bullet"/>
      <w:lvlText w:val=""/>
      <w:lvlJc w:val="left"/>
      <w:pPr>
        <w:ind w:left="2852" w:hanging="360"/>
      </w:pPr>
      <w:rPr>
        <w:rFonts w:ascii="Symbol" w:hAnsi="Symbol" w:hint="default"/>
      </w:rPr>
    </w:lvl>
    <w:lvl w:ilvl="4" w:tplc="0C0A0003" w:tentative="1">
      <w:start w:val="1"/>
      <w:numFmt w:val="bullet"/>
      <w:lvlText w:val="o"/>
      <w:lvlJc w:val="left"/>
      <w:pPr>
        <w:ind w:left="3572" w:hanging="360"/>
      </w:pPr>
      <w:rPr>
        <w:rFonts w:ascii="Courier New" w:hAnsi="Courier New" w:cs="Courier New" w:hint="default"/>
      </w:rPr>
    </w:lvl>
    <w:lvl w:ilvl="5" w:tplc="0C0A0005" w:tentative="1">
      <w:start w:val="1"/>
      <w:numFmt w:val="bullet"/>
      <w:lvlText w:val=""/>
      <w:lvlJc w:val="left"/>
      <w:pPr>
        <w:ind w:left="4292" w:hanging="360"/>
      </w:pPr>
      <w:rPr>
        <w:rFonts w:ascii="Wingdings" w:hAnsi="Wingdings" w:hint="default"/>
      </w:rPr>
    </w:lvl>
    <w:lvl w:ilvl="6" w:tplc="0C0A0001" w:tentative="1">
      <w:start w:val="1"/>
      <w:numFmt w:val="bullet"/>
      <w:lvlText w:val=""/>
      <w:lvlJc w:val="left"/>
      <w:pPr>
        <w:ind w:left="5012" w:hanging="360"/>
      </w:pPr>
      <w:rPr>
        <w:rFonts w:ascii="Symbol" w:hAnsi="Symbol" w:hint="default"/>
      </w:rPr>
    </w:lvl>
    <w:lvl w:ilvl="7" w:tplc="0C0A0003" w:tentative="1">
      <w:start w:val="1"/>
      <w:numFmt w:val="bullet"/>
      <w:lvlText w:val="o"/>
      <w:lvlJc w:val="left"/>
      <w:pPr>
        <w:ind w:left="5732" w:hanging="360"/>
      </w:pPr>
      <w:rPr>
        <w:rFonts w:ascii="Courier New" w:hAnsi="Courier New" w:cs="Courier New" w:hint="default"/>
      </w:rPr>
    </w:lvl>
    <w:lvl w:ilvl="8" w:tplc="0C0A0005" w:tentative="1">
      <w:start w:val="1"/>
      <w:numFmt w:val="bullet"/>
      <w:lvlText w:val=""/>
      <w:lvlJc w:val="left"/>
      <w:pPr>
        <w:ind w:left="6452" w:hanging="360"/>
      </w:pPr>
      <w:rPr>
        <w:rFonts w:ascii="Wingdings" w:hAnsi="Wingdings" w:hint="default"/>
      </w:rPr>
    </w:lvl>
  </w:abstractNum>
  <w:abstractNum w:abstractNumId="5" w15:restartNumberingAfterBreak="0">
    <w:nsid w:val="3201001D"/>
    <w:multiLevelType w:val="hybridMultilevel"/>
    <w:tmpl w:val="87AEAA8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36C97DE7"/>
    <w:multiLevelType w:val="multilevel"/>
    <w:tmpl w:val="6380C0A0"/>
    <w:lvl w:ilvl="0">
      <w:start w:val="1"/>
      <w:numFmt w:val="lowerRoman"/>
      <w:lvlText w:val="(%1)."/>
      <w:lvlJc w:val="left"/>
      <w:pPr>
        <w:ind w:left="720" w:hanging="360"/>
      </w:pPr>
      <w:rPr>
        <w:rFonts w:ascii="Arial" w:hAnsi="Arial"/>
        <w:sz w:val="22"/>
      </w:rPr>
    </w:lvl>
    <w:lvl w:ilvl="1">
      <w:start w:val="1"/>
      <w:numFmt w:val="bullet"/>
      <w:lvlText w:val=""/>
      <w:lvlJc w:val="left"/>
      <w:pPr>
        <w:ind w:left="1440" w:hanging="360"/>
      </w:pPr>
      <w:rPr>
        <w:rFonts w:ascii="Symbol" w:hAnsi="Symbol"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3E2C5A51"/>
    <w:multiLevelType w:val="multilevel"/>
    <w:tmpl w:val="351028EA"/>
    <w:styleLink w:val="WWOutlineListStyle3"/>
    <w:lvl w:ilvl="0">
      <w:start w:val="1"/>
      <w:numFmt w:val="decimal"/>
      <w:lvlText w:val="%1."/>
      <w:lvlJc w:val="left"/>
      <w:rPr>
        <w:rFonts w:cs="Times New Roman"/>
      </w:rPr>
    </w:lvl>
    <w:lvl w:ilvl="1">
      <w:start w:val="1"/>
      <w:numFmt w:val="decimal"/>
      <w:lvlText w:val="(%1.%2"/>
      <w:lvlJc w:val="left"/>
      <w:rPr>
        <w:rFonts w:cs="Times New Roman"/>
      </w:rPr>
    </w:lvl>
    <w:lvl w:ilvl="2">
      <w:start w:val="1"/>
      <w:numFmt w:val="decimal"/>
      <w:lvlText w:val="(%1.%2.%3"/>
      <w:lvlJc w:val="left"/>
      <w:rPr>
        <w:rFonts w:cs="Times New Roman"/>
      </w:rPr>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8" w15:restartNumberingAfterBreak="0">
    <w:nsid w:val="44E00599"/>
    <w:multiLevelType w:val="multilevel"/>
    <w:tmpl w:val="5DCCB9BE"/>
    <w:lvl w:ilvl="0">
      <w:start w:val="1"/>
      <w:numFmt w:val="lowerRoman"/>
      <w:lvlText w:val="(%1)."/>
      <w:lvlJc w:val="left"/>
      <w:pPr>
        <w:ind w:left="720" w:hanging="363"/>
      </w:pPr>
      <w:rPr>
        <w:rFonts w:ascii="Arial" w:hAnsi="Arial" w:hint="default"/>
        <w:sz w:val="22"/>
      </w:rPr>
    </w:lvl>
    <w:lvl w:ilvl="1">
      <w:start w:val="1"/>
      <w:numFmt w:val="lowerLetter"/>
      <w:lvlText w:val="%2."/>
      <w:lvlJc w:val="left"/>
      <w:pPr>
        <w:ind w:left="1440" w:hanging="363"/>
      </w:pPr>
      <w:rPr>
        <w:rFonts w:hint="default"/>
      </w:rPr>
    </w:lvl>
    <w:lvl w:ilvl="2">
      <w:start w:val="1"/>
      <w:numFmt w:val="lowerRoman"/>
      <w:lvlText w:val="%3."/>
      <w:lvlJc w:val="right"/>
      <w:pPr>
        <w:ind w:left="2160" w:hanging="363"/>
      </w:pPr>
      <w:rPr>
        <w:rFonts w:hint="default"/>
      </w:rPr>
    </w:lvl>
    <w:lvl w:ilvl="3">
      <w:start w:val="1"/>
      <w:numFmt w:val="decimal"/>
      <w:lvlText w:val="%4."/>
      <w:lvlJc w:val="left"/>
      <w:pPr>
        <w:ind w:left="2880" w:hanging="363"/>
      </w:pPr>
      <w:rPr>
        <w:rFonts w:hint="default"/>
      </w:rPr>
    </w:lvl>
    <w:lvl w:ilvl="4">
      <w:start w:val="1"/>
      <w:numFmt w:val="lowerLetter"/>
      <w:lvlText w:val="%5."/>
      <w:lvlJc w:val="left"/>
      <w:pPr>
        <w:ind w:left="3600" w:hanging="363"/>
      </w:pPr>
      <w:rPr>
        <w:rFonts w:hint="default"/>
      </w:rPr>
    </w:lvl>
    <w:lvl w:ilvl="5">
      <w:start w:val="1"/>
      <w:numFmt w:val="lowerRoman"/>
      <w:lvlText w:val="%6."/>
      <w:lvlJc w:val="right"/>
      <w:pPr>
        <w:ind w:left="4320" w:hanging="363"/>
      </w:pPr>
      <w:rPr>
        <w:rFonts w:hint="default"/>
      </w:rPr>
    </w:lvl>
    <w:lvl w:ilvl="6">
      <w:start w:val="1"/>
      <w:numFmt w:val="decimal"/>
      <w:lvlText w:val="%7."/>
      <w:lvlJc w:val="left"/>
      <w:pPr>
        <w:ind w:left="5040" w:hanging="363"/>
      </w:pPr>
      <w:rPr>
        <w:rFonts w:hint="default"/>
      </w:rPr>
    </w:lvl>
    <w:lvl w:ilvl="7">
      <w:start w:val="1"/>
      <w:numFmt w:val="lowerLetter"/>
      <w:lvlText w:val="%8."/>
      <w:lvlJc w:val="left"/>
      <w:pPr>
        <w:ind w:left="5760" w:hanging="363"/>
      </w:pPr>
      <w:rPr>
        <w:rFonts w:hint="default"/>
      </w:rPr>
    </w:lvl>
    <w:lvl w:ilvl="8">
      <w:start w:val="1"/>
      <w:numFmt w:val="lowerRoman"/>
      <w:lvlText w:val="%9."/>
      <w:lvlJc w:val="right"/>
      <w:pPr>
        <w:ind w:left="6480" w:hanging="363"/>
      </w:pPr>
      <w:rPr>
        <w:rFonts w:hint="default"/>
      </w:rPr>
    </w:lvl>
  </w:abstractNum>
  <w:abstractNum w:abstractNumId="9" w15:restartNumberingAfterBreak="0">
    <w:nsid w:val="47B80E70"/>
    <w:multiLevelType w:val="hybridMultilevel"/>
    <w:tmpl w:val="FE603F22"/>
    <w:lvl w:ilvl="0" w:tplc="82DEECD8">
      <w:numFmt w:val="bullet"/>
      <w:lvlText w:val=""/>
      <w:lvlJc w:val="left"/>
      <w:pPr>
        <w:ind w:left="1218" w:hanging="361"/>
      </w:pPr>
      <w:rPr>
        <w:rFonts w:ascii="Symbol" w:eastAsia="Symbol" w:hAnsi="Symbol" w:cs="Symbol" w:hint="default"/>
        <w:b w:val="0"/>
        <w:bCs w:val="0"/>
        <w:i w:val="0"/>
        <w:iCs w:val="0"/>
        <w:spacing w:val="0"/>
        <w:w w:val="101"/>
        <w:sz w:val="22"/>
        <w:szCs w:val="22"/>
        <w:lang w:val="es-ES" w:eastAsia="en-US" w:bidi="ar-SA"/>
      </w:rPr>
    </w:lvl>
    <w:lvl w:ilvl="1" w:tplc="D71AAE9C">
      <w:numFmt w:val="bullet"/>
      <w:lvlText w:val="•"/>
      <w:lvlJc w:val="left"/>
      <w:pPr>
        <w:ind w:left="2090" w:hanging="361"/>
      </w:pPr>
      <w:rPr>
        <w:rFonts w:hint="default"/>
        <w:lang w:val="es-ES" w:eastAsia="en-US" w:bidi="ar-SA"/>
      </w:rPr>
    </w:lvl>
    <w:lvl w:ilvl="2" w:tplc="1B3E9C7C">
      <w:numFmt w:val="bullet"/>
      <w:lvlText w:val="•"/>
      <w:lvlJc w:val="left"/>
      <w:pPr>
        <w:ind w:left="2960" w:hanging="361"/>
      </w:pPr>
      <w:rPr>
        <w:rFonts w:hint="default"/>
        <w:lang w:val="es-ES" w:eastAsia="en-US" w:bidi="ar-SA"/>
      </w:rPr>
    </w:lvl>
    <w:lvl w:ilvl="3" w:tplc="AFACF904">
      <w:numFmt w:val="bullet"/>
      <w:lvlText w:val="•"/>
      <w:lvlJc w:val="left"/>
      <w:pPr>
        <w:ind w:left="3831" w:hanging="361"/>
      </w:pPr>
      <w:rPr>
        <w:rFonts w:hint="default"/>
        <w:lang w:val="es-ES" w:eastAsia="en-US" w:bidi="ar-SA"/>
      </w:rPr>
    </w:lvl>
    <w:lvl w:ilvl="4" w:tplc="9DEC09D2">
      <w:numFmt w:val="bullet"/>
      <w:lvlText w:val="•"/>
      <w:lvlJc w:val="left"/>
      <w:pPr>
        <w:ind w:left="4701" w:hanging="361"/>
      </w:pPr>
      <w:rPr>
        <w:rFonts w:hint="default"/>
        <w:lang w:val="es-ES" w:eastAsia="en-US" w:bidi="ar-SA"/>
      </w:rPr>
    </w:lvl>
    <w:lvl w:ilvl="5" w:tplc="2D02FCF8">
      <w:numFmt w:val="bullet"/>
      <w:lvlText w:val="•"/>
      <w:lvlJc w:val="left"/>
      <w:pPr>
        <w:ind w:left="5572" w:hanging="361"/>
      </w:pPr>
      <w:rPr>
        <w:rFonts w:hint="default"/>
        <w:lang w:val="es-ES" w:eastAsia="en-US" w:bidi="ar-SA"/>
      </w:rPr>
    </w:lvl>
    <w:lvl w:ilvl="6" w:tplc="3AF8A57C">
      <w:numFmt w:val="bullet"/>
      <w:lvlText w:val="•"/>
      <w:lvlJc w:val="left"/>
      <w:pPr>
        <w:ind w:left="6442" w:hanging="361"/>
      </w:pPr>
      <w:rPr>
        <w:rFonts w:hint="default"/>
        <w:lang w:val="es-ES" w:eastAsia="en-US" w:bidi="ar-SA"/>
      </w:rPr>
    </w:lvl>
    <w:lvl w:ilvl="7" w:tplc="258AA84C">
      <w:numFmt w:val="bullet"/>
      <w:lvlText w:val="•"/>
      <w:lvlJc w:val="left"/>
      <w:pPr>
        <w:ind w:left="7313" w:hanging="361"/>
      </w:pPr>
      <w:rPr>
        <w:rFonts w:hint="default"/>
        <w:lang w:val="es-ES" w:eastAsia="en-US" w:bidi="ar-SA"/>
      </w:rPr>
    </w:lvl>
    <w:lvl w:ilvl="8" w:tplc="D6D4236C">
      <w:numFmt w:val="bullet"/>
      <w:lvlText w:val="•"/>
      <w:lvlJc w:val="left"/>
      <w:pPr>
        <w:ind w:left="8183" w:hanging="361"/>
      </w:pPr>
      <w:rPr>
        <w:rFonts w:hint="default"/>
        <w:lang w:val="es-ES" w:eastAsia="en-US" w:bidi="ar-SA"/>
      </w:rPr>
    </w:lvl>
  </w:abstractNum>
  <w:abstractNum w:abstractNumId="10" w15:restartNumberingAfterBreak="0">
    <w:nsid w:val="493D7FED"/>
    <w:multiLevelType w:val="hybridMultilevel"/>
    <w:tmpl w:val="517A0534"/>
    <w:lvl w:ilvl="0" w:tplc="423C768C">
      <w:start w:val="13"/>
      <w:numFmt w:val="bullet"/>
      <w:lvlText w:val="-"/>
      <w:lvlJc w:val="left"/>
      <w:pPr>
        <w:ind w:left="720" w:hanging="360"/>
      </w:pPr>
      <w:rPr>
        <w:rFonts w:ascii="Arial" w:eastAsiaTheme="minorHAnsi"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1" w15:restartNumberingAfterBreak="0">
    <w:nsid w:val="4968549B"/>
    <w:multiLevelType w:val="multilevel"/>
    <w:tmpl w:val="6380C0A0"/>
    <w:lvl w:ilvl="0">
      <w:start w:val="1"/>
      <w:numFmt w:val="lowerRoman"/>
      <w:lvlText w:val="(%1)."/>
      <w:lvlJc w:val="left"/>
      <w:pPr>
        <w:ind w:left="720" w:hanging="360"/>
      </w:pPr>
      <w:rPr>
        <w:rFonts w:ascii="Arial" w:hAnsi="Arial"/>
        <w:sz w:val="22"/>
      </w:rPr>
    </w:lvl>
    <w:lvl w:ilvl="1">
      <w:start w:val="1"/>
      <w:numFmt w:val="bullet"/>
      <w:lvlText w:val=""/>
      <w:lvlJc w:val="left"/>
      <w:pPr>
        <w:ind w:left="1440" w:hanging="360"/>
      </w:pPr>
      <w:rPr>
        <w:rFonts w:ascii="Symbol" w:hAnsi="Symbol"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4B3F7345"/>
    <w:multiLevelType w:val="hybridMultilevel"/>
    <w:tmpl w:val="C826DECE"/>
    <w:lvl w:ilvl="0" w:tplc="B9E03566">
      <w:start w:val="1"/>
      <w:numFmt w:val="decimal"/>
      <w:lvlText w:val="%1."/>
      <w:lvlJc w:val="left"/>
      <w:pPr>
        <w:ind w:left="720" w:hanging="360"/>
      </w:pPr>
      <w:rPr>
        <w:rFonts w:ascii="Arial" w:hAnsi="Arial"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10504F2"/>
    <w:multiLevelType w:val="hybridMultilevel"/>
    <w:tmpl w:val="B9348D8E"/>
    <w:lvl w:ilvl="0" w:tplc="4C09000F">
      <w:start w:val="1"/>
      <w:numFmt w:val="decimal"/>
      <w:lvlText w:val="%1."/>
      <w:lvlJc w:val="left"/>
      <w:pPr>
        <w:ind w:left="720" w:hanging="360"/>
      </w:pPr>
    </w:lvl>
    <w:lvl w:ilvl="1" w:tplc="4C090019">
      <w:start w:val="1"/>
      <w:numFmt w:val="lowerLetter"/>
      <w:lvlText w:val="%2."/>
      <w:lvlJc w:val="left"/>
      <w:pPr>
        <w:ind w:left="1440" w:hanging="360"/>
      </w:pPr>
    </w:lvl>
    <w:lvl w:ilvl="2" w:tplc="4C09001B" w:tentative="1">
      <w:start w:val="1"/>
      <w:numFmt w:val="lowerRoman"/>
      <w:lvlText w:val="%3."/>
      <w:lvlJc w:val="right"/>
      <w:pPr>
        <w:ind w:left="2160" w:hanging="180"/>
      </w:pPr>
    </w:lvl>
    <w:lvl w:ilvl="3" w:tplc="4C09000F" w:tentative="1">
      <w:start w:val="1"/>
      <w:numFmt w:val="decimal"/>
      <w:lvlText w:val="%4."/>
      <w:lvlJc w:val="left"/>
      <w:pPr>
        <w:ind w:left="2880" w:hanging="360"/>
      </w:pPr>
    </w:lvl>
    <w:lvl w:ilvl="4" w:tplc="4C090019" w:tentative="1">
      <w:start w:val="1"/>
      <w:numFmt w:val="lowerLetter"/>
      <w:lvlText w:val="%5."/>
      <w:lvlJc w:val="left"/>
      <w:pPr>
        <w:ind w:left="3600" w:hanging="360"/>
      </w:pPr>
    </w:lvl>
    <w:lvl w:ilvl="5" w:tplc="4C09001B" w:tentative="1">
      <w:start w:val="1"/>
      <w:numFmt w:val="lowerRoman"/>
      <w:lvlText w:val="%6."/>
      <w:lvlJc w:val="right"/>
      <w:pPr>
        <w:ind w:left="4320" w:hanging="180"/>
      </w:pPr>
    </w:lvl>
    <w:lvl w:ilvl="6" w:tplc="4C09000F" w:tentative="1">
      <w:start w:val="1"/>
      <w:numFmt w:val="decimal"/>
      <w:lvlText w:val="%7."/>
      <w:lvlJc w:val="left"/>
      <w:pPr>
        <w:ind w:left="5040" w:hanging="360"/>
      </w:pPr>
    </w:lvl>
    <w:lvl w:ilvl="7" w:tplc="4C090019" w:tentative="1">
      <w:start w:val="1"/>
      <w:numFmt w:val="lowerLetter"/>
      <w:lvlText w:val="%8."/>
      <w:lvlJc w:val="left"/>
      <w:pPr>
        <w:ind w:left="5760" w:hanging="360"/>
      </w:pPr>
    </w:lvl>
    <w:lvl w:ilvl="8" w:tplc="4C09001B" w:tentative="1">
      <w:start w:val="1"/>
      <w:numFmt w:val="lowerRoman"/>
      <w:lvlText w:val="%9."/>
      <w:lvlJc w:val="right"/>
      <w:pPr>
        <w:ind w:left="6480" w:hanging="180"/>
      </w:pPr>
    </w:lvl>
  </w:abstractNum>
  <w:abstractNum w:abstractNumId="14" w15:restartNumberingAfterBreak="0">
    <w:nsid w:val="56B773E9"/>
    <w:multiLevelType w:val="hybridMultilevel"/>
    <w:tmpl w:val="9CC49BCC"/>
    <w:lvl w:ilvl="0" w:tplc="FFFFFFFF">
      <w:start w:val="1"/>
      <w:numFmt w:val="decimal"/>
      <w:lvlText w:val="%1."/>
      <w:lvlJc w:val="left"/>
      <w:pPr>
        <w:ind w:left="720" w:hanging="360"/>
      </w:pPr>
    </w:lvl>
    <w:lvl w:ilvl="1" w:tplc="4C09000F">
      <w:start w:val="1"/>
      <w:numFmt w:val="decimal"/>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595D11B3"/>
    <w:multiLevelType w:val="hybridMultilevel"/>
    <w:tmpl w:val="901E59CA"/>
    <w:lvl w:ilvl="0" w:tplc="0C0A000F">
      <w:start w:val="5"/>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6" w15:restartNumberingAfterBreak="0">
    <w:nsid w:val="63A1625E"/>
    <w:multiLevelType w:val="multilevel"/>
    <w:tmpl w:val="D384108E"/>
    <w:styleLink w:val="WWOutlineListStyle4"/>
    <w:lvl w:ilvl="0">
      <w:start w:val="1"/>
      <w:numFmt w:val="decimal"/>
      <w:pStyle w:val="Level1"/>
      <w:lvlText w:val="%1."/>
      <w:lvlJc w:val="left"/>
      <w:rPr>
        <w:rFonts w:cs="Times New Roman"/>
      </w:rPr>
    </w:lvl>
    <w:lvl w:ilvl="1">
      <w:start w:val="1"/>
      <w:numFmt w:val="decimal"/>
      <w:pStyle w:val="Level2"/>
      <w:lvlText w:val="(%1.%2"/>
      <w:lvlJc w:val="left"/>
      <w:rPr>
        <w:rFonts w:cs="Times New Roman"/>
      </w:rPr>
    </w:lvl>
    <w:lvl w:ilvl="2">
      <w:start w:val="1"/>
      <w:numFmt w:val="decimal"/>
      <w:pStyle w:val="Level3"/>
      <w:lvlText w:val="(%1.%2.%3"/>
      <w:lvlJc w:val="left"/>
      <w:rPr>
        <w:rFonts w:cs="Times New Roman"/>
      </w:rPr>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17" w15:restartNumberingAfterBreak="0">
    <w:nsid w:val="6631242E"/>
    <w:multiLevelType w:val="hybridMultilevel"/>
    <w:tmpl w:val="2F4AA706"/>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6FB53E45"/>
    <w:multiLevelType w:val="multilevel"/>
    <w:tmpl w:val="5C06D61A"/>
    <w:styleLink w:val="WWOutlineListStyle2"/>
    <w:lvl w:ilvl="0">
      <w:start w:val="1"/>
      <w:numFmt w:val="decimal"/>
      <w:lvlText w:val="%1."/>
      <w:lvlJc w:val="left"/>
      <w:rPr>
        <w:rFonts w:cs="Times New Roman"/>
      </w:rPr>
    </w:lvl>
    <w:lvl w:ilvl="1">
      <w:start w:val="1"/>
      <w:numFmt w:val="decimal"/>
      <w:lvlText w:val="(%1.%2"/>
      <w:lvlJc w:val="left"/>
      <w:rPr>
        <w:rFonts w:cs="Times New Roman"/>
      </w:rPr>
    </w:lvl>
    <w:lvl w:ilvl="2">
      <w:start w:val="1"/>
      <w:numFmt w:val="decimal"/>
      <w:lvlText w:val="(%1.%2.%3"/>
      <w:lvlJc w:val="left"/>
      <w:rPr>
        <w:rFonts w:cs="Times New Roman"/>
      </w:rPr>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9" w15:restartNumberingAfterBreak="0">
    <w:nsid w:val="729172A4"/>
    <w:multiLevelType w:val="multilevel"/>
    <w:tmpl w:val="B0C0684A"/>
    <w:styleLink w:val="WWOutlineListStyle"/>
    <w:lvl w:ilvl="0">
      <w:start w:val="1"/>
      <w:numFmt w:val="decimal"/>
      <w:lvlText w:val="%1."/>
      <w:lvlJc w:val="left"/>
      <w:rPr>
        <w:rFonts w:cs="Times New Roman"/>
      </w:rPr>
    </w:lvl>
    <w:lvl w:ilvl="1">
      <w:start w:val="1"/>
      <w:numFmt w:val="decimal"/>
      <w:lvlText w:val="(%1.%2"/>
      <w:lvlJc w:val="left"/>
      <w:rPr>
        <w:rFonts w:cs="Times New Roman"/>
      </w:rPr>
    </w:lvl>
    <w:lvl w:ilvl="2">
      <w:start w:val="1"/>
      <w:numFmt w:val="decimal"/>
      <w:lvlText w:val="(%1.%2.%3"/>
      <w:lvlJc w:val="left"/>
      <w:rPr>
        <w:rFonts w:cs="Times New Roman"/>
      </w:rPr>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num w:numId="1" w16cid:durableId="610816851">
    <w:abstractNumId w:val="16"/>
  </w:num>
  <w:num w:numId="2" w16cid:durableId="212735337">
    <w:abstractNumId w:val="7"/>
  </w:num>
  <w:num w:numId="3" w16cid:durableId="633752912">
    <w:abstractNumId w:val="18"/>
  </w:num>
  <w:num w:numId="4" w16cid:durableId="170806037">
    <w:abstractNumId w:val="2"/>
  </w:num>
  <w:num w:numId="5" w16cid:durableId="545682425">
    <w:abstractNumId w:val="19"/>
  </w:num>
  <w:num w:numId="6" w16cid:durableId="692459978">
    <w:abstractNumId w:val="8"/>
  </w:num>
  <w:num w:numId="7" w16cid:durableId="1882588510">
    <w:abstractNumId w:val="9"/>
  </w:num>
  <w:num w:numId="8" w16cid:durableId="362827446">
    <w:abstractNumId w:val="11"/>
  </w:num>
  <w:num w:numId="9" w16cid:durableId="1978759959">
    <w:abstractNumId w:val="6"/>
  </w:num>
  <w:num w:numId="10" w16cid:durableId="505440490">
    <w:abstractNumId w:val="13"/>
  </w:num>
  <w:num w:numId="11" w16cid:durableId="412556803">
    <w:abstractNumId w:val="0"/>
  </w:num>
  <w:num w:numId="12" w16cid:durableId="1541043832">
    <w:abstractNumId w:val="3"/>
  </w:num>
  <w:num w:numId="13" w16cid:durableId="975338408">
    <w:abstractNumId w:val="14"/>
  </w:num>
  <w:num w:numId="14" w16cid:durableId="212011795">
    <w:abstractNumId w:val="1"/>
  </w:num>
  <w:num w:numId="15" w16cid:durableId="360205554">
    <w:abstractNumId w:val="17"/>
  </w:num>
  <w:num w:numId="16" w16cid:durableId="139422696">
    <w:abstractNumId w:val="5"/>
  </w:num>
  <w:num w:numId="17" w16cid:durableId="1451125135">
    <w:abstractNumId w:val="10"/>
  </w:num>
  <w:num w:numId="18" w16cid:durableId="799954267">
    <w:abstractNumId w:val="4"/>
  </w:num>
  <w:num w:numId="19" w16cid:durableId="76220164">
    <w:abstractNumId w:val="15"/>
  </w:num>
  <w:num w:numId="20" w16cid:durableId="17002872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720"/>
  <w:autoHyphenation/>
  <w:hyphenationZone w:val="425"/>
  <w:evenAndOddHeaders/>
  <w:characterSpacingControl w:val="doNotCompress"/>
  <w:hdrShapeDefaults>
    <o:shapedefaults v:ext="edit" spidmax="2050"/>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761D"/>
    <w:rsid w:val="000056C5"/>
    <w:rsid w:val="000060EC"/>
    <w:rsid w:val="000217EA"/>
    <w:rsid w:val="0002596D"/>
    <w:rsid w:val="000359CF"/>
    <w:rsid w:val="00035C6F"/>
    <w:rsid w:val="000373F0"/>
    <w:rsid w:val="00041797"/>
    <w:rsid w:val="00057817"/>
    <w:rsid w:val="000672AE"/>
    <w:rsid w:val="00076A2B"/>
    <w:rsid w:val="000C0CB2"/>
    <w:rsid w:val="000C37CA"/>
    <w:rsid w:val="000D53C2"/>
    <w:rsid w:val="000E50DC"/>
    <w:rsid w:val="001067F6"/>
    <w:rsid w:val="00112B3A"/>
    <w:rsid w:val="001278C5"/>
    <w:rsid w:val="00151EA6"/>
    <w:rsid w:val="00167426"/>
    <w:rsid w:val="001725A0"/>
    <w:rsid w:val="001A0AD4"/>
    <w:rsid w:val="001A526B"/>
    <w:rsid w:val="001B1772"/>
    <w:rsid w:val="001C3D32"/>
    <w:rsid w:val="001D59B7"/>
    <w:rsid w:val="0021000D"/>
    <w:rsid w:val="002145E2"/>
    <w:rsid w:val="00235BD1"/>
    <w:rsid w:val="00237D24"/>
    <w:rsid w:val="00240873"/>
    <w:rsid w:val="0024234D"/>
    <w:rsid w:val="00263DE0"/>
    <w:rsid w:val="00267CB2"/>
    <w:rsid w:val="002747F9"/>
    <w:rsid w:val="00286F6D"/>
    <w:rsid w:val="002A0E7F"/>
    <w:rsid w:val="002A7B25"/>
    <w:rsid w:val="002B4C4A"/>
    <w:rsid w:val="002B545B"/>
    <w:rsid w:val="002E48B2"/>
    <w:rsid w:val="002E6327"/>
    <w:rsid w:val="00304BDA"/>
    <w:rsid w:val="003114DF"/>
    <w:rsid w:val="003176C4"/>
    <w:rsid w:val="00376B6A"/>
    <w:rsid w:val="003944F2"/>
    <w:rsid w:val="003A4C52"/>
    <w:rsid w:val="003C50CE"/>
    <w:rsid w:val="003E691E"/>
    <w:rsid w:val="003F5E71"/>
    <w:rsid w:val="0040137F"/>
    <w:rsid w:val="00405274"/>
    <w:rsid w:val="004102F2"/>
    <w:rsid w:val="00415345"/>
    <w:rsid w:val="004154CC"/>
    <w:rsid w:val="00426AA5"/>
    <w:rsid w:val="004270C8"/>
    <w:rsid w:val="0046517E"/>
    <w:rsid w:val="00470729"/>
    <w:rsid w:val="0048118D"/>
    <w:rsid w:val="004A0C36"/>
    <w:rsid w:val="004A20A5"/>
    <w:rsid w:val="004A53C2"/>
    <w:rsid w:val="004A6A8E"/>
    <w:rsid w:val="004B0D30"/>
    <w:rsid w:val="004D221E"/>
    <w:rsid w:val="004E0D63"/>
    <w:rsid w:val="004E245D"/>
    <w:rsid w:val="004E75CD"/>
    <w:rsid w:val="004F7DAC"/>
    <w:rsid w:val="00532ABC"/>
    <w:rsid w:val="005335F9"/>
    <w:rsid w:val="00540C5A"/>
    <w:rsid w:val="0054487C"/>
    <w:rsid w:val="005A20B6"/>
    <w:rsid w:val="005C4228"/>
    <w:rsid w:val="005D1325"/>
    <w:rsid w:val="005D2702"/>
    <w:rsid w:val="005E4841"/>
    <w:rsid w:val="00600DD6"/>
    <w:rsid w:val="00601D57"/>
    <w:rsid w:val="0061225B"/>
    <w:rsid w:val="006125CE"/>
    <w:rsid w:val="0064756B"/>
    <w:rsid w:val="0069750F"/>
    <w:rsid w:val="006D79C9"/>
    <w:rsid w:val="006E1E1A"/>
    <w:rsid w:val="006E2863"/>
    <w:rsid w:val="006F3E91"/>
    <w:rsid w:val="006F780B"/>
    <w:rsid w:val="00723682"/>
    <w:rsid w:val="00723697"/>
    <w:rsid w:val="00723FD3"/>
    <w:rsid w:val="00726F06"/>
    <w:rsid w:val="00735A00"/>
    <w:rsid w:val="0075309D"/>
    <w:rsid w:val="00755174"/>
    <w:rsid w:val="00756444"/>
    <w:rsid w:val="00765E52"/>
    <w:rsid w:val="00772A6C"/>
    <w:rsid w:val="00785CA3"/>
    <w:rsid w:val="0079316A"/>
    <w:rsid w:val="007B477D"/>
    <w:rsid w:val="007E521F"/>
    <w:rsid w:val="007E5796"/>
    <w:rsid w:val="007E7260"/>
    <w:rsid w:val="007E796E"/>
    <w:rsid w:val="00823541"/>
    <w:rsid w:val="00825247"/>
    <w:rsid w:val="00831667"/>
    <w:rsid w:val="0083279E"/>
    <w:rsid w:val="00876651"/>
    <w:rsid w:val="008845BA"/>
    <w:rsid w:val="00884CAC"/>
    <w:rsid w:val="00894B90"/>
    <w:rsid w:val="008A4776"/>
    <w:rsid w:val="008C0CCD"/>
    <w:rsid w:val="008D49FD"/>
    <w:rsid w:val="008E7E12"/>
    <w:rsid w:val="008F5077"/>
    <w:rsid w:val="008F7EAC"/>
    <w:rsid w:val="0092662A"/>
    <w:rsid w:val="00975779"/>
    <w:rsid w:val="00995FAD"/>
    <w:rsid w:val="009D0BC5"/>
    <w:rsid w:val="009F4CE9"/>
    <w:rsid w:val="00A16772"/>
    <w:rsid w:val="00A26AEE"/>
    <w:rsid w:val="00A66806"/>
    <w:rsid w:val="00AA11A0"/>
    <w:rsid w:val="00AA6D7B"/>
    <w:rsid w:val="00AA74C2"/>
    <w:rsid w:val="00AB24D4"/>
    <w:rsid w:val="00AD5411"/>
    <w:rsid w:val="00AD6F5B"/>
    <w:rsid w:val="00AE1B3E"/>
    <w:rsid w:val="00AE34B1"/>
    <w:rsid w:val="00AF0165"/>
    <w:rsid w:val="00B11252"/>
    <w:rsid w:val="00B23056"/>
    <w:rsid w:val="00B25B2C"/>
    <w:rsid w:val="00B30DF4"/>
    <w:rsid w:val="00B510D5"/>
    <w:rsid w:val="00B55EBD"/>
    <w:rsid w:val="00B6729D"/>
    <w:rsid w:val="00B71AC8"/>
    <w:rsid w:val="00B72A1E"/>
    <w:rsid w:val="00BA6E28"/>
    <w:rsid w:val="00BC708F"/>
    <w:rsid w:val="00BD40CD"/>
    <w:rsid w:val="00BD5D56"/>
    <w:rsid w:val="00BF114F"/>
    <w:rsid w:val="00BF4BB2"/>
    <w:rsid w:val="00C00EEE"/>
    <w:rsid w:val="00C049A5"/>
    <w:rsid w:val="00C37E4A"/>
    <w:rsid w:val="00C44DF0"/>
    <w:rsid w:val="00C65193"/>
    <w:rsid w:val="00C65F57"/>
    <w:rsid w:val="00C71352"/>
    <w:rsid w:val="00C7150D"/>
    <w:rsid w:val="00C92ED7"/>
    <w:rsid w:val="00C96771"/>
    <w:rsid w:val="00CA3C66"/>
    <w:rsid w:val="00CB7DA0"/>
    <w:rsid w:val="00CE0B45"/>
    <w:rsid w:val="00CF335F"/>
    <w:rsid w:val="00CF7BFF"/>
    <w:rsid w:val="00D002BC"/>
    <w:rsid w:val="00D32E02"/>
    <w:rsid w:val="00D5761D"/>
    <w:rsid w:val="00D61417"/>
    <w:rsid w:val="00D664CD"/>
    <w:rsid w:val="00DB3A92"/>
    <w:rsid w:val="00DE5962"/>
    <w:rsid w:val="00E00A2F"/>
    <w:rsid w:val="00E00FED"/>
    <w:rsid w:val="00E02F23"/>
    <w:rsid w:val="00E17612"/>
    <w:rsid w:val="00E403B7"/>
    <w:rsid w:val="00E5173F"/>
    <w:rsid w:val="00E560B0"/>
    <w:rsid w:val="00E5728C"/>
    <w:rsid w:val="00E6349E"/>
    <w:rsid w:val="00E729B2"/>
    <w:rsid w:val="00E74C52"/>
    <w:rsid w:val="00E83B98"/>
    <w:rsid w:val="00E90E81"/>
    <w:rsid w:val="00EB7FEF"/>
    <w:rsid w:val="00EF644B"/>
    <w:rsid w:val="00F146AF"/>
    <w:rsid w:val="00F169DE"/>
    <w:rsid w:val="00F1784D"/>
    <w:rsid w:val="00F210FE"/>
    <w:rsid w:val="00F315D3"/>
    <w:rsid w:val="00F44151"/>
    <w:rsid w:val="00F548F1"/>
    <w:rsid w:val="00F572ED"/>
    <w:rsid w:val="00F6027F"/>
    <w:rsid w:val="00F66F50"/>
    <w:rsid w:val="00F745AE"/>
    <w:rsid w:val="00F746B1"/>
    <w:rsid w:val="00F74D21"/>
    <w:rsid w:val="00F97B7A"/>
    <w:rsid w:val="00FA72A9"/>
    <w:rsid w:val="00FB2737"/>
    <w:rsid w:val="00FB3F0B"/>
    <w:rsid w:val="00FC067C"/>
    <w:rsid w:val="00FD3DD7"/>
    <w:rsid w:val="00FF1C9C"/>
    <w:rsid w:val="00FF2455"/>
    <w:rsid w:val="00FF2E5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B257824"/>
  <w15:docId w15:val="{1510882D-49E1-4840-8D36-765B112F6C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Calibri" w:hAnsi="Arial" w:cs="Arial"/>
        <w:sz w:val="22"/>
        <w:szCs w:val="22"/>
        <w:lang w:val="en-US" w:eastAsia="en-US" w:bidi="ar-SA"/>
      </w:rPr>
    </w:rPrDefault>
    <w:pPrDefault>
      <w:pPr>
        <w:autoSpaceDN w:val="0"/>
        <w:spacing w:after="160" w:line="247" w:lineRule="auto"/>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pPr>
  </w:style>
  <w:style w:type="paragraph" w:styleId="Heading1">
    <w:name w:val="heading 1"/>
    <w:basedOn w:val="Normal"/>
    <w:next w:val="Normal"/>
    <w:uiPriority w:val="9"/>
    <w:qFormat/>
    <w:pPr>
      <w:keepNext/>
      <w:widowControl w:val="0"/>
      <w:tabs>
        <w:tab w:val="left" w:pos="-1057"/>
        <w:tab w:val="left" w:pos="-720"/>
        <w:tab w:val="left" w:pos="0"/>
        <w:tab w:val="left" w:pos="141"/>
        <w:tab w:val="left" w:pos="720"/>
        <w:tab w:val="left" w:pos="1440"/>
        <w:tab w:val="left" w:pos="2160"/>
        <w:tab w:val="left" w:pos="2880"/>
        <w:tab w:val="left" w:pos="3600"/>
        <w:tab w:val="left" w:pos="4320"/>
        <w:tab w:val="left" w:pos="5040"/>
        <w:tab w:val="left" w:pos="5760"/>
        <w:tab w:val="left" w:pos="6008"/>
        <w:tab w:val="left" w:pos="6480"/>
        <w:tab w:val="left" w:pos="7200"/>
        <w:tab w:val="left" w:pos="7920"/>
        <w:tab w:val="left" w:pos="8640"/>
      </w:tabs>
      <w:autoSpaceDE w:val="0"/>
      <w:spacing w:after="0" w:line="240" w:lineRule="auto"/>
      <w:outlineLvl w:val="0"/>
    </w:pPr>
    <w:rPr>
      <w:rFonts w:eastAsia="Times New Roman"/>
      <w:b/>
      <w:bCs/>
      <w:sz w:val="34"/>
      <w:szCs w:val="36"/>
      <w:lang w:val="es-ES" w:eastAsia="es-ES"/>
    </w:rPr>
  </w:style>
  <w:style w:type="paragraph" w:styleId="Heading2">
    <w:name w:val="heading 2"/>
    <w:basedOn w:val="Normal"/>
    <w:next w:val="Normal"/>
    <w:uiPriority w:val="9"/>
    <w:semiHidden/>
    <w:unhideWhenUsed/>
    <w:qFormat/>
    <w:pPr>
      <w:keepNext/>
      <w:widowControl w:val="0"/>
      <w:pBdr>
        <w:top w:val="single" w:sz="6" w:space="0" w:color="FFFFFF"/>
        <w:left w:val="single" w:sz="6" w:space="0" w:color="FFFFFF"/>
        <w:bottom w:val="single" w:sz="6" w:space="0" w:color="FFFFFF"/>
        <w:right w:val="single" w:sz="6" w:space="0" w:color="FFFFFF"/>
      </w:pBdr>
      <w:autoSpaceDE w:val="0"/>
      <w:spacing w:after="0" w:line="240" w:lineRule="auto"/>
      <w:outlineLvl w:val="1"/>
    </w:pPr>
    <w:rPr>
      <w:rFonts w:eastAsia="Times New Roman"/>
      <w:b/>
      <w:bCs/>
      <w:sz w:val="36"/>
      <w:szCs w:val="24"/>
      <w:lang w:val="es-ES" w:eastAsia="es-ES"/>
    </w:rPr>
  </w:style>
  <w:style w:type="paragraph" w:styleId="Heading3">
    <w:name w:val="heading 3"/>
    <w:basedOn w:val="Normal"/>
    <w:next w:val="Normal"/>
    <w:uiPriority w:val="9"/>
    <w:semiHidden/>
    <w:unhideWhenUsed/>
    <w:qFormat/>
    <w:pPr>
      <w:keepNext/>
      <w:widowControl w:val="0"/>
      <w:tabs>
        <w:tab w:val="left" w:pos="-1057"/>
        <w:tab w:val="left" w:pos="-720"/>
        <w:tab w:val="left" w:pos="0"/>
        <w:tab w:val="left" w:pos="141"/>
        <w:tab w:val="left" w:pos="720"/>
        <w:tab w:val="left" w:pos="1440"/>
        <w:tab w:val="left" w:pos="2755"/>
        <w:tab w:val="left" w:pos="2880"/>
        <w:tab w:val="left" w:pos="3600"/>
        <w:tab w:val="left" w:pos="4320"/>
        <w:tab w:val="left" w:pos="5040"/>
        <w:tab w:val="left" w:pos="5760"/>
        <w:tab w:val="left" w:pos="6008"/>
        <w:tab w:val="left" w:pos="6480"/>
        <w:tab w:val="left" w:pos="7200"/>
        <w:tab w:val="left" w:pos="7920"/>
        <w:tab w:val="left" w:pos="8640"/>
      </w:tabs>
      <w:autoSpaceDE w:val="0"/>
      <w:spacing w:after="0" w:line="240" w:lineRule="auto"/>
      <w:ind w:right="-756"/>
      <w:outlineLvl w:val="2"/>
    </w:pPr>
    <w:rPr>
      <w:rFonts w:eastAsia="Times New Roman"/>
      <w:sz w:val="24"/>
      <w:szCs w:val="24"/>
      <w:lang w:val="es-ES" w:eastAsia="es-ES"/>
    </w:rPr>
  </w:style>
  <w:style w:type="paragraph" w:styleId="Heading4">
    <w:name w:val="heading 4"/>
    <w:basedOn w:val="Normal"/>
    <w:next w:val="Normal"/>
    <w:uiPriority w:val="9"/>
    <w:semiHidden/>
    <w:unhideWhenUsed/>
    <w:qFormat/>
    <w:pPr>
      <w:keepNext/>
      <w:widowControl w:val="0"/>
      <w:autoSpaceDE w:val="0"/>
      <w:spacing w:after="0" w:line="240" w:lineRule="auto"/>
      <w:outlineLvl w:val="3"/>
    </w:pPr>
    <w:rPr>
      <w:rFonts w:eastAsia="Times New Roman"/>
      <w:b/>
      <w:bCs/>
      <w:sz w:val="18"/>
      <w:szCs w:val="20"/>
      <w:lang w:val="es-ES" w:eastAsia="es-ES"/>
    </w:rPr>
  </w:style>
  <w:style w:type="paragraph" w:styleId="Heading5">
    <w:name w:val="heading 5"/>
    <w:basedOn w:val="Normal"/>
    <w:next w:val="Normal"/>
    <w:uiPriority w:val="9"/>
    <w:semiHidden/>
    <w:unhideWhenUsed/>
    <w:qFormat/>
    <w:pPr>
      <w:keepNext/>
      <w:widowControl w:val="0"/>
      <w:autoSpaceDE w:val="0"/>
      <w:spacing w:after="0" w:line="240" w:lineRule="auto"/>
      <w:jc w:val="both"/>
      <w:outlineLvl w:val="4"/>
    </w:pPr>
    <w:rPr>
      <w:rFonts w:eastAsia="Times New Roman"/>
      <w:b/>
      <w:i/>
      <w:iCs/>
      <w:szCs w:val="24"/>
      <w:u w:val="single"/>
      <w:lang w:val="es-ES" w:eastAsia="es-ES"/>
    </w:rPr>
  </w:style>
  <w:style w:type="paragraph" w:styleId="Heading6">
    <w:name w:val="heading 6"/>
    <w:basedOn w:val="Normal"/>
    <w:next w:val="Normal"/>
    <w:uiPriority w:val="9"/>
    <w:semiHidden/>
    <w:unhideWhenUsed/>
    <w:qFormat/>
    <w:pPr>
      <w:keepNext/>
      <w:widowControl w:val="0"/>
      <w:autoSpaceDE w:val="0"/>
      <w:spacing w:after="0" w:line="240" w:lineRule="auto"/>
      <w:outlineLvl w:val="5"/>
    </w:pPr>
    <w:rPr>
      <w:rFonts w:eastAsia="Times New Roman"/>
      <w:i/>
      <w:iCs/>
      <w:sz w:val="23"/>
      <w:szCs w:val="23"/>
      <w:lang w:val="es-ES" w:eastAsia="es-ES"/>
    </w:rPr>
  </w:style>
  <w:style w:type="paragraph" w:styleId="Heading7">
    <w:name w:val="heading 7"/>
    <w:basedOn w:val="Normal"/>
    <w:next w:val="Normal"/>
    <w:pPr>
      <w:keepNext/>
      <w:widowControl w:val="0"/>
      <w:autoSpaceDE w:val="0"/>
      <w:spacing w:after="0" w:line="240" w:lineRule="auto"/>
      <w:jc w:val="center"/>
      <w:outlineLvl w:val="6"/>
    </w:pPr>
    <w:rPr>
      <w:rFonts w:eastAsia="Times New Roman"/>
      <w:b/>
      <w:bCs/>
      <w:sz w:val="26"/>
      <w:szCs w:val="26"/>
      <w:lang w:val="es-ES" w:eastAsia="es-ES"/>
    </w:rPr>
  </w:style>
  <w:style w:type="paragraph" w:styleId="Heading8">
    <w:name w:val="heading 8"/>
    <w:basedOn w:val="Normal"/>
    <w:next w:val="Normal"/>
    <w:pPr>
      <w:keepNext/>
      <w:widowControl w:val="0"/>
      <w:tabs>
        <w:tab w:val="left" w:pos="-1057"/>
        <w:tab w:val="left" w:pos="-720"/>
        <w:tab w:val="left" w:pos="0"/>
        <w:tab w:val="left" w:pos="141"/>
        <w:tab w:val="left" w:pos="720"/>
        <w:tab w:val="left" w:pos="1440"/>
        <w:tab w:val="left" w:pos="2160"/>
        <w:tab w:val="left" w:pos="2880"/>
        <w:tab w:val="left" w:pos="3600"/>
        <w:tab w:val="left" w:pos="4320"/>
        <w:tab w:val="left" w:pos="5040"/>
        <w:tab w:val="left" w:pos="5760"/>
        <w:tab w:val="left" w:pos="6008"/>
        <w:tab w:val="left" w:pos="6480"/>
        <w:tab w:val="left" w:pos="7200"/>
        <w:tab w:val="left" w:pos="7920"/>
        <w:tab w:val="left" w:pos="8640"/>
      </w:tabs>
      <w:autoSpaceDE w:val="0"/>
      <w:spacing w:after="0" w:line="240" w:lineRule="auto"/>
      <w:ind w:right="-108"/>
      <w:outlineLvl w:val="7"/>
    </w:pPr>
    <w:rPr>
      <w:rFonts w:eastAsia="Times New Roman"/>
      <w:sz w:val="24"/>
      <w:szCs w:val="24"/>
      <w:lang w:val="es-ES" w:eastAsia="es-ES"/>
    </w:rPr>
  </w:style>
  <w:style w:type="paragraph" w:styleId="Heading9">
    <w:name w:val="heading 9"/>
    <w:basedOn w:val="Normal"/>
    <w:next w:val="Normal"/>
    <w:pPr>
      <w:keepNext/>
      <w:widowControl w:val="0"/>
      <w:tabs>
        <w:tab w:val="left" w:pos="-1057"/>
        <w:tab w:val="left" w:pos="-720"/>
        <w:tab w:val="left" w:pos="0"/>
        <w:tab w:val="left" w:pos="141"/>
        <w:tab w:val="left" w:pos="720"/>
        <w:tab w:val="left" w:pos="1440"/>
        <w:tab w:val="left" w:pos="2160"/>
        <w:tab w:val="left" w:pos="2880"/>
        <w:tab w:val="right" w:pos="5426"/>
      </w:tabs>
      <w:autoSpaceDE w:val="0"/>
      <w:spacing w:after="0" w:line="300" w:lineRule="atLeast"/>
      <w:outlineLvl w:val="8"/>
    </w:pPr>
    <w:rPr>
      <w:rFonts w:eastAsia="Times New Roman"/>
      <w:b/>
      <w:bCs/>
      <w:sz w:val="32"/>
      <w:szCs w:val="36"/>
      <w:lang w:val="es-ES" w:eastAsia="es-E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WWOutlineListStyle4">
    <w:name w:val="WW_OutlineListStyle_4"/>
    <w:basedOn w:val="NoList"/>
    <w:pPr>
      <w:numPr>
        <w:numId w:val="1"/>
      </w:numPr>
    </w:pPr>
  </w:style>
  <w:style w:type="paragraph" w:customStyle="1" w:styleId="Level1">
    <w:name w:val="Level 1"/>
    <w:basedOn w:val="Normal"/>
    <w:pPr>
      <w:widowControl w:val="0"/>
      <w:numPr>
        <w:numId w:val="1"/>
      </w:numPr>
      <w:autoSpaceDE w:val="0"/>
      <w:spacing w:after="0" w:line="240" w:lineRule="auto"/>
      <w:outlineLvl w:val="0"/>
    </w:pPr>
    <w:rPr>
      <w:rFonts w:eastAsia="Times New Roman"/>
      <w:sz w:val="18"/>
      <w:szCs w:val="24"/>
      <w:lang w:val="es-ES" w:eastAsia="es-ES"/>
    </w:rPr>
  </w:style>
  <w:style w:type="paragraph" w:customStyle="1" w:styleId="Level2">
    <w:name w:val="Level 2"/>
    <w:basedOn w:val="Normal"/>
    <w:pPr>
      <w:widowControl w:val="0"/>
      <w:numPr>
        <w:ilvl w:val="1"/>
        <w:numId w:val="1"/>
      </w:numPr>
      <w:autoSpaceDE w:val="0"/>
      <w:spacing w:after="0" w:line="240" w:lineRule="auto"/>
      <w:outlineLvl w:val="1"/>
    </w:pPr>
    <w:rPr>
      <w:rFonts w:eastAsia="Times New Roman"/>
      <w:sz w:val="18"/>
      <w:szCs w:val="24"/>
      <w:lang w:val="es-ES" w:eastAsia="es-ES"/>
    </w:rPr>
  </w:style>
  <w:style w:type="paragraph" w:customStyle="1" w:styleId="Level3">
    <w:name w:val="Level 3"/>
    <w:basedOn w:val="Normal"/>
    <w:pPr>
      <w:widowControl w:val="0"/>
      <w:numPr>
        <w:ilvl w:val="2"/>
        <w:numId w:val="1"/>
      </w:numPr>
      <w:autoSpaceDE w:val="0"/>
      <w:spacing w:after="0" w:line="240" w:lineRule="auto"/>
      <w:outlineLvl w:val="2"/>
    </w:pPr>
    <w:rPr>
      <w:rFonts w:eastAsia="Times New Roman"/>
      <w:sz w:val="18"/>
      <w:szCs w:val="24"/>
      <w:lang w:val="es-ES" w:eastAsia="es-ES"/>
    </w:rPr>
  </w:style>
  <w:style w:type="character" w:customStyle="1" w:styleId="UnresolvedMention1">
    <w:name w:val="Unresolved Mention1"/>
    <w:basedOn w:val="DefaultParagraphFont"/>
    <w:rPr>
      <w:color w:val="605E5C"/>
      <w:shd w:val="clear" w:color="auto" w:fill="E1DFDD"/>
    </w:rPr>
  </w:style>
  <w:style w:type="character" w:customStyle="1" w:styleId="Heading1Char">
    <w:name w:val="Heading 1 Char"/>
    <w:basedOn w:val="DefaultParagraphFont"/>
    <w:rPr>
      <w:rFonts w:ascii="Arial" w:eastAsia="Times New Roman" w:hAnsi="Arial" w:cs="Times New Roman"/>
      <w:b/>
      <w:bCs/>
      <w:sz w:val="34"/>
      <w:szCs w:val="36"/>
      <w:lang w:val="es-ES" w:eastAsia="es-ES"/>
    </w:rPr>
  </w:style>
  <w:style w:type="character" w:customStyle="1" w:styleId="Heading2Char">
    <w:name w:val="Heading 2 Char"/>
    <w:basedOn w:val="DefaultParagraphFont"/>
    <w:rPr>
      <w:rFonts w:ascii="Arial" w:eastAsia="Times New Roman" w:hAnsi="Arial" w:cs="Times New Roman"/>
      <w:b/>
      <w:bCs/>
      <w:sz w:val="36"/>
      <w:szCs w:val="24"/>
      <w:lang w:val="es-ES" w:eastAsia="es-ES"/>
    </w:rPr>
  </w:style>
  <w:style w:type="character" w:customStyle="1" w:styleId="Heading3Char">
    <w:name w:val="Heading 3 Char"/>
    <w:basedOn w:val="DefaultParagraphFont"/>
    <w:rPr>
      <w:rFonts w:ascii="Arial" w:eastAsia="Times New Roman" w:hAnsi="Arial" w:cs="Times New Roman"/>
      <w:sz w:val="24"/>
      <w:szCs w:val="24"/>
      <w:lang w:val="es-ES" w:eastAsia="es-ES"/>
    </w:rPr>
  </w:style>
  <w:style w:type="character" w:customStyle="1" w:styleId="Heading4Char">
    <w:name w:val="Heading 4 Char"/>
    <w:basedOn w:val="DefaultParagraphFont"/>
    <w:rPr>
      <w:rFonts w:ascii="Arial" w:eastAsia="Times New Roman" w:hAnsi="Arial" w:cs="Times New Roman"/>
      <w:b/>
      <w:bCs/>
      <w:sz w:val="18"/>
      <w:szCs w:val="20"/>
      <w:lang w:val="es-ES" w:eastAsia="es-ES"/>
    </w:rPr>
  </w:style>
  <w:style w:type="character" w:customStyle="1" w:styleId="Heading5Char">
    <w:name w:val="Heading 5 Char"/>
    <w:basedOn w:val="DefaultParagraphFont"/>
    <w:rPr>
      <w:rFonts w:ascii="Arial" w:eastAsia="Times New Roman" w:hAnsi="Arial" w:cs="Times New Roman"/>
      <w:b/>
      <w:i/>
      <w:iCs/>
      <w:szCs w:val="24"/>
      <w:u w:val="single"/>
      <w:lang w:val="es-ES" w:eastAsia="es-ES"/>
    </w:rPr>
  </w:style>
  <w:style w:type="character" w:customStyle="1" w:styleId="Heading6Char">
    <w:name w:val="Heading 6 Char"/>
    <w:basedOn w:val="DefaultParagraphFont"/>
    <w:rPr>
      <w:rFonts w:ascii="Arial" w:eastAsia="Times New Roman" w:hAnsi="Arial" w:cs="Times New Roman"/>
      <w:i/>
      <w:iCs/>
      <w:sz w:val="23"/>
      <w:szCs w:val="23"/>
      <w:lang w:val="es-ES" w:eastAsia="es-ES"/>
    </w:rPr>
  </w:style>
  <w:style w:type="character" w:customStyle="1" w:styleId="Heading7Char">
    <w:name w:val="Heading 7 Char"/>
    <w:basedOn w:val="DefaultParagraphFont"/>
    <w:rPr>
      <w:rFonts w:ascii="Arial" w:eastAsia="Times New Roman" w:hAnsi="Arial" w:cs="Times New Roman"/>
      <w:b/>
      <w:bCs/>
      <w:sz w:val="26"/>
      <w:szCs w:val="26"/>
      <w:lang w:val="es-ES" w:eastAsia="es-ES"/>
    </w:rPr>
  </w:style>
  <w:style w:type="character" w:customStyle="1" w:styleId="Heading8Char">
    <w:name w:val="Heading 8 Char"/>
    <w:basedOn w:val="DefaultParagraphFont"/>
    <w:rPr>
      <w:rFonts w:ascii="Arial" w:eastAsia="Times New Roman" w:hAnsi="Arial" w:cs="Arial"/>
      <w:sz w:val="24"/>
      <w:szCs w:val="24"/>
      <w:lang w:val="es-ES" w:eastAsia="es-ES"/>
    </w:rPr>
  </w:style>
  <w:style w:type="character" w:customStyle="1" w:styleId="Heading9Char">
    <w:name w:val="Heading 9 Char"/>
    <w:basedOn w:val="DefaultParagraphFont"/>
    <w:rPr>
      <w:rFonts w:ascii="Arial" w:eastAsia="Times New Roman" w:hAnsi="Arial" w:cs="Arial"/>
      <w:b/>
      <w:bCs/>
      <w:sz w:val="32"/>
      <w:szCs w:val="36"/>
      <w:lang w:val="es-ES" w:eastAsia="es-ES"/>
    </w:rPr>
  </w:style>
  <w:style w:type="character" w:styleId="FootnoteReference">
    <w:name w:val="footnote reference"/>
    <w:basedOn w:val="DefaultParagraphFont"/>
    <w:uiPriority w:val="99"/>
    <w:rPr>
      <w:rFonts w:cs="Times New Roman"/>
    </w:rPr>
  </w:style>
  <w:style w:type="paragraph" w:customStyle="1" w:styleId="1AutoList1">
    <w:name w:val="1AutoList1"/>
    <w:pPr>
      <w:widowControl w:val="0"/>
      <w:tabs>
        <w:tab w:val="left" w:pos="720"/>
      </w:tabs>
      <w:suppressAutoHyphens/>
      <w:autoSpaceDE w:val="0"/>
      <w:spacing w:after="0" w:line="240" w:lineRule="auto"/>
      <w:ind w:left="720" w:hanging="720"/>
      <w:jc w:val="both"/>
    </w:pPr>
    <w:rPr>
      <w:rFonts w:eastAsia="Times New Roman"/>
      <w:sz w:val="24"/>
      <w:szCs w:val="24"/>
      <w:lang w:val="es-ES" w:eastAsia="es-ES"/>
    </w:rPr>
  </w:style>
  <w:style w:type="paragraph" w:customStyle="1" w:styleId="Preformatted">
    <w:name w:val="Preformatted"/>
    <w:pPr>
      <w:widowControl w:val="0"/>
      <w:tabs>
        <w:tab w:val="left" w:pos="0"/>
        <w:tab w:val="left" w:pos="960"/>
        <w:tab w:val="left" w:pos="1918"/>
        <w:tab w:val="left" w:pos="2877"/>
        <w:tab w:val="left" w:pos="3836"/>
        <w:tab w:val="left" w:pos="4795"/>
        <w:tab w:val="left" w:pos="5754"/>
        <w:tab w:val="left" w:pos="6714"/>
        <w:tab w:val="left" w:pos="7672"/>
        <w:tab w:val="left" w:pos="8631"/>
        <w:tab w:val="left" w:pos="9590"/>
      </w:tabs>
      <w:suppressAutoHyphens/>
      <w:autoSpaceDE w:val="0"/>
      <w:spacing w:after="0" w:line="240" w:lineRule="auto"/>
    </w:pPr>
    <w:rPr>
      <w:rFonts w:ascii="Courier New" w:eastAsia="Times New Roman" w:hAnsi="Courier New" w:cs="Courier New"/>
      <w:sz w:val="18"/>
      <w:szCs w:val="24"/>
      <w:lang w:val="es-ES" w:eastAsia="es-ES"/>
    </w:rPr>
  </w:style>
  <w:style w:type="paragraph" w:customStyle="1" w:styleId="footnotetex">
    <w:name w:val="footnote tex"/>
    <w:pPr>
      <w:widowControl w:val="0"/>
      <w:suppressAutoHyphens/>
      <w:autoSpaceDE w:val="0"/>
      <w:spacing w:after="0" w:line="240" w:lineRule="auto"/>
      <w:jc w:val="both"/>
    </w:pPr>
    <w:rPr>
      <w:rFonts w:eastAsia="Times New Roman"/>
      <w:sz w:val="18"/>
      <w:szCs w:val="24"/>
      <w:lang w:val="es-ES" w:eastAsia="es-ES"/>
    </w:rPr>
  </w:style>
  <w:style w:type="character" w:styleId="PageNumber">
    <w:name w:val="page number"/>
    <w:basedOn w:val="DefaultParagraphFont"/>
    <w:rPr>
      <w:rFonts w:cs="Times New Roman"/>
    </w:rPr>
  </w:style>
  <w:style w:type="paragraph" w:styleId="Header">
    <w:name w:val="header"/>
    <w:basedOn w:val="Normal"/>
    <w:uiPriority w:val="99"/>
    <w:pPr>
      <w:widowControl w:val="0"/>
      <w:tabs>
        <w:tab w:val="center" w:pos="4153"/>
        <w:tab w:val="right" w:pos="8306"/>
      </w:tabs>
      <w:autoSpaceDE w:val="0"/>
      <w:spacing w:after="0" w:line="240" w:lineRule="auto"/>
    </w:pPr>
    <w:rPr>
      <w:rFonts w:eastAsia="Times New Roman"/>
      <w:sz w:val="18"/>
      <w:szCs w:val="20"/>
      <w:lang w:val="es-ES" w:eastAsia="es-ES"/>
    </w:rPr>
  </w:style>
  <w:style w:type="character" w:customStyle="1" w:styleId="HeaderChar">
    <w:name w:val="Header Char"/>
    <w:basedOn w:val="DefaultParagraphFont"/>
    <w:uiPriority w:val="99"/>
    <w:rPr>
      <w:rFonts w:ascii="Arial" w:eastAsia="Times New Roman" w:hAnsi="Arial" w:cs="Times New Roman"/>
      <w:sz w:val="18"/>
      <w:szCs w:val="20"/>
      <w:lang w:val="es-ES" w:eastAsia="es-ES"/>
    </w:rPr>
  </w:style>
  <w:style w:type="paragraph" w:styleId="Footer">
    <w:name w:val="footer"/>
    <w:basedOn w:val="Normal"/>
    <w:pPr>
      <w:widowControl w:val="0"/>
      <w:tabs>
        <w:tab w:val="center" w:pos="4320"/>
        <w:tab w:val="right" w:pos="8640"/>
      </w:tabs>
      <w:autoSpaceDE w:val="0"/>
      <w:spacing w:after="0" w:line="240" w:lineRule="auto"/>
    </w:pPr>
    <w:rPr>
      <w:rFonts w:eastAsia="Times New Roman"/>
      <w:sz w:val="18"/>
      <w:szCs w:val="24"/>
      <w:lang w:val="es-ES" w:eastAsia="es-ES"/>
    </w:rPr>
  </w:style>
  <w:style w:type="character" w:customStyle="1" w:styleId="FooterChar">
    <w:name w:val="Footer Char"/>
    <w:basedOn w:val="DefaultParagraphFont"/>
    <w:rPr>
      <w:rFonts w:ascii="Arial" w:eastAsia="Times New Roman" w:hAnsi="Arial" w:cs="Times New Roman"/>
      <w:sz w:val="18"/>
      <w:szCs w:val="24"/>
      <w:lang w:val="es-ES" w:eastAsia="es-ES"/>
    </w:rPr>
  </w:style>
  <w:style w:type="paragraph" w:styleId="BodyTextIndent">
    <w:name w:val="Body Text Indent"/>
    <w:basedOn w:val="Normal"/>
    <w:pPr>
      <w:widowControl w:val="0"/>
      <w:autoSpaceDE w:val="0"/>
      <w:spacing w:after="0" w:line="240" w:lineRule="auto"/>
      <w:ind w:left="720" w:hanging="720"/>
      <w:jc w:val="both"/>
    </w:pPr>
    <w:rPr>
      <w:rFonts w:eastAsia="Times New Roman"/>
      <w:szCs w:val="24"/>
      <w:lang w:val="es-ES" w:eastAsia="es-ES"/>
    </w:rPr>
  </w:style>
  <w:style w:type="character" w:customStyle="1" w:styleId="BodyTextIndentChar">
    <w:name w:val="Body Text Indent Char"/>
    <w:basedOn w:val="DefaultParagraphFont"/>
    <w:rPr>
      <w:rFonts w:ascii="Arial" w:eastAsia="Times New Roman" w:hAnsi="Arial" w:cs="Times New Roman"/>
      <w:szCs w:val="24"/>
      <w:lang w:val="es-ES" w:eastAsia="es-ES"/>
    </w:rPr>
  </w:style>
  <w:style w:type="paragraph" w:styleId="BodyText">
    <w:name w:val="Body Text"/>
    <w:basedOn w:val="Normal"/>
    <w:pPr>
      <w:widowControl w:val="0"/>
      <w:autoSpaceDE w:val="0"/>
      <w:spacing w:after="0" w:line="240" w:lineRule="auto"/>
      <w:jc w:val="both"/>
    </w:pPr>
    <w:rPr>
      <w:rFonts w:eastAsia="Times New Roman"/>
      <w:szCs w:val="24"/>
      <w:lang w:val="es-ES" w:eastAsia="es-ES"/>
    </w:rPr>
  </w:style>
  <w:style w:type="character" w:customStyle="1" w:styleId="BodyTextChar">
    <w:name w:val="Body Text Char"/>
    <w:basedOn w:val="DefaultParagraphFont"/>
    <w:rPr>
      <w:rFonts w:ascii="Arial" w:eastAsia="Times New Roman" w:hAnsi="Arial" w:cs="Times New Roman"/>
      <w:szCs w:val="24"/>
      <w:lang w:val="es-ES" w:eastAsia="es-ES"/>
    </w:rPr>
  </w:style>
  <w:style w:type="character" w:styleId="Hyperlink">
    <w:name w:val="Hyperlink"/>
    <w:basedOn w:val="DefaultParagraphFont"/>
    <w:rPr>
      <w:rFonts w:cs="Times New Roman"/>
      <w:color w:val="0000FF"/>
      <w:u w:val="single"/>
    </w:rPr>
  </w:style>
  <w:style w:type="paragraph" w:styleId="FootnoteText">
    <w:name w:val="footnote text"/>
    <w:basedOn w:val="Normal"/>
    <w:uiPriority w:val="99"/>
    <w:pPr>
      <w:widowControl w:val="0"/>
      <w:autoSpaceDE w:val="0"/>
      <w:spacing w:after="0" w:line="240" w:lineRule="auto"/>
    </w:pPr>
    <w:rPr>
      <w:rFonts w:eastAsia="Times New Roman"/>
      <w:sz w:val="18"/>
      <w:szCs w:val="20"/>
      <w:lang w:val="es-ES" w:eastAsia="es-ES"/>
    </w:rPr>
  </w:style>
  <w:style w:type="character" w:customStyle="1" w:styleId="FootnoteTextChar">
    <w:name w:val="Footnote Text Char"/>
    <w:basedOn w:val="DefaultParagraphFont"/>
    <w:uiPriority w:val="99"/>
    <w:rPr>
      <w:rFonts w:ascii="Arial" w:eastAsia="Times New Roman" w:hAnsi="Arial" w:cs="Times New Roman"/>
      <w:sz w:val="18"/>
      <w:szCs w:val="20"/>
      <w:lang w:val="es-ES" w:eastAsia="es-ES"/>
    </w:rPr>
  </w:style>
  <w:style w:type="paragraph" w:styleId="BodyText2">
    <w:name w:val="Body Text 2"/>
    <w:basedOn w:val="Normal"/>
    <w:pPr>
      <w:widowControl w:val="0"/>
      <w:autoSpaceDE w:val="0"/>
      <w:spacing w:after="0" w:line="240" w:lineRule="auto"/>
    </w:pPr>
    <w:rPr>
      <w:rFonts w:eastAsia="Times New Roman"/>
      <w:szCs w:val="24"/>
      <w:lang w:val="es-ES" w:eastAsia="es-ES"/>
    </w:rPr>
  </w:style>
  <w:style w:type="character" w:customStyle="1" w:styleId="BodyText2Char">
    <w:name w:val="Body Text 2 Char"/>
    <w:basedOn w:val="DefaultParagraphFont"/>
    <w:rPr>
      <w:rFonts w:ascii="Arial" w:eastAsia="Times New Roman" w:hAnsi="Arial" w:cs="Times New Roman"/>
      <w:szCs w:val="24"/>
      <w:lang w:val="es-ES" w:eastAsia="es-ES"/>
    </w:rPr>
  </w:style>
  <w:style w:type="paragraph" w:styleId="BalloonText">
    <w:name w:val="Balloon Text"/>
    <w:basedOn w:val="Normal"/>
    <w:pPr>
      <w:widowControl w:val="0"/>
      <w:autoSpaceDE w:val="0"/>
      <w:spacing w:after="0" w:line="240" w:lineRule="auto"/>
    </w:pPr>
    <w:rPr>
      <w:rFonts w:ascii="Tahoma" w:eastAsia="Times New Roman" w:hAnsi="Tahoma" w:cs="Tahoma"/>
      <w:sz w:val="16"/>
      <w:szCs w:val="16"/>
      <w:lang w:val="es-ES" w:eastAsia="es-ES"/>
    </w:rPr>
  </w:style>
  <w:style w:type="character" w:customStyle="1" w:styleId="BalloonTextChar">
    <w:name w:val="Balloon Text Char"/>
    <w:basedOn w:val="DefaultParagraphFont"/>
    <w:rPr>
      <w:rFonts w:ascii="Tahoma" w:eastAsia="Times New Roman" w:hAnsi="Tahoma" w:cs="Tahoma"/>
      <w:sz w:val="16"/>
      <w:szCs w:val="16"/>
      <w:lang w:val="es-ES" w:eastAsia="es-ES"/>
    </w:rPr>
  </w:style>
  <w:style w:type="paragraph" w:styleId="BodyText3">
    <w:name w:val="Body Text 3"/>
    <w:basedOn w:val="Normal"/>
    <w:pPr>
      <w:widowControl w:val="0"/>
      <w:tabs>
        <w:tab w:val="left" w:pos="-1057"/>
        <w:tab w:val="left" w:pos="-720"/>
        <w:tab w:val="left" w:pos="0"/>
        <w:tab w:val="left" w:pos="141"/>
        <w:tab w:val="left" w:pos="720"/>
        <w:tab w:val="left" w:pos="1440"/>
        <w:tab w:val="left" w:pos="2160"/>
        <w:tab w:val="left" w:pos="2880"/>
        <w:tab w:val="left" w:pos="3600"/>
        <w:tab w:val="left" w:pos="4320"/>
        <w:tab w:val="left" w:pos="5040"/>
        <w:tab w:val="left" w:pos="5760"/>
        <w:tab w:val="left" w:pos="6008"/>
        <w:tab w:val="left" w:pos="6480"/>
        <w:tab w:val="left" w:pos="7200"/>
        <w:tab w:val="left" w:pos="7920"/>
        <w:tab w:val="left" w:pos="8640"/>
      </w:tabs>
      <w:autoSpaceDE w:val="0"/>
      <w:spacing w:after="0" w:line="228" w:lineRule="auto"/>
      <w:jc w:val="center"/>
    </w:pPr>
    <w:rPr>
      <w:rFonts w:eastAsia="Times New Roman"/>
      <w:b/>
      <w:bCs/>
      <w:sz w:val="24"/>
      <w:szCs w:val="24"/>
      <w:lang w:val="es-ES" w:eastAsia="es-ES"/>
    </w:rPr>
  </w:style>
  <w:style w:type="character" w:customStyle="1" w:styleId="BodyText3Char">
    <w:name w:val="Body Text 3 Char"/>
    <w:basedOn w:val="DefaultParagraphFont"/>
    <w:rPr>
      <w:rFonts w:ascii="Arial" w:eastAsia="Times New Roman" w:hAnsi="Arial" w:cs="Times New Roman"/>
      <w:b/>
      <w:bCs/>
      <w:sz w:val="24"/>
      <w:szCs w:val="24"/>
      <w:lang w:val="es-ES" w:eastAsia="es-ES"/>
    </w:rPr>
  </w:style>
  <w:style w:type="paragraph" w:styleId="BlockText">
    <w:name w:val="Block Text"/>
    <w:basedOn w:val="Normal"/>
    <w:pPr>
      <w:widowControl w:val="0"/>
      <w:autoSpaceDE w:val="0"/>
      <w:spacing w:after="0" w:line="240" w:lineRule="auto"/>
      <w:ind w:left="1418" w:right="283" w:hanging="709"/>
    </w:pPr>
    <w:rPr>
      <w:rFonts w:eastAsia="Times New Roman"/>
      <w:sz w:val="24"/>
      <w:szCs w:val="23"/>
      <w:lang w:val="es-ES" w:eastAsia="es-ES"/>
    </w:rPr>
  </w:style>
  <w:style w:type="character" w:styleId="FollowedHyperlink">
    <w:name w:val="FollowedHyperlink"/>
    <w:basedOn w:val="DefaultParagraphFont"/>
    <w:rPr>
      <w:rFonts w:cs="Times New Roman"/>
      <w:color w:val="800080"/>
      <w:u w:val="single"/>
    </w:rPr>
  </w:style>
  <w:style w:type="paragraph" w:styleId="Title">
    <w:name w:val="Title"/>
    <w:basedOn w:val="Normal"/>
    <w:uiPriority w:val="10"/>
    <w:qFormat/>
    <w:pPr>
      <w:widowControl w:val="0"/>
      <w:tabs>
        <w:tab w:val="left" w:pos="-1057"/>
        <w:tab w:val="left" w:pos="-720"/>
        <w:tab w:val="left" w:pos="0"/>
        <w:tab w:val="left" w:pos="141"/>
        <w:tab w:val="left" w:pos="720"/>
        <w:tab w:val="left" w:pos="1440"/>
        <w:tab w:val="left" w:pos="2160"/>
        <w:tab w:val="left" w:pos="2880"/>
        <w:tab w:val="left" w:pos="3600"/>
        <w:tab w:val="left" w:pos="4320"/>
        <w:tab w:val="left" w:pos="5040"/>
        <w:tab w:val="left" w:pos="5760"/>
        <w:tab w:val="left" w:pos="6008"/>
        <w:tab w:val="left" w:pos="6480"/>
        <w:tab w:val="left" w:pos="7200"/>
        <w:tab w:val="left" w:pos="7920"/>
        <w:tab w:val="left" w:pos="8640"/>
      </w:tabs>
      <w:autoSpaceDE w:val="0"/>
      <w:spacing w:after="0" w:line="240" w:lineRule="auto"/>
      <w:jc w:val="center"/>
    </w:pPr>
    <w:rPr>
      <w:rFonts w:eastAsia="Times New Roman"/>
      <w:b/>
      <w:bCs/>
      <w:sz w:val="32"/>
      <w:lang w:val="es-ES" w:eastAsia="es-ES"/>
    </w:rPr>
  </w:style>
  <w:style w:type="character" w:customStyle="1" w:styleId="TitleChar">
    <w:name w:val="Title Char"/>
    <w:basedOn w:val="DefaultParagraphFont"/>
    <w:rPr>
      <w:rFonts w:ascii="Arial" w:eastAsia="Times New Roman" w:hAnsi="Arial" w:cs="Arial"/>
      <w:b/>
      <w:bCs/>
      <w:sz w:val="32"/>
      <w:lang w:val="es-ES" w:eastAsia="es-ES"/>
    </w:rPr>
  </w:style>
  <w:style w:type="paragraph" w:customStyle="1" w:styleId="ColorfulList-Accent11">
    <w:name w:val="Colorful List - Accent 11"/>
    <w:basedOn w:val="Normal"/>
    <w:pPr>
      <w:spacing w:after="0" w:line="240" w:lineRule="auto"/>
      <w:ind w:left="720"/>
    </w:pPr>
    <w:rPr>
      <w:rFonts w:eastAsia="Times New Roman"/>
      <w:sz w:val="24"/>
      <w:szCs w:val="24"/>
      <w:lang w:val="es-ES" w:eastAsia="es-ES"/>
    </w:rPr>
  </w:style>
  <w:style w:type="character" w:styleId="CommentReference">
    <w:name w:val="annotation reference"/>
    <w:basedOn w:val="DefaultParagraphFont"/>
    <w:rPr>
      <w:rFonts w:cs="Times New Roman"/>
      <w:sz w:val="18"/>
    </w:rPr>
  </w:style>
  <w:style w:type="paragraph" w:styleId="CommentText">
    <w:name w:val="annotation text"/>
    <w:basedOn w:val="Normal"/>
    <w:pPr>
      <w:widowControl w:val="0"/>
      <w:autoSpaceDE w:val="0"/>
      <w:spacing w:after="0" w:line="240" w:lineRule="auto"/>
    </w:pPr>
    <w:rPr>
      <w:rFonts w:eastAsia="Times New Roman"/>
      <w:sz w:val="24"/>
      <w:szCs w:val="24"/>
      <w:lang w:val="es-ES" w:eastAsia="es-ES"/>
    </w:rPr>
  </w:style>
  <w:style w:type="character" w:customStyle="1" w:styleId="CommentTextChar">
    <w:name w:val="Comment Text Char"/>
    <w:basedOn w:val="DefaultParagraphFont"/>
    <w:rPr>
      <w:rFonts w:ascii="Arial" w:eastAsia="Times New Roman" w:hAnsi="Arial" w:cs="Times New Roman"/>
      <w:sz w:val="24"/>
      <w:szCs w:val="24"/>
      <w:lang w:val="es-ES" w:eastAsia="es-ES"/>
    </w:rPr>
  </w:style>
  <w:style w:type="paragraph" w:styleId="CommentSubject">
    <w:name w:val="annotation subject"/>
    <w:basedOn w:val="CommentText"/>
    <w:next w:val="CommentText"/>
    <w:rPr>
      <w:b/>
      <w:bCs/>
    </w:rPr>
  </w:style>
  <w:style w:type="character" w:customStyle="1" w:styleId="CommentSubjectChar">
    <w:name w:val="Comment Subject Char"/>
    <w:basedOn w:val="CommentTextChar"/>
    <w:rPr>
      <w:rFonts w:ascii="Arial" w:eastAsia="Times New Roman" w:hAnsi="Arial" w:cs="Times New Roman"/>
      <w:b/>
      <w:bCs/>
      <w:sz w:val="24"/>
      <w:szCs w:val="24"/>
      <w:lang w:val="es-ES" w:eastAsia="es-ES"/>
    </w:rPr>
  </w:style>
  <w:style w:type="paragraph" w:styleId="ListParagraph">
    <w:name w:val="List Paragraph"/>
    <w:basedOn w:val="Normal"/>
    <w:uiPriority w:val="1"/>
    <w:qFormat/>
    <w:pPr>
      <w:widowControl w:val="0"/>
      <w:autoSpaceDE w:val="0"/>
      <w:spacing w:after="0" w:line="240" w:lineRule="auto"/>
      <w:ind w:left="720"/>
    </w:pPr>
    <w:rPr>
      <w:rFonts w:eastAsia="Times New Roman"/>
      <w:sz w:val="18"/>
      <w:szCs w:val="24"/>
      <w:lang w:val="es-ES" w:eastAsia="es-ES"/>
    </w:rPr>
  </w:style>
  <w:style w:type="character" w:styleId="Emphasis">
    <w:name w:val="Emphasis"/>
    <w:basedOn w:val="DefaultParagraphFont"/>
    <w:rPr>
      <w:rFonts w:cs="Times New Roman"/>
      <w:i/>
    </w:rPr>
  </w:style>
  <w:style w:type="paragraph" w:customStyle="1" w:styleId="Default">
    <w:name w:val="Default"/>
    <w:basedOn w:val="Normal"/>
    <w:pPr>
      <w:autoSpaceDE w:val="0"/>
      <w:spacing w:after="0" w:line="240" w:lineRule="auto"/>
    </w:pPr>
    <w:rPr>
      <w:rFonts w:eastAsia="Times New Roman"/>
      <w:color w:val="000000"/>
      <w:sz w:val="24"/>
      <w:szCs w:val="24"/>
      <w:lang w:val="es-ES" w:eastAsia="es-ES"/>
    </w:rPr>
  </w:style>
  <w:style w:type="paragraph" w:customStyle="1" w:styleId="msonormal0">
    <w:name w:val="msonormal"/>
    <w:basedOn w:val="Normal"/>
    <w:pPr>
      <w:spacing w:before="100" w:after="100" w:line="240" w:lineRule="auto"/>
    </w:pPr>
    <w:rPr>
      <w:rFonts w:ascii="Times New Roman" w:eastAsia="Times New Roman" w:hAnsi="Times New Roman"/>
      <w:sz w:val="24"/>
      <w:szCs w:val="24"/>
      <w:lang w:val="es-ES" w:eastAsia="es-ES"/>
    </w:rPr>
  </w:style>
  <w:style w:type="paragraph" w:customStyle="1" w:styleId="font5">
    <w:name w:val="font5"/>
    <w:basedOn w:val="Normal"/>
    <w:pPr>
      <w:spacing w:before="100" w:after="100" w:line="240" w:lineRule="auto"/>
    </w:pPr>
    <w:rPr>
      <w:rFonts w:eastAsia="Times New Roman"/>
      <w:b/>
      <w:bCs/>
      <w:color w:val="1F497D"/>
      <w:sz w:val="16"/>
      <w:szCs w:val="16"/>
      <w:lang w:val="es-ES" w:eastAsia="es-ES"/>
    </w:rPr>
  </w:style>
  <w:style w:type="paragraph" w:customStyle="1" w:styleId="font6">
    <w:name w:val="font6"/>
    <w:basedOn w:val="Normal"/>
    <w:pPr>
      <w:spacing w:before="100" w:after="100" w:line="240" w:lineRule="auto"/>
    </w:pPr>
    <w:rPr>
      <w:rFonts w:eastAsia="Times New Roman"/>
      <w:b/>
      <w:bCs/>
      <w:i/>
      <w:iCs/>
      <w:color w:val="1F497D"/>
      <w:sz w:val="16"/>
      <w:szCs w:val="16"/>
      <w:lang w:val="es-ES" w:eastAsia="es-ES"/>
    </w:rPr>
  </w:style>
  <w:style w:type="paragraph" w:customStyle="1" w:styleId="font7">
    <w:name w:val="font7"/>
    <w:basedOn w:val="Normal"/>
    <w:pPr>
      <w:spacing w:before="100" w:after="100" w:line="240" w:lineRule="auto"/>
    </w:pPr>
    <w:rPr>
      <w:rFonts w:eastAsia="Times New Roman"/>
      <w:color w:val="000000"/>
      <w:sz w:val="16"/>
      <w:szCs w:val="16"/>
      <w:lang w:val="es-ES" w:eastAsia="es-ES"/>
    </w:rPr>
  </w:style>
  <w:style w:type="paragraph" w:customStyle="1" w:styleId="font8">
    <w:name w:val="font8"/>
    <w:basedOn w:val="Normal"/>
    <w:pPr>
      <w:spacing w:before="100" w:after="100" w:line="240" w:lineRule="auto"/>
    </w:pPr>
    <w:rPr>
      <w:rFonts w:eastAsia="Times New Roman"/>
      <w:color w:val="000000"/>
      <w:sz w:val="16"/>
      <w:szCs w:val="16"/>
      <w:lang w:val="es-ES" w:eastAsia="es-ES"/>
    </w:rPr>
  </w:style>
  <w:style w:type="paragraph" w:customStyle="1" w:styleId="xl71">
    <w:name w:val="xl71"/>
    <w:basedOn w:val="Normal"/>
    <w:pPr>
      <w:spacing w:before="100" w:after="100" w:line="240" w:lineRule="auto"/>
      <w:textAlignment w:val="top"/>
    </w:pPr>
    <w:rPr>
      <w:rFonts w:eastAsia="Times New Roman"/>
      <w:b/>
      <w:bCs/>
      <w:sz w:val="16"/>
      <w:szCs w:val="16"/>
      <w:lang w:val="es-ES" w:eastAsia="es-ES"/>
    </w:rPr>
  </w:style>
  <w:style w:type="paragraph" w:customStyle="1" w:styleId="xl72">
    <w:name w:val="xl72"/>
    <w:basedOn w:val="Normal"/>
    <w:pPr>
      <w:spacing w:before="100" w:after="100" w:line="240" w:lineRule="auto"/>
      <w:textAlignment w:val="top"/>
    </w:pPr>
    <w:rPr>
      <w:rFonts w:eastAsia="Times New Roman"/>
      <w:sz w:val="16"/>
      <w:szCs w:val="16"/>
      <w:lang w:val="es-ES" w:eastAsia="es-ES"/>
    </w:rPr>
  </w:style>
  <w:style w:type="paragraph" w:customStyle="1" w:styleId="xl73">
    <w:name w:val="xl73"/>
    <w:basedOn w:val="Normal"/>
    <w:pPr>
      <w:spacing w:before="100" w:after="100" w:line="240" w:lineRule="auto"/>
      <w:textAlignment w:val="top"/>
    </w:pPr>
    <w:rPr>
      <w:rFonts w:eastAsia="Times New Roman"/>
      <w:sz w:val="16"/>
      <w:szCs w:val="16"/>
      <w:lang w:val="es-ES" w:eastAsia="es-ES"/>
    </w:rPr>
  </w:style>
  <w:style w:type="paragraph" w:customStyle="1" w:styleId="xl74">
    <w:name w:val="xl74"/>
    <w:basedOn w:val="Normal"/>
    <w:pPr>
      <w:spacing w:before="100" w:after="100" w:line="240" w:lineRule="auto"/>
      <w:textAlignment w:val="top"/>
    </w:pPr>
    <w:rPr>
      <w:rFonts w:eastAsia="Times New Roman"/>
      <w:sz w:val="16"/>
      <w:szCs w:val="16"/>
      <w:lang w:val="es-ES" w:eastAsia="es-ES"/>
    </w:rPr>
  </w:style>
  <w:style w:type="paragraph" w:customStyle="1" w:styleId="xl75">
    <w:name w:val="xl75"/>
    <w:basedOn w:val="Normal"/>
    <w:pPr>
      <w:spacing w:before="100" w:after="100" w:line="240" w:lineRule="auto"/>
      <w:textAlignment w:val="top"/>
    </w:pPr>
    <w:rPr>
      <w:rFonts w:eastAsia="Times New Roman"/>
      <w:b/>
      <w:bCs/>
      <w:sz w:val="16"/>
      <w:szCs w:val="16"/>
      <w:lang w:val="es-ES" w:eastAsia="es-ES"/>
    </w:rPr>
  </w:style>
  <w:style w:type="paragraph" w:customStyle="1" w:styleId="xl76">
    <w:name w:val="xl76"/>
    <w:basedOn w:val="Normal"/>
    <w:pPr>
      <w:pBdr>
        <w:top w:val="single" w:sz="8" w:space="0" w:color="000000"/>
        <w:left w:val="single" w:sz="8" w:space="0" w:color="000000"/>
        <w:bottom w:val="single" w:sz="8" w:space="0" w:color="000000"/>
        <w:right w:val="single" w:sz="8" w:space="0" w:color="000000"/>
      </w:pBdr>
      <w:shd w:val="clear" w:color="auto" w:fill="DCE6F1"/>
      <w:spacing w:before="100" w:after="100" w:line="240" w:lineRule="auto"/>
      <w:jc w:val="center"/>
      <w:textAlignment w:val="top"/>
    </w:pPr>
    <w:rPr>
      <w:rFonts w:eastAsia="Times New Roman"/>
      <w:b/>
      <w:bCs/>
      <w:color w:val="000000"/>
      <w:sz w:val="16"/>
      <w:szCs w:val="16"/>
      <w:lang w:val="es-ES" w:eastAsia="es-ES"/>
    </w:rPr>
  </w:style>
  <w:style w:type="paragraph" w:customStyle="1" w:styleId="xl77">
    <w:name w:val="xl77"/>
    <w:basedOn w:val="Normal"/>
    <w:pPr>
      <w:pBdr>
        <w:top w:val="single" w:sz="8" w:space="0" w:color="000000"/>
        <w:left w:val="single" w:sz="8" w:space="0" w:color="000000"/>
        <w:bottom w:val="single" w:sz="8" w:space="0" w:color="000000"/>
        <w:right w:val="single" w:sz="8" w:space="0" w:color="000000"/>
      </w:pBdr>
      <w:shd w:val="clear" w:color="auto" w:fill="DCE6F1"/>
      <w:spacing w:before="100" w:after="100" w:line="240" w:lineRule="auto"/>
      <w:jc w:val="center"/>
      <w:textAlignment w:val="top"/>
    </w:pPr>
    <w:rPr>
      <w:rFonts w:eastAsia="Times New Roman"/>
      <w:b/>
      <w:bCs/>
      <w:sz w:val="16"/>
      <w:szCs w:val="16"/>
      <w:lang w:val="es-ES" w:eastAsia="es-ES"/>
    </w:rPr>
  </w:style>
  <w:style w:type="paragraph" w:customStyle="1" w:styleId="xl78">
    <w:name w:val="xl78"/>
    <w:basedOn w:val="Normal"/>
    <w:pPr>
      <w:pBdr>
        <w:top w:val="single" w:sz="8" w:space="0" w:color="000000"/>
        <w:left w:val="single" w:sz="8" w:space="0" w:color="000000"/>
        <w:bottom w:val="single" w:sz="8" w:space="0" w:color="000000"/>
        <w:right w:val="single" w:sz="8" w:space="0" w:color="000000"/>
      </w:pBdr>
      <w:shd w:val="clear" w:color="auto" w:fill="DCE6F1"/>
      <w:spacing w:before="100" w:after="100" w:line="240" w:lineRule="auto"/>
      <w:jc w:val="center"/>
      <w:textAlignment w:val="top"/>
    </w:pPr>
    <w:rPr>
      <w:rFonts w:eastAsia="Times New Roman"/>
      <w:b/>
      <w:bCs/>
      <w:color w:val="000000"/>
      <w:sz w:val="16"/>
      <w:szCs w:val="16"/>
      <w:lang w:val="es-ES" w:eastAsia="es-ES"/>
    </w:rPr>
  </w:style>
  <w:style w:type="paragraph" w:customStyle="1" w:styleId="xl79">
    <w:name w:val="xl79"/>
    <w:basedOn w:val="Normal"/>
    <w:pPr>
      <w:pBdr>
        <w:top w:val="single" w:sz="8" w:space="0" w:color="000000"/>
        <w:left w:val="single" w:sz="8" w:space="0" w:color="000000"/>
        <w:bottom w:val="single" w:sz="8" w:space="0" w:color="000000"/>
        <w:right w:val="single" w:sz="8" w:space="0" w:color="000000"/>
      </w:pBdr>
      <w:shd w:val="clear" w:color="auto" w:fill="DCE6F1"/>
      <w:spacing w:before="100" w:after="100" w:line="240" w:lineRule="auto"/>
      <w:jc w:val="center"/>
      <w:textAlignment w:val="top"/>
    </w:pPr>
    <w:rPr>
      <w:rFonts w:eastAsia="Times New Roman"/>
      <w:b/>
      <w:bCs/>
      <w:sz w:val="16"/>
      <w:szCs w:val="16"/>
      <w:lang w:val="es-ES" w:eastAsia="es-ES"/>
    </w:rPr>
  </w:style>
  <w:style w:type="paragraph" w:customStyle="1" w:styleId="xl80">
    <w:name w:val="xl80"/>
    <w:basedOn w:val="Normal"/>
    <w:pPr>
      <w:spacing w:before="100" w:after="100" w:line="240" w:lineRule="auto"/>
      <w:jc w:val="center"/>
      <w:textAlignment w:val="top"/>
    </w:pPr>
    <w:rPr>
      <w:rFonts w:eastAsia="Times New Roman"/>
      <w:b/>
      <w:bCs/>
      <w:i/>
      <w:iCs/>
      <w:sz w:val="16"/>
      <w:szCs w:val="16"/>
      <w:lang w:val="es-ES" w:eastAsia="es-ES"/>
    </w:rPr>
  </w:style>
  <w:style w:type="paragraph" w:customStyle="1" w:styleId="xl81">
    <w:name w:val="xl81"/>
    <w:basedOn w:val="Normal"/>
    <w:pPr>
      <w:pBdr>
        <w:top w:val="single" w:sz="8" w:space="0" w:color="000000"/>
        <w:left w:val="single" w:sz="8" w:space="0" w:color="000000"/>
        <w:bottom w:val="single" w:sz="8" w:space="0" w:color="000000"/>
        <w:right w:val="single" w:sz="8" w:space="0" w:color="000000"/>
      </w:pBdr>
      <w:shd w:val="clear" w:color="auto" w:fill="DCE6F1"/>
      <w:spacing w:before="100" w:after="100" w:line="240" w:lineRule="auto"/>
      <w:jc w:val="center"/>
      <w:textAlignment w:val="top"/>
    </w:pPr>
    <w:rPr>
      <w:rFonts w:eastAsia="Times New Roman"/>
      <w:b/>
      <w:bCs/>
      <w:sz w:val="16"/>
      <w:szCs w:val="16"/>
      <w:lang w:val="es-ES" w:eastAsia="es-ES"/>
    </w:rPr>
  </w:style>
  <w:style w:type="paragraph" w:customStyle="1" w:styleId="xl82">
    <w:name w:val="xl82"/>
    <w:basedOn w:val="Normal"/>
    <w:pPr>
      <w:pBdr>
        <w:top w:val="single" w:sz="8" w:space="0" w:color="000000"/>
        <w:left w:val="single" w:sz="8" w:space="0" w:color="000000"/>
        <w:bottom w:val="single" w:sz="8" w:space="0" w:color="000000"/>
        <w:right w:val="single" w:sz="8" w:space="0" w:color="000000"/>
      </w:pBdr>
      <w:shd w:val="clear" w:color="auto" w:fill="DCE6F1"/>
      <w:spacing w:before="100" w:after="100" w:line="240" w:lineRule="auto"/>
      <w:jc w:val="center"/>
      <w:textAlignment w:val="top"/>
    </w:pPr>
    <w:rPr>
      <w:rFonts w:eastAsia="Times New Roman"/>
      <w:b/>
      <w:bCs/>
      <w:sz w:val="16"/>
      <w:szCs w:val="16"/>
      <w:lang w:val="es-ES" w:eastAsia="es-ES"/>
    </w:rPr>
  </w:style>
  <w:style w:type="paragraph" w:customStyle="1" w:styleId="xl83">
    <w:name w:val="xl83"/>
    <w:basedOn w:val="Normal"/>
    <w:pPr>
      <w:pBdr>
        <w:top w:val="single" w:sz="8" w:space="0" w:color="000000"/>
        <w:left w:val="single" w:sz="8" w:space="0" w:color="000000"/>
        <w:bottom w:val="single" w:sz="8" w:space="0" w:color="000000"/>
        <w:right w:val="single" w:sz="8" w:space="0" w:color="000000"/>
      </w:pBdr>
      <w:shd w:val="clear" w:color="auto" w:fill="DCE6F1"/>
      <w:spacing w:before="100" w:after="100" w:line="240" w:lineRule="auto"/>
      <w:jc w:val="center"/>
      <w:textAlignment w:val="top"/>
    </w:pPr>
    <w:rPr>
      <w:rFonts w:eastAsia="Times New Roman"/>
      <w:b/>
      <w:bCs/>
      <w:color w:val="000000"/>
      <w:sz w:val="16"/>
      <w:szCs w:val="16"/>
      <w:lang w:val="es-ES" w:eastAsia="es-ES"/>
    </w:rPr>
  </w:style>
  <w:style w:type="paragraph" w:customStyle="1" w:styleId="xl84">
    <w:name w:val="xl84"/>
    <w:basedOn w:val="Normal"/>
    <w:pPr>
      <w:pBdr>
        <w:top w:val="single" w:sz="8" w:space="0" w:color="000000"/>
        <w:left w:val="single" w:sz="8" w:space="0" w:color="000000"/>
        <w:bottom w:val="single" w:sz="8" w:space="0" w:color="000000"/>
        <w:right w:val="single" w:sz="8" w:space="0" w:color="000000"/>
      </w:pBdr>
      <w:shd w:val="clear" w:color="auto" w:fill="DCE6F1"/>
      <w:spacing w:before="100" w:after="100" w:line="240" w:lineRule="auto"/>
      <w:jc w:val="center"/>
      <w:textAlignment w:val="top"/>
    </w:pPr>
    <w:rPr>
      <w:rFonts w:eastAsia="Times New Roman"/>
      <w:b/>
      <w:bCs/>
      <w:color w:val="000000"/>
      <w:sz w:val="16"/>
      <w:szCs w:val="16"/>
      <w:lang w:val="es-ES" w:eastAsia="es-ES"/>
    </w:rPr>
  </w:style>
  <w:style w:type="paragraph" w:customStyle="1" w:styleId="xl85">
    <w:name w:val="xl85"/>
    <w:basedOn w:val="Normal"/>
    <w:pPr>
      <w:pBdr>
        <w:top w:val="single" w:sz="8" w:space="0" w:color="000000"/>
        <w:left w:val="single" w:sz="8" w:space="0" w:color="000000"/>
        <w:bottom w:val="single" w:sz="8" w:space="0" w:color="000000"/>
        <w:right w:val="single" w:sz="8" w:space="0" w:color="000000"/>
      </w:pBdr>
      <w:shd w:val="clear" w:color="auto" w:fill="DCE6F1"/>
      <w:spacing w:before="100" w:after="100" w:line="240" w:lineRule="auto"/>
      <w:jc w:val="center"/>
      <w:textAlignment w:val="top"/>
    </w:pPr>
    <w:rPr>
      <w:rFonts w:eastAsia="Times New Roman"/>
      <w:b/>
      <w:bCs/>
      <w:color w:val="000000"/>
      <w:sz w:val="16"/>
      <w:szCs w:val="16"/>
      <w:lang w:val="es-ES" w:eastAsia="es-ES"/>
    </w:rPr>
  </w:style>
  <w:style w:type="paragraph" w:customStyle="1" w:styleId="xl86">
    <w:name w:val="xl86"/>
    <w:basedOn w:val="Normal"/>
    <w:pPr>
      <w:pBdr>
        <w:top w:val="single" w:sz="8" w:space="0" w:color="000000"/>
        <w:left w:val="single" w:sz="8" w:space="0" w:color="000000"/>
        <w:bottom w:val="single" w:sz="8" w:space="0" w:color="000000"/>
        <w:right w:val="single" w:sz="8" w:space="0" w:color="000000"/>
      </w:pBdr>
      <w:shd w:val="clear" w:color="auto" w:fill="DCE6F1"/>
      <w:spacing w:before="100" w:after="100" w:line="240" w:lineRule="auto"/>
      <w:jc w:val="center"/>
      <w:textAlignment w:val="top"/>
    </w:pPr>
    <w:rPr>
      <w:rFonts w:eastAsia="Times New Roman"/>
      <w:b/>
      <w:bCs/>
      <w:sz w:val="16"/>
      <w:szCs w:val="16"/>
      <w:lang w:val="es-ES" w:eastAsia="es-ES"/>
    </w:rPr>
  </w:style>
  <w:style w:type="paragraph" w:customStyle="1" w:styleId="xl87">
    <w:name w:val="xl87"/>
    <w:basedOn w:val="Normal"/>
    <w:pPr>
      <w:pBdr>
        <w:top w:val="single" w:sz="8" w:space="0" w:color="000000"/>
        <w:left w:val="single" w:sz="8" w:space="0" w:color="000000"/>
        <w:bottom w:val="single" w:sz="8" w:space="0" w:color="000000"/>
        <w:right w:val="single" w:sz="8" w:space="0" w:color="000000"/>
      </w:pBdr>
      <w:shd w:val="clear" w:color="auto" w:fill="DCE6F1"/>
      <w:spacing w:before="100" w:after="100" w:line="240" w:lineRule="auto"/>
      <w:jc w:val="center"/>
      <w:textAlignment w:val="top"/>
    </w:pPr>
    <w:rPr>
      <w:rFonts w:eastAsia="Times New Roman"/>
      <w:b/>
      <w:bCs/>
      <w:color w:val="000000"/>
      <w:sz w:val="16"/>
      <w:szCs w:val="16"/>
      <w:lang w:val="es-ES" w:eastAsia="es-ES"/>
    </w:rPr>
  </w:style>
  <w:style w:type="paragraph" w:customStyle="1" w:styleId="xl88">
    <w:name w:val="xl88"/>
    <w:basedOn w:val="Normal"/>
    <w:pPr>
      <w:pBdr>
        <w:top w:val="single" w:sz="8" w:space="0" w:color="000000"/>
        <w:left w:val="single" w:sz="8" w:space="0" w:color="000000"/>
        <w:bottom w:val="single" w:sz="8" w:space="0" w:color="000000"/>
        <w:right w:val="single" w:sz="8" w:space="0" w:color="000000"/>
      </w:pBdr>
      <w:shd w:val="clear" w:color="auto" w:fill="DCE6F1"/>
      <w:spacing w:before="100" w:after="100" w:line="240" w:lineRule="auto"/>
      <w:jc w:val="center"/>
      <w:textAlignment w:val="top"/>
    </w:pPr>
    <w:rPr>
      <w:rFonts w:eastAsia="Times New Roman"/>
      <w:b/>
      <w:bCs/>
      <w:color w:val="000000"/>
      <w:sz w:val="16"/>
      <w:szCs w:val="16"/>
      <w:lang w:val="es-ES" w:eastAsia="es-ES"/>
    </w:rPr>
  </w:style>
  <w:style w:type="paragraph" w:customStyle="1" w:styleId="xl89">
    <w:name w:val="xl89"/>
    <w:basedOn w:val="Normal"/>
    <w:pPr>
      <w:pBdr>
        <w:top w:val="single" w:sz="8" w:space="0" w:color="000000"/>
        <w:left w:val="single" w:sz="8" w:space="0" w:color="000000"/>
        <w:bottom w:val="single" w:sz="8" w:space="0" w:color="000000"/>
        <w:right w:val="single" w:sz="8" w:space="0" w:color="000000"/>
      </w:pBdr>
      <w:shd w:val="clear" w:color="auto" w:fill="DCE6F1"/>
      <w:spacing w:before="100" w:after="100" w:line="240" w:lineRule="auto"/>
      <w:jc w:val="center"/>
      <w:textAlignment w:val="top"/>
    </w:pPr>
    <w:rPr>
      <w:rFonts w:eastAsia="Times New Roman"/>
      <w:b/>
      <w:bCs/>
      <w:color w:val="000000"/>
      <w:sz w:val="16"/>
      <w:szCs w:val="16"/>
      <w:lang w:val="es-ES" w:eastAsia="es-ES"/>
    </w:rPr>
  </w:style>
  <w:style w:type="paragraph" w:customStyle="1" w:styleId="xl90">
    <w:name w:val="xl90"/>
    <w:basedOn w:val="Normal"/>
    <w:pPr>
      <w:pBdr>
        <w:top w:val="single" w:sz="8" w:space="0" w:color="000000"/>
        <w:left w:val="single" w:sz="8" w:space="0" w:color="000000"/>
        <w:bottom w:val="single" w:sz="8" w:space="0" w:color="000000"/>
        <w:right w:val="single" w:sz="8" w:space="0" w:color="000000"/>
      </w:pBdr>
      <w:shd w:val="clear" w:color="auto" w:fill="DCE6F1"/>
      <w:spacing w:before="100" w:after="100" w:line="240" w:lineRule="auto"/>
      <w:jc w:val="center"/>
      <w:textAlignment w:val="top"/>
    </w:pPr>
    <w:rPr>
      <w:rFonts w:eastAsia="Times New Roman"/>
      <w:b/>
      <w:bCs/>
      <w:sz w:val="16"/>
      <w:szCs w:val="16"/>
      <w:lang w:val="es-ES" w:eastAsia="es-ES"/>
    </w:rPr>
  </w:style>
  <w:style w:type="paragraph" w:customStyle="1" w:styleId="xl91">
    <w:name w:val="xl91"/>
    <w:basedOn w:val="Normal"/>
    <w:pPr>
      <w:pBdr>
        <w:top w:val="single" w:sz="8" w:space="0" w:color="000000"/>
        <w:left w:val="single" w:sz="8" w:space="0" w:color="000000"/>
        <w:bottom w:val="single" w:sz="8" w:space="0" w:color="000000"/>
        <w:right w:val="single" w:sz="8" w:space="0" w:color="000000"/>
      </w:pBdr>
      <w:shd w:val="clear" w:color="auto" w:fill="DCE6F1"/>
      <w:spacing w:before="100" w:after="100" w:line="240" w:lineRule="auto"/>
      <w:jc w:val="center"/>
      <w:textAlignment w:val="top"/>
    </w:pPr>
    <w:rPr>
      <w:rFonts w:eastAsia="Times New Roman"/>
      <w:b/>
      <w:bCs/>
      <w:sz w:val="16"/>
      <w:szCs w:val="16"/>
      <w:lang w:val="es-ES" w:eastAsia="es-ES"/>
    </w:rPr>
  </w:style>
  <w:style w:type="paragraph" w:customStyle="1" w:styleId="xl92">
    <w:name w:val="xl92"/>
    <w:basedOn w:val="Normal"/>
    <w:pPr>
      <w:shd w:val="clear" w:color="auto" w:fill="DCE6F1"/>
      <w:spacing w:before="100" w:after="100" w:line="240" w:lineRule="auto"/>
      <w:jc w:val="center"/>
      <w:textAlignment w:val="top"/>
    </w:pPr>
    <w:rPr>
      <w:rFonts w:eastAsia="Times New Roman"/>
      <w:b/>
      <w:bCs/>
      <w:sz w:val="16"/>
      <w:szCs w:val="16"/>
      <w:lang w:val="es-ES" w:eastAsia="es-ES"/>
    </w:rPr>
  </w:style>
  <w:style w:type="paragraph" w:customStyle="1" w:styleId="xl93">
    <w:name w:val="xl93"/>
    <w:basedOn w:val="Normal"/>
    <w:pPr>
      <w:shd w:val="clear" w:color="auto" w:fill="DCE6F1"/>
      <w:spacing w:before="100" w:after="100" w:line="240" w:lineRule="auto"/>
      <w:jc w:val="center"/>
      <w:textAlignment w:val="top"/>
    </w:pPr>
    <w:rPr>
      <w:rFonts w:eastAsia="Times New Roman"/>
      <w:b/>
      <w:bCs/>
      <w:sz w:val="16"/>
      <w:szCs w:val="16"/>
      <w:lang w:val="es-ES" w:eastAsia="es-ES"/>
    </w:rPr>
  </w:style>
  <w:style w:type="paragraph" w:customStyle="1" w:styleId="xl94">
    <w:name w:val="xl94"/>
    <w:basedOn w:val="Normal"/>
    <w:pPr>
      <w:pBdr>
        <w:top w:val="single" w:sz="4" w:space="0" w:color="000000"/>
        <w:left w:val="single" w:sz="4" w:space="0" w:color="000000"/>
        <w:bottom w:val="single" w:sz="4" w:space="0" w:color="000000"/>
        <w:right w:val="single" w:sz="4" w:space="0" w:color="000000"/>
      </w:pBdr>
      <w:shd w:val="clear" w:color="auto" w:fill="DCE6F1"/>
      <w:spacing w:before="100" w:after="100" w:line="240" w:lineRule="auto"/>
      <w:jc w:val="center"/>
      <w:textAlignment w:val="top"/>
    </w:pPr>
    <w:rPr>
      <w:rFonts w:eastAsia="Times New Roman"/>
      <w:b/>
      <w:bCs/>
      <w:i/>
      <w:iCs/>
      <w:color w:val="1F497D"/>
      <w:sz w:val="16"/>
      <w:szCs w:val="16"/>
      <w:lang w:val="es-ES" w:eastAsia="es-ES"/>
    </w:rPr>
  </w:style>
  <w:style w:type="paragraph" w:customStyle="1" w:styleId="xl95">
    <w:name w:val="xl95"/>
    <w:basedOn w:val="Normal"/>
    <w:pPr>
      <w:pBdr>
        <w:top w:val="single" w:sz="4" w:space="0" w:color="000000"/>
        <w:left w:val="single" w:sz="4" w:space="0" w:color="000000"/>
        <w:bottom w:val="single" w:sz="4" w:space="0" w:color="000000"/>
        <w:right w:val="single" w:sz="4" w:space="0" w:color="000000"/>
      </w:pBdr>
      <w:shd w:val="clear" w:color="auto" w:fill="DCE6F1"/>
      <w:spacing w:before="100" w:after="100" w:line="240" w:lineRule="auto"/>
      <w:jc w:val="center"/>
      <w:textAlignment w:val="top"/>
    </w:pPr>
    <w:rPr>
      <w:rFonts w:eastAsia="Times New Roman"/>
      <w:b/>
      <w:bCs/>
      <w:i/>
      <w:iCs/>
      <w:color w:val="1F497D"/>
      <w:sz w:val="16"/>
      <w:szCs w:val="16"/>
      <w:lang w:val="es-ES" w:eastAsia="es-ES"/>
    </w:rPr>
  </w:style>
  <w:style w:type="paragraph" w:customStyle="1" w:styleId="xl96">
    <w:name w:val="xl96"/>
    <w:basedOn w:val="Normal"/>
    <w:pPr>
      <w:pBdr>
        <w:top w:val="single" w:sz="4" w:space="0" w:color="000000"/>
        <w:left w:val="single" w:sz="4" w:space="0" w:color="000000"/>
        <w:bottom w:val="single" w:sz="4" w:space="0" w:color="000000"/>
        <w:right w:val="single" w:sz="4" w:space="0" w:color="000000"/>
      </w:pBdr>
      <w:shd w:val="clear" w:color="auto" w:fill="DCE6F1"/>
      <w:spacing w:before="100" w:after="100" w:line="240" w:lineRule="auto"/>
      <w:jc w:val="center"/>
      <w:textAlignment w:val="top"/>
    </w:pPr>
    <w:rPr>
      <w:rFonts w:eastAsia="Times New Roman"/>
      <w:b/>
      <w:bCs/>
      <w:sz w:val="16"/>
      <w:szCs w:val="16"/>
      <w:lang w:val="es-ES" w:eastAsia="es-ES"/>
    </w:rPr>
  </w:style>
  <w:style w:type="paragraph" w:customStyle="1" w:styleId="xl97">
    <w:name w:val="xl97"/>
    <w:basedOn w:val="Normal"/>
    <w:pPr>
      <w:shd w:val="clear" w:color="auto" w:fill="DCE6F1"/>
      <w:spacing w:before="100" w:after="100" w:line="240" w:lineRule="auto"/>
      <w:jc w:val="center"/>
      <w:textAlignment w:val="top"/>
    </w:pPr>
    <w:rPr>
      <w:rFonts w:eastAsia="Times New Roman"/>
      <w:b/>
      <w:bCs/>
      <w:sz w:val="16"/>
      <w:szCs w:val="16"/>
      <w:lang w:val="es-ES" w:eastAsia="es-ES"/>
    </w:rPr>
  </w:style>
  <w:style w:type="paragraph" w:customStyle="1" w:styleId="xl98">
    <w:name w:val="xl98"/>
    <w:basedOn w:val="Normal"/>
    <w:pPr>
      <w:pBdr>
        <w:top w:val="single" w:sz="4" w:space="0" w:color="000000"/>
        <w:left w:val="single" w:sz="4" w:space="0" w:color="000000"/>
        <w:bottom w:val="single" w:sz="4" w:space="0" w:color="000000"/>
        <w:right w:val="single" w:sz="4" w:space="0" w:color="000000"/>
      </w:pBdr>
      <w:shd w:val="clear" w:color="auto" w:fill="DCE6F1"/>
      <w:spacing w:before="100" w:after="100" w:line="240" w:lineRule="auto"/>
      <w:jc w:val="center"/>
      <w:textAlignment w:val="top"/>
    </w:pPr>
    <w:rPr>
      <w:rFonts w:eastAsia="Times New Roman"/>
      <w:b/>
      <w:bCs/>
      <w:i/>
      <w:iCs/>
      <w:color w:val="1F497D"/>
      <w:sz w:val="16"/>
      <w:szCs w:val="16"/>
      <w:lang w:val="es-ES" w:eastAsia="es-ES"/>
    </w:rPr>
  </w:style>
  <w:style w:type="paragraph" w:customStyle="1" w:styleId="xl99">
    <w:name w:val="xl99"/>
    <w:basedOn w:val="Normal"/>
    <w:pPr>
      <w:pBdr>
        <w:top w:val="single" w:sz="4" w:space="0" w:color="000000"/>
        <w:left w:val="single" w:sz="4" w:space="0" w:color="000000"/>
        <w:bottom w:val="single" w:sz="4" w:space="0" w:color="000000"/>
        <w:right w:val="single" w:sz="4" w:space="0" w:color="000000"/>
      </w:pBdr>
      <w:shd w:val="clear" w:color="auto" w:fill="DCE6F1"/>
      <w:spacing w:before="100" w:after="100" w:line="240" w:lineRule="auto"/>
      <w:jc w:val="center"/>
      <w:textAlignment w:val="top"/>
    </w:pPr>
    <w:rPr>
      <w:rFonts w:eastAsia="Times New Roman"/>
      <w:b/>
      <w:bCs/>
      <w:sz w:val="16"/>
      <w:szCs w:val="16"/>
      <w:lang w:val="es-ES" w:eastAsia="es-ES"/>
    </w:rPr>
  </w:style>
  <w:style w:type="paragraph" w:customStyle="1" w:styleId="xl100">
    <w:name w:val="xl100"/>
    <w:basedOn w:val="Normal"/>
    <w:pPr>
      <w:spacing w:before="100" w:after="100" w:line="240" w:lineRule="auto"/>
      <w:jc w:val="center"/>
      <w:textAlignment w:val="top"/>
    </w:pPr>
    <w:rPr>
      <w:rFonts w:eastAsia="Times New Roman"/>
      <w:sz w:val="16"/>
      <w:szCs w:val="16"/>
      <w:lang w:val="es-ES" w:eastAsia="es-ES"/>
    </w:rPr>
  </w:style>
  <w:style w:type="paragraph" w:customStyle="1" w:styleId="xl101">
    <w:name w:val="xl101"/>
    <w:basedOn w:val="Normal"/>
    <w:pPr>
      <w:shd w:val="clear" w:color="auto" w:fill="DCE6F1"/>
      <w:spacing w:before="100" w:after="100" w:line="240" w:lineRule="auto"/>
      <w:jc w:val="center"/>
      <w:textAlignment w:val="top"/>
    </w:pPr>
    <w:rPr>
      <w:rFonts w:eastAsia="Times New Roman"/>
      <w:b/>
      <w:bCs/>
      <w:sz w:val="16"/>
      <w:szCs w:val="16"/>
      <w:lang w:val="es-ES" w:eastAsia="es-ES"/>
    </w:rPr>
  </w:style>
  <w:style w:type="paragraph" w:customStyle="1" w:styleId="xl102">
    <w:name w:val="xl102"/>
    <w:basedOn w:val="Normal"/>
    <w:pPr>
      <w:spacing w:before="100" w:after="100" w:line="240" w:lineRule="auto"/>
      <w:jc w:val="center"/>
      <w:textAlignment w:val="top"/>
    </w:pPr>
    <w:rPr>
      <w:rFonts w:eastAsia="Times New Roman"/>
      <w:sz w:val="16"/>
      <w:szCs w:val="16"/>
      <w:lang w:val="es-ES" w:eastAsia="es-ES"/>
    </w:rPr>
  </w:style>
  <w:style w:type="paragraph" w:customStyle="1" w:styleId="xl103">
    <w:name w:val="xl103"/>
    <w:basedOn w:val="Normal"/>
    <w:pPr>
      <w:pBdr>
        <w:top w:val="single" w:sz="8" w:space="0" w:color="000000"/>
        <w:left w:val="single" w:sz="8" w:space="0" w:color="000000"/>
        <w:bottom w:val="single" w:sz="8" w:space="0" w:color="000000"/>
        <w:right w:val="single" w:sz="8" w:space="0" w:color="000000"/>
      </w:pBdr>
      <w:spacing w:before="100" w:after="100" w:line="240" w:lineRule="auto"/>
      <w:textAlignment w:val="top"/>
    </w:pPr>
    <w:rPr>
      <w:rFonts w:eastAsia="Times New Roman"/>
      <w:b/>
      <w:bCs/>
      <w:color w:val="000000"/>
      <w:sz w:val="16"/>
      <w:szCs w:val="16"/>
      <w:lang w:val="es-ES" w:eastAsia="es-ES"/>
    </w:rPr>
  </w:style>
  <w:style w:type="paragraph" w:customStyle="1" w:styleId="xl104">
    <w:name w:val="xl104"/>
    <w:basedOn w:val="Normal"/>
    <w:pPr>
      <w:pBdr>
        <w:top w:val="single" w:sz="8" w:space="0" w:color="000000"/>
        <w:left w:val="single" w:sz="8" w:space="0" w:color="000000"/>
        <w:bottom w:val="single" w:sz="8" w:space="0" w:color="000000"/>
        <w:right w:val="single" w:sz="8" w:space="0" w:color="000000"/>
      </w:pBdr>
      <w:spacing w:before="100" w:after="100" w:line="240" w:lineRule="auto"/>
      <w:textAlignment w:val="top"/>
    </w:pPr>
    <w:rPr>
      <w:rFonts w:eastAsia="Times New Roman"/>
      <w:b/>
      <w:bCs/>
      <w:color w:val="000000"/>
      <w:sz w:val="16"/>
      <w:szCs w:val="16"/>
      <w:lang w:val="es-ES" w:eastAsia="es-ES"/>
    </w:rPr>
  </w:style>
  <w:style w:type="paragraph" w:customStyle="1" w:styleId="xl105">
    <w:name w:val="xl105"/>
    <w:basedOn w:val="Normal"/>
    <w:pPr>
      <w:pBdr>
        <w:top w:val="single" w:sz="8" w:space="0" w:color="000000"/>
        <w:left w:val="single" w:sz="8" w:space="0" w:color="000000"/>
        <w:bottom w:val="single" w:sz="8" w:space="0" w:color="000000"/>
        <w:right w:val="single" w:sz="8" w:space="0" w:color="000000"/>
      </w:pBdr>
      <w:spacing w:before="100" w:after="100" w:line="240" w:lineRule="auto"/>
      <w:textAlignment w:val="top"/>
    </w:pPr>
    <w:rPr>
      <w:rFonts w:eastAsia="Times New Roman"/>
      <w:sz w:val="16"/>
      <w:szCs w:val="16"/>
      <w:lang w:val="es-ES" w:eastAsia="es-ES"/>
    </w:rPr>
  </w:style>
  <w:style w:type="paragraph" w:customStyle="1" w:styleId="xl106">
    <w:name w:val="xl106"/>
    <w:basedOn w:val="Normal"/>
    <w:pPr>
      <w:pBdr>
        <w:top w:val="single" w:sz="8" w:space="0" w:color="000000"/>
        <w:left w:val="single" w:sz="8" w:space="0" w:color="000000"/>
        <w:bottom w:val="single" w:sz="8" w:space="0" w:color="000000"/>
        <w:right w:val="single" w:sz="8" w:space="0" w:color="000000"/>
      </w:pBdr>
      <w:spacing w:before="100" w:after="100" w:line="240" w:lineRule="auto"/>
      <w:textAlignment w:val="top"/>
    </w:pPr>
    <w:rPr>
      <w:rFonts w:eastAsia="Times New Roman"/>
      <w:sz w:val="16"/>
      <w:szCs w:val="16"/>
      <w:lang w:val="es-ES" w:eastAsia="es-ES"/>
    </w:rPr>
  </w:style>
  <w:style w:type="paragraph" w:customStyle="1" w:styleId="xl107">
    <w:name w:val="xl107"/>
    <w:basedOn w:val="Normal"/>
    <w:pPr>
      <w:pBdr>
        <w:top w:val="single" w:sz="8" w:space="0" w:color="000000"/>
        <w:left w:val="single" w:sz="8" w:space="0" w:color="000000"/>
        <w:bottom w:val="single" w:sz="8" w:space="0" w:color="000000"/>
        <w:right w:val="single" w:sz="8" w:space="0" w:color="000000"/>
      </w:pBdr>
      <w:spacing w:before="100" w:after="100" w:line="240" w:lineRule="auto"/>
      <w:textAlignment w:val="top"/>
    </w:pPr>
    <w:rPr>
      <w:rFonts w:eastAsia="Times New Roman"/>
      <w:sz w:val="16"/>
      <w:szCs w:val="16"/>
      <w:lang w:val="es-ES" w:eastAsia="es-ES"/>
    </w:rPr>
  </w:style>
  <w:style w:type="paragraph" w:customStyle="1" w:styleId="xl108">
    <w:name w:val="xl108"/>
    <w:basedOn w:val="Normal"/>
    <w:pPr>
      <w:pBdr>
        <w:top w:val="single" w:sz="8" w:space="0" w:color="000000"/>
        <w:left w:val="single" w:sz="8" w:space="0" w:color="000000"/>
        <w:bottom w:val="single" w:sz="8" w:space="0" w:color="000000"/>
        <w:right w:val="single" w:sz="8" w:space="0" w:color="000000"/>
      </w:pBdr>
      <w:spacing w:before="100" w:after="100" w:line="240" w:lineRule="auto"/>
      <w:textAlignment w:val="top"/>
    </w:pPr>
    <w:rPr>
      <w:rFonts w:eastAsia="Times New Roman"/>
      <w:sz w:val="16"/>
      <w:szCs w:val="16"/>
      <w:lang w:val="es-ES" w:eastAsia="es-ES"/>
    </w:rPr>
  </w:style>
  <w:style w:type="paragraph" w:customStyle="1" w:styleId="xl109">
    <w:name w:val="xl109"/>
    <w:basedOn w:val="Normal"/>
    <w:pPr>
      <w:pBdr>
        <w:top w:val="single" w:sz="8" w:space="0" w:color="000000"/>
        <w:left w:val="single" w:sz="8" w:space="0" w:color="000000"/>
        <w:bottom w:val="single" w:sz="8" w:space="0" w:color="000000"/>
        <w:right w:val="single" w:sz="8" w:space="0" w:color="000000"/>
      </w:pBdr>
      <w:spacing w:before="100" w:after="100" w:line="240" w:lineRule="auto"/>
      <w:textAlignment w:val="top"/>
    </w:pPr>
    <w:rPr>
      <w:rFonts w:eastAsia="Times New Roman"/>
      <w:sz w:val="16"/>
      <w:szCs w:val="16"/>
      <w:lang w:val="es-ES" w:eastAsia="es-ES"/>
    </w:rPr>
  </w:style>
  <w:style w:type="paragraph" w:customStyle="1" w:styleId="xl110">
    <w:name w:val="xl110"/>
    <w:basedOn w:val="Normal"/>
    <w:pPr>
      <w:pBdr>
        <w:top w:val="single" w:sz="8" w:space="0" w:color="000000"/>
        <w:left w:val="single" w:sz="8" w:space="0" w:color="000000"/>
        <w:bottom w:val="single" w:sz="8" w:space="0" w:color="000000"/>
        <w:right w:val="single" w:sz="8" w:space="0" w:color="000000"/>
      </w:pBdr>
      <w:spacing w:before="100" w:after="100" w:line="240" w:lineRule="auto"/>
      <w:textAlignment w:val="top"/>
    </w:pPr>
    <w:rPr>
      <w:rFonts w:eastAsia="Times New Roman"/>
      <w:sz w:val="16"/>
      <w:szCs w:val="16"/>
      <w:lang w:val="es-ES" w:eastAsia="es-ES"/>
    </w:rPr>
  </w:style>
  <w:style w:type="paragraph" w:customStyle="1" w:styleId="xl111">
    <w:name w:val="xl111"/>
    <w:basedOn w:val="Normal"/>
    <w:pPr>
      <w:pBdr>
        <w:top w:val="single" w:sz="8" w:space="0" w:color="000000"/>
        <w:left w:val="single" w:sz="8" w:space="0" w:color="000000"/>
        <w:bottom w:val="single" w:sz="8" w:space="0" w:color="000000"/>
        <w:right w:val="single" w:sz="8" w:space="0" w:color="000000"/>
      </w:pBdr>
      <w:spacing w:before="100" w:after="100" w:line="240" w:lineRule="auto"/>
      <w:textAlignment w:val="top"/>
    </w:pPr>
    <w:rPr>
      <w:rFonts w:eastAsia="Times New Roman"/>
      <w:sz w:val="16"/>
      <w:szCs w:val="16"/>
      <w:lang w:val="es-ES" w:eastAsia="es-ES"/>
    </w:rPr>
  </w:style>
  <w:style w:type="paragraph" w:customStyle="1" w:styleId="xl112">
    <w:name w:val="xl112"/>
    <w:basedOn w:val="Normal"/>
    <w:pPr>
      <w:pBdr>
        <w:top w:val="single" w:sz="8" w:space="0" w:color="000000"/>
        <w:left w:val="single" w:sz="8" w:space="0" w:color="000000"/>
        <w:bottom w:val="single" w:sz="8" w:space="0" w:color="000000"/>
        <w:right w:val="single" w:sz="8" w:space="0" w:color="000000"/>
      </w:pBdr>
      <w:spacing w:before="100" w:after="100" w:line="240" w:lineRule="auto"/>
      <w:textAlignment w:val="top"/>
    </w:pPr>
    <w:rPr>
      <w:rFonts w:eastAsia="Times New Roman"/>
      <w:sz w:val="16"/>
      <w:szCs w:val="16"/>
      <w:lang w:val="es-ES" w:eastAsia="es-ES"/>
    </w:rPr>
  </w:style>
  <w:style w:type="paragraph" w:customStyle="1" w:styleId="xl113">
    <w:name w:val="xl113"/>
    <w:basedOn w:val="Normal"/>
    <w:pPr>
      <w:pBdr>
        <w:top w:val="single" w:sz="8" w:space="0" w:color="000000"/>
        <w:left w:val="single" w:sz="8" w:space="0" w:color="000000"/>
        <w:bottom w:val="single" w:sz="8" w:space="0" w:color="000000"/>
        <w:right w:val="single" w:sz="8" w:space="0" w:color="000000"/>
      </w:pBdr>
      <w:spacing w:before="100" w:after="100" w:line="240" w:lineRule="auto"/>
      <w:textAlignment w:val="top"/>
    </w:pPr>
    <w:rPr>
      <w:rFonts w:eastAsia="Times New Roman"/>
      <w:b/>
      <w:bCs/>
      <w:sz w:val="16"/>
      <w:szCs w:val="16"/>
      <w:lang w:val="es-ES" w:eastAsia="es-ES"/>
    </w:rPr>
  </w:style>
  <w:style w:type="paragraph" w:customStyle="1" w:styleId="xl114">
    <w:name w:val="xl114"/>
    <w:basedOn w:val="Normal"/>
    <w:pPr>
      <w:pBdr>
        <w:top w:val="single" w:sz="8" w:space="0" w:color="000000"/>
        <w:left w:val="single" w:sz="8" w:space="0" w:color="000000"/>
        <w:bottom w:val="single" w:sz="8" w:space="0" w:color="000000"/>
        <w:right w:val="single" w:sz="8" w:space="0" w:color="000000"/>
      </w:pBdr>
      <w:spacing w:before="100" w:after="100" w:line="240" w:lineRule="auto"/>
      <w:textAlignment w:val="top"/>
    </w:pPr>
    <w:rPr>
      <w:rFonts w:eastAsia="Times New Roman"/>
      <w:b/>
      <w:bCs/>
      <w:sz w:val="16"/>
      <w:szCs w:val="16"/>
      <w:lang w:val="es-ES" w:eastAsia="es-ES"/>
    </w:rPr>
  </w:style>
  <w:style w:type="paragraph" w:customStyle="1" w:styleId="xl115">
    <w:name w:val="xl115"/>
    <w:basedOn w:val="Normal"/>
    <w:pPr>
      <w:pBdr>
        <w:top w:val="single" w:sz="8" w:space="0" w:color="000000"/>
        <w:left w:val="single" w:sz="8" w:space="0" w:color="000000"/>
        <w:bottom w:val="single" w:sz="8" w:space="0" w:color="000000"/>
        <w:right w:val="single" w:sz="8" w:space="0" w:color="000000"/>
      </w:pBdr>
      <w:spacing w:before="100" w:after="100" w:line="240" w:lineRule="auto"/>
      <w:textAlignment w:val="top"/>
    </w:pPr>
    <w:rPr>
      <w:rFonts w:eastAsia="Times New Roman"/>
      <w:sz w:val="16"/>
      <w:szCs w:val="16"/>
      <w:lang w:val="es-ES" w:eastAsia="es-ES"/>
    </w:rPr>
  </w:style>
  <w:style w:type="paragraph" w:customStyle="1" w:styleId="xl116">
    <w:name w:val="xl116"/>
    <w:basedOn w:val="Normal"/>
    <w:pPr>
      <w:pBdr>
        <w:top w:val="single" w:sz="8" w:space="0" w:color="000000"/>
        <w:left w:val="single" w:sz="8" w:space="0" w:color="000000"/>
        <w:bottom w:val="single" w:sz="8" w:space="0" w:color="000000"/>
        <w:right w:val="single" w:sz="8" w:space="0" w:color="000000"/>
      </w:pBdr>
      <w:spacing w:before="100" w:after="100" w:line="240" w:lineRule="auto"/>
      <w:textAlignment w:val="top"/>
    </w:pPr>
    <w:rPr>
      <w:rFonts w:eastAsia="Times New Roman"/>
      <w:sz w:val="16"/>
      <w:szCs w:val="16"/>
      <w:lang w:val="es-ES" w:eastAsia="es-ES"/>
    </w:rPr>
  </w:style>
  <w:style w:type="paragraph" w:customStyle="1" w:styleId="xl117">
    <w:name w:val="xl117"/>
    <w:basedOn w:val="Normal"/>
    <w:pPr>
      <w:spacing w:before="100" w:after="100" w:line="240" w:lineRule="auto"/>
      <w:textAlignment w:val="top"/>
    </w:pPr>
    <w:rPr>
      <w:rFonts w:eastAsia="Times New Roman"/>
      <w:sz w:val="16"/>
      <w:szCs w:val="16"/>
      <w:lang w:val="es-ES" w:eastAsia="es-ES"/>
    </w:rPr>
  </w:style>
  <w:style w:type="paragraph" w:customStyle="1" w:styleId="xl118">
    <w:name w:val="xl118"/>
    <w:basedOn w:val="Normal"/>
    <w:pPr>
      <w:spacing w:before="100" w:after="100" w:line="240" w:lineRule="auto"/>
      <w:jc w:val="right"/>
      <w:textAlignment w:val="top"/>
    </w:pPr>
    <w:rPr>
      <w:rFonts w:eastAsia="Times New Roman"/>
      <w:color w:val="000000"/>
      <w:sz w:val="16"/>
      <w:szCs w:val="16"/>
      <w:lang w:val="es-ES" w:eastAsia="es-ES"/>
    </w:rPr>
  </w:style>
  <w:style w:type="paragraph" w:customStyle="1" w:styleId="xl119">
    <w:name w:val="xl119"/>
    <w:basedOn w:val="Normal"/>
    <w:pPr>
      <w:spacing w:before="100" w:after="100" w:line="240" w:lineRule="auto"/>
      <w:textAlignment w:val="top"/>
    </w:pPr>
    <w:rPr>
      <w:rFonts w:eastAsia="Times New Roman"/>
      <w:color w:val="000000"/>
      <w:sz w:val="16"/>
      <w:szCs w:val="16"/>
      <w:lang w:val="es-ES" w:eastAsia="es-ES"/>
    </w:rPr>
  </w:style>
  <w:style w:type="paragraph" w:customStyle="1" w:styleId="xl120">
    <w:name w:val="xl120"/>
    <w:basedOn w:val="Normal"/>
    <w:pPr>
      <w:spacing w:before="100" w:after="100" w:line="240" w:lineRule="auto"/>
      <w:jc w:val="right"/>
      <w:textAlignment w:val="top"/>
    </w:pPr>
    <w:rPr>
      <w:rFonts w:eastAsia="Times New Roman"/>
      <w:color w:val="000000"/>
      <w:sz w:val="16"/>
      <w:szCs w:val="16"/>
      <w:lang w:val="es-ES" w:eastAsia="es-ES"/>
    </w:rPr>
  </w:style>
  <w:style w:type="paragraph" w:customStyle="1" w:styleId="xl121">
    <w:name w:val="xl121"/>
    <w:basedOn w:val="Normal"/>
    <w:pPr>
      <w:spacing w:before="100" w:after="100" w:line="240" w:lineRule="auto"/>
      <w:jc w:val="right"/>
      <w:textAlignment w:val="top"/>
    </w:pPr>
    <w:rPr>
      <w:rFonts w:eastAsia="Times New Roman"/>
      <w:sz w:val="16"/>
      <w:szCs w:val="16"/>
      <w:lang w:val="es-ES" w:eastAsia="es-ES"/>
    </w:rPr>
  </w:style>
  <w:style w:type="paragraph" w:customStyle="1" w:styleId="xl122">
    <w:name w:val="xl122"/>
    <w:basedOn w:val="Normal"/>
    <w:pPr>
      <w:spacing w:before="100" w:after="100" w:line="240" w:lineRule="auto"/>
      <w:jc w:val="right"/>
      <w:textAlignment w:val="top"/>
    </w:pPr>
    <w:rPr>
      <w:rFonts w:eastAsia="Times New Roman"/>
      <w:color w:val="000000"/>
      <w:sz w:val="16"/>
      <w:szCs w:val="16"/>
      <w:lang w:val="es-ES" w:eastAsia="es-ES"/>
    </w:rPr>
  </w:style>
  <w:style w:type="paragraph" w:customStyle="1" w:styleId="xl123">
    <w:name w:val="xl123"/>
    <w:basedOn w:val="Normal"/>
    <w:pPr>
      <w:spacing w:before="100" w:after="100" w:line="240" w:lineRule="auto"/>
      <w:jc w:val="right"/>
      <w:textAlignment w:val="top"/>
    </w:pPr>
    <w:rPr>
      <w:rFonts w:eastAsia="Times New Roman"/>
      <w:color w:val="000000"/>
      <w:sz w:val="16"/>
      <w:szCs w:val="16"/>
      <w:lang w:val="es-ES" w:eastAsia="es-ES"/>
    </w:rPr>
  </w:style>
  <w:style w:type="paragraph" w:customStyle="1" w:styleId="xl124">
    <w:name w:val="xl124"/>
    <w:basedOn w:val="Normal"/>
    <w:pPr>
      <w:spacing w:before="100" w:after="100" w:line="240" w:lineRule="auto"/>
      <w:jc w:val="right"/>
      <w:textAlignment w:val="top"/>
    </w:pPr>
    <w:rPr>
      <w:rFonts w:eastAsia="Times New Roman"/>
      <w:color w:val="000000"/>
      <w:sz w:val="16"/>
      <w:szCs w:val="16"/>
      <w:lang w:val="es-ES" w:eastAsia="es-ES"/>
    </w:rPr>
  </w:style>
  <w:style w:type="paragraph" w:customStyle="1" w:styleId="xl125">
    <w:name w:val="xl125"/>
    <w:basedOn w:val="Normal"/>
    <w:pPr>
      <w:spacing w:before="100" w:after="100" w:line="240" w:lineRule="auto"/>
      <w:jc w:val="right"/>
      <w:textAlignment w:val="top"/>
    </w:pPr>
    <w:rPr>
      <w:rFonts w:eastAsia="Times New Roman"/>
      <w:sz w:val="16"/>
      <w:szCs w:val="16"/>
      <w:lang w:val="es-ES" w:eastAsia="es-ES"/>
    </w:rPr>
  </w:style>
  <w:style w:type="paragraph" w:customStyle="1" w:styleId="xl126">
    <w:name w:val="xl126"/>
    <w:basedOn w:val="Normal"/>
    <w:pPr>
      <w:spacing w:before="100" w:after="100" w:line="240" w:lineRule="auto"/>
      <w:jc w:val="right"/>
      <w:textAlignment w:val="top"/>
    </w:pPr>
    <w:rPr>
      <w:rFonts w:eastAsia="Times New Roman"/>
      <w:color w:val="000000"/>
      <w:sz w:val="16"/>
      <w:szCs w:val="16"/>
      <w:lang w:val="es-ES" w:eastAsia="es-ES"/>
    </w:rPr>
  </w:style>
  <w:style w:type="paragraph" w:customStyle="1" w:styleId="xl127">
    <w:name w:val="xl127"/>
    <w:basedOn w:val="Normal"/>
    <w:pPr>
      <w:spacing w:before="100" w:after="100" w:line="240" w:lineRule="auto"/>
      <w:jc w:val="right"/>
      <w:textAlignment w:val="top"/>
    </w:pPr>
    <w:rPr>
      <w:rFonts w:eastAsia="Times New Roman"/>
      <w:color w:val="000000"/>
      <w:sz w:val="16"/>
      <w:szCs w:val="16"/>
      <w:lang w:val="es-ES" w:eastAsia="es-ES"/>
    </w:rPr>
  </w:style>
  <w:style w:type="paragraph" w:customStyle="1" w:styleId="xl128">
    <w:name w:val="xl128"/>
    <w:basedOn w:val="Normal"/>
    <w:pPr>
      <w:spacing w:before="100" w:after="100" w:line="240" w:lineRule="auto"/>
      <w:jc w:val="right"/>
      <w:textAlignment w:val="top"/>
    </w:pPr>
    <w:rPr>
      <w:rFonts w:eastAsia="Times New Roman"/>
      <w:color w:val="000000"/>
      <w:sz w:val="16"/>
      <w:szCs w:val="16"/>
      <w:lang w:val="es-ES" w:eastAsia="es-ES"/>
    </w:rPr>
  </w:style>
  <w:style w:type="paragraph" w:customStyle="1" w:styleId="xl129">
    <w:name w:val="xl129"/>
    <w:basedOn w:val="Normal"/>
    <w:pPr>
      <w:spacing w:before="100" w:after="100" w:line="240" w:lineRule="auto"/>
      <w:jc w:val="right"/>
      <w:textAlignment w:val="top"/>
    </w:pPr>
    <w:rPr>
      <w:rFonts w:eastAsia="Times New Roman"/>
      <w:sz w:val="16"/>
      <w:szCs w:val="16"/>
      <w:lang w:val="es-ES" w:eastAsia="es-ES"/>
    </w:rPr>
  </w:style>
  <w:style w:type="paragraph" w:customStyle="1" w:styleId="xl130">
    <w:name w:val="xl130"/>
    <w:basedOn w:val="Normal"/>
    <w:pPr>
      <w:spacing w:before="100" w:after="100" w:line="240" w:lineRule="auto"/>
      <w:jc w:val="right"/>
      <w:textAlignment w:val="top"/>
    </w:pPr>
    <w:rPr>
      <w:rFonts w:eastAsia="Times New Roman"/>
      <w:color w:val="000000"/>
      <w:sz w:val="16"/>
      <w:szCs w:val="16"/>
      <w:lang w:val="es-ES" w:eastAsia="es-ES"/>
    </w:rPr>
  </w:style>
  <w:style w:type="paragraph" w:customStyle="1" w:styleId="xl131">
    <w:name w:val="xl131"/>
    <w:basedOn w:val="Normal"/>
    <w:pPr>
      <w:spacing w:before="100" w:after="100" w:line="240" w:lineRule="auto"/>
      <w:jc w:val="right"/>
      <w:textAlignment w:val="top"/>
    </w:pPr>
    <w:rPr>
      <w:rFonts w:eastAsia="Times New Roman"/>
      <w:color w:val="000000"/>
      <w:sz w:val="16"/>
      <w:szCs w:val="16"/>
      <w:lang w:val="es-ES" w:eastAsia="es-ES"/>
    </w:rPr>
  </w:style>
  <w:style w:type="paragraph" w:customStyle="1" w:styleId="xl132">
    <w:name w:val="xl132"/>
    <w:basedOn w:val="Normal"/>
    <w:pPr>
      <w:spacing w:before="100" w:after="100" w:line="240" w:lineRule="auto"/>
      <w:textAlignment w:val="top"/>
    </w:pPr>
    <w:rPr>
      <w:rFonts w:eastAsia="Times New Roman"/>
      <w:color w:val="000000"/>
      <w:sz w:val="16"/>
      <w:szCs w:val="16"/>
      <w:lang w:val="es-ES" w:eastAsia="es-ES"/>
    </w:rPr>
  </w:style>
  <w:style w:type="paragraph" w:customStyle="1" w:styleId="xl133">
    <w:name w:val="xl133"/>
    <w:basedOn w:val="Normal"/>
    <w:pPr>
      <w:spacing w:before="100" w:after="100" w:line="240" w:lineRule="auto"/>
      <w:jc w:val="right"/>
      <w:textAlignment w:val="top"/>
    </w:pPr>
    <w:rPr>
      <w:rFonts w:eastAsia="Times New Roman"/>
      <w:color w:val="000000"/>
      <w:sz w:val="16"/>
      <w:szCs w:val="16"/>
      <w:lang w:val="es-ES" w:eastAsia="es-ES"/>
    </w:rPr>
  </w:style>
  <w:style w:type="paragraph" w:customStyle="1" w:styleId="xl134">
    <w:name w:val="xl134"/>
    <w:basedOn w:val="Normal"/>
    <w:pPr>
      <w:spacing w:before="100" w:after="100" w:line="240" w:lineRule="auto"/>
      <w:textAlignment w:val="top"/>
    </w:pPr>
    <w:rPr>
      <w:rFonts w:eastAsia="Times New Roman"/>
      <w:color w:val="000000"/>
      <w:sz w:val="16"/>
      <w:szCs w:val="16"/>
      <w:lang w:val="es-ES" w:eastAsia="es-ES"/>
    </w:rPr>
  </w:style>
  <w:style w:type="paragraph" w:customStyle="1" w:styleId="xl135">
    <w:name w:val="xl135"/>
    <w:basedOn w:val="Normal"/>
    <w:pPr>
      <w:spacing w:before="100" w:after="100" w:line="240" w:lineRule="auto"/>
      <w:jc w:val="right"/>
      <w:textAlignment w:val="top"/>
    </w:pPr>
    <w:rPr>
      <w:rFonts w:eastAsia="Times New Roman"/>
      <w:color w:val="000000"/>
      <w:sz w:val="16"/>
      <w:szCs w:val="16"/>
      <w:lang w:val="es-ES" w:eastAsia="es-ES"/>
    </w:rPr>
  </w:style>
  <w:style w:type="paragraph" w:customStyle="1" w:styleId="xl136">
    <w:name w:val="xl136"/>
    <w:basedOn w:val="Normal"/>
    <w:pPr>
      <w:spacing w:before="100" w:after="100" w:line="240" w:lineRule="auto"/>
      <w:jc w:val="right"/>
      <w:textAlignment w:val="top"/>
    </w:pPr>
    <w:rPr>
      <w:rFonts w:eastAsia="Times New Roman"/>
      <w:color w:val="000000"/>
      <w:sz w:val="16"/>
      <w:szCs w:val="16"/>
      <w:lang w:val="es-ES" w:eastAsia="es-ES"/>
    </w:rPr>
  </w:style>
  <w:style w:type="paragraph" w:customStyle="1" w:styleId="xl137">
    <w:name w:val="xl137"/>
    <w:basedOn w:val="Normal"/>
    <w:pPr>
      <w:spacing w:before="100" w:after="100" w:line="240" w:lineRule="auto"/>
      <w:jc w:val="right"/>
      <w:textAlignment w:val="top"/>
    </w:pPr>
    <w:rPr>
      <w:rFonts w:eastAsia="Times New Roman"/>
      <w:color w:val="000000"/>
      <w:sz w:val="16"/>
      <w:szCs w:val="16"/>
      <w:lang w:val="es-ES" w:eastAsia="es-ES"/>
    </w:rPr>
  </w:style>
  <w:style w:type="paragraph" w:customStyle="1" w:styleId="xl138">
    <w:name w:val="xl138"/>
    <w:basedOn w:val="Normal"/>
    <w:pPr>
      <w:spacing w:before="100" w:after="100" w:line="240" w:lineRule="auto"/>
      <w:jc w:val="right"/>
      <w:textAlignment w:val="top"/>
    </w:pPr>
    <w:rPr>
      <w:rFonts w:eastAsia="Times New Roman"/>
      <w:color w:val="000000"/>
      <w:sz w:val="16"/>
      <w:szCs w:val="16"/>
      <w:lang w:val="es-ES" w:eastAsia="es-ES"/>
    </w:rPr>
  </w:style>
  <w:style w:type="paragraph" w:customStyle="1" w:styleId="xl139">
    <w:name w:val="xl139"/>
    <w:basedOn w:val="Normal"/>
    <w:pPr>
      <w:spacing w:before="100" w:after="100" w:line="240" w:lineRule="auto"/>
      <w:jc w:val="right"/>
      <w:textAlignment w:val="top"/>
    </w:pPr>
    <w:rPr>
      <w:rFonts w:eastAsia="Times New Roman"/>
      <w:color w:val="000000"/>
      <w:sz w:val="16"/>
      <w:szCs w:val="16"/>
      <w:lang w:val="es-ES" w:eastAsia="es-ES"/>
    </w:rPr>
  </w:style>
  <w:style w:type="paragraph" w:customStyle="1" w:styleId="xl140">
    <w:name w:val="xl140"/>
    <w:basedOn w:val="Normal"/>
    <w:pPr>
      <w:pBdr>
        <w:top w:val="single" w:sz="8" w:space="0" w:color="000000"/>
        <w:left w:val="single" w:sz="8" w:space="0" w:color="000000"/>
        <w:bottom w:val="single" w:sz="8" w:space="0" w:color="000000"/>
        <w:right w:val="single" w:sz="8" w:space="0" w:color="000000"/>
      </w:pBdr>
      <w:shd w:val="clear" w:color="auto" w:fill="DCE6F1"/>
      <w:spacing w:before="100" w:after="100" w:line="240" w:lineRule="auto"/>
      <w:textAlignment w:val="top"/>
    </w:pPr>
    <w:rPr>
      <w:rFonts w:eastAsia="Times New Roman"/>
      <w:b/>
      <w:bCs/>
      <w:sz w:val="16"/>
      <w:szCs w:val="16"/>
      <w:lang w:val="es-ES" w:eastAsia="es-ES"/>
    </w:rPr>
  </w:style>
  <w:style w:type="paragraph" w:customStyle="1" w:styleId="xl141">
    <w:name w:val="xl141"/>
    <w:basedOn w:val="Normal"/>
    <w:pPr>
      <w:pBdr>
        <w:top w:val="single" w:sz="8" w:space="0" w:color="000000"/>
        <w:left w:val="single" w:sz="8" w:space="0" w:color="000000"/>
        <w:bottom w:val="single" w:sz="8" w:space="0" w:color="000000"/>
        <w:right w:val="single" w:sz="8" w:space="0" w:color="000000"/>
      </w:pBdr>
      <w:shd w:val="clear" w:color="auto" w:fill="DCE6F1"/>
      <w:spacing w:before="100" w:after="100" w:line="240" w:lineRule="auto"/>
      <w:textAlignment w:val="top"/>
    </w:pPr>
    <w:rPr>
      <w:rFonts w:eastAsia="Times New Roman"/>
      <w:b/>
      <w:bCs/>
      <w:sz w:val="16"/>
      <w:szCs w:val="16"/>
      <w:lang w:val="es-ES" w:eastAsia="es-ES"/>
    </w:rPr>
  </w:style>
  <w:style w:type="paragraph" w:customStyle="1" w:styleId="xl142">
    <w:name w:val="xl142"/>
    <w:basedOn w:val="Normal"/>
    <w:pPr>
      <w:pBdr>
        <w:top w:val="single" w:sz="8" w:space="0" w:color="000000"/>
        <w:left w:val="single" w:sz="8" w:space="0" w:color="000000"/>
        <w:bottom w:val="single" w:sz="8" w:space="0" w:color="000000"/>
        <w:right w:val="single" w:sz="8" w:space="0" w:color="000000"/>
      </w:pBdr>
      <w:shd w:val="clear" w:color="auto" w:fill="DCE6F1"/>
      <w:spacing w:before="100" w:after="100" w:line="240" w:lineRule="auto"/>
      <w:jc w:val="right"/>
      <w:textAlignment w:val="top"/>
    </w:pPr>
    <w:rPr>
      <w:rFonts w:eastAsia="Times New Roman"/>
      <w:b/>
      <w:bCs/>
      <w:color w:val="000000"/>
      <w:sz w:val="16"/>
      <w:szCs w:val="16"/>
      <w:lang w:val="es-ES" w:eastAsia="es-ES"/>
    </w:rPr>
  </w:style>
  <w:style w:type="paragraph" w:customStyle="1" w:styleId="xl143">
    <w:name w:val="xl143"/>
    <w:basedOn w:val="Normal"/>
    <w:pPr>
      <w:pBdr>
        <w:top w:val="single" w:sz="8" w:space="0" w:color="000000"/>
        <w:left w:val="single" w:sz="8" w:space="0" w:color="000000"/>
        <w:bottom w:val="single" w:sz="8" w:space="0" w:color="000000"/>
        <w:right w:val="single" w:sz="8" w:space="0" w:color="000000"/>
      </w:pBdr>
      <w:shd w:val="clear" w:color="auto" w:fill="DCE6F1"/>
      <w:spacing w:before="100" w:after="100" w:line="240" w:lineRule="auto"/>
      <w:jc w:val="right"/>
      <w:textAlignment w:val="top"/>
    </w:pPr>
    <w:rPr>
      <w:rFonts w:eastAsia="Times New Roman"/>
      <w:b/>
      <w:bCs/>
      <w:color w:val="000000"/>
      <w:sz w:val="16"/>
      <w:szCs w:val="16"/>
      <w:lang w:val="es-ES" w:eastAsia="es-ES"/>
    </w:rPr>
  </w:style>
  <w:style w:type="paragraph" w:customStyle="1" w:styleId="xl144">
    <w:name w:val="xl144"/>
    <w:basedOn w:val="Normal"/>
    <w:pPr>
      <w:pBdr>
        <w:top w:val="single" w:sz="8" w:space="0" w:color="000000"/>
        <w:left w:val="single" w:sz="8" w:space="0" w:color="000000"/>
        <w:bottom w:val="single" w:sz="8" w:space="0" w:color="000000"/>
        <w:right w:val="single" w:sz="8" w:space="0" w:color="000000"/>
      </w:pBdr>
      <w:shd w:val="clear" w:color="auto" w:fill="DCE6F1"/>
      <w:spacing w:before="100" w:after="100" w:line="240" w:lineRule="auto"/>
      <w:jc w:val="right"/>
      <w:textAlignment w:val="top"/>
    </w:pPr>
    <w:rPr>
      <w:rFonts w:eastAsia="Times New Roman"/>
      <w:b/>
      <w:bCs/>
      <w:sz w:val="16"/>
      <w:szCs w:val="16"/>
      <w:lang w:val="es-ES" w:eastAsia="es-ES"/>
    </w:rPr>
  </w:style>
  <w:style w:type="paragraph" w:customStyle="1" w:styleId="xl145">
    <w:name w:val="xl145"/>
    <w:basedOn w:val="Normal"/>
    <w:pPr>
      <w:pBdr>
        <w:top w:val="single" w:sz="8" w:space="0" w:color="000000"/>
        <w:left w:val="single" w:sz="8" w:space="0" w:color="000000"/>
        <w:bottom w:val="single" w:sz="8" w:space="0" w:color="000000"/>
        <w:right w:val="single" w:sz="8" w:space="0" w:color="000000"/>
      </w:pBdr>
      <w:shd w:val="clear" w:color="auto" w:fill="DCE6F1"/>
      <w:spacing w:before="100" w:after="100" w:line="240" w:lineRule="auto"/>
      <w:jc w:val="right"/>
      <w:textAlignment w:val="top"/>
    </w:pPr>
    <w:rPr>
      <w:rFonts w:eastAsia="Times New Roman"/>
      <w:b/>
      <w:bCs/>
      <w:color w:val="000000"/>
      <w:sz w:val="16"/>
      <w:szCs w:val="16"/>
      <w:lang w:val="es-ES" w:eastAsia="es-ES"/>
    </w:rPr>
  </w:style>
  <w:style w:type="paragraph" w:customStyle="1" w:styleId="xl146">
    <w:name w:val="xl146"/>
    <w:basedOn w:val="Normal"/>
    <w:pPr>
      <w:pBdr>
        <w:top w:val="single" w:sz="8" w:space="0" w:color="000000"/>
        <w:left w:val="single" w:sz="8" w:space="0" w:color="000000"/>
        <w:bottom w:val="single" w:sz="8" w:space="0" w:color="000000"/>
        <w:right w:val="single" w:sz="8" w:space="0" w:color="000000"/>
      </w:pBdr>
      <w:shd w:val="clear" w:color="auto" w:fill="DCE6F1"/>
      <w:spacing w:before="100" w:after="100" w:line="240" w:lineRule="auto"/>
      <w:jc w:val="right"/>
      <w:textAlignment w:val="top"/>
    </w:pPr>
    <w:rPr>
      <w:rFonts w:eastAsia="Times New Roman"/>
      <w:b/>
      <w:bCs/>
      <w:color w:val="000000"/>
      <w:sz w:val="16"/>
      <w:szCs w:val="16"/>
      <w:lang w:val="es-ES" w:eastAsia="es-ES"/>
    </w:rPr>
  </w:style>
  <w:style w:type="paragraph" w:customStyle="1" w:styleId="xl147">
    <w:name w:val="xl147"/>
    <w:basedOn w:val="Normal"/>
    <w:pPr>
      <w:pBdr>
        <w:top w:val="single" w:sz="8" w:space="0" w:color="000000"/>
        <w:left w:val="single" w:sz="8" w:space="0" w:color="000000"/>
        <w:bottom w:val="single" w:sz="8" w:space="0" w:color="000000"/>
        <w:right w:val="single" w:sz="8" w:space="0" w:color="000000"/>
      </w:pBdr>
      <w:shd w:val="clear" w:color="auto" w:fill="DCE6F1"/>
      <w:spacing w:before="100" w:after="100" w:line="240" w:lineRule="auto"/>
      <w:jc w:val="right"/>
      <w:textAlignment w:val="top"/>
    </w:pPr>
    <w:rPr>
      <w:rFonts w:eastAsia="Times New Roman"/>
      <w:b/>
      <w:bCs/>
      <w:color w:val="000000"/>
      <w:sz w:val="16"/>
      <w:szCs w:val="16"/>
      <w:lang w:val="es-ES" w:eastAsia="es-ES"/>
    </w:rPr>
  </w:style>
  <w:style w:type="paragraph" w:customStyle="1" w:styleId="xl148">
    <w:name w:val="xl148"/>
    <w:basedOn w:val="Normal"/>
    <w:pPr>
      <w:pBdr>
        <w:top w:val="single" w:sz="8" w:space="0" w:color="000000"/>
        <w:left w:val="single" w:sz="8" w:space="0" w:color="000000"/>
        <w:bottom w:val="single" w:sz="8" w:space="0" w:color="000000"/>
        <w:right w:val="single" w:sz="8" w:space="0" w:color="000000"/>
      </w:pBdr>
      <w:shd w:val="clear" w:color="auto" w:fill="DCE6F1"/>
      <w:spacing w:before="100" w:after="100" w:line="240" w:lineRule="auto"/>
      <w:jc w:val="right"/>
      <w:textAlignment w:val="top"/>
    </w:pPr>
    <w:rPr>
      <w:rFonts w:eastAsia="Times New Roman"/>
      <w:b/>
      <w:bCs/>
      <w:sz w:val="16"/>
      <w:szCs w:val="16"/>
      <w:lang w:val="es-ES" w:eastAsia="es-ES"/>
    </w:rPr>
  </w:style>
  <w:style w:type="paragraph" w:customStyle="1" w:styleId="xl149">
    <w:name w:val="xl149"/>
    <w:basedOn w:val="Normal"/>
    <w:pPr>
      <w:pBdr>
        <w:top w:val="single" w:sz="8" w:space="0" w:color="000000"/>
        <w:left w:val="single" w:sz="8" w:space="0" w:color="000000"/>
        <w:bottom w:val="single" w:sz="8" w:space="0" w:color="000000"/>
        <w:right w:val="single" w:sz="8" w:space="0" w:color="000000"/>
      </w:pBdr>
      <w:shd w:val="clear" w:color="auto" w:fill="DCE6F1"/>
      <w:spacing w:before="100" w:after="100" w:line="240" w:lineRule="auto"/>
      <w:jc w:val="right"/>
      <w:textAlignment w:val="top"/>
    </w:pPr>
    <w:rPr>
      <w:rFonts w:eastAsia="Times New Roman"/>
      <w:b/>
      <w:bCs/>
      <w:color w:val="000000"/>
      <w:sz w:val="16"/>
      <w:szCs w:val="16"/>
      <w:lang w:val="es-ES" w:eastAsia="es-ES"/>
    </w:rPr>
  </w:style>
  <w:style w:type="paragraph" w:customStyle="1" w:styleId="xl150">
    <w:name w:val="xl150"/>
    <w:basedOn w:val="Normal"/>
    <w:pPr>
      <w:pBdr>
        <w:top w:val="single" w:sz="8" w:space="0" w:color="000000"/>
        <w:left w:val="single" w:sz="8" w:space="0" w:color="000000"/>
        <w:bottom w:val="single" w:sz="8" w:space="0" w:color="000000"/>
        <w:right w:val="single" w:sz="8" w:space="0" w:color="000000"/>
      </w:pBdr>
      <w:shd w:val="clear" w:color="auto" w:fill="DCE6F1"/>
      <w:spacing w:before="100" w:after="100" w:line="240" w:lineRule="auto"/>
      <w:jc w:val="right"/>
      <w:textAlignment w:val="top"/>
    </w:pPr>
    <w:rPr>
      <w:rFonts w:eastAsia="Times New Roman"/>
      <w:b/>
      <w:bCs/>
      <w:color w:val="000000"/>
      <w:sz w:val="16"/>
      <w:szCs w:val="16"/>
      <w:lang w:val="es-ES" w:eastAsia="es-ES"/>
    </w:rPr>
  </w:style>
  <w:style w:type="paragraph" w:customStyle="1" w:styleId="xl151">
    <w:name w:val="xl151"/>
    <w:basedOn w:val="Normal"/>
    <w:pPr>
      <w:pBdr>
        <w:top w:val="single" w:sz="8" w:space="0" w:color="000000"/>
        <w:left w:val="single" w:sz="8" w:space="0" w:color="000000"/>
        <w:bottom w:val="single" w:sz="8" w:space="0" w:color="000000"/>
        <w:right w:val="single" w:sz="8" w:space="0" w:color="000000"/>
      </w:pBdr>
      <w:shd w:val="clear" w:color="auto" w:fill="DCE6F1"/>
      <w:spacing w:before="100" w:after="100" w:line="240" w:lineRule="auto"/>
      <w:jc w:val="right"/>
      <w:textAlignment w:val="top"/>
    </w:pPr>
    <w:rPr>
      <w:rFonts w:eastAsia="Times New Roman"/>
      <w:b/>
      <w:bCs/>
      <w:color w:val="000000"/>
      <w:sz w:val="16"/>
      <w:szCs w:val="16"/>
      <w:lang w:val="es-ES" w:eastAsia="es-ES"/>
    </w:rPr>
  </w:style>
  <w:style w:type="paragraph" w:customStyle="1" w:styleId="xl152">
    <w:name w:val="xl152"/>
    <w:basedOn w:val="Normal"/>
    <w:pPr>
      <w:pBdr>
        <w:top w:val="single" w:sz="8" w:space="0" w:color="000000"/>
        <w:left w:val="single" w:sz="8" w:space="0" w:color="000000"/>
        <w:bottom w:val="single" w:sz="8" w:space="0" w:color="000000"/>
        <w:right w:val="single" w:sz="8" w:space="0" w:color="000000"/>
      </w:pBdr>
      <w:shd w:val="clear" w:color="auto" w:fill="DCE6F1"/>
      <w:spacing w:before="100" w:after="100" w:line="240" w:lineRule="auto"/>
      <w:jc w:val="right"/>
      <w:textAlignment w:val="top"/>
    </w:pPr>
    <w:rPr>
      <w:rFonts w:eastAsia="Times New Roman"/>
      <w:b/>
      <w:bCs/>
      <w:sz w:val="16"/>
      <w:szCs w:val="16"/>
      <w:lang w:val="es-ES" w:eastAsia="es-ES"/>
    </w:rPr>
  </w:style>
  <w:style w:type="paragraph" w:customStyle="1" w:styleId="xl153">
    <w:name w:val="xl153"/>
    <w:basedOn w:val="Normal"/>
    <w:pPr>
      <w:pBdr>
        <w:top w:val="single" w:sz="8" w:space="0" w:color="000000"/>
        <w:left w:val="single" w:sz="8" w:space="0" w:color="000000"/>
        <w:bottom w:val="single" w:sz="8" w:space="0" w:color="000000"/>
        <w:right w:val="single" w:sz="8" w:space="0" w:color="000000"/>
      </w:pBdr>
      <w:shd w:val="clear" w:color="auto" w:fill="DCE6F1"/>
      <w:spacing w:before="100" w:after="100" w:line="240" w:lineRule="auto"/>
      <w:jc w:val="right"/>
      <w:textAlignment w:val="top"/>
    </w:pPr>
    <w:rPr>
      <w:rFonts w:eastAsia="Times New Roman"/>
      <w:b/>
      <w:bCs/>
      <w:color w:val="000000"/>
      <w:sz w:val="16"/>
      <w:szCs w:val="16"/>
      <w:lang w:val="es-ES" w:eastAsia="es-ES"/>
    </w:rPr>
  </w:style>
  <w:style w:type="paragraph" w:customStyle="1" w:styleId="xl154">
    <w:name w:val="xl154"/>
    <w:basedOn w:val="Normal"/>
    <w:pPr>
      <w:pBdr>
        <w:top w:val="single" w:sz="8" w:space="0" w:color="000000"/>
        <w:left w:val="single" w:sz="8" w:space="0" w:color="000000"/>
        <w:bottom w:val="single" w:sz="8" w:space="0" w:color="000000"/>
        <w:right w:val="single" w:sz="8" w:space="0" w:color="000000"/>
      </w:pBdr>
      <w:shd w:val="clear" w:color="auto" w:fill="DCE6F1"/>
      <w:spacing w:before="100" w:after="100" w:line="240" w:lineRule="auto"/>
      <w:jc w:val="right"/>
      <w:textAlignment w:val="top"/>
    </w:pPr>
    <w:rPr>
      <w:rFonts w:eastAsia="Times New Roman"/>
      <w:b/>
      <w:bCs/>
      <w:color w:val="000000"/>
      <w:sz w:val="16"/>
      <w:szCs w:val="16"/>
      <w:lang w:val="es-ES" w:eastAsia="es-ES"/>
    </w:rPr>
  </w:style>
  <w:style w:type="paragraph" w:customStyle="1" w:styleId="xl155">
    <w:name w:val="xl155"/>
    <w:basedOn w:val="Normal"/>
    <w:pPr>
      <w:spacing w:before="100" w:after="100" w:line="240" w:lineRule="auto"/>
      <w:textAlignment w:val="top"/>
    </w:pPr>
    <w:rPr>
      <w:rFonts w:eastAsia="Times New Roman"/>
      <w:b/>
      <w:bCs/>
      <w:color w:val="000000"/>
      <w:sz w:val="16"/>
      <w:szCs w:val="16"/>
      <w:lang w:val="es-ES" w:eastAsia="es-ES"/>
    </w:rPr>
  </w:style>
  <w:style w:type="paragraph" w:customStyle="1" w:styleId="xl156">
    <w:name w:val="xl156"/>
    <w:basedOn w:val="Normal"/>
    <w:pPr>
      <w:spacing w:before="100" w:after="100" w:line="240" w:lineRule="auto"/>
      <w:textAlignment w:val="top"/>
    </w:pPr>
    <w:rPr>
      <w:rFonts w:eastAsia="Times New Roman"/>
      <w:b/>
      <w:bCs/>
      <w:color w:val="000000"/>
      <w:sz w:val="16"/>
      <w:szCs w:val="16"/>
      <w:lang w:val="es-ES" w:eastAsia="es-ES"/>
    </w:rPr>
  </w:style>
  <w:style w:type="paragraph" w:customStyle="1" w:styleId="xl157">
    <w:name w:val="xl157"/>
    <w:basedOn w:val="Normal"/>
    <w:pPr>
      <w:spacing w:before="100" w:after="100" w:line="240" w:lineRule="auto"/>
      <w:textAlignment w:val="top"/>
    </w:pPr>
    <w:rPr>
      <w:rFonts w:eastAsia="Times New Roman"/>
      <w:sz w:val="16"/>
      <w:szCs w:val="16"/>
      <w:lang w:val="es-ES" w:eastAsia="es-ES"/>
    </w:rPr>
  </w:style>
  <w:style w:type="paragraph" w:customStyle="1" w:styleId="xl158">
    <w:name w:val="xl158"/>
    <w:basedOn w:val="Normal"/>
    <w:pPr>
      <w:spacing w:before="100" w:after="100" w:line="240" w:lineRule="auto"/>
      <w:textAlignment w:val="top"/>
    </w:pPr>
    <w:rPr>
      <w:rFonts w:eastAsia="Times New Roman"/>
      <w:sz w:val="16"/>
      <w:szCs w:val="16"/>
      <w:lang w:val="es-ES" w:eastAsia="es-ES"/>
    </w:rPr>
  </w:style>
  <w:style w:type="paragraph" w:customStyle="1" w:styleId="xl159">
    <w:name w:val="xl159"/>
    <w:basedOn w:val="Normal"/>
    <w:pPr>
      <w:spacing w:before="100" w:after="100" w:line="240" w:lineRule="auto"/>
      <w:textAlignment w:val="top"/>
    </w:pPr>
    <w:rPr>
      <w:rFonts w:eastAsia="Times New Roman"/>
      <w:sz w:val="16"/>
      <w:szCs w:val="16"/>
      <w:lang w:val="es-ES" w:eastAsia="es-ES"/>
    </w:rPr>
  </w:style>
  <w:style w:type="paragraph" w:customStyle="1" w:styleId="xl160">
    <w:name w:val="xl160"/>
    <w:basedOn w:val="Normal"/>
    <w:pPr>
      <w:spacing w:before="100" w:after="100" w:line="240" w:lineRule="auto"/>
      <w:textAlignment w:val="top"/>
    </w:pPr>
    <w:rPr>
      <w:rFonts w:eastAsia="Times New Roman"/>
      <w:sz w:val="16"/>
      <w:szCs w:val="16"/>
      <w:lang w:val="es-ES" w:eastAsia="es-ES"/>
    </w:rPr>
  </w:style>
  <w:style w:type="paragraph" w:customStyle="1" w:styleId="xl161">
    <w:name w:val="xl161"/>
    <w:basedOn w:val="Normal"/>
    <w:pPr>
      <w:spacing w:before="100" w:after="100" w:line="240" w:lineRule="auto"/>
      <w:textAlignment w:val="top"/>
    </w:pPr>
    <w:rPr>
      <w:rFonts w:eastAsia="Times New Roman"/>
      <w:sz w:val="16"/>
      <w:szCs w:val="16"/>
      <w:lang w:val="es-ES" w:eastAsia="es-ES"/>
    </w:rPr>
  </w:style>
  <w:style w:type="paragraph" w:customStyle="1" w:styleId="xl162">
    <w:name w:val="xl162"/>
    <w:basedOn w:val="Normal"/>
    <w:pPr>
      <w:spacing w:before="100" w:after="100" w:line="240" w:lineRule="auto"/>
      <w:textAlignment w:val="top"/>
    </w:pPr>
    <w:rPr>
      <w:rFonts w:eastAsia="Times New Roman"/>
      <w:sz w:val="16"/>
      <w:szCs w:val="16"/>
      <w:lang w:val="es-ES" w:eastAsia="es-ES"/>
    </w:rPr>
  </w:style>
  <w:style w:type="paragraph" w:customStyle="1" w:styleId="xl163">
    <w:name w:val="xl163"/>
    <w:basedOn w:val="Normal"/>
    <w:pPr>
      <w:spacing w:before="100" w:after="100" w:line="240" w:lineRule="auto"/>
      <w:textAlignment w:val="top"/>
    </w:pPr>
    <w:rPr>
      <w:rFonts w:eastAsia="Times New Roman"/>
      <w:sz w:val="16"/>
      <w:szCs w:val="16"/>
      <w:lang w:val="es-ES" w:eastAsia="es-ES"/>
    </w:rPr>
  </w:style>
  <w:style w:type="paragraph" w:customStyle="1" w:styleId="xl164">
    <w:name w:val="xl164"/>
    <w:basedOn w:val="Normal"/>
    <w:pPr>
      <w:spacing w:before="100" w:after="100" w:line="240" w:lineRule="auto"/>
      <w:textAlignment w:val="top"/>
    </w:pPr>
    <w:rPr>
      <w:rFonts w:eastAsia="Times New Roman"/>
      <w:sz w:val="16"/>
      <w:szCs w:val="16"/>
      <w:lang w:val="es-ES" w:eastAsia="es-ES"/>
    </w:rPr>
  </w:style>
  <w:style w:type="paragraph" w:customStyle="1" w:styleId="xl165">
    <w:name w:val="xl165"/>
    <w:basedOn w:val="Normal"/>
    <w:pPr>
      <w:spacing w:before="100" w:after="100" w:line="240" w:lineRule="auto"/>
      <w:textAlignment w:val="top"/>
    </w:pPr>
    <w:rPr>
      <w:rFonts w:eastAsia="Times New Roman"/>
      <w:b/>
      <w:bCs/>
      <w:sz w:val="16"/>
      <w:szCs w:val="16"/>
      <w:lang w:val="es-ES" w:eastAsia="es-ES"/>
    </w:rPr>
  </w:style>
  <w:style w:type="paragraph" w:customStyle="1" w:styleId="xl166">
    <w:name w:val="xl166"/>
    <w:basedOn w:val="Normal"/>
    <w:pPr>
      <w:spacing w:before="100" w:after="100" w:line="240" w:lineRule="auto"/>
      <w:textAlignment w:val="top"/>
    </w:pPr>
    <w:rPr>
      <w:rFonts w:eastAsia="Times New Roman"/>
      <w:b/>
      <w:bCs/>
      <w:sz w:val="16"/>
      <w:szCs w:val="16"/>
      <w:lang w:val="es-ES" w:eastAsia="es-ES"/>
    </w:rPr>
  </w:style>
  <w:style w:type="paragraph" w:customStyle="1" w:styleId="xl167">
    <w:name w:val="xl167"/>
    <w:basedOn w:val="Normal"/>
    <w:pPr>
      <w:spacing w:before="100" w:after="100" w:line="240" w:lineRule="auto"/>
      <w:textAlignment w:val="top"/>
    </w:pPr>
    <w:rPr>
      <w:rFonts w:eastAsia="Times New Roman"/>
      <w:sz w:val="16"/>
      <w:szCs w:val="16"/>
      <w:lang w:val="es-ES" w:eastAsia="es-ES"/>
    </w:rPr>
  </w:style>
  <w:style w:type="paragraph" w:customStyle="1" w:styleId="xl168">
    <w:name w:val="xl168"/>
    <w:basedOn w:val="Normal"/>
    <w:pPr>
      <w:spacing w:before="100" w:after="100" w:line="240" w:lineRule="auto"/>
      <w:textAlignment w:val="top"/>
    </w:pPr>
    <w:rPr>
      <w:rFonts w:eastAsia="Times New Roman"/>
      <w:sz w:val="16"/>
      <w:szCs w:val="16"/>
      <w:lang w:val="es-ES" w:eastAsia="es-ES"/>
    </w:rPr>
  </w:style>
  <w:style w:type="paragraph" w:customStyle="1" w:styleId="xl169">
    <w:name w:val="xl169"/>
    <w:basedOn w:val="Normal"/>
    <w:pPr>
      <w:spacing w:before="100" w:after="100" w:line="240" w:lineRule="auto"/>
      <w:textAlignment w:val="top"/>
    </w:pPr>
    <w:rPr>
      <w:rFonts w:eastAsia="Times New Roman"/>
      <w:color w:val="000000"/>
      <w:sz w:val="16"/>
      <w:szCs w:val="16"/>
      <w:lang w:val="es-ES" w:eastAsia="es-ES"/>
    </w:rPr>
  </w:style>
  <w:style w:type="paragraph" w:customStyle="1" w:styleId="xl170">
    <w:name w:val="xl170"/>
    <w:basedOn w:val="Normal"/>
    <w:pPr>
      <w:spacing w:before="100" w:after="100" w:line="240" w:lineRule="auto"/>
      <w:textAlignment w:val="top"/>
    </w:pPr>
    <w:rPr>
      <w:rFonts w:eastAsia="Times New Roman"/>
      <w:color w:val="000000"/>
      <w:sz w:val="16"/>
      <w:szCs w:val="16"/>
      <w:lang w:val="es-ES" w:eastAsia="es-ES"/>
    </w:rPr>
  </w:style>
  <w:style w:type="paragraph" w:customStyle="1" w:styleId="xl171">
    <w:name w:val="xl171"/>
    <w:basedOn w:val="Normal"/>
    <w:pPr>
      <w:spacing w:before="100" w:after="100" w:line="240" w:lineRule="auto"/>
      <w:jc w:val="right"/>
      <w:textAlignment w:val="top"/>
    </w:pPr>
    <w:rPr>
      <w:rFonts w:eastAsia="Times New Roman"/>
      <w:b/>
      <w:bCs/>
      <w:sz w:val="16"/>
      <w:szCs w:val="16"/>
      <w:lang w:val="es-ES" w:eastAsia="es-ES"/>
    </w:rPr>
  </w:style>
  <w:style w:type="paragraph" w:customStyle="1" w:styleId="xl172">
    <w:name w:val="xl172"/>
    <w:basedOn w:val="Normal"/>
    <w:pPr>
      <w:spacing w:before="100" w:after="100" w:line="240" w:lineRule="auto"/>
      <w:textAlignment w:val="top"/>
    </w:pPr>
    <w:rPr>
      <w:rFonts w:eastAsia="Times New Roman"/>
      <w:sz w:val="16"/>
      <w:szCs w:val="16"/>
      <w:lang w:val="es-ES" w:eastAsia="es-ES"/>
    </w:rPr>
  </w:style>
  <w:style w:type="paragraph" w:customStyle="1" w:styleId="xl173">
    <w:name w:val="xl173"/>
    <w:basedOn w:val="Normal"/>
    <w:pPr>
      <w:pBdr>
        <w:top w:val="single" w:sz="8" w:space="0" w:color="000000"/>
        <w:left w:val="single" w:sz="8" w:space="0" w:color="000000"/>
        <w:bottom w:val="single" w:sz="8" w:space="0" w:color="000000"/>
        <w:right w:val="single" w:sz="8" w:space="0" w:color="000000"/>
      </w:pBdr>
      <w:shd w:val="clear" w:color="auto" w:fill="DCE6F1"/>
      <w:spacing w:before="100" w:after="100" w:line="240" w:lineRule="auto"/>
      <w:textAlignment w:val="top"/>
    </w:pPr>
    <w:rPr>
      <w:rFonts w:eastAsia="Times New Roman"/>
      <w:b/>
      <w:bCs/>
      <w:sz w:val="16"/>
      <w:szCs w:val="16"/>
      <w:lang w:val="es-ES" w:eastAsia="es-ES"/>
    </w:rPr>
  </w:style>
  <w:style w:type="paragraph" w:customStyle="1" w:styleId="xl174">
    <w:name w:val="xl174"/>
    <w:basedOn w:val="Normal"/>
    <w:pPr>
      <w:pBdr>
        <w:top w:val="single" w:sz="8" w:space="0" w:color="000000"/>
        <w:left w:val="single" w:sz="8" w:space="0" w:color="000000"/>
        <w:bottom w:val="single" w:sz="8" w:space="0" w:color="000000"/>
        <w:right w:val="single" w:sz="8" w:space="0" w:color="000000"/>
      </w:pBdr>
      <w:shd w:val="clear" w:color="auto" w:fill="DCE6F1"/>
      <w:spacing w:before="100" w:after="100" w:line="240" w:lineRule="auto"/>
      <w:textAlignment w:val="top"/>
    </w:pPr>
    <w:rPr>
      <w:rFonts w:eastAsia="Times New Roman"/>
      <w:b/>
      <w:bCs/>
      <w:sz w:val="16"/>
      <w:szCs w:val="16"/>
      <w:lang w:val="es-ES" w:eastAsia="es-ES"/>
    </w:rPr>
  </w:style>
  <w:style w:type="paragraph" w:customStyle="1" w:styleId="xl175">
    <w:name w:val="xl175"/>
    <w:basedOn w:val="Normal"/>
    <w:pPr>
      <w:pBdr>
        <w:top w:val="single" w:sz="8" w:space="0" w:color="000000"/>
        <w:left w:val="single" w:sz="8" w:space="0" w:color="000000"/>
        <w:bottom w:val="single" w:sz="8" w:space="0" w:color="000000"/>
        <w:right w:val="single" w:sz="8" w:space="0" w:color="000000"/>
      </w:pBdr>
      <w:shd w:val="clear" w:color="auto" w:fill="DCE6F1"/>
      <w:spacing w:before="100" w:after="100" w:line="240" w:lineRule="auto"/>
      <w:jc w:val="right"/>
      <w:textAlignment w:val="top"/>
    </w:pPr>
    <w:rPr>
      <w:rFonts w:eastAsia="Times New Roman"/>
      <w:b/>
      <w:bCs/>
      <w:sz w:val="16"/>
      <w:szCs w:val="16"/>
      <w:lang w:val="es-ES" w:eastAsia="es-ES"/>
    </w:rPr>
  </w:style>
  <w:style w:type="paragraph" w:customStyle="1" w:styleId="xl176">
    <w:name w:val="xl176"/>
    <w:basedOn w:val="Normal"/>
    <w:pPr>
      <w:pBdr>
        <w:top w:val="single" w:sz="8" w:space="0" w:color="000000"/>
        <w:left w:val="single" w:sz="8" w:space="0" w:color="000000"/>
        <w:bottom w:val="single" w:sz="8" w:space="0" w:color="000000"/>
        <w:right w:val="single" w:sz="8" w:space="0" w:color="000000"/>
      </w:pBdr>
      <w:shd w:val="clear" w:color="auto" w:fill="DCE6F1"/>
      <w:spacing w:before="100" w:after="100" w:line="240" w:lineRule="auto"/>
      <w:jc w:val="right"/>
      <w:textAlignment w:val="top"/>
    </w:pPr>
    <w:rPr>
      <w:rFonts w:eastAsia="Times New Roman"/>
      <w:b/>
      <w:bCs/>
      <w:sz w:val="16"/>
      <w:szCs w:val="16"/>
      <w:lang w:val="es-ES" w:eastAsia="es-ES"/>
    </w:rPr>
  </w:style>
  <w:style w:type="paragraph" w:customStyle="1" w:styleId="xl177">
    <w:name w:val="xl177"/>
    <w:basedOn w:val="Normal"/>
    <w:pPr>
      <w:pBdr>
        <w:top w:val="single" w:sz="8" w:space="0" w:color="000000"/>
        <w:left w:val="single" w:sz="8" w:space="0" w:color="000000"/>
        <w:bottom w:val="single" w:sz="8" w:space="0" w:color="000000"/>
        <w:right w:val="single" w:sz="8" w:space="0" w:color="000000"/>
      </w:pBdr>
      <w:shd w:val="clear" w:color="auto" w:fill="DCE6F1"/>
      <w:spacing w:before="100" w:after="100" w:line="240" w:lineRule="auto"/>
      <w:jc w:val="right"/>
      <w:textAlignment w:val="top"/>
    </w:pPr>
    <w:rPr>
      <w:rFonts w:eastAsia="Times New Roman"/>
      <w:b/>
      <w:bCs/>
      <w:sz w:val="16"/>
      <w:szCs w:val="16"/>
      <w:lang w:val="es-ES" w:eastAsia="es-ES"/>
    </w:rPr>
  </w:style>
  <w:style w:type="paragraph" w:customStyle="1" w:styleId="xl178">
    <w:name w:val="xl178"/>
    <w:basedOn w:val="Normal"/>
    <w:pPr>
      <w:pBdr>
        <w:top w:val="single" w:sz="8" w:space="0" w:color="000000"/>
        <w:left w:val="single" w:sz="8" w:space="0" w:color="000000"/>
        <w:bottom w:val="single" w:sz="8" w:space="0" w:color="000000"/>
        <w:right w:val="single" w:sz="8" w:space="0" w:color="000000"/>
      </w:pBdr>
      <w:shd w:val="clear" w:color="auto" w:fill="DCE6F1"/>
      <w:spacing w:before="100" w:after="100" w:line="240" w:lineRule="auto"/>
      <w:jc w:val="right"/>
      <w:textAlignment w:val="top"/>
    </w:pPr>
    <w:rPr>
      <w:rFonts w:eastAsia="Times New Roman"/>
      <w:b/>
      <w:bCs/>
      <w:sz w:val="16"/>
      <w:szCs w:val="16"/>
      <w:lang w:val="es-ES" w:eastAsia="es-ES"/>
    </w:rPr>
  </w:style>
  <w:style w:type="paragraph" w:customStyle="1" w:styleId="xl179">
    <w:name w:val="xl179"/>
    <w:basedOn w:val="Normal"/>
    <w:pPr>
      <w:pBdr>
        <w:top w:val="single" w:sz="8" w:space="0" w:color="000000"/>
        <w:left w:val="single" w:sz="8" w:space="0" w:color="000000"/>
        <w:bottom w:val="single" w:sz="8" w:space="0" w:color="000000"/>
        <w:right w:val="single" w:sz="8" w:space="0" w:color="000000"/>
      </w:pBdr>
      <w:shd w:val="clear" w:color="auto" w:fill="DCE6F1"/>
      <w:spacing w:before="100" w:after="100" w:line="240" w:lineRule="auto"/>
      <w:jc w:val="right"/>
      <w:textAlignment w:val="top"/>
    </w:pPr>
    <w:rPr>
      <w:rFonts w:eastAsia="Times New Roman"/>
      <w:b/>
      <w:bCs/>
      <w:sz w:val="16"/>
      <w:szCs w:val="16"/>
      <w:lang w:val="es-ES" w:eastAsia="es-ES"/>
    </w:rPr>
  </w:style>
  <w:style w:type="paragraph" w:customStyle="1" w:styleId="xl180">
    <w:name w:val="xl180"/>
    <w:basedOn w:val="Normal"/>
    <w:pPr>
      <w:pBdr>
        <w:top w:val="single" w:sz="8" w:space="0" w:color="000000"/>
        <w:left w:val="single" w:sz="8" w:space="0" w:color="000000"/>
        <w:bottom w:val="single" w:sz="8" w:space="0" w:color="000000"/>
        <w:right w:val="single" w:sz="8" w:space="0" w:color="000000"/>
      </w:pBdr>
      <w:shd w:val="clear" w:color="auto" w:fill="DCE6F1"/>
      <w:spacing w:before="100" w:after="100" w:line="240" w:lineRule="auto"/>
      <w:jc w:val="right"/>
      <w:textAlignment w:val="top"/>
    </w:pPr>
    <w:rPr>
      <w:rFonts w:eastAsia="Times New Roman"/>
      <w:b/>
      <w:bCs/>
      <w:sz w:val="16"/>
      <w:szCs w:val="16"/>
      <w:lang w:val="es-ES" w:eastAsia="es-ES"/>
    </w:rPr>
  </w:style>
  <w:style w:type="paragraph" w:customStyle="1" w:styleId="xl181">
    <w:name w:val="xl181"/>
    <w:basedOn w:val="Normal"/>
    <w:pPr>
      <w:pBdr>
        <w:top w:val="single" w:sz="8" w:space="0" w:color="000000"/>
        <w:left w:val="single" w:sz="8" w:space="0" w:color="000000"/>
        <w:bottom w:val="single" w:sz="8" w:space="0" w:color="000000"/>
        <w:right w:val="single" w:sz="8" w:space="0" w:color="000000"/>
      </w:pBdr>
      <w:shd w:val="clear" w:color="auto" w:fill="DCE6F1"/>
      <w:spacing w:before="100" w:after="100" w:line="240" w:lineRule="auto"/>
      <w:jc w:val="right"/>
      <w:textAlignment w:val="top"/>
    </w:pPr>
    <w:rPr>
      <w:rFonts w:eastAsia="Times New Roman"/>
      <w:b/>
      <w:bCs/>
      <w:sz w:val="16"/>
      <w:szCs w:val="16"/>
      <w:lang w:val="es-ES" w:eastAsia="es-ES"/>
    </w:rPr>
  </w:style>
  <w:style w:type="paragraph" w:customStyle="1" w:styleId="xl182">
    <w:name w:val="xl182"/>
    <w:basedOn w:val="Normal"/>
    <w:pPr>
      <w:pBdr>
        <w:top w:val="single" w:sz="8" w:space="0" w:color="000000"/>
        <w:left w:val="single" w:sz="8" w:space="0" w:color="000000"/>
        <w:bottom w:val="single" w:sz="8" w:space="0" w:color="000000"/>
        <w:right w:val="single" w:sz="8" w:space="0" w:color="000000"/>
      </w:pBdr>
      <w:shd w:val="clear" w:color="auto" w:fill="DCE6F1"/>
      <w:spacing w:before="100" w:after="100" w:line="240" w:lineRule="auto"/>
      <w:jc w:val="right"/>
      <w:textAlignment w:val="top"/>
    </w:pPr>
    <w:rPr>
      <w:rFonts w:eastAsia="Times New Roman"/>
      <w:b/>
      <w:bCs/>
      <w:sz w:val="16"/>
      <w:szCs w:val="16"/>
      <w:lang w:val="es-ES" w:eastAsia="es-ES"/>
    </w:rPr>
  </w:style>
  <w:style w:type="paragraph" w:customStyle="1" w:styleId="xl183">
    <w:name w:val="xl183"/>
    <w:basedOn w:val="Normal"/>
    <w:pPr>
      <w:spacing w:before="100" w:after="100" w:line="240" w:lineRule="auto"/>
      <w:textAlignment w:val="top"/>
    </w:pPr>
    <w:rPr>
      <w:rFonts w:eastAsia="Times New Roman"/>
      <w:b/>
      <w:bCs/>
      <w:sz w:val="16"/>
      <w:szCs w:val="16"/>
      <w:lang w:val="es-ES" w:eastAsia="es-ES"/>
    </w:rPr>
  </w:style>
  <w:style w:type="paragraph" w:customStyle="1" w:styleId="xl184">
    <w:name w:val="xl184"/>
    <w:basedOn w:val="Normal"/>
    <w:pPr>
      <w:shd w:val="clear" w:color="auto" w:fill="FFFFFF"/>
      <w:spacing w:before="100" w:after="100" w:line="240" w:lineRule="auto"/>
      <w:textAlignment w:val="top"/>
    </w:pPr>
    <w:rPr>
      <w:rFonts w:eastAsia="Times New Roman"/>
      <w:color w:val="000000"/>
      <w:sz w:val="16"/>
      <w:szCs w:val="16"/>
      <w:lang w:val="es-ES" w:eastAsia="es-ES"/>
    </w:rPr>
  </w:style>
  <w:style w:type="paragraph" w:customStyle="1" w:styleId="xl185">
    <w:name w:val="xl185"/>
    <w:basedOn w:val="Normal"/>
    <w:pPr>
      <w:shd w:val="clear" w:color="auto" w:fill="FFFFFF"/>
      <w:spacing w:before="100" w:after="100" w:line="240" w:lineRule="auto"/>
      <w:jc w:val="right"/>
      <w:textAlignment w:val="top"/>
    </w:pPr>
    <w:rPr>
      <w:rFonts w:eastAsia="Times New Roman"/>
      <w:color w:val="000000"/>
      <w:sz w:val="16"/>
      <w:szCs w:val="16"/>
      <w:lang w:val="es-ES" w:eastAsia="es-ES"/>
    </w:rPr>
  </w:style>
  <w:style w:type="paragraph" w:customStyle="1" w:styleId="xl186">
    <w:name w:val="xl186"/>
    <w:basedOn w:val="Normal"/>
    <w:pPr>
      <w:shd w:val="clear" w:color="auto" w:fill="FFFFFF"/>
      <w:spacing w:before="100" w:after="100" w:line="240" w:lineRule="auto"/>
      <w:textAlignment w:val="top"/>
    </w:pPr>
    <w:rPr>
      <w:rFonts w:eastAsia="Times New Roman"/>
      <w:color w:val="000000"/>
      <w:sz w:val="16"/>
      <w:szCs w:val="16"/>
      <w:lang w:val="es-ES" w:eastAsia="es-ES"/>
    </w:rPr>
  </w:style>
  <w:style w:type="paragraph" w:customStyle="1" w:styleId="xl187">
    <w:name w:val="xl187"/>
    <w:basedOn w:val="Normal"/>
    <w:pPr>
      <w:shd w:val="clear" w:color="auto" w:fill="FFFFFF"/>
      <w:spacing w:before="100" w:after="100" w:line="240" w:lineRule="auto"/>
      <w:jc w:val="right"/>
      <w:textAlignment w:val="top"/>
    </w:pPr>
    <w:rPr>
      <w:rFonts w:eastAsia="Times New Roman"/>
      <w:color w:val="000000"/>
      <w:sz w:val="16"/>
      <w:szCs w:val="16"/>
      <w:lang w:val="es-ES" w:eastAsia="es-ES"/>
    </w:rPr>
  </w:style>
  <w:style w:type="paragraph" w:customStyle="1" w:styleId="xl188">
    <w:name w:val="xl188"/>
    <w:basedOn w:val="Normal"/>
    <w:pPr>
      <w:shd w:val="clear" w:color="auto" w:fill="FFFFFF"/>
      <w:spacing w:before="100" w:after="100" w:line="240" w:lineRule="auto"/>
      <w:jc w:val="right"/>
      <w:textAlignment w:val="top"/>
    </w:pPr>
    <w:rPr>
      <w:rFonts w:eastAsia="Times New Roman"/>
      <w:sz w:val="16"/>
      <w:szCs w:val="16"/>
      <w:lang w:val="es-ES" w:eastAsia="es-ES"/>
    </w:rPr>
  </w:style>
  <w:style w:type="paragraph" w:customStyle="1" w:styleId="xl189">
    <w:name w:val="xl189"/>
    <w:basedOn w:val="Normal"/>
    <w:pPr>
      <w:shd w:val="clear" w:color="auto" w:fill="FFFFFF"/>
      <w:spacing w:before="100" w:after="100" w:line="240" w:lineRule="auto"/>
      <w:jc w:val="right"/>
      <w:textAlignment w:val="top"/>
    </w:pPr>
    <w:rPr>
      <w:rFonts w:eastAsia="Times New Roman"/>
      <w:color w:val="000000"/>
      <w:sz w:val="16"/>
      <w:szCs w:val="16"/>
      <w:lang w:val="es-ES" w:eastAsia="es-ES"/>
    </w:rPr>
  </w:style>
  <w:style w:type="paragraph" w:customStyle="1" w:styleId="xl190">
    <w:name w:val="xl190"/>
    <w:basedOn w:val="Normal"/>
    <w:pPr>
      <w:shd w:val="clear" w:color="auto" w:fill="FFFFFF"/>
      <w:spacing w:before="100" w:after="100" w:line="240" w:lineRule="auto"/>
      <w:jc w:val="right"/>
      <w:textAlignment w:val="top"/>
    </w:pPr>
    <w:rPr>
      <w:rFonts w:eastAsia="Times New Roman"/>
      <w:color w:val="000000"/>
      <w:sz w:val="16"/>
      <w:szCs w:val="16"/>
      <w:lang w:val="es-ES" w:eastAsia="es-ES"/>
    </w:rPr>
  </w:style>
  <w:style w:type="paragraph" w:customStyle="1" w:styleId="xl191">
    <w:name w:val="xl191"/>
    <w:basedOn w:val="Normal"/>
    <w:pPr>
      <w:shd w:val="clear" w:color="auto" w:fill="FFFFFF"/>
      <w:spacing w:before="100" w:after="100" w:line="240" w:lineRule="auto"/>
      <w:jc w:val="right"/>
      <w:textAlignment w:val="top"/>
    </w:pPr>
    <w:rPr>
      <w:rFonts w:eastAsia="Times New Roman"/>
      <w:color w:val="000000"/>
      <w:sz w:val="16"/>
      <w:szCs w:val="16"/>
      <w:lang w:val="es-ES" w:eastAsia="es-ES"/>
    </w:rPr>
  </w:style>
  <w:style w:type="paragraph" w:customStyle="1" w:styleId="xl192">
    <w:name w:val="xl192"/>
    <w:basedOn w:val="Normal"/>
    <w:pPr>
      <w:shd w:val="clear" w:color="auto" w:fill="FFFFFF"/>
      <w:spacing w:before="100" w:after="100" w:line="240" w:lineRule="auto"/>
      <w:jc w:val="right"/>
      <w:textAlignment w:val="top"/>
    </w:pPr>
    <w:rPr>
      <w:rFonts w:eastAsia="Times New Roman"/>
      <w:sz w:val="16"/>
      <w:szCs w:val="16"/>
      <w:lang w:val="es-ES" w:eastAsia="es-ES"/>
    </w:rPr>
  </w:style>
  <w:style w:type="paragraph" w:customStyle="1" w:styleId="xl193">
    <w:name w:val="xl193"/>
    <w:basedOn w:val="Normal"/>
    <w:pPr>
      <w:shd w:val="clear" w:color="auto" w:fill="FFFFFF"/>
      <w:spacing w:before="100" w:after="100" w:line="240" w:lineRule="auto"/>
      <w:jc w:val="right"/>
      <w:textAlignment w:val="top"/>
    </w:pPr>
    <w:rPr>
      <w:rFonts w:eastAsia="Times New Roman"/>
      <w:color w:val="000000"/>
      <w:sz w:val="16"/>
      <w:szCs w:val="16"/>
      <w:lang w:val="es-ES" w:eastAsia="es-ES"/>
    </w:rPr>
  </w:style>
  <w:style w:type="paragraph" w:customStyle="1" w:styleId="xl194">
    <w:name w:val="xl194"/>
    <w:basedOn w:val="Normal"/>
    <w:pPr>
      <w:shd w:val="clear" w:color="auto" w:fill="FFFFFF"/>
      <w:spacing w:before="100" w:after="100" w:line="240" w:lineRule="auto"/>
      <w:jc w:val="right"/>
      <w:textAlignment w:val="top"/>
    </w:pPr>
    <w:rPr>
      <w:rFonts w:eastAsia="Times New Roman"/>
      <w:color w:val="000000"/>
      <w:sz w:val="16"/>
      <w:szCs w:val="16"/>
      <w:lang w:val="es-ES" w:eastAsia="es-ES"/>
    </w:rPr>
  </w:style>
  <w:style w:type="paragraph" w:customStyle="1" w:styleId="xl195">
    <w:name w:val="xl195"/>
    <w:basedOn w:val="Normal"/>
    <w:pPr>
      <w:shd w:val="clear" w:color="auto" w:fill="FFFFFF"/>
      <w:spacing w:before="100" w:after="100" w:line="240" w:lineRule="auto"/>
      <w:jc w:val="right"/>
      <w:textAlignment w:val="top"/>
    </w:pPr>
    <w:rPr>
      <w:rFonts w:eastAsia="Times New Roman"/>
      <w:color w:val="000000"/>
      <w:sz w:val="16"/>
      <w:szCs w:val="16"/>
      <w:lang w:val="es-ES" w:eastAsia="es-ES"/>
    </w:rPr>
  </w:style>
  <w:style w:type="paragraph" w:customStyle="1" w:styleId="xl196">
    <w:name w:val="xl196"/>
    <w:basedOn w:val="Normal"/>
    <w:pPr>
      <w:shd w:val="clear" w:color="auto" w:fill="FFFFFF"/>
      <w:spacing w:before="100" w:after="100" w:line="240" w:lineRule="auto"/>
      <w:jc w:val="right"/>
      <w:textAlignment w:val="top"/>
    </w:pPr>
    <w:rPr>
      <w:rFonts w:eastAsia="Times New Roman"/>
      <w:sz w:val="16"/>
      <w:szCs w:val="16"/>
      <w:lang w:val="es-ES" w:eastAsia="es-ES"/>
    </w:rPr>
  </w:style>
  <w:style w:type="paragraph" w:customStyle="1" w:styleId="xl197">
    <w:name w:val="xl197"/>
    <w:basedOn w:val="Normal"/>
    <w:pPr>
      <w:shd w:val="clear" w:color="auto" w:fill="FFFFFF"/>
      <w:spacing w:before="100" w:after="100" w:line="240" w:lineRule="auto"/>
      <w:jc w:val="right"/>
      <w:textAlignment w:val="top"/>
    </w:pPr>
    <w:rPr>
      <w:rFonts w:eastAsia="Times New Roman"/>
      <w:color w:val="000000"/>
      <w:sz w:val="16"/>
      <w:szCs w:val="16"/>
      <w:lang w:val="es-ES" w:eastAsia="es-ES"/>
    </w:rPr>
  </w:style>
  <w:style w:type="paragraph" w:customStyle="1" w:styleId="xl198">
    <w:name w:val="xl198"/>
    <w:basedOn w:val="Normal"/>
    <w:pPr>
      <w:shd w:val="clear" w:color="auto" w:fill="FFFFFF"/>
      <w:spacing w:before="100" w:after="100" w:line="240" w:lineRule="auto"/>
      <w:jc w:val="right"/>
      <w:textAlignment w:val="top"/>
    </w:pPr>
    <w:rPr>
      <w:rFonts w:eastAsia="Times New Roman"/>
      <w:color w:val="000000"/>
      <w:sz w:val="16"/>
      <w:szCs w:val="16"/>
      <w:lang w:val="es-ES" w:eastAsia="es-ES"/>
    </w:rPr>
  </w:style>
  <w:style w:type="paragraph" w:customStyle="1" w:styleId="xl199">
    <w:name w:val="xl199"/>
    <w:basedOn w:val="Normal"/>
    <w:pPr>
      <w:shd w:val="clear" w:color="auto" w:fill="FFFFFF"/>
      <w:spacing w:before="100" w:after="100" w:line="240" w:lineRule="auto"/>
      <w:textAlignment w:val="top"/>
    </w:pPr>
    <w:rPr>
      <w:rFonts w:eastAsia="Times New Roman"/>
      <w:sz w:val="16"/>
      <w:szCs w:val="16"/>
      <w:lang w:val="es-ES" w:eastAsia="es-ES"/>
    </w:rPr>
  </w:style>
  <w:style w:type="paragraph" w:customStyle="1" w:styleId="xl200">
    <w:name w:val="xl200"/>
    <w:basedOn w:val="Normal"/>
    <w:pPr>
      <w:pBdr>
        <w:top w:val="single" w:sz="8" w:space="0" w:color="000000"/>
        <w:left w:val="single" w:sz="8" w:space="0" w:color="000000"/>
        <w:bottom w:val="single" w:sz="8" w:space="0" w:color="000000"/>
        <w:right w:val="single" w:sz="8" w:space="0" w:color="000000"/>
      </w:pBdr>
      <w:shd w:val="clear" w:color="auto" w:fill="DCE6F1"/>
      <w:spacing w:before="100" w:after="100" w:line="240" w:lineRule="auto"/>
      <w:jc w:val="right"/>
      <w:textAlignment w:val="top"/>
    </w:pPr>
    <w:rPr>
      <w:rFonts w:eastAsia="Times New Roman"/>
      <w:b/>
      <w:bCs/>
      <w:sz w:val="16"/>
      <w:szCs w:val="16"/>
      <w:lang w:val="es-ES" w:eastAsia="es-ES"/>
    </w:rPr>
  </w:style>
  <w:style w:type="paragraph" w:customStyle="1" w:styleId="xl201">
    <w:name w:val="xl201"/>
    <w:basedOn w:val="Normal"/>
    <w:pPr>
      <w:pBdr>
        <w:top w:val="single" w:sz="8" w:space="0" w:color="000000"/>
        <w:left w:val="single" w:sz="8" w:space="0" w:color="000000"/>
        <w:bottom w:val="single" w:sz="8" w:space="0" w:color="000000"/>
        <w:right w:val="single" w:sz="8" w:space="0" w:color="000000"/>
      </w:pBdr>
      <w:shd w:val="clear" w:color="auto" w:fill="DCE6F1"/>
      <w:spacing w:before="100" w:after="100" w:line="240" w:lineRule="auto"/>
      <w:jc w:val="right"/>
      <w:textAlignment w:val="top"/>
    </w:pPr>
    <w:rPr>
      <w:rFonts w:eastAsia="Times New Roman"/>
      <w:b/>
      <w:bCs/>
      <w:sz w:val="16"/>
      <w:szCs w:val="16"/>
      <w:lang w:val="es-ES" w:eastAsia="es-ES"/>
    </w:rPr>
  </w:style>
  <w:style w:type="paragraph" w:customStyle="1" w:styleId="xl202">
    <w:name w:val="xl202"/>
    <w:basedOn w:val="Normal"/>
    <w:pPr>
      <w:pBdr>
        <w:top w:val="single" w:sz="8" w:space="0" w:color="000000"/>
        <w:left w:val="single" w:sz="8" w:space="0" w:color="000000"/>
        <w:bottom w:val="single" w:sz="8" w:space="0" w:color="000000"/>
        <w:right w:val="single" w:sz="8" w:space="0" w:color="000000"/>
      </w:pBdr>
      <w:spacing w:before="100" w:after="100" w:line="240" w:lineRule="auto"/>
      <w:jc w:val="right"/>
      <w:textAlignment w:val="top"/>
    </w:pPr>
    <w:rPr>
      <w:rFonts w:eastAsia="Times New Roman"/>
      <w:b/>
      <w:bCs/>
      <w:sz w:val="16"/>
      <w:szCs w:val="16"/>
      <w:lang w:val="es-ES" w:eastAsia="es-ES"/>
    </w:rPr>
  </w:style>
  <w:style w:type="paragraph" w:customStyle="1" w:styleId="xl203">
    <w:name w:val="xl203"/>
    <w:basedOn w:val="Normal"/>
    <w:pPr>
      <w:pBdr>
        <w:top w:val="single" w:sz="8" w:space="0" w:color="000000"/>
        <w:left w:val="single" w:sz="8" w:space="0" w:color="000000"/>
        <w:bottom w:val="single" w:sz="8" w:space="0" w:color="000000"/>
        <w:right w:val="single" w:sz="8" w:space="0" w:color="000000"/>
      </w:pBdr>
      <w:spacing w:before="100" w:after="100" w:line="240" w:lineRule="auto"/>
      <w:jc w:val="right"/>
      <w:textAlignment w:val="top"/>
    </w:pPr>
    <w:rPr>
      <w:rFonts w:eastAsia="Times New Roman"/>
      <w:b/>
      <w:bCs/>
      <w:sz w:val="16"/>
      <w:szCs w:val="16"/>
      <w:lang w:val="es-ES" w:eastAsia="es-ES"/>
    </w:rPr>
  </w:style>
  <w:style w:type="paragraph" w:customStyle="1" w:styleId="xl204">
    <w:name w:val="xl204"/>
    <w:basedOn w:val="Normal"/>
    <w:pPr>
      <w:pBdr>
        <w:top w:val="single" w:sz="8" w:space="0" w:color="000000"/>
        <w:left w:val="single" w:sz="8" w:space="0" w:color="000000"/>
        <w:bottom w:val="single" w:sz="8" w:space="0" w:color="000000"/>
        <w:right w:val="single" w:sz="8" w:space="0" w:color="000000"/>
      </w:pBdr>
      <w:spacing w:before="100" w:after="100" w:line="240" w:lineRule="auto"/>
      <w:jc w:val="right"/>
      <w:textAlignment w:val="top"/>
    </w:pPr>
    <w:rPr>
      <w:rFonts w:eastAsia="Times New Roman"/>
      <w:b/>
      <w:bCs/>
      <w:sz w:val="16"/>
      <w:szCs w:val="16"/>
      <w:lang w:val="es-ES" w:eastAsia="es-ES"/>
    </w:rPr>
  </w:style>
  <w:style w:type="paragraph" w:customStyle="1" w:styleId="xl205">
    <w:name w:val="xl205"/>
    <w:basedOn w:val="Normal"/>
    <w:pPr>
      <w:pBdr>
        <w:top w:val="single" w:sz="8" w:space="0" w:color="000000"/>
        <w:left w:val="single" w:sz="8" w:space="0" w:color="000000"/>
        <w:bottom w:val="single" w:sz="8" w:space="0" w:color="000000"/>
        <w:right w:val="single" w:sz="8" w:space="0" w:color="000000"/>
      </w:pBdr>
      <w:spacing w:before="100" w:after="100" w:line="240" w:lineRule="auto"/>
      <w:jc w:val="right"/>
      <w:textAlignment w:val="top"/>
    </w:pPr>
    <w:rPr>
      <w:rFonts w:eastAsia="Times New Roman"/>
      <w:b/>
      <w:bCs/>
      <w:sz w:val="16"/>
      <w:szCs w:val="16"/>
      <w:lang w:val="es-ES" w:eastAsia="es-ES"/>
    </w:rPr>
  </w:style>
  <w:style w:type="paragraph" w:customStyle="1" w:styleId="xl206">
    <w:name w:val="xl206"/>
    <w:basedOn w:val="Normal"/>
    <w:pPr>
      <w:pBdr>
        <w:top w:val="single" w:sz="8" w:space="0" w:color="000000"/>
        <w:left w:val="single" w:sz="8" w:space="0" w:color="000000"/>
        <w:bottom w:val="single" w:sz="8" w:space="0" w:color="000000"/>
        <w:right w:val="single" w:sz="8" w:space="0" w:color="000000"/>
      </w:pBdr>
      <w:spacing w:before="100" w:after="100" w:line="240" w:lineRule="auto"/>
      <w:jc w:val="right"/>
      <w:textAlignment w:val="top"/>
    </w:pPr>
    <w:rPr>
      <w:rFonts w:eastAsia="Times New Roman"/>
      <w:b/>
      <w:bCs/>
      <w:sz w:val="16"/>
      <w:szCs w:val="16"/>
      <w:lang w:val="es-ES" w:eastAsia="es-ES"/>
    </w:rPr>
  </w:style>
  <w:style w:type="paragraph" w:customStyle="1" w:styleId="xl207">
    <w:name w:val="xl207"/>
    <w:basedOn w:val="Normal"/>
    <w:pPr>
      <w:pBdr>
        <w:top w:val="single" w:sz="8" w:space="0" w:color="000000"/>
        <w:left w:val="single" w:sz="8" w:space="0" w:color="000000"/>
        <w:bottom w:val="single" w:sz="8" w:space="0" w:color="000000"/>
        <w:right w:val="single" w:sz="8" w:space="0" w:color="000000"/>
      </w:pBdr>
      <w:spacing w:before="100" w:after="100" w:line="240" w:lineRule="auto"/>
      <w:jc w:val="right"/>
      <w:textAlignment w:val="top"/>
    </w:pPr>
    <w:rPr>
      <w:rFonts w:eastAsia="Times New Roman"/>
      <w:b/>
      <w:bCs/>
      <w:sz w:val="16"/>
      <w:szCs w:val="16"/>
      <w:lang w:val="es-ES" w:eastAsia="es-ES"/>
    </w:rPr>
  </w:style>
  <w:style w:type="paragraph" w:customStyle="1" w:styleId="xl208">
    <w:name w:val="xl208"/>
    <w:basedOn w:val="Normal"/>
    <w:pPr>
      <w:pBdr>
        <w:top w:val="single" w:sz="8" w:space="0" w:color="000000"/>
        <w:left w:val="single" w:sz="8" w:space="0" w:color="000000"/>
        <w:bottom w:val="single" w:sz="8" w:space="0" w:color="000000"/>
        <w:right w:val="single" w:sz="8" w:space="0" w:color="000000"/>
      </w:pBdr>
      <w:spacing w:before="100" w:after="100" w:line="240" w:lineRule="auto"/>
      <w:jc w:val="right"/>
      <w:textAlignment w:val="top"/>
    </w:pPr>
    <w:rPr>
      <w:rFonts w:eastAsia="Times New Roman"/>
      <w:b/>
      <w:bCs/>
      <w:sz w:val="16"/>
      <w:szCs w:val="16"/>
      <w:lang w:val="es-ES" w:eastAsia="es-ES"/>
    </w:rPr>
  </w:style>
  <w:style w:type="paragraph" w:customStyle="1" w:styleId="xl209">
    <w:name w:val="xl209"/>
    <w:basedOn w:val="Normal"/>
    <w:pPr>
      <w:pBdr>
        <w:top w:val="single" w:sz="8" w:space="0" w:color="000000"/>
        <w:left w:val="single" w:sz="8" w:space="0" w:color="000000"/>
        <w:bottom w:val="single" w:sz="8" w:space="0" w:color="000000"/>
        <w:right w:val="single" w:sz="8" w:space="0" w:color="000000"/>
      </w:pBdr>
      <w:spacing w:before="100" w:after="100" w:line="240" w:lineRule="auto"/>
      <w:jc w:val="right"/>
      <w:textAlignment w:val="top"/>
    </w:pPr>
    <w:rPr>
      <w:rFonts w:eastAsia="Times New Roman"/>
      <w:b/>
      <w:bCs/>
      <w:sz w:val="16"/>
      <w:szCs w:val="16"/>
      <w:lang w:val="es-ES" w:eastAsia="es-ES"/>
    </w:rPr>
  </w:style>
  <w:style w:type="paragraph" w:customStyle="1" w:styleId="xl210">
    <w:name w:val="xl210"/>
    <w:basedOn w:val="Normal"/>
    <w:pPr>
      <w:pBdr>
        <w:top w:val="single" w:sz="8" w:space="0" w:color="000000"/>
        <w:left w:val="single" w:sz="8" w:space="0" w:color="000000"/>
        <w:bottom w:val="single" w:sz="8" w:space="0" w:color="000000"/>
        <w:right w:val="single" w:sz="8" w:space="0" w:color="000000"/>
      </w:pBdr>
      <w:spacing w:before="100" w:after="100" w:line="240" w:lineRule="auto"/>
      <w:jc w:val="right"/>
      <w:textAlignment w:val="top"/>
    </w:pPr>
    <w:rPr>
      <w:rFonts w:eastAsia="Times New Roman"/>
      <w:b/>
      <w:bCs/>
      <w:sz w:val="16"/>
      <w:szCs w:val="16"/>
      <w:lang w:val="es-ES" w:eastAsia="es-ES"/>
    </w:rPr>
  </w:style>
  <w:style w:type="paragraph" w:customStyle="1" w:styleId="xl211">
    <w:name w:val="xl211"/>
    <w:basedOn w:val="Normal"/>
    <w:pPr>
      <w:pBdr>
        <w:top w:val="single" w:sz="8" w:space="0" w:color="000000"/>
        <w:left w:val="single" w:sz="8" w:space="0" w:color="000000"/>
        <w:bottom w:val="single" w:sz="8" w:space="0" w:color="000000"/>
        <w:right w:val="single" w:sz="8" w:space="0" w:color="000000"/>
      </w:pBdr>
      <w:spacing w:before="100" w:after="100" w:line="240" w:lineRule="auto"/>
      <w:jc w:val="right"/>
      <w:textAlignment w:val="top"/>
    </w:pPr>
    <w:rPr>
      <w:rFonts w:eastAsia="Times New Roman"/>
      <w:b/>
      <w:bCs/>
      <w:sz w:val="16"/>
      <w:szCs w:val="16"/>
      <w:lang w:val="es-ES" w:eastAsia="es-ES"/>
    </w:rPr>
  </w:style>
  <w:style w:type="paragraph" w:customStyle="1" w:styleId="xl212">
    <w:name w:val="xl212"/>
    <w:basedOn w:val="Normal"/>
    <w:pPr>
      <w:pBdr>
        <w:top w:val="single" w:sz="8" w:space="0" w:color="000000"/>
        <w:left w:val="single" w:sz="8" w:space="0" w:color="000000"/>
        <w:bottom w:val="single" w:sz="8" w:space="0" w:color="000000"/>
        <w:right w:val="single" w:sz="8" w:space="0" w:color="000000"/>
      </w:pBdr>
      <w:spacing w:before="100" w:after="100" w:line="240" w:lineRule="auto"/>
      <w:jc w:val="right"/>
      <w:textAlignment w:val="top"/>
    </w:pPr>
    <w:rPr>
      <w:rFonts w:eastAsia="Times New Roman"/>
      <w:b/>
      <w:bCs/>
      <w:sz w:val="16"/>
      <w:szCs w:val="16"/>
      <w:lang w:val="es-ES" w:eastAsia="es-ES"/>
    </w:rPr>
  </w:style>
  <w:style w:type="paragraph" w:customStyle="1" w:styleId="xl213">
    <w:name w:val="xl213"/>
    <w:basedOn w:val="Normal"/>
    <w:pPr>
      <w:pBdr>
        <w:top w:val="single" w:sz="8" w:space="0" w:color="000000"/>
        <w:left w:val="single" w:sz="8" w:space="0" w:color="000000"/>
        <w:bottom w:val="single" w:sz="8" w:space="0" w:color="000000"/>
        <w:right w:val="single" w:sz="8" w:space="0" w:color="000000"/>
      </w:pBdr>
      <w:spacing w:before="100" w:after="100" w:line="240" w:lineRule="auto"/>
      <w:jc w:val="right"/>
      <w:textAlignment w:val="top"/>
    </w:pPr>
    <w:rPr>
      <w:rFonts w:eastAsia="Times New Roman"/>
      <w:b/>
      <w:bCs/>
      <w:sz w:val="16"/>
      <w:szCs w:val="16"/>
      <w:lang w:val="es-ES" w:eastAsia="es-ES"/>
    </w:rPr>
  </w:style>
  <w:style w:type="paragraph" w:customStyle="1" w:styleId="xl214">
    <w:name w:val="xl214"/>
    <w:basedOn w:val="Normal"/>
    <w:pPr>
      <w:pBdr>
        <w:top w:val="single" w:sz="8" w:space="0" w:color="000000"/>
        <w:left w:val="single" w:sz="8" w:space="0" w:color="000000"/>
        <w:bottom w:val="single" w:sz="8" w:space="0" w:color="000000"/>
        <w:right w:val="single" w:sz="8" w:space="0" w:color="000000"/>
      </w:pBdr>
      <w:spacing w:before="100" w:after="100" w:line="240" w:lineRule="auto"/>
      <w:jc w:val="right"/>
      <w:textAlignment w:val="top"/>
    </w:pPr>
    <w:rPr>
      <w:rFonts w:eastAsia="Times New Roman"/>
      <w:b/>
      <w:bCs/>
      <w:sz w:val="16"/>
      <w:szCs w:val="16"/>
      <w:lang w:val="es-ES" w:eastAsia="es-ES"/>
    </w:rPr>
  </w:style>
  <w:style w:type="paragraph" w:customStyle="1" w:styleId="xl215">
    <w:name w:val="xl215"/>
    <w:basedOn w:val="Normal"/>
    <w:pPr>
      <w:spacing w:before="100" w:after="100" w:line="240" w:lineRule="auto"/>
      <w:jc w:val="right"/>
      <w:textAlignment w:val="top"/>
    </w:pPr>
    <w:rPr>
      <w:rFonts w:eastAsia="Times New Roman"/>
      <w:b/>
      <w:bCs/>
      <w:sz w:val="16"/>
      <w:szCs w:val="16"/>
      <w:lang w:val="es-ES" w:eastAsia="es-ES"/>
    </w:rPr>
  </w:style>
  <w:style w:type="paragraph" w:customStyle="1" w:styleId="xl216">
    <w:name w:val="xl216"/>
    <w:basedOn w:val="Normal"/>
    <w:pPr>
      <w:spacing w:before="100" w:after="100" w:line="240" w:lineRule="auto"/>
      <w:jc w:val="right"/>
      <w:textAlignment w:val="top"/>
    </w:pPr>
    <w:rPr>
      <w:rFonts w:eastAsia="Times New Roman"/>
      <w:b/>
      <w:bCs/>
      <w:sz w:val="16"/>
      <w:szCs w:val="16"/>
      <w:lang w:val="es-ES" w:eastAsia="es-ES"/>
    </w:rPr>
  </w:style>
  <w:style w:type="paragraph" w:customStyle="1" w:styleId="xl217">
    <w:name w:val="xl217"/>
    <w:basedOn w:val="Normal"/>
    <w:pPr>
      <w:spacing w:before="100" w:after="100" w:line="240" w:lineRule="auto"/>
      <w:jc w:val="right"/>
      <w:textAlignment w:val="top"/>
    </w:pPr>
    <w:rPr>
      <w:rFonts w:eastAsia="Times New Roman"/>
      <w:b/>
      <w:bCs/>
      <w:sz w:val="16"/>
      <w:szCs w:val="16"/>
      <w:lang w:val="es-ES" w:eastAsia="es-ES"/>
    </w:rPr>
  </w:style>
  <w:style w:type="paragraph" w:customStyle="1" w:styleId="xl218">
    <w:name w:val="xl218"/>
    <w:basedOn w:val="Normal"/>
    <w:pPr>
      <w:spacing w:before="100" w:after="100" w:line="240" w:lineRule="auto"/>
      <w:jc w:val="right"/>
      <w:textAlignment w:val="top"/>
    </w:pPr>
    <w:rPr>
      <w:rFonts w:eastAsia="Times New Roman"/>
      <w:b/>
      <w:bCs/>
      <w:sz w:val="16"/>
      <w:szCs w:val="16"/>
      <w:lang w:val="es-ES" w:eastAsia="es-ES"/>
    </w:rPr>
  </w:style>
  <w:style w:type="paragraph" w:customStyle="1" w:styleId="xl219">
    <w:name w:val="xl219"/>
    <w:basedOn w:val="Normal"/>
    <w:pPr>
      <w:spacing w:before="100" w:after="100" w:line="240" w:lineRule="auto"/>
      <w:jc w:val="right"/>
      <w:textAlignment w:val="top"/>
    </w:pPr>
    <w:rPr>
      <w:rFonts w:eastAsia="Times New Roman"/>
      <w:b/>
      <w:bCs/>
      <w:sz w:val="16"/>
      <w:szCs w:val="16"/>
      <w:lang w:val="es-ES" w:eastAsia="es-ES"/>
    </w:rPr>
  </w:style>
  <w:style w:type="paragraph" w:customStyle="1" w:styleId="xl220">
    <w:name w:val="xl220"/>
    <w:basedOn w:val="Normal"/>
    <w:pPr>
      <w:spacing w:before="100" w:after="100" w:line="240" w:lineRule="auto"/>
      <w:jc w:val="right"/>
      <w:textAlignment w:val="top"/>
    </w:pPr>
    <w:rPr>
      <w:rFonts w:eastAsia="Times New Roman"/>
      <w:b/>
      <w:bCs/>
      <w:sz w:val="16"/>
      <w:szCs w:val="16"/>
      <w:lang w:val="es-ES" w:eastAsia="es-ES"/>
    </w:rPr>
  </w:style>
  <w:style w:type="paragraph" w:customStyle="1" w:styleId="xl221">
    <w:name w:val="xl221"/>
    <w:basedOn w:val="Normal"/>
    <w:pPr>
      <w:spacing w:before="100" w:after="100" w:line="240" w:lineRule="auto"/>
      <w:jc w:val="right"/>
      <w:textAlignment w:val="top"/>
    </w:pPr>
    <w:rPr>
      <w:rFonts w:eastAsia="Times New Roman"/>
      <w:b/>
      <w:bCs/>
      <w:sz w:val="16"/>
      <w:szCs w:val="16"/>
      <w:lang w:val="es-ES" w:eastAsia="es-ES"/>
    </w:rPr>
  </w:style>
  <w:style w:type="paragraph" w:customStyle="1" w:styleId="xl222">
    <w:name w:val="xl222"/>
    <w:basedOn w:val="Normal"/>
    <w:pPr>
      <w:spacing w:before="100" w:after="100" w:line="240" w:lineRule="auto"/>
      <w:jc w:val="right"/>
      <w:textAlignment w:val="top"/>
    </w:pPr>
    <w:rPr>
      <w:rFonts w:eastAsia="Times New Roman"/>
      <w:b/>
      <w:bCs/>
      <w:sz w:val="16"/>
      <w:szCs w:val="16"/>
      <w:lang w:val="es-ES" w:eastAsia="es-ES"/>
    </w:rPr>
  </w:style>
  <w:style w:type="paragraph" w:customStyle="1" w:styleId="xl223">
    <w:name w:val="xl223"/>
    <w:basedOn w:val="Normal"/>
    <w:pPr>
      <w:spacing w:before="100" w:after="100" w:line="240" w:lineRule="auto"/>
      <w:jc w:val="right"/>
      <w:textAlignment w:val="top"/>
    </w:pPr>
    <w:rPr>
      <w:rFonts w:eastAsia="Times New Roman"/>
      <w:b/>
      <w:bCs/>
      <w:sz w:val="16"/>
      <w:szCs w:val="16"/>
      <w:lang w:val="es-ES" w:eastAsia="es-ES"/>
    </w:rPr>
  </w:style>
  <w:style w:type="paragraph" w:customStyle="1" w:styleId="xl224">
    <w:name w:val="xl224"/>
    <w:basedOn w:val="Normal"/>
    <w:pPr>
      <w:spacing w:before="100" w:after="100" w:line="240" w:lineRule="auto"/>
      <w:jc w:val="right"/>
      <w:textAlignment w:val="top"/>
    </w:pPr>
    <w:rPr>
      <w:rFonts w:eastAsia="Times New Roman"/>
      <w:b/>
      <w:bCs/>
      <w:sz w:val="16"/>
      <w:szCs w:val="16"/>
      <w:lang w:val="es-ES" w:eastAsia="es-ES"/>
    </w:rPr>
  </w:style>
  <w:style w:type="paragraph" w:customStyle="1" w:styleId="xl225">
    <w:name w:val="xl225"/>
    <w:basedOn w:val="Normal"/>
    <w:pPr>
      <w:spacing w:before="100" w:after="100" w:line="240" w:lineRule="auto"/>
      <w:jc w:val="right"/>
      <w:textAlignment w:val="top"/>
    </w:pPr>
    <w:rPr>
      <w:rFonts w:eastAsia="Times New Roman"/>
      <w:b/>
      <w:bCs/>
      <w:sz w:val="16"/>
      <w:szCs w:val="16"/>
      <w:lang w:val="es-ES" w:eastAsia="es-ES"/>
    </w:rPr>
  </w:style>
  <w:style w:type="paragraph" w:customStyle="1" w:styleId="xl226">
    <w:name w:val="xl226"/>
    <w:basedOn w:val="Normal"/>
    <w:pPr>
      <w:spacing w:before="100" w:after="100" w:line="240" w:lineRule="auto"/>
      <w:jc w:val="right"/>
      <w:textAlignment w:val="top"/>
    </w:pPr>
    <w:rPr>
      <w:rFonts w:eastAsia="Times New Roman"/>
      <w:b/>
      <w:bCs/>
      <w:sz w:val="16"/>
      <w:szCs w:val="16"/>
      <w:lang w:val="es-ES" w:eastAsia="es-ES"/>
    </w:rPr>
  </w:style>
  <w:style w:type="paragraph" w:customStyle="1" w:styleId="xl227">
    <w:name w:val="xl227"/>
    <w:basedOn w:val="Normal"/>
    <w:pPr>
      <w:pBdr>
        <w:top w:val="single" w:sz="8" w:space="0" w:color="000000"/>
        <w:left w:val="single" w:sz="8" w:space="0" w:color="000000"/>
        <w:bottom w:val="single" w:sz="8" w:space="0" w:color="000000"/>
        <w:right w:val="single" w:sz="8" w:space="0" w:color="000000"/>
      </w:pBdr>
      <w:spacing w:before="100" w:after="100" w:line="240" w:lineRule="auto"/>
      <w:textAlignment w:val="top"/>
    </w:pPr>
    <w:rPr>
      <w:rFonts w:eastAsia="Times New Roman"/>
      <w:b/>
      <w:bCs/>
      <w:sz w:val="16"/>
      <w:szCs w:val="16"/>
      <w:lang w:val="es-ES" w:eastAsia="es-ES"/>
    </w:rPr>
  </w:style>
  <w:style w:type="paragraph" w:customStyle="1" w:styleId="xl228">
    <w:name w:val="xl228"/>
    <w:basedOn w:val="Normal"/>
    <w:pPr>
      <w:pBdr>
        <w:top w:val="single" w:sz="8" w:space="0" w:color="000000"/>
        <w:left w:val="single" w:sz="8" w:space="0" w:color="000000"/>
        <w:bottom w:val="single" w:sz="8" w:space="0" w:color="000000"/>
        <w:right w:val="single" w:sz="8" w:space="0" w:color="000000"/>
      </w:pBdr>
      <w:spacing w:before="100" w:after="100" w:line="240" w:lineRule="auto"/>
      <w:textAlignment w:val="top"/>
    </w:pPr>
    <w:rPr>
      <w:rFonts w:eastAsia="Times New Roman"/>
      <w:b/>
      <w:bCs/>
      <w:sz w:val="16"/>
      <w:szCs w:val="16"/>
      <w:lang w:val="es-ES" w:eastAsia="es-ES"/>
    </w:rPr>
  </w:style>
  <w:style w:type="paragraph" w:customStyle="1" w:styleId="xl229">
    <w:name w:val="xl229"/>
    <w:basedOn w:val="Normal"/>
    <w:pPr>
      <w:pBdr>
        <w:top w:val="single" w:sz="8" w:space="0" w:color="000000"/>
        <w:left w:val="single" w:sz="8" w:space="0" w:color="000000"/>
        <w:bottom w:val="single" w:sz="8" w:space="0" w:color="000000"/>
        <w:right w:val="single" w:sz="8" w:space="0" w:color="000000"/>
      </w:pBdr>
      <w:spacing w:before="100" w:after="100" w:line="240" w:lineRule="auto"/>
      <w:textAlignment w:val="top"/>
    </w:pPr>
    <w:rPr>
      <w:rFonts w:eastAsia="Times New Roman"/>
      <w:b/>
      <w:bCs/>
      <w:sz w:val="16"/>
      <w:szCs w:val="16"/>
      <w:lang w:val="es-ES" w:eastAsia="es-ES"/>
    </w:rPr>
  </w:style>
  <w:style w:type="paragraph" w:customStyle="1" w:styleId="xl230">
    <w:name w:val="xl230"/>
    <w:basedOn w:val="Normal"/>
    <w:pPr>
      <w:spacing w:before="100" w:after="100" w:line="240" w:lineRule="auto"/>
      <w:jc w:val="center"/>
      <w:textAlignment w:val="top"/>
    </w:pPr>
    <w:rPr>
      <w:rFonts w:eastAsia="Times New Roman"/>
      <w:b/>
      <w:bCs/>
      <w:i/>
      <w:iCs/>
      <w:sz w:val="16"/>
      <w:szCs w:val="16"/>
      <w:lang w:val="es-ES" w:eastAsia="es-ES"/>
    </w:rPr>
  </w:style>
  <w:style w:type="paragraph" w:customStyle="1" w:styleId="xl231">
    <w:name w:val="xl231"/>
    <w:basedOn w:val="Normal"/>
    <w:pPr>
      <w:spacing w:before="100" w:after="100" w:line="240" w:lineRule="auto"/>
      <w:jc w:val="center"/>
      <w:textAlignment w:val="top"/>
    </w:pPr>
    <w:rPr>
      <w:rFonts w:eastAsia="Times New Roman"/>
      <w:b/>
      <w:bCs/>
      <w:i/>
      <w:iCs/>
      <w:sz w:val="16"/>
      <w:szCs w:val="16"/>
      <w:lang w:val="es-ES" w:eastAsia="es-ES"/>
    </w:rPr>
  </w:style>
  <w:style w:type="paragraph" w:customStyle="1" w:styleId="xl232">
    <w:name w:val="xl232"/>
    <w:basedOn w:val="Normal"/>
    <w:pPr>
      <w:spacing w:before="100" w:after="100" w:line="240" w:lineRule="auto"/>
      <w:jc w:val="center"/>
      <w:textAlignment w:val="top"/>
    </w:pPr>
    <w:rPr>
      <w:rFonts w:eastAsia="Times New Roman"/>
      <w:b/>
      <w:bCs/>
      <w:i/>
      <w:iCs/>
      <w:sz w:val="16"/>
      <w:szCs w:val="16"/>
      <w:lang w:val="es-ES" w:eastAsia="es-ES"/>
    </w:rPr>
  </w:style>
  <w:style w:type="paragraph" w:customStyle="1" w:styleId="xl233">
    <w:name w:val="xl233"/>
    <w:basedOn w:val="Normal"/>
    <w:pPr>
      <w:spacing w:before="100" w:after="100" w:line="240" w:lineRule="auto"/>
      <w:jc w:val="center"/>
      <w:textAlignment w:val="top"/>
    </w:pPr>
    <w:rPr>
      <w:rFonts w:eastAsia="Times New Roman"/>
      <w:b/>
      <w:bCs/>
      <w:i/>
      <w:iCs/>
      <w:sz w:val="16"/>
      <w:szCs w:val="16"/>
      <w:lang w:val="es-ES" w:eastAsia="es-ES"/>
    </w:rPr>
  </w:style>
  <w:style w:type="paragraph" w:customStyle="1" w:styleId="xl234">
    <w:name w:val="xl234"/>
    <w:basedOn w:val="Normal"/>
    <w:pPr>
      <w:spacing w:before="100" w:after="100" w:line="240" w:lineRule="auto"/>
      <w:jc w:val="center"/>
      <w:textAlignment w:val="top"/>
    </w:pPr>
    <w:rPr>
      <w:rFonts w:eastAsia="Times New Roman"/>
      <w:b/>
      <w:bCs/>
      <w:i/>
      <w:iCs/>
      <w:sz w:val="16"/>
      <w:szCs w:val="16"/>
      <w:lang w:val="es-ES" w:eastAsia="es-ES"/>
    </w:rPr>
  </w:style>
  <w:style w:type="character" w:styleId="Strong">
    <w:name w:val="Strong"/>
    <w:basedOn w:val="DefaultParagraphFont"/>
    <w:rPr>
      <w:rFonts w:cs="Times New Roman"/>
      <w:b/>
    </w:rPr>
  </w:style>
  <w:style w:type="numbering" w:customStyle="1" w:styleId="WWOutlineListStyle3">
    <w:name w:val="WW_OutlineListStyle_3"/>
    <w:basedOn w:val="NoList"/>
    <w:pPr>
      <w:numPr>
        <w:numId w:val="2"/>
      </w:numPr>
    </w:pPr>
  </w:style>
  <w:style w:type="numbering" w:customStyle="1" w:styleId="WWOutlineListStyle2">
    <w:name w:val="WW_OutlineListStyle_2"/>
    <w:basedOn w:val="NoList"/>
    <w:pPr>
      <w:numPr>
        <w:numId w:val="3"/>
      </w:numPr>
    </w:pPr>
  </w:style>
  <w:style w:type="numbering" w:customStyle="1" w:styleId="WWOutlineListStyle1">
    <w:name w:val="WW_OutlineListStyle_1"/>
    <w:basedOn w:val="NoList"/>
    <w:pPr>
      <w:numPr>
        <w:numId w:val="4"/>
      </w:numPr>
    </w:pPr>
  </w:style>
  <w:style w:type="numbering" w:customStyle="1" w:styleId="WWOutlineListStyle">
    <w:name w:val="WW_OutlineListStyle"/>
    <w:basedOn w:val="NoList"/>
    <w:pPr>
      <w:numPr>
        <w:numId w:val="5"/>
      </w:numPr>
    </w:pPr>
  </w:style>
  <w:style w:type="paragraph" w:styleId="Revision">
    <w:name w:val="Revision"/>
    <w:hidden/>
    <w:uiPriority w:val="99"/>
    <w:semiHidden/>
    <w:rsid w:val="00167426"/>
    <w:pPr>
      <w:autoSpaceDN/>
      <w:spacing w:after="0" w:line="240" w:lineRule="auto"/>
      <w:textAlignment w:val="auto"/>
    </w:pPr>
  </w:style>
  <w:style w:type="table" w:customStyle="1" w:styleId="TableNormal1">
    <w:name w:val="Table Normal1"/>
    <w:uiPriority w:val="2"/>
    <w:semiHidden/>
    <w:unhideWhenUsed/>
    <w:qFormat/>
    <w:rsid w:val="003A4C52"/>
    <w:pPr>
      <w:widowControl w:val="0"/>
      <w:autoSpaceDE w:val="0"/>
      <w:spacing w:after="0" w:line="240" w:lineRule="auto"/>
      <w:textAlignment w:val="auto"/>
    </w:pPr>
    <w:rPr>
      <w:rFonts w:asciiTheme="minorHAnsi" w:eastAsiaTheme="minorHAnsi" w:hAnsiTheme="minorHAnsi" w:cstheme="minorBidi"/>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3A4C52"/>
    <w:pPr>
      <w:widowControl w:val="0"/>
      <w:suppressAutoHyphens w:val="0"/>
      <w:autoSpaceDE w:val="0"/>
      <w:spacing w:after="0" w:line="240" w:lineRule="auto"/>
      <w:ind w:left="596"/>
      <w:textAlignment w:val="auto"/>
    </w:pPr>
    <w:rPr>
      <w:rFonts w:ascii="Arial MT" w:eastAsia="Arial MT" w:hAnsi="Arial MT" w:cs="Arial MT"/>
      <w:lang w:val="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410543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header" Target="header4.xml"/><Relationship Id="rId3" Type="http://schemas.openxmlformats.org/officeDocument/2006/relationships/customXml" Target="../customXml/item3.xml"/><Relationship Id="rId21" Type="http://schemas.openxmlformats.org/officeDocument/2006/relationships/footer" Target="footer5.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image" Target="media/image5.emf"/><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24" Type="http://schemas.openxmlformats.org/officeDocument/2006/relationships/fontTable" Target="fontTable.xml"/><Relationship Id="rId5" Type="http://schemas.openxmlformats.org/officeDocument/2006/relationships/styles" Target="styles.xml"/><Relationship Id="rId15" Type="http://schemas.openxmlformats.org/officeDocument/2006/relationships/header" Target="header3.xml"/><Relationship Id="rId23" Type="http://schemas.openxmlformats.org/officeDocument/2006/relationships/footer" Target="footer6.xml"/><Relationship Id="rId10" Type="http://schemas.openxmlformats.org/officeDocument/2006/relationships/image" Target="media/image1.wmf"/><Relationship Id="rId19" Type="http://schemas.openxmlformats.org/officeDocument/2006/relationships/header" Target="header5.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 Id="rId22" Type="http://schemas.openxmlformats.org/officeDocument/2006/relationships/header" Target="header6.xml"/></Relationships>
</file>

<file path=word/_rels/header3.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jp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85ec44e-1bab-4c0b-9df0-6ba128686fc9" xsi:nil="true"/>
    <lcf76f155ced4ddcb4097134ff3c332f xmlns="a7b50396-0b06-45c1-b28e-46f86d566a10">
      <Terms xmlns="http://schemas.microsoft.com/office/infopath/2007/PartnerControls"/>
    </lcf76f155ced4ddcb4097134ff3c332f>
    <SharedWithUsers xmlns="c15478a5-0be8-4f5d-8383-b307d5ba8bf6">
      <UserInfo>
        <DisplayName>Ximena Victoria Cancino Ordenes</DisplayName>
        <AccountId>16</AccountId>
        <AccountType/>
      </UserInfo>
      <UserInfo>
        <DisplayName>System Account</DisplayName>
        <AccountId>1073741823</AccountId>
        <AccountType/>
      </UserInfo>
      <UserInfo>
        <DisplayName>Thilan Mannan(Affiliate)</DisplayName>
        <AccountId>78</AccountId>
        <AccountType/>
      </UserInfo>
    </SharedWithUsers>
    <TaxKeywordTaxHTField xmlns="c15478a5-0be8-4f5d-8383-b307d5ba8bf6">
      <Terms xmlns="http://schemas.microsoft.com/office/infopath/2007/PartnerControls"/>
    </TaxKeywordTaxHTField>
    <_Flow_SignoffStatus xmlns="a7b50396-0b06-45c1-b28e-46f86d566a10" xsi:nil="true"/>
    <MariaJoseOrtiz xmlns="a7b50396-0b06-45c1-b28e-46f86d566a10" xsi:nil="true"/>
    <Notes xmlns="a7b50396-0b06-45c1-b28e-46f86d566a10" xsi:nil="true"/>
    <Sent xmlns="a7b50396-0b06-45c1-b28e-46f86d566a10" xsi:nil="true"/>
    <Reviewer xmlns="a7b50396-0b06-45c1-b28e-46f86d566a10" xsi:nil="true"/>
    <Pre_x002d_selection xmlns="a7b50396-0b06-45c1-b28e-46f86d566a10">true</Pre_x002d_selection>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929416AA0540C42B015682282C961AD" ma:contentTypeVersion="26" ma:contentTypeDescription="Create a new document." ma:contentTypeScope="" ma:versionID="85716d5646e87ca180631963361f54a4">
  <xsd:schema xmlns:xsd="http://www.w3.org/2001/XMLSchema" xmlns:xs="http://www.w3.org/2001/XMLSchema" xmlns:p="http://schemas.microsoft.com/office/2006/metadata/properties" xmlns:ns2="a7b50396-0b06-45c1-b28e-46f86d566a10" xmlns:ns3="985ec44e-1bab-4c0b-9df0-6ba128686fc9" xmlns:ns4="c15478a5-0be8-4f5d-8383-b307d5ba8bf6" targetNamespace="http://schemas.microsoft.com/office/2006/metadata/properties" ma:root="true" ma:fieldsID="fa7e87b642db64b79673ce1bd121f155" ns2:_="" ns3:_="" ns4:_="">
    <xsd:import namespace="a7b50396-0b06-45c1-b28e-46f86d566a10"/>
    <xsd:import namespace="985ec44e-1bab-4c0b-9df0-6ba128686fc9"/>
    <xsd:import namespace="c15478a5-0be8-4f5d-8383-b307d5ba8bf6"/>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2:MediaLengthInSeconds" minOccurs="0"/>
                <xsd:element ref="ns4:SharedWithUsers" minOccurs="0"/>
                <xsd:element ref="ns4:SharedWithDetails" minOccurs="0"/>
                <xsd:element ref="ns4:TaxKeywordTaxHTField" minOccurs="0"/>
                <xsd:element ref="ns2:_Flow_SignoffStatus" minOccurs="0"/>
                <xsd:element ref="ns2:Reviewer" minOccurs="0"/>
                <xsd:element ref="ns2:MariaJoseOrtiz" minOccurs="0"/>
                <xsd:element ref="ns2:MediaServiceObjectDetectorVersions" minOccurs="0"/>
                <xsd:element ref="ns2:Notes" minOccurs="0"/>
                <xsd:element ref="ns2:Sent" minOccurs="0"/>
                <xsd:element ref="ns2:MediaServiceSearchProperties" minOccurs="0"/>
                <xsd:element ref="ns2:MediaServiceBillingMetadata" minOccurs="0"/>
                <xsd:element ref="ns2:Pre_x002d_sele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7b50396-0b06-45c1-b28e-46f86d566a1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78175662-8596-484a-92c7-351d01561e22" ma:termSetId="09814cd3-568e-fe90-9814-8d621ff8fb84" ma:anchorId="fba54fb3-c3e1-fe81-a776-ca4b69148c4d" ma:open="true" ma:isKeyword="false">
      <xsd:complexType>
        <xsd:sequence>
          <xsd:element ref="pc:Terms" minOccurs="0" maxOccurs="1"/>
        </xsd:sequence>
      </xsd:complex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dexed="true"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_Flow_SignoffStatus" ma:index="23" nillable="true" ma:displayName="Sign-off status" ma:internalName="Sign_x002d_off_x0020_status">
      <xsd:simpleType>
        <xsd:restriction base="dms:Text"/>
      </xsd:simpleType>
    </xsd:element>
    <xsd:element name="Reviewer" ma:index="24" nillable="true" ma:displayName="Reviewer" ma:format="Dropdown" ma:internalName="Reviewer">
      <xsd:simpleType>
        <xsd:restriction base="dms:Text">
          <xsd:maxLength value="255"/>
        </xsd:restriction>
      </xsd:simpleType>
    </xsd:element>
    <xsd:element name="MariaJoseOrtiz" ma:index="25" nillable="true" ma:displayName="Maria Jose Ortiz" ma:description="REVISED BY AF" ma:format="Dropdown" ma:internalName="MariaJoseOrtiz">
      <xsd:simpleType>
        <xsd:restriction base="dms:Text">
          <xsd:maxLength value="255"/>
        </xsd:restriction>
      </xsd:simple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Notes" ma:index="27" nillable="true" ma:displayName="Notes" ma:format="Dropdown" ma:internalName="Notes">
      <xsd:simpleType>
        <xsd:restriction base="dms:Note">
          <xsd:maxLength value="255"/>
        </xsd:restriction>
      </xsd:simpleType>
    </xsd:element>
    <xsd:element name="Sent" ma:index="28" nillable="true" ma:displayName="Sent" ma:format="Dropdown" ma:internalName="Sent">
      <xsd:simpleType>
        <xsd:restriction base="dms:Choice">
          <xsd:enumeration value="Sent"/>
          <xsd:enumeration value="Pending"/>
        </xsd:restriction>
      </xsd:simpleType>
    </xsd:element>
    <xsd:element name="MediaServiceSearchProperties" ma:index="29" nillable="true" ma:displayName="MediaServiceSearchProperties" ma:hidden="true" ma:internalName="MediaServiceSearchProperties" ma:readOnly="true">
      <xsd:simpleType>
        <xsd:restriction base="dms:Note"/>
      </xsd:simpleType>
    </xsd:element>
    <xsd:element name="MediaServiceBillingMetadata" ma:index="30" nillable="true" ma:displayName="MediaServiceBillingMetadata" ma:hidden="true" ma:internalName="MediaServiceBillingMetadata" ma:readOnly="true">
      <xsd:simpleType>
        <xsd:restriction base="dms:Note"/>
      </xsd:simpleType>
    </xsd:element>
    <xsd:element name="Pre_x002d_selection" ma:index="31" nillable="true" ma:displayName="Pre-selection" ma:default="1" ma:format="Dropdown" ma:internalName="Pre_x002d_selection">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85ec44e-1bab-4c0b-9df0-6ba128686fc9"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9db64542-7ae3-4878-aafe-ea4cd8782300}" ma:internalName="TaxCatchAll" ma:showField="CatchAllData" ma:web="c15478a5-0be8-4f5d-8383-b307d5ba8bf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15478a5-0be8-4f5d-8383-b307d5ba8bf6"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KeywordTaxHTField" ma:index="22" nillable="true" ma:taxonomy="true" ma:internalName="TaxKeywordTaxHTField" ma:taxonomyFieldName="TaxKeyword" ma:displayName="Enterprise Keywords" ma:fieldId="{23f27201-bee3-471e-b2e7-b64fd8b7ca38}" ma:taxonomyMulti="true" ma:sspId="78175662-8596-484a-92c7-351d01561e22" ma:termSetId="00000000-0000-0000-0000-000000000000" ma:anchorId="00000000-0000-0000-0000-000000000000" ma:open="true" ma:isKeyword="tru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2D45E34-2455-4C89-9352-FD9166B77362}">
  <ds:schemaRefs>
    <ds:schemaRef ds:uri="http://schemas.microsoft.com/office/2006/metadata/properties"/>
    <ds:schemaRef ds:uri="http://schemas.microsoft.com/office/infopath/2007/PartnerControls"/>
    <ds:schemaRef ds:uri="985ec44e-1bab-4c0b-9df0-6ba128686fc9"/>
    <ds:schemaRef ds:uri="a7b50396-0b06-45c1-b28e-46f86d566a10"/>
    <ds:schemaRef ds:uri="c15478a5-0be8-4f5d-8383-b307d5ba8bf6"/>
  </ds:schemaRefs>
</ds:datastoreItem>
</file>

<file path=customXml/itemProps2.xml><?xml version="1.0" encoding="utf-8"?>
<ds:datastoreItem xmlns:ds="http://schemas.openxmlformats.org/officeDocument/2006/customXml" ds:itemID="{A19C9D8C-8D91-4F10-86B8-C4812981D33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7b50396-0b06-45c1-b28e-46f86d566a10"/>
    <ds:schemaRef ds:uri="985ec44e-1bab-4c0b-9df0-6ba128686fc9"/>
    <ds:schemaRef ds:uri="c15478a5-0be8-4f5d-8383-b307d5ba8bf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4EF38FE-2AEE-4F76-9DD2-41657ED94997}">
  <ds:schemaRefs>
    <ds:schemaRef ds:uri="http://schemas.microsoft.com/sharepoint/v3/contenttype/forms"/>
  </ds:schemaRefs>
</ds:datastoreItem>
</file>

<file path=docMetadata/LabelInfo.xml><?xml version="1.0" encoding="utf-8"?>
<clbl:labelList xmlns:clbl="http://schemas.microsoft.com/office/2020/mipLabelMetadata">
  <clbl:label id="{8b77875e-5908-45a0-9cb4-dec9ae074618}" enabled="1" method="Privileged" siteId="{0f9e35db-544f-4f60-bdcc-5ea416e6dc70}" removed="0"/>
</clbl:labelList>
</file>

<file path=docProps/app.xml><?xml version="1.0" encoding="utf-8"?>
<Properties xmlns="http://schemas.openxmlformats.org/officeDocument/2006/extended-properties" xmlns:vt="http://schemas.openxmlformats.org/officeDocument/2006/docPropsVTypes">
  <Template>Normal</Template>
  <TotalTime>8</TotalTime>
  <Pages>8</Pages>
  <Words>2609</Words>
  <Characters>14873</Characters>
  <Application>Microsoft Office Word</Application>
  <DocSecurity>0</DocSecurity>
  <Lines>123</Lines>
  <Paragraphs>34</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MREC</Company>
  <LinksUpToDate>false</LinksUpToDate>
  <CharactersWithSpaces>17448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Ximena Cancino</dc:creator>
  <cp:lastModifiedBy>Ximena Victoria Cancino Ordenes</cp:lastModifiedBy>
  <cp:revision>11</cp:revision>
  <dcterms:created xsi:type="dcterms:W3CDTF">2025-11-06T09:13:00Z</dcterms:created>
  <dcterms:modified xsi:type="dcterms:W3CDTF">2025-11-12T14:53:00Z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0x0101009929416AA0540C42B015682282C961AD</vt:lpwstr>
  </property>
  <property fmtid="{D5CDD505-2E9C-101B-9397-08002B2CF9AE}" pid="3" name="Order">
    <vt:r8>100</vt:r8>
  </property>
  <property fmtid="{D5CDD505-2E9C-101B-9397-08002B2CF9AE}" pid="4" name="MediaServiceImageTags">
    <vt:lpwstr/>
  </property>
  <property fmtid="{D5CDD505-2E9C-101B-9397-08002B2CF9AE}" pid="5" name="TaxKeyword">
    <vt:lpwstr/>
  </property>
  <property fmtid="{D5CDD505-2E9C-101B-9397-08002B2CF9AE}" pid="6" name="_dlc_DocId">
    <vt:lpwstr>A3657FVJA3FH-483046560-147551</vt:lpwstr>
  </property>
  <property fmtid="{D5CDD505-2E9C-101B-9397-08002B2CF9AE}" pid="7" name="_dlc_DocIdItemGuid">
    <vt:lpwstr>18c40467-84fe-405d-9c34-c2d1ece53780</vt:lpwstr>
  </property>
  <property fmtid="{D5CDD505-2E9C-101B-9397-08002B2CF9AE}" pid="8" name="_dlc_DocIdUrl">
    <vt:lpwstr>https://eadgovae.sharepoint.com/sites/UNEPCMS/_layouts/15/DocIdRedir.aspx?ID=A3657FVJA3FH-483046560-147551, A3657FVJA3FH-483046560-147551</vt:lpwstr>
  </property>
</Properties>
</file>