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3C9701AF">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bookmarkStart w:id="0" w:name="_Hlk209532339"/>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34B506A4" w14:textId="72C3BA33"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402EA6" w:rsidRPr="00812924">
              <w:rPr>
                <w:rFonts w:eastAsia="Times New Roman" w:cs="Arial"/>
                <w:lang w:val="en-GB"/>
              </w:rPr>
              <w:t>2</w:t>
            </w:r>
            <w:r w:rsidR="00E06DDE" w:rsidRPr="00812924">
              <w:rPr>
                <w:rFonts w:eastAsia="Times New Roman" w:cs="Arial"/>
                <w:lang w:val="en-GB"/>
              </w:rPr>
              <w:t>7</w:t>
            </w:r>
            <w:r w:rsidR="00402EA6" w:rsidRPr="00812924">
              <w:rPr>
                <w:rFonts w:eastAsia="Times New Roman" w:cs="Arial"/>
                <w:lang w:val="en-GB"/>
              </w:rPr>
              <w:t>.</w:t>
            </w:r>
            <w:r w:rsidR="005778FF">
              <w:rPr>
                <w:rFonts w:eastAsia="Times New Roman" w:cs="Arial"/>
                <w:lang w:val="en-GB"/>
              </w:rPr>
              <w:t>2</w:t>
            </w:r>
          </w:p>
          <w:p w14:paraId="1FCC85D7" w14:textId="56E2BB9A" w:rsidR="002E0DE9" w:rsidRPr="008E092F" w:rsidRDefault="008E092F"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E092F">
              <w:rPr>
                <w:rFonts w:eastAsia="Times New Roman" w:cs="Arial"/>
                <w:lang w:val="en-GB"/>
              </w:rPr>
              <w:t>21 October</w:t>
            </w:r>
            <w:r w:rsidR="15D82A1D" w:rsidRPr="3C9701AF">
              <w:rPr>
                <w:rFonts w:eastAsia="Times New Roman" w:cs="Arial"/>
                <w:lang w:val="en-GB"/>
              </w:rPr>
              <w:t xml:space="preserve"> </w:t>
            </w:r>
            <w:r w:rsidR="002E0DE9" w:rsidRPr="3C9701AF">
              <w:rPr>
                <w:rFonts w:eastAsia="Times New Roman" w:cs="Arial"/>
                <w:lang w:val="en-GB"/>
              </w:rPr>
              <w:t>20</w:t>
            </w:r>
            <w:r w:rsidR="00842B75" w:rsidRPr="3C9701AF">
              <w:rPr>
                <w:rFonts w:eastAsia="Times New Roman" w:cs="Arial"/>
                <w:lang w:val="en-GB"/>
              </w:rPr>
              <w:t>2</w:t>
            </w:r>
            <w:r w:rsidR="00D61BE5" w:rsidRPr="3C9701AF">
              <w:rPr>
                <w:rFonts w:eastAsia="Times New Roman" w:cs="Arial"/>
                <w:lang w:val="en-GB"/>
              </w:rPr>
              <w:t>5</w:t>
            </w:r>
          </w:p>
          <w:p w14:paraId="58D67260" w14:textId="488607D7" w:rsidR="002E0DE9" w:rsidRPr="008E092F" w:rsidRDefault="002E0DE9" w:rsidP="0083552C">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3552C"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3552C">
        <w:rPr>
          <w:rFonts w:eastAsia="Times New Roman" w:cs="Arial"/>
          <w:bCs/>
          <w:lang w:val="en-GB"/>
        </w:rPr>
        <w:t>Campo Grande, Brazil</w:t>
      </w:r>
      <w:r w:rsidR="008E7441" w:rsidRPr="0083552C">
        <w:rPr>
          <w:rFonts w:eastAsia="Times New Roman" w:cs="Arial"/>
          <w:bCs/>
          <w:lang w:val="en-GB"/>
        </w:rPr>
        <w:t>, 23 to 29 March 2026</w:t>
      </w:r>
    </w:p>
    <w:p w14:paraId="008C6855" w14:textId="61D78E82" w:rsidR="002E0DE9" w:rsidRPr="0083552C"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3552C">
        <w:rPr>
          <w:rFonts w:eastAsia="Times New Roman" w:cs="Arial"/>
          <w:iCs/>
          <w:lang w:val="en-GB"/>
        </w:rPr>
        <w:t xml:space="preserve">Agenda Item </w:t>
      </w:r>
      <w:r w:rsidR="00402EA6" w:rsidRPr="0083552C">
        <w:rPr>
          <w:rFonts w:eastAsia="Times New Roman" w:cs="Arial"/>
          <w:iCs/>
          <w:lang w:val="en-GB"/>
        </w:rPr>
        <w:t>2</w:t>
      </w:r>
      <w:r w:rsidR="00E06DDE" w:rsidRPr="0083552C">
        <w:rPr>
          <w:rFonts w:eastAsia="Times New Roman" w:cs="Arial"/>
          <w:iCs/>
          <w:lang w:val="en-GB"/>
        </w:rPr>
        <w:t>7</w:t>
      </w:r>
      <w:r w:rsidR="00402EA6" w:rsidRPr="0083552C">
        <w:rPr>
          <w:rFonts w:eastAsia="Times New Roman" w:cs="Arial"/>
          <w:iCs/>
          <w:lang w:val="en-GB"/>
        </w:rPr>
        <w:t>.</w:t>
      </w:r>
      <w:r w:rsidR="005778FF" w:rsidRPr="0083552C">
        <w:rPr>
          <w:rFonts w:eastAsia="Times New Roman" w:cs="Arial"/>
          <w:iCs/>
          <w:lang w:val="en-GB"/>
        </w:rPr>
        <w:t>2</w:t>
      </w:r>
    </w:p>
    <w:p w14:paraId="258B44F2" w14:textId="77777777" w:rsidR="002E0DE9" w:rsidRPr="0083552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3552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5E1DB70" w14:textId="77777777" w:rsidR="001D26B2" w:rsidRPr="0083552C" w:rsidRDefault="001D26B2" w:rsidP="006D2524">
      <w:pPr>
        <w:widowControl w:val="0"/>
        <w:suppressAutoHyphens/>
        <w:autoSpaceDE w:val="0"/>
        <w:autoSpaceDN w:val="0"/>
        <w:spacing w:after="120" w:line="240" w:lineRule="auto"/>
        <w:jc w:val="center"/>
        <w:textAlignment w:val="baseline"/>
        <w:rPr>
          <w:rFonts w:eastAsia="Times New Roman" w:cs="Arial"/>
          <w:b/>
          <w:bCs/>
          <w:lang w:val="en-GB"/>
        </w:rPr>
      </w:pPr>
      <w:r w:rsidRPr="0083552C">
        <w:rPr>
          <w:rFonts w:eastAsia="Times New Roman" w:cs="Arial"/>
          <w:b/>
          <w:bCs/>
          <w:lang w:val="en-GB"/>
        </w:rPr>
        <w:t>SAHELO-SAHARAN MEGAFAUNA INITIATIVE</w:t>
      </w:r>
    </w:p>
    <w:p w14:paraId="22A41750" w14:textId="61FC44A2"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39D5A8A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54B4F533" w:rsidR="002E0DE9" w:rsidRPr="008C3A4A" w:rsidRDefault="00916220"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49C6D09F">
                <wp:simplePos x="0" y="0"/>
                <wp:positionH relativeFrom="margin">
                  <wp:posOffset>897890</wp:posOffset>
                </wp:positionH>
                <wp:positionV relativeFrom="margin">
                  <wp:posOffset>2655570</wp:posOffset>
                </wp:positionV>
                <wp:extent cx="4304665" cy="187642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876425"/>
                        </a:xfrm>
                        <a:prstGeom prst="rect">
                          <a:avLst/>
                        </a:prstGeom>
                        <a:solidFill>
                          <a:srgbClr val="FFFFFF"/>
                        </a:solidFill>
                        <a:ln w="3172">
                          <a:solidFill>
                            <a:srgbClr val="000000"/>
                          </a:solidFill>
                          <a:prstDash val="solid"/>
                        </a:ln>
                      </wps:spPr>
                      <wps:txbx>
                        <w:txbxContent>
                          <w:p w14:paraId="1AB47360" w14:textId="77777777" w:rsidR="002E0DE9" w:rsidRDefault="002E0DE9" w:rsidP="00440C65">
                            <w:pPr>
                              <w:spacing w:after="0"/>
                              <w:rPr>
                                <w:rFonts w:cs="Arial"/>
                              </w:rPr>
                            </w:pPr>
                            <w:r>
                              <w:rPr>
                                <w:rFonts w:cs="Arial"/>
                              </w:rPr>
                              <w:t>Summary:</w:t>
                            </w:r>
                          </w:p>
                          <w:p w14:paraId="17BAE7D8" w14:textId="77777777" w:rsidR="00440C65" w:rsidRPr="00690AFF" w:rsidRDefault="00440C65" w:rsidP="00440C65">
                            <w:pPr>
                              <w:spacing w:after="0" w:line="240" w:lineRule="auto"/>
                              <w:jc w:val="both"/>
                              <w:rPr>
                                <w:rFonts w:cs="Arial"/>
                              </w:rPr>
                            </w:pPr>
                          </w:p>
                          <w:p w14:paraId="785D0542" w14:textId="6AAED543" w:rsidR="00440C65" w:rsidRDefault="00440C65" w:rsidP="004B2D45">
                            <w:pPr>
                              <w:spacing w:after="0" w:line="240" w:lineRule="auto"/>
                              <w:jc w:val="both"/>
                              <w:rPr>
                                <w:rFonts w:cs="Arial"/>
                              </w:rPr>
                            </w:pPr>
                            <w:r w:rsidRPr="00497378">
                              <w:rPr>
                                <w:rFonts w:cs="Arial"/>
                              </w:rPr>
                              <w:t xml:space="preserve">This document reports on progress to implement </w:t>
                            </w:r>
                            <w:r w:rsidR="000C7056" w:rsidRPr="000C7056">
                              <w:rPr>
                                <w:rFonts w:cs="Arial"/>
                              </w:rPr>
                              <w:t xml:space="preserve">Resolution 9.21 (Rev.COP14) </w:t>
                            </w:r>
                            <w:r w:rsidR="001C3B7A" w:rsidRPr="00E67495">
                              <w:rPr>
                                <w:rFonts w:eastAsia="Times New Roman" w:cs="Arial"/>
                                <w:i/>
                                <w:iCs/>
                                <w:snapToGrid w:val="0"/>
                                <w:color w:val="000000"/>
                                <w:kern w:val="2"/>
                              </w:rPr>
                              <w:t>Sahelo-Saharan Megafauna Initiative</w:t>
                            </w:r>
                            <w:r w:rsidR="0039776A" w:rsidRPr="00E36F01">
                              <w:rPr>
                                <w:rFonts w:cs="Arial"/>
                              </w:rPr>
                              <w:t xml:space="preserve">. It proposes the adoption of </w:t>
                            </w:r>
                            <w:r w:rsidR="001278DA">
                              <w:rPr>
                                <w:rFonts w:cs="Arial"/>
                              </w:rPr>
                              <w:t xml:space="preserve">a </w:t>
                            </w:r>
                            <w:r w:rsidR="0039776A" w:rsidRPr="00E36F01">
                              <w:rPr>
                                <w:rFonts w:cs="Arial"/>
                              </w:rPr>
                              <w:t xml:space="preserve">new Decision </w:t>
                            </w:r>
                            <w:r w:rsidR="00E36F01" w:rsidRPr="00E36F01">
                              <w:rPr>
                                <w:rFonts w:cs="Arial"/>
                              </w:rPr>
                              <w:t>to support the implementation of th</w:t>
                            </w:r>
                            <w:r w:rsidR="001278DA">
                              <w:rPr>
                                <w:rFonts w:cs="Arial"/>
                              </w:rPr>
                              <w:t>e</w:t>
                            </w:r>
                            <w:r w:rsidR="00E36F01" w:rsidRPr="00E36F01">
                              <w:rPr>
                                <w:rFonts w:cs="Arial"/>
                              </w:rPr>
                              <w:t xml:space="preserve"> Resolution.</w:t>
                            </w:r>
                          </w:p>
                          <w:p w14:paraId="7C24A5AF" w14:textId="77777777" w:rsidR="00C41FD1" w:rsidRDefault="00C41FD1" w:rsidP="004B2D45">
                            <w:pPr>
                              <w:spacing w:after="0" w:line="240" w:lineRule="auto"/>
                              <w:jc w:val="both"/>
                              <w:rPr>
                                <w:rFonts w:cs="Arial"/>
                              </w:rPr>
                            </w:pPr>
                          </w:p>
                          <w:p w14:paraId="6B82911B" w14:textId="1FAAC35C" w:rsidR="00C41FD1" w:rsidRPr="00497378" w:rsidRDefault="00C41FD1" w:rsidP="004B2D45">
                            <w:pPr>
                              <w:spacing w:after="0" w:line="240" w:lineRule="auto"/>
                              <w:jc w:val="both"/>
                              <w:rPr>
                                <w:rFonts w:cs="Arial"/>
                              </w:rPr>
                            </w:pPr>
                            <w:r w:rsidRPr="00223FA7">
                              <w:rPr>
                                <w:rFonts w:cs="Arial"/>
                              </w:rPr>
                              <w:t>The attached draft Decision would support the achievement of Targets 1.1</w:t>
                            </w:r>
                            <w:r w:rsidRPr="003B7176">
                              <w:rPr>
                                <w:rFonts w:cs="Arial"/>
                              </w:rPr>
                              <w:t>-</w:t>
                            </w:r>
                            <w:r w:rsidRPr="00223FA7">
                              <w:rPr>
                                <w:rFonts w:cs="Arial"/>
                              </w:rPr>
                              <w:t>1.3, 2.1</w:t>
                            </w:r>
                            <w:r w:rsidRPr="003B7176">
                              <w:rPr>
                                <w:rFonts w:cs="Arial"/>
                              </w:rPr>
                              <w:t>-</w:t>
                            </w:r>
                            <w:r w:rsidRPr="00223FA7">
                              <w:rPr>
                                <w:rFonts w:cs="Arial"/>
                              </w:rPr>
                              <w:t xml:space="preserve">2.3, </w:t>
                            </w:r>
                            <w:r w:rsidR="007B615C">
                              <w:rPr>
                                <w:rFonts w:cs="Arial"/>
                              </w:rPr>
                              <w:t>3.1</w:t>
                            </w:r>
                            <w:r w:rsidR="004A77F2">
                              <w:rPr>
                                <w:rFonts w:cs="Arial"/>
                              </w:rPr>
                              <w:t xml:space="preserve">, </w:t>
                            </w:r>
                            <w:r w:rsidRPr="00223FA7">
                              <w:rPr>
                                <w:rFonts w:cs="Arial"/>
                              </w:rPr>
                              <w:t>3.2, 4.1</w:t>
                            </w:r>
                            <w:r w:rsidRPr="003B7176">
                              <w:rPr>
                                <w:rFonts w:cs="Arial"/>
                              </w:rPr>
                              <w:t>-</w:t>
                            </w:r>
                            <w:r w:rsidRPr="00223FA7">
                              <w:rPr>
                                <w:rFonts w:cs="Arial"/>
                              </w:rPr>
                              <w:t>4.3</w:t>
                            </w:r>
                            <w:r>
                              <w:rPr>
                                <w:rFonts w:cs="Arial"/>
                              </w:rPr>
                              <w:t>, 5.3</w:t>
                            </w:r>
                            <w:r w:rsidRPr="00223FA7">
                              <w:rPr>
                                <w:rFonts w:cs="Arial"/>
                              </w:rPr>
                              <w:t xml:space="preserve"> and </w:t>
                            </w:r>
                            <w:r>
                              <w:rPr>
                                <w:rFonts w:cs="Arial"/>
                              </w:rPr>
                              <w:t>6</w:t>
                            </w:r>
                            <w:r w:rsidRPr="00223FA7">
                              <w:rPr>
                                <w:rFonts w:cs="Arial"/>
                              </w:rPr>
                              <w:t>.3 of the Samarkand Strategic Plan for Migratory Species 2024–2032</w:t>
                            </w:r>
                            <w:r w:rsidR="000A1D45">
                              <w:rPr>
                                <w:rFonts w:cs="Arial"/>
                              </w:rPr>
                              <w:t>.</w:t>
                            </w:r>
                          </w:p>
                          <w:p w14:paraId="239FB33C" w14:textId="77777777" w:rsidR="00440C65" w:rsidRPr="00497378" w:rsidRDefault="00440C65" w:rsidP="004B2D45">
                            <w:pPr>
                              <w:spacing w:after="0" w:line="240" w:lineRule="auto"/>
                              <w:jc w:val="both"/>
                              <w:rPr>
                                <w:rFonts w:cs="Arial"/>
                              </w:rPr>
                            </w:pPr>
                          </w:p>
                          <w:p w14:paraId="0EB033B4" w14:textId="77777777" w:rsidR="00440C65" w:rsidRDefault="00440C65" w:rsidP="00440C65">
                            <w:pPr>
                              <w:spacing w:after="0" w:line="240" w:lineRule="auto"/>
                              <w:rPr>
                                <w:rFonts w:cs="Arial"/>
                                <w:color w:val="0066FF"/>
                              </w:rPr>
                            </w:pPr>
                          </w:p>
                          <w:p w14:paraId="12338272" w14:textId="77777777" w:rsidR="002E0DE9" w:rsidRPr="00440C65" w:rsidRDefault="002E0DE9" w:rsidP="00F75474">
                            <w:pPr>
                              <w:spacing w:after="0"/>
                              <w:jc w:val="both"/>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7pt;margin-top:209.1pt;width:338.95pt;height:147.7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" strokeweight=".08811mm">
                <v:textbox>
                  <w:txbxContent>
                    <w:p w14:paraId="1AB47360" w14:textId="77777777" w:rsidR="002E0DE9" w:rsidRDefault="002E0DE9" w:rsidP="00440C65">
                      <w:pPr>
                        <w:spacing w:after="0"/>
                        <w:rPr>
                          <w:rFonts w:cs="Arial"/>
                        </w:rPr>
                      </w:pPr>
                      <w:r>
                        <w:rPr>
                          <w:rFonts w:cs="Arial"/>
                        </w:rPr>
                        <w:t>Summary:</w:t>
                      </w:r>
                    </w:p>
                    <w:p w14:paraId="17BAE7D8" w14:textId="77777777" w:rsidR="00440C65" w:rsidRPr="00690AFF" w:rsidRDefault="00440C65" w:rsidP="00440C65">
                      <w:pPr>
                        <w:spacing w:after="0" w:line="240" w:lineRule="auto"/>
                        <w:jc w:val="both"/>
                        <w:rPr>
                          <w:rFonts w:cs="Arial"/>
                        </w:rPr>
                      </w:pPr>
                    </w:p>
                    <w:p w14:paraId="785D0542" w14:textId="6AAED543" w:rsidR="00440C65" w:rsidRDefault="00440C65" w:rsidP="004B2D45">
                      <w:pPr>
                        <w:spacing w:after="0" w:line="240" w:lineRule="auto"/>
                        <w:jc w:val="both"/>
                        <w:rPr>
                          <w:rFonts w:cs="Arial"/>
                        </w:rPr>
                      </w:pPr>
                      <w:r w:rsidRPr="00497378">
                        <w:rPr>
                          <w:rFonts w:cs="Arial"/>
                        </w:rPr>
                        <w:t xml:space="preserve">This document reports on progress to implement </w:t>
                      </w:r>
                      <w:r w:rsidR="000C7056" w:rsidRPr="000C7056">
                        <w:rPr>
                          <w:rFonts w:cs="Arial"/>
                        </w:rPr>
                        <w:t xml:space="preserve">Resolution 9.21 (Rev.COP14) </w:t>
                      </w:r>
                      <w:r w:rsidR="001C3B7A" w:rsidRPr="00E67495">
                        <w:rPr>
                          <w:rFonts w:eastAsia="Times New Roman" w:cs="Arial"/>
                          <w:i/>
                          <w:iCs/>
                          <w:snapToGrid w:val="0"/>
                          <w:color w:val="000000"/>
                          <w:kern w:val="2"/>
                        </w:rPr>
                        <w:t>Sahelo-Saharan Megafauna Initiative</w:t>
                      </w:r>
                      <w:r w:rsidR="0039776A" w:rsidRPr="00E36F01">
                        <w:rPr>
                          <w:rFonts w:cs="Arial"/>
                        </w:rPr>
                        <w:t xml:space="preserve">. It proposes the adoption of </w:t>
                      </w:r>
                      <w:r w:rsidR="001278DA">
                        <w:rPr>
                          <w:rFonts w:cs="Arial"/>
                        </w:rPr>
                        <w:t xml:space="preserve">a </w:t>
                      </w:r>
                      <w:r w:rsidR="0039776A" w:rsidRPr="00E36F01">
                        <w:rPr>
                          <w:rFonts w:cs="Arial"/>
                        </w:rPr>
                        <w:t xml:space="preserve">new Decision </w:t>
                      </w:r>
                      <w:r w:rsidR="00E36F01" w:rsidRPr="00E36F01">
                        <w:rPr>
                          <w:rFonts w:cs="Arial"/>
                        </w:rPr>
                        <w:t>to support the implementation of th</w:t>
                      </w:r>
                      <w:r w:rsidR="001278DA">
                        <w:rPr>
                          <w:rFonts w:cs="Arial"/>
                        </w:rPr>
                        <w:t>e</w:t>
                      </w:r>
                      <w:r w:rsidR="00E36F01" w:rsidRPr="00E36F01">
                        <w:rPr>
                          <w:rFonts w:cs="Arial"/>
                        </w:rPr>
                        <w:t xml:space="preserve"> Resolution.</w:t>
                      </w:r>
                    </w:p>
                    <w:p w14:paraId="7C24A5AF" w14:textId="77777777" w:rsidR="00C41FD1" w:rsidRDefault="00C41FD1" w:rsidP="004B2D45">
                      <w:pPr>
                        <w:spacing w:after="0" w:line="240" w:lineRule="auto"/>
                        <w:jc w:val="both"/>
                        <w:rPr>
                          <w:rFonts w:cs="Arial"/>
                        </w:rPr>
                      </w:pPr>
                    </w:p>
                    <w:p w14:paraId="6B82911B" w14:textId="1FAAC35C" w:rsidR="00C41FD1" w:rsidRPr="00497378" w:rsidRDefault="00C41FD1" w:rsidP="004B2D45">
                      <w:pPr>
                        <w:spacing w:after="0" w:line="240" w:lineRule="auto"/>
                        <w:jc w:val="both"/>
                        <w:rPr>
                          <w:rFonts w:cs="Arial"/>
                        </w:rPr>
                      </w:pPr>
                      <w:r w:rsidRPr="00223FA7">
                        <w:rPr>
                          <w:rFonts w:cs="Arial"/>
                        </w:rPr>
                        <w:t>The attached draft Decision would support the achievement of Targets 1.1</w:t>
                      </w:r>
                      <w:r w:rsidRPr="003B7176">
                        <w:rPr>
                          <w:rFonts w:cs="Arial"/>
                        </w:rPr>
                        <w:t>-</w:t>
                      </w:r>
                      <w:r w:rsidRPr="00223FA7">
                        <w:rPr>
                          <w:rFonts w:cs="Arial"/>
                        </w:rPr>
                        <w:t>1.3, 2.1</w:t>
                      </w:r>
                      <w:r w:rsidRPr="003B7176">
                        <w:rPr>
                          <w:rFonts w:cs="Arial"/>
                        </w:rPr>
                        <w:t>-</w:t>
                      </w:r>
                      <w:r w:rsidRPr="00223FA7">
                        <w:rPr>
                          <w:rFonts w:cs="Arial"/>
                        </w:rPr>
                        <w:t xml:space="preserve">2.3, </w:t>
                      </w:r>
                      <w:r w:rsidR="007B615C">
                        <w:rPr>
                          <w:rFonts w:cs="Arial"/>
                        </w:rPr>
                        <w:t>3.1</w:t>
                      </w:r>
                      <w:r w:rsidR="004A77F2">
                        <w:rPr>
                          <w:rFonts w:cs="Arial"/>
                        </w:rPr>
                        <w:t xml:space="preserve">, </w:t>
                      </w:r>
                      <w:r w:rsidRPr="00223FA7">
                        <w:rPr>
                          <w:rFonts w:cs="Arial"/>
                        </w:rPr>
                        <w:t>3.2, 4.1</w:t>
                      </w:r>
                      <w:r w:rsidRPr="003B7176">
                        <w:rPr>
                          <w:rFonts w:cs="Arial"/>
                        </w:rPr>
                        <w:t>-</w:t>
                      </w:r>
                      <w:r w:rsidRPr="00223FA7">
                        <w:rPr>
                          <w:rFonts w:cs="Arial"/>
                        </w:rPr>
                        <w:t>4.3</w:t>
                      </w:r>
                      <w:r>
                        <w:rPr>
                          <w:rFonts w:cs="Arial"/>
                        </w:rPr>
                        <w:t>, 5.3</w:t>
                      </w:r>
                      <w:r w:rsidRPr="00223FA7">
                        <w:rPr>
                          <w:rFonts w:cs="Arial"/>
                        </w:rPr>
                        <w:t xml:space="preserve"> and </w:t>
                      </w:r>
                      <w:r>
                        <w:rPr>
                          <w:rFonts w:cs="Arial"/>
                        </w:rPr>
                        <w:t>6</w:t>
                      </w:r>
                      <w:r w:rsidRPr="00223FA7">
                        <w:rPr>
                          <w:rFonts w:cs="Arial"/>
                        </w:rPr>
                        <w:t>.3 of the Samarkand Strategic Plan for Migratory Species 2024–2032</w:t>
                      </w:r>
                      <w:r w:rsidR="000A1D45">
                        <w:rPr>
                          <w:rFonts w:cs="Arial"/>
                        </w:rPr>
                        <w:t>.</w:t>
                      </w:r>
                    </w:p>
                    <w:p w14:paraId="239FB33C" w14:textId="77777777" w:rsidR="00440C65" w:rsidRPr="00497378" w:rsidRDefault="00440C65" w:rsidP="004B2D45">
                      <w:pPr>
                        <w:spacing w:after="0" w:line="240" w:lineRule="auto"/>
                        <w:jc w:val="both"/>
                        <w:rPr>
                          <w:rFonts w:cs="Arial"/>
                        </w:rPr>
                      </w:pPr>
                    </w:p>
                    <w:p w14:paraId="0EB033B4" w14:textId="77777777" w:rsidR="00440C65" w:rsidRDefault="00440C65" w:rsidP="00440C65">
                      <w:pPr>
                        <w:spacing w:after="0" w:line="240" w:lineRule="auto"/>
                        <w:rPr>
                          <w:rFonts w:cs="Arial"/>
                          <w:color w:val="0066FF"/>
                        </w:rPr>
                      </w:pPr>
                    </w:p>
                    <w:p w14:paraId="12338272" w14:textId="77777777" w:rsidR="002E0DE9" w:rsidRPr="00440C65" w:rsidRDefault="002E0DE9" w:rsidP="00F75474">
                      <w:pPr>
                        <w:spacing w:after="0"/>
                        <w:jc w:val="both"/>
                        <w:rPr>
                          <w:rFonts w:cs="Arial"/>
                        </w:rPr>
                      </w:pPr>
                    </w:p>
                  </w:txbxContent>
                </v:textbox>
                <w10:wrap type="square" anchorx="margin" anchory="margin"/>
              </v:shape>
            </w:pict>
          </mc:Fallback>
        </mc:AlternateContent>
      </w: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3041B93B" w14:textId="32D94C1F" w:rsidR="00C108C1" w:rsidRPr="008C3A4A" w:rsidRDefault="001D26B2" w:rsidP="00852DB3">
      <w:pPr>
        <w:pStyle w:val="Heading2"/>
        <w:keepNext w:val="0"/>
        <w:ind w:left="-90" w:right="-367"/>
        <w:jc w:val="center"/>
        <w:rPr>
          <w:rFonts w:ascii="Arial" w:hAnsi="Arial" w:cs="Arial"/>
          <w:caps/>
          <w:sz w:val="22"/>
          <w:szCs w:val="22"/>
          <w:lang w:val="en-GB"/>
        </w:rPr>
      </w:pPr>
      <w:r w:rsidRPr="001D26B2">
        <w:rPr>
          <w:rFonts w:ascii="Arial" w:hAnsi="Arial" w:cs="Arial"/>
          <w:sz w:val="22"/>
          <w:szCs w:val="22"/>
        </w:rPr>
        <w:lastRenderedPageBreak/>
        <w:t>SAHELO-SAHARAN MEGAFAUNA INITIATIVE</w:t>
      </w:r>
    </w:p>
    <w:p w14:paraId="0D10C3B4" w14:textId="57308E5B" w:rsidR="006A7DC4" w:rsidRDefault="006A7DC4" w:rsidP="00852DB3">
      <w:pPr>
        <w:spacing w:after="0" w:line="240" w:lineRule="auto"/>
        <w:jc w:val="both"/>
        <w:rPr>
          <w:lang w:val="en-GB"/>
        </w:rPr>
      </w:pPr>
    </w:p>
    <w:p w14:paraId="5E592BCD" w14:textId="77777777" w:rsidR="006D2524" w:rsidRPr="008C3A4A" w:rsidRDefault="006D2524" w:rsidP="00852DB3">
      <w:pPr>
        <w:spacing w:after="0" w:line="240" w:lineRule="auto"/>
        <w:jc w:val="both"/>
        <w:rPr>
          <w:lang w:val="en-GB"/>
        </w:rPr>
      </w:pPr>
    </w:p>
    <w:p w14:paraId="6225A979" w14:textId="77777777" w:rsidR="00D00AA8" w:rsidRPr="00D40C2F" w:rsidRDefault="00D00AA8" w:rsidP="00852DB3">
      <w:pPr>
        <w:suppressAutoHyphens/>
        <w:autoSpaceDN w:val="0"/>
        <w:spacing w:after="0" w:line="240" w:lineRule="auto"/>
        <w:jc w:val="both"/>
        <w:textAlignment w:val="baseline"/>
        <w:rPr>
          <w:rFonts w:eastAsia="Calibri" w:cs="Arial"/>
          <w:u w:val="single"/>
          <w:lang w:val="en-GB"/>
        </w:rPr>
      </w:pPr>
      <w:r w:rsidRPr="00D40C2F">
        <w:rPr>
          <w:rFonts w:eastAsia="Calibri" w:cs="Arial"/>
          <w:u w:val="single"/>
          <w:lang w:val="en-GB"/>
        </w:rPr>
        <w:t>Background</w:t>
      </w:r>
    </w:p>
    <w:p w14:paraId="59E362E5" w14:textId="77777777" w:rsidR="00D00AA8" w:rsidRPr="00D40C2F" w:rsidRDefault="00D00AA8" w:rsidP="00852DB3">
      <w:pPr>
        <w:widowControl w:val="0"/>
        <w:autoSpaceDE w:val="0"/>
        <w:autoSpaceDN w:val="0"/>
        <w:adjustRightInd w:val="0"/>
        <w:spacing w:after="0" w:line="240" w:lineRule="auto"/>
        <w:jc w:val="both"/>
        <w:rPr>
          <w:rFonts w:cs="Arial"/>
          <w:lang w:val="en-GB"/>
        </w:rPr>
      </w:pPr>
    </w:p>
    <w:p w14:paraId="0F233C71" w14:textId="2962BE49" w:rsidR="002350C0" w:rsidRDefault="0026125E" w:rsidP="006A1D34">
      <w:pPr>
        <w:pStyle w:val="ListParagraph"/>
        <w:numPr>
          <w:ilvl w:val="0"/>
          <w:numId w:val="3"/>
        </w:numPr>
        <w:spacing w:after="0" w:line="240" w:lineRule="auto"/>
        <w:jc w:val="both"/>
        <w:rPr>
          <w:rFonts w:eastAsia="Times New Roman" w:cs="Arial"/>
          <w:snapToGrid w:val="0"/>
          <w:color w:val="000000"/>
          <w:kern w:val="2"/>
        </w:rPr>
      </w:pPr>
      <w:r>
        <w:rPr>
          <w:rFonts w:eastAsia="Times New Roman" w:cs="Arial"/>
          <w:snapToGrid w:val="0"/>
          <w:color w:val="000000"/>
          <w:kern w:val="2"/>
        </w:rPr>
        <w:t>The 14</w:t>
      </w:r>
      <w:r w:rsidRPr="0026125E">
        <w:rPr>
          <w:rFonts w:eastAsia="Times New Roman" w:cs="Arial"/>
          <w:snapToGrid w:val="0"/>
          <w:color w:val="000000"/>
          <w:kern w:val="2"/>
          <w:vertAlign w:val="superscript"/>
        </w:rPr>
        <w:t>th</w:t>
      </w:r>
      <w:r>
        <w:rPr>
          <w:rFonts w:eastAsia="Times New Roman" w:cs="Arial"/>
          <w:snapToGrid w:val="0"/>
          <w:color w:val="000000"/>
          <w:kern w:val="2"/>
        </w:rPr>
        <w:t xml:space="preserve"> </w:t>
      </w:r>
      <w:r w:rsidR="00FA2A71">
        <w:rPr>
          <w:rFonts w:eastAsia="Times New Roman" w:cs="Arial"/>
          <w:snapToGrid w:val="0"/>
          <w:color w:val="000000"/>
          <w:kern w:val="2"/>
        </w:rPr>
        <w:t xml:space="preserve">meeting of the </w:t>
      </w:r>
      <w:r>
        <w:rPr>
          <w:rFonts w:eastAsia="Times New Roman" w:cs="Arial"/>
          <w:snapToGrid w:val="0"/>
          <w:color w:val="000000"/>
          <w:kern w:val="2"/>
        </w:rPr>
        <w:t xml:space="preserve">Conference of </w:t>
      </w:r>
      <w:r w:rsidR="00B72C98">
        <w:rPr>
          <w:rFonts w:eastAsia="Times New Roman" w:cs="Arial"/>
          <w:snapToGrid w:val="0"/>
          <w:color w:val="000000"/>
          <w:kern w:val="2"/>
        </w:rPr>
        <w:t>the</w:t>
      </w:r>
      <w:r>
        <w:rPr>
          <w:rFonts w:eastAsia="Times New Roman" w:cs="Arial"/>
          <w:snapToGrid w:val="0"/>
          <w:color w:val="000000"/>
          <w:kern w:val="2"/>
        </w:rPr>
        <w:t xml:space="preserve"> Parties </w:t>
      </w:r>
      <w:r w:rsidR="00F67476">
        <w:rPr>
          <w:rFonts w:eastAsia="Times New Roman" w:cs="Arial"/>
          <w:snapToGrid w:val="0"/>
          <w:color w:val="000000"/>
          <w:kern w:val="2"/>
        </w:rPr>
        <w:t>to</w:t>
      </w:r>
      <w:r>
        <w:rPr>
          <w:rFonts w:eastAsia="Times New Roman" w:cs="Arial"/>
          <w:snapToGrid w:val="0"/>
          <w:color w:val="000000"/>
          <w:kern w:val="2"/>
        </w:rPr>
        <w:t xml:space="preserve"> the Convention on Migratory Species </w:t>
      </w:r>
      <w:r w:rsidR="001D26B2">
        <w:rPr>
          <w:rFonts w:eastAsia="Times New Roman" w:cs="Arial"/>
          <w:snapToGrid w:val="0"/>
          <w:color w:val="000000"/>
          <w:kern w:val="2"/>
        </w:rPr>
        <w:t>(</w:t>
      </w:r>
      <w:r w:rsidR="00FA2A71">
        <w:rPr>
          <w:rFonts w:eastAsia="Times New Roman" w:cs="Arial"/>
          <w:snapToGrid w:val="0"/>
          <w:color w:val="000000"/>
          <w:kern w:val="2"/>
        </w:rPr>
        <w:t>COP14</w:t>
      </w:r>
      <w:r w:rsidR="001D26B2">
        <w:rPr>
          <w:rFonts w:eastAsia="Times New Roman" w:cs="Arial"/>
          <w:snapToGrid w:val="0"/>
          <w:color w:val="000000"/>
          <w:kern w:val="2"/>
        </w:rPr>
        <w:t xml:space="preserve">) </w:t>
      </w:r>
      <w:r>
        <w:rPr>
          <w:rFonts w:eastAsia="Times New Roman" w:cs="Arial"/>
          <w:snapToGrid w:val="0"/>
          <w:color w:val="000000"/>
          <w:kern w:val="2"/>
        </w:rPr>
        <w:t>established</w:t>
      </w:r>
      <w:r w:rsidRPr="0026125E">
        <w:rPr>
          <w:rFonts w:eastAsia="Times New Roman" w:cs="Arial"/>
          <w:snapToGrid w:val="0"/>
          <w:color w:val="000000"/>
          <w:kern w:val="2"/>
        </w:rPr>
        <w:t xml:space="preserve"> the Sahelo-Saharan Megafauna Initiative (SSMFI) </w:t>
      </w:r>
      <w:r w:rsidR="008E61A7">
        <w:rPr>
          <w:rFonts w:eastAsia="Times New Roman" w:cs="Arial"/>
          <w:snapToGrid w:val="0"/>
          <w:color w:val="000000"/>
          <w:kern w:val="2"/>
        </w:rPr>
        <w:t>(</w:t>
      </w:r>
      <w:hyperlink r:id="rId12" w:history="1">
        <w:r w:rsidR="008E61A7" w:rsidRPr="00445AE7">
          <w:rPr>
            <w:rStyle w:val="Hyperlink"/>
            <w:rFonts w:eastAsia="Times New Roman" w:cs="Arial"/>
            <w:snapToGrid w:val="0"/>
            <w:kern w:val="2"/>
          </w:rPr>
          <w:t>UNEP/CMS/Resolution 9.21</w:t>
        </w:r>
        <w:r w:rsidR="00122578">
          <w:rPr>
            <w:rStyle w:val="Hyperlink"/>
            <w:rFonts w:eastAsia="Times New Roman" w:cs="Arial"/>
            <w:snapToGrid w:val="0"/>
            <w:kern w:val="2"/>
          </w:rPr>
          <w:t>(</w:t>
        </w:r>
        <w:r w:rsidR="008E61A7" w:rsidRPr="00445AE7">
          <w:rPr>
            <w:rStyle w:val="Hyperlink"/>
            <w:rFonts w:eastAsia="Times New Roman" w:cs="Arial"/>
            <w:snapToGrid w:val="0"/>
            <w:kern w:val="2"/>
          </w:rPr>
          <w:t>Rev.COP14</w:t>
        </w:r>
      </w:hyperlink>
      <w:r w:rsidR="00122578">
        <w:t>)</w:t>
      </w:r>
      <w:r w:rsidR="008E61A7">
        <w:rPr>
          <w:rFonts w:eastAsia="Times New Roman" w:cs="Arial"/>
          <w:snapToGrid w:val="0"/>
          <w:color w:val="000000"/>
          <w:kern w:val="2"/>
        </w:rPr>
        <w:t>)</w:t>
      </w:r>
      <w:r w:rsidR="00703DAA">
        <w:rPr>
          <w:rFonts w:eastAsia="Times New Roman" w:cs="Arial"/>
          <w:snapToGrid w:val="0"/>
          <w:color w:val="000000"/>
          <w:kern w:val="2"/>
        </w:rPr>
        <w:t>, which</w:t>
      </w:r>
      <w:r w:rsidR="00445AE7">
        <w:rPr>
          <w:rFonts w:eastAsia="Times New Roman" w:cs="Arial"/>
          <w:snapToGrid w:val="0"/>
          <w:color w:val="000000"/>
          <w:kern w:val="2"/>
        </w:rPr>
        <w:t xml:space="preserve"> </w:t>
      </w:r>
      <w:r w:rsidRPr="0026125E">
        <w:rPr>
          <w:rFonts w:eastAsia="Times New Roman" w:cs="Arial"/>
          <w:snapToGrid w:val="0"/>
          <w:color w:val="000000"/>
          <w:kern w:val="2"/>
        </w:rPr>
        <w:t>cover</w:t>
      </w:r>
      <w:r w:rsidR="00703DAA">
        <w:rPr>
          <w:rFonts w:eastAsia="Times New Roman" w:cs="Arial"/>
          <w:snapToGrid w:val="0"/>
          <w:color w:val="000000"/>
          <w:kern w:val="2"/>
        </w:rPr>
        <w:t>s</w:t>
      </w:r>
      <w:r w:rsidRPr="0026125E">
        <w:rPr>
          <w:rFonts w:eastAsia="Times New Roman" w:cs="Arial"/>
          <w:snapToGrid w:val="0"/>
          <w:color w:val="000000"/>
          <w:kern w:val="2"/>
        </w:rPr>
        <w:t xml:space="preserve"> the </w:t>
      </w:r>
      <w:r w:rsidR="001C4A7B">
        <w:rPr>
          <w:rFonts w:eastAsia="Times New Roman" w:cs="Arial"/>
          <w:snapToGrid w:val="0"/>
          <w:color w:val="000000"/>
          <w:kern w:val="2"/>
        </w:rPr>
        <w:t>a</w:t>
      </w:r>
      <w:r w:rsidRPr="0026125E">
        <w:rPr>
          <w:rFonts w:eastAsia="Times New Roman" w:cs="Arial"/>
          <w:snapToGrid w:val="0"/>
          <w:color w:val="000000"/>
          <w:kern w:val="2"/>
        </w:rPr>
        <w:t>ddax (</w:t>
      </w:r>
      <w:r w:rsidRPr="460CB282">
        <w:rPr>
          <w:rFonts w:eastAsia="Times New Roman" w:cs="Arial"/>
          <w:i/>
          <w:iCs/>
          <w:snapToGrid w:val="0"/>
          <w:color w:val="000000"/>
          <w:kern w:val="2"/>
        </w:rPr>
        <w:t>Addax nasomaculatus</w:t>
      </w:r>
      <w:r w:rsidRPr="0026125E">
        <w:rPr>
          <w:rFonts w:eastAsia="Times New Roman" w:cs="Arial"/>
          <w:snapToGrid w:val="0"/>
          <w:color w:val="000000"/>
          <w:kern w:val="2"/>
        </w:rPr>
        <w:t xml:space="preserve">), African </w:t>
      </w:r>
      <w:r w:rsidR="001C4A7B">
        <w:rPr>
          <w:rFonts w:eastAsia="Times New Roman" w:cs="Arial"/>
          <w:snapToGrid w:val="0"/>
          <w:color w:val="000000"/>
          <w:kern w:val="2"/>
        </w:rPr>
        <w:t>w</w:t>
      </w:r>
      <w:r w:rsidRPr="0026125E">
        <w:rPr>
          <w:rFonts w:eastAsia="Times New Roman" w:cs="Arial"/>
          <w:snapToGrid w:val="0"/>
          <w:color w:val="000000"/>
          <w:kern w:val="2"/>
        </w:rPr>
        <w:t xml:space="preserve">ild </w:t>
      </w:r>
      <w:r w:rsidR="001C4A7B">
        <w:rPr>
          <w:rFonts w:eastAsia="Times New Roman" w:cs="Arial"/>
          <w:snapToGrid w:val="0"/>
          <w:color w:val="000000"/>
          <w:kern w:val="2"/>
        </w:rPr>
        <w:t>a</w:t>
      </w:r>
      <w:r w:rsidRPr="0026125E">
        <w:rPr>
          <w:rFonts w:eastAsia="Times New Roman" w:cs="Arial"/>
          <w:snapToGrid w:val="0"/>
          <w:color w:val="000000"/>
          <w:kern w:val="2"/>
        </w:rPr>
        <w:t>ss (</w:t>
      </w:r>
      <w:r w:rsidRPr="460CB282">
        <w:rPr>
          <w:rFonts w:eastAsia="Times New Roman" w:cs="Arial"/>
          <w:i/>
          <w:iCs/>
          <w:snapToGrid w:val="0"/>
          <w:color w:val="000000"/>
          <w:kern w:val="2"/>
        </w:rPr>
        <w:t>Equus africanus</w:t>
      </w:r>
      <w:r w:rsidRPr="0026125E">
        <w:rPr>
          <w:rFonts w:eastAsia="Times New Roman" w:cs="Arial"/>
          <w:snapToGrid w:val="0"/>
          <w:color w:val="000000"/>
          <w:kern w:val="2"/>
        </w:rPr>
        <w:t xml:space="preserve">), </w:t>
      </w:r>
      <w:r w:rsidRPr="00B627F4">
        <w:rPr>
          <w:rFonts w:eastAsia="Times New Roman" w:cs="Arial"/>
          <w:snapToGrid w:val="0"/>
          <w:color w:val="000000" w:themeColor="text1"/>
          <w:kern w:val="2"/>
        </w:rPr>
        <w:t xml:space="preserve">Barbary </w:t>
      </w:r>
      <w:r w:rsidR="001C4A7B" w:rsidRPr="00B627F4">
        <w:rPr>
          <w:rFonts w:eastAsia="Times New Roman" w:cs="Arial"/>
          <w:snapToGrid w:val="0"/>
          <w:color w:val="000000" w:themeColor="text1"/>
          <w:kern w:val="2"/>
        </w:rPr>
        <w:t>s</w:t>
      </w:r>
      <w:r w:rsidRPr="0026125E">
        <w:rPr>
          <w:rFonts w:eastAsia="Times New Roman" w:cs="Arial"/>
          <w:snapToGrid w:val="0"/>
          <w:color w:val="000000"/>
          <w:kern w:val="2"/>
        </w:rPr>
        <w:t>heep (</w:t>
      </w:r>
      <w:r w:rsidRPr="460CB282">
        <w:rPr>
          <w:rFonts w:eastAsia="Times New Roman" w:cs="Arial"/>
          <w:i/>
          <w:iCs/>
          <w:snapToGrid w:val="0"/>
          <w:color w:val="000000"/>
          <w:kern w:val="2"/>
        </w:rPr>
        <w:t>Ammotragus lervia</w:t>
      </w:r>
      <w:r w:rsidRPr="0026125E">
        <w:rPr>
          <w:rFonts w:eastAsia="Times New Roman" w:cs="Arial"/>
          <w:snapToGrid w:val="0"/>
          <w:color w:val="000000"/>
          <w:kern w:val="2"/>
        </w:rPr>
        <w:t xml:space="preserve">) Cuvier's </w:t>
      </w:r>
      <w:r w:rsidR="001C4A7B">
        <w:rPr>
          <w:rFonts w:eastAsia="Times New Roman" w:cs="Arial"/>
          <w:snapToGrid w:val="0"/>
          <w:color w:val="000000"/>
          <w:kern w:val="2"/>
        </w:rPr>
        <w:t>g</w:t>
      </w:r>
      <w:r w:rsidRPr="0026125E">
        <w:rPr>
          <w:rFonts w:eastAsia="Times New Roman" w:cs="Arial"/>
          <w:snapToGrid w:val="0"/>
          <w:color w:val="000000"/>
          <w:kern w:val="2"/>
        </w:rPr>
        <w:t>azelle (</w:t>
      </w:r>
      <w:r w:rsidRPr="460CB282">
        <w:rPr>
          <w:rFonts w:eastAsia="Times New Roman" w:cs="Arial"/>
          <w:i/>
          <w:iCs/>
          <w:snapToGrid w:val="0"/>
          <w:color w:val="000000"/>
          <w:kern w:val="2"/>
        </w:rPr>
        <w:t>Gazella cuvieri</w:t>
      </w:r>
      <w:r w:rsidRPr="0026125E">
        <w:rPr>
          <w:rFonts w:eastAsia="Times New Roman" w:cs="Arial"/>
          <w:snapToGrid w:val="0"/>
          <w:color w:val="000000"/>
          <w:kern w:val="2"/>
        </w:rPr>
        <w:t xml:space="preserve">), </w:t>
      </w:r>
      <w:r w:rsidR="00F70DC6" w:rsidRPr="00B627F4">
        <w:rPr>
          <w:rFonts w:eastAsia="Times New Roman" w:cs="Arial"/>
          <w:snapToGrid w:val="0"/>
          <w:color w:val="000000" w:themeColor="text1"/>
          <w:kern w:val="2"/>
        </w:rPr>
        <w:t>d</w:t>
      </w:r>
      <w:r w:rsidRPr="00B627F4">
        <w:rPr>
          <w:rFonts w:eastAsia="Times New Roman" w:cs="Arial"/>
          <w:snapToGrid w:val="0"/>
          <w:color w:val="000000" w:themeColor="text1"/>
          <w:kern w:val="2"/>
        </w:rPr>
        <w:t>ama</w:t>
      </w:r>
      <w:r w:rsidRPr="0026125E">
        <w:rPr>
          <w:rFonts w:eastAsia="Times New Roman" w:cs="Arial"/>
          <w:snapToGrid w:val="0"/>
          <w:color w:val="000000"/>
          <w:kern w:val="2"/>
        </w:rPr>
        <w:t xml:space="preserve"> </w:t>
      </w:r>
      <w:r w:rsidR="0012536B">
        <w:rPr>
          <w:rFonts w:eastAsia="Times New Roman" w:cs="Arial"/>
          <w:snapToGrid w:val="0"/>
          <w:color w:val="000000"/>
          <w:kern w:val="2"/>
        </w:rPr>
        <w:t>g</w:t>
      </w:r>
      <w:r w:rsidRPr="0026125E">
        <w:rPr>
          <w:rFonts w:eastAsia="Times New Roman" w:cs="Arial"/>
          <w:snapToGrid w:val="0"/>
          <w:color w:val="000000"/>
          <w:kern w:val="2"/>
        </w:rPr>
        <w:t>azelle (</w:t>
      </w:r>
      <w:r w:rsidRPr="460CB282">
        <w:rPr>
          <w:rFonts w:eastAsia="Times New Roman" w:cs="Arial"/>
          <w:i/>
          <w:iCs/>
          <w:snapToGrid w:val="0"/>
          <w:color w:val="000000"/>
          <w:kern w:val="2"/>
        </w:rPr>
        <w:t>Nanger dama</w:t>
      </w:r>
      <w:r w:rsidRPr="0026125E">
        <w:rPr>
          <w:rFonts w:eastAsia="Times New Roman" w:cs="Arial"/>
          <w:snapToGrid w:val="0"/>
          <w:color w:val="000000"/>
          <w:kern w:val="2"/>
        </w:rPr>
        <w:t xml:space="preserve">), </w:t>
      </w:r>
      <w:r w:rsidR="0012536B">
        <w:rPr>
          <w:rFonts w:eastAsia="Times New Roman" w:cs="Arial"/>
          <w:snapToGrid w:val="0"/>
          <w:color w:val="000000"/>
          <w:kern w:val="2"/>
        </w:rPr>
        <w:t>r</w:t>
      </w:r>
      <w:r w:rsidRPr="0026125E">
        <w:rPr>
          <w:rFonts w:eastAsia="Times New Roman" w:cs="Arial"/>
          <w:snapToGrid w:val="0"/>
          <w:color w:val="000000"/>
          <w:kern w:val="2"/>
        </w:rPr>
        <w:t xml:space="preserve">ed-fronted </w:t>
      </w:r>
      <w:r w:rsidR="0012536B">
        <w:rPr>
          <w:rFonts w:eastAsia="Times New Roman" w:cs="Arial"/>
          <w:snapToGrid w:val="0"/>
          <w:color w:val="000000"/>
          <w:kern w:val="2"/>
        </w:rPr>
        <w:t>g</w:t>
      </w:r>
      <w:r w:rsidRPr="0026125E">
        <w:rPr>
          <w:rFonts w:eastAsia="Times New Roman" w:cs="Arial"/>
          <w:snapToGrid w:val="0"/>
          <w:color w:val="000000"/>
          <w:kern w:val="2"/>
        </w:rPr>
        <w:t>azelle (</w:t>
      </w:r>
      <w:r w:rsidRPr="460CB282">
        <w:rPr>
          <w:rFonts w:eastAsia="Times New Roman" w:cs="Arial"/>
          <w:i/>
          <w:iCs/>
          <w:snapToGrid w:val="0"/>
          <w:color w:val="000000"/>
          <w:kern w:val="2"/>
        </w:rPr>
        <w:t>Eudorcas rufifrons</w:t>
      </w:r>
      <w:r w:rsidRPr="0026125E">
        <w:rPr>
          <w:rFonts w:eastAsia="Times New Roman" w:cs="Arial"/>
          <w:snapToGrid w:val="0"/>
          <w:color w:val="000000"/>
          <w:kern w:val="2"/>
        </w:rPr>
        <w:t>)</w:t>
      </w:r>
      <w:r w:rsidR="0B6796C4" w:rsidRPr="0026125E">
        <w:rPr>
          <w:rFonts w:eastAsia="Times New Roman" w:cs="Arial"/>
          <w:snapToGrid w:val="0"/>
          <w:color w:val="000000"/>
          <w:kern w:val="2"/>
        </w:rPr>
        <w:t>,</w:t>
      </w:r>
      <w:r w:rsidRPr="0026125E">
        <w:rPr>
          <w:rFonts w:eastAsia="Times New Roman" w:cs="Arial"/>
          <w:snapToGrid w:val="0"/>
          <w:color w:val="000000"/>
          <w:kern w:val="2"/>
        </w:rPr>
        <w:t xml:space="preserve"> </w:t>
      </w:r>
      <w:r w:rsidR="0012536B" w:rsidRPr="00B627F4">
        <w:rPr>
          <w:rFonts w:eastAsia="Times New Roman" w:cs="Arial"/>
          <w:snapToGrid w:val="0"/>
          <w:color w:val="000000" w:themeColor="text1"/>
          <w:kern w:val="2"/>
        </w:rPr>
        <w:t>s</w:t>
      </w:r>
      <w:r w:rsidRPr="00B627F4">
        <w:rPr>
          <w:rFonts w:eastAsia="Times New Roman" w:cs="Arial"/>
          <w:snapToGrid w:val="0"/>
          <w:color w:val="000000" w:themeColor="text1"/>
          <w:kern w:val="2"/>
        </w:rPr>
        <w:t xml:space="preserve">cimitar-horned </w:t>
      </w:r>
      <w:r w:rsidR="0012536B" w:rsidRPr="00B627F4">
        <w:rPr>
          <w:rFonts w:eastAsia="Times New Roman" w:cs="Arial"/>
          <w:snapToGrid w:val="0"/>
          <w:color w:val="000000" w:themeColor="text1"/>
          <w:kern w:val="2"/>
        </w:rPr>
        <w:t>o</w:t>
      </w:r>
      <w:r w:rsidRPr="00B627F4">
        <w:rPr>
          <w:rFonts w:eastAsia="Times New Roman" w:cs="Arial"/>
          <w:snapToGrid w:val="0"/>
          <w:color w:val="000000" w:themeColor="text1"/>
          <w:kern w:val="2"/>
        </w:rPr>
        <w:t>ryx (</w:t>
      </w:r>
      <w:r w:rsidRPr="460CB282">
        <w:rPr>
          <w:rFonts w:eastAsia="Times New Roman" w:cs="Arial"/>
          <w:i/>
          <w:iCs/>
          <w:snapToGrid w:val="0"/>
          <w:color w:val="000000" w:themeColor="text1"/>
          <w:kern w:val="2"/>
        </w:rPr>
        <w:t>Oryx dammah</w:t>
      </w:r>
      <w:r w:rsidRPr="00B627F4">
        <w:rPr>
          <w:rFonts w:eastAsia="Times New Roman" w:cs="Arial"/>
          <w:snapToGrid w:val="0"/>
          <w:color w:val="000000" w:themeColor="text1"/>
          <w:kern w:val="2"/>
        </w:rPr>
        <w:t xml:space="preserve">), </w:t>
      </w:r>
      <w:r w:rsidR="0012536B" w:rsidRPr="00B627F4">
        <w:rPr>
          <w:rFonts w:eastAsia="Times New Roman" w:cs="Arial"/>
          <w:snapToGrid w:val="0"/>
          <w:color w:val="000000" w:themeColor="text1"/>
          <w:kern w:val="2"/>
        </w:rPr>
        <w:t>s</w:t>
      </w:r>
      <w:r w:rsidRPr="00B627F4">
        <w:rPr>
          <w:rFonts w:eastAsia="Times New Roman" w:cs="Arial"/>
          <w:snapToGrid w:val="0"/>
          <w:color w:val="000000" w:themeColor="text1"/>
          <w:kern w:val="2"/>
        </w:rPr>
        <w:t xml:space="preserve">lender-horned </w:t>
      </w:r>
      <w:r w:rsidR="0012536B" w:rsidRPr="00B627F4">
        <w:rPr>
          <w:rFonts w:eastAsia="Times New Roman" w:cs="Arial"/>
          <w:snapToGrid w:val="0"/>
          <w:color w:val="000000" w:themeColor="text1"/>
          <w:kern w:val="2"/>
        </w:rPr>
        <w:t>g</w:t>
      </w:r>
      <w:r w:rsidRPr="00B627F4">
        <w:rPr>
          <w:rFonts w:eastAsia="Times New Roman" w:cs="Arial"/>
          <w:snapToGrid w:val="0"/>
          <w:color w:val="000000" w:themeColor="text1"/>
          <w:kern w:val="2"/>
        </w:rPr>
        <w:t>azelle (</w:t>
      </w:r>
      <w:r w:rsidRPr="460CB282">
        <w:rPr>
          <w:rFonts w:eastAsia="Times New Roman" w:cs="Arial"/>
          <w:i/>
          <w:iCs/>
          <w:snapToGrid w:val="0"/>
          <w:color w:val="000000" w:themeColor="text1"/>
          <w:kern w:val="2"/>
        </w:rPr>
        <w:t>Gazella leptoceros</w:t>
      </w:r>
      <w:r w:rsidRPr="00B627F4">
        <w:rPr>
          <w:rFonts w:eastAsia="Times New Roman" w:cs="Arial"/>
          <w:snapToGrid w:val="0"/>
          <w:color w:val="000000" w:themeColor="text1"/>
          <w:kern w:val="2"/>
        </w:rPr>
        <w:t xml:space="preserve">) and </w:t>
      </w:r>
      <w:r w:rsidR="00D90BF7" w:rsidRPr="00B627F4">
        <w:rPr>
          <w:rFonts w:eastAsia="Times New Roman" w:cs="Arial"/>
          <w:snapToGrid w:val="0"/>
          <w:color w:val="000000" w:themeColor="text1"/>
          <w:kern w:val="2"/>
        </w:rPr>
        <w:t>d</w:t>
      </w:r>
      <w:r w:rsidRPr="00B627F4">
        <w:rPr>
          <w:rFonts w:eastAsia="Times New Roman" w:cs="Arial"/>
          <w:snapToGrid w:val="0"/>
          <w:color w:val="000000" w:themeColor="text1"/>
          <w:kern w:val="2"/>
        </w:rPr>
        <w:t xml:space="preserve">orcas </w:t>
      </w:r>
      <w:r w:rsidR="0012536B" w:rsidRPr="00B627F4">
        <w:rPr>
          <w:rFonts w:eastAsia="Times New Roman" w:cs="Arial"/>
          <w:snapToGrid w:val="0"/>
          <w:color w:val="000000" w:themeColor="text1"/>
          <w:kern w:val="2"/>
        </w:rPr>
        <w:t>g</w:t>
      </w:r>
      <w:r w:rsidRPr="00B627F4">
        <w:rPr>
          <w:rFonts w:eastAsia="Times New Roman" w:cs="Arial"/>
          <w:snapToGrid w:val="0"/>
          <w:color w:val="000000" w:themeColor="text1"/>
          <w:kern w:val="2"/>
        </w:rPr>
        <w:t xml:space="preserve">azelle </w:t>
      </w:r>
      <w:r w:rsidRPr="0026125E">
        <w:rPr>
          <w:rFonts w:eastAsia="Times New Roman" w:cs="Arial"/>
          <w:snapToGrid w:val="0"/>
          <w:color w:val="000000"/>
          <w:kern w:val="2"/>
        </w:rPr>
        <w:t>(</w:t>
      </w:r>
      <w:r w:rsidRPr="460CB282">
        <w:rPr>
          <w:rFonts w:eastAsia="Times New Roman" w:cs="Arial"/>
          <w:i/>
          <w:iCs/>
          <w:snapToGrid w:val="0"/>
          <w:color w:val="000000"/>
          <w:kern w:val="2"/>
        </w:rPr>
        <w:t>Gazella dorcas</w:t>
      </w:r>
      <w:r w:rsidRPr="0026125E">
        <w:rPr>
          <w:rFonts w:eastAsia="Times New Roman" w:cs="Arial"/>
          <w:snapToGrid w:val="0"/>
          <w:color w:val="000000"/>
          <w:kern w:val="2"/>
        </w:rPr>
        <w:t>)</w:t>
      </w:r>
      <w:r w:rsidR="00507811">
        <w:rPr>
          <w:rFonts w:eastAsia="Times New Roman" w:cs="Arial"/>
          <w:snapToGrid w:val="0"/>
          <w:color w:val="000000"/>
          <w:kern w:val="2"/>
        </w:rPr>
        <w:t>. These species</w:t>
      </w:r>
      <w:r w:rsidRPr="0026125E">
        <w:rPr>
          <w:rFonts w:eastAsia="Times New Roman" w:cs="Arial"/>
          <w:snapToGrid w:val="0"/>
          <w:color w:val="000000"/>
          <w:kern w:val="2"/>
        </w:rPr>
        <w:t xml:space="preserve"> </w:t>
      </w:r>
      <w:r w:rsidR="00507811">
        <w:rPr>
          <w:rFonts w:eastAsia="Times New Roman" w:cs="Arial"/>
          <w:snapToGrid w:val="0"/>
          <w:color w:val="000000"/>
          <w:kern w:val="2"/>
        </w:rPr>
        <w:t>occur</w:t>
      </w:r>
      <w:r w:rsidR="00507811" w:rsidRPr="0026125E">
        <w:rPr>
          <w:rFonts w:eastAsia="Times New Roman" w:cs="Arial"/>
          <w:snapToGrid w:val="0"/>
          <w:color w:val="000000"/>
          <w:kern w:val="2"/>
        </w:rPr>
        <w:t xml:space="preserve"> </w:t>
      </w:r>
      <w:r w:rsidRPr="0026125E">
        <w:rPr>
          <w:rFonts w:eastAsia="Times New Roman" w:cs="Arial"/>
          <w:snapToGrid w:val="0"/>
          <w:color w:val="000000"/>
          <w:kern w:val="2"/>
        </w:rPr>
        <w:t>in the Sahel, Sahara and Danakil Desert</w:t>
      </w:r>
      <w:r w:rsidR="004B62CF">
        <w:rPr>
          <w:rFonts w:eastAsia="Times New Roman" w:cs="Arial"/>
          <w:snapToGrid w:val="0"/>
          <w:color w:val="000000"/>
          <w:kern w:val="2"/>
        </w:rPr>
        <w:t>s</w:t>
      </w:r>
      <w:r w:rsidRPr="0026125E">
        <w:rPr>
          <w:rFonts w:eastAsia="Times New Roman" w:cs="Arial"/>
          <w:snapToGrid w:val="0"/>
          <w:color w:val="000000"/>
          <w:kern w:val="2"/>
        </w:rPr>
        <w:t xml:space="preserve"> and adjoining desert</w:t>
      </w:r>
      <w:r w:rsidR="004B62CF">
        <w:rPr>
          <w:rFonts w:eastAsia="Times New Roman" w:cs="Arial"/>
          <w:snapToGrid w:val="0"/>
          <w:color w:val="000000"/>
          <w:kern w:val="2"/>
        </w:rPr>
        <w:t>s</w:t>
      </w:r>
      <w:r w:rsidRPr="0026125E">
        <w:rPr>
          <w:rFonts w:eastAsia="Times New Roman" w:cs="Arial"/>
          <w:snapToGrid w:val="0"/>
          <w:color w:val="000000"/>
          <w:kern w:val="2"/>
        </w:rPr>
        <w:t xml:space="preserve"> and semidesert</w:t>
      </w:r>
      <w:r w:rsidR="004B62CF">
        <w:rPr>
          <w:rFonts w:eastAsia="Times New Roman" w:cs="Arial"/>
          <w:snapToGrid w:val="0"/>
          <w:color w:val="000000"/>
          <w:kern w:val="2"/>
        </w:rPr>
        <w:t>s</w:t>
      </w:r>
      <w:r w:rsidR="00B93411">
        <w:rPr>
          <w:rFonts w:eastAsia="Times New Roman" w:cs="Arial"/>
          <w:snapToGrid w:val="0"/>
          <w:color w:val="000000"/>
          <w:kern w:val="2"/>
        </w:rPr>
        <w:t xml:space="preserve">; </w:t>
      </w:r>
      <w:r w:rsidR="00CC4EB7" w:rsidRPr="0026125E">
        <w:rPr>
          <w:rFonts w:eastAsia="Times New Roman" w:cs="Arial"/>
          <w:snapToGrid w:val="0"/>
          <w:color w:val="000000"/>
          <w:kern w:val="2"/>
        </w:rPr>
        <w:t>the Range Sates of the Initiative</w:t>
      </w:r>
      <w:r w:rsidR="00CC4EB7">
        <w:rPr>
          <w:rFonts w:eastAsia="Times New Roman" w:cs="Arial"/>
          <w:snapToGrid w:val="0"/>
          <w:color w:val="000000"/>
          <w:kern w:val="2"/>
        </w:rPr>
        <w:t xml:space="preserve"> are </w:t>
      </w:r>
      <w:r w:rsidRPr="0026125E">
        <w:rPr>
          <w:rFonts w:eastAsia="Times New Roman" w:cs="Arial"/>
          <w:snapToGrid w:val="0"/>
          <w:color w:val="000000"/>
          <w:kern w:val="2"/>
        </w:rPr>
        <w:t>Algeria, Burkina Faso, Chad, Egypt, Eritrea, Ethiopia, Libya, Mali, Mauritania, Morocco, Niger, Nigeria, Senegal, South Sudan, Sudan and Tunisia</w:t>
      </w:r>
      <w:r w:rsidR="002300F7">
        <w:rPr>
          <w:rFonts w:eastAsia="Times New Roman" w:cs="Arial"/>
          <w:snapToGrid w:val="0"/>
          <w:color w:val="000000"/>
          <w:kern w:val="2"/>
        </w:rPr>
        <w:t>.</w:t>
      </w:r>
    </w:p>
    <w:p w14:paraId="72D54E78" w14:textId="77777777" w:rsidR="00F96490" w:rsidRDefault="00F96490" w:rsidP="00F96490">
      <w:pPr>
        <w:pStyle w:val="ListParagraph"/>
        <w:spacing w:after="0" w:line="240" w:lineRule="auto"/>
        <w:ind w:left="567"/>
        <w:jc w:val="both"/>
        <w:rPr>
          <w:rFonts w:eastAsia="Times New Roman" w:cs="Arial"/>
          <w:snapToGrid w:val="0"/>
          <w:color w:val="000000"/>
          <w:kern w:val="2"/>
        </w:rPr>
      </w:pPr>
    </w:p>
    <w:p w14:paraId="2826A13C" w14:textId="4E3D67D7" w:rsidR="00085CA7" w:rsidRDefault="00317CB3" w:rsidP="006A1D34">
      <w:pPr>
        <w:pStyle w:val="ListParagraph"/>
        <w:numPr>
          <w:ilvl w:val="0"/>
          <w:numId w:val="3"/>
        </w:numPr>
        <w:spacing w:after="0" w:line="240" w:lineRule="auto"/>
        <w:jc w:val="both"/>
        <w:rPr>
          <w:rFonts w:eastAsia="Times New Roman" w:cs="Arial"/>
          <w:snapToGrid w:val="0"/>
          <w:color w:val="000000"/>
          <w:kern w:val="2"/>
        </w:rPr>
      </w:pPr>
      <w:r>
        <w:rPr>
          <w:rFonts w:eastAsia="Times New Roman" w:cs="Arial"/>
          <w:snapToGrid w:val="0"/>
          <w:color w:val="000000"/>
          <w:kern w:val="2"/>
        </w:rPr>
        <w:t>COP14</w:t>
      </w:r>
      <w:r w:rsidR="004C29A0">
        <w:rPr>
          <w:rFonts w:eastAsia="Times New Roman" w:cs="Arial"/>
          <w:snapToGrid w:val="0"/>
          <w:color w:val="000000"/>
          <w:kern w:val="2"/>
        </w:rPr>
        <w:t xml:space="preserve"> </w:t>
      </w:r>
      <w:r w:rsidR="00CC4EB7">
        <w:rPr>
          <w:rFonts w:eastAsia="Times New Roman" w:cs="Arial"/>
          <w:snapToGrid w:val="0"/>
          <w:color w:val="000000"/>
          <w:kern w:val="2"/>
        </w:rPr>
        <w:t xml:space="preserve">also </w:t>
      </w:r>
      <w:r w:rsidR="002300F7">
        <w:rPr>
          <w:rFonts w:eastAsia="Times New Roman" w:cs="Arial"/>
          <w:snapToGrid w:val="0"/>
          <w:color w:val="000000"/>
          <w:kern w:val="2"/>
        </w:rPr>
        <w:t>a</w:t>
      </w:r>
      <w:r w:rsidR="002300F7" w:rsidRPr="002350C0">
        <w:rPr>
          <w:rFonts w:eastAsia="Times New Roman" w:cs="Arial"/>
          <w:snapToGrid w:val="0"/>
          <w:color w:val="000000"/>
          <w:kern w:val="2"/>
        </w:rPr>
        <w:t>dopt</w:t>
      </w:r>
      <w:r w:rsidR="002300F7">
        <w:rPr>
          <w:rFonts w:eastAsia="Times New Roman" w:cs="Arial"/>
          <w:snapToGrid w:val="0"/>
          <w:color w:val="000000"/>
          <w:kern w:val="2"/>
        </w:rPr>
        <w:t>ed</w:t>
      </w:r>
      <w:r w:rsidR="002300F7" w:rsidRPr="002350C0">
        <w:rPr>
          <w:rFonts w:eastAsia="Times New Roman" w:cs="Arial"/>
          <w:snapToGrid w:val="0"/>
          <w:color w:val="000000"/>
          <w:kern w:val="2"/>
        </w:rPr>
        <w:t xml:space="preserve"> the</w:t>
      </w:r>
      <w:r w:rsidR="002350C0" w:rsidRPr="002350C0">
        <w:rPr>
          <w:rFonts w:eastAsia="Times New Roman" w:cs="Arial"/>
          <w:snapToGrid w:val="0"/>
          <w:color w:val="000000"/>
          <w:kern w:val="2"/>
        </w:rPr>
        <w:t xml:space="preserve"> </w:t>
      </w:r>
      <w:hyperlink r:id="rId13" w:history="1">
        <w:r w:rsidR="002350C0" w:rsidRPr="001209AF">
          <w:rPr>
            <w:rStyle w:val="Hyperlink"/>
            <w:rFonts w:eastAsia="Times New Roman" w:cs="Arial"/>
            <w:snapToGrid w:val="0"/>
            <w:kern w:val="2"/>
          </w:rPr>
          <w:t>Action Plan for the Sahelo-Saharan Megafauna Initiative</w:t>
        </w:r>
      </w:hyperlink>
      <w:r w:rsidR="002350C0" w:rsidRPr="002350C0">
        <w:rPr>
          <w:rFonts w:eastAsia="Times New Roman" w:cs="Arial"/>
          <w:snapToGrid w:val="0"/>
          <w:color w:val="000000"/>
          <w:kern w:val="2"/>
        </w:rPr>
        <w:t xml:space="preserve">, including the species-specific plans contained in the Annex </w:t>
      </w:r>
      <w:r w:rsidR="002300F7">
        <w:rPr>
          <w:rFonts w:eastAsia="Times New Roman" w:cs="Arial"/>
          <w:snapToGrid w:val="0"/>
          <w:color w:val="000000"/>
          <w:kern w:val="2"/>
        </w:rPr>
        <w:t>to</w:t>
      </w:r>
      <w:r w:rsidR="00C02785">
        <w:rPr>
          <w:rFonts w:eastAsia="Times New Roman" w:cs="Arial"/>
          <w:snapToGrid w:val="0"/>
          <w:color w:val="000000"/>
          <w:kern w:val="2"/>
        </w:rPr>
        <w:t xml:space="preserve"> </w:t>
      </w:r>
      <w:r w:rsidR="002300F7" w:rsidRPr="002350C0">
        <w:rPr>
          <w:rFonts w:eastAsia="Times New Roman" w:cs="Arial"/>
          <w:snapToGrid w:val="0"/>
          <w:color w:val="000000"/>
          <w:kern w:val="2"/>
        </w:rPr>
        <w:t>Resolution</w:t>
      </w:r>
      <w:r w:rsidR="00CC5EB2">
        <w:rPr>
          <w:rFonts w:eastAsia="Times New Roman" w:cs="Arial"/>
          <w:snapToGrid w:val="0"/>
          <w:color w:val="000000"/>
          <w:kern w:val="2"/>
        </w:rPr>
        <w:t xml:space="preserve"> </w:t>
      </w:r>
      <w:r w:rsidR="00CC5EB2" w:rsidRPr="00CC5EB2">
        <w:rPr>
          <w:rFonts w:eastAsia="Times New Roman" w:cs="Arial"/>
          <w:snapToGrid w:val="0"/>
          <w:color w:val="000000"/>
          <w:kern w:val="2"/>
        </w:rPr>
        <w:t>9.21</w:t>
      </w:r>
      <w:r w:rsidR="00E94744">
        <w:rPr>
          <w:rFonts w:eastAsia="Times New Roman" w:cs="Arial"/>
          <w:snapToGrid w:val="0"/>
          <w:color w:val="000000"/>
          <w:kern w:val="2"/>
        </w:rPr>
        <w:t>(</w:t>
      </w:r>
      <w:r w:rsidR="00CC5EB2" w:rsidRPr="00CC5EB2">
        <w:rPr>
          <w:rFonts w:eastAsia="Times New Roman" w:cs="Arial"/>
          <w:snapToGrid w:val="0"/>
          <w:color w:val="000000"/>
          <w:kern w:val="2"/>
        </w:rPr>
        <w:t>Rev.COP14</w:t>
      </w:r>
      <w:r w:rsidR="00E94744">
        <w:rPr>
          <w:rFonts w:eastAsia="Times New Roman" w:cs="Arial"/>
          <w:snapToGrid w:val="0"/>
          <w:color w:val="000000"/>
          <w:kern w:val="2"/>
        </w:rPr>
        <w:t>)</w:t>
      </w:r>
      <w:r w:rsidR="00085CA7">
        <w:rPr>
          <w:rFonts w:eastAsia="Times New Roman" w:cs="Arial"/>
          <w:snapToGrid w:val="0"/>
          <w:color w:val="000000"/>
          <w:kern w:val="2"/>
        </w:rPr>
        <w:t>, and a</w:t>
      </w:r>
      <w:r w:rsidR="002350C0" w:rsidRPr="00085CA7">
        <w:rPr>
          <w:rFonts w:eastAsia="Times New Roman" w:cs="Arial"/>
          <w:snapToGrid w:val="0"/>
          <w:color w:val="000000"/>
          <w:kern w:val="2"/>
        </w:rPr>
        <w:t>gree</w:t>
      </w:r>
      <w:r w:rsidR="00085CA7">
        <w:rPr>
          <w:rFonts w:eastAsia="Times New Roman" w:cs="Arial"/>
          <w:snapToGrid w:val="0"/>
          <w:color w:val="000000"/>
          <w:kern w:val="2"/>
        </w:rPr>
        <w:t>d</w:t>
      </w:r>
      <w:r w:rsidR="002350C0" w:rsidRPr="00085CA7">
        <w:rPr>
          <w:rFonts w:eastAsia="Times New Roman" w:cs="Arial"/>
          <w:snapToGrid w:val="0"/>
          <w:color w:val="000000"/>
          <w:kern w:val="2"/>
        </w:rPr>
        <w:t xml:space="preserve"> to use the </w:t>
      </w:r>
      <w:hyperlink r:id="rId14" w:anchor="id-1ecc3658-777f-4684-af57-9dba08525737" w:history="1">
        <w:r w:rsidR="002350C0" w:rsidRPr="00661A65">
          <w:rPr>
            <w:rStyle w:val="Hyperlink"/>
            <w:rFonts w:eastAsia="Times New Roman" w:cs="Arial"/>
            <w:snapToGrid w:val="0"/>
            <w:kern w:val="2"/>
          </w:rPr>
          <w:t xml:space="preserve">Roadmap for the Conservation of the African Wild Ass </w:t>
        </w:r>
        <w:r w:rsidR="00CC5EB2">
          <w:rPr>
            <w:rStyle w:val="Hyperlink"/>
            <w:rFonts w:eastAsia="Times New Roman" w:cs="Arial"/>
            <w:snapToGrid w:val="0"/>
            <w:kern w:val="2"/>
          </w:rPr>
          <w:t>(</w:t>
        </w:r>
        <w:r w:rsidR="002350C0" w:rsidRPr="460CB282">
          <w:rPr>
            <w:rStyle w:val="Hyperlink"/>
            <w:rFonts w:eastAsia="Times New Roman" w:cs="Arial"/>
            <w:i/>
            <w:iCs/>
            <w:snapToGrid w:val="0"/>
            <w:kern w:val="2"/>
          </w:rPr>
          <w:t>Equus</w:t>
        </w:r>
        <w:r w:rsidR="002350C0" w:rsidRPr="00661A65">
          <w:rPr>
            <w:rStyle w:val="Hyperlink"/>
            <w:rFonts w:eastAsia="Times New Roman" w:cs="Arial"/>
            <w:snapToGrid w:val="0"/>
            <w:kern w:val="2"/>
          </w:rPr>
          <w:t xml:space="preserve"> </w:t>
        </w:r>
        <w:r w:rsidR="002350C0" w:rsidRPr="460CB282">
          <w:rPr>
            <w:rStyle w:val="Hyperlink"/>
            <w:rFonts w:eastAsia="Times New Roman" w:cs="Arial"/>
            <w:i/>
            <w:iCs/>
            <w:snapToGrid w:val="0"/>
            <w:kern w:val="2"/>
          </w:rPr>
          <w:t>africanus</w:t>
        </w:r>
        <w:r w:rsidR="00CC5EB2">
          <w:rPr>
            <w:rStyle w:val="Hyperlink"/>
            <w:rFonts w:eastAsia="Times New Roman" w:cs="Arial"/>
            <w:snapToGrid w:val="0"/>
            <w:kern w:val="2"/>
          </w:rPr>
          <w:t>)</w:t>
        </w:r>
        <w:r w:rsidR="002350C0" w:rsidRPr="00635C4A">
          <w:rPr>
            <w:rStyle w:val="Hyperlink"/>
            <w:rFonts w:eastAsia="Times New Roman" w:cs="Arial"/>
            <w:snapToGrid w:val="0"/>
            <w:kern w:val="2"/>
          </w:rPr>
          <w:t xml:space="preserve"> 2017-2027</w:t>
        </w:r>
      </w:hyperlink>
      <w:r w:rsidR="002350C0" w:rsidRPr="00085CA7">
        <w:rPr>
          <w:rFonts w:eastAsia="Times New Roman" w:cs="Arial"/>
          <w:snapToGrid w:val="0"/>
          <w:color w:val="000000"/>
          <w:kern w:val="2"/>
        </w:rPr>
        <w:t xml:space="preserve"> as the framework for the conservation of the African </w:t>
      </w:r>
      <w:r w:rsidR="001C01B9" w:rsidRPr="00085CA7">
        <w:rPr>
          <w:rFonts w:eastAsia="Times New Roman" w:cs="Arial"/>
          <w:snapToGrid w:val="0"/>
          <w:color w:val="000000"/>
          <w:kern w:val="2"/>
        </w:rPr>
        <w:t xml:space="preserve">wild ass </w:t>
      </w:r>
      <w:r w:rsidR="002350C0" w:rsidRPr="00085CA7">
        <w:rPr>
          <w:rFonts w:eastAsia="Times New Roman" w:cs="Arial"/>
          <w:snapToGrid w:val="0"/>
          <w:color w:val="000000"/>
          <w:kern w:val="2"/>
        </w:rPr>
        <w:t>under the Initiative</w:t>
      </w:r>
      <w:r w:rsidR="00085CA7">
        <w:rPr>
          <w:rFonts w:eastAsia="Times New Roman" w:cs="Arial"/>
          <w:snapToGrid w:val="0"/>
          <w:color w:val="000000"/>
          <w:kern w:val="2"/>
        </w:rPr>
        <w:t>.</w:t>
      </w:r>
    </w:p>
    <w:p w14:paraId="65BC1A94" w14:textId="77777777" w:rsidR="00F43206" w:rsidRPr="00CA5152" w:rsidRDefault="00F43206" w:rsidP="460CB282">
      <w:pPr>
        <w:pStyle w:val="ListParagraph"/>
        <w:rPr>
          <w:rFonts w:eastAsia="Times New Roman" w:cs="Arial"/>
          <w:snapToGrid w:val="0"/>
          <w:color w:val="000000"/>
          <w:kern w:val="2"/>
        </w:rPr>
      </w:pPr>
    </w:p>
    <w:p w14:paraId="16A7BCD1" w14:textId="65DF0027" w:rsidR="00F43206" w:rsidDel="00F43206" w:rsidRDefault="0002663A" w:rsidP="460CB282">
      <w:pPr>
        <w:pStyle w:val="ListParagraph"/>
        <w:numPr>
          <w:ilvl w:val="0"/>
          <w:numId w:val="3"/>
        </w:numPr>
        <w:spacing w:after="0" w:line="240" w:lineRule="auto"/>
        <w:jc w:val="both"/>
        <w:rPr>
          <w:rFonts w:eastAsia="Times New Roman"/>
          <w:color w:val="000000" w:themeColor="text1"/>
        </w:rPr>
      </w:pPr>
      <w:r>
        <w:rPr>
          <w:rFonts w:eastAsia="Times New Roman" w:cs="Arial"/>
          <w:snapToGrid w:val="0"/>
          <w:color w:val="000000"/>
          <w:kern w:val="2"/>
        </w:rPr>
        <w:t xml:space="preserve">Through the adoption of </w:t>
      </w:r>
      <w:r w:rsidR="004A6341" w:rsidRPr="460CB282" w:rsidDel="004E4776">
        <w:t>Resolution 9.21 (Rev.COP14</w:t>
      </w:r>
      <w:r w:rsidR="004A6341" w:rsidRPr="460CB282">
        <w:rPr>
          <w:i/>
          <w:iCs/>
          <w:snapToGrid w:val="0"/>
          <w:kern w:val="2"/>
        </w:rPr>
        <w:t>)</w:t>
      </w:r>
      <w:r w:rsidR="00E92A23">
        <w:rPr>
          <w:rFonts w:eastAsia="Times New Roman"/>
          <w:snapToGrid w:val="0"/>
          <w:color w:val="000000"/>
          <w:kern w:val="2"/>
        </w:rPr>
        <w:t xml:space="preserve">, </w:t>
      </w:r>
      <w:r w:rsidDel="0002663A">
        <w:rPr>
          <w:rFonts w:eastAsia="Times New Roman"/>
          <w:snapToGrid w:val="0"/>
          <w:color w:val="000000"/>
          <w:kern w:val="2"/>
        </w:rPr>
        <w:t>the Conference of the Parties</w:t>
      </w:r>
      <w:r w:rsidR="00B6123B">
        <w:rPr>
          <w:rFonts w:eastAsia="Times New Roman"/>
          <w:snapToGrid w:val="0"/>
          <w:color w:val="000000"/>
          <w:kern w:val="2"/>
        </w:rPr>
        <w:t>, among other</w:t>
      </w:r>
      <w:r w:rsidR="004A4F58" w:rsidRPr="460CB282">
        <w:rPr>
          <w:rFonts w:eastAsia="Times New Roman"/>
          <w:color w:val="000000" w:themeColor="text1"/>
        </w:rPr>
        <w:t xml:space="preserve"> things</w:t>
      </w:r>
      <w:r w:rsidR="004A6341" w:rsidRPr="460CB282">
        <w:rPr>
          <w:rFonts w:eastAsia="Times New Roman"/>
          <w:color w:val="000000" w:themeColor="text1"/>
        </w:rPr>
        <w:t>:</w:t>
      </w:r>
    </w:p>
    <w:p w14:paraId="1B2D2B2E" w14:textId="77777777" w:rsidR="00F43206" w:rsidRPr="002C6501" w:rsidRDefault="00F43206" w:rsidP="460CB282">
      <w:pPr>
        <w:pStyle w:val="ListParagraph"/>
        <w:spacing w:after="0" w:line="240" w:lineRule="auto"/>
        <w:ind w:left="567"/>
        <w:jc w:val="both"/>
      </w:pPr>
    </w:p>
    <w:p w14:paraId="34113FEF" w14:textId="47C8F7B6" w:rsidR="002E3008" w:rsidRPr="00487DE6" w:rsidRDefault="005D274B" w:rsidP="00487DE6">
      <w:pPr>
        <w:spacing w:after="80" w:line="240" w:lineRule="auto"/>
        <w:ind w:left="1276" w:hanging="425"/>
        <w:jc w:val="both"/>
        <w:rPr>
          <w:rFonts w:eastAsia="Times New Roman" w:cs="Arial"/>
          <w:i/>
          <w:snapToGrid w:val="0"/>
          <w:color w:val="000000"/>
          <w:kern w:val="2"/>
          <w:sz w:val="20"/>
          <w:szCs w:val="20"/>
        </w:rPr>
      </w:pPr>
      <w:r w:rsidRPr="00487DE6">
        <w:rPr>
          <w:rFonts w:cs="Arial"/>
          <w:i/>
          <w:sz w:val="20"/>
          <w:szCs w:val="20"/>
        </w:rPr>
        <w:t xml:space="preserve">4. </w:t>
      </w:r>
      <w:r w:rsidR="00311B34" w:rsidRPr="00487DE6">
        <w:rPr>
          <w:rFonts w:cs="Arial"/>
          <w:i/>
          <w:sz w:val="20"/>
          <w:szCs w:val="20"/>
        </w:rPr>
        <w:tab/>
      </w:r>
      <w:r w:rsidR="000F1D74" w:rsidRPr="00487DE6">
        <w:rPr>
          <w:rFonts w:cs="Arial"/>
          <w:i/>
          <w:sz w:val="20"/>
          <w:szCs w:val="20"/>
        </w:rPr>
        <w:t>Instructs the Secretariat to take up the role of coordinating the Initiative and implementation of the Action Plan and, subject to the availability of resources, convene regular Range State meetings to monitor the implementation of the Action Plan, revise the Action Plan as necessary and monitor the functionality of the Initiative</w:t>
      </w:r>
      <w:r w:rsidR="006346F0" w:rsidRPr="00487DE6">
        <w:rPr>
          <w:rFonts w:cs="Arial"/>
          <w:i/>
          <w:sz w:val="20"/>
          <w:szCs w:val="20"/>
        </w:rPr>
        <w:t>.</w:t>
      </w:r>
    </w:p>
    <w:p w14:paraId="47B3B0BB" w14:textId="4DD1BE9D" w:rsidR="007A2583" w:rsidRPr="00487DE6" w:rsidRDefault="005D274B" w:rsidP="00487DE6">
      <w:pPr>
        <w:spacing w:after="80" w:line="240" w:lineRule="auto"/>
        <w:ind w:left="1276" w:hanging="425"/>
        <w:jc w:val="both"/>
        <w:rPr>
          <w:rFonts w:eastAsia="Times New Roman" w:cs="Arial"/>
          <w:i/>
          <w:snapToGrid w:val="0"/>
          <w:color w:val="000000"/>
          <w:kern w:val="2"/>
          <w:sz w:val="20"/>
          <w:szCs w:val="20"/>
        </w:rPr>
      </w:pPr>
      <w:r w:rsidRPr="00487DE6">
        <w:rPr>
          <w:rFonts w:cs="Arial"/>
          <w:i/>
          <w:sz w:val="20"/>
          <w:szCs w:val="20"/>
        </w:rPr>
        <w:t xml:space="preserve">6. </w:t>
      </w:r>
      <w:r w:rsidR="00311B34" w:rsidRPr="00487DE6">
        <w:rPr>
          <w:rFonts w:cs="Arial"/>
          <w:i/>
          <w:sz w:val="20"/>
          <w:szCs w:val="20"/>
        </w:rPr>
        <w:tab/>
      </w:r>
      <w:r w:rsidR="000F1D74" w:rsidRPr="00487DE6">
        <w:rPr>
          <w:rFonts w:cs="Arial"/>
          <w:i/>
          <w:sz w:val="20"/>
          <w:szCs w:val="20"/>
        </w:rPr>
        <w:t>Encourages the Secretariat to pursue efforts to bring into the Convention, Range States of the Sahelo-Saharan fauna that are not yet Parties</w:t>
      </w:r>
      <w:r w:rsidR="006346F0" w:rsidRPr="00487DE6">
        <w:rPr>
          <w:rFonts w:cs="Arial"/>
          <w:i/>
          <w:sz w:val="20"/>
          <w:szCs w:val="20"/>
        </w:rPr>
        <w:t>.</w:t>
      </w:r>
    </w:p>
    <w:p w14:paraId="0DC52DDB" w14:textId="563CFF7B" w:rsidR="007A2583" w:rsidRPr="00487DE6" w:rsidRDefault="007A2583" w:rsidP="00487DE6">
      <w:pPr>
        <w:spacing w:after="80" w:line="240" w:lineRule="auto"/>
        <w:ind w:left="1276" w:hanging="425"/>
        <w:jc w:val="both"/>
        <w:rPr>
          <w:rFonts w:eastAsia="Times New Roman" w:cs="Arial"/>
          <w:i/>
          <w:snapToGrid w:val="0"/>
          <w:color w:val="000000"/>
          <w:kern w:val="2"/>
          <w:sz w:val="20"/>
          <w:szCs w:val="20"/>
        </w:rPr>
      </w:pPr>
      <w:r w:rsidRPr="00487DE6">
        <w:rPr>
          <w:rFonts w:cs="Arial"/>
          <w:i/>
          <w:sz w:val="20"/>
          <w:szCs w:val="20"/>
        </w:rPr>
        <w:t xml:space="preserve">7. </w:t>
      </w:r>
      <w:r w:rsidR="00311B34" w:rsidRPr="00487DE6">
        <w:rPr>
          <w:rFonts w:cs="Arial"/>
          <w:i/>
          <w:sz w:val="20"/>
          <w:szCs w:val="20"/>
        </w:rPr>
        <w:tab/>
      </w:r>
      <w:r w:rsidR="000F1D74" w:rsidRPr="00487DE6">
        <w:rPr>
          <w:rFonts w:cs="Arial"/>
          <w:i/>
          <w:sz w:val="20"/>
          <w:szCs w:val="20"/>
        </w:rPr>
        <w:t xml:space="preserve">Encourages the Secretariat to establish and strengthen partnerships with relevant organizations including the Food and Agriculture Organization of the United Nations, the United Nations Development </w:t>
      </w:r>
      <w:proofErr w:type="spellStart"/>
      <w:r w:rsidR="000F1D74" w:rsidRPr="00487DE6">
        <w:rPr>
          <w:rFonts w:cs="Arial"/>
          <w:i/>
          <w:sz w:val="20"/>
          <w:szCs w:val="20"/>
        </w:rPr>
        <w:t>Programme</w:t>
      </w:r>
      <w:proofErr w:type="spellEnd"/>
      <w:r w:rsidR="000F1D74" w:rsidRPr="00487DE6">
        <w:rPr>
          <w:rFonts w:cs="Arial"/>
          <w:i/>
          <w:sz w:val="20"/>
          <w:szCs w:val="20"/>
        </w:rPr>
        <w:t>, the Convention on Biological Diversity, the United Nations Convention to Combat Desertification, the Great Green Wall Initiative, the World Bank, and other intergovernmental and non-governmental organizations</w:t>
      </w:r>
      <w:r w:rsidR="006346F0" w:rsidRPr="00487DE6">
        <w:rPr>
          <w:rFonts w:cs="Arial"/>
          <w:i/>
          <w:sz w:val="20"/>
          <w:szCs w:val="20"/>
        </w:rPr>
        <w:t>.</w:t>
      </w:r>
    </w:p>
    <w:p w14:paraId="5C825830" w14:textId="47F96E0E" w:rsidR="007A2583" w:rsidRPr="00487DE6" w:rsidRDefault="007A2583" w:rsidP="00487DE6">
      <w:pPr>
        <w:spacing w:after="80" w:line="240" w:lineRule="auto"/>
        <w:ind w:left="1276" w:hanging="425"/>
        <w:jc w:val="both"/>
        <w:rPr>
          <w:rFonts w:eastAsia="Times New Roman" w:cs="Arial"/>
          <w:i/>
          <w:snapToGrid w:val="0"/>
          <w:color w:val="000000"/>
          <w:kern w:val="2"/>
          <w:sz w:val="20"/>
          <w:szCs w:val="20"/>
        </w:rPr>
      </w:pPr>
      <w:r w:rsidRPr="00487DE6">
        <w:rPr>
          <w:rFonts w:cs="Arial"/>
          <w:i/>
          <w:sz w:val="20"/>
          <w:szCs w:val="20"/>
        </w:rPr>
        <w:t xml:space="preserve">8. </w:t>
      </w:r>
      <w:r w:rsidR="00311B34" w:rsidRPr="00487DE6">
        <w:rPr>
          <w:rFonts w:cs="Arial"/>
          <w:i/>
          <w:sz w:val="20"/>
          <w:szCs w:val="20"/>
        </w:rPr>
        <w:tab/>
      </w:r>
      <w:r w:rsidR="000F1D74" w:rsidRPr="00487DE6">
        <w:rPr>
          <w:rFonts w:cs="Arial"/>
          <w:i/>
          <w:sz w:val="20"/>
          <w:szCs w:val="20"/>
        </w:rPr>
        <w:t>Encourages the Secretariat to collaborate with the Sahel and Sahara Interest Group to support the Initiative with technical advice</w:t>
      </w:r>
      <w:r w:rsidR="006346F0" w:rsidRPr="00487DE6">
        <w:rPr>
          <w:rFonts w:cs="Arial"/>
          <w:i/>
          <w:sz w:val="20"/>
          <w:szCs w:val="20"/>
        </w:rPr>
        <w:t>.</w:t>
      </w:r>
    </w:p>
    <w:p w14:paraId="1C303AF4" w14:textId="344C1F18" w:rsidR="000F1D74" w:rsidRPr="00487DE6" w:rsidRDefault="007A2583" w:rsidP="00311B34">
      <w:pPr>
        <w:spacing w:after="0" w:line="240" w:lineRule="auto"/>
        <w:ind w:left="1276" w:hanging="425"/>
        <w:jc w:val="both"/>
        <w:rPr>
          <w:rFonts w:eastAsia="Times New Roman" w:cs="Arial"/>
          <w:i/>
          <w:snapToGrid w:val="0"/>
          <w:color w:val="000000"/>
          <w:kern w:val="2"/>
          <w:sz w:val="20"/>
          <w:szCs w:val="20"/>
        </w:rPr>
      </w:pPr>
      <w:r w:rsidRPr="00487DE6">
        <w:rPr>
          <w:rFonts w:cs="Arial"/>
          <w:i/>
          <w:sz w:val="20"/>
          <w:szCs w:val="20"/>
        </w:rPr>
        <w:t xml:space="preserve">11. </w:t>
      </w:r>
      <w:r w:rsidR="00311B34" w:rsidRPr="00487DE6">
        <w:rPr>
          <w:rFonts w:cs="Arial"/>
          <w:i/>
          <w:sz w:val="20"/>
          <w:szCs w:val="20"/>
        </w:rPr>
        <w:tab/>
      </w:r>
      <w:r w:rsidR="000F1D74" w:rsidRPr="00487DE6">
        <w:rPr>
          <w:rFonts w:cs="Arial"/>
          <w:i/>
          <w:sz w:val="20"/>
          <w:szCs w:val="20"/>
        </w:rPr>
        <w:t>Requests the Secretariat to report on the implementation of this Resolution to each meeting of the Conference of the Parties, as appropriate.</w:t>
      </w:r>
    </w:p>
    <w:p w14:paraId="51876E7F" w14:textId="77777777" w:rsidR="000F1D74" w:rsidRDefault="000F1D74" w:rsidP="005018A6">
      <w:pPr>
        <w:spacing w:after="0" w:line="240" w:lineRule="auto"/>
        <w:jc w:val="both"/>
        <w:rPr>
          <w:rFonts w:cs="Arial"/>
          <w:u w:val="single"/>
        </w:rPr>
      </w:pPr>
    </w:p>
    <w:p w14:paraId="6D0B6A8F" w14:textId="140B72E1" w:rsidR="005018A6" w:rsidRDefault="005018A6" w:rsidP="005018A6">
      <w:pPr>
        <w:spacing w:after="0" w:line="240" w:lineRule="auto"/>
        <w:jc w:val="both"/>
        <w:rPr>
          <w:rFonts w:cs="Arial"/>
          <w:u w:val="single"/>
        </w:rPr>
      </w:pPr>
      <w:r>
        <w:rPr>
          <w:rFonts w:cs="Arial"/>
          <w:u w:val="single"/>
        </w:rPr>
        <w:t xml:space="preserve">Implementation of </w:t>
      </w:r>
      <w:r w:rsidR="00085CA7">
        <w:rPr>
          <w:rFonts w:cs="Arial"/>
          <w:u w:val="single"/>
        </w:rPr>
        <w:t>the Resolution</w:t>
      </w:r>
      <w:r>
        <w:rPr>
          <w:rFonts w:cs="Arial"/>
          <w:u w:val="single"/>
        </w:rPr>
        <w:t xml:space="preserve"> </w:t>
      </w:r>
    </w:p>
    <w:p w14:paraId="4AE253C5" w14:textId="77777777" w:rsidR="005018A6" w:rsidRDefault="005018A6" w:rsidP="005018A6">
      <w:pPr>
        <w:spacing w:after="0" w:line="240" w:lineRule="auto"/>
        <w:jc w:val="both"/>
        <w:rPr>
          <w:rFonts w:cs="Arial"/>
          <w:u w:val="single"/>
        </w:rPr>
      </w:pPr>
    </w:p>
    <w:p w14:paraId="471D5BB4" w14:textId="796D38DB" w:rsidR="005B1AED" w:rsidRPr="002102D2" w:rsidRDefault="002102D2" w:rsidP="005946EF">
      <w:pPr>
        <w:pStyle w:val="ListParagraph"/>
        <w:numPr>
          <w:ilvl w:val="0"/>
          <w:numId w:val="3"/>
        </w:numPr>
        <w:spacing w:after="0" w:line="240" w:lineRule="auto"/>
        <w:jc w:val="both"/>
        <w:rPr>
          <w:rFonts w:cs="Arial"/>
          <w:lang w:val="en-GB"/>
        </w:rPr>
      </w:pPr>
      <w:r w:rsidRPr="460CB282">
        <w:rPr>
          <w:rFonts w:cs="Arial"/>
          <w:lang w:val="en-GB"/>
        </w:rPr>
        <w:t xml:space="preserve">The </w:t>
      </w:r>
      <w:r w:rsidR="00620681" w:rsidRPr="460CB282">
        <w:rPr>
          <w:rFonts w:cs="Arial"/>
          <w:lang w:val="en-GB"/>
        </w:rPr>
        <w:t>Secretariat</w:t>
      </w:r>
      <w:r w:rsidRPr="460CB282">
        <w:rPr>
          <w:rFonts w:cs="Arial"/>
          <w:lang w:val="en-GB"/>
        </w:rPr>
        <w:t xml:space="preserve"> commissioned </w:t>
      </w:r>
      <w:r w:rsidR="00620681" w:rsidRPr="460CB282">
        <w:rPr>
          <w:rFonts w:cs="Arial"/>
          <w:lang w:val="en-GB"/>
        </w:rPr>
        <w:t xml:space="preserve">a </w:t>
      </w:r>
      <w:r w:rsidR="00620681" w:rsidRPr="460CB282">
        <w:rPr>
          <w:rFonts w:cs="Arial"/>
          <w:i/>
          <w:iCs/>
          <w:lang w:val="en-GB"/>
        </w:rPr>
        <w:t>Funding Mechanism Concept and Strategy</w:t>
      </w:r>
      <w:r w:rsidR="00122738" w:rsidRPr="460CB282">
        <w:rPr>
          <w:rFonts w:cs="Arial"/>
          <w:lang w:val="en-GB"/>
        </w:rPr>
        <w:t xml:space="preserve"> (</w:t>
      </w:r>
      <w:hyperlink r:id="rId15" w:history="1">
        <w:r w:rsidR="00122738" w:rsidRPr="000249FA">
          <w:rPr>
            <w:rStyle w:val="Hyperlink"/>
            <w:rFonts w:cs="Arial"/>
            <w:lang w:val="en-GB"/>
          </w:rPr>
          <w:t>UNEP/CMS/</w:t>
        </w:r>
        <w:r w:rsidR="00AC3922" w:rsidRPr="000249FA">
          <w:rPr>
            <w:rStyle w:val="Hyperlink"/>
            <w:rFonts w:cs="Arial"/>
            <w:lang w:val="en-GB"/>
          </w:rPr>
          <w:t>COP15/Inf.</w:t>
        </w:r>
        <w:r w:rsidR="2EAD81A4" w:rsidRPr="000249FA">
          <w:rPr>
            <w:rStyle w:val="Hyperlink"/>
            <w:rFonts w:cs="Arial"/>
            <w:lang w:val="en-GB"/>
          </w:rPr>
          <w:t>27.2</w:t>
        </w:r>
      </w:hyperlink>
      <w:r w:rsidR="00AC3922" w:rsidRPr="460CB282">
        <w:rPr>
          <w:rFonts w:cs="Arial"/>
          <w:lang w:val="en-GB"/>
        </w:rPr>
        <w:t>)</w:t>
      </w:r>
      <w:r w:rsidR="00620681" w:rsidRPr="460CB282">
        <w:rPr>
          <w:rFonts w:cs="Arial"/>
          <w:lang w:val="en-GB"/>
        </w:rPr>
        <w:t xml:space="preserve"> for the Sahelo-Saharan Megafauna Initiative</w:t>
      </w:r>
      <w:r w:rsidR="00C91D05" w:rsidRPr="460CB282">
        <w:rPr>
          <w:rFonts w:cs="Arial"/>
          <w:lang w:val="en-GB"/>
        </w:rPr>
        <w:t xml:space="preserve">. </w:t>
      </w:r>
      <w:r w:rsidR="009E1055" w:rsidRPr="460CB282">
        <w:rPr>
          <w:rFonts w:cs="Arial"/>
          <w:lang w:val="en-GB"/>
        </w:rPr>
        <w:t>The Strategy</w:t>
      </w:r>
      <w:r w:rsidR="00BA5E0E" w:rsidRPr="460CB282">
        <w:rPr>
          <w:rFonts w:cs="Arial"/>
          <w:lang w:val="en-GB"/>
        </w:rPr>
        <w:t xml:space="preserve"> was completed in </w:t>
      </w:r>
      <w:r w:rsidR="00691BFC" w:rsidRPr="460CB282">
        <w:rPr>
          <w:rFonts w:cs="Arial"/>
          <w:lang w:val="en-GB"/>
        </w:rPr>
        <w:t>January 2024 and</w:t>
      </w:r>
      <w:r w:rsidR="009E1055" w:rsidRPr="460CB282">
        <w:rPr>
          <w:rFonts w:cs="Arial"/>
          <w:lang w:val="en-GB"/>
        </w:rPr>
        <w:t xml:space="preserve"> includes an analysis of funds required to implement the </w:t>
      </w:r>
      <w:r w:rsidR="004A4F58" w:rsidRPr="460CB282">
        <w:rPr>
          <w:rFonts w:cs="Arial"/>
          <w:lang w:val="en-GB"/>
        </w:rPr>
        <w:t>A</w:t>
      </w:r>
      <w:r w:rsidR="009E1055" w:rsidRPr="460CB282">
        <w:rPr>
          <w:rFonts w:cs="Arial"/>
          <w:lang w:val="en-GB"/>
        </w:rPr>
        <w:t xml:space="preserve">ction </w:t>
      </w:r>
      <w:r w:rsidR="004A4F58" w:rsidRPr="460CB282">
        <w:rPr>
          <w:rFonts w:cs="Arial"/>
          <w:lang w:val="en-GB"/>
        </w:rPr>
        <w:t>P</w:t>
      </w:r>
      <w:r w:rsidR="009E1055" w:rsidRPr="460CB282">
        <w:rPr>
          <w:rFonts w:cs="Arial"/>
          <w:lang w:val="en-GB"/>
        </w:rPr>
        <w:t>lan and</w:t>
      </w:r>
      <w:r w:rsidR="00AD4860" w:rsidRPr="460CB282">
        <w:rPr>
          <w:rFonts w:cs="Arial"/>
          <w:lang w:val="en-GB"/>
        </w:rPr>
        <w:t xml:space="preserve"> of f</w:t>
      </w:r>
      <w:r w:rsidR="007A75EE" w:rsidRPr="460CB282">
        <w:rPr>
          <w:rFonts w:cs="Arial"/>
          <w:lang w:val="en-GB"/>
        </w:rPr>
        <w:t xml:space="preserve">unding </w:t>
      </w:r>
      <w:r w:rsidR="00AD4860" w:rsidRPr="460CB282">
        <w:rPr>
          <w:rFonts w:cs="Arial"/>
          <w:lang w:val="en-GB"/>
        </w:rPr>
        <w:t>options, an a</w:t>
      </w:r>
      <w:r w:rsidR="00263AA2" w:rsidRPr="460CB282">
        <w:rPr>
          <w:rFonts w:cs="Arial"/>
          <w:lang w:val="en-GB"/>
        </w:rPr>
        <w:t>ssessment</w:t>
      </w:r>
      <w:r w:rsidR="00AD4860" w:rsidRPr="460CB282">
        <w:rPr>
          <w:rFonts w:cs="Arial"/>
          <w:lang w:val="en-GB"/>
        </w:rPr>
        <w:t xml:space="preserve"> of </w:t>
      </w:r>
      <w:r w:rsidR="00CF7B89" w:rsidRPr="460CB282">
        <w:rPr>
          <w:rFonts w:cs="Arial"/>
          <w:lang w:val="en-GB"/>
        </w:rPr>
        <w:t>different types of m</w:t>
      </w:r>
      <w:r w:rsidR="008E3E4C" w:rsidRPr="460CB282">
        <w:rPr>
          <w:rFonts w:cs="Arial"/>
          <w:lang w:val="en-GB"/>
        </w:rPr>
        <w:t>echanism</w:t>
      </w:r>
      <w:r w:rsidR="00CF7B89" w:rsidRPr="460CB282">
        <w:rPr>
          <w:rFonts w:cs="Arial"/>
          <w:lang w:val="en-GB"/>
        </w:rPr>
        <w:t>s</w:t>
      </w:r>
      <w:r w:rsidR="008E3E4C" w:rsidRPr="460CB282">
        <w:rPr>
          <w:rFonts w:cs="Arial"/>
          <w:lang w:val="en-GB"/>
        </w:rPr>
        <w:t xml:space="preserve"> </w:t>
      </w:r>
      <w:r w:rsidR="00CF7B89" w:rsidRPr="460CB282">
        <w:rPr>
          <w:rFonts w:cs="Arial"/>
          <w:lang w:val="en-GB"/>
        </w:rPr>
        <w:t>a</w:t>
      </w:r>
      <w:r w:rsidR="008E3E4C" w:rsidRPr="460CB282">
        <w:rPr>
          <w:rFonts w:cs="Arial"/>
          <w:lang w:val="en-GB"/>
        </w:rPr>
        <w:t>nd potential instruments</w:t>
      </w:r>
      <w:r w:rsidR="00092334" w:rsidRPr="460CB282">
        <w:rPr>
          <w:rFonts w:cs="Arial"/>
          <w:lang w:val="en-GB"/>
        </w:rPr>
        <w:t xml:space="preserve">, </w:t>
      </w:r>
      <w:r w:rsidR="00CF7B89" w:rsidRPr="460CB282">
        <w:rPr>
          <w:rFonts w:cs="Arial"/>
          <w:lang w:val="en-GB"/>
        </w:rPr>
        <w:t xml:space="preserve">and </w:t>
      </w:r>
      <w:r w:rsidR="006F70B0" w:rsidRPr="460CB282">
        <w:rPr>
          <w:rFonts w:cs="Arial"/>
          <w:lang w:val="en-GB"/>
        </w:rPr>
        <w:t xml:space="preserve">possible governance </w:t>
      </w:r>
      <w:r w:rsidR="00CF7B89" w:rsidRPr="460CB282">
        <w:rPr>
          <w:rFonts w:cs="Arial"/>
          <w:lang w:val="en-GB"/>
        </w:rPr>
        <w:t>modalities</w:t>
      </w:r>
      <w:r w:rsidR="006F70B0" w:rsidRPr="460CB282">
        <w:rPr>
          <w:rFonts w:cs="Arial"/>
          <w:lang w:val="en-GB"/>
        </w:rPr>
        <w:t xml:space="preserve"> for these instruments.</w:t>
      </w:r>
    </w:p>
    <w:p w14:paraId="28CFA472" w14:textId="77777777" w:rsidR="002A3844" w:rsidRDefault="002A3844" w:rsidP="005946EF">
      <w:pPr>
        <w:widowControl w:val="0"/>
        <w:autoSpaceDE w:val="0"/>
        <w:autoSpaceDN w:val="0"/>
        <w:adjustRightInd w:val="0"/>
        <w:spacing w:after="0" w:line="240" w:lineRule="auto"/>
        <w:jc w:val="both"/>
        <w:rPr>
          <w:rFonts w:cs="Arial"/>
          <w:lang w:val="en-GB"/>
        </w:rPr>
      </w:pPr>
    </w:p>
    <w:p w14:paraId="4355C87E" w14:textId="20CA6BA5" w:rsidR="002A3844" w:rsidRPr="00E76F46" w:rsidRDefault="7853F759" w:rsidP="005946EF">
      <w:pPr>
        <w:pStyle w:val="ListParagraph"/>
        <w:numPr>
          <w:ilvl w:val="0"/>
          <w:numId w:val="3"/>
        </w:numPr>
        <w:spacing w:after="0" w:line="240" w:lineRule="auto"/>
        <w:jc w:val="both"/>
        <w:rPr>
          <w:rFonts w:cs="Arial"/>
          <w:lang w:val="en-GB"/>
        </w:rPr>
      </w:pPr>
      <w:r w:rsidRPr="460CB282">
        <w:rPr>
          <w:rFonts w:cs="Arial"/>
          <w:lang w:val="en-GB"/>
        </w:rPr>
        <w:t>The Secre</w:t>
      </w:r>
      <w:r w:rsidR="317A3323" w:rsidRPr="460CB282">
        <w:rPr>
          <w:rFonts w:cs="Arial"/>
          <w:lang w:val="en-GB"/>
        </w:rPr>
        <w:t xml:space="preserve">tariat </w:t>
      </w:r>
      <w:r w:rsidR="06EF8C1C" w:rsidRPr="460CB282">
        <w:rPr>
          <w:rFonts w:cs="Arial"/>
          <w:lang w:val="en-GB"/>
        </w:rPr>
        <w:t xml:space="preserve">provided a message from its Executive Secretary to the participants of </w:t>
      </w:r>
      <w:r w:rsidR="317A3323" w:rsidRPr="460CB282">
        <w:rPr>
          <w:rFonts w:cs="Arial"/>
        </w:rPr>
        <w:t xml:space="preserve">the 2025 meeting of the Sahel </w:t>
      </w:r>
      <w:r w:rsidR="001073C5" w:rsidRPr="460CB282">
        <w:rPr>
          <w:rFonts w:cs="Arial"/>
        </w:rPr>
        <w:t>and</w:t>
      </w:r>
      <w:r w:rsidR="317A3323" w:rsidRPr="460CB282">
        <w:rPr>
          <w:rFonts w:cs="Arial"/>
        </w:rPr>
        <w:t xml:space="preserve"> Sahara Interest Group (SSIG)</w:t>
      </w:r>
      <w:r w:rsidR="06EF8C1C" w:rsidRPr="460CB282">
        <w:rPr>
          <w:rFonts w:cs="Arial"/>
        </w:rPr>
        <w:t xml:space="preserve">, which was </w:t>
      </w:r>
      <w:r w:rsidR="317A3323" w:rsidRPr="460CB282">
        <w:rPr>
          <w:rFonts w:cs="Arial"/>
        </w:rPr>
        <w:t xml:space="preserve">held from </w:t>
      </w:r>
      <w:r w:rsidR="06EF8C1C" w:rsidRPr="460CB282">
        <w:rPr>
          <w:rFonts w:cs="Arial"/>
        </w:rPr>
        <w:t>7</w:t>
      </w:r>
      <w:r w:rsidR="00954953" w:rsidRPr="460CB282">
        <w:rPr>
          <w:rFonts w:cs="Arial"/>
        </w:rPr>
        <w:t xml:space="preserve"> to</w:t>
      </w:r>
      <w:r w:rsidR="000852A0" w:rsidRPr="460CB282">
        <w:rPr>
          <w:rFonts w:cs="Arial"/>
        </w:rPr>
        <w:t xml:space="preserve"> </w:t>
      </w:r>
      <w:r w:rsidR="06EF8C1C" w:rsidRPr="460CB282">
        <w:rPr>
          <w:rFonts w:cs="Arial"/>
        </w:rPr>
        <w:t xml:space="preserve">9 </w:t>
      </w:r>
      <w:r w:rsidR="317A3323" w:rsidRPr="460CB282">
        <w:rPr>
          <w:rFonts w:cs="Arial"/>
        </w:rPr>
        <w:t>May</w:t>
      </w:r>
      <w:r w:rsidR="06EF8C1C" w:rsidRPr="460CB282">
        <w:rPr>
          <w:rFonts w:cs="Arial"/>
        </w:rPr>
        <w:t xml:space="preserve"> 2025</w:t>
      </w:r>
      <w:r w:rsidR="317A3323" w:rsidRPr="460CB282">
        <w:rPr>
          <w:rFonts w:cs="Arial"/>
        </w:rPr>
        <w:t xml:space="preserve"> in Tunisia</w:t>
      </w:r>
      <w:r w:rsidR="06EF8C1C" w:rsidRPr="460CB282">
        <w:rPr>
          <w:rFonts w:cs="Arial"/>
        </w:rPr>
        <w:t xml:space="preserve">. </w:t>
      </w:r>
    </w:p>
    <w:p w14:paraId="33EB02F3" w14:textId="754F74BF" w:rsidR="00656636" w:rsidRDefault="00656636" w:rsidP="00AB1808">
      <w:pPr>
        <w:widowControl w:val="0"/>
        <w:autoSpaceDE w:val="0"/>
        <w:autoSpaceDN w:val="0"/>
        <w:adjustRightInd w:val="0"/>
        <w:spacing w:after="0" w:line="240" w:lineRule="auto"/>
        <w:jc w:val="both"/>
        <w:rPr>
          <w:rFonts w:cs="Arial"/>
          <w:lang w:val="en-GB"/>
        </w:rPr>
      </w:pPr>
      <w:r>
        <w:rPr>
          <w:rFonts w:cs="Arial"/>
          <w:lang w:val="en-GB"/>
        </w:rPr>
        <w:br w:type="page"/>
      </w:r>
    </w:p>
    <w:p w14:paraId="03EE576D" w14:textId="77777777" w:rsidR="00D00AA8" w:rsidRPr="00D40C2F" w:rsidRDefault="00D00AA8" w:rsidP="00852DB3">
      <w:pPr>
        <w:spacing w:after="0" w:line="240" w:lineRule="auto"/>
        <w:jc w:val="both"/>
        <w:rPr>
          <w:rFonts w:cs="Arial"/>
          <w:u w:val="single"/>
          <w:lang w:val="en-GB"/>
        </w:rPr>
      </w:pPr>
      <w:r w:rsidRPr="00D40C2F">
        <w:rPr>
          <w:rFonts w:cs="Arial"/>
          <w:u w:val="single"/>
          <w:lang w:val="en-GB"/>
        </w:rPr>
        <w:lastRenderedPageBreak/>
        <w:t>Discussion and analysis</w:t>
      </w:r>
    </w:p>
    <w:p w14:paraId="028F34B9" w14:textId="77777777" w:rsidR="00D00AA8" w:rsidRPr="00D40C2F" w:rsidRDefault="00D00AA8" w:rsidP="00A8580F">
      <w:pPr>
        <w:autoSpaceDE w:val="0"/>
        <w:autoSpaceDN w:val="0"/>
        <w:adjustRightInd w:val="0"/>
        <w:spacing w:after="0" w:line="240" w:lineRule="auto"/>
        <w:jc w:val="both"/>
        <w:rPr>
          <w:rFonts w:cs="Arial"/>
          <w:lang w:val="en-GB"/>
        </w:rPr>
      </w:pPr>
    </w:p>
    <w:p w14:paraId="134700A0" w14:textId="0F64A1A2" w:rsidR="601CD371" w:rsidRDefault="00D01B5C" w:rsidP="00EA4DCF">
      <w:pPr>
        <w:pStyle w:val="ListParagraph"/>
        <w:numPr>
          <w:ilvl w:val="0"/>
          <w:numId w:val="3"/>
        </w:numPr>
        <w:spacing w:after="0" w:line="240" w:lineRule="auto"/>
        <w:jc w:val="both"/>
        <w:rPr>
          <w:rFonts w:cs="Arial"/>
          <w:lang w:val="en-GB"/>
        </w:rPr>
      </w:pPr>
      <w:r w:rsidRPr="460CB282">
        <w:rPr>
          <w:rFonts w:cs="Arial"/>
          <w:lang w:val="en-GB"/>
        </w:rPr>
        <w:t>T</w:t>
      </w:r>
      <w:r w:rsidR="00AE660D" w:rsidRPr="460CB282">
        <w:rPr>
          <w:rFonts w:cs="Arial"/>
          <w:lang w:val="en-GB"/>
        </w:rPr>
        <w:t>he</w:t>
      </w:r>
      <w:r w:rsidR="6009E2E2" w:rsidRPr="460CB282">
        <w:rPr>
          <w:rFonts w:cs="Arial"/>
          <w:lang w:val="en-GB"/>
        </w:rPr>
        <w:t xml:space="preserve"> implementation of the </w:t>
      </w:r>
      <w:r w:rsidR="00AE660D" w:rsidRPr="460CB282">
        <w:rPr>
          <w:rFonts w:cs="Arial"/>
          <w:lang w:val="en-GB"/>
        </w:rPr>
        <w:t>R</w:t>
      </w:r>
      <w:r w:rsidR="6009E2E2" w:rsidRPr="460CB282">
        <w:rPr>
          <w:rFonts w:cs="Arial"/>
          <w:lang w:val="en-GB"/>
        </w:rPr>
        <w:t xml:space="preserve">esolution </w:t>
      </w:r>
      <w:r w:rsidR="00A70683" w:rsidRPr="460CB282">
        <w:rPr>
          <w:rFonts w:cs="Arial"/>
          <w:lang w:val="en-GB"/>
        </w:rPr>
        <w:t>has been</w:t>
      </w:r>
      <w:r w:rsidR="6009E2E2" w:rsidRPr="460CB282">
        <w:rPr>
          <w:rFonts w:cs="Arial"/>
          <w:lang w:val="en-GB"/>
        </w:rPr>
        <w:t xml:space="preserve"> slower</w:t>
      </w:r>
      <w:r w:rsidR="00AE660D" w:rsidRPr="460CB282">
        <w:rPr>
          <w:rFonts w:cs="Arial"/>
          <w:lang w:val="en-GB"/>
        </w:rPr>
        <w:t xml:space="preserve"> than initially anticipated. </w:t>
      </w:r>
      <w:r w:rsidR="00854293" w:rsidRPr="460CB282">
        <w:rPr>
          <w:rFonts w:cs="Arial"/>
          <w:lang w:val="en-GB"/>
        </w:rPr>
        <w:t xml:space="preserve">However, the recent </w:t>
      </w:r>
      <w:r w:rsidR="009300C5" w:rsidRPr="460CB282">
        <w:rPr>
          <w:rFonts w:cs="Arial"/>
          <w:lang w:val="en-GB"/>
        </w:rPr>
        <w:t xml:space="preserve">onboarding of </w:t>
      </w:r>
      <w:r w:rsidR="6009E2E2" w:rsidRPr="460CB282">
        <w:rPr>
          <w:rFonts w:cs="Arial"/>
          <w:lang w:val="en-GB"/>
        </w:rPr>
        <w:t xml:space="preserve">a new Associate Programme Officer </w:t>
      </w:r>
      <w:r w:rsidR="009300C5" w:rsidRPr="460CB282">
        <w:rPr>
          <w:rFonts w:cs="Arial"/>
          <w:lang w:val="en-GB"/>
        </w:rPr>
        <w:t xml:space="preserve">will support activities </w:t>
      </w:r>
      <w:r w:rsidR="00464D7B" w:rsidRPr="460CB282">
        <w:rPr>
          <w:rFonts w:cs="Arial"/>
          <w:lang w:val="en-GB"/>
        </w:rPr>
        <w:t>towards</w:t>
      </w:r>
      <w:r w:rsidR="009300C5" w:rsidRPr="460CB282">
        <w:rPr>
          <w:rFonts w:cs="Arial"/>
          <w:lang w:val="en-GB"/>
        </w:rPr>
        <w:t xml:space="preserve"> the implementation of th</w:t>
      </w:r>
      <w:r w:rsidR="000C046D" w:rsidRPr="460CB282">
        <w:rPr>
          <w:rFonts w:cs="Arial"/>
          <w:lang w:val="en-GB"/>
        </w:rPr>
        <w:t>e</w:t>
      </w:r>
      <w:r w:rsidR="009300C5" w:rsidRPr="460CB282">
        <w:rPr>
          <w:rFonts w:cs="Arial"/>
          <w:lang w:val="en-GB"/>
        </w:rPr>
        <w:t xml:space="preserve"> Resolution.</w:t>
      </w:r>
    </w:p>
    <w:p w14:paraId="29DFA92E" w14:textId="79576E63" w:rsidR="2481C880" w:rsidRDefault="2481C880" w:rsidP="2481C880">
      <w:pPr>
        <w:spacing w:after="0" w:line="240" w:lineRule="auto"/>
        <w:jc w:val="both"/>
        <w:rPr>
          <w:rFonts w:cs="Arial"/>
          <w:lang w:val="en-GB"/>
        </w:rPr>
      </w:pPr>
    </w:p>
    <w:p w14:paraId="4AE655C7" w14:textId="77777777" w:rsidR="00D00AA8" w:rsidRPr="00D40C2F" w:rsidRDefault="00D00AA8" w:rsidP="00852DB3">
      <w:pPr>
        <w:spacing w:after="0" w:line="240" w:lineRule="auto"/>
        <w:jc w:val="both"/>
        <w:rPr>
          <w:rFonts w:cs="Arial"/>
          <w:lang w:val="en-GB"/>
        </w:rPr>
      </w:pPr>
      <w:r w:rsidRPr="00D40C2F">
        <w:rPr>
          <w:rFonts w:cs="Arial"/>
          <w:u w:val="single"/>
          <w:lang w:val="en-GB"/>
        </w:rPr>
        <w:t>Recommended actions</w:t>
      </w:r>
    </w:p>
    <w:p w14:paraId="01759275" w14:textId="77777777" w:rsidR="00D00AA8" w:rsidRPr="00D40C2F" w:rsidRDefault="00D00AA8" w:rsidP="00852DB3">
      <w:pPr>
        <w:spacing w:after="0" w:line="240" w:lineRule="auto"/>
        <w:jc w:val="both"/>
        <w:rPr>
          <w:rFonts w:cs="Arial"/>
          <w:lang w:val="en-GB"/>
        </w:rPr>
      </w:pPr>
    </w:p>
    <w:p w14:paraId="19B91305" w14:textId="77777777" w:rsidR="00F72351" w:rsidRDefault="00D00AA8" w:rsidP="001D07CB">
      <w:pPr>
        <w:pStyle w:val="ListParagraph"/>
        <w:widowControl w:val="0"/>
        <w:numPr>
          <w:ilvl w:val="0"/>
          <w:numId w:val="3"/>
        </w:numPr>
        <w:autoSpaceDE w:val="0"/>
        <w:autoSpaceDN w:val="0"/>
        <w:adjustRightInd w:val="0"/>
        <w:spacing w:after="0" w:line="240" w:lineRule="auto"/>
        <w:jc w:val="both"/>
        <w:rPr>
          <w:rFonts w:cs="Arial"/>
          <w:lang w:val="en-GB"/>
        </w:rPr>
      </w:pPr>
      <w:r w:rsidRPr="00375485">
        <w:rPr>
          <w:rFonts w:cs="Arial"/>
          <w:lang w:val="en-GB" w:eastAsia="en-GB"/>
        </w:rPr>
        <w:t>The Conference of the Parties is recommended to</w:t>
      </w:r>
      <w:r w:rsidR="7F4F67E4" w:rsidRPr="00375485">
        <w:rPr>
          <w:rFonts w:cs="Arial"/>
          <w:lang w:val="en-GB" w:eastAsia="en-GB"/>
        </w:rPr>
        <w:t>:</w:t>
      </w:r>
    </w:p>
    <w:p w14:paraId="4E08783C" w14:textId="77777777" w:rsidR="00F72351" w:rsidRDefault="00F72351" w:rsidP="00F72351">
      <w:pPr>
        <w:widowControl w:val="0"/>
        <w:autoSpaceDE w:val="0"/>
        <w:autoSpaceDN w:val="0"/>
        <w:adjustRightInd w:val="0"/>
        <w:spacing w:after="0" w:line="240" w:lineRule="auto"/>
        <w:jc w:val="both"/>
        <w:rPr>
          <w:rFonts w:cs="Arial"/>
        </w:rPr>
      </w:pPr>
    </w:p>
    <w:p w14:paraId="72905F55" w14:textId="63C25E43" w:rsidR="00CD5184" w:rsidRPr="009D7E3C" w:rsidRDefault="00CD5184" w:rsidP="00F72351">
      <w:pPr>
        <w:pStyle w:val="ListParagraph"/>
        <w:numPr>
          <w:ilvl w:val="0"/>
          <w:numId w:val="17"/>
        </w:numPr>
        <w:rPr>
          <w:rFonts w:cs="Arial"/>
          <w:lang w:val="en-GB"/>
        </w:rPr>
      </w:pPr>
      <w:r w:rsidRPr="00F72351">
        <w:rPr>
          <w:rFonts w:cs="Arial"/>
        </w:rPr>
        <w:t xml:space="preserve">adopt the draft Decision contained in </w:t>
      </w:r>
      <w:r w:rsidR="00656636" w:rsidRPr="00F72351">
        <w:rPr>
          <w:rFonts w:cs="Arial"/>
        </w:rPr>
        <w:t xml:space="preserve">the </w:t>
      </w:r>
      <w:r w:rsidRPr="00F72351">
        <w:rPr>
          <w:rFonts w:cs="Arial"/>
        </w:rPr>
        <w:t>Annex of this document</w:t>
      </w:r>
      <w:r w:rsidR="009D7E3C">
        <w:rPr>
          <w:rFonts w:cs="Arial"/>
        </w:rPr>
        <w:t>, and</w:t>
      </w:r>
    </w:p>
    <w:p w14:paraId="7B569BC3" w14:textId="77777777" w:rsidR="009D7E3C" w:rsidRPr="009D7E3C" w:rsidRDefault="009D7E3C" w:rsidP="009D7E3C">
      <w:pPr>
        <w:pStyle w:val="ListParagraph"/>
        <w:rPr>
          <w:rFonts w:cs="Arial"/>
          <w:lang w:val="en-GB"/>
        </w:rPr>
      </w:pPr>
    </w:p>
    <w:p w14:paraId="48C1447E" w14:textId="2DE6C729" w:rsidR="006D2524" w:rsidRDefault="002E7806" w:rsidP="00F72351">
      <w:pPr>
        <w:pStyle w:val="ListParagraph"/>
        <w:numPr>
          <w:ilvl w:val="0"/>
          <w:numId w:val="17"/>
        </w:numPr>
        <w:rPr>
          <w:rFonts w:cs="Arial"/>
          <w:lang w:val="en-GB"/>
        </w:rPr>
      </w:pPr>
      <w:r>
        <w:rPr>
          <w:rFonts w:cs="Arial"/>
        </w:rPr>
        <w:t>delete Decisions 14.171 and 14.172.</w:t>
      </w:r>
    </w:p>
    <w:p w14:paraId="42A667DF" w14:textId="77777777" w:rsidR="006D2524" w:rsidRPr="006D2524" w:rsidRDefault="006D2524" w:rsidP="006D2524">
      <w:pPr>
        <w:widowControl w:val="0"/>
        <w:autoSpaceDE w:val="0"/>
        <w:autoSpaceDN w:val="0"/>
        <w:adjustRightInd w:val="0"/>
        <w:spacing w:after="0" w:line="240" w:lineRule="auto"/>
        <w:jc w:val="both"/>
        <w:rPr>
          <w:rFonts w:cs="Arial"/>
          <w:lang w:val="en-GB"/>
        </w:rPr>
      </w:pPr>
    </w:p>
    <w:p w14:paraId="014D97E3" w14:textId="77777777" w:rsidR="00656636" w:rsidRDefault="00656636" w:rsidP="00CD5184">
      <w:pPr>
        <w:widowControl w:val="0"/>
        <w:autoSpaceDE w:val="0"/>
        <w:autoSpaceDN w:val="0"/>
        <w:adjustRightInd w:val="0"/>
        <w:spacing w:after="0" w:line="240" w:lineRule="auto"/>
        <w:jc w:val="both"/>
        <w:rPr>
          <w:rFonts w:cs="Arial"/>
          <w:lang w:val="en-GB"/>
        </w:rPr>
        <w:sectPr w:rsidR="00656636" w:rsidSect="00D93628">
          <w:headerReference w:type="even" r:id="rId16"/>
          <w:headerReference w:type="default" r:id="rId17"/>
          <w:footerReference w:type="even" r:id="rId18"/>
          <w:footerReference w:type="default" r:id="rId19"/>
          <w:headerReference w:type="first" r:id="rId20"/>
          <w:pgSz w:w="11906" w:h="16838" w:code="9"/>
          <w:pgMar w:top="1440" w:right="1440" w:bottom="1440" w:left="1440" w:header="720" w:footer="720" w:gutter="0"/>
          <w:cols w:space="720"/>
          <w:titlePg/>
          <w:docGrid w:linePitch="360"/>
        </w:sectPr>
      </w:pPr>
    </w:p>
    <w:p w14:paraId="6270044C" w14:textId="3BA76E54" w:rsidR="00D00AA8" w:rsidRPr="00380BF8" w:rsidRDefault="00D00AA8" w:rsidP="003C05FB">
      <w:pPr>
        <w:jc w:val="right"/>
        <w:rPr>
          <w:rFonts w:cs="Arial"/>
          <w:b/>
          <w:bCs/>
          <w:caps/>
          <w:lang w:val="en-GB"/>
        </w:rPr>
      </w:pPr>
      <w:r w:rsidRPr="00380BF8">
        <w:rPr>
          <w:rFonts w:cs="Arial"/>
          <w:b/>
          <w:caps/>
          <w:lang w:val="en-GB"/>
        </w:rPr>
        <w:lastRenderedPageBreak/>
        <w:t>Annex</w:t>
      </w:r>
    </w:p>
    <w:bookmarkEnd w:id="0"/>
    <w:p w14:paraId="0BDD3AD7" w14:textId="77777777" w:rsidR="008C7E90" w:rsidRPr="008C7E90" w:rsidRDefault="008C7E90" w:rsidP="008C7E90">
      <w:pPr>
        <w:rPr>
          <w:lang w:val="en-GB"/>
        </w:rPr>
      </w:pPr>
      <w:r w:rsidRPr="008C7E90">
        <w:rPr>
          <w:lang w:val="en-GB"/>
        </w:rPr>
        <w:t> </w:t>
      </w:r>
    </w:p>
    <w:p w14:paraId="1139D605" w14:textId="0CA498B6" w:rsidR="008C7E90" w:rsidRPr="008C7E90" w:rsidRDefault="008C7E90" w:rsidP="008C7E90">
      <w:pPr>
        <w:jc w:val="center"/>
        <w:rPr>
          <w:lang w:val="en-GB"/>
        </w:rPr>
      </w:pPr>
      <w:r w:rsidRPr="460CB282">
        <w:rPr>
          <w:lang w:val="en-GB"/>
        </w:rPr>
        <w:t>DRAFT</w:t>
      </w:r>
      <w:r w:rsidR="0083552C">
        <w:rPr>
          <w:lang w:val="en-GB"/>
        </w:rPr>
        <w:t>S</w:t>
      </w:r>
      <w:r w:rsidRPr="460CB282">
        <w:rPr>
          <w:lang w:val="en-GB"/>
        </w:rPr>
        <w:t xml:space="preserve"> DECISION</w:t>
      </w:r>
    </w:p>
    <w:p w14:paraId="584A3B93" w14:textId="77777777" w:rsidR="000925FC" w:rsidRDefault="000925FC" w:rsidP="000925FC">
      <w:pPr>
        <w:widowControl w:val="0"/>
        <w:suppressAutoHyphens/>
        <w:autoSpaceDE w:val="0"/>
        <w:autoSpaceDN w:val="0"/>
        <w:spacing w:after="0" w:line="240" w:lineRule="auto"/>
        <w:jc w:val="center"/>
        <w:textAlignment w:val="baseline"/>
        <w:rPr>
          <w:rFonts w:eastAsia="Times New Roman" w:cs="Arial"/>
          <w:b/>
          <w:bCs/>
          <w:lang w:val="en-GB"/>
        </w:rPr>
      </w:pPr>
      <w:r w:rsidRPr="001D26B2">
        <w:rPr>
          <w:rFonts w:eastAsia="Times New Roman" w:cs="Arial"/>
          <w:b/>
          <w:bCs/>
          <w:lang w:val="en-GB"/>
        </w:rPr>
        <w:t>SAHELO-SAHARAN MEGAFAUNA INITIATIVE</w:t>
      </w:r>
    </w:p>
    <w:p w14:paraId="3712DAFB" w14:textId="77777777" w:rsidR="008C7E90" w:rsidRDefault="008C7E90" w:rsidP="008C7E90">
      <w:pPr>
        <w:rPr>
          <w:lang w:val="en-GB"/>
        </w:rPr>
      </w:pPr>
    </w:p>
    <w:p w14:paraId="79C5C23A" w14:textId="77777777" w:rsidR="00091C39" w:rsidRPr="0083552C" w:rsidRDefault="00091C39" w:rsidP="00091C39">
      <w:pPr>
        <w:spacing w:after="0" w:line="240" w:lineRule="auto"/>
        <w:jc w:val="both"/>
        <w:rPr>
          <w:b/>
          <w:bCs/>
          <w:lang w:val="en-GB"/>
        </w:rPr>
      </w:pPr>
      <w:r w:rsidRPr="0083552C">
        <w:rPr>
          <w:b/>
          <w:bCs/>
          <w:lang w:val="en-GB"/>
        </w:rPr>
        <w:t>Directed to Djibouti, Egypt, Somalia and Sudan</w:t>
      </w:r>
    </w:p>
    <w:p w14:paraId="32B92B80" w14:textId="77777777" w:rsidR="00091C39" w:rsidRPr="0083552C" w:rsidRDefault="00091C39" w:rsidP="00091C39">
      <w:pPr>
        <w:spacing w:after="0" w:line="240" w:lineRule="auto"/>
        <w:jc w:val="both"/>
        <w:rPr>
          <w:b/>
          <w:bCs/>
          <w:lang w:val="en-GB"/>
        </w:rPr>
      </w:pPr>
    </w:p>
    <w:p w14:paraId="04C68DDE" w14:textId="7AC46A28" w:rsidR="00091C39" w:rsidRDefault="00091C39" w:rsidP="00091C39">
      <w:pPr>
        <w:spacing w:after="0" w:line="240" w:lineRule="auto"/>
        <w:ind w:left="851" w:hanging="851"/>
        <w:jc w:val="both"/>
        <w:rPr>
          <w:lang w:val="en-GB"/>
        </w:rPr>
      </w:pPr>
      <w:r w:rsidRPr="0083552C">
        <w:rPr>
          <w:lang w:val="en-GB"/>
        </w:rPr>
        <w:t xml:space="preserve">15.AA </w:t>
      </w:r>
      <w:r w:rsidRPr="0083552C">
        <w:tab/>
      </w:r>
      <w:r w:rsidRPr="0083552C">
        <w:rPr>
          <w:lang w:val="en-GB"/>
        </w:rPr>
        <w:t xml:space="preserve">Djibouti, Egypt, and Somalia, as former Range States, are requested and Sudan is invited to conduct research into whether naturally occurring extant populations of African Wild Ass remain in their territories, as set out in the Roadmap for the Conservation of the African Wild Ass </w:t>
      </w:r>
      <w:r w:rsidRPr="0083552C">
        <w:rPr>
          <w:i/>
          <w:iCs/>
          <w:lang w:val="en-GB"/>
        </w:rPr>
        <w:t xml:space="preserve">(Equus africanus) </w:t>
      </w:r>
      <w:r w:rsidRPr="0083552C">
        <w:rPr>
          <w:lang w:val="en-GB"/>
        </w:rPr>
        <w:t>2017-2027, and to report findings to the 16th meeting of the Conference of the Parties.</w:t>
      </w:r>
    </w:p>
    <w:p w14:paraId="47C29BD7" w14:textId="77777777" w:rsidR="00960231" w:rsidRDefault="00960231" w:rsidP="00D46A14">
      <w:pPr>
        <w:spacing w:after="0" w:line="240" w:lineRule="auto"/>
        <w:jc w:val="both"/>
        <w:rPr>
          <w:b/>
          <w:bCs/>
          <w:lang w:val="en-GB"/>
        </w:rPr>
      </w:pPr>
    </w:p>
    <w:p w14:paraId="55D22441" w14:textId="77777777" w:rsidR="00960231" w:rsidRDefault="00960231" w:rsidP="00D46A14">
      <w:pPr>
        <w:spacing w:after="0" w:line="240" w:lineRule="auto"/>
        <w:jc w:val="both"/>
        <w:rPr>
          <w:b/>
          <w:bCs/>
          <w:lang w:val="en-GB"/>
        </w:rPr>
      </w:pPr>
    </w:p>
    <w:p w14:paraId="3B0A1EB3" w14:textId="0FE16AFD" w:rsidR="008C7E90" w:rsidRDefault="008C7E90" w:rsidP="00D46A14">
      <w:pPr>
        <w:spacing w:after="0" w:line="240" w:lineRule="auto"/>
        <w:jc w:val="both"/>
        <w:rPr>
          <w:b/>
          <w:bCs/>
          <w:lang w:val="en-GB"/>
        </w:rPr>
      </w:pPr>
      <w:r w:rsidRPr="00532706">
        <w:rPr>
          <w:b/>
          <w:bCs/>
          <w:lang w:val="en-GB"/>
        </w:rPr>
        <w:t>Directed to the Secretariat</w:t>
      </w:r>
    </w:p>
    <w:p w14:paraId="58B9DAC5" w14:textId="77777777" w:rsidR="00D46A14" w:rsidRPr="00532706" w:rsidRDefault="00D46A14" w:rsidP="00D46A14">
      <w:pPr>
        <w:spacing w:after="0" w:line="240" w:lineRule="auto"/>
        <w:jc w:val="both"/>
        <w:rPr>
          <w:b/>
          <w:bCs/>
          <w:lang w:val="en-GB"/>
        </w:rPr>
      </w:pPr>
    </w:p>
    <w:p w14:paraId="1646134F" w14:textId="20A671F2" w:rsidR="00E45AEB" w:rsidRDefault="00377FD3" w:rsidP="00D46A14">
      <w:pPr>
        <w:spacing w:after="0" w:line="240" w:lineRule="auto"/>
        <w:ind w:left="851" w:hanging="851"/>
        <w:jc w:val="both"/>
        <w:rPr>
          <w:lang w:val="en-GB"/>
        </w:rPr>
      </w:pPr>
      <w:r w:rsidRPr="460CB282">
        <w:rPr>
          <w:lang w:val="en-GB"/>
        </w:rPr>
        <w:t>15.</w:t>
      </w:r>
      <w:r w:rsidR="00960231">
        <w:rPr>
          <w:lang w:val="en-GB"/>
        </w:rPr>
        <w:t>BB</w:t>
      </w:r>
      <w:r w:rsidRPr="460CB282">
        <w:rPr>
          <w:lang w:val="en-GB"/>
        </w:rPr>
        <w:t xml:space="preserve"> </w:t>
      </w:r>
      <w:r>
        <w:tab/>
      </w:r>
      <w:r w:rsidR="00E45AEB" w:rsidRPr="460CB282">
        <w:rPr>
          <w:lang w:val="en-GB"/>
        </w:rPr>
        <w:t>The Secretariat shall</w:t>
      </w:r>
      <w:r w:rsidR="00D45F06" w:rsidRPr="460CB282">
        <w:rPr>
          <w:lang w:val="en-GB"/>
        </w:rPr>
        <w:t>:</w:t>
      </w:r>
    </w:p>
    <w:p w14:paraId="48F4F168" w14:textId="77777777" w:rsidR="00D46A14" w:rsidRDefault="00D46A14" w:rsidP="00D46A14">
      <w:pPr>
        <w:spacing w:after="0" w:line="240" w:lineRule="auto"/>
        <w:ind w:left="851" w:hanging="851"/>
        <w:jc w:val="both"/>
        <w:rPr>
          <w:lang w:val="en-GB"/>
        </w:rPr>
      </w:pPr>
    </w:p>
    <w:p w14:paraId="0E489F62" w14:textId="64DEB0AB" w:rsidR="008C7E90" w:rsidRPr="00532706" w:rsidRDefault="00D45F06" w:rsidP="00D46A14">
      <w:pPr>
        <w:pStyle w:val="ListParagraph"/>
        <w:numPr>
          <w:ilvl w:val="0"/>
          <w:numId w:val="13"/>
        </w:numPr>
        <w:spacing w:after="0" w:line="240" w:lineRule="auto"/>
        <w:ind w:left="1418" w:hanging="567"/>
        <w:contextualSpacing w:val="0"/>
        <w:jc w:val="both"/>
        <w:rPr>
          <w:lang w:val="en-GB"/>
        </w:rPr>
      </w:pPr>
      <w:r w:rsidRPr="460CB282">
        <w:rPr>
          <w:lang w:val="en-GB"/>
        </w:rPr>
        <w:t>s</w:t>
      </w:r>
      <w:r w:rsidR="00AF4581" w:rsidRPr="460CB282">
        <w:rPr>
          <w:lang w:val="en-GB"/>
        </w:rPr>
        <w:t>hare</w:t>
      </w:r>
      <w:r w:rsidR="008C7E90" w:rsidRPr="460CB282">
        <w:rPr>
          <w:lang w:val="en-GB"/>
        </w:rPr>
        <w:t xml:space="preserve"> </w:t>
      </w:r>
      <w:r w:rsidR="009A3000" w:rsidRPr="460CB282">
        <w:rPr>
          <w:lang w:val="en-GB"/>
        </w:rPr>
        <w:t xml:space="preserve">the </w:t>
      </w:r>
      <w:r w:rsidR="00BC05D2" w:rsidRPr="460CB282">
        <w:rPr>
          <w:lang w:val="en-GB"/>
        </w:rPr>
        <w:t xml:space="preserve">Sahelo-Saharan Megafauna </w:t>
      </w:r>
      <w:r w:rsidR="008C7E90" w:rsidRPr="460CB282">
        <w:rPr>
          <w:i/>
          <w:iCs/>
          <w:lang w:val="en-GB"/>
        </w:rPr>
        <w:t>Funding Mechanism Concept and Strategy</w:t>
      </w:r>
      <w:r w:rsidR="008C7E90" w:rsidRPr="460CB282">
        <w:rPr>
          <w:lang w:val="en-GB"/>
        </w:rPr>
        <w:t xml:space="preserve"> with the Range </w:t>
      </w:r>
      <w:r w:rsidR="00705756" w:rsidRPr="460CB282">
        <w:rPr>
          <w:lang w:val="en-GB"/>
        </w:rPr>
        <w:t>States</w:t>
      </w:r>
      <w:r w:rsidR="002B52ED" w:rsidRPr="460CB282">
        <w:rPr>
          <w:lang w:val="en-GB"/>
        </w:rPr>
        <w:t xml:space="preserve"> and </w:t>
      </w:r>
      <w:r w:rsidR="002B3C66" w:rsidRPr="460CB282">
        <w:rPr>
          <w:lang w:val="en-GB"/>
        </w:rPr>
        <w:t>review the feasibility of the mechanisms and approaches proposed in the document</w:t>
      </w:r>
      <w:r w:rsidRPr="460CB282">
        <w:rPr>
          <w:lang w:val="en-GB"/>
        </w:rPr>
        <w:t>; and</w:t>
      </w:r>
    </w:p>
    <w:p w14:paraId="32EE1993" w14:textId="77777777" w:rsidR="00B22C03" w:rsidRPr="00B22C03" w:rsidRDefault="00B22C03" w:rsidP="00D46A14">
      <w:pPr>
        <w:pStyle w:val="ListParagraph"/>
        <w:spacing w:after="0" w:line="240" w:lineRule="auto"/>
        <w:ind w:left="1418" w:hanging="567"/>
        <w:contextualSpacing w:val="0"/>
        <w:jc w:val="both"/>
        <w:rPr>
          <w:lang w:val="en-GB"/>
        </w:rPr>
      </w:pPr>
    </w:p>
    <w:p w14:paraId="5FAFCE1B" w14:textId="380CDFD8" w:rsidR="00D96390" w:rsidRPr="009448A0" w:rsidRDefault="00D45F06" w:rsidP="0083552C">
      <w:pPr>
        <w:pStyle w:val="ListParagraph"/>
        <w:numPr>
          <w:ilvl w:val="0"/>
          <w:numId w:val="13"/>
        </w:numPr>
        <w:spacing w:after="0" w:line="240" w:lineRule="auto"/>
        <w:ind w:left="1418" w:hanging="567"/>
        <w:contextualSpacing w:val="0"/>
        <w:jc w:val="both"/>
        <w:rPr>
          <w:lang w:val="en-GB"/>
        </w:rPr>
      </w:pPr>
      <w:r w:rsidRPr="460CB282">
        <w:rPr>
          <w:lang w:val="en-GB"/>
        </w:rPr>
        <w:t>d</w:t>
      </w:r>
      <w:r w:rsidR="00BC05D2" w:rsidRPr="460CB282">
        <w:rPr>
          <w:lang w:val="en-GB"/>
        </w:rPr>
        <w:t>iscuss the implementation</w:t>
      </w:r>
      <w:r w:rsidR="008C7E90" w:rsidRPr="460CB282">
        <w:rPr>
          <w:lang w:val="en-GB"/>
        </w:rPr>
        <w:t xml:space="preserve"> </w:t>
      </w:r>
      <w:r w:rsidR="00271D57" w:rsidRPr="460CB282">
        <w:rPr>
          <w:lang w:val="en-GB"/>
        </w:rPr>
        <w:t xml:space="preserve">of </w:t>
      </w:r>
      <w:r w:rsidR="008C7E90" w:rsidRPr="460CB282">
        <w:rPr>
          <w:lang w:val="en-GB"/>
        </w:rPr>
        <w:t xml:space="preserve">the </w:t>
      </w:r>
      <w:r w:rsidR="005A09E5" w:rsidRPr="460CB282">
        <w:rPr>
          <w:lang w:val="en-GB"/>
        </w:rPr>
        <w:t xml:space="preserve">funding concept and strategy </w:t>
      </w:r>
      <w:r w:rsidR="00E7572E" w:rsidRPr="460CB282">
        <w:rPr>
          <w:lang w:val="en-GB"/>
        </w:rPr>
        <w:t>with potential partners and donors</w:t>
      </w:r>
      <w:r w:rsidR="008C7E90" w:rsidRPr="460CB282">
        <w:rPr>
          <w:lang w:val="en-GB"/>
        </w:rPr>
        <w:t xml:space="preserve"> such as </w:t>
      </w:r>
      <w:r w:rsidR="006D37C1" w:rsidRPr="460CB282">
        <w:rPr>
          <w:lang w:val="en-GB"/>
        </w:rPr>
        <w:t>the</w:t>
      </w:r>
      <w:r w:rsidR="009A3082" w:rsidRPr="460CB282">
        <w:rPr>
          <w:lang w:val="en-GB"/>
        </w:rPr>
        <w:t xml:space="preserve"> African Development Bank, the</w:t>
      </w:r>
      <w:r w:rsidR="009259B3" w:rsidRPr="460CB282">
        <w:rPr>
          <w:lang w:val="en-GB"/>
        </w:rPr>
        <w:t xml:space="preserve"> French Development Agency (AFD),</w:t>
      </w:r>
      <w:r w:rsidR="006D37C1" w:rsidRPr="460CB282">
        <w:rPr>
          <w:lang w:val="en-GB"/>
        </w:rPr>
        <w:t xml:space="preserve"> </w:t>
      </w:r>
      <w:r w:rsidR="00482973" w:rsidRPr="460CB282">
        <w:rPr>
          <w:lang w:val="en-GB"/>
        </w:rPr>
        <w:t xml:space="preserve">the </w:t>
      </w:r>
      <w:r w:rsidR="006D37C1" w:rsidRPr="460CB282">
        <w:rPr>
          <w:lang w:val="en-GB"/>
        </w:rPr>
        <w:t>UNDP Biodiversity Finance Initiative</w:t>
      </w:r>
      <w:r w:rsidR="008C7E90" w:rsidRPr="460CB282">
        <w:rPr>
          <w:lang w:val="en-GB"/>
        </w:rPr>
        <w:t xml:space="preserve">, and other </w:t>
      </w:r>
      <w:r w:rsidR="0022067A" w:rsidRPr="460CB282">
        <w:rPr>
          <w:lang w:val="en-GB"/>
        </w:rPr>
        <w:t>i</w:t>
      </w:r>
      <w:r w:rsidR="00D43A1F" w:rsidRPr="460CB282">
        <w:rPr>
          <w:lang w:val="en-GB"/>
        </w:rPr>
        <w:t xml:space="preserve">ntergovernmental and non-governmental organizations </w:t>
      </w:r>
      <w:r w:rsidR="008C7E90" w:rsidRPr="460CB282">
        <w:rPr>
          <w:lang w:val="en-GB"/>
        </w:rPr>
        <w:t>working on ecosystem restoration and development cooperation</w:t>
      </w:r>
      <w:r w:rsidR="001A551A" w:rsidRPr="460CB282">
        <w:rPr>
          <w:lang w:val="en-GB"/>
        </w:rPr>
        <w:t>, to foster collaboration under the Initiative and secure the necessary technical and financial support</w:t>
      </w:r>
      <w:r w:rsidR="003C70F4" w:rsidRPr="460CB282">
        <w:rPr>
          <w:lang w:val="en-GB"/>
        </w:rPr>
        <w:t>.</w:t>
      </w:r>
      <w:r w:rsidR="00D96390">
        <w:rPr>
          <w:lang w:val="en-GB"/>
        </w:rPr>
        <w:br/>
      </w:r>
    </w:p>
    <w:p w14:paraId="4C765352" w14:textId="27DA3FE6" w:rsidR="00091C39" w:rsidRPr="0083552C" w:rsidRDefault="00091C39" w:rsidP="0083552C">
      <w:pPr>
        <w:pStyle w:val="ListParagraph"/>
        <w:numPr>
          <w:ilvl w:val="0"/>
          <w:numId w:val="13"/>
        </w:numPr>
        <w:spacing w:after="0" w:line="240" w:lineRule="auto"/>
        <w:ind w:left="1418" w:hanging="567"/>
        <w:contextualSpacing w:val="0"/>
        <w:jc w:val="both"/>
        <w:rPr>
          <w:lang w:val="en-GB"/>
        </w:rPr>
      </w:pPr>
      <w:r w:rsidRPr="0083552C">
        <w:rPr>
          <w:lang w:val="en-GB"/>
        </w:rPr>
        <w:t>subject to the availability of external resources, support confirmed and former Range States with the implementation of the Roadmap for the Conservation of the African Wild Ass</w:t>
      </w:r>
      <w:r w:rsidRPr="0083552C">
        <w:rPr>
          <w:i/>
          <w:iCs/>
          <w:lang w:val="en-GB"/>
        </w:rPr>
        <w:t xml:space="preserve"> (Equus africanus) </w:t>
      </w:r>
      <w:r w:rsidRPr="0083552C">
        <w:rPr>
          <w:lang w:val="en-GB"/>
        </w:rPr>
        <w:t>2017-2027.</w:t>
      </w:r>
    </w:p>
    <w:p w14:paraId="222A511C" w14:textId="77777777" w:rsidR="00960231" w:rsidRPr="00960231" w:rsidRDefault="00960231" w:rsidP="00960231">
      <w:pPr>
        <w:rPr>
          <w:lang w:val="en-GB"/>
        </w:rPr>
      </w:pPr>
    </w:p>
    <w:p w14:paraId="79DFA8EB" w14:textId="77777777" w:rsidR="0061726D" w:rsidRPr="008C7E90" w:rsidRDefault="0061726D" w:rsidP="0006101D">
      <w:pPr>
        <w:rPr>
          <w:lang w:val="en-GB"/>
        </w:rPr>
      </w:pPr>
    </w:p>
    <w:sectPr w:rsidR="0061726D" w:rsidRPr="008C7E90" w:rsidSect="00D93628">
      <w:headerReference w:type="first" r:id="rId21"/>
      <w:footerReference w:type="first" r:id="rId2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1E6A" w14:textId="77777777" w:rsidR="00B64AED" w:rsidRDefault="00B64AED" w:rsidP="002E0DE9">
      <w:pPr>
        <w:spacing w:after="0" w:line="240" w:lineRule="auto"/>
      </w:pPr>
      <w:r>
        <w:separator/>
      </w:r>
    </w:p>
  </w:endnote>
  <w:endnote w:type="continuationSeparator" w:id="0">
    <w:p w14:paraId="091EEE6D" w14:textId="77777777" w:rsidR="00B64AED" w:rsidRDefault="00B64AED" w:rsidP="002E0DE9">
      <w:pPr>
        <w:spacing w:after="0" w:line="240" w:lineRule="auto"/>
      </w:pPr>
      <w:r>
        <w:continuationSeparator/>
      </w:r>
    </w:p>
  </w:endnote>
  <w:endnote w:type="continuationNotice" w:id="1">
    <w:p w14:paraId="5407F80C" w14:textId="77777777" w:rsidR="00B64AED" w:rsidRDefault="00B64A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47489872"/>
      <w:docPartObj>
        <w:docPartGallery w:val="Page Numbers (Bottom of Page)"/>
        <w:docPartUnique/>
      </w:docPartObj>
    </w:sdtPr>
    <w:sdtEndPr>
      <w:rPr>
        <w:noProof/>
      </w:rPr>
    </w:sdtEndPr>
    <w:sdtContent>
      <w:p w14:paraId="07F43386" w14:textId="0E9847E6" w:rsidR="00A94C42" w:rsidRPr="00A94C42" w:rsidRDefault="00A94C42" w:rsidP="00A94C42">
        <w:pPr>
          <w:pStyle w:val="Footer"/>
          <w:jc w:val="center"/>
          <w:rPr>
            <w:sz w:val="18"/>
            <w:szCs w:val="18"/>
          </w:rPr>
        </w:pPr>
        <w:r w:rsidRPr="00A94C42">
          <w:rPr>
            <w:sz w:val="18"/>
            <w:szCs w:val="18"/>
          </w:rPr>
          <w:fldChar w:fldCharType="begin"/>
        </w:r>
        <w:r w:rsidRPr="00A94C42">
          <w:rPr>
            <w:sz w:val="18"/>
            <w:szCs w:val="18"/>
          </w:rPr>
          <w:instrText xml:space="preserve"> PAGE   \* MERGEFORMAT </w:instrText>
        </w:r>
        <w:r w:rsidRPr="00A94C42">
          <w:rPr>
            <w:sz w:val="18"/>
            <w:szCs w:val="18"/>
          </w:rPr>
          <w:fldChar w:fldCharType="separate"/>
        </w:r>
        <w:r w:rsidRPr="00A94C42">
          <w:rPr>
            <w:noProof/>
            <w:sz w:val="18"/>
            <w:szCs w:val="18"/>
          </w:rPr>
          <w:t>2</w:t>
        </w:r>
        <w:r w:rsidRPr="00A94C4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5BEF" w14:textId="77777777" w:rsidR="00B64AED" w:rsidRDefault="00B64AED" w:rsidP="002E0DE9">
      <w:pPr>
        <w:spacing w:after="0" w:line="240" w:lineRule="auto"/>
      </w:pPr>
      <w:r>
        <w:separator/>
      </w:r>
    </w:p>
  </w:footnote>
  <w:footnote w:type="continuationSeparator" w:id="0">
    <w:p w14:paraId="43B557F8" w14:textId="77777777" w:rsidR="00B64AED" w:rsidRDefault="00B64AED" w:rsidP="002E0DE9">
      <w:pPr>
        <w:spacing w:after="0" w:line="240" w:lineRule="auto"/>
      </w:pPr>
      <w:r>
        <w:continuationSeparator/>
      </w:r>
    </w:p>
  </w:footnote>
  <w:footnote w:type="continuationNotice" w:id="1">
    <w:p w14:paraId="59C3A704" w14:textId="77777777" w:rsidR="00B64AED" w:rsidRDefault="00B64A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1AE2" w14:textId="22B79D76" w:rsidR="00EC457C" w:rsidRPr="00EC457C" w:rsidRDefault="002E0DE9" w:rsidP="002E0DE9">
    <w:pPr>
      <w:pStyle w:val="Header"/>
      <w:pBdr>
        <w:bottom w:val="single" w:sz="4" w:space="1" w:color="auto"/>
      </w:pBdr>
      <w:rPr>
        <w:rFonts w:eastAsia="Times New Roman" w:cs="Arial"/>
        <w:i/>
        <w:sz w:val="18"/>
        <w:szCs w:val="18"/>
        <w:lang w:val="en-GB"/>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EC457C">
      <w:rPr>
        <w:rFonts w:eastAsia="Times New Roman" w:cs="Arial"/>
        <w:i/>
        <w:sz w:val="18"/>
        <w:szCs w:val="18"/>
        <w:lang w:val="en-GB"/>
      </w:rPr>
      <w:t>27.</w:t>
    </w:r>
    <w:r w:rsidR="005778FF">
      <w:rPr>
        <w:rFonts w:eastAsia="Times New Roman" w:cs="Arial"/>
        <w:i/>
        <w:sz w:val="18"/>
        <w:szCs w:val="18"/>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6D554E88"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sidRPr="00C51C27">
      <w:rPr>
        <w:rFonts w:eastAsia="Times New Roman" w:cs="Arial"/>
        <w:i/>
        <w:sz w:val="18"/>
        <w:szCs w:val="18"/>
        <w:lang w:val="en-GB"/>
      </w:rPr>
      <w:t>Doc.</w:t>
    </w:r>
    <w:r w:rsidR="00EC457C">
      <w:rPr>
        <w:rFonts w:eastAsia="Times New Roman" w:cs="Arial"/>
        <w:i/>
        <w:sz w:val="18"/>
        <w:szCs w:val="18"/>
        <w:lang w:val="en-GB"/>
      </w:rPr>
      <w:t>27.</w:t>
    </w:r>
    <w:r w:rsidR="005778FF">
      <w:rPr>
        <w:rFonts w:eastAsia="Times New Roman" w:cs="Arial"/>
        <w:i/>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287C2FBE">
          <wp:simplePos x="0" y="0"/>
          <wp:positionH relativeFrom="column">
            <wp:posOffset>5568950</wp:posOffset>
          </wp:positionH>
          <wp:positionV relativeFrom="paragraph">
            <wp:posOffset>109855</wp:posOffset>
          </wp:positionV>
          <wp:extent cx="539496" cy="25603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39496" cy="25603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962B" w14:textId="15E74E21" w:rsidR="00656636" w:rsidRPr="002E0DE9" w:rsidRDefault="00656636" w:rsidP="00656636">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sidRPr="00C51C27">
      <w:rPr>
        <w:rFonts w:eastAsia="Times New Roman" w:cs="Arial"/>
        <w:i/>
        <w:sz w:val="18"/>
        <w:szCs w:val="18"/>
        <w:lang w:val="en-GB"/>
      </w:rPr>
      <w:t>Doc.</w:t>
    </w:r>
    <w:r>
      <w:rPr>
        <w:rFonts w:eastAsia="Times New Roman" w:cs="Arial"/>
        <w:i/>
        <w:sz w:val="18"/>
        <w:szCs w:val="18"/>
        <w:lang w:val="en-GB"/>
      </w:rPr>
      <w:t>27.2/Annex</w:t>
    </w:r>
  </w:p>
  <w:p w14:paraId="1C76C202" w14:textId="77777777" w:rsidR="00656636" w:rsidRDefault="00656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150"/>
    <w:multiLevelType w:val="hybridMultilevel"/>
    <w:tmpl w:val="DC180E5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7701669"/>
    <w:multiLevelType w:val="hybridMultilevel"/>
    <w:tmpl w:val="25907F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450E6"/>
    <w:multiLevelType w:val="hybridMultilevel"/>
    <w:tmpl w:val="4BEAD628"/>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31A021F"/>
    <w:multiLevelType w:val="hybridMultilevel"/>
    <w:tmpl w:val="EB084456"/>
    <w:lvl w:ilvl="0" w:tplc="8B00E4D8">
      <w:start w:val="6"/>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C811585"/>
    <w:multiLevelType w:val="hybridMultilevel"/>
    <w:tmpl w:val="FFFFFFFF"/>
    <w:lvl w:ilvl="0" w:tplc="C5F4CEBA">
      <w:start w:val="1"/>
      <w:numFmt w:val="decimal"/>
      <w:lvlText w:val="%1."/>
      <w:lvlJc w:val="left"/>
      <w:pPr>
        <w:ind w:left="720" w:hanging="360"/>
      </w:pPr>
    </w:lvl>
    <w:lvl w:ilvl="1" w:tplc="6AF0EFD2">
      <w:start w:val="1"/>
      <w:numFmt w:val="lowerLetter"/>
      <w:lvlText w:val="%2."/>
      <w:lvlJc w:val="left"/>
      <w:pPr>
        <w:ind w:left="1440" w:hanging="360"/>
      </w:pPr>
    </w:lvl>
    <w:lvl w:ilvl="2" w:tplc="E6D63E22">
      <w:start w:val="1"/>
      <w:numFmt w:val="lowerRoman"/>
      <w:lvlText w:val="%3."/>
      <w:lvlJc w:val="right"/>
      <w:pPr>
        <w:ind w:left="2160" w:hanging="180"/>
      </w:pPr>
    </w:lvl>
    <w:lvl w:ilvl="3" w:tplc="01EADFDC">
      <w:start w:val="1"/>
      <w:numFmt w:val="decimal"/>
      <w:lvlText w:val="%4."/>
      <w:lvlJc w:val="left"/>
      <w:pPr>
        <w:ind w:left="2880" w:hanging="360"/>
      </w:pPr>
    </w:lvl>
    <w:lvl w:ilvl="4" w:tplc="B396FBC2">
      <w:start w:val="1"/>
      <w:numFmt w:val="lowerLetter"/>
      <w:lvlText w:val="%5."/>
      <w:lvlJc w:val="left"/>
      <w:pPr>
        <w:ind w:left="3600" w:hanging="360"/>
      </w:pPr>
    </w:lvl>
    <w:lvl w:ilvl="5" w:tplc="C770BD68">
      <w:start w:val="1"/>
      <w:numFmt w:val="lowerRoman"/>
      <w:lvlText w:val="%6."/>
      <w:lvlJc w:val="right"/>
      <w:pPr>
        <w:ind w:left="4320" w:hanging="180"/>
      </w:pPr>
    </w:lvl>
    <w:lvl w:ilvl="6" w:tplc="E8FA67BA">
      <w:start w:val="1"/>
      <w:numFmt w:val="decimal"/>
      <w:lvlText w:val="%7."/>
      <w:lvlJc w:val="left"/>
      <w:pPr>
        <w:ind w:left="5040" w:hanging="360"/>
      </w:pPr>
    </w:lvl>
    <w:lvl w:ilvl="7" w:tplc="C304E940">
      <w:start w:val="1"/>
      <w:numFmt w:val="lowerLetter"/>
      <w:lvlText w:val="%8."/>
      <w:lvlJc w:val="left"/>
      <w:pPr>
        <w:ind w:left="5760" w:hanging="360"/>
      </w:pPr>
    </w:lvl>
    <w:lvl w:ilvl="8" w:tplc="F58C8F20">
      <w:start w:val="1"/>
      <w:numFmt w:val="lowerRoman"/>
      <w:lvlText w:val="%9."/>
      <w:lvlJc w:val="right"/>
      <w:pPr>
        <w:ind w:left="6480" w:hanging="180"/>
      </w:pPr>
    </w:lvl>
  </w:abstractNum>
  <w:abstractNum w:abstractNumId="6" w15:restartNumberingAfterBreak="0">
    <w:nsid w:val="3EEC1D46"/>
    <w:multiLevelType w:val="hybridMultilevel"/>
    <w:tmpl w:val="8056F2BA"/>
    <w:lvl w:ilvl="0" w:tplc="ABA44244">
      <w:start w:val="1"/>
      <w:numFmt w:val="decimal"/>
      <w:lvlText w:val="%1."/>
      <w:lvlJc w:val="left"/>
      <w:pPr>
        <w:ind w:left="567" w:hanging="567"/>
      </w:pPr>
      <w:rPr>
        <w:rFonts w:eastAsia="Times New Roman" w:hint="default"/>
        <w:color w:val="00000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FCE7E18"/>
    <w:multiLevelType w:val="hybridMultilevel"/>
    <w:tmpl w:val="811471B2"/>
    <w:lvl w:ilvl="0" w:tplc="284A0E40">
      <w:start w:val="1"/>
      <w:numFmt w:val="decimal"/>
      <w:lvlText w:val="%1."/>
      <w:lvlJc w:val="left"/>
      <w:pPr>
        <w:ind w:left="720" w:hanging="360"/>
      </w:pPr>
    </w:lvl>
    <w:lvl w:ilvl="1" w:tplc="00029010">
      <w:start w:val="1"/>
      <w:numFmt w:val="decimal"/>
      <w:lvlText w:val="%2."/>
      <w:lvlJc w:val="left"/>
      <w:pPr>
        <w:ind w:left="720" w:hanging="360"/>
      </w:pPr>
    </w:lvl>
    <w:lvl w:ilvl="2" w:tplc="24A09104">
      <w:start w:val="1"/>
      <w:numFmt w:val="decimal"/>
      <w:lvlText w:val="%3."/>
      <w:lvlJc w:val="left"/>
      <w:pPr>
        <w:ind w:left="720" w:hanging="360"/>
      </w:pPr>
    </w:lvl>
    <w:lvl w:ilvl="3" w:tplc="CE38C446">
      <w:start w:val="1"/>
      <w:numFmt w:val="decimal"/>
      <w:lvlText w:val="%4."/>
      <w:lvlJc w:val="left"/>
      <w:pPr>
        <w:ind w:left="720" w:hanging="360"/>
      </w:pPr>
    </w:lvl>
    <w:lvl w:ilvl="4" w:tplc="3F9A594E">
      <w:start w:val="1"/>
      <w:numFmt w:val="decimal"/>
      <w:lvlText w:val="%5."/>
      <w:lvlJc w:val="left"/>
      <w:pPr>
        <w:ind w:left="720" w:hanging="360"/>
      </w:pPr>
    </w:lvl>
    <w:lvl w:ilvl="5" w:tplc="5FA6CC04">
      <w:start w:val="1"/>
      <w:numFmt w:val="decimal"/>
      <w:lvlText w:val="%6."/>
      <w:lvlJc w:val="left"/>
      <w:pPr>
        <w:ind w:left="720" w:hanging="360"/>
      </w:pPr>
    </w:lvl>
    <w:lvl w:ilvl="6" w:tplc="4A60BCBA">
      <w:start w:val="1"/>
      <w:numFmt w:val="decimal"/>
      <w:lvlText w:val="%7."/>
      <w:lvlJc w:val="left"/>
      <w:pPr>
        <w:ind w:left="720" w:hanging="360"/>
      </w:pPr>
    </w:lvl>
    <w:lvl w:ilvl="7" w:tplc="BFEA2804">
      <w:start w:val="1"/>
      <w:numFmt w:val="decimal"/>
      <w:lvlText w:val="%8."/>
      <w:lvlJc w:val="left"/>
      <w:pPr>
        <w:ind w:left="720" w:hanging="360"/>
      </w:pPr>
    </w:lvl>
    <w:lvl w:ilvl="8" w:tplc="72546FC4">
      <w:start w:val="1"/>
      <w:numFmt w:val="decimal"/>
      <w:lvlText w:val="%9."/>
      <w:lvlJc w:val="left"/>
      <w:pPr>
        <w:ind w:left="720" w:hanging="360"/>
      </w:pPr>
    </w:lvl>
  </w:abstractNum>
  <w:abstractNum w:abstractNumId="8" w15:restartNumberingAfterBreak="0">
    <w:nsid w:val="42200C56"/>
    <w:multiLevelType w:val="hybridMultilevel"/>
    <w:tmpl w:val="FFFFFFFF"/>
    <w:lvl w:ilvl="0" w:tplc="20DAD23E">
      <w:start w:val="1"/>
      <w:numFmt w:val="lowerLetter"/>
      <w:lvlText w:val="%1)"/>
      <w:lvlJc w:val="left"/>
      <w:pPr>
        <w:ind w:left="720" w:hanging="360"/>
      </w:pPr>
    </w:lvl>
    <w:lvl w:ilvl="1" w:tplc="44807554">
      <w:start w:val="1"/>
      <w:numFmt w:val="lowerLetter"/>
      <w:lvlText w:val="%2."/>
      <w:lvlJc w:val="left"/>
      <w:pPr>
        <w:ind w:left="1440" w:hanging="360"/>
      </w:pPr>
    </w:lvl>
    <w:lvl w:ilvl="2" w:tplc="73F876B8">
      <w:start w:val="1"/>
      <w:numFmt w:val="lowerRoman"/>
      <w:lvlText w:val="%3."/>
      <w:lvlJc w:val="right"/>
      <w:pPr>
        <w:ind w:left="2160" w:hanging="180"/>
      </w:pPr>
    </w:lvl>
    <w:lvl w:ilvl="3" w:tplc="002860B8">
      <w:start w:val="1"/>
      <w:numFmt w:val="decimal"/>
      <w:lvlText w:val="%4."/>
      <w:lvlJc w:val="left"/>
      <w:pPr>
        <w:ind w:left="2880" w:hanging="360"/>
      </w:pPr>
    </w:lvl>
    <w:lvl w:ilvl="4" w:tplc="CDCE09FE">
      <w:start w:val="1"/>
      <w:numFmt w:val="lowerLetter"/>
      <w:lvlText w:val="%5."/>
      <w:lvlJc w:val="left"/>
      <w:pPr>
        <w:ind w:left="3600" w:hanging="360"/>
      </w:pPr>
    </w:lvl>
    <w:lvl w:ilvl="5" w:tplc="A87C467A">
      <w:start w:val="1"/>
      <w:numFmt w:val="lowerRoman"/>
      <w:lvlText w:val="%6."/>
      <w:lvlJc w:val="right"/>
      <w:pPr>
        <w:ind w:left="4320" w:hanging="180"/>
      </w:pPr>
    </w:lvl>
    <w:lvl w:ilvl="6" w:tplc="22E29DC0">
      <w:start w:val="1"/>
      <w:numFmt w:val="decimal"/>
      <w:lvlText w:val="%7."/>
      <w:lvlJc w:val="left"/>
      <w:pPr>
        <w:ind w:left="5040" w:hanging="360"/>
      </w:pPr>
    </w:lvl>
    <w:lvl w:ilvl="7" w:tplc="5B88C3B0">
      <w:start w:val="1"/>
      <w:numFmt w:val="lowerLetter"/>
      <w:lvlText w:val="%8."/>
      <w:lvlJc w:val="left"/>
      <w:pPr>
        <w:ind w:left="5760" w:hanging="360"/>
      </w:pPr>
    </w:lvl>
    <w:lvl w:ilvl="8" w:tplc="CFDE2E06">
      <w:start w:val="1"/>
      <w:numFmt w:val="lowerRoman"/>
      <w:lvlText w:val="%9."/>
      <w:lvlJc w:val="right"/>
      <w:pPr>
        <w:ind w:left="6480" w:hanging="180"/>
      </w:pPr>
    </w:lvl>
  </w:abstractNum>
  <w:abstractNum w:abstractNumId="9" w15:restartNumberingAfterBreak="0">
    <w:nsid w:val="42D49CE6"/>
    <w:multiLevelType w:val="hybridMultilevel"/>
    <w:tmpl w:val="FFFFFFFF"/>
    <w:lvl w:ilvl="0" w:tplc="5888E988">
      <w:start w:val="1"/>
      <w:numFmt w:val="upperLetter"/>
      <w:lvlText w:val="%1)"/>
      <w:lvlJc w:val="left"/>
      <w:pPr>
        <w:ind w:left="927" w:hanging="360"/>
      </w:pPr>
    </w:lvl>
    <w:lvl w:ilvl="1" w:tplc="C78CEC6C">
      <w:start w:val="1"/>
      <w:numFmt w:val="lowerLetter"/>
      <w:lvlText w:val="%2."/>
      <w:lvlJc w:val="left"/>
      <w:pPr>
        <w:ind w:left="1647" w:hanging="360"/>
      </w:pPr>
    </w:lvl>
    <w:lvl w:ilvl="2" w:tplc="84A65174">
      <w:start w:val="1"/>
      <w:numFmt w:val="lowerRoman"/>
      <w:lvlText w:val="%3."/>
      <w:lvlJc w:val="right"/>
      <w:pPr>
        <w:ind w:left="2367" w:hanging="180"/>
      </w:pPr>
    </w:lvl>
    <w:lvl w:ilvl="3" w:tplc="54CEC89E">
      <w:start w:val="1"/>
      <w:numFmt w:val="decimal"/>
      <w:lvlText w:val="%4."/>
      <w:lvlJc w:val="left"/>
      <w:pPr>
        <w:ind w:left="3087" w:hanging="360"/>
      </w:pPr>
    </w:lvl>
    <w:lvl w:ilvl="4" w:tplc="08760A86">
      <w:start w:val="1"/>
      <w:numFmt w:val="lowerLetter"/>
      <w:lvlText w:val="%5."/>
      <w:lvlJc w:val="left"/>
      <w:pPr>
        <w:ind w:left="3807" w:hanging="360"/>
      </w:pPr>
    </w:lvl>
    <w:lvl w:ilvl="5" w:tplc="046AB036">
      <w:start w:val="1"/>
      <w:numFmt w:val="lowerRoman"/>
      <w:lvlText w:val="%6."/>
      <w:lvlJc w:val="right"/>
      <w:pPr>
        <w:ind w:left="4527" w:hanging="180"/>
      </w:pPr>
    </w:lvl>
    <w:lvl w:ilvl="6" w:tplc="7B2CD2FC">
      <w:start w:val="1"/>
      <w:numFmt w:val="decimal"/>
      <w:lvlText w:val="%7."/>
      <w:lvlJc w:val="left"/>
      <w:pPr>
        <w:ind w:left="5247" w:hanging="360"/>
      </w:pPr>
    </w:lvl>
    <w:lvl w:ilvl="7" w:tplc="8DC42E5A">
      <w:start w:val="1"/>
      <w:numFmt w:val="lowerLetter"/>
      <w:lvlText w:val="%8."/>
      <w:lvlJc w:val="left"/>
      <w:pPr>
        <w:ind w:left="5967" w:hanging="360"/>
      </w:pPr>
    </w:lvl>
    <w:lvl w:ilvl="8" w:tplc="9D50A918">
      <w:start w:val="1"/>
      <w:numFmt w:val="lowerRoman"/>
      <w:lvlText w:val="%9."/>
      <w:lvlJc w:val="right"/>
      <w:pPr>
        <w:ind w:left="6687" w:hanging="180"/>
      </w:pPr>
    </w:lvl>
  </w:abstractNum>
  <w:abstractNum w:abstractNumId="10" w15:restartNumberingAfterBreak="0">
    <w:nsid w:val="4A4D1D56"/>
    <w:multiLevelType w:val="hybridMultilevel"/>
    <w:tmpl w:val="DB1C7D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180BBB"/>
    <w:multiLevelType w:val="hybridMultilevel"/>
    <w:tmpl w:val="F4AAE59E"/>
    <w:lvl w:ilvl="0" w:tplc="0B8EC736">
      <w:start w:val="11"/>
      <w:numFmt w:val="decimal"/>
      <w:lvlText w:val="%1."/>
      <w:lvlJc w:val="left"/>
      <w:pPr>
        <w:ind w:left="1080" w:hanging="360"/>
      </w:pPr>
      <w:rPr>
        <w:rFonts w:eastAsiaTheme="minorHAnsi"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71E5662"/>
    <w:multiLevelType w:val="hybridMultilevel"/>
    <w:tmpl w:val="FD86C3F4"/>
    <w:lvl w:ilvl="0" w:tplc="FFFFFFFF">
      <w:start w:val="1"/>
      <w:numFmt w:val="lowerLetter"/>
      <w:lvlText w:val="%1)"/>
      <w:lvlJc w:val="left"/>
      <w:pPr>
        <w:ind w:left="720" w:hanging="360"/>
      </w:p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D16FE0"/>
    <w:multiLevelType w:val="hybridMultilevel"/>
    <w:tmpl w:val="6ED2F3E2"/>
    <w:lvl w:ilvl="0" w:tplc="300811A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84A0F20"/>
    <w:multiLevelType w:val="hybridMultilevel"/>
    <w:tmpl w:val="FD566F7A"/>
    <w:lvl w:ilvl="0" w:tplc="FB7670EE">
      <w:start w:val="6"/>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9C4D50"/>
    <w:multiLevelType w:val="hybridMultilevel"/>
    <w:tmpl w:val="50D45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5255750">
    <w:abstractNumId w:val="9"/>
  </w:num>
  <w:num w:numId="2" w16cid:durableId="23095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2213348">
    <w:abstractNumId w:val="6"/>
  </w:num>
  <w:num w:numId="4" w16cid:durableId="664364096">
    <w:abstractNumId w:val="7"/>
  </w:num>
  <w:num w:numId="5" w16cid:durableId="448016214">
    <w:abstractNumId w:val="5"/>
  </w:num>
  <w:num w:numId="6" w16cid:durableId="1480221985">
    <w:abstractNumId w:val="14"/>
  </w:num>
  <w:num w:numId="7" w16cid:durableId="1087535744">
    <w:abstractNumId w:val="3"/>
  </w:num>
  <w:num w:numId="8" w16cid:durableId="2098357407">
    <w:abstractNumId w:val="11"/>
  </w:num>
  <w:num w:numId="9" w16cid:durableId="2070615695">
    <w:abstractNumId w:val="13"/>
  </w:num>
  <w:num w:numId="10" w16cid:durableId="117261547">
    <w:abstractNumId w:val="2"/>
  </w:num>
  <w:num w:numId="11" w16cid:durableId="2078816727">
    <w:abstractNumId w:val="4"/>
  </w:num>
  <w:num w:numId="12" w16cid:durableId="141893123">
    <w:abstractNumId w:val="0"/>
  </w:num>
  <w:num w:numId="13" w16cid:durableId="809371384">
    <w:abstractNumId w:val="12"/>
  </w:num>
  <w:num w:numId="14" w16cid:durableId="793866206">
    <w:abstractNumId w:val="8"/>
  </w:num>
  <w:num w:numId="15" w16cid:durableId="1059548333">
    <w:abstractNumId w:val="15"/>
  </w:num>
  <w:num w:numId="16" w16cid:durableId="944193159">
    <w:abstractNumId w:val="1"/>
  </w:num>
  <w:num w:numId="17" w16cid:durableId="2688522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47B"/>
    <w:rsid w:val="00000CAC"/>
    <w:rsid w:val="0000108B"/>
    <w:rsid w:val="00001911"/>
    <w:rsid w:val="0000192E"/>
    <w:rsid w:val="00001CE2"/>
    <w:rsid w:val="00003962"/>
    <w:rsid w:val="00003AE4"/>
    <w:rsid w:val="00005530"/>
    <w:rsid w:val="00005AFA"/>
    <w:rsid w:val="00006632"/>
    <w:rsid w:val="00006ECB"/>
    <w:rsid w:val="00010CBC"/>
    <w:rsid w:val="00010E6B"/>
    <w:rsid w:val="00013330"/>
    <w:rsid w:val="00016095"/>
    <w:rsid w:val="000161F1"/>
    <w:rsid w:val="00016EBF"/>
    <w:rsid w:val="00017148"/>
    <w:rsid w:val="00017C0B"/>
    <w:rsid w:val="000205AE"/>
    <w:rsid w:val="000208D0"/>
    <w:rsid w:val="00021094"/>
    <w:rsid w:val="00021592"/>
    <w:rsid w:val="00022696"/>
    <w:rsid w:val="00023358"/>
    <w:rsid w:val="00023383"/>
    <w:rsid w:val="000239AB"/>
    <w:rsid w:val="000249FA"/>
    <w:rsid w:val="00025781"/>
    <w:rsid w:val="00025900"/>
    <w:rsid w:val="00025BB9"/>
    <w:rsid w:val="0002663A"/>
    <w:rsid w:val="00026ABA"/>
    <w:rsid w:val="00026C66"/>
    <w:rsid w:val="00026CF0"/>
    <w:rsid w:val="000273EF"/>
    <w:rsid w:val="000274CF"/>
    <w:rsid w:val="00027E53"/>
    <w:rsid w:val="000306C4"/>
    <w:rsid w:val="00030A23"/>
    <w:rsid w:val="00030D7E"/>
    <w:rsid w:val="000315F0"/>
    <w:rsid w:val="00033F9F"/>
    <w:rsid w:val="000340E7"/>
    <w:rsid w:val="000426ED"/>
    <w:rsid w:val="00043D28"/>
    <w:rsid w:val="00044D91"/>
    <w:rsid w:val="0004647F"/>
    <w:rsid w:val="00046551"/>
    <w:rsid w:val="00046CA7"/>
    <w:rsid w:val="000503F6"/>
    <w:rsid w:val="00050743"/>
    <w:rsid w:val="000515EB"/>
    <w:rsid w:val="0005193B"/>
    <w:rsid w:val="000520D4"/>
    <w:rsid w:val="000529D8"/>
    <w:rsid w:val="000539AB"/>
    <w:rsid w:val="00055760"/>
    <w:rsid w:val="00055798"/>
    <w:rsid w:val="000565CE"/>
    <w:rsid w:val="0005742B"/>
    <w:rsid w:val="00057672"/>
    <w:rsid w:val="0006014F"/>
    <w:rsid w:val="000607D2"/>
    <w:rsid w:val="00060B1F"/>
    <w:rsid w:val="0006101D"/>
    <w:rsid w:val="00062703"/>
    <w:rsid w:val="000630F6"/>
    <w:rsid w:val="000638C5"/>
    <w:rsid w:val="00063B5B"/>
    <w:rsid w:val="00063C40"/>
    <w:rsid w:val="00063D1F"/>
    <w:rsid w:val="00065B5A"/>
    <w:rsid w:val="00065F94"/>
    <w:rsid w:val="000661B2"/>
    <w:rsid w:val="000675B9"/>
    <w:rsid w:val="000677AC"/>
    <w:rsid w:val="000678B6"/>
    <w:rsid w:val="0007119B"/>
    <w:rsid w:val="000719BD"/>
    <w:rsid w:val="000728D4"/>
    <w:rsid w:val="00072D7E"/>
    <w:rsid w:val="00074340"/>
    <w:rsid w:val="000744B9"/>
    <w:rsid w:val="0007558D"/>
    <w:rsid w:val="00077008"/>
    <w:rsid w:val="00080359"/>
    <w:rsid w:val="000803BE"/>
    <w:rsid w:val="00080C76"/>
    <w:rsid w:val="00081045"/>
    <w:rsid w:val="00081710"/>
    <w:rsid w:val="00081E84"/>
    <w:rsid w:val="00082CCA"/>
    <w:rsid w:val="00083A68"/>
    <w:rsid w:val="000846AD"/>
    <w:rsid w:val="00084EF1"/>
    <w:rsid w:val="000852A0"/>
    <w:rsid w:val="00085CA7"/>
    <w:rsid w:val="000904D2"/>
    <w:rsid w:val="00090514"/>
    <w:rsid w:val="0009098C"/>
    <w:rsid w:val="000911D4"/>
    <w:rsid w:val="00091B3D"/>
    <w:rsid w:val="00091C39"/>
    <w:rsid w:val="00092334"/>
    <w:rsid w:val="000925FC"/>
    <w:rsid w:val="00092855"/>
    <w:rsid w:val="00092A84"/>
    <w:rsid w:val="00092DD5"/>
    <w:rsid w:val="00093548"/>
    <w:rsid w:val="000939DB"/>
    <w:rsid w:val="0009425B"/>
    <w:rsid w:val="00094976"/>
    <w:rsid w:val="00096663"/>
    <w:rsid w:val="00097E4E"/>
    <w:rsid w:val="000A00C1"/>
    <w:rsid w:val="000A10AC"/>
    <w:rsid w:val="000A119C"/>
    <w:rsid w:val="000A173E"/>
    <w:rsid w:val="000A1A5A"/>
    <w:rsid w:val="000A1D45"/>
    <w:rsid w:val="000A20F7"/>
    <w:rsid w:val="000A27CB"/>
    <w:rsid w:val="000A37F1"/>
    <w:rsid w:val="000A3B11"/>
    <w:rsid w:val="000A6382"/>
    <w:rsid w:val="000A6A7A"/>
    <w:rsid w:val="000A7DCE"/>
    <w:rsid w:val="000B011B"/>
    <w:rsid w:val="000B032F"/>
    <w:rsid w:val="000B0A65"/>
    <w:rsid w:val="000B0D7B"/>
    <w:rsid w:val="000B0DE7"/>
    <w:rsid w:val="000B1982"/>
    <w:rsid w:val="000B2813"/>
    <w:rsid w:val="000B295D"/>
    <w:rsid w:val="000B2EE4"/>
    <w:rsid w:val="000B335B"/>
    <w:rsid w:val="000B380D"/>
    <w:rsid w:val="000B52B5"/>
    <w:rsid w:val="000B66F1"/>
    <w:rsid w:val="000B7661"/>
    <w:rsid w:val="000B7A7C"/>
    <w:rsid w:val="000BC3D0"/>
    <w:rsid w:val="000C046D"/>
    <w:rsid w:val="000C0D0F"/>
    <w:rsid w:val="000C2EE5"/>
    <w:rsid w:val="000C3167"/>
    <w:rsid w:val="000C3B8E"/>
    <w:rsid w:val="000C3E90"/>
    <w:rsid w:val="000C419C"/>
    <w:rsid w:val="000C54A9"/>
    <w:rsid w:val="000C7056"/>
    <w:rsid w:val="000C7166"/>
    <w:rsid w:val="000C7F3D"/>
    <w:rsid w:val="000D03FF"/>
    <w:rsid w:val="000D1E52"/>
    <w:rsid w:val="000D28CF"/>
    <w:rsid w:val="000D2ABF"/>
    <w:rsid w:val="000D3D75"/>
    <w:rsid w:val="000D447D"/>
    <w:rsid w:val="000D44EC"/>
    <w:rsid w:val="000D5576"/>
    <w:rsid w:val="000D7B6E"/>
    <w:rsid w:val="000E036B"/>
    <w:rsid w:val="000E2788"/>
    <w:rsid w:val="000E2D08"/>
    <w:rsid w:val="000E2D5D"/>
    <w:rsid w:val="000E3127"/>
    <w:rsid w:val="000E32E7"/>
    <w:rsid w:val="000E399B"/>
    <w:rsid w:val="000E39D6"/>
    <w:rsid w:val="000E3F83"/>
    <w:rsid w:val="000E4355"/>
    <w:rsid w:val="000E43A9"/>
    <w:rsid w:val="000E45D3"/>
    <w:rsid w:val="000E4B57"/>
    <w:rsid w:val="000E4D86"/>
    <w:rsid w:val="000E5A98"/>
    <w:rsid w:val="000E63E0"/>
    <w:rsid w:val="000E7E8D"/>
    <w:rsid w:val="000F016E"/>
    <w:rsid w:val="000F13BB"/>
    <w:rsid w:val="000F1D74"/>
    <w:rsid w:val="000F29BA"/>
    <w:rsid w:val="000F46BD"/>
    <w:rsid w:val="000F52AC"/>
    <w:rsid w:val="000F5315"/>
    <w:rsid w:val="000F7167"/>
    <w:rsid w:val="001015F5"/>
    <w:rsid w:val="00102CA9"/>
    <w:rsid w:val="00103C7C"/>
    <w:rsid w:val="00105713"/>
    <w:rsid w:val="00106303"/>
    <w:rsid w:val="00106428"/>
    <w:rsid w:val="001069D3"/>
    <w:rsid w:val="001073C5"/>
    <w:rsid w:val="00107FE8"/>
    <w:rsid w:val="00110910"/>
    <w:rsid w:val="0011131A"/>
    <w:rsid w:val="00111C3A"/>
    <w:rsid w:val="0011208B"/>
    <w:rsid w:val="00113298"/>
    <w:rsid w:val="00114CB3"/>
    <w:rsid w:val="0011596D"/>
    <w:rsid w:val="00115F46"/>
    <w:rsid w:val="00116FC1"/>
    <w:rsid w:val="001178AE"/>
    <w:rsid w:val="001178D6"/>
    <w:rsid w:val="001201D2"/>
    <w:rsid w:val="001209AF"/>
    <w:rsid w:val="00120BA6"/>
    <w:rsid w:val="00122195"/>
    <w:rsid w:val="001224EE"/>
    <w:rsid w:val="00122578"/>
    <w:rsid w:val="00122738"/>
    <w:rsid w:val="00122DC1"/>
    <w:rsid w:val="00122E17"/>
    <w:rsid w:val="00123A5A"/>
    <w:rsid w:val="00124021"/>
    <w:rsid w:val="00124338"/>
    <w:rsid w:val="0012536B"/>
    <w:rsid w:val="00125A97"/>
    <w:rsid w:val="00125C5B"/>
    <w:rsid w:val="00125F26"/>
    <w:rsid w:val="00126CA7"/>
    <w:rsid w:val="001278DA"/>
    <w:rsid w:val="00127C58"/>
    <w:rsid w:val="00130020"/>
    <w:rsid w:val="001304C9"/>
    <w:rsid w:val="00131D71"/>
    <w:rsid w:val="00132E27"/>
    <w:rsid w:val="001331AD"/>
    <w:rsid w:val="00135859"/>
    <w:rsid w:val="00135DC5"/>
    <w:rsid w:val="00136527"/>
    <w:rsid w:val="00136F99"/>
    <w:rsid w:val="00137609"/>
    <w:rsid w:val="001405FD"/>
    <w:rsid w:val="00142DA7"/>
    <w:rsid w:val="00142DE7"/>
    <w:rsid w:val="00142FB8"/>
    <w:rsid w:val="00143681"/>
    <w:rsid w:val="00143F2A"/>
    <w:rsid w:val="001449CE"/>
    <w:rsid w:val="00146E51"/>
    <w:rsid w:val="00146FF3"/>
    <w:rsid w:val="001473C3"/>
    <w:rsid w:val="0015069D"/>
    <w:rsid w:val="00151680"/>
    <w:rsid w:val="00152D86"/>
    <w:rsid w:val="001530AF"/>
    <w:rsid w:val="001531E0"/>
    <w:rsid w:val="001543BC"/>
    <w:rsid w:val="00156544"/>
    <w:rsid w:val="00156724"/>
    <w:rsid w:val="001571E9"/>
    <w:rsid w:val="00160AC9"/>
    <w:rsid w:val="0016338D"/>
    <w:rsid w:val="001636B7"/>
    <w:rsid w:val="00163AEE"/>
    <w:rsid w:val="00165210"/>
    <w:rsid w:val="001671D9"/>
    <w:rsid w:val="001676D4"/>
    <w:rsid w:val="0017112F"/>
    <w:rsid w:val="00171154"/>
    <w:rsid w:val="00171BE2"/>
    <w:rsid w:val="0017347D"/>
    <w:rsid w:val="001742D2"/>
    <w:rsid w:val="00176928"/>
    <w:rsid w:val="00176AAF"/>
    <w:rsid w:val="00177179"/>
    <w:rsid w:val="001808BB"/>
    <w:rsid w:val="00180ED6"/>
    <w:rsid w:val="001814D5"/>
    <w:rsid w:val="001836E1"/>
    <w:rsid w:val="00184004"/>
    <w:rsid w:val="001841D5"/>
    <w:rsid w:val="00184287"/>
    <w:rsid w:val="00184F01"/>
    <w:rsid w:val="0018568B"/>
    <w:rsid w:val="00186467"/>
    <w:rsid w:val="001866AE"/>
    <w:rsid w:val="001877B2"/>
    <w:rsid w:val="00187856"/>
    <w:rsid w:val="001903ED"/>
    <w:rsid w:val="00190ADA"/>
    <w:rsid w:val="001910D5"/>
    <w:rsid w:val="0019164E"/>
    <w:rsid w:val="001923F7"/>
    <w:rsid w:val="00192F9D"/>
    <w:rsid w:val="0019358F"/>
    <w:rsid w:val="001935BA"/>
    <w:rsid w:val="00193E8D"/>
    <w:rsid w:val="001944F3"/>
    <w:rsid w:val="00195B99"/>
    <w:rsid w:val="0019633A"/>
    <w:rsid w:val="00197629"/>
    <w:rsid w:val="00197A4D"/>
    <w:rsid w:val="001A0110"/>
    <w:rsid w:val="001A26D9"/>
    <w:rsid w:val="001A277D"/>
    <w:rsid w:val="001A29F6"/>
    <w:rsid w:val="001A320B"/>
    <w:rsid w:val="001A3489"/>
    <w:rsid w:val="001A3E7A"/>
    <w:rsid w:val="001A4E14"/>
    <w:rsid w:val="001A551A"/>
    <w:rsid w:val="001A573B"/>
    <w:rsid w:val="001A581A"/>
    <w:rsid w:val="001A5F38"/>
    <w:rsid w:val="001A653F"/>
    <w:rsid w:val="001A6D77"/>
    <w:rsid w:val="001A761F"/>
    <w:rsid w:val="001B0104"/>
    <w:rsid w:val="001B1341"/>
    <w:rsid w:val="001B144D"/>
    <w:rsid w:val="001B25C5"/>
    <w:rsid w:val="001B369F"/>
    <w:rsid w:val="001B370B"/>
    <w:rsid w:val="001B38A5"/>
    <w:rsid w:val="001B3E79"/>
    <w:rsid w:val="001B59AB"/>
    <w:rsid w:val="001B7E21"/>
    <w:rsid w:val="001C01B9"/>
    <w:rsid w:val="001C0489"/>
    <w:rsid w:val="001C0B0F"/>
    <w:rsid w:val="001C209F"/>
    <w:rsid w:val="001C2ECA"/>
    <w:rsid w:val="001C39D4"/>
    <w:rsid w:val="001C3B7A"/>
    <w:rsid w:val="001C4A7B"/>
    <w:rsid w:val="001C5593"/>
    <w:rsid w:val="001C6100"/>
    <w:rsid w:val="001C6C56"/>
    <w:rsid w:val="001C7F50"/>
    <w:rsid w:val="001D061F"/>
    <w:rsid w:val="001D07CB"/>
    <w:rsid w:val="001D0D47"/>
    <w:rsid w:val="001D0D97"/>
    <w:rsid w:val="001D1255"/>
    <w:rsid w:val="001D21DD"/>
    <w:rsid w:val="001D2309"/>
    <w:rsid w:val="001D26B2"/>
    <w:rsid w:val="001D30AA"/>
    <w:rsid w:val="001D504A"/>
    <w:rsid w:val="001D542E"/>
    <w:rsid w:val="001D60EB"/>
    <w:rsid w:val="001D642E"/>
    <w:rsid w:val="001E00D8"/>
    <w:rsid w:val="001E08D9"/>
    <w:rsid w:val="001E230A"/>
    <w:rsid w:val="001E2F20"/>
    <w:rsid w:val="001E3F03"/>
    <w:rsid w:val="001E452C"/>
    <w:rsid w:val="001E571F"/>
    <w:rsid w:val="001E6899"/>
    <w:rsid w:val="001E6C43"/>
    <w:rsid w:val="001E7A7A"/>
    <w:rsid w:val="001F0056"/>
    <w:rsid w:val="001F0E29"/>
    <w:rsid w:val="001F144B"/>
    <w:rsid w:val="001F1801"/>
    <w:rsid w:val="001F24FE"/>
    <w:rsid w:val="001F2E98"/>
    <w:rsid w:val="001F35E5"/>
    <w:rsid w:val="001F3B95"/>
    <w:rsid w:val="001F4511"/>
    <w:rsid w:val="001F484F"/>
    <w:rsid w:val="001F6214"/>
    <w:rsid w:val="001F6B11"/>
    <w:rsid w:val="00200005"/>
    <w:rsid w:val="002008CA"/>
    <w:rsid w:val="00200F45"/>
    <w:rsid w:val="0020109F"/>
    <w:rsid w:val="0020145F"/>
    <w:rsid w:val="0020183B"/>
    <w:rsid w:val="00201940"/>
    <w:rsid w:val="002026CB"/>
    <w:rsid w:val="00203F53"/>
    <w:rsid w:val="00204324"/>
    <w:rsid w:val="00206160"/>
    <w:rsid w:val="00210281"/>
    <w:rsid w:val="002102D2"/>
    <w:rsid w:val="00210CCE"/>
    <w:rsid w:val="0021140B"/>
    <w:rsid w:val="002122ED"/>
    <w:rsid w:val="002123A4"/>
    <w:rsid w:val="0021268E"/>
    <w:rsid w:val="00213EB9"/>
    <w:rsid w:val="0021505D"/>
    <w:rsid w:val="00217024"/>
    <w:rsid w:val="00217468"/>
    <w:rsid w:val="0022067A"/>
    <w:rsid w:val="00220870"/>
    <w:rsid w:val="00221A55"/>
    <w:rsid w:val="00222C95"/>
    <w:rsid w:val="00222EC5"/>
    <w:rsid w:val="00223D70"/>
    <w:rsid w:val="00223FA7"/>
    <w:rsid w:val="00224B86"/>
    <w:rsid w:val="002262D3"/>
    <w:rsid w:val="00226435"/>
    <w:rsid w:val="00226D38"/>
    <w:rsid w:val="00226FF1"/>
    <w:rsid w:val="002275B4"/>
    <w:rsid w:val="002300F7"/>
    <w:rsid w:val="002306A8"/>
    <w:rsid w:val="0023157B"/>
    <w:rsid w:val="00231654"/>
    <w:rsid w:val="00232086"/>
    <w:rsid w:val="002326AB"/>
    <w:rsid w:val="00232709"/>
    <w:rsid w:val="00232A32"/>
    <w:rsid w:val="0023312F"/>
    <w:rsid w:val="0023332C"/>
    <w:rsid w:val="00233C0D"/>
    <w:rsid w:val="002346AA"/>
    <w:rsid w:val="002348B5"/>
    <w:rsid w:val="00235010"/>
    <w:rsid w:val="002350C0"/>
    <w:rsid w:val="00235DBF"/>
    <w:rsid w:val="00237692"/>
    <w:rsid w:val="0024084D"/>
    <w:rsid w:val="00240D02"/>
    <w:rsid w:val="00241B08"/>
    <w:rsid w:val="002434DC"/>
    <w:rsid w:val="00245E31"/>
    <w:rsid w:val="002474B9"/>
    <w:rsid w:val="002474ED"/>
    <w:rsid w:val="00247682"/>
    <w:rsid w:val="00253463"/>
    <w:rsid w:val="002548EB"/>
    <w:rsid w:val="0025494C"/>
    <w:rsid w:val="00254AD3"/>
    <w:rsid w:val="002561EC"/>
    <w:rsid w:val="00256364"/>
    <w:rsid w:val="002579ED"/>
    <w:rsid w:val="00260010"/>
    <w:rsid w:val="00260015"/>
    <w:rsid w:val="0026125E"/>
    <w:rsid w:val="00261E08"/>
    <w:rsid w:val="00263747"/>
    <w:rsid w:val="00263AA2"/>
    <w:rsid w:val="00263D30"/>
    <w:rsid w:val="002645A0"/>
    <w:rsid w:val="002658E1"/>
    <w:rsid w:val="002664B3"/>
    <w:rsid w:val="00266E22"/>
    <w:rsid w:val="00267DE8"/>
    <w:rsid w:val="00267E70"/>
    <w:rsid w:val="00270157"/>
    <w:rsid w:val="00270FBB"/>
    <w:rsid w:val="00271D57"/>
    <w:rsid w:val="00272364"/>
    <w:rsid w:val="00272CB5"/>
    <w:rsid w:val="00272E30"/>
    <w:rsid w:val="00274036"/>
    <w:rsid w:val="002760CC"/>
    <w:rsid w:val="002766A6"/>
    <w:rsid w:val="002802BB"/>
    <w:rsid w:val="0028139F"/>
    <w:rsid w:val="00281BE7"/>
    <w:rsid w:val="0028371E"/>
    <w:rsid w:val="00283EA5"/>
    <w:rsid w:val="002840C2"/>
    <w:rsid w:val="00284272"/>
    <w:rsid w:val="00284880"/>
    <w:rsid w:val="00284A57"/>
    <w:rsid w:val="002855D7"/>
    <w:rsid w:val="00285DB0"/>
    <w:rsid w:val="00286B92"/>
    <w:rsid w:val="00286D21"/>
    <w:rsid w:val="00290026"/>
    <w:rsid w:val="002904E6"/>
    <w:rsid w:val="00290FB0"/>
    <w:rsid w:val="00291D02"/>
    <w:rsid w:val="00292814"/>
    <w:rsid w:val="00293025"/>
    <w:rsid w:val="00293280"/>
    <w:rsid w:val="002934B7"/>
    <w:rsid w:val="00293B46"/>
    <w:rsid w:val="002946C4"/>
    <w:rsid w:val="002947B9"/>
    <w:rsid w:val="002956A9"/>
    <w:rsid w:val="00295860"/>
    <w:rsid w:val="00295E73"/>
    <w:rsid w:val="002961C3"/>
    <w:rsid w:val="002966EF"/>
    <w:rsid w:val="00296DE2"/>
    <w:rsid w:val="0029716E"/>
    <w:rsid w:val="00297B86"/>
    <w:rsid w:val="002A0103"/>
    <w:rsid w:val="002A10A3"/>
    <w:rsid w:val="002A2463"/>
    <w:rsid w:val="002A3844"/>
    <w:rsid w:val="002A486B"/>
    <w:rsid w:val="002A5316"/>
    <w:rsid w:val="002A5410"/>
    <w:rsid w:val="002A5C16"/>
    <w:rsid w:val="002B0F39"/>
    <w:rsid w:val="002B1488"/>
    <w:rsid w:val="002B1EA2"/>
    <w:rsid w:val="002B25BD"/>
    <w:rsid w:val="002B2806"/>
    <w:rsid w:val="002B2ECE"/>
    <w:rsid w:val="002B31E1"/>
    <w:rsid w:val="002B3C66"/>
    <w:rsid w:val="002B52ED"/>
    <w:rsid w:val="002B686A"/>
    <w:rsid w:val="002B74D7"/>
    <w:rsid w:val="002B7A32"/>
    <w:rsid w:val="002B7BE7"/>
    <w:rsid w:val="002C08B4"/>
    <w:rsid w:val="002C1243"/>
    <w:rsid w:val="002C286E"/>
    <w:rsid w:val="002C2C84"/>
    <w:rsid w:val="002C4CD6"/>
    <w:rsid w:val="002C5C43"/>
    <w:rsid w:val="002C63AE"/>
    <w:rsid w:val="002C64C8"/>
    <w:rsid w:val="002C6501"/>
    <w:rsid w:val="002C6D34"/>
    <w:rsid w:val="002C7323"/>
    <w:rsid w:val="002D1A3B"/>
    <w:rsid w:val="002D20EC"/>
    <w:rsid w:val="002D23D3"/>
    <w:rsid w:val="002D2BC6"/>
    <w:rsid w:val="002D3E9E"/>
    <w:rsid w:val="002D3FB2"/>
    <w:rsid w:val="002D56EF"/>
    <w:rsid w:val="002D6658"/>
    <w:rsid w:val="002D7980"/>
    <w:rsid w:val="002E01C9"/>
    <w:rsid w:val="002E0DE9"/>
    <w:rsid w:val="002E17B7"/>
    <w:rsid w:val="002E3008"/>
    <w:rsid w:val="002E35FD"/>
    <w:rsid w:val="002E4BA1"/>
    <w:rsid w:val="002E5982"/>
    <w:rsid w:val="002E6A7D"/>
    <w:rsid w:val="002E7441"/>
    <w:rsid w:val="002E7806"/>
    <w:rsid w:val="002F0E54"/>
    <w:rsid w:val="002F230D"/>
    <w:rsid w:val="002F25B8"/>
    <w:rsid w:val="002F261A"/>
    <w:rsid w:val="002F27F8"/>
    <w:rsid w:val="002F2EA6"/>
    <w:rsid w:val="002F313E"/>
    <w:rsid w:val="002F46FD"/>
    <w:rsid w:val="002F49B1"/>
    <w:rsid w:val="002F4D3D"/>
    <w:rsid w:val="002F500E"/>
    <w:rsid w:val="002F5BCD"/>
    <w:rsid w:val="002F6629"/>
    <w:rsid w:val="002F6C16"/>
    <w:rsid w:val="002F7E45"/>
    <w:rsid w:val="003004D5"/>
    <w:rsid w:val="00302794"/>
    <w:rsid w:val="00302B08"/>
    <w:rsid w:val="00302B2F"/>
    <w:rsid w:val="00303693"/>
    <w:rsid w:val="00303CFE"/>
    <w:rsid w:val="00303E99"/>
    <w:rsid w:val="003049E1"/>
    <w:rsid w:val="00305503"/>
    <w:rsid w:val="00306C7F"/>
    <w:rsid w:val="00307046"/>
    <w:rsid w:val="00307AB4"/>
    <w:rsid w:val="003105BA"/>
    <w:rsid w:val="003106FD"/>
    <w:rsid w:val="00310993"/>
    <w:rsid w:val="00311194"/>
    <w:rsid w:val="003113F5"/>
    <w:rsid w:val="0031157B"/>
    <w:rsid w:val="00311B34"/>
    <w:rsid w:val="00312113"/>
    <w:rsid w:val="00314551"/>
    <w:rsid w:val="00314DFC"/>
    <w:rsid w:val="00315B3C"/>
    <w:rsid w:val="00315F30"/>
    <w:rsid w:val="00316AA7"/>
    <w:rsid w:val="00316F24"/>
    <w:rsid w:val="00317CB3"/>
    <w:rsid w:val="003229DB"/>
    <w:rsid w:val="00322DCF"/>
    <w:rsid w:val="00322FCF"/>
    <w:rsid w:val="00323EF5"/>
    <w:rsid w:val="0032402B"/>
    <w:rsid w:val="003257FB"/>
    <w:rsid w:val="00325AD0"/>
    <w:rsid w:val="003262A3"/>
    <w:rsid w:val="00327666"/>
    <w:rsid w:val="00327891"/>
    <w:rsid w:val="00330D1D"/>
    <w:rsid w:val="00331BA6"/>
    <w:rsid w:val="00331D38"/>
    <w:rsid w:val="00332636"/>
    <w:rsid w:val="00334617"/>
    <w:rsid w:val="003347EB"/>
    <w:rsid w:val="0033765B"/>
    <w:rsid w:val="00337D08"/>
    <w:rsid w:val="0034026E"/>
    <w:rsid w:val="003415D6"/>
    <w:rsid w:val="0034160F"/>
    <w:rsid w:val="00342A9E"/>
    <w:rsid w:val="003433DF"/>
    <w:rsid w:val="003437A7"/>
    <w:rsid w:val="00343DB7"/>
    <w:rsid w:val="003440E3"/>
    <w:rsid w:val="003449F5"/>
    <w:rsid w:val="0035024E"/>
    <w:rsid w:val="003503D6"/>
    <w:rsid w:val="00352708"/>
    <w:rsid w:val="00352CFC"/>
    <w:rsid w:val="0035358C"/>
    <w:rsid w:val="00354818"/>
    <w:rsid w:val="00354B66"/>
    <w:rsid w:val="00356D7B"/>
    <w:rsid w:val="003572D6"/>
    <w:rsid w:val="00360A30"/>
    <w:rsid w:val="0036110D"/>
    <w:rsid w:val="0036264C"/>
    <w:rsid w:val="00363946"/>
    <w:rsid w:val="003649AF"/>
    <w:rsid w:val="00364E7E"/>
    <w:rsid w:val="003653BB"/>
    <w:rsid w:val="003669FF"/>
    <w:rsid w:val="00366DE1"/>
    <w:rsid w:val="003670C9"/>
    <w:rsid w:val="00370677"/>
    <w:rsid w:val="003709DA"/>
    <w:rsid w:val="003712D5"/>
    <w:rsid w:val="003714F2"/>
    <w:rsid w:val="00371BB1"/>
    <w:rsid w:val="00371EC6"/>
    <w:rsid w:val="00371F71"/>
    <w:rsid w:val="003721C4"/>
    <w:rsid w:val="00372B80"/>
    <w:rsid w:val="0037328C"/>
    <w:rsid w:val="00373C50"/>
    <w:rsid w:val="00373D15"/>
    <w:rsid w:val="00375485"/>
    <w:rsid w:val="003755D5"/>
    <w:rsid w:val="00375AEF"/>
    <w:rsid w:val="003763F6"/>
    <w:rsid w:val="0037668B"/>
    <w:rsid w:val="00376ECD"/>
    <w:rsid w:val="003774BA"/>
    <w:rsid w:val="0037760A"/>
    <w:rsid w:val="00377623"/>
    <w:rsid w:val="00377AE2"/>
    <w:rsid w:val="00377CA4"/>
    <w:rsid w:val="00377FD3"/>
    <w:rsid w:val="00380CAB"/>
    <w:rsid w:val="0038131A"/>
    <w:rsid w:val="00384CCA"/>
    <w:rsid w:val="003858DC"/>
    <w:rsid w:val="00385EBB"/>
    <w:rsid w:val="0038647B"/>
    <w:rsid w:val="00390428"/>
    <w:rsid w:val="00390A36"/>
    <w:rsid w:val="00391731"/>
    <w:rsid w:val="00392286"/>
    <w:rsid w:val="00393009"/>
    <w:rsid w:val="003936F6"/>
    <w:rsid w:val="00394651"/>
    <w:rsid w:val="00395341"/>
    <w:rsid w:val="00396F8F"/>
    <w:rsid w:val="0039776A"/>
    <w:rsid w:val="003A01BB"/>
    <w:rsid w:val="003A059D"/>
    <w:rsid w:val="003A18EC"/>
    <w:rsid w:val="003A1BD9"/>
    <w:rsid w:val="003A1C01"/>
    <w:rsid w:val="003A279C"/>
    <w:rsid w:val="003A2F43"/>
    <w:rsid w:val="003A346F"/>
    <w:rsid w:val="003A3893"/>
    <w:rsid w:val="003A46F8"/>
    <w:rsid w:val="003A4DD5"/>
    <w:rsid w:val="003A5CEF"/>
    <w:rsid w:val="003A6699"/>
    <w:rsid w:val="003A6ABA"/>
    <w:rsid w:val="003A6DD2"/>
    <w:rsid w:val="003A6E55"/>
    <w:rsid w:val="003A7144"/>
    <w:rsid w:val="003A7BB3"/>
    <w:rsid w:val="003B0699"/>
    <w:rsid w:val="003B236C"/>
    <w:rsid w:val="003B26DE"/>
    <w:rsid w:val="003B7176"/>
    <w:rsid w:val="003B7F5B"/>
    <w:rsid w:val="003C05CF"/>
    <w:rsid w:val="003C05FB"/>
    <w:rsid w:val="003C1E4A"/>
    <w:rsid w:val="003C2331"/>
    <w:rsid w:val="003C2345"/>
    <w:rsid w:val="003C237D"/>
    <w:rsid w:val="003C264F"/>
    <w:rsid w:val="003C2B60"/>
    <w:rsid w:val="003C35AA"/>
    <w:rsid w:val="003C459E"/>
    <w:rsid w:val="003C483F"/>
    <w:rsid w:val="003C569E"/>
    <w:rsid w:val="003C5C4C"/>
    <w:rsid w:val="003C6437"/>
    <w:rsid w:val="003C686C"/>
    <w:rsid w:val="003C70F4"/>
    <w:rsid w:val="003C7496"/>
    <w:rsid w:val="003C77A6"/>
    <w:rsid w:val="003D040A"/>
    <w:rsid w:val="003D0F5D"/>
    <w:rsid w:val="003D11C4"/>
    <w:rsid w:val="003D133F"/>
    <w:rsid w:val="003D292B"/>
    <w:rsid w:val="003D2A02"/>
    <w:rsid w:val="003D3932"/>
    <w:rsid w:val="003D3C5B"/>
    <w:rsid w:val="003D3F50"/>
    <w:rsid w:val="003D480D"/>
    <w:rsid w:val="003D4D31"/>
    <w:rsid w:val="003D5615"/>
    <w:rsid w:val="003D797E"/>
    <w:rsid w:val="003E0C36"/>
    <w:rsid w:val="003E1270"/>
    <w:rsid w:val="003E1CD2"/>
    <w:rsid w:val="003E2038"/>
    <w:rsid w:val="003E507F"/>
    <w:rsid w:val="003E535F"/>
    <w:rsid w:val="003E538C"/>
    <w:rsid w:val="003E592C"/>
    <w:rsid w:val="003E59C0"/>
    <w:rsid w:val="003E64FF"/>
    <w:rsid w:val="003E6574"/>
    <w:rsid w:val="003E78F2"/>
    <w:rsid w:val="003E7D85"/>
    <w:rsid w:val="003F119E"/>
    <w:rsid w:val="003F175A"/>
    <w:rsid w:val="003F1E33"/>
    <w:rsid w:val="003F200A"/>
    <w:rsid w:val="003F4586"/>
    <w:rsid w:val="003F5877"/>
    <w:rsid w:val="003F67BA"/>
    <w:rsid w:val="003F7577"/>
    <w:rsid w:val="00400F98"/>
    <w:rsid w:val="004010CB"/>
    <w:rsid w:val="00402EA6"/>
    <w:rsid w:val="004033CC"/>
    <w:rsid w:val="0040409A"/>
    <w:rsid w:val="00404BB8"/>
    <w:rsid w:val="004057FD"/>
    <w:rsid w:val="00405E83"/>
    <w:rsid w:val="0040663F"/>
    <w:rsid w:val="00410433"/>
    <w:rsid w:val="00410FFF"/>
    <w:rsid w:val="00411270"/>
    <w:rsid w:val="004125DD"/>
    <w:rsid w:val="0041308D"/>
    <w:rsid w:val="004138DE"/>
    <w:rsid w:val="00413D5C"/>
    <w:rsid w:val="00413EF1"/>
    <w:rsid w:val="00413F08"/>
    <w:rsid w:val="00414398"/>
    <w:rsid w:val="00414E3A"/>
    <w:rsid w:val="0041509B"/>
    <w:rsid w:val="00415144"/>
    <w:rsid w:val="00417C42"/>
    <w:rsid w:val="0042323F"/>
    <w:rsid w:val="00425D66"/>
    <w:rsid w:val="00425F3D"/>
    <w:rsid w:val="00426603"/>
    <w:rsid w:val="00426FE6"/>
    <w:rsid w:val="0042762A"/>
    <w:rsid w:val="00431FE3"/>
    <w:rsid w:val="004321EC"/>
    <w:rsid w:val="00433A10"/>
    <w:rsid w:val="00434BDA"/>
    <w:rsid w:val="004351B2"/>
    <w:rsid w:val="004353AA"/>
    <w:rsid w:val="00435AEB"/>
    <w:rsid w:val="004368F2"/>
    <w:rsid w:val="00436972"/>
    <w:rsid w:val="00437115"/>
    <w:rsid w:val="00437B72"/>
    <w:rsid w:val="00440C65"/>
    <w:rsid w:val="00441048"/>
    <w:rsid w:val="004411B8"/>
    <w:rsid w:val="004428D8"/>
    <w:rsid w:val="004429E8"/>
    <w:rsid w:val="00442C74"/>
    <w:rsid w:val="00443248"/>
    <w:rsid w:val="00443325"/>
    <w:rsid w:val="00443727"/>
    <w:rsid w:val="004440BE"/>
    <w:rsid w:val="004450F3"/>
    <w:rsid w:val="00445AE7"/>
    <w:rsid w:val="0044613F"/>
    <w:rsid w:val="00446ECE"/>
    <w:rsid w:val="004470FF"/>
    <w:rsid w:val="0045020D"/>
    <w:rsid w:val="00450DD3"/>
    <w:rsid w:val="0045158F"/>
    <w:rsid w:val="0045259A"/>
    <w:rsid w:val="00452CB4"/>
    <w:rsid w:val="00452F3F"/>
    <w:rsid w:val="004531F1"/>
    <w:rsid w:val="004539F3"/>
    <w:rsid w:val="00453A6E"/>
    <w:rsid w:val="0045415B"/>
    <w:rsid w:val="00454959"/>
    <w:rsid w:val="00457A1D"/>
    <w:rsid w:val="00457A20"/>
    <w:rsid w:val="004605B7"/>
    <w:rsid w:val="004608C4"/>
    <w:rsid w:val="00461178"/>
    <w:rsid w:val="00462131"/>
    <w:rsid w:val="00462E7F"/>
    <w:rsid w:val="00462F7A"/>
    <w:rsid w:val="004639CE"/>
    <w:rsid w:val="00464AF2"/>
    <w:rsid w:val="00464D7B"/>
    <w:rsid w:val="00464F67"/>
    <w:rsid w:val="00466626"/>
    <w:rsid w:val="00466BE6"/>
    <w:rsid w:val="00467013"/>
    <w:rsid w:val="0046789A"/>
    <w:rsid w:val="00467C08"/>
    <w:rsid w:val="004700F0"/>
    <w:rsid w:val="004707D9"/>
    <w:rsid w:val="0047120B"/>
    <w:rsid w:val="004714F5"/>
    <w:rsid w:val="004727B6"/>
    <w:rsid w:val="00472BCE"/>
    <w:rsid w:val="00473B1F"/>
    <w:rsid w:val="0047423E"/>
    <w:rsid w:val="00474BFD"/>
    <w:rsid w:val="0047578A"/>
    <w:rsid w:val="00476B4E"/>
    <w:rsid w:val="004773E6"/>
    <w:rsid w:val="00480B31"/>
    <w:rsid w:val="00481ECB"/>
    <w:rsid w:val="004826FA"/>
    <w:rsid w:val="00482810"/>
    <w:rsid w:val="00482973"/>
    <w:rsid w:val="004835AD"/>
    <w:rsid w:val="0048462A"/>
    <w:rsid w:val="00486208"/>
    <w:rsid w:val="004866AA"/>
    <w:rsid w:val="00486D99"/>
    <w:rsid w:val="00487DE6"/>
    <w:rsid w:val="00490BF8"/>
    <w:rsid w:val="00490C9D"/>
    <w:rsid w:val="00491ECA"/>
    <w:rsid w:val="004938CE"/>
    <w:rsid w:val="00494FEE"/>
    <w:rsid w:val="00495855"/>
    <w:rsid w:val="00495B71"/>
    <w:rsid w:val="00497378"/>
    <w:rsid w:val="004A1207"/>
    <w:rsid w:val="004A2624"/>
    <w:rsid w:val="004A29CD"/>
    <w:rsid w:val="004A2C74"/>
    <w:rsid w:val="004A33BC"/>
    <w:rsid w:val="004A393C"/>
    <w:rsid w:val="004A457A"/>
    <w:rsid w:val="004A4F58"/>
    <w:rsid w:val="004A5F61"/>
    <w:rsid w:val="004A62A3"/>
    <w:rsid w:val="004A6341"/>
    <w:rsid w:val="004A692E"/>
    <w:rsid w:val="004A6AD5"/>
    <w:rsid w:val="004A77F2"/>
    <w:rsid w:val="004A7839"/>
    <w:rsid w:val="004A7B1F"/>
    <w:rsid w:val="004A7CAE"/>
    <w:rsid w:val="004A7D94"/>
    <w:rsid w:val="004A7FAD"/>
    <w:rsid w:val="004B1A4C"/>
    <w:rsid w:val="004B250F"/>
    <w:rsid w:val="004B27A4"/>
    <w:rsid w:val="004B2D45"/>
    <w:rsid w:val="004B3431"/>
    <w:rsid w:val="004B356A"/>
    <w:rsid w:val="004B3751"/>
    <w:rsid w:val="004B39E8"/>
    <w:rsid w:val="004B4711"/>
    <w:rsid w:val="004B4C7E"/>
    <w:rsid w:val="004B4E9A"/>
    <w:rsid w:val="004B5CE8"/>
    <w:rsid w:val="004B62CF"/>
    <w:rsid w:val="004B6630"/>
    <w:rsid w:val="004B7296"/>
    <w:rsid w:val="004C015B"/>
    <w:rsid w:val="004C1A94"/>
    <w:rsid w:val="004C1D03"/>
    <w:rsid w:val="004C1FDD"/>
    <w:rsid w:val="004C28FD"/>
    <w:rsid w:val="004C29A0"/>
    <w:rsid w:val="004C5D09"/>
    <w:rsid w:val="004C625D"/>
    <w:rsid w:val="004C69C7"/>
    <w:rsid w:val="004C73CD"/>
    <w:rsid w:val="004D01FF"/>
    <w:rsid w:val="004D0659"/>
    <w:rsid w:val="004D07C1"/>
    <w:rsid w:val="004D1278"/>
    <w:rsid w:val="004D1355"/>
    <w:rsid w:val="004D1942"/>
    <w:rsid w:val="004D1E78"/>
    <w:rsid w:val="004D250E"/>
    <w:rsid w:val="004D32FF"/>
    <w:rsid w:val="004D336D"/>
    <w:rsid w:val="004D3CC9"/>
    <w:rsid w:val="004D4396"/>
    <w:rsid w:val="004D45B1"/>
    <w:rsid w:val="004D4CFA"/>
    <w:rsid w:val="004D50AE"/>
    <w:rsid w:val="004D55AA"/>
    <w:rsid w:val="004D5872"/>
    <w:rsid w:val="004D59E9"/>
    <w:rsid w:val="004D5DDD"/>
    <w:rsid w:val="004D7B51"/>
    <w:rsid w:val="004E0025"/>
    <w:rsid w:val="004E0361"/>
    <w:rsid w:val="004E074C"/>
    <w:rsid w:val="004E0DAF"/>
    <w:rsid w:val="004E1800"/>
    <w:rsid w:val="004E1AAA"/>
    <w:rsid w:val="004E350A"/>
    <w:rsid w:val="004E45BE"/>
    <w:rsid w:val="004E4776"/>
    <w:rsid w:val="004E485F"/>
    <w:rsid w:val="004E4D59"/>
    <w:rsid w:val="004E52AE"/>
    <w:rsid w:val="004E559A"/>
    <w:rsid w:val="004E5A59"/>
    <w:rsid w:val="004E6410"/>
    <w:rsid w:val="004E721D"/>
    <w:rsid w:val="004F131F"/>
    <w:rsid w:val="004F1456"/>
    <w:rsid w:val="004F1F73"/>
    <w:rsid w:val="004F2E65"/>
    <w:rsid w:val="004F4DD6"/>
    <w:rsid w:val="004F6911"/>
    <w:rsid w:val="004F72B5"/>
    <w:rsid w:val="004F747C"/>
    <w:rsid w:val="004F7CA6"/>
    <w:rsid w:val="00500665"/>
    <w:rsid w:val="005018A6"/>
    <w:rsid w:val="00502F26"/>
    <w:rsid w:val="00503EE4"/>
    <w:rsid w:val="0050450F"/>
    <w:rsid w:val="005047AA"/>
    <w:rsid w:val="00504A36"/>
    <w:rsid w:val="0050509B"/>
    <w:rsid w:val="005052AB"/>
    <w:rsid w:val="00507811"/>
    <w:rsid w:val="00507C89"/>
    <w:rsid w:val="005111B2"/>
    <w:rsid w:val="005111FB"/>
    <w:rsid w:val="00515885"/>
    <w:rsid w:val="00515C0B"/>
    <w:rsid w:val="00516809"/>
    <w:rsid w:val="0051681A"/>
    <w:rsid w:val="00516A25"/>
    <w:rsid w:val="00516F0B"/>
    <w:rsid w:val="00517A8D"/>
    <w:rsid w:val="0052097D"/>
    <w:rsid w:val="00520A56"/>
    <w:rsid w:val="00521952"/>
    <w:rsid w:val="0052197F"/>
    <w:rsid w:val="00521DA2"/>
    <w:rsid w:val="00525CD8"/>
    <w:rsid w:val="00525DFE"/>
    <w:rsid w:val="00526354"/>
    <w:rsid w:val="00526B90"/>
    <w:rsid w:val="00526C47"/>
    <w:rsid w:val="00527A71"/>
    <w:rsid w:val="005301BC"/>
    <w:rsid w:val="005303C9"/>
    <w:rsid w:val="00530C4E"/>
    <w:rsid w:val="00531BD1"/>
    <w:rsid w:val="00532706"/>
    <w:rsid w:val="005330F7"/>
    <w:rsid w:val="00533200"/>
    <w:rsid w:val="005337DB"/>
    <w:rsid w:val="00535CA8"/>
    <w:rsid w:val="00535CB4"/>
    <w:rsid w:val="00536773"/>
    <w:rsid w:val="00536A7D"/>
    <w:rsid w:val="00536AFC"/>
    <w:rsid w:val="00536CBF"/>
    <w:rsid w:val="0053760D"/>
    <w:rsid w:val="00537D57"/>
    <w:rsid w:val="00540079"/>
    <w:rsid w:val="0054013A"/>
    <w:rsid w:val="0054091A"/>
    <w:rsid w:val="005413FA"/>
    <w:rsid w:val="005414CE"/>
    <w:rsid w:val="00541FC1"/>
    <w:rsid w:val="00542348"/>
    <w:rsid w:val="00542353"/>
    <w:rsid w:val="00543843"/>
    <w:rsid w:val="00545477"/>
    <w:rsid w:val="00545A65"/>
    <w:rsid w:val="005460A5"/>
    <w:rsid w:val="00546138"/>
    <w:rsid w:val="005466AA"/>
    <w:rsid w:val="0055004D"/>
    <w:rsid w:val="005502EA"/>
    <w:rsid w:val="0055132F"/>
    <w:rsid w:val="0055134E"/>
    <w:rsid w:val="0055344C"/>
    <w:rsid w:val="005534B1"/>
    <w:rsid w:val="00553B33"/>
    <w:rsid w:val="00553E7C"/>
    <w:rsid w:val="00554DFB"/>
    <w:rsid w:val="0055567F"/>
    <w:rsid w:val="00555912"/>
    <w:rsid w:val="00556582"/>
    <w:rsid w:val="00556CD0"/>
    <w:rsid w:val="005572E9"/>
    <w:rsid w:val="00560745"/>
    <w:rsid w:val="00560914"/>
    <w:rsid w:val="00560A27"/>
    <w:rsid w:val="0056110C"/>
    <w:rsid w:val="0056154C"/>
    <w:rsid w:val="005623EC"/>
    <w:rsid w:val="0056346C"/>
    <w:rsid w:val="00563598"/>
    <w:rsid w:val="00563655"/>
    <w:rsid w:val="00563722"/>
    <w:rsid w:val="00563725"/>
    <w:rsid w:val="00565DFF"/>
    <w:rsid w:val="005666DE"/>
    <w:rsid w:val="0057001E"/>
    <w:rsid w:val="005704BC"/>
    <w:rsid w:val="0057248E"/>
    <w:rsid w:val="005738F0"/>
    <w:rsid w:val="00574099"/>
    <w:rsid w:val="00575178"/>
    <w:rsid w:val="005760A9"/>
    <w:rsid w:val="0057654A"/>
    <w:rsid w:val="005771B2"/>
    <w:rsid w:val="005774DD"/>
    <w:rsid w:val="005776BF"/>
    <w:rsid w:val="005778FF"/>
    <w:rsid w:val="00577ADA"/>
    <w:rsid w:val="00580D79"/>
    <w:rsid w:val="00581299"/>
    <w:rsid w:val="00581891"/>
    <w:rsid w:val="005826C7"/>
    <w:rsid w:val="00583DF6"/>
    <w:rsid w:val="005840AB"/>
    <w:rsid w:val="005842A8"/>
    <w:rsid w:val="0058795C"/>
    <w:rsid w:val="00587BCD"/>
    <w:rsid w:val="0059075E"/>
    <w:rsid w:val="00590B0D"/>
    <w:rsid w:val="00591F1B"/>
    <w:rsid w:val="0059216B"/>
    <w:rsid w:val="0059340F"/>
    <w:rsid w:val="00593DB9"/>
    <w:rsid w:val="00594151"/>
    <w:rsid w:val="005946EF"/>
    <w:rsid w:val="00594B27"/>
    <w:rsid w:val="00594B90"/>
    <w:rsid w:val="00595C22"/>
    <w:rsid w:val="00596353"/>
    <w:rsid w:val="005966A6"/>
    <w:rsid w:val="00596B98"/>
    <w:rsid w:val="00596FDA"/>
    <w:rsid w:val="0059750C"/>
    <w:rsid w:val="00597D72"/>
    <w:rsid w:val="00597EB1"/>
    <w:rsid w:val="005A0153"/>
    <w:rsid w:val="005A09E5"/>
    <w:rsid w:val="005A0F8D"/>
    <w:rsid w:val="005A1704"/>
    <w:rsid w:val="005A2A3E"/>
    <w:rsid w:val="005A2FDE"/>
    <w:rsid w:val="005A3102"/>
    <w:rsid w:val="005A3F9A"/>
    <w:rsid w:val="005A4A2F"/>
    <w:rsid w:val="005A4A4F"/>
    <w:rsid w:val="005A602C"/>
    <w:rsid w:val="005A64EB"/>
    <w:rsid w:val="005B0894"/>
    <w:rsid w:val="005B0B3D"/>
    <w:rsid w:val="005B1AED"/>
    <w:rsid w:val="005B23A6"/>
    <w:rsid w:val="005B448F"/>
    <w:rsid w:val="005B45E2"/>
    <w:rsid w:val="005B5F60"/>
    <w:rsid w:val="005B756B"/>
    <w:rsid w:val="005B7953"/>
    <w:rsid w:val="005B7D83"/>
    <w:rsid w:val="005C0623"/>
    <w:rsid w:val="005C0B1D"/>
    <w:rsid w:val="005C0D77"/>
    <w:rsid w:val="005C0DE8"/>
    <w:rsid w:val="005C0EDD"/>
    <w:rsid w:val="005C28E8"/>
    <w:rsid w:val="005C31F6"/>
    <w:rsid w:val="005C40D0"/>
    <w:rsid w:val="005C4CA4"/>
    <w:rsid w:val="005C5625"/>
    <w:rsid w:val="005C5C48"/>
    <w:rsid w:val="005C635E"/>
    <w:rsid w:val="005C6905"/>
    <w:rsid w:val="005C7891"/>
    <w:rsid w:val="005C7966"/>
    <w:rsid w:val="005D0159"/>
    <w:rsid w:val="005D0781"/>
    <w:rsid w:val="005D0893"/>
    <w:rsid w:val="005D0B6A"/>
    <w:rsid w:val="005D243C"/>
    <w:rsid w:val="005D274B"/>
    <w:rsid w:val="005D2D2B"/>
    <w:rsid w:val="005D393F"/>
    <w:rsid w:val="005D418B"/>
    <w:rsid w:val="005D6129"/>
    <w:rsid w:val="005D6EF0"/>
    <w:rsid w:val="005D6F72"/>
    <w:rsid w:val="005E031D"/>
    <w:rsid w:val="005E1101"/>
    <w:rsid w:val="005E1119"/>
    <w:rsid w:val="005E1CB6"/>
    <w:rsid w:val="005E2146"/>
    <w:rsid w:val="005E258C"/>
    <w:rsid w:val="005E40F5"/>
    <w:rsid w:val="005E472E"/>
    <w:rsid w:val="005E59F1"/>
    <w:rsid w:val="005E5A56"/>
    <w:rsid w:val="005E6480"/>
    <w:rsid w:val="005E6D3C"/>
    <w:rsid w:val="005E6E60"/>
    <w:rsid w:val="005F093C"/>
    <w:rsid w:val="005F175E"/>
    <w:rsid w:val="005F1B4F"/>
    <w:rsid w:val="005F3352"/>
    <w:rsid w:val="005F4AC3"/>
    <w:rsid w:val="005F4C48"/>
    <w:rsid w:val="005F4D3B"/>
    <w:rsid w:val="005F56F8"/>
    <w:rsid w:val="005F6F85"/>
    <w:rsid w:val="005F6FE8"/>
    <w:rsid w:val="005F738C"/>
    <w:rsid w:val="00600F14"/>
    <w:rsid w:val="00602915"/>
    <w:rsid w:val="006034C4"/>
    <w:rsid w:val="00603CF3"/>
    <w:rsid w:val="00603F48"/>
    <w:rsid w:val="006047BE"/>
    <w:rsid w:val="00604F31"/>
    <w:rsid w:val="006100DE"/>
    <w:rsid w:val="00610280"/>
    <w:rsid w:val="00610891"/>
    <w:rsid w:val="00611A43"/>
    <w:rsid w:val="00611C4C"/>
    <w:rsid w:val="006125B6"/>
    <w:rsid w:val="0061539F"/>
    <w:rsid w:val="00615A43"/>
    <w:rsid w:val="00615FCE"/>
    <w:rsid w:val="0061726D"/>
    <w:rsid w:val="00617579"/>
    <w:rsid w:val="0062010D"/>
    <w:rsid w:val="00620681"/>
    <w:rsid w:val="00620BAE"/>
    <w:rsid w:val="0062130F"/>
    <w:rsid w:val="00621B58"/>
    <w:rsid w:val="006224FB"/>
    <w:rsid w:val="006225AE"/>
    <w:rsid w:val="00622AE2"/>
    <w:rsid w:val="0062443C"/>
    <w:rsid w:val="00624AAE"/>
    <w:rsid w:val="00625B78"/>
    <w:rsid w:val="00625FFD"/>
    <w:rsid w:val="0062647A"/>
    <w:rsid w:val="00630192"/>
    <w:rsid w:val="0063464D"/>
    <w:rsid w:val="006346F0"/>
    <w:rsid w:val="00634849"/>
    <w:rsid w:val="00635C4A"/>
    <w:rsid w:val="00640052"/>
    <w:rsid w:val="006407E1"/>
    <w:rsid w:val="00641B93"/>
    <w:rsid w:val="006421A6"/>
    <w:rsid w:val="00642A2E"/>
    <w:rsid w:val="00642C02"/>
    <w:rsid w:val="006449B4"/>
    <w:rsid w:val="006459A7"/>
    <w:rsid w:val="00645ED3"/>
    <w:rsid w:val="00650C00"/>
    <w:rsid w:val="006512B5"/>
    <w:rsid w:val="0065248E"/>
    <w:rsid w:val="00653AA3"/>
    <w:rsid w:val="00654468"/>
    <w:rsid w:val="00654906"/>
    <w:rsid w:val="00654F19"/>
    <w:rsid w:val="006551CF"/>
    <w:rsid w:val="006559CC"/>
    <w:rsid w:val="00655AF5"/>
    <w:rsid w:val="0065656C"/>
    <w:rsid w:val="00656636"/>
    <w:rsid w:val="00656806"/>
    <w:rsid w:val="00656B46"/>
    <w:rsid w:val="00657D04"/>
    <w:rsid w:val="00657F43"/>
    <w:rsid w:val="00661301"/>
    <w:rsid w:val="00661A65"/>
    <w:rsid w:val="0066208F"/>
    <w:rsid w:val="006625CF"/>
    <w:rsid w:val="0066336B"/>
    <w:rsid w:val="00663BC2"/>
    <w:rsid w:val="0066469F"/>
    <w:rsid w:val="00664A70"/>
    <w:rsid w:val="0066517B"/>
    <w:rsid w:val="00665CDC"/>
    <w:rsid w:val="0066621B"/>
    <w:rsid w:val="00667864"/>
    <w:rsid w:val="006700EB"/>
    <w:rsid w:val="006704FB"/>
    <w:rsid w:val="00670BE5"/>
    <w:rsid w:val="00670E82"/>
    <w:rsid w:val="0067298C"/>
    <w:rsid w:val="00672C6C"/>
    <w:rsid w:val="00675822"/>
    <w:rsid w:val="00675FE4"/>
    <w:rsid w:val="0067626E"/>
    <w:rsid w:val="00676325"/>
    <w:rsid w:val="00676513"/>
    <w:rsid w:val="00676FD4"/>
    <w:rsid w:val="0068059A"/>
    <w:rsid w:val="00682891"/>
    <w:rsid w:val="00682E58"/>
    <w:rsid w:val="006867A3"/>
    <w:rsid w:val="00686C45"/>
    <w:rsid w:val="00686DD1"/>
    <w:rsid w:val="006872BF"/>
    <w:rsid w:val="006904E8"/>
    <w:rsid w:val="00690979"/>
    <w:rsid w:val="00690AFF"/>
    <w:rsid w:val="00690C48"/>
    <w:rsid w:val="00691174"/>
    <w:rsid w:val="00691BFC"/>
    <w:rsid w:val="00692E97"/>
    <w:rsid w:val="0069503A"/>
    <w:rsid w:val="00695141"/>
    <w:rsid w:val="00695152"/>
    <w:rsid w:val="006966F1"/>
    <w:rsid w:val="00696BEE"/>
    <w:rsid w:val="006A01F5"/>
    <w:rsid w:val="006A05EE"/>
    <w:rsid w:val="006A14EA"/>
    <w:rsid w:val="006A17D6"/>
    <w:rsid w:val="006A1D34"/>
    <w:rsid w:val="006A280E"/>
    <w:rsid w:val="006A3996"/>
    <w:rsid w:val="006A46A1"/>
    <w:rsid w:val="006A49B3"/>
    <w:rsid w:val="006A5677"/>
    <w:rsid w:val="006A5947"/>
    <w:rsid w:val="006A689A"/>
    <w:rsid w:val="006A6DDD"/>
    <w:rsid w:val="006A6ECA"/>
    <w:rsid w:val="006A712D"/>
    <w:rsid w:val="006A724B"/>
    <w:rsid w:val="006A7DC4"/>
    <w:rsid w:val="006B1801"/>
    <w:rsid w:val="006B39D6"/>
    <w:rsid w:val="006B5A71"/>
    <w:rsid w:val="006B6D85"/>
    <w:rsid w:val="006B6FB8"/>
    <w:rsid w:val="006B7DAF"/>
    <w:rsid w:val="006C0316"/>
    <w:rsid w:val="006C1348"/>
    <w:rsid w:val="006C1699"/>
    <w:rsid w:val="006C1D39"/>
    <w:rsid w:val="006C1EF5"/>
    <w:rsid w:val="006C303E"/>
    <w:rsid w:val="006C3098"/>
    <w:rsid w:val="006C43C3"/>
    <w:rsid w:val="006C5070"/>
    <w:rsid w:val="006C63AD"/>
    <w:rsid w:val="006C647C"/>
    <w:rsid w:val="006C68AA"/>
    <w:rsid w:val="006C75C2"/>
    <w:rsid w:val="006C76A7"/>
    <w:rsid w:val="006D031E"/>
    <w:rsid w:val="006D088F"/>
    <w:rsid w:val="006D1061"/>
    <w:rsid w:val="006D2054"/>
    <w:rsid w:val="006D2524"/>
    <w:rsid w:val="006D37C1"/>
    <w:rsid w:val="006D3BF7"/>
    <w:rsid w:val="006D3F3F"/>
    <w:rsid w:val="006D5E63"/>
    <w:rsid w:val="006D777B"/>
    <w:rsid w:val="006E06E0"/>
    <w:rsid w:val="006E0F86"/>
    <w:rsid w:val="006E36EF"/>
    <w:rsid w:val="006E4016"/>
    <w:rsid w:val="006E4C13"/>
    <w:rsid w:val="006E554B"/>
    <w:rsid w:val="006E564D"/>
    <w:rsid w:val="006E752E"/>
    <w:rsid w:val="006E760F"/>
    <w:rsid w:val="006F0153"/>
    <w:rsid w:val="006F040D"/>
    <w:rsid w:val="006F0DBC"/>
    <w:rsid w:val="006F237C"/>
    <w:rsid w:val="006F2FDB"/>
    <w:rsid w:val="006F3C03"/>
    <w:rsid w:val="006F4860"/>
    <w:rsid w:val="006F5F50"/>
    <w:rsid w:val="006F6756"/>
    <w:rsid w:val="006F6D81"/>
    <w:rsid w:val="006F6E61"/>
    <w:rsid w:val="006F70B0"/>
    <w:rsid w:val="006F7998"/>
    <w:rsid w:val="006F7A0D"/>
    <w:rsid w:val="006F7E3D"/>
    <w:rsid w:val="0070093D"/>
    <w:rsid w:val="00700BB6"/>
    <w:rsid w:val="0070148E"/>
    <w:rsid w:val="007020A0"/>
    <w:rsid w:val="0070287D"/>
    <w:rsid w:val="00703306"/>
    <w:rsid w:val="0070366A"/>
    <w:rsid w:val="00703DAA"/>
    <w:rsid w:val="007041FB"/>
    <w:rsid w:val="00704E38"/>
    <w:rsid w:val="00704E4A"/>
    <w:rsid w:val="00705756"/>
    <w:rsid w:val="0070612E"/>
    <w:rsid w:val="0070657F"/>
    <w:rsid w:val="007065FD"/>
    <w:rsid w:val="007112A1"/>
    <w:rsid w:val="0071181A"/>
    <w:rsid w:val="00711901"/>
    <w:rsid w:val="00711CA1"/>
    <w:rsid w:val="0071252D"/>
    <w:rsid w:val="007125EA"/>
    <w:rsid w:val="00713D96"/>
    <w:rsid w:val="007151F5"/>
    <w:rsid w:val="007159FD"/>
    <w:rsid w:val="0071650A"/>
    <w:rsid w:val="007175A0"/>
    <w:rsid w:val="00717786"/>
    <w:rsid w:val="0072094A"/>
    <w:rsid w:val="00720EC1"/>
    <w:rsid w:val="00722D90"/>
    <w:rsid w:val="007236E4"/>
    <w:rsid w:val="00724045"/>
    <w:rsid w:val="007240A1"/>
    <w:rsid w:val="007245AF"/>
    <w:rsid w:val="0072540B"/>
    <w:rsid w:val="00725612"/>
    <w:rsid w:val="0072567D"/>
    <w:rsid w:val="007259EC"/>
    <w:rsid w:val="00725C3F"/>
    <w:rsid w:val="00726F65"/>
    <w:rsid w:val="0072749A"/>
    <w:rsid w:val="00727E7D"/>
    <w:rsid w:val="007304AC"/>
    <w:rsid w:val="00730D9A"/>
    <w:rsid w:val="007319DA"/>
    <w:rsid w:val="00731E24"/>
    <w:rsid w:val="0073233F"/>
    <w:rsid w:val="0073286C"/>
    <w:rsid w:val="00732B75"/>
    <w:rsid w:val="00733000"/>
    <w:rsid w:val="0073507F"/>
    <w:rsid w:val="007356F3"/>
    <w:rsid w:val="00735B5C"/>
    <w:rsid w:val="00736ED4"/>
    <w:rsid w:val="007372CB"/>
    <w:rsid w:val="00740A33"/>
    <w:rsid w:val="00740F89"/>
    <w:rsid w:val="00741229"/>
    <w:rsid w:val="00741F2A"/>
    <w:rsid w:val="00744012"/>
    <w:rsid w:val="007449EC"/>
    <w:rsid w:val="007453FC"/>
    <w:rsid w:val="00746900"/>
    <w:rsid w:val="00747881"/>
    <w:rsid w:val="00747E48"/>
    <w:rsid w:val="00751DEA"/>
    <w:rsid w:val="00754BAD"/>
    <w:rsid w:val="0075553A"/>
    <w:rsid w:val="0075729C"/>
    <w:rsid w:val="007601F2"/>
    <w:rsid w:val="00760208"/>
    <w:rsid w:val="0076110A"/>
    <w:rsid w:val="00761CA3"/>
    <w:rsid w:val="00761CA6"/>
    <w:rsid w:val="00763C10"/>
    <w:rsid w:val="007645C4"/>
    <w:rsid w:val="0076477F"/>
    <w:rsid w:val="007659BA"/>
    <w:rsid w:val="00765A3E"/>
    <w:rsid w:val="00765B06"/>
    <w:rsid w:val="00765E58"/>
    <w:rsid w:val="00770879"/>
    <w:rsid w:val="00770A1A"/>
    <w:rsid w:val="007726B6"/>
    <w:rsid w:val="007729AE"/>
    <w:rsid w:val="00773DFF"/>
    <w:rsid w:val="00775C81"/>
    <w:rsid w:val="00775D15"/>
    <w:rsid w:val="0077722B"/>
    <w:rsid w:val="00777812"/>
    <w:rsid w:val="007779EE"/>
    <w:rsid w:val="00777A04"/>
    <w:rsid w:val="00777D05"/>
    <w:rsid w:val="007813A2"/>
    <w:rsid w:val="007818B7"/>
    <w:rsid w:val="007819F6"/>
    <w:rsid w:val="00781AE0"/>
    <w:rsid w:val="00781B9E"/>
    <w:rsid w:val="00782536"/>
    <w:rsid w:val="00786961"/>
    <w:rsid w:val="00787B59"/>
    <w:rsid w:val="00787CAA"/>
    <w:rsid w:val="00791F2C"/>
    <w:rsid w:val="00792135"/>
    <w:rsid w:val="007923B2"/>
    <w:rsid w:val="00792590"/>
    <w:rsid w:val="00792A13"/>
    <w:rsid w:val="00794690"/>
    <w:rsid w:val="00796B15"/>
    <w:rsid w:val="007973D1"/>
    <w:rsid w:val="007973DC"/>
    <w:rsid w:val="00797C66"/>
    <w:rsid w:val="00797E36"/>
    <w:rsid w:val="007A0DAD"/>
    <w:rsid w:val="007A0F39"/>
    <w:rsid w:val="007A1496"/>
    <w:rsid w:val="007A2546"/>
    <w:rsid w:val="007A2583"/>
    <w:rsid w:val="007A3166"/>
    <w:rsid w:val="007A35DB"/>
    <w:rsid w:val="007A3AC8"/>
    <w:rsid w:val="007A40BA"/>
    <w:rsid w:val="007A65E2"/>
    <w:rsid w:val="007A6B5C"/>
    <w:rsid w:val="007A6CAC"/>
    <w:rsid w:val="007A75EE"/>
    <w:rsid w:val="007B075F"/>
    <w:rsid w:val="007B19B0"/>
    <w:rsid w:val="007B20FA"/>
    <w:rsid w:val="007B2D0F"/>
    <w:rsid w:val="007B3C8E"/>
    <w:rsid w:val="007B4023"/>
    <w:rsid w:val="007B44D5"/>
    <w:rsid w:val="007B5188"/>
    <w:rsid w:val="007B5351"/>
    <w:rsid w:val="007B599F"/>
    <w:rsid w:val="007B5E8B"/>
    <w:rsid w:val="007B615C"/>
    <w:rsid w:val="007B622D"/>
    <w:rsid w:val="007B6AC4"/>
    <w:rsid w:val="007B70C5"/>
    <w:rsid w:val="007B7B8E"/>
    <w:rsid w:val="007C11F7"/>
    <w:rsid w:val="007C1E00"/>
    <w:rsid w:val="007C252E"/>
    <w:rsid w:val="007C3AEC"/>
    <w:rsid w:val="007C3BD8"/>
    <w:rsid w:val="007C4BA7"/>
    <w:rsid w:val="007C6897"/>
    <w:rsid w:val="007C6A5A"/>
    <w:rsid w:val="007C7417"/>
    <w:rsid w:val="007D11D1"/>
    <w:rsid w:val="007D20C7"/>
    <w:rsid w:val="007D2BF9"/>
    <w:rsid w:val="007D3C28"/>
    <w:rsid w:val="007D3F8D"/>
    <w:rsid w:val="007D46E6"/>
    <w:rsid w:val="007D55EF"/>
    <w:rsid w:val="007D5C27"/>
    <w:rsid w:val="007D5E16"/>
    <w:rsid w:val="007D6908"/>
    <w:rsid w:val="007D7250"/>
    <w:rsid w:val="007E1119"/>
    <w:rsid w:val="007E1686"/>
    <w:rsid w:val="007E31F8"/>
    <w:rsid w:val="007E3487"/>
    <w:rsid w:val="007E35A0"/>
    <w:rsid w:val="007E5276"/>
    <w:rsid w:val="007E5427"/>
    <w:rsid w:val="007F1CCA"/>
    <w:rsid w:val="007F2FB9"/>
    <w:rsid w:val="007F4390"/>
    <w:rsid w:val="007F46FB"/>
    <w:rsid w:val="007F533C"/>
    <w:rsid w:val="007F6FD6"/>
    <w:rsid w:val="007F79DC"/>
    <w:rsid w:val="0080040B"/>
    <w:rsid w:val="00800929"/>
    <w:rsid w:val="00801AAD"/>
    <w:rsid w:val="00802255"/>
    <w:rsid w:val="008033D4"/>
    <w:rsid w:val="008036D9"/>
    <w:rsid w:val="00804F58"/>
    <w:rsid w:val="00805019"/>
    <w:rsid w:val="00807A99"/>
    <w:rsid w:val="00811C7A"/>
    <w:rsid w:val="00811E53"/>
    <w:rsid w:val="00812924"/>
    <w:rsid w:val="0081380D"/>
    <w:rsid w:val="0081416C"/>
    <w:rsid w:val="008147B7"/>
    <w:rsid w:val="0081499A"/>
    <w:rsid w:val="008152DF"/>
    <w:rsid w:val="00815977"/>
    <w:rsid w:val="00815B3F"/>
    <w:rsid w:val="00816347"/>
    <w:rsid w:val="00816618"/>
    <w:rsid w:val="0081726A"/>
    <w:rsid w:val="00820572"/>
    <w:rsid w:val="008210AE"/>
    <w:rsid w:val="00821483"/>
    <w:rsid w:val="008217AA"/>
    <w:rsid w:val="00823F08"/>
    <w:rsid w:val="00824F91"/>
    <w:rsid w:val="00825D51"/>
    <w:rsid w:val="00827B11"/>
    <w:rsid w:val="00831305"/>
    <w:rsid w:val="00831C37"/>
    <w:rsid w:val="00832553"/>
    <w:rsid w:val="00834329"/>
    <w:rsid w:val="008343D3"/>
    <w:rsid w:val="008349BB"/>
    <w:rsid w:val="00834F74"/>
    <w:rsid w:val="0083552C"/>
    <w:rsid w:val="00835728"/>
    <w:rsid w:val="00837BC1"/>
    <w:rsid w:val="00837FF3"/>
    <w:rsid w:val="00841373"/>
    <w:rsid w:val="00841D67"/>
    <w:rsid w:val="00842B75"/>
    <w:rsid w:val="008451D3"/>
    <w:rsid w:val="00845B02"/>
    <w:rsid w:val="00845C2F"/>
    <w:rsid w:val="0084611F"/>
    <w:rsid w:val="008468C0"/>
    <w:rsid w:val="00847158"/>
    <w:rsid w:val="00847C3F"/>
    <w:rsid w:val="0085070F"/>
    <w:rsid w:val="00851C6C"/>
    <w:rsid w:val="00852984"/>
    <w:rsid w:val="00852DB3"/>
    <w:rsid w:val="00854219"/>
    <w:rsid w:val="00854293"/>
    <w:rsid w:val="00854471"/>
    <w:rsid w:val="008546BC"/>
    <w:rsid w:val="00854FD1"/>
    <w:rsid w:val="0086037A"/>
    <w:rsid w:val="008606FC"/>
    <w:rsid w:val="008613BE"/>
    <w:rsid w:val="008619CA"/>
    <w:rsid w:val="00862328"/>
    <w:rsid w:val="0086233C"/>
    <w:rsid w:val="00862795"/>
    <w:rsid w:val="00863768"/>
    <w:rsid w:val="008649F7"/>
    <w:rsid w:val="0086526D"/>
    <w:rsid w:val="008657F2"/>
    <w:rsid w:val="0086601F"/>
    <w:rsid w:val="008662ED"/>
    <w:rsid w:val="008669A0"/>
    <w:rsid w:val="00867294"/>
    <w:rsid w:val="008673B2"/>
    <w:rsid w:val="00867DF5"/>
    <w:rsid w:val="008705B3"/>
    <w:rsid w:val="00871567"/>
    <w:rsid w:val="00871ABB"/>
    <w:rsid w:val="00871E2C"/>
    <w:rsid w:val="00872364"/>
    <w:rsid w:val="00872523"/>
    <w:rsid w:val="00872FF8"/>
    <w:rsid w:val="0087386B"/>
    <w:rsid w:val="00874029"/>
    <w:rsid w:val="008745A5"/>
    <w:rsid w:val="00875808"/>
    <w:rsid w:val="00875CC2"/>
    <w:rsid w:val="008804ED"/>
    <w:rsid w:val="00881035"/>
    <w:rsid w:val="00882413"/>
    <w:rsid w:val="00884251"/>
    <w:rsid w:val="008852CE"/>
    <w:rsid w:val="00886235"/>
    <w:rsid w:val="00886252"/>
    <w:rsid w:val="008869D1"/>
    <w:rsid w:val="0088701D"/>
    <w:rsid w:val="008873E7"/>
    <w:rsid w:val="00890B74"/>
    <w:rsid w:val="00890CA1"/>
    <w:rsid w:val="0089260E"/>
    <w:rsid w:val="00893772"/>
    <w:rsid w:val="008940E0"/>
    <w:rsid w:val="00894F73"/>
    <w:rsid w:val="00895098"/>
    <w:rsid w:val="00895855"/>
    <w:rsid w:val="00896429"/>
    <w:rsid w:val="008A0C53"/>
    <w:rsid w:val="008A1CD2"/>
    <w:rsid w:val="008A3276"/>
    <w:rsid w:val="008A4252"/>
    <w:rsid w:val="008A47C9"/>
    <w:rsid w:val="008A501A"/>
    <w:rsid w:val="008A5341"/>
    <w:rsid w:val="008A556D"/>
    <w:rsid w:val="008A5578"/>
    <w:rsid w:val="008A5E53"/>
    <w:rsid w:val="008A5F70"/>
    <w:rsid w:val="008A603C"/>
    <w:rsid w:val="008A7AE6"/>
    <w:rsid w:val="008A7C98"/>
    <w:rsid w:val="008B0AC3"/>
    <w:rsid w:val="008B1F07"/>
    <w:rsid w:val="008B2EA6"/>
    <w:rsid w:val="008B4841"/>
    <w:rsid w:val="008B5431"/>
    <w:rsid w:val="008B5F47"/>
    <w:rsid w:val="008B6106"/>
    <w:rsid w:val="008B6A9A"/>
    <w:rsid w:val="008B6B71"/>
    <w:rsid w:val="008C011D"/>
    <w:rsid w:val="008C0AC2"/>
    <w:rsid w:val="008C0EA2"/>
    <w:rsid w:val="008C13F4"/>
    <w:rsid w:val="008C399D"/>
    <w:rsid w:val="008C3A4A"/>
    <w:rsid w:val="008C7E90"/>
    <w:rsid w:val="008D0CE7"/>
    <w:rsid w:val="008D1515"/>
    <w:rsid w:val="008D15D2"/>
    <w:rsid w:val="008D175E"/>
    <w:rsid w:val="008D1DBD"/>
    <w:rsid w:val="008D1FCD"/>
    <w:rsid w:val="008D2A9D"/>
    <w:rsid w:val="008D3132"/>
    <w:rsid w:val="008D3539"/>
    <w:rsid w:val="008D3DAA"/>
    <w:rsid w:val="008D4693"/>
    <w:rsid w:val="008D49DE"/>
    <w:rsid w:val="008D60F9"/>
    <w:rsid w:val="008D6D43"/>
    <w:rsid w:val="008D6E5E"/>
    <w:rsid w:val="008D7F9C"/>
    <w:rsid w:val="008E05E0"/>
    <w:rsid w:val="008E092F"/>
    <w:rsid w:val="008E1E04"/>
    <w:rsid w:val="008E2901"/>
    <w:rsid w:val="008E2B9F"/>
    <w:rsid w:val="008E399F"/>
    <w:rsid w:val="008E3B38"/>
    <w:rsid w:val="008E3E04"/>
    <w:rsid w:val="008E3E4C"/>
    <w:rsid w:val="008E4B33"/>
    <w:rsid w:val="008E4D7C"/>
    <w:rsid w:val="008E534C"/>
    <w:rsid w:val="008E5601"/>
    <w:rsid w:val="008E61A7"/>
    <w:rsid w:val="008E6292"/>
    <w:rsid w:val="008E65E2"/>
    <w:rsid w:val="008E7441"/>
    <w:rsid w:val="008E7790"/>
    <w:rsid w:val="008F13F9"/>
    <w:rsid w:val="008F16F8"/>
    <w:rsid w:val="008F2340"/>
    <w:rsid w:val="008F27AC"/>
    <w:rsid w:val="008F3E83"/>
    <w:rsid w:val="008F3F2D"/>
    <w:rsid w:val="008F468B"/>
    <w:rsid w:val="008F50E5"/>
    <w:rsid w:val="008F7FC0"/>
    <w:rsid w:val="0090074A"/>
    <w:rsid w:val="00901047"/>
    <w:rsid w:val="00901501"/>
    <w:rsid w:val="00902C61"/>
    <w:rsid w:val="00903F1C"/>
    <w:rsid w:val="00904813"/>
    <w:rsid w:val="00905507"/>
    <w:rsid w:val="009056CE"/>
    <w:rsid w:val="00906179"/>
    <w:rsid w:val="0091043D"/>
    <w:rsid w:val="0091143F"/>
    <w:rsid w:val="0091151D"/>
    <w:rsid w:val="0091153C"/>
    <w:rsid w:val="00913128"/>
    <w:rsid w:val="00913715"/>
    <w:rsid w:val="009146E0"/>
    <w:rsid w:val="00916220"/>
    <w:rsid w:val="0091710D"/>
    <w:rsid w:val="00917171"/>
    <w:rsid w:val="00917CEF"/>
    <w:rsid w:val="00920A75"/>
    <w:rsid w:val="00920DFB"/>
    <w:rsid w:val="0092141A"/>
    <w:rsid w:val="0092239B"/>
    <w:rsid w:val="00923366"/>
    <w:rsid w:val="009236BB"/>
    <w:rsid w:val="00923824"/>
    <w:rsid w:val="00924AB6"/>
    <w:rsid w:val="009256FB"/>
    <w:rsid w:val="009259B3"/>
    <w:rsid w:val="00926723"/>
    <w:rsid w:val="0092738C"/>
    <w:rsid w:val="00927F12"/>
    <w:rsid w:val="009300C5"/>
    <w:rsid w:val="009316CC"/>
    <w:rsid w:val="00932441"/>
    <w:rsid w:val="009329C2"/>
    <w:rsid w:val="009338AC"/>
    <w:rsid w:val="00933B90"/>
    <w:rsid w:val="009349B6"/>
    <w:rsid w:val="00934FBA"/>
    <w:rsid w:val="0093713A"/>
    <w:rsid w:val="00937AEE"/>
    <w:rsid w:val="00937F34"/>
    <w:rsid w:val="00937F3F"/>
    <w:rsid w:val="009401F7"/>
    <w:rsid w:val="00940302"/>
    <w:rsid w:val="009417C5"/>
    <w:rsid w:val="00943069"/>
    <w:rsid w:val="00943DA2"/>
    <w:rsid w:val="009448A0"/>
    <w:rsid w:val="009449C0"/>
    <w:rsid w:val="009453E0"/>
    <w:rsid w:val="009457C7"/>
    <w:rsid w:val="00945801"/>
    <w:rsid w:val="00946026"/>
    <w:rsid w:val="0094618F"/>
    <w:rsid w:val="009470FF"/>
    <w:rsid w:val="00947482"/>
    <w:rsid w:val="00947A17"/>
    <w:rsid w:val="00947E72"/>
    <w:rsid w:val="0095084B"/>
    <w:rsid w:val="00950EC5"/>
    <w:rsid w:val="009514BE"/>
    <w:rsid w:val="0095157D"/>
    <w:rsid w:val="00952832"/>
    <w:rsid w:val="00954186"/>
    <w:rsid w:val="00954218"/>
    <w:rsid w:val="00954953"/>
    <w:rsid w:val="00955018"/>
    <w:rsid w:val="00957218"/>
    <w:rsid w:val="00957D0F"/>
    <w:rsid w:val="00957E21"/>
    <w:rsid w:val="00960231"/>
    <w:rsid w:val="009615B5"/>
    <w:rsid w:val="00961756"/>
    <w:rsid w:val="00961BF6"/>
    <w:rsid w:val="0096460F"/>
    <w:rsid w:val="00964A81"/>
    <w:rsid w:val="00964B81"/>
    <w:rsid w:val="00965217"/>
    <w:rsid w:val="00966166"/>
    <w:rsid w:val="009668AA"/>
    <w:rsid w:val="00966ACB"/>
    <w:rsid w:val="009672DD"/>
    <w:rsid w:val="009712E7"/>
    <w:rsid w:val="00971393"/>
    <w:rsid w:val="00971A67"/>
    <w:rsid w:val="00971DBF"/>
    <w:rsid w:val="009747A5"/>
    <w:rsid w:val="00975614"/>
    <w:rsid w:val="009756C5"/>
    <w:rsid w:val="00975736"/>
    <w:rsid w:val="00977247"/>
    <w:rsid w:val="00977F25"/>
    <w:rsid w:val="009812FD"/>
    <w:rsid w:val="00981BFD"/>
    <w:rsid w:val="0098220D"/>
    <w:rsid w:val="0098226B"/>
    <w:rsid w:val="0098296A"/>
    <w:rsid w:val="00983517"/>
    <w:rsid w:val="00985C7E"/>
    <w:rsid w:val="00985E75"/>
    <w:rsid w:val="00985F9E"/>
    <w:rsid w:val="00987460"/>
    <w:rsid w:val="0099044C"/>
    <w:rsid w:val="00990F1B"/>
    <w:rsid w:val="00991A73"/>
    <w:rsid w:val="00992090"/>
    <w:rsid w:val="0099552C"/>
    <w:rsid w:val="0099584F"/>
    <w:rsid w:val="009A0494"/>
    <w:rsid w:val="009A07ED"/>
    <w:rsid w:val="009A08AE"/>
    <w:rsid w:val="009A1342"/>
    <w:rsid w:val="009A171C"/>
    <w:rsid w:val="009A185F"/>
    <w:rsid w:val="009A1946"/>
    <w:rsid w:val="009A21CA"/>
    <w:rsid w:val="009A2266"/>
    <w:rsid w:val="009A2337"/>
    <w:rsid w:val="009A2611"/>
    <w:rsid w:val="009A3000"/>
    <w:rsid w:val="009A3082"/>
    <w:rsid w:val="009A4E8B"/>
    <w:rsid w:val="009A4FCA"/>
    <w:rsid w:val="009A5421"/>
    <w:rsid w:val="009A6723"/>
    <w:rsid w:val="009A6799"/>
    <w:rsid w:val="009A725E"/>
    <w:rsid w:val="009B0115"/>
    <w:rsid w:val="009B0768"/>
    <w:rsid w:val="009B28A1"/>
    <w:rsid w:val="009B3CF3"/>
    <w:rsid w:val="009B44E9"/>
    <w:rsid w:val="009B5038"/>
    <w:rsid w:val="009B6E9C"/>
    <w:rsid w:val="009B713D"/>
    <w:rsid w:val="009B79F9"/>
    <w:rsid w:val="009C0FDE"/>
    <w:rsid w:val="009C1E42"/>
    <w:rsid w:val="009C2805"/>
    <w:rsid w:val="009C4128"/>
    <w:rsid w:val="009C62A3"/>
    <w:rsid w:val="009C66C0"/>
    <w:rsid w:val="009C696C"/>
    <w:rsid w:val="009C7074"/>
    <w:rsid w:val="009C7F12"/>
    <w:rsid w:val="009D0A9F"/>
    <w:rsid w:val="009D0AAC"/>
    <w:rsid w:val="009D1ED9"/>
    <w:rsid w:val="009D2A2F"/>
    <w:rsid w:val="009D3988"/>
    <w:rsid w:val="009D7022"/>
    <w:rsid w:val="009D71F8"/>
    <w:rsid w:val="009D7E3C"/>
    <w:rsid w:val="009E1055"/>
    <w:rsid w:val="009E3B35"/>
    <w:rsid w:val="009E507D"/>
    <w:rsid w:val="009E50EB"/>
    <w:rsid w:val="009E5FB4"/>
    <w:rsid w:val="009E7A12"/>
    <w:rsid w:val="009F0FB6"/>
    <w:rsid w:val="009F4E00"/>
    <w:rsid w:val="009F5704"/>
    <w:rsid w:val="009F6C60"/>
    <w:rsid w:val="009F6F6B"/>
    <w:rsid w:val="009F7047"/>
    <w:rsid w:val="009F7087"/>
    <w:rsid w:val="009F733E"/>
    <w:rsid w:val="009F7990"/>
    <w:rsid w:val="00A00947"/>
    <w:rsid w:val="00A00A24"/>
    <w:rsid w:val="00A02F0A"/>
    <w:rsid w:val="00A04CA6"/>
    <w:rsid w:val="00A056C6"/>
    <w:rsid w:val="00A0622B"/>
    <w:rsid w:val="00A06337"/>
    <w:rsid w:val="00A07AA7"/>
    <w:rsid w:val="00A103CA"/>
    <w:rsid w:val="00A10427"/>
    <w:rsid w:val="00A10B78"/>
    <w:rsid w:val="00A10EEC"/>
    <w:rsid w:val="00A11E4E"/>
    <w:rsid w:val="00A123A9"/>
    <w:rsid w:val="00A128FD"/>
    <w:rsid w:val="00A130FF"/>
    <w:rsid w:val="00A14911"/>
    <w:rsid w:val="00A1616C"/>
    <w:rsid w:val="00A17082"/>
    <w:rsid w:val="00A211A1"/>
    <w:rsid w:val="00A21E49"/>
    <w:rsid w:val="00A230F9"/>
    <w:rsid w:val="00A23966"/>
    <w:rsid w:val="00A23F58"/>
    <w:rsid w:val="00A24989"/>
    <w:rsid w:val="00A279FF"/>
    <w:rsid w:val="00A3033D"/>
    <w:rsid w:val="00A30A8C"/>
    <w:rsid w:val="00A30D68"/>
    <w:rsid w:val="00A33868"/>
    <w:rsid w:val="00A3398B"/>
    <w:rsid w:val="00A33FF2"/>
    <w:rsid w:val="00A350E8"/>
    <w:rsid w:val="00A35B94"/>
    <w:rsid w:val="00A35BBF"/>
    <w:rsid w:val="00A35CD3"/>
    <w:rsid w:val="00A35F81"/>
    <w:rsid w:val="00A36287"/>
    <w:rsid w:val="00A37781"/>
    <w:rsid w:val="00A3783B"/>
    <w:rsid w:val="00A41E63"/>
    <w:rsid w:val="00A4281A"/>
    <w:rsid w:val="00A42DD1"/>
    <w:rsid w:val="00A43358"/>
    <w:rsid w:val="00A4375E"/>
    <w:rsid w:val="00A44ED2"/>
    <w:rsid w:val="00A45996"/>
    <w:rsid w:val="00A47C1E"/>
    <w:rsid w:val="00A47F66"/>
    <w:rsid w:val="00A50263"/>
    <w:rsid w:val="00A5174B"/>
    <w:rsid w:val="00A5435D"/>
    <w:rsid w:val="00A5442D"/>
    <w:rsid w:val="00A5457A"/>
    <w:rsid w:val="00A557D3"/>
    <w:rsid w:val="00A5623F"/>
    <w:rsid w:val="00A56F6E"/>
    <w:rsid w:val="00A571ED"/>
    <w:rsid w:val="00A613FA"/>
    <w:rsid w:val="00A62142"/>
    <w:rsid w:val="00A65A34"/>
    <w:rsid w:val="00A6670E"/>
    <w:rsid w:val="00A672D4"/>
    <w:rsid w:val="00A70683"/>
    <w:rsid w:val="00A70866"/>
    <w:rsid w:val="00A71A5A"/>
    <w:rsid w:val="00A733AB"/>
    <w:rsid w:val="00A739A4"/>
    <w:rsid w:val="00A73CC9"/>
    <w:rsid w:val="00A74B21"/>
    <w:rsid w:val="00A74ED8"/>
    <w:rsid w:val="00A7597D"/>
    <w:rsid w:val="00A75EF7"/>
    <w:rsid w:val="00A762B3"/>
    <w:rsid w:val="00A76FE6"/>
    <w:rsid w:val="00A80A57"/>
    <w:rsid w:val="00A8351A"/>
    <w:rsid w:val="00A83F8D"/>
    <w:rsid w:val="00A8480F"/>
    <w:rsid w:val="00A84FE5"/>
    <w:rsid w:val="00A8580F"/>
    <w:rsid w:val="00A860C1"/>
    <w:rsid w:val="00A87404"/>
    <w:rsid w:val="00A87A8E"/>
    <w:rsid w:val="00A87FAE"/>
    <w:rsid w:val="00A904E4"/>
    <w:rsid w:val="00A91774"/>
    <w:rsid w:val="00A91EB8"/>
    <w:rsid w:val="00A92CB1"/>
    <w:rsid w:val="00A9327D"/>
    <w:rsid w:val="00A93363"/>
    <w:rsid w:val="00A93738"/>
    <w:rsid w:val="00A9412F"/>
    <w:rsid w:val="00A94876"/>
    <w:rsid w:val="00A94C42"/>
    <w:rsid w:val="00A95371"/>
    <w:rsid w:val="00A95D68"/>
    <w:rsid w:val="00A96539"/>
    <w:rsid w:val="00A96997"/>
    <w:rsid w:val="00A97126"/>
    <w:rsid w:val="00A9736C"/>
    <w:rsid w:val="00A977FD"/>
    <w:rsid w:val="00A97FCF"/>
    <w:rsid w:val="00AA080D"/>
    <w:rsid w:val="00AA18B1"/>
    <w:rsid w:val="00AA194B"/>
    <w:rsid w:val="00AA1E0D"/>
    <w:rsid w:val="00AA2D12"/>
    <w:rsid w:val="00AA359B"/>
    <w:rsid w:val="00AA3DA2"/>
    <w:rsid w:val="00AA4EE1"/>
    <w:rsid w:val="00AA502E"/>
    <w:rsid w:val="00AA50B7"/>
    <w:rsid w:val="00AA635D"/>
    <w:rsid w:val="00AA664D"/>
    <w:rsid w:val="00AA7EEE"/>
    <w:rsid w:val="00AB0A6C"/>
    <w:rsid w:val="00AB126E"/>
    <w:rsid w:val="00AB1808"/>
    <w:rsid w:val="00AB1BB1"/>
    <w:rsid w:val="00AB2AB0"/>
    <w:rsid w:val="00AB325C"/>
    <w:rsid w:val="00AB3DFE"/>
    <w:rsid w:val="00AB4B3E"/>
    <w:rsid w:val="00AB5D53"/>
    <w:rsid w:val="00AB63C5"/>
    <w:rsid w:val="00AB6ACA"/>
    <w:rsid w:val="00AB6E00"/>
    <w:rsid w:val="00AC0E15"/>
    <w:rsid w:val="00AC1AF5"/>
    <w:rsid w:val="00AC2510"/>
    <w:rsid w:val="00AC3922"/>
    <w:rsid w:val="00AC3936"/>
    <w:rsid w:val="00AC3B75"/>
    <w:rsid w:val="00AC3CEC"/>
    <w:rsid w:val="00AC428E"/>
    <w:rsid w:val="00AC45F4"/>
    <w:rsid w:val="00AC4ACE"/>
    <w:rsid w:val="00AC5195"/>
    <w:rsid w:val="00AC54E5"/>
    <w:rsid w:val="00AC5EB5"/>
    <w:rsid w:val="00AD0458"/>
    <w:rsid w:val="00AD1EC4"/>
    <w:rsid w:val="00AD21C1"/>
    <w:rsid w:val="00AD4860"/>
    <w:rsid w:val="00AD4F4C"/>
    <w:rsid w:val="00AD4FD3"/>
    <w:rsid w:val="00AD6488"/>
    <w:rsid w:val="00AE0252"/>
    <w:rsid w:val="00AE660D"/>
    <w:rsid w:val="00AE7077"/>
    <w:rsid w:val="00AE79ED"/>
    <w:rsid w:val="00AE7FAB"/>
    <w:rsid w:val="00AF0608"/>
    <w:rsid w:val="00AF084E"/>
    <w:rsid w:val="00AF1546"/>
    <w:rsid w:val="00AF1B17"/>
    <w:rsid w:val="00AF3127"/>
    <w:rsid w:val="00AF3841"/>
    <w:rsid w:val="00AF4581"/>
    <w:rsid w:val="00AF56CD"/>
    <w:rsid w:val="00AF56F6"/>
    <w:rsid w:val="00AF57DB"/>
    <w:rsid w:val="00AF5CA3"/>
    <w:rsid w:val="00AF6361"/>
    <w:rsid w:val="00AF63ED"/>
    <w:rsid w:val="00AF662A"/>
    <w:rsid w:val="00AF7FF3"/>
    <w:rsid w:val="00B01DEB"/>
    <w:rsid w:val="00B036AA"/>
    <w:rsid w:val="00B03DC8"/>
    <w:rsid w:val="00B040F5"/>
    <w:rsid w:val="00B042B2"/>
    <w:rsid w:val="00B04975"/>
    <w:rsid w:val="00B04AC7"/>
    <w:rsid w:val="00B04EDF"/>
    <w:rsid w:val="00B059CB"/>
    <w:rsid w:val="00B06A57"/>
    <w:rsid w:val="00B06CA5"/>
    <w:rsid w:val="00B07421"/>
    <w:rsid w:val="00B077D2"/>
    <w:rsid w:val="00B07B09"/>
    <w:rsid w:val="00B07B54"/>
    <w:rsid w:val="00B07C7E"/>
    <w:rsid w:val="00B10242"/>
    <w:rsid w:val="00B1072C"/>
    <w:rsid w:val="00B11BDC"/>
    <w:rsid w:val="00B12A3B"/>
    <w:rsid w:val="00B14171"/>
    <w:rsid w:val="00B14536"/>
    <w:rsid w:val="00B14BFF"/>
    <w:rsid w:val="00B15C51"/>
    <w:rsid w:val="00B15E00"/>
    <w:rsid w:val="00B15FC8"/>
    <w:rsid w:val="00B162A3"/>
    <w:rsid w:val="00B16F5F"/>
    <w:rsid w:val="00B173D8"/>
    <w:rsid w:val="00B17E22"/>
    <w:rsid w:val="00B2055E"/>
    <w:rsid w:val="00B226B2"/>
    <w:rsid w:val="00B228CC"/>
    <w:rsid w:val="00B22C03"/>
    <w:rsid w:val="00B2310F"/>
    <w:rsid w:val="00B232EE"/>
    <w:rsid w:val="00B23A1E"/>
    <w:rsid w:val="00B25337"/>
    <w:rsid w:val="00B31864"/>
    <w:rsid w:val="00B3235D"/>
    <w:rsid w:val="00B33039"/>
    <w:rsid w:val="00B33183"/>
    <w:rsid w:val="00B34897"/>
    <w:rsid w:val="00B34E8C"/>
    <w:rsid w:val="00B35788"/>
    <w:rsid w:val="00B364E3"/>
    <w:rsid w:val="00B36828"/>
    <w:rsid w:val="00B370A8"/>
    <w:rsid w:val="00B373F1"/>
    <w:rsid w:val="00B40EF8"/>
    <w:rsid w:val="00B419AA"/>
    <w:rsid w:val="00B4214D"/>
    <w:rsid w:val="00B4286C"/>
    <w:rsid w:val="00B44E2C"/>
    <w:rsid w:val="00B4546D"/>
    <w:rsid w:val="00B4791A"/>
    <w:rsid w:val="00B47C74"/>
    <w:rsid w:val="00B47FF9"/>
    <w:rsid w:val="00B501FE"/>
    <w:rsid w:val="00B51A11"/>
    <w:rsid w:val="00B51C46"/>
    <w:rsid w:val="00B52BE7"/>
    <w:rsid w:val="00B52F80"/>
    <w:rsid w:val="00B609A5"/>
    <w:rsid w:val="00B6123B"/>
    <w:rsid w:val="00B61649"/>
    <w:rsid w:val="00B61EBB"/>
    <w:rsid w:val="00B627F4"/>
    <w:rsid w:val="00B62E6C"/>
    <w:rsid w:val="00B63A6E"/>
    <w:rsid w:val="00B642F9"/>
    <w:rsid w:val="00B64AED"/>
    <w:rsid w:val="00B654DF"/>
    <w:rsid w:val="00B657F0"/>
    <w:rsid w:val="00B6593E"/>
    <w:rsid w:val="00B665AB"/>
    <w:rsid w:val="00B66E22"/>
    <w:rsid w:val="00B6701F"/>
    <w:rsid w:val="00B67AB1"/>
    <w:rsid w:val="00B67ECE"/>
    <w:rsid w:val="00B70707"/>
    <w:rsid w:val="00B70F23"/>
    <w:rsid w:val="00B716CD"/>
    <w:rsid w:val="00B71DB3"/>
    <w:rsid w:val="00B72C98"/>
    <w:rsid w:val="00B730FC"/>
    <w:rsid w:val="00B732DF"/>
    <w:rsid w:val="00B738A9"/>
    <w:rsid w:val="00B73AFA"/>
    <w:rsid w:val="00B73F6F"/>
    <w:rsid w:val="00B746B5"/>
    <w:rsid w:val="00B74BDF"/>
    <w:rsid w:val="00B74E97"/>
    <w:rsid w:val="00B750F4"/>
    <w:rsid w:val="00B752EC"/>
    <w:rsid w:val="00B7542B"/>
    <w:rsid w:val="00B75A9C"/>
    <w:rsid w:val="00B761A9"/>
    <w:rsid w:val="00B76628"/>
    <w:rsid w:val="00B80633"/>
    <w:rsid w:val="00B80BB5"/>
    <w:rsid w:val="00B81A89"/>
    <w:rsid w:val="00B81CB2"/>
    <w:rsid w:val="00B821DE"/>
    <w:rsid w:val="00B82BEA"/>
    <w:rsid w:val="00B8500D"/>
    <w:rsid w:val="00B86708"/>
    <w:rsid w:val="00B86832"/>
    <w:rsid w:val="00B86FD6"/>
    <w:rsid w:val="00B87799"/>
    <w:rsid w:val="00B911F8"/>
    <w:rsid w:val="00B9142A"/>
    <w:rsid w:val="00B91663"/>
    <w:rsid w:val="00B9184E"/>
    <w:rsid w:val="00B91A1B"/>
    <w:rsid w:val="00B91DAE"/>
    <w:rsid w:val="00B93411"/>
    <w:rsid w:val="00B93623"/>
    <w:rsid w:val="00B93913"/>
    <w:rsid w:val="00B93A94"/>
    <w:rsid w:val="00B93B28"/>
    <w:rsid w:val="00B93BF1"/>
    <w:rsid w:val="00B93ED7"/>
    <w:rsid w:val="00B93F6D"/>
    <w:rsid w:val="00B943A1"/>
    <w:rsid w:val="00B95E2E"/>
    <w:rsid w:val="00B95F94"/>
    <w:rsid w:val="00B96C06"/>
    <w:rsid w:val="00B96F31"/>
    <w:rsid w:val="00B9781A"/>
    <w:rsid w:val="00B97955"/>
    <w:rsid w:val="00BA0599"/>
    <w:rsid w:val="00BA06C3"/>
    <w:rsid w:val="00BA08EA"/>
    <w:rsid w:val="00BA0A90"/>
    <w:rsid w:val="00BA30B2"/>
    <w:rsid w:val="00BA33B2"/>
    <w:rsid w:val="00BA3B17"/>
    <w:rsid w:val="00BA485A"/>
    <w:rsid w:val="00BA4F31"/>
    <w:rsid w:val="00BA54A6"/>
    <w:rsid w:val="00BA5CD6"/>
    <w:rsid w:val="00BA5E0E"/>
    <w:rsid w:val="00BA7101"/>
    <w:rsid w:val="00BA71F7"/>
    <w:rsid w:val="00BB0433"/>
    <w:rsid w:val="00BB0CE6"/>
    <w:rsid w:val="00BB140D"/>
    <w:rsid w:val="00BB189B"/>
    <w:rsid w:val="00BB1B95"/>
    <w:rsid w:val="00BB1EC0"/>
    <w:rsid w:val="00BB2BF1"/>
    <w:rsid w:val="00BB2C8B"/>
    <w:rsid w:val="00BB47E8"/>
    <w:rsid w:val="00BB4968"/>
    <w:rsid w:val="00BB4D1F"/>
    <w:rsid w:val="00BB4EBD"/>
    <w:rsid w:val="00BB57D3"/>
    <w:rsid w:val="00BB5D73"/>
    <w:rsid w:val="00BB6263"/>
    <w:rsid w:val="00BB7FAE"/>
    <w:rsid w:val="00BC05D2"/>
    <w:rsid w:val="00BC1102"/>
    <w:rsid w:val="00BC1739"/>
    <w:rsid w:val="00BC2151"/>
    <w:rsid w:val="00BC2231"/>
    <w:rsid w:val="00BC2683"/>
    <w:rsid w:val="00BC3096"/>
    <w:rsid w:val="00BC4B78"/>
    <w:rsid w:val="00BC5BEC"/>
    <w:rsid w:val="00BC60DB"/>
    <w:rsid w:val="00BC6D1F"/>
    <w:rsid w:val="00BD1101"/>
    <w:rsid w:val="00BD32BB"/>
    <w:rsid w:val="00BD599E"/>
    <w:rsid w:val="00BD6791"/>
    <w:rsid w:val="00BD68E8"/>
    <w:rsid w:val="00BD705F"/>
    <w:rsid w:val="00BDAA1A"/>
    <w:rsid w:val="00BE0D30"/>
    <w:rsid w:val="00BE0F7F"/>
    <w:rsid w:val="00BE127C"/>
    <w:rsid w:val="00BE189C"/>
    <w:rsid w:val="00BE3EBF"/>
    <w:rsid w:val="00BE49D8"/>
    <w:rsid w:val="00BE4C11"/>
    <w:rsid w:val="00BE510A"/>
    <w:rsid w:val="00BE54DD"/>
    <w:rsid w:val="00BE5831"/>
    <w:rsid w:val="00BE6EE0"/>
    <w:rsid w:val="00BF0690"/>
    <w:rsid w:val="00BF0ABF"/>
    <w:rsid w:val="00BF0B2A"/>
    <w:rsid w:val="00BF1DCB"/>
    <w:rsid w:val="00BF1EBD"/>
    <w:rsid w:val="00BF2542"/>
    <w:rsid w:val="00BF2914"/>
    <w:rsid w:val="00BF3E82"/>
    <w:rsid w:val="00BF5338"/>
    <w:rsid w:val="00BF5B09"/>
    <w:rsid w:val="00BF6E32"/>
    <w:rsid w:val="00BF7022"/>
    <w:rsid w:val="00BF7372"/>
    <w:rsid w:val="00BF79E0"/>
    <w:rsid w:val="00C016E1"/>
    <w:rsid w:val="00C01ED7"/>
    <w:rsid w:val="00C024CA"/>
    <w:rsid w:val="00C02785"/>
    <w:rsid w:val="00C02C92"/>
    <w:rsid w:val="00C036F1"/>
    <w:rsid w:val="00C05BFC"/>
    <w:rsid w:val="00C06796"/>
    <w:rsid w:val="00C067F5"/>
    <w:rsid w:val="00C06D9C"/>
    <w:rsid w:val="00C06E7B"/>
    <w:rsid w:val="00C07493"/>
    <w:rsid w:val="00C07BF9"/>
    <w:rsid w:val="00C108C1"/>
    <w:rsid w:val="00C11824"/>
    <w:rsid w:val="00C118E7"/>
    <w:rsid w:val="00C11BCD"/>
    <w:rsid w:val="00C11D2E"/>
    <w:rsid w:val="00C1308D"/>
    <w:rsid w:val="00C134E5"/>
    <w:rsid w:val="00C13552"/>
    <w:rsid w:val="00C135DA"/>
    <w:rsid w:val="00C1399C"/>
    <w:rsid w:val="00C13DD2"/>
    <w:rsid w:val="00C13E9B"/>
    <w:rsid w:val="00C147CD"/>
    <w:rsid w:val="00C152C1"/>
    <w:rsid w:val="00C15645"/>
    <w:rsid w:val="00C16BCE"/>
    <w:rsid w:val="00C170F1"/>
    <w:rsid w:val="00C177F5"/>
    <w:rsid w:val="00C17B33"/>
    <w:rsid w:val="00C201DB"/>
    <w:rsid w:val="00C201E5"/>
    <w:rsid w:val="00C21E1D"/>
    <w:rsid w:val="00C22028"/>
    <w:rsid w:val="00C2237C"/>
    <w:rsid w:val="00C229B3"/>
    <w:rsid w:val="00C22E28"/>
    <w:rsid w:val="00C234E5"/>
    <w:rsid w:val="00C235E5"/>
    <w:rsid w:val="00C235F9"/>
    <w:rsid w:val="00C251B0"/>
    <w:rsid w:val="00C2591C"/>
    <w:rsid w:val="00C25A13"/>
    <w:rsid w:val="00C264B7"/>
    <w:rsid w:val="00C264F2"/>
    <w:rsid w:val="00C26A06"/>
    <w:rsid w:val="00C27141"/>
    <w:rsid w:val="00C273D2"/>
    <w:rsid w:val="00C30FAA"/>
    <w:rsid w:val="00C3173C"/>
    <w:rsid w:val="00C31C0B"/>
    <w:rsid w:val="00C321EC"/>
    <w:rsid w:val="00C32E9F"/>
    <w:rsid w:val="00C33681"/>
    <w:rsid w:val="00C33E51"/>
    <w:rsid w:val="00C34F42"/>
    <w:rsid w:val="00C355E4"/>
    <w:rsid w:val="00C35A50"/>
    <w:rsid w:val="00C36C24"/>
    <w:rsid w:val="00C36D5D"/>
    <w:rsid w:val="00C37068"/>
    <w:rsid w:val="00C376CE"/>
    <w:rsid w:val="00C37A36"/>
    <w:rsid w:val="00C37FF2"/>
    <w:rsid w:val="00C40A82"/>
    <w:rsid w:val="00C41032"/>
    <w:rsid w:val="00C41401"/>
    <w:rsid w:val="00C4174B"/>
    <w:rsid w:val="00C41FD1"/>
    <w:rsid w:val="00C4216A"/>
    <w:rsid w:val="00C450C0"/>
    <w:rsid w:val="00C4511F"/>
    <w:rsid w:val="00C4518F"/>
    <w:rsid w:val="00C45810"/>
    <w:rsid w:val="00C45E9B"/>
    <w:rsid w:val="00C46711"/>
    <w:rsid w:val="00C5127C"/>
    <w:rsid w:val="00C516B5"/>
    <w:rsid w:val="00C51BEC"/>
    <w:rsid w:val="00C51C27"/>
    <w:rsid w:val="00C523B2"/>
    <w:rsid w:val="00C53481"/>
    <w:rsid w:val="00C54231"/>
    <w:rsid w:val="00C54551"/>
    <w:rsid w:val="00C54CDD"/>
    <w:rsid w:val="00C54D9A"/>
    <w:rsid w:val="00C615B5"/>
    <w:rsid w:val="00C615CB"/>
    <w:rsid w:val="00C63292"/>
    <w:rsid w:val="00C63984"/>
    <w:rsid w:val="00C64C42"/>
    <w:rsid w:val="00C650D1"/>
    <w:rsid w:val="00C65806"/>
    <w:rsid w:val="00C660DA"/>
    <w:rsid w:val="00C66840"/>
    <w:rsid w:val="00C66D7D"/>
    <w:rsid w:val="00C66F78"/>
    <w:rsid w:val="00C6758B"/>
    <w:rsid w:val="00C72AB4"/>
    <w:rsid w:val="00C7409D"/>
    <w:rsid w:val="00C748AD"/>
    <w:rsid w:val="00C75FA2"/>
    <w:rsid w:val="00C76270"/>
    <w:rsid w:val="00C76E8D"/>
    <w:rsid w:val="00C77046"/>
    <w:rsid w:val="00C77528"/>
    <w:rsid w:val="00C814A8"/>
    <w:rsid w:val="00C81A13"/>
    <w:rsid w:val="00C85FB5"/>
    <w:rsid w:val="00C86122"/>
    <w:rsid w:val="00C8691C"/>
    <w:rsid w:val="00C86E56"/>
    <w:rsid w:val="00C87237"/>
    <w:rsid w:val="00C9147D"/>
    <w:rsid w:val="00C91D05"/>
    <w:rsid w:val="00C91F7C"/>
    <w:rsid w:val="00C921C1"/>
    <w:rsid w:val="00C923E1"/>
    <w:rsid w:val="00C93190"/>
    <w:rsid w:val="00C9322E"/>
    <w:rsid w:val="00C94B0C"/>
    <w:rsid w:val="00C95301"/>
    <w:rsid w:val="00C95D7A"/>
    <w:rsid w:val="00C96A15"/>
    <w:rsid w:val="00C974A1"/>
    <w:rsid w:val="00CA0168"/>
    <w:rsid w:val="00CA0337"/>
    <w:rsid w:val="00CA0369"/>
    <w:rsid w:val="00CA0883"/>
    <w:rsid w:val="00CA132D"/>
    <w:rsid w:val="00CA3879"/>
    <w:rsid w:val="00CA42BB"/>
    <w:rsid w:val="00CA4CD6"/>
    <w:rsid w:val="00CA5152"/>
    <w:rsid w:val="00CA55D3"/>
    <w:rsid w:val="00CA70AA"/>
    <w:rsid w:val="00CA7939"/>
    <w:rsid w:val="00CA7B3D"/>
    <w:rsid w:val="00CB1421"/>
    <w:rsid w:val="00CB1AB9"/>
    <w:rsid w:val="00CB1CED"/>
    <w:rsid w:val="00CB224E"/>
    <w:rsid w:val="00CB2932"/>
    <w:rsid w:val="00CB2BF0"/>
    <w:rsid w:val="00CB323E"/>
    <w:rsid w:val="00CB383B"/>
    <w:rsid w:val="00CB3D63"/>
    <w:rsid w:val="00CB4FBE"/>
    <w:rsid w:val="00CB5468"/>
    <w:rsid w:val="00CB5B19"/>
    <w:rsid w:val="00CB5C22"/>
    <w:rsid w:val="00CC0685"/>
    <w:rsid w:val="00CC0B2A"/>
    <w:rsid w:val="00CC0F44"/>
    <w:rsid w:val="00CC1226"/>
    <w:rsid w:val="00CC1254"/>
    <w:rsid w:val="00CC1B21"/>
    <w:rsid w:val="00CC20D1"/>
    <w:rsid w:val="00CC20E3"/>
    <w:rsid w:val="00CC2BFB"/>
    <w:rsid w:val="00CC2E1C"/>
    <w:rsid w:val="00CC2EC1"/>
    <w:rsid w:val="00CC3922"/>
    <w:rsid w:val="00CC4EB7"/>
    <w:rsid w:val="00CC4F84"/>
    <w:rsid w:val="00CC57C7"/>
    <w:rsid w:val="00CC5D09"/>
    <w:rsid w:val="00CC5EB2"/>
    <w:rsid w:val="00CC7286"/>
    <w:rsid w:val="00CC74B0"/>
    <w:rsid w:val="00CC7EBB"/>
    <w:rsid w:val="00CD180E"/>
    <w:rsid w:val="00CD1BA0"/>
    <w:rsid w:val="00CD1EAF"/>
    <w:rsid w:val="00CD22D3"/>
    <w:rsid w:val="00CD3024"/>
    <w:rsid w:val="00CD41B1"/>
    <w:rsid w:val="00CD5184"/>
    <w:rsid w:val="00CD70C0"/>
    <w:rsid w:val="00CD7402"/>
    <w:rsid w:val="00CE0965"/>
    <w:rsid w:val="00CE3D45"/>
    <w:rsid w:val="00CE704B"/>
    <w:rsid w:val="00CE7079"/>
    <w:rsid w:val="00CE795F"/>
    <w:rsid w:val="00CF01AF"/>
    <w:rsid w:val="00CF0880"/>
    <w:rsid w:val="00CF0BAA"/>
    <w:rsid w:val="00CF269D"/>
    <w:rsid w:val="00CF31DB"/>
    <w:rsid w:val="00CF3528"/>
    <w:rsid w:val="00CF4149"/>
    <w:rsid w:val="00CF4A3F"/>
    <w:rsid w:val="00CF54EF"/>
    <w:rsid w:val="00CF55A5"/>
    <w:rsid w:val="00CF5D3B"/>
    <w:rsid w:val="00CF606B"/>
    <w:rsid w:val="00CF7B89"/>
    <w:rsid w:val="00D00AA8"/>
    <w:rsid w:val="00D015E2"/>
    <w:rsid w:val="00D01B5C"/>
    <w:rsid w:val="00D01DE2"/>
    <w:rsid w:val="00D0273D"/>
    <w:rsid w:val="00D03AD6"/>
    <w:rsid w:val="00D04759"/>
    <w:rsid w:val="00D04CC2"/>
    <w:rsid w:val="00D107CE"/>
    <w:rsid w:val="00D11CCD"/>
    <w:rsid w:val="00D14FA3"/>
    <w:rsid w:val="00D1567A"/>
    <w:rsid w:val="00D172CE"/>
    <w:rsid w:val="00D2015E"/>
    <w:rsid w:val="00D20FA0"/>
    <w:rsid w:val="00D21BCD"/>
    <w:rsid w:val="00D21CEB"/>
    <w:rsid w:val="00D22667"/>
    <w:rsid w:val="00D23DA3"/>
    <w:rsid w:val="00D23EED"/>
    <w:rsid w:val="00D23F69"/>
    <w:rsid w:val="00D2476B"/>
    <w:rsid w:val="00D24A21"/>
    <w:rsid w:val="00D24FF7"/>
    <w:rsid w:val="00D278CF"/>
    <w:rsid w:val="00D27BC8"/>
    <w:rsid w:val="00D301F6"/>
    <w:rsid w:val="00D30440"/>
    <w:rsid w:val="00D30C83"/>
    <w:rsid w:val="00D30DA0"/>
    <w:rsid w:val="00D32D1D"/>
    <w:rsid w:val="00D33AC5"/>
    <w:rsid w:val="00D33B14"/>
    <w:rsid w:val="00D340D0"/>
    <w:rsid w:val="00D35721"/>
    <w:rsid w:val="00D359A0"/>
    <w:rsid w:val="00D37AD8"/>
    <w:rsid w:val="00D40160"/>
    <w:rsid w:val="00D40534"/>
    <w:rsid w:val="00D4073E"/>
    <w:rsid w:val="00D40BCB"/>
    <w:rsid w:val="00D418E6"/>
    <w:rsid w:val="00D42E7D"/>
    <w:rsid w:val="00D4398C"/>
    <w:rsid w:val="00D43A1F"/>
    <w:rsid w:val="00D43EF0"/>
    <w:rsid w:val="00D44251"/>
    <w:rsid w:val="00D44FD4"/>
    <w:rsid w:val="00D4557B"/>
    <w:rsid w:val="00D45F06"/>
    <w:rsid w:val="00D4633C"/>
    <w:rsid w:val="00D46422"/>
    <w:rsid w:val="00D4691A"/>
    <w:rsid w:val="00D46A14"/>
    <w:rsid w:val="00D46F22"/>
    <w:rsid w:val="00D479A0"/>
    <w:rsid w:val="00D47DAD"/>
    <w:rsid w:val="00D47E0A"/>
    <w:rsid w:val="00D47F2F"/>
    <w:rsid w:val="00D5036F"/>
    <w:rsid w:val="00D50A6D"/>
    <w:rsid w:val="00D51E59"/>
    <w:rsid w:val="00D521FA"/>
    <w:rsid w:val="00D52935"/>
    <w:rsid w:val="00D54432"/>
    <w:rsid w:val="00D54555"/>
    <w:rsid w:val="00D54CDC"/>
    <w:rsid w:val="00D557B9"/>
    <w:rsid w:val="00D55949"/>
    <w:rsid w:val="00D566AF"/>
    <w:rsid w:val="00D60700"/>
    <w:rsid w:val="00D6158E"/>
    <w:rsid w:val="00D616AC"/>
    <w:rsid w:val="00D61BE5"/>
    <w:rsid w:val="00D62F96"/>
    <w:rsid w:val="00D62FDB"/>
    <w:rsid w:val="00D63266"/>
    <w:rsid w:val="00D6334C"/>
    <w:rsid w:val="00D63699"/>
    <w:rsid w:val="00D639A0"/>
    <w:rsid w:val="00D645F9"/>
    <w:rsid w:val="00D64E6E"/>
    <w:rsid w:val="00D6596A"/>
    <w:rsid w:val="00D65A2D"/>
    <w:rsid w:val="00D65D4A"/>
    <w:rsid w:val="00D65ED9"/>
    <w:rsid w:val="00D662CE"/>
    <w:rsid w:val="00D664D9"/>
    <w:rsid w:val="00D66A7A"/>
    <w:rsid w:val="00D66B6A"/>
    <w:rsid w:val="00D66DB0"/>
    <w:rsid w:val="00D6734D"/>
    <w:rsid w:val="00D7136C"/>
    <w:rsid w:val="00D718E0"/>
    <w:rsid w:val="00D7224F"/>
    <w:rsid w:val="00D72432"/>
    <w:rsid w:val="00D733E4"/>
    <w:rsid w:val="00D73A97"/>
    <w:rsid w:val="00D73D76"/>
    <w:rsid w:val="00D76980"/>
    <w:rsid w:val="00D7717D"/>
    <w:rsid w:val="00D7720E"/>
    <w:rsid w:val="00D77578"/>
    <w:rsid w:val="00D779D8"/>
    <w:rsid w:val="00D77E7F"/>
    <w:rsid w:val="00D80A47"/>
    <w:rsid w:val="00D80C4A"/>
    <w:rsid w:val="00D8210B"/>
    <w:rsid w:val="00D8211E"/>
    <w:rsid w:val="00D82C80"/>
    <w:rsid w:val="00D8435E"/>
    <w:rsid w:val="00D84FCC"/>
    <w:rsid w:val="00D863C4"/>
    <w:rsid w:val="00D86FB2"/>
    <w:rsid w:val="00D871B2"/>
    <w:rsid w:val="00D9062A"/>
    <w:rsid w:val="00D90BF7"/>
    <w:rsid w:val="00D90F2D"/>
    <w:rsid w:val="00D91DFF"/>
    <w:rsid w:val="00D91F1B"/>
    <w:rsid w:val="00D9217C"/>
    <w:rsid w:val="00D93628"/>
    <w:rsid w:val="00D93921"/>
    <w:rsid w:val="00D9442D"/>
    <w:rsid w:val="00D94654"/>
    <w:rsid w:val="00D94A00"/>
    <w:rsid w:val="00D94EDD"/>
    <w:rsid w:val="00D959AF"/>
    <w:rsid w:val="00D96390"/>
    <w:rsid w:val="00D966D9"/>
    <w:rsid w:val="00DA02A4"/>
    <w:rsid w:val="00DA0508"/>
    <w:rsid w:val="00DA2151"/>
    <w:rsid w:val="00DA2249"/>
    <w:rsid w:val="00DA2717"/>
    <w:rsid w:val="00DA4335"/>
    <w:rsid w:val="00DA4A11"/>
    <w:rsid w:val="00DA57E1"/>
    <w:rsid w:val="00DA67E3"/>
    <w:rsid w:val="00DA685F"/>
    <w:rsid w:val="00DA7CBC"/>
    <w:rsid w:val="00DB1137"/>
    <w:rsid w:val="00DB1978"/>
    <w:rsid w:val="00DB1CED"/>
    <w:rsid w:val="00DB27A7"/>
    <w:rsid w:val="00DB4372"/>
    <w:rsid w:val="00DB588B"/>
    <w:rsid w:val="00DB63CA"/>
    <w:rsid w:val="00DBC109"/>
    <w:rsid w:val="00DC224B"/>
    <w:rsid w:val="00DC2870"/>
    <w:rsid w:val="00DC3616"/>
    <w:rsid w:val="00DC3C57"/>
    <w:rsid w:val="00DC425D"/>
    <w:rsid w:val="00DC5696"/>
    <w:rsid w:val="00DC65D8"/>
    <w:rsid w:val="00DC7F86"/>
    <w:rsid w:val="00DD026D"/>
    <w:rsid w:val="00DD08F7"/>
    <w:rsid w:val="00DD236A"/>
    <w:rsid w:val="00DD3DBA"/>
    <w:rsid w:val="00DD4096"/>
    <w:rsid w:val="00DD4314"/>
    <w:rsid w:val="00DD57DD"/>
    <w:rsid w:val="00DD5D8D"/>
    <w:rsid w:val="00DE0678"/>
    <w:rsid w:val="00DE0FB6"/>
    <w:rsid w:val="00DE4260"/>
    <w:rsid w:val="00DE481B"/>
    <w:rsid w:val="00DE4905"/>
    <w:rsid w:val="00DE7C27"/>
    <w:rsid w:val="00DE7C4D"/>
    <w:rsid w:val="00DF1344"/>
    <w:rsid w:val="00DF1F18"/>
    <w:rsid w:val="00DF2C80"/>
    <w:rsid w:val="00DF3A4F"/>
    <w:rsid w:val="00DF3AEA"/>
    <w:rsid w:val="00DF3DE7"/>
    <w:rsid w:val="00DF3F0F"/>
    <w:rsid w:val="00DF5371"/>
    <w:rsid w:val="00DF5EB7"/>
    <w:rsid w:val="00DF604B"/>
    <w:rsid w:val="00DF7132"/>
    <w:rsid w:val="00DF7431"/>
    <w:rsid w:val="00E00D49"/>
    <w:rsid w:val="00E019DF"/>
    <w:rsid w:val="00E02169"/>
    <w:rsid w:val="00E034AF"/>
    <w:rsid w:val="00E03FBA"/>
    <w:rsid w:val="00E04507"/>
    <w:rsid w:val="00E04BC0"/>
    <w:rsid w:val="00E05024"/>
    <w:rsid w:val="00E0563B"/>
    <w:rsid w:val="00E05AA3"/>
    <w:rsid w:val="00E069A6"/>
    <w:rsid w:val="00E06DAB"/>
    <w:rsid w:val="00E06DDE"/>
    <w:rsid w:val="00E06E28"/>
    <w:rsid w:val="00E108EA"/>
    <w:rsid w:val="00E10EF1"/>
    <w:rsid w:val="00E11C98"/>
    <w:rsid w:val="00E133F1"/>
    <w:rsid w:val="00E13A90"/>
    <w:rsid w:val="00E1489A"/>
    <w:rsid w:val="00E15FB5"/>
    <w:rsid w:val="00E16644"/>
    <w:rsid w:val="00E174FF"/>
    <w:rsid w:val="00E17907"/>
    <w:rsid w:val="00E20F38"/>
    <w:rsid w:val="00E213B6"/>
    <w:rsid w:val="00E218B6"/>
    <w:rsid w:val="00E22011"/>
    <w:rsid w:val="00E22BC8"/>
    <w:rsid w:val="00E23155"/>
    <w:rsid w:val="00E24376"/>
    <w:rsid w:val="00E243D9"/>
    <w:rsid w:val="00E24C82"/>
    <w:rsid w:val="00E25702"/>
    <w:rsid w:val="00E259A5"/>
    <w:rsid w:val="00E2697F"/>
    <w:rsid w:val="00E26A0A"/>
    <w:rsid w:val="00E26D8A"/>
    <w:rsid w:val="00E26E69"/>
    <w:rsid w:val="00E2709F"/>
    <w:rsid w:val="00E271E0"/>
    <w:rsid w:val="00E30F85"/>
    <w:rsid w:val="00E31810"/>
    <w:rsid w:val="00E31B0A"/>
    <w:rsid w:val="00E346F7"/>
    <w:rsid w:val="00E36F01"/>
    <w:rsid w:val="00E40F76"/>
    <w:rsid w:val="00E4104E"/>
    <w:rsid w:val="00E413CC"/>
    <w:rsid w:val="00E4182C"/>
    <w:rsid w:val="00E41CC0"/>
    <w:rsid w:val="00E42016"/>
    <w:rsid w:val="00E423C1"/>
    <w:rsid w:val="00E428D4"/>
    <w:rsid w:val="00E433A1"/>
    <w:rsid w:val="00E43ECF"/>
    <w:rsid w:val="00E44F86"/>
    <w:rsid w:val="00E45352"/>
    <w:rsid w:val="00E458D3"/>
    <w:rsid w:val="00E4597E"/>
    <w:rsid w:val="00E45AEB"/>
    <w:rsid w:val="00E4666A"/>
    <w:rsid w:val="00E46B5C"/>
    <w:rsid w:val="00E46DF8"/>
    <w:rsid w:val="00E47466"/>
    <w:rsid w:val="00E50E03"/>
    <w:rsid w:val="00E53B3A"/>
    <w:rsid w:val="00E5443A"/>
    <w:rsid w:val="00E555FB"/>
    <w:rsid w:val="00E5649D"/>
    <w:rsid w:val="00E56ACD"/>
    <w:rsid w:val="00E56C45"/>
    <w:rsid w:val="00E578CF"/>
    <w:rsid w:val="00E57C61"/>
    <w:rsid w:val="00E57D68"/>
    <w:rsid w:val="00E61823"/>
    <w:rsid w:val="00E61871"/>
    <w:rsid w:val="00E6271E"/>
    <w:rsid w:val="00E62A25"/>
    <w:rsid w:val="00E64AAB"/>
    <w:rsid w:val="00E67495"/>
    <w:rsid w:val="00E67C93"/>
    <w:rsid w:val="00E718A1"/>
    <w:rsid w:val="00E7193C"/>
    <w:rsid w:val="00E72DFB"/>
    <w:rsid w:val="00E7350C"/>
    <w:rsid w:val="00E75025"/>
    <w:rsid w:val="00E75567"/>
    <w:rsid w:val="00E7572E"/>
    <w:rsid w:val="00E76216"/>
    <w:rsid w:val="00E76837"/>
    <w:rsid w:val="00E76B0F"/>
    <w:rsid w:val="00E76F46"/>
    <w:rsid w:val="00E77D51"/>
    <w:rsid w:val="00E80843"/>
    <w:rsid w:val="00E80F4E"/>
    <w:rsid w:val="00E81589"/>
    <w:rsid w:val="00E83650"/>
    <w:rsid w:val="00E84398"/>
    <w:rsid w:val="00E84E44"/>
    <w:rsid w:val="00E858DC"/>
    <w:rsid w:val="00E8652E"/>
    <w:rsid w:val="00E87100"/>
    <w:rsid w:val="00E90107"/>
    <w:rsid w:val="00E90952"/>
    <w:rsid w:val="00E9233F"/>
    <w:rsid w:val="00E9287A"/>
    <w:rsid w:val="00E92985"/>
    <w:rsid w:val="00E92A23"/>
    <w:rsid w:val="00E92C04"/>
    <w:rsid w:val="00E93049"/>
    <w:rsid w:val="00E940C4"/>
    <w:rsid w:val="00E9449F"/>
    <w:rsid w:val="00E94744"/>
    <w:rsid w:val="00E96297"/>
    <w:rsid w:val="00E96BDE"/>
    <w:rsid w:val="00E96DBF"/>
    <w:rsid w:val="00E97AC9"/>
    <w:rsid w:val="00EA4DCF"/>
    <w:rsid w:val="00EA5CD0"/>
    <w:rsid w:val="00EA6407"/>
    <w:rsid w:val="00EA66F5"/>
    <w:rsid w:val="00EA6FAB"/>
    <w:rsid w:val="00EB046B"/>
    <w:rsid w:val="00EB2266"/>
    <w:rsid w:val="00EB2272"/>
    <w:rsid w:val="00EB3205"/>
    <w:rsid w:val="00EB3280"/>
    <w:rsid w:val="00EB669C"/>
    <w:rsid w:val="00EB6713"/>
    <w:rsid w:val="00EB7026"/>
    <w:rsid w:val="00EC0CBA"/>
    <w:rsid w:val="00EC1D36"/>
    <w:rsid w:val="00EC44B1"/>
    <w:rsid w:val="00EC457C"/>
    <w:rsid w:val="00EC48BA"/>
    <w:rsid w:val="00EC679F"/>
    <w:rsid w:val="00EC6820"/>
    <w:rsid w:val="00EC75BD"/>
    <w:rsid w:val="00EC7C06"/>
    <w:rsid w:val="00ED00DE"/>
    <w:rsid w:val="00ED0EE3"/>
    <w:rsid w:val="00ED12B7"/>
    <w:rsid w:val="00ED1E9F"/>
    <w:rsid w:val="00ED21B4"/>
    <w:rsid w:val="00ED232A"/>
    <w:rsid w:val="00ED3EFE"/>
    <w:rsid w:val="00ED400E"/>
    <w:rsid w:val="00ED7689"/>
    <w:rsid w:val="00ED7C61"/>
    <w:rsid w:val="00ED7CA8"/>
    <w:rsid w:val="00ED7CE0"/>
    <w:rsid w:val="00EE1683"/>
    <w:rsid w:val="00EE1B28"/>
    <w:rsid w:val="00EE4DE6"/>
    <w:rsid w:val="00EE77DE"/>
    <w:rsid w:val="00EE7CAC"/>
    <w:rsid w:val="00EF03D7"/>
    <w:rsid w:val="00EF0C26"/>
    <w:rsid w:val="00EF13DA"/>
    <w:rsid w:val="00EF21F8"/>
    <w:rsid w:val="00EF2807"/>
    <w:rsid w:val="00EF63DD"/>
    <w:rsid w:val="00EF6424"/>
    <w:rsid w:val="00EF68C9"/>
    <w:rsid w:val="00EF6CDB"/>
    <w:rsid w:val="00EF743B"/>
    <w:rsid w:val="00EF7511"/>
    <w:rsid w:val="00F02A8F"/>
    <w:rsid w:val="00F02F66"/>
    <w:rsid w:val="00F054B8"/>
    <w:rsid w:val="00F05529"/>
    <w:rsid w:val="00F06BAA"/>
    <w:rsid w:val="00F071CF"/>
    <w:rsid w:val="00F07E9D"/>
    <w:rsid w:val="00F11515"/>
    <w:rsid w:val="00F11E5A"/>
    <w:rsid w:val="00F12D67"/>
    <w:rsid w:val="00F13254"/>
    <w:rsid w:val="00F134FE"/>
    <w:rsid w:val="00F13D3D"/>
    <w:rsid w:val="00F13DD0"/>
    <w:rsid w:val="00F13F79"/>
    <w:rsid w:val="00F15F84"/>
    <w:rsid w:val="00F165F8"/>
    <w:rsid w:val="00F166B9"/>
    <w:rsid w:val="00F16BE1"/>
    <w:rsid w:val="00F16D12"/>
    <w:rsid w:val="00F174CF"/>
    <w:rsid w:val="00F17DBF"/>
    <w:rsid w:val="00F21695"/>
    <w:rsid w:val="00F21DC5"/>
    <w:rsid w:val="00F21E91"/>
    <w:rsid w:val="00F22409"/>
    <w:rsid w:val="00F22440"/>
    <w:rsid w:val="00F22985"/>
    <w:rsid w:val="00F231E8"/>
    <w:rsid w:val="00F24C0B"/>
    <w:rsid w:val="00F25C64"/>
    <w:rsid w:val="00F267DB"/>
    <w:rsid w:val="00F26BA0"/>
    <w:rsid w:val="00F2715D"/>
    <w:rsid w:val="00F27217"/>
    <w:rsid w:val="00F278C2"/>
    <w:rsid w:val="00F31C67"/>
    <w:rsid w:val="00F32DFE"/>
    <w:rsid w:val="00F343CF"/>
    <w:rsid w:val="00F35E0B"/>
    <w:rsid w:val="00F369E7"/>
    <w:rsid w:val="00F36BD7"/>
    <w:rsid w:val="00F4089A"/>
    <w:rsid w:val="00F41135"/>
    <w:rsid w:val="00F4117C"/>
    <w:rsid w:val="00F41E1C"/>
    <w:rsid w:val="00F42A81"/>
    <w:rsid w:val="00F42E44"/>
    <w:rsid w:val="00F42E84"/>
    <w:rsid w:val="00F431F0"/>
    <w:rsid w:val="00F43206"/>
    <w:rsid w:val="00F434F3"/>
    <w:rsid w:val="00F47008"/>
    <w:rsid w:val="00F477D1"/>
    <w:rsid w:val="00F507CF"/>
    <w:rsid w:val="00F50BF4"/>
    <w:rsid w:val="00F51BE2"/>
    <w:rsid w:val="00F52D33"/>
    <w:rsid w:val="00F53636"/>
    <w:rsid w:val="00F53A01"/>
    <w:rsid w:val="00F53ACA"/>
    <w:rsid w:val="00F53F48"/>
    <w:rsid w:val="00F540E4"/>
    <w:rsid w:val="00F54248"/>
    <w:rsid w:val="00F562BE"/>
    <w:rsid w:val="00F5689F"/>
    <w:rsid w:val="00F57CC5"/>
    <w:rsid w:val="00F6076D"/>
    <w:rsid w:val="00F60DAB"/>
    <w:rsid w:val="00F62C3A"/>
    <w:rsid w:val="00F63EA9"/>
    <w:rsid w:val="00F655AA"/>
    <w:rsid w:val="00F65B05"/>
    <w:rsid w:val="00F65CD6"/>
    <w:rsid w:val="00F66E4E"/>
    <w:rsid w:val="00F67476"/>
    <w:rsid w:val="00F67DE2"/>
    <w:rsid w:val="00F67E81"/>
    <w:rsid w:val="00F704CF"/>
    <w:rsid w:val="00F70DC6"/>
    <w:rsid w:val="00F713C1"/>
    <w:rsid w:val="00F7155B"/>
    <w:rsid w:val="00F715FD"/>
    <w:rsid w:val="00F7163C"/>
    <w:rsid w:val="00F717C6"/>
    <w:rsid w:val="00F72351"/>
    <w:rsid w:val="00F723FD"/>
    <w:rsid w:val="00F72B49"/>
    <w:rsid w:val="00F74308"/>
    <w:rsid w:val="00F748CF"/>
    <w:rsid w:val="00F74BED"/>
    <w:rsid w:val="00F74F81"/>
    <w:rsid w:val="00F75474"/>
    <w:rsid w:val="00F75B4B"/>
    <w:rsid w:val="00F75BED"/>
    <w:rsid w:val="00F75F24"/>
    <w:rsid w:val="00F766EB"/>
    <w:rsid w:val="00F76B34"/>
    <w:rsid w:val="00F77334"/>
    <w:rsid w:val="00F77DE9"/>
    <w:rsid w:val="00F815B4"/>
    <w:rsid w:val="00F81655"/>
    <w:rsid w:val="00F81BCB"/>
    <w:rsid w:val="00F8240C"/>
    <w:rsid w:val="00F82ECB"/>
    <w:rsid w:val="00F8438A"/>
    <w:rsid w:val="00F84B1C"/>
    <w:rsid w:val="00F8517F"/>
    <w:rsid w:val="00F86A8E"/>
    <w:rsid w:val="00F86AB8"/>
    <w:rsid w:val="00F875EF"/>
    <w:rsid w:val="00F8774E"/>
    <w:rsid w:val="00F90685"/>
    <w:rsid w:val="00F90D34"/>
    <w:rsid w:val="00F91B2F"/>
    <w:rsid w:val="00F91B88"/>
    <w:rsid w:val="00F91DB9"/>
    <w:rsid w:val="00F92351"/>
    <w:rsid w:val="00F9246E"/>
    <w:rsid w:val="00F928CB"/>
    <w:rsid w:val="00F9386C"/>
    <w:rsid w:val="00F94341"/>
    <w:rsid w:val="00F94767"/>
    <w:rsid w:val="00F94940"/>
    <w:rsid w:val="00F94EDB"/>
    <w:rsid w:val="00F95A49"/>
    <w:rsid w:val="00F96254"/>
    <w:rsid w:val="00F962C8"/>
    <w:rsid w:val="00F96490"/>
    <w:rsid w:val="00F972A1"/>
    <w:rsid w:val="00FA0076"/>
    <w:rsid w:val="00FA0239"/>
    <w:rsid w:val="00FA0519"/>
    <w:rsid w:val="00FA1258"/>
    <w:rsid w:val="00FA189F"/>
    <w:rsid w:val="00FA29AC"/>
    <w:rsid w:val="00FA2A71"/>
    <w:rsid w:val="00FA354A"/>
    <w:rsid w:val="00FA5582"/>
    <w:rsid w:val="00FA6310"/>
    <w:rsid w:val="00FA6870"/>
    <w:rsid w:val="00FA6D39"/>
    <w:rsid w:val="00FB014F"/>
    <w:rsid w:val="00FB21EF"/>
    <w:rsid w:val="00FB2754"/>
    <w:rsid w:val="00FB319B"/>
    <w:rsid w:val="00FB3B16"/>
    <w:rsid w:val="00FB3B6C"/>
    <w:rsid w:val="00FB5073"/>
    <w:rsid w:val="00FB5E46"/>
    <w:rsid w:val="00FB7107"/>
    <w:rsid w:val="00FB721D"/>
    <w:rsid w:val="00FB7780"/>
    <w:rsid w:val="00FB7E25"/>
    <w:rsid w:val="00FB7EF4"/>
    <w:rsid w:val="00FC0EF8"/>
    <w:rsid w:val="00FC1CEC"/>
    <w:rsid w:val="00FC1D33"/>
    <w:rsid w:val="00FC31C1"/>
    <w:rsid w:val="00FC341B"/>
    <w:rsid w:val="00FC35C2"/>
    <w:rsid w:val="00FC3F6A"/>
    <w:rsid w:val="00FC4C40"/>
    <w:rsid w:val="00FC4C6E"/>
    <w:rsid w:val="00FC5D76"/>
    <w:rsid w:val="00FC5F73"/>
    <w:rsid w:val="00FC67F4"/>
    <w:rsid w:val="00FC6BA9"/>
    <w:rsid w:val="00FC6F54"/>
    <w:rsid w:val="00FD03D4"/>
    <w:rsid w:val="00FD1B05"/>
    <w:rsid w:val="00FD2905"/>
    <w:rsid w:val="00FD2961"/>
    <w:rsid w:val="00FD3B59"/>
    <w:rsid w:val="00FD4364"/>
    <w:rsid w:val="00FD5371"/>
    <w:rsid w:val="00FD549B"/>
    <w:rsid w:val="00FD5C67"/>
    <w:rsid w:val="00FD5E1C"/>
    <w:rsid w:val="00FD76F4"/>
    <w:rsid w:val="00FD7B4C"/>
    <w:rsid w:val="00FE1345"/>
    <w:rsid w:val="00FE163A"/>
    <w:rsid w:val="00FE1679"/>
    <w:rsid w:val="00FE2CEB"/>
    <w:rsid w:val="00FE321E"/>
    <w:rsid w:val="00FE35DB"/>
    <w:rsid w:val="00FE3E0B"/>
    <w:rsid w:val="00FE46D0"/>
    <w:rsid w:val="00FE62AF"/>
    <w:rsid w:val="00FE63B1"/>
    <w:rsid w:val="00FE6E11"/>
    <w:rsid w:val="00FF1718"/>
    <w:rsid w:val="00FF1FCC"/>
    <w:rsid w:val="00FF245C"/>
    <w:rsid w:val="00FF305F"/>
    <w:rsid w:val="00FF327E"/>
    <w:rsid w:val="00FF517A"/>
    <w:rsid w:val="00FF6285"/>
    <w:rsid w:val="00FF6FBB"/>
    <w:rsid w:val="00FF7FB6"/>
    <w:rsid w:val="0101E502"/>
    <w:rsid w:val="01E483E8"/>
    <w:rsid w:val="0236A545"/>
    <w:rsid w:val="02C912D0"/>
    <w:rsid w:val="03433A33"/>
    <w:rsid w:val="0437F4FA"/>
    <w:rsid w:val="047E77E0"/>
    <w:rsid w:val="04CAB298"/>
    <w:rsid w:val="04DFD59D"/>
    <w:rsid w:val="05013C27"/>
    <w:rsid w:val="0557B07E"/>
    <w:rsid w:val="06044860"/>
    <w:rsid w:val="060E40A0"/>
    <w:rsid w:val="068AA4DD"/>
    <w:rsid w:val="06B6C4F9"/>
    <w:rsid w:val="06BFF12A"/>
    <w:rsid w:val="06D5E842"/>
    <w:rsid w:val="06EF8C1C"/>
    <w:rsid w:val="0749E5B9"/>
    <w:rsid w:val="079FF906"/>
    <w:rsid w:val="07A8A76B"/>
    <w:rsid w:val="080CBF34"/>
    <w:rsid w:val="081521E6"/>
    <w:rsid w:val="083E8B11"/>
    <w:rsid w:val="085FA139"/>
    <w:rsid w:val="09C339DB"/>
    <w:rsid w:val="0B6796C4"/>
    <w:rsid w:val="0B7DA34F"/>
    <w:rsid w:val="0C304C60"/>
    <w:rsid w:val="0C7A68AA"/>
    <w:rsid w:val="0CFF7DF2"/>
    <w:rsid w:val="0D32BAAC"/>
    <w:rsid w:val="0D3F21A5"/>
    <w:rsid w:val="0D7FE392"/>
    <w:rsid w:val="0D95E69C"/>
    <w:rsid w:val="0DA35240"/>
    <w:rsid w:val="0E03EEFB"/>
    <w:rsid w:val="0E118F90"/>
    <w:rsid w:val="0EC52698"/>
    <w:rsid w:val="0F510784"/>
    <w:rsid w:val="1001BF47"/>
    <w:rsid w:val="101C0E5E"/>
    <w:rsid w:val="106D2B37"/>
    <w:rsid w:val="109DC31B"/>
    <w:rsid w:val="11E47194"/>
    <w:rsid w:val="1237D76D"/>
    <w:rsid w:val="126193CA"/>
    <w:rsid w:val="1274BBE8"/>
    <w:rsid w:val="12ACA2F8"/>
    <w:rsid w:val="12AE935E"/>
    <w:rsid w:val="12E7514E"/>
    <w:rsid w:val="12F3F660"/>
    <w:rsid w:val="132D8730"/>
    <w:rsid w:val="13691127"/>
    <w:rsid w:val="13C94A80"/>
    <w:rsid w:val="1427E7B9"/>
    <w:rsid w:val="14A4055C"/>
    <w:rsid w:val="154CEC80"/>
    <w:rsid w:val="15D82A1D"/>
    <w:rsid w:val="15F4E4C3"/>
    <w:rsid w:val="16878448"/>
    <w:rsid w:val="16942460"/>
    <w:rsid w:val="16AFF4AC"/>
    <w:rsid w:val="17A1D33E"/>
    <w:rsid w:val="17EF902E"/>
    <w:rsid w:val="18201C77"/>
    <w:rsid w:val="1872D8EF"/>
    <w:rsid w:val="1913862E"/>
    <w:rsid w:val="192945AE"/>
    <w:rsid w:val="1A738486"/>
    <w:rsid w:val="1A868714"/>
    <w:rsid w:val="1B23A32F"/>
    <w:rsid w:val="1B783BAA"/>
    <w:rsid w:val="1B82F1D8"/>
    <w:rsid w:val="1BA07A25"/>
    <w:rsid w:val="1C0AACF5"/>
    <w:rsid w:val="1D50724F"/>
    <w:rsid w:val="1D7CEB34"/>
    <w:rsid w:val="1DC1B85A"/>
    <w:rsid w:val="1E1BDCBA"/>
    <w:rsid w:val="1E4EC6A0"/>
    <w:rsid w:val="1EB6FCC1"/>
    <w:rsid w:val="1FC4E8B2"/>
    <w:rsid w:val="1FC9766B"/>
    <w:rsid w:val="20399850"/>
    <w:rsid w:val="20502548"/>
    <w:rsid w:val="20F6B9CD"/>
    <w:rsid w:val="2149260F"/>
    <w:rsid w:val="219AC21C"/>
    <w:rsid w:val="21EAAF22"/>
    <w:rsid w:val="220E3B78"/>
    <w:rsid w:val="23E10E02"/>
    <w:rsid w:val="24148B0B"/>
    <w:rsid w:val="24469525"/>
    <w:rsid w:val="247B9853"/>
    <w:rsid w:val="2481C880"/>
    <w:rsid w:val="2600EBCD"/>
    <w:rsid w:val="265C8327"/>
    <w:rsid w:val="26A79AAA"/>
    <w:rsid w:val="2861C451"/>
    <w:rsid w:val="289EF853"/>
    <w:rsid w:val="28AECDE3"/>
    <w:rsid w:val="28D80EE9"/>
    <w:rsid w:val="294CA9BD"/>
    <w:rsid w:val="295B8C17"/>
    <w:rsid w:val="29E6D9E0"/>
    <w:rsid w:val="2A11F9BB"/>
    <w:rsid w:val="2A56F2AA"/>
    <w:rsid w:val="2AE17BD5"/>
    <w:rsid w:val="2AF08AAB"/>
    <w:rsid w:val="2B991A51"/>
    <w:rsid w:val="2BCD5458"/>
    <w:rsid w:val="2BFA4151"/>
    <w:rsid w:val="2C3FC00D"/>
    <w:rsid w:val="2C7394D6"/>
    <w:rsid w:val="2CFE0DBD"/>
    <w:rsid w:val="2DB5C496"/>
    <w:rsid w:val="2E78E6F6"/>
    <w:rsid w:val="2EAD81A4"/>
    <w:rsid w:val="2F6BA5BF"/>
    <w:rsid w:val="2F7816D2"/>
    <w:rsid w:val="2FBF9E94"/>
    <w:rsid w:val="3053A7FB"/>
    <w:rsid w:val="30D085A4"/>
    <w:rsid w:val="30F72324"/>
    <w:rsid w:val="31773EF8"/>
    <w:rsid w:val="317A3323"/>
    <w:rsid w:val="31965854"/>
    <w:rsid w:val="32A6E846"/>
    <w:rsid w:val="32BBB13B"/>
    <w:rsid w:val="3337B4EE"/>
    <w:rsid w:val="344A76F0"/>
    <w:rsid w:val="34DB42DF"/>
    <w:rsid w:val="34F4B25D"/>
    <w:rsid w:val="3506641F"/>
    <w:rsid w:val="350FDB5B"/>
    <w:rsid w:val="35B14772"/>
    <w:rsid w:val="35BBE3A4"/>
    <w:rsid w:val="384A0079"/>
    <w:rsid w:val="38ED98B2"/>
    <w:rsid w:val="3A3C0354"/>
    <w:rsid w:val="3A887F44"/>
    <w:rsid w:val="3AC81A29"/>
    <w:rsid w:val="3B922A64"/>
    <w:rsid w:val="3BCE349D"/>
    <w:rsid w:val="3BE59D9F"/>
    <w:rsid w:val="3BF7DFFA"/>
    <w:rsid w:val="3C3D4F29"/>
    <w:rsid w:val="3C8D62A4"/>
    <w:rsid w:val="3C9701AF"/>
    <w:rsid w:val="3CB6E983"/>
    <w:rsid w:val="3CF53B4A"/>
    <w:rsid w:val="3D05F7FA"/>
    <w:rsid w:val="3D4D3078"/>
    <w:rsid w:val="3D5849A9"/>
    <w:rsid w:val="3DFC01DA"/>
    <w:rsid w:val="3E8FBBC0"/>
    <w:rsid w:val="3F4BB803"/>
    <w:rsid w:val="3F910BF4"/>
    <w:rsid w:val="3FFAE6E3"/>
    <w:rsid w:val="4030FDEB"/>
    <w:rsid w:val="416F476D"/>
    <w:rsid w:val="41961B47"/>
    <w:rsid w:val="423CE87E"/>
    <w:rsid w:val="426B7FE1"/>
    <w:rsid w:val="4376587F"/>
    <w:rsid w:val="43B76E57"/>
    <w:rsid w:val="43D0FE32"/>
    <w:rsid w:val="45750293"/>
    <w:rsid w:val="45E46AE8"/>
    <w:rsid w:val="460CB282"/>
    <w:rsid w:val="46B63F5D"/>
    <w:rsid w:val="46BF6034"/>
    <w:rsid w:val="4851ACBC"/>
    <w:rsid w:val="49642ABA"/>
    <w:rsid w:val="49F219DA"/>
    <w:rsid w:val="4A59C768"/>
    <w:rsid w:val="4AF674EE"/>
    <w:rsid w:val="4B308529"/>
    <w:rsid w:val="4BBE3D5C"/>
    <w:rsid w:val="4BCAF284"/>
    <w:rsid w:val="4C1376FE"/>
    <w:rsid w:val="4D02FB9A"/>
    <w:rsid w:val="4DDF4158"/>
    <w:rsid w:val="4E5C1792"/>
    <w:rsid w:val="4E6D0367"/>
    <w:rsid w:val="4E76DAB2"/>
    <w:rsid w:val="501D1EE7"/>
    <w:rsid w:val="50ADF0E8"/>
    <w:rsid w:val="50C4580F"/>
    <w:rsid w:val="50C6381E"/>
    <w:rsid w:val="510FB445"/>
    <w:rsid w:val="52849B29"/>
    <w:rsid w:val="530D1479"/>
    <w:rsid w:val="533E3BD2"/>
    <w:rsid w:val="5349B60C"/>
    <w:rsid w:val="541587F3"/>
    <w:rsid w:val="549EFC94"/>
    <w:rsid w:val="54C0C755"/>
    <w:rsid w:val="550BC7A2"/>
    <w:rsid w:val="56824E12"/>
    <w:rsid w:val="56FECD99"/>
    <w:rsid w:val="572CC72B"/>
    <w:rsid w:val="579BA502"/>
    <w:rsid w:val="59B17A97"/>
    <w:rsid w:val="5A86E43C"/>
    <w:rsid w:val="5B37CCD1"/>
    <w:rsid w:val="5B4ADC5D"/>
    <w:rsid w:val="5B8E252F"/>
    <w:rsid w:val="5B9DE430"/>
    <w:rsid w:val="5BF1A225"/>
    <w:rsid w:val="5C7CB5BC"/>
    <w:rsid w:val="5EC6F35E"/>
    <w:rsid w:val="5F79A9E4"/>
    <w:rsid w:val="5FED61E6"/>
    <w:rsid w:val="6009E2E2"/>
    <w:rsid w:val="601CD371"/>
    <w:rsid w:val="616DC734"/>
    <w:rsid w:val="61986972"/>
    <w:rsid w:val="61B08012"/>
    <w:rsid w:val="622B1FA0"/>
    <w:rsid w:val="6235264A"/>
    <w:rsid w:val="62709742"/>
    <w:rsid w:val="627C5525"/>
    <w:rsid w:val="63B95A2E"/>
    <w:rsid w:val="641AB86E"/>
    <w:rsid w:val="642A0D40"/>
    <w:rsid w:val="643B5FEA"/>
    <w:rsid w:val="648454FA"/>
    <w:rsid w:val="64A1AE6A"/>
    <w:rsid w:val="6576DB8F"/>
    <w:rsid w:val="65A85B7B"/>
    <w:rsid w:val="66B0EBBD"/>
    <w:rsid w:val="676E4388"/>
    <w:rsid w:val="67C7886B"/>
    <w:rsid w:val="68289817"/>
    <w:rsid w:val="686D3561"/>
    <w:rsid w:val="691702CC"/>
    <w:rsid w:val="6927E25D"/>
    <w:rsid w:val="6A76CDFA"/>
    <w:rsid w:val="6AB1B1FD"/>
    <w:rsid w:val="6BBFA74A"/>
    <w:rsid w:val="6BFA7B74"/>
    <w:rsid w:val="6C2057AE"/>
    <w:rsid w:val="6C256C83"/>
    <w:rsid w:val="6CD6A8DC"/>
    <w:rsid w:val="6CE66A4C"/>
    <w:rsid w:val="6CEC783B"/>
    <w:rsid w:val="6CF8BE85"/>
    <w:rsid w:val="6D480717"/>
    <w:rsid w:val="6D83031B"/>
    <w:rsid w:val="6DE6A396"/>
    <w:rsid w:val="6ECDA0DD"/>
    <w:rsid w:val="6F9BC476"/>
    <w:rsid w:val="6FA54B20"/>
    <w:rsid w:val="706B377C"/>
    <w:rsid w:val="709DA218"/>
    <w:rsid w:val="7141CDA5"/>
    <w:rsid w:val="73654AE8"/>
    <w:rsid w:val="73B02E1D"/>
    <w:rsid w:val="73CC6CC1"/>
    <w:rsid w:val="7570B720"/>
    <w:rsid w:val="761634D0"/>
    <w:rsid w:val="762C24C5"/>
    <w:rsid w:val="778575B3"/>
    <w:rsid w:val="7853F759"/>
    <w:rsid w:val="787CF5C3"/>
    <w:rsid w:val="78FF7F96"/>
    <w:rsid w:val="7923141F"/>
    <w:rsid w:val="7A267CAF"/>
    <w:rsid w:val="7AC5F9D2"/>
    <w:rsid w:val="7C07B07D"/>
    <w:rsid w:val="7C711FB7"/>
    <w:rsid w:val="7CB8B9F0"/>
    <w:rsid w:val="7CD7663B"/>
    <w:rsid w:val="7CF6801A"/>
    <w:rsid w:val="7D199D40"/>
    <w:rsid w:val="7DE7909C"/>
    <w:rsid w:val="7E6B9120"/>
    <w:rsid w:val="7F1373A3"/>
    <w:rsid w:val="7F3B15DB"/>
    <w:rsid w:val="7F4F67E4"/>
    <w:rsid w:val="7F7137D0"/>
    <w:rsid w:val="7F8DB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C4E1A6E8-37DF-43C2-8B5F-39FA13F9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F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5">
    <w:name w:val="heading 5"/>
    <w:basedOn w:val="Normal"/>
    <w:next w:val="Normal"/>
    <w:link w:val="Heading5Char"/>
    <w:uiPriority w:val="9"/>
    <w:semiHidden/>
    <w:unhideWhenUsed/>
    <w:qFormat/>
    <w:rsid w:val="000939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link w:val="SecondnumberingChar"/>
    <w:qFormat/>
    <w:rsid w:val="00D00AA8"/>
    <w:pPr>
      <w:numPr>
        <w:numId w:val="2"/>
      </w:numPr>
      <w:spacing w:after="0" w:line="240" w:lineRule="auto"/>
    </w:pPr>
    <w:rPr>
      <w:lang w:val="en-GB"/>
    </w:rPr>
  </w:style>
  <w:style w:type="character" w:customStyle="1" w:styleId="ListParagraphChar">
    <w:name w:val="List Paragraph Char"/>
    <w:basedOn w:val="DefaultParagraphFont"/>
    <w:link w:val="ListParagraph"/>
    <w:uiPriority w:val="34"/>
    <w:rsid w:val="00D00AA8"/>
  </w:style>
  <w:style w:type="character" w:customStyle="1" w:styleId="SecondnumberingChar">
    <w:name w:val="Second numbering Char"/>
    <w:basedOn w:val="DefaultParagraphFont"/>
    <w:link w:val="Secondnumbering"/>
    <w:rsid w:val="00D00AA8"/>
    <w:rPr>
      <w:lang w:val="en-GB"/>
    </w:rPr>
  </w:style>
  <w:style w:type="character" w:styleId="Mention">
    <w:name w:val="Mention"/>
    <w:basedOn w:val="DefaultParagraphFont"/>
    <w:uiPriority w:val="99"/>
    <w:unhideWhenUsed/>
    <w:rsid w:val="00D00AA8"/>
    <w:rPr>
      <w:color w:val="2B579A"/>
      <w:shd w:val="clear" w:color="auto" w:fill="E1DFDD"/>
    </w:rPr>
  </w:style>
  <w:style w:type="character" w:customStyle="1" w:styleId="Heading5Char">
    <w:name w:val="Heading 5 Char"/>
    <w:basedOn w:val="DefaultParagraphFont"/>
    <w:link w:val="Heading5"/>
    <w:uiPriority w:val="9"/>
    <w:semiHidden/>
    <w:rsid w:val="000939DB"/>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0939DB"/>
    <w:rPr>
      <w:color w:val="605E5C"/>
      <w:shd w:val="clear" w:color="auto" w:fill="E1DFDD"/>
    </w:rPr>
  </w:style>
  <w:style w:type="paragraph" w:styleId="Revision">
    <w:name w:val="Revision"/>
    <w:hidden/>
    <w:uiPriority w:val="99"/>
    <w:semiHidden/>
    <w:rsid w:val="00B419AA"/>
    <w:pPr>
      <w:spacing w:after="0" w:line="240" w:lineRule="auto"/>
    </w:pPr>
  </w:style>
  <w:style w:type="character" w:styleId="FollowedHyperlink">
    <w:name w:val="FollowedHyperlink"/>
    <w:basedOn w:val="DefaultParagraphFont"/>
    <w:uiPriority w:val="99"/>
    <w:semiHidden/>
    <w:unhideWhenUsed/>
    <w:rsid w:val="00D7717D"/>
    <w:rPr>
      <w:color w:val="954F72" w:themeColor="followedHyperlink"/>
      <w:u w:val="single"/>
    </w:rPr>
  </w:style>
  <w:style w:type="paragraph" w:styleId="NoSpacing">
    <w:name w:val="No Spacing"/>
    <w:uiPriority w:val="1"/>
    <w:qFormat/>
    <w:rsid w:val="004D5DDD"/>
    <w:pPr>
      <w:spacing w:after="0" w:line="240" w:lineRule="auto"/>
    </w:pPr>
  </w:style>
  <w:style w:type="paragraph" w:styleId="NormalWeb">
    <w:name w:val="Normal (Web)"/>
    <w:basedOn w:val="Normal"/>
    <w:uiPriority w:val="99"/>
    <w:semiHidden/>
    <w:unhideWhenUsed/>
    <w:rsid w:val="00B74BDF"/>
    <w:rPr>
      <w:rFonts w:ascii="Times New Roman" w:hAnsi="Times New Roman" w:cs="Times New Roman"/>
      <w:sz w:val="24"/>
      <w:szCs w:val="24"/>
    </w:rPr>
  </w:style>
  <w:style w:type="character" w:customStyle="1" w:styleId="Heading1Char">
    <w:name w:val="Heading 1 Char"/>
    <w:basedOn w:val="DefaultParagraphFont"/>
    <w:link w:val="Heading1"/>
    <w:uiPriority w:val="9"/>
    <w:rsid w:val="00A76FE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document/sahelo-saharan-megafauna-action-plan-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sites/default/files/document/cms_cop14_res.9.21_rev.cop14_sahelo-saharan-megafauna-initiative_e.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document/sahelo-saharan-megafauna-initiative-funding-mechanism-concept-and-strateg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news/2018002-roadmap-conservation-african-wild-ass-2017-2027"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914485C1-B82F-4312-9DC3-011EDCA1D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4917</Characters>
  <Application>Microsoft Office Word</Application>
  <DocSecurity>0</DocSecurity>
  <Lines>40</Lines>
  <Paragraphs>11</Paragraphs>
  <ScaleCrop>false</ScaleCrop>
  <Company/>
  <LinksUpToDate>false</LinksUpToDate>
  <CharactersWithSpaces>5768</CharactersWithSpaces>
  <SharedDoc>false</SharedDoc>
  <HLinks>
    <vt:vector size="24" baseType="variant">
      <vt:variant>
        <vt:i4>6291513</vt:i4>
      </vt:variant>
      <vt:variant>
        <vt:i4>9</vt:i4>
      </vt:variant>
      <vt:variant>
        <vt:i4>0</vt:i4>
      </vt:variant>
      <vt:variant>
        <vt:i4>5</vt:i4>
      </vt:variant>
      <vt:variant>
        <vt:lpwstr>https://www.cms.int/document/sahelo-saharan-megafauna-initiative-funding-mechanism-concept-and-strategy</vt:lpwstr>
      </vt:variant>
      <vt:variant>
        <vt:lpwstr/>
      </vt:variant>
      <vt:variant>
        <vt:i4>6946930</vt:i4>
      </vt:variant>
      <vt:variant>
        <vt:i4>6</vt:i4>
      </vt:variant>
      <vt:variant>
        <vt:i4>0</vt:i4>
      </vt:variant>
      <vt:variant>
        <vt:i4>5</vt:i4>
      </vt:variant>
      <vt:variant>
        <vt:lpwstr>https://www.cms.int/news/2018002-roadmap-conservation-african-wild-ass-2017-2027</vt:lpwstr>
      </vt:variant>
      <vt:variant>
        <vt:lpwstr>id-1ecc3658-777f-4684-af57-9dba08525737</vt:lpwstr>
      </vt:variant>
      <vt:variant>
        <vt:i4>2687015</vt:i4>
      </vt:variant>
      <vt:variant>
        <vt:i4>3</vt:i4>
      </vt:variant>
      <vt:variant>
        <vt:i4>0</vt:i4>
      </vt:variant>
      <vt:variant>
        <vt:i4>5</vt:i4>
      </vt:variant>
      <vt:variant>
        <vt:lpwstr>https://www.cms.int/document/sahelo-saharan-megafauna-action-plan-1</vt:lpwstr>
      </vt:variant>
      <vt:variant>
        <vt:lpwstr/>
      </vt:variant>
      <vt:variant>
        <vt:i4>4456574</vt:i4>
      </vt:variant>
      <vt:variant>
        <vt:i4>0</vt:i4>
      </vt:variant>
      <vt:variant>
        <vt:i4>0</vt:i4>
      </vt:variant>
      <vt:variant>
        <vt:i4>5</vt:i4>
      </vt:variant>
      <vt:variant>
        <vt:lpwstr>https://www.cms.int/sites/default/files/document/cms_cop14_res.9.21_rev.cop14_sahelo-saharan-megafauna-initiative_e.pdf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2025-11-10T12:20:00Z</dcterms:created>
  <dcterms:modified xsi:type="dcterms:W3CDTF">2025-11-10T12:20:00Z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