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4E2EEDD1">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rPr>
            </w:pPr>
            <w:bookmarkStart w:id="0" w:name="_Hlk209532339"/>
            <w:r>
              <w:rPr>
                <w:noProof/>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rPr>
            </w:pPr>
            <w:r w:rsidRPr="4E2EEDD1">
              <w:rPr>
                <w:rFonts w:eastAsia="Times New Roman" w:cs="Arial"/>
                <w:b/>
                <w:sz w:val="32"/>
                <w:szCs w:val="32"/>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rPr>
            </w:pPr>
            <w:r w:rsidRPr="4E2EEDD1">
              <w:rPr>
                <w:rFonts w:eastAsia="Times New Roman" w:cs="Arial"/>
                <w:b/>
                <w:sz w:val="32"/>
                <w:szCs w:val="32"/>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rPr>
            </w:pPr>
            <w:r w:rsidRPr="4E2EEDD1">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34B506A4" w14:textId="1D620838"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rPr>
            </w:pPr>
            <w:r w:rsidRPr="4E2EEDD1">
              <w:rPr>
                <w:rFonts w:eastAsia="Times New Roman" w:cs="Arial"/>
              </w:rPr>
              <w:t>UNEP/CMS/COP1</w:t>
            </w:r>
            <w:r w:rsidR="006A689A" w:rsidRPr="4E2EEDD1">
              <w:rPr>
                <w:rFonts w:eastAsia="Times New Roman" w:cs="Arial"/>
              </w:rPr>
              <w:t>5</w:t>
            </w:r>
            <w:r w:rsidRPr="4E2EEDD1">
              <w:rPr>
                <w:rFonts w:eastAsia="Times New Roman" w:cs="Arial"/>
              </w:rPr>
              <w:t>/</w:t>
            </w:r>
            <w:r w:rsidR="006A7DC4" w:rsidRPr="4E2EEDD1">
              <w:rPr>
                <w:rFonts w:eastAsia="Times New Roman" w:cs="Arial"/>
              </w:rPr>
              <w:t>Doc.</w:t>
            </w:r>
            <w:r w:rsidR="00402EA6" w:rsidRPr="4E2EEDD1">
              <w:rPr>
                <w:rFonts w:eastAsia="Times New Roman" w:cs="Arial"/>
              </w:rPr>
              <w:t>2</w:t>
            </w:r>
            <w:r w:rsidR="00E06DDE" w:rsidRPr="4E2EEDD1">
              <w:rPr>
                <w:rFonts w:eastAsia="Times New Roman" w:cs="Arial"/>
              </w:rPr>
              <w:t>7</w:t>
            </w:r>
            <w:r w:rsidR="00402EA6" w:rsidRPr="4E2EEDD1">
              <w:rPr>
                <w:rFonts w:eastAsia="Times New Roman" w:cs="Arial"/>
              </w:rPr>
              <w:t>.</w:t>
            </w:r>
            <w:r w:rsidR="00E06DDE" w:rsidRPr="4E2EEDD1">
              <w:rPr>
                <w:rFonts w:eastAsia="Times New Roman" w:cs="Arial"/>
              </w:rPr>
              <w:t>1</w:t>
            </w:r>
          </w:p>
          <w:p w14:paraId="1FCC85D7" w14:textId="5EC6E324" w:rsidR="002E0DE9" w:rsidRPr="008C3A4A" w:rsidRDefault="00E069C1"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rPr>
            </w:pPr>
            <w:r>
              <w:rPr>
                <w:rFonts w:eastAsia="Times New Roman" w:cs="Arial"/>
              </w:rPr>
              <w:t>24 October 202</w:t>
            </w:r>
            <w:r w:rsidR="00D61BE5" w:rsidRPr="4E2EEDD1">
              <w:rPr>
                <w:rFonts w:eastAsia="Times New Roman" w:cs="Arial"/>
              </w:rPr>
              <w:t>5</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rPr>
            </w:pPr>
            <w:r w:rsidRPr="4E2EEDD1">
              <w:rPr>
                <w:rFonts w:eastAsia="Times New Roman" w:cs="Arial"/>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rPr>
            </w:pPr>
          </w:p>
        </w:tc>
      </w:tr>
    </w:tbl>
    <w:p w14:paraId="1ED4F3C9" w14:textId="77777777" w:rsidR="002E0DE9" w:rsidRPr="008C3A4A" w:rsidRDefault="002E0DE9" w:rsidP="4E2EEDD1">
      <w:pPr>
        <w:widowControl w:val="0"/>
        <w:suppressAutoHyphens/>
        <w:autoSpaceDE w:val="0"/>
        <w:autoSpaceDN w:val="0"/>
        <w:spacing w:after="0" w:line="240" w:lineRule="auto"/>
        <w:ind w:left="-90"/>
        <w:jc w:val="both"/>
        <w:textAlignment w:val="baseline"/>
        <w:rPr>
          <w:rFonts w:eastAsia="Times New Roman" w:cs="Arial"/>
          <w:spacing w:val="-8"/>
          <w:sz w:val="8"/>
          <w:szCs w:val="8"/>
        </w:rPr>
      </w:pPr>
    </w:p>
    <w:p w14:paraId="6A992602" w14:textId="2F5F0459" w:rsidR="002E0DE9" w:rsidRPr="008C3A4A" w:rsidRDefault="002E0DE9" w:rsidP="4E2EEDD1">
      <w:pPr>
        <w:widowControl w:val="0"/>
        <w:suppressAutoHyphens/>
        <w:autoSpaceDE w:val="0"/>
        <w:autoSpaceDN w:val="0"/>
        <w:spacing w:after="0" w:line="240" w:lineRule="auto"/>
        <w:jc w:val="both"/>
        <w:textAlignment w:val="baseline"/>
        <w:rPr>
          <w:rFonts w:ascii="Calibri" w:eastAsia="Calibri" w:hAnsi="Calibri" w:cs="Times New Roman"/>
        </w:rPr>
      </w:pPr>
      <w:r w:rsidRPr="4E2EEDD1">
        <w:rPr>
          <w:rFonts w:eastAsia="Times New Roman" w:cs="Arial"/>
        </w:rPr>
        <w:t>1</w:t>
      </w:r>
      <w:r w:rsidR="006A689A" w:rsidRPr="4E2EEDD1">
        <w:rPr>
          <w:rFonts w:eastAsia="Times New Roman" w:cs="Arial"/>
        </w:rPr>
        <w:t>5</w:t>
      </w:r>
      <w:r w:rsidRPr="4E2EEDD1">
        <w:rPr>
          <w:rFonts w:eastAsia="Times New Roman" w:cs="Arial"/>
          <w:vertAlign w:val="superscript"/>
        </w:rPr>
        <w:t>th</w:t>
      </w:r>
      <w:r w:rsidRPr="4E2EEDD1">
        <w:rPr>
          <w:rFonts w:eastAsia="Times New Roman" w:cs="Arial"/>
        </w:rPr>
        <w:t xml:space="preserve"> MEETING OF THE CONFERENCE OF THE PARTIES</w:t>
      </w:r>
    </w:p>
    <w:p w14:paraId="1053F937" w14:textId="57B6BD01" w:rsidR="002E0DE9" w:rsidRPr="008C3A4A"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rPr>
      </w:pPr>
      <w:r w:rsidRPr="4E2EEDD1">
        <w:rPr>
          <w:rFonts w:eastAsia="Times New Roman" w:cs="Arial"/>
        </w:rPr>
        <w:t>Campo Grande, Brazil</w:t>
      </w:r>
      <w:r w:rsidR="008E7441" w:rsidRPr="4E2EEDD1">
        <w:rPr>
          <w:rFonts w:eastAsia="Times New Roman" w:cs="Arial"/>
        </w:rPr>
        <w:t>, 23 to 29 March 2026</w:t>
      </w:r>
    </w:p>
    <w:p w14:paraId="008C6855" w14:textId="0C581B4D"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rPr>
      </w:pPr>
      <w:r w:rsidRPr="4E2EEDD1">
        <w:rPr>
          <w:rFonts w:eastAsia="Times New Roman" w:cs="Arial"/>
        </w:rPr>
        <w:t xml:space="preserve">Agenda Item </w:t>
      </w:r>
      <w:r w:rsidR="00402EA6" w:rsidRPr="4E2EEDD1">
        <w:rPr>
          <w:rFonts w:eastAsia="Times New Roman" w:cs="Arial"/>
        </w:rPr>
        <w:t>2</w:t>
      </w:r>
      <w:r w:rsidR="00E06DDE" w:rsidRPr="4E2EEDD1">
        <w:rPr>
          <w:rFonts w:eastAsia="Times New Roman" w:cs="Arial"/>
        </w:rPr>
        <w:t>7</w:t>
      </w:r>
      <w:r w:rsidR="00402EA6" w:rsidRPr="4E2EEDD1">
        <w:rPr>
          <w:rFonts w:eastAsia="Times New Roman" w:cs="Arial"/>
        </w:rPr>
        <w:t>.</w:t>
      </w:r>
      <w:r w:rsidR="00E06DDE" w:rsidRPr="4E2EEDD1">
        <w:rPr>
          <w:rFonts w:eastAsia="Times New Roman" w:cs="Arial"/>
        </w:rPr>
        <w:t>1</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rPr>
      </w:pPr>
    </w:p>
    <w:p w14:paraId="67222196" w14:textId="58FEACFB" w:rsidR="002D6658" w:rsidRPr="00081045" w:rsidRDefault="0042762A" w:rsidP="009B724F">
      <w:pPr>
        <w:widowControl w:val="0"/>
        <w:tabs>
          <w:tab w:val="center" w:pos="4513"/>
          <w:tab w:val="right" w:pos="9026"/>
        </w:tabs>
        <w:suppressAutoHyphens/>
        <w:autoSpaceDE w:val="0"/>
        <w:autoSpaceDN w:val="0"/>
        <w:spacing w:after="120" w:line="240" w:lineRule="auto"/>
        <w:jc w:val="center"/>
        <w:textAlignment w:val="baseline"/>
        <w:rPr>
          <w:rFonts w:eastAsia="Times New Roman" w:cs="Arial"/>
          <w:b/>
        </w:rPr>
      </w:pPr>
      <w:r w:rsidRPr="4E2EEDD1">
        <w:rPr>
          <w:rFonts w:eastAsia="Times New Roman" w:cs="Arial"/>
          <w:b/>
        </w:rPr>
        <w:t>JOINT CITES</w:t>
      </w:r>
      <w:r w:rsidR="004741EB">
        <w:rPr>
          <w:rFonts w:eastAsia="Times New Roman" w:cs="Arial"/>
          <w:b/>
        </w:rPr>
        <w:t>–</w:t>
      </w:r>
      <w:r w:rsidRPr="4E2EEDD1">
        <w:rPr>
          <w:rFonts w:eastAsia="Times New Roman" w:cs="Arial"/>
          <w:b/>
        </w:rPr>
        <w:t>CMS</w:t>
      </w:r>
      <w:r w:rsidR="004741EB">
        <w:rPr>
          <w:rFonts w:eastAsia="Times New Roman" w:cs="Arial"/>
          <w:b/>
        </w:rPr>
        <w:t xml:space="preserve"> </w:t>
      </w:r>
      <w:r w:rsidRPr="4E2EEDD1">
        <w:rPr>
          <w:rFonts w:eastAsia="Times New Roman" w:cs="Arial"/>
          <w:b/>
        </w:rPr>
        <w:t>AFRICAN CARNIVORES INITIATIVE</w:t>
      </w:r>
    </w:p>
    <w:p w14:paraId="22A41750" w14:textId="4D5A96A9"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rPr>
      </w:pPr>
      <w:r w:rsidRPr="4E2EEDD1">
        <w:rPr>
          <w:rFonts w:eastAsia="Times New Roman" w:cs="Arial"/>
          <w:i/>
        </w:rPr>
        <w:t xml:space="preserve">(Prepared by </w:t>
      </w:r>
      <w:r w:rsidR="00081045" w:rsidRPr="4E2EEDD1">
        <w:rPr>
          <w:rFonts w:eastAsia="Times New Roman" w:cs="Arial"/>
          <w:i/>
        </w:rPr>
        <w:t>the Secretariat</w:t>
      </w:r>
      <w:r w:rsidRPr="4E2EEDD1">
        <w:rPr>
          <w:rFonts w:eastAsia="Times New Roman" w:cs="Arial"/>
          <w:i/>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rPr>
      </w:pPr>
      <w:r w:rsidRPr="008C3A4A">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454763E9">
                <wp:simplePos x="0" y="0"/>
                <wp:positionH relativeFrom="margin">
                  <wp:posOffset>896620</wp:posOffset>
                </wp:positionH>
                <wp:positionV relativeFrom="margin">
                  <wp:posOffset>2656840</wp:posOffset>
                </wp:positionV>
                <wp:extent cx="4252595" cy="2619375"/>
                <wp:effectExtent l="0" t="0" r="14605" b="28575"/>
                <wp:wrapSquare wrapText="bothSides"/>
                <wp:docPr id="5" name="Text Box 5"/>
                <wp:cNvGraphicFramePr/>
                <a:graphic xmlns:a="http://schemas.openxmlformats.org/drawingml/2006/main">
                  <a:graphicData uri="http://schemas.microsoft.com/office/word/2010/wordprocessingShape">
                    <wps:wsp>
                      <wps:cNvSpPr txBox="1"/>
                      <wps:spPr>
                        <a:xfrm>
                          <a:off x="0" y="0"/>
                          <a:ext cx="4252595" cy="2619375"/>
                        </a:xfrm>
                        <a:prstGeom prst="rect">
                          <a:avLst/>
                        </a:prstGeom>
                        <a:solidFill>
                          <a:srgbClr val="FFFFFF"/>
                        </a:solidFill>
                        <a:ln w="3172">
                          <a:solidFill>
                            <a:srgbClr val="000000"/>
                          </a:solidFill>
                          <a:prstDash val="solid"/>
                        </a:ln>
                      </wps:spPr>
                      <wps:txbx>
                        <w:txbxContent>
                          <w:p w14:paraId="1B7745AE" w14:textId="77777777" w:rsidR="002E0DE9" w:rsidRPr="009B724F" w:rsidRDefault="002E0DE9" w:rsidP="00440C65">
                            <w:pPr>
                              <w:spacing w:after="0"/>
                              <w:rPr>
                                <w:rFonts w:cs="Arial"/>
                              </w:rPr>
                            </w:pPr>
                            <w:r w:rsidRPr="009B724F">
                              <w:rPr>
                                <w:rFonts w:cs="Arial"/>
                              </w:rPr>
                              <w:t>Summary:</w:t>
                            </w:r>
                          </w:p>
                          <w:p w14:paraId="49B8D8E3" w14:textId="77777777" w:rsidR="00440C65" w:rsidRPr="009B724F" w:rsidRDefault="00440C65" w:rsidP="00440C65">
                            <w:pPr>
                              <w:spacing w:after="0" w:line="240" w:lineRule="auto"/>
                              <w:jc w:val="both"/>
                              <w:rPr>
                                <w:rFonts w:cs="Arial"/>
                              </w:rPr>
                            </w:pPr>
                          </w:p>
                          <w:p w14:paraId="53654A8A" w14:textId="2F2C4DF3" w:rsidR="00440C65" w:rsidRPr="009B724F" w:rsidRDefault="00440C65" w:rsidP="004B2D45">
                            <w:pPr>
                              <w:spacing w:after="0" w:line="240" w:lineRule="auto"/>
                              <w:jc w:val="both"/>
                              <w:rPr>
                                <w:rFonts w:cs="Arial"/>
                              </w:rPr>
                            </w:pPr>
                            <w:r w:rsidRPr="009B724F">
                              <w:rPr>
                                <w:rFonts w:cs="Arial"/>
                              </w:rPr>
                              <w:t xml:space="preserve">This document reports on progress to implement </w:t>
                            </w:r>
                            <w:r w:rsidR="00670BE5" w:rsidRPr="009B724F">
                              <w:rPr>
                                <w:rFonts w:cs="Arial"/>
                              </w:rPr>
                              <w:t xml:space="preserve">Resolution 13.4 </w:t>
                            </w:r>
                            <w:r w:rsidR="009C7074" w:rsidRPr="009B724F">
                              <w:rPr>
                                <w:rFonts w:cs="Arial"/>
                                <w:i/>
                                <w:iCs/>
                              </w:rPr>
                              <w:t>Joint CITES</w:t>
                            </w:r>
                            <w:r w:rsidR="004741EB" w:rsidRPr="009B724F">
                              <w:rPr>
                                <w:rFonts w:eastAsia="Times New Roman" w:cs="Arial"/>
                                <w:b/>
                              </w:rPr>
                              <w:t>–</w:t>
                            </w:r>
                            <w:r w:rsidR="009C7074" w:rsidRPr="009B724F">
                              <w:rPr>
                                <w:rFonts w:cs="Arial"/>
                                <w:i/>
                                <w:iCs/>
                              </w:rPr>
                              <w:t>CMS African Carnivores Initiative</w:t>
                            </w:r>
                            <w:r w:rsidR="009C7074" w:rsidRPr="009B724F" w:rsidDel="009C7074">
                              <w:rPr>
                                <w:rFonts w:cs="Arial"/>
                              </w:rPr>
                              <w:t xml:space="preserve"> </w:t>
                            </w:r>
                            <w:r w:rsidR="00566253" w:rsidRPr="009B724F">
                              <w:rPr>
                                <w:rFonts w:cs="Arial"/>
                              </w:rPr>
                              <w:t xml:space="preserve">(ACI) </w:t>
                            </w:r>
                            <w:r w:rsidR="00670BE5" w:rsidRPr="009B724F">
                              <w:rPr>
                                <w:rFonts w:cs="Arial"/>
                              </w:rPr>
                              <w:t xml:space="preserve">and </w:t>
                            </w:r>
                            <w:r w:rsidRPr="009B724F">
                              <w:rPr>
                                <w:rFonts w:cs="Arial"/>
                              </w:rPr>
                              <w:t>Decision</w:t>
                            </w:r>
                            <w:r w:rsidR="00314DFC" w:rsidRPr="009B724F">
                              <w:rPr>
                                <w:rFonts w:cs="Arial"/>
                              </w:rPr>
                              <w:t xml:space="preserve">s </w:t>
                            </w:r>
                            <w:r w:rsidR="005D6EF0" w:rsidRPr="009B724F">
                              <w:rPr>
                                <w:rFonts w:cs="Arial"/>
                              </w:rPr>
                              <w:t>14.161</w:t>
                            </w:r>
                            <w:r w:rsidR="004741EB" w:rsidRPr="009B724F">
                              <w:rPr>
                                <w:rFonts w:eastAsia="Times New Roman" w:cs="Arial"/>
                                <w:b/>
                              </w:rPr>
                              <w:t>–</w:t>
                            </w:r>
                            <w:r w:rsidR="005D6EF0" w:rsidRPr="009B724F">
                              <w:rPr>
                                <w:rFonts w:cs="Arial"/>
                              </w:rPr>
                              <w:t>14.166</w:t>
                            </w:r>
                            <w:r w:rsidR="00834F74" w:rsidRPr="009B724F">
                              <w:rPr>
                                <w:rFonts w:cs="Arial"/>
                              </w:rPr>
                              <w:t xml:space="preserve">. It </w:t>
                            </w:r>
                            <w:r w:rsidRPr="009B724F">
                              <w:rPr>
                                <w:rFonts w:cs="Arial"/>
                              </w:rPr>
                              <w:t>propos</w:t>
                            </w:r>
                            <w:r w:rsidR="00834F74" w:rsidRPr="009B724F">
                              <w:rPr>
                                <w:rFonts w:cs="Arial"/>
                              </w:rPr>
                              <w:t>es</w:t>
                            </w:r>
                            <w:r w:rsidRPr="009B724F">
                              <w:rPr>
                                <w:rFonts w:cs="Arial"/>
                              </w:rPr>
                              <w:t xml:space="preserve"> the adoption </w:t>
                            </w:r>
                            <w:r w:rsidR="00C26A06" w:rsidRPr="009B724F">
                              <w:rPr>
                                <w:rFonts w:cs="Arial"/>
                              </w:rPr>
                              <w:t xml:space="preserve">of new </w:t>
                            </w:r>
                            <w:r w:rsidR="00E7193C" w:rsidRPr="009B724F">
                              <w:rPr>
                                <w:rFonts w:cs="Arial"/>
                              </w:rPr>
                              <w:t xml:space="preserve">Decisions </w:t>
                            </w:r>
                            <w:r w:rsidR="00F60DAB" w:rsidRPr="009B724F">
                              <w:rPr>
                                <w:rFonts w:cs="Arial"/>
                              </w:rPr>
                              <w:t xml:space="preserve">and </w:t>
                            </w:r>
                            <w:r w:rsidR="005C0D77" w:rsidRPr="009B724F">
                              <w:rPr>
                                <w:rFonts w:cs="Arial"/>
                              </w:rPr>
                              <w:t xml:space="preserve">the </w:t>
                            </w:r>
                            <w:r w:rsidR="00F60DAB" w:rsidRPr="009B724F">
                              <w:rPr>
                                <w:rFonts w:cs="Arial"/>
                              </w:rPr>
                              <w:t xml:space="preserve">deletion </w:t>
                            </w:r>
                            <w:r w:rsidRPr="009B724F">
                              <w:rPr>
                                <w:rFonts w:cs="Arial"/>
                              </w:rPr>
                              <w:t xml:space="preserve">of </w:t>
                            </w:r>
                            <w:r w:rsidR="00695141" w:rsidRPr="009B724F">
                              <w:rPr>
                                <w:rFonts w:cs="Arial"/>
                              </w:rPr>
                              <w:t>Decisions</w:t>
                            </w:r>
                            <w:r w:rsidR="00C26A06" w:rsidRPr="009B724F">
                              <w:rPr>
                                <w:rFonts w:cs="Arial"/>
                              </w:rPr>
                              <w:t xml:space="preserve"> 14.</w:t>
                            </w:r>
                            <w:r w:rsidR="000B011B" w:rsidRPr="009B724F">
                              <w:rPr>
                                <w:rFonts w:cs="Arial"/>
                              </w:rPr>
                              <w:t>161</w:t>
                            </w:r>
                            <w:r w:rsidR="004741EB" w:rsidRPr="009B724F">
                              <w:rPr>
                                <w:rFonts w:eastAsia="Times New Roman" w:cs="Arial"/>
                                <w:b/>
                              </w:rPr>
                              <w:t>–</w:t>
                            </w:r>
                            <w:r w:rsidR="00C26A06" w:rsidRPr="009B724F">
                              <w:rPr>
                                <w:rFonts w:cs="Arial"/>
                              </w:rPr>
                              <w:t>14.</w:t>
                            </w:r>
                            <w:r w:rsidR="000B011B" w:rsidRPr="009B724F">
                              <w:rPr>
                                <w:rFonts w:cs="Arial"/>
                              </w:rPr>
                              <w:t>166</w:t>
                            </w:r>
                            <w:r w:rsidR="008C0EA2" w:rsidRPr="009B724F">
                              <w:rPr>
                                <w:rFonts w:cs="Arial"/>
                              </w:rPr>
                              <w:t xml:space="preserve">. Range States are encouraged to reassess the ACI’s </w:t>
                            </w:r>
                            <w:r w:rsidR="00223D70" w:rsidRPr="009B724F">
                              <w:rPr>
                                <w:rFonts w:cs="Arial"/>
                              </w:rPr>
                              <w:t>functionality</w:t>
                            </w:r>
                            <w:r w:rsidR="008C0EA2" w:rsidRPr="009B724F">
                              <w:rPr>
                                <w:rFonts w:cs="Arial"/>
                              </w:rPr>
                              <w:t xml:space="preserve"> at the next meeting</w:t>
                            </w:r>
                            <w:r w:rsidR="00924AB6" w:rsidRPr="009B724F">
                              <w:rPr>
                                <w:rFonts w:cs="Arial"/>
                              </w:rPr>
                              <w:t xml:space="preserve"> to ensure </w:t>
                            </w:r>
                            <w:r w:rsidR="008C0EA2" w:rsidRPr="009B724F">
                              <w:rPr>
                                <w:rFonts w:cs="Arial"/>
                              </w:rPr>
                              <w:t>it is Range State-driven and capable</w:t>
                            </w:r>
                            <w:r w:rsidR="00924AB6" w:rsidRPr="009B724F">
                              <w:rPr>
                                <w:rFonts w:cs="Arial"/>
                              </w:rPr>
                              <w:t xml:space="preserve"> of </w:t>
                            </w:r>
                            <w:r w:rsidR="008C0EA2" w:rsidRPr="009B724F">
                              <w:rPr>
                                <w:rFonts w:cs="Arial"/>
                              </w:rPr>
                              <w:t>enhancing conservation impact and resource efficiency through strengthened international cooperation</w:t>
                            </w:r>
                            <w:r w:rsidR="00924AB6" w:rsidRPr="009B724F">
                              <w:rPr>
                                <w:rFonts w:cs="Arial"/>
                              </w:rPr>
                              <w:t>.</w:t>
                            </w:r>
                          </w:p>
                          <w:p w14:paraId="6FE9744F" w14:textId="77777777" w:rsidR="00440C65" w:rsidRPr="009B724F" w:rsidRDefault="00440C65" w:rsidP="004B2D45">
                            <w:pPr>
                              <w:spacing w:after="0" w:line="240" w:lineRule="auto"/>
                              <w:jc w:val="both"/>
                              <w:rPr>
                                <w:rFonts w:cs="Arial"/>
                              </w:rPr>
                            </w:pPr>
                          </w:p>
                          <w:p w14:paraId="6A1FF548" w14:textId="67D60749" w:rsidR="00440C65" w:rsidRPr="009B724F" w:rsidRDefault="00440C65" w:rsidP="004B2D45">
                            <w:pPr>
                              <w:spacing w:after="0" w:line="240" w:lineRule="auto"/>
                              <w:jc w:val="both"/>
                              <w:rPr>
                                <w:rFonts w:cs="Arial"/>
                              </w:rPr>
                            </w:pPr>
                            <w:r w:rsidRPr="009B724F">
                              <w:rPr>
                                <w:rFonts w:cs="Arial"/>
                              </w:rPr>
                              <w:t>The attached draft Decisions would support the achievement of Targets</w:t>
                            </w:r>
                            <w:r w:rsidR="00C177F5" w:rsidRPr="009B724F">
                              <w:rPr>
                                <w:rFonts w:cs="Arial"/>
                              </w:rPr>
                              <w:t xml:space="preserve"> 1.1</w:t>
                            </w:r>
                            <w:r w:rsidR="004741EB" w:rsidRPr="009B724F">
                              <w:rPr>
                                <w:rFonts w:eastAsia="Times New Roman" w:cs="Arial"/>
                                <w:b/>
                              </w:rPr>
                              <w:t>–</w:t>
                            </w:r>
                            <w:r w:rsidR="00337D08" w:rsidRPr="009B724F">
                              <w:rPr>
                                <w:rFonts w:cs="Arial"/>
                              </w:rPr>
                              <w:t>1.3</w:t>
                            </w:r>
                            <w:r w:rsidR="00223FA7" w:rsidRPr="009B724F">
                              <w:rPr>
                                <w:rFonts w:cs="Arial"/>
                              </w:rPr>
                              <w:t>, 2.1</w:t>
                            </w:r>
                            <w:r w:rsidR="00997BED" w:rsidRPr="009B724F">
                              <w:rPr>
                                <w:rFonts w:eastAsia="Times New Roman" w:cs="Arial"/>
                                <w:b/>
                              </w:rPr>
                              <w:t>–</w:t>
                            </w:r>
                            <w:r w:rsidR="0081380D" w:rsidRPr="009B724F">
                              <w:rPr>
                                <w:rFonts w:cs="Arial"/>
                              </w:rPr>
                              <w:t>2.3</w:t>
                            </w:r>
                            <w:r w:rsidR="004C5D09" w:rsidRPr="009B724F">
                              <w:rPr>
                                <w:rFonts w:cs="Arial"/>
                              </w:rPr>
                              <w:t>, 3.2</w:t>
                            </w:r>
                            <w:r w:rsidR="006B6FB8" w:rsidRPr="009B724F">
                              <w:rPr>
                                <w:rFonts w:cs="Arial"/>
                              </w:rPr>
                              <w:t>,</w:t>
                            </w:r>
                            <w:r w:rsidR="004C5D09" w:rsidRPr="009B724F">
                              <w:rPr>
                                <w:rFonts w:cs="Arial"/>
                              </w:rPr>
                              <w:t xml:space="preserve"> </w:t>
                            </w:r>
                            <w:r w:rsidR="00240D02" w:rsidRPr="009B724F">
                              <w:rPr>
                                <w:rFonts w:cs="Arial"/>
                              </w:rPr>
                              <w:t>4.1</w:t>
                            </w:r>
                            <w:r w:rsidR="004741EB" w:rsidRPr="009B724F">
                              <w:rPr>
                                <w:rFonts w:eastAsia="Times New Roman" w:cs="Arial"/>
                                <w:b/>
                              </w:rPr>
                              <w:t>–</w:t>
                            </w:r>
                            <w:r w:rsidR="00F2715D" w:rsidRPr="009B724F">
                              <w:rPr>
                                <w:rFonts w:cs="Arial"/>
                              </w:rPr>
                              <w:t>4.3</w:t>
                            </w:r>
                            <w:r w:rsidR="0055134E" w:rsidRPr="009B724F">
                              <w:rPr>
                                <w:rFonts w:cs="Arial"/>
                              </w:rPr>
                              <w:t>, 5.3</w:t>
                            </w:r>
                            <w:r w:rsidR="00A8351A" w:rsidRPr="009B724F">
                              <w:rPr>
                                <w:rFonts w:cs="Arial"/>
                              </w:rPr>
                              <w:t xml:space="preserve"> and </w:t>
                            </w:r>
                            <w:r w:rsidR="0055134E" w:rsidRPr="009B724F">
                              <w:rPr>
                                <w:rFonts w:cs="Arial"/>
                              </w:rPr>
                              <w:t>6</w:t>
                            </w:r>
                            <w:r w:rsidR="00A8351A" w:rsidRPr="009B724F">
                              <w:rPr>
                                <w:rFonts w:cs="Arial"/>
                              </w:rPr>
                              <w:t>.3</w:t>
                            </w:r>
                            <w:r w:rsidR="0081380D" w:rsidRPr="009B724F">
                              <w:rPr>
                                <w:rFonts w:cs="Arial"/>
                              </w:rPr>
                              <w:t xml:space="preserve"> </w:t>
                            </w:r>
                            <w:r w:rsidRPr="009B724F">
                              <w:rPr>
                                <w:rFonts w:cs="Arial"/>
                              </w:rPr>
                              <w:t>of the Samarkand Strategic Plan for Migratory Species 2024–2032</w:t>
                            </w:r>
                            <w:r w:rsidR="00F36BD7" w:rsidRPr="009B724F">
                              <w:rPr>
                                <w:rFonts w:cs="Arial"/>
                              </w:rPr>
                              <w:t>.</w:t>
                            </w:r>
                          </w:p>
                          <w:p w14:paraId="6711AB4A" w14:textId="77777777" w:rsidR="00440C65" w:rsidRPr="009B724F" w:rsidRDefault="00440C65" w:rsidP="00440C65">
                            <w:pPr>
                              <w:spacing w:after="0" w:line="240" w:lineRule="auto"/>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6pt;margin-top:209.2pt;width:334.85pt;height:206.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" strokeweight=".08811mm">
                <v:textbox>
                  <w:txbxContent>
                    <w:p w14:paraId="1B7745AE" w14:textId="77777777" w:rsidR="002E0DE9" w:rsidRPr="009B724F" w:rsidRDefault="002E0DE9" w:rsidP="00440C65">
                      <w:pPr>
                        <w:spacing w:after="0"/>
                        <w:rPr>
                          <w:rFonts w:cs="Arial"/>
                        </w:rPr>
                      </w:pPr>
                      <w:r w:rsidRPr="009B724F">
                        <w:rPr>
                          <w:rFonts w:cs="Arial"/>
                        </w:rPr>
                        <w:t>Summary:</w:t>
                      </w:r>
                    </w:p>
                    <w:p w14:paraId="49B8D8E3" w14:textId="77777777" w:rsidR="00440C65" w:rsidRPr="009B724F" w:rsidRDefault="00440C65" w:rsidP="00440C65">
                      <w:pPr>
                        <w:spacing w:after="0" w:line="240" w:lineRule="auto"/>
                        <w:jc w:val="both"/>
                        <w:rPr>
                          <w:rFonts w:cs="Arial"/>
                        </w:rPr>
                      </w:pPr>
                    </w:p>
                    <w:p w14:paraId="53654A8A" w14:textId="2F2C4DF3" w:rsidR="00440C65" w:rsidRPr="009B724F" w:rsidRDefault="00440C65" w:rsidP="004B2D45">
                      <w:pPr>
                        <w:spacing w:after="0" w:line="240" w:lineRule="auto"/>
                        <w:jc w:val="both"/>
                        <w:rPr>
                          <w:rFonts w:cs="Arial"/>
                        </w:rPr>
                      </w:pPr>
                      <w:r w:rsidRPr="009B724F">
                        <w:rPr>
                          <w:rFonts w:cs="Arial"/>
                        </w:rPr>
                        <w:t xml:space="preserve">This document reports on progress to implement </w:t>
                      </w:r>
                      <w:r w:rsidR="00670BE5" w:rsidRPr="009B724F">
                        <w:rPr>
                          <w:rFonts w:cs="Arial"/>
                        </w:rPr>
                        <w:t xml:space="preserve">Resolution 13.4 </w:t>
                      </w:r>
                      <w:r w:rsidR="009C7074" w:rsidRPr="009B724F">
                        <w:rPr>
                          <w:rFonts w:cs="Arial"/>
                          <w:i/>
                          <w:iCs/>
                        </w:rPr>
                        <w:t>Joint CITES</w:t>
                      </w:r>
                      <w:r w:rsidR="004741EB" w:rsidRPr="009B724F">
                        <w:rPr>
                          <w:rFonts w:eastAsia="Times New Roman" w:cs="Arial"/>
                          <w:b/>
                        </w:rPr>
                        <w:t>–</w:t>
                      </w:r>
                      <w:r w:rsidR="009C7074" w:rsidRPr="009B724F">
                        <w:rPr>
                          <w:rFonts w:cs="Arial"/>
                          <w:i/>
                          <w:iCs/>
                        </w:rPr>
                        <w:t>CMS African Carnivores Initiative</w:t>
                      </w:r>
                      <w:r w:rsidR="009C7074" w:rsidRPr="009B724F" w:rsidDel="009C7074">
                        <w:rPr>
                          <w:rFonts w:cs="Arial"/>
                        </w:rPr>
                        <w:t xml:space="preserve"> </w:t>
                      </w:r>
                      <w:r w:rsidR="00566253" w:rsidRPr="009B724F">
                        <w:rPr>
                          <w:rFonts w:cs="Arial"/>
                        </w:rPr>
                        <w:t xml:space="preserve">(ACI) </w:t>
                      </w:r>
                      <w:r w:rsidR="00670BE5" w:rsidRPr="009B724F">
                        <w:rPr>
                          <w:rFonts w:cs="Arial"/>
                        </w:rPr>
                        <w:t xml:space="preserve">and </w:t>
                      </w:r>
                      <w:r w:rsidRPr="009B724F">
                        <w:rPr>
                          <w:rFonts w:cs="Arial"/>
                        </w:rPr>
                        <w:t>Decision</w:t>
                      </w:r>
                      <w:r w:rsidR="00314DFC" w:rsidRPr="009B724F">
                        <w:rPr>
                          <w:rFonts w:cs="Arial"/>
                        </w:rPr>
                        <w:t xml:space="preserve">s </w:t>
                      </w:r>
                      <w:r w:rsidR="005D6EF0" w:rsidRPr="009B724F">
                        <w:rPr>
                          <w:rFonts w:cs="Arial"/>
                        </w:rPr>
                        <w:t>14.161</w:t>
                      </w:r>
                      <w:r w:rsidR="004741EB" w:rsidRPr="009B724F">
                        <w:rPr>
                          <w:rFonts w:eastAsia="Times New Roman" w:cs="Arial"/>
                          <w:b/>
                        </w:rPr>
                        <w:t>–</w:t>
                      </w:r>
                      <w:r w:rsidR="005D6EF0" w:rsidRPr="009B724F">
                        <w:rPr>
                          <w:rFonts w:cs="Arial"/>
                        </w:rPr>
                        <w:t>14.166</w:t>
                      </w:r>
                      <w:r w:rsidR="00834F74" w:rsidRPr="009B724F">
                        <w:rPr>
                          <w:rFonts w:cs="Arial"/>
                        </w:rPr>
                        <w:t xml:space="preserve">. It </w:t>
                      </w:r>
                      <w:r w:rsidRPr="009B724F">
                        <w:rPr>
                          <w:rFonts w:cs="Arial"/>
                        </w:rPr>
                        <w:t>propos</w:t>
                      </w:r>
                      <w:r w:rsidR="00834F74" w:rsidRPr="009B724F">
                        <w:rPr>
                          <w:rFonts w:cs="Arial"/>
                        </w:rPr>
                        <w:t>es</w:t>
                      </w:r>
                      <w:r w:rsidRPr="009B724F">
                        <w:rPr>
                          <w:rFonts w:cs="Arial"/>
                        </w:rPr>
                        <w:t xml:space="preserve"> the adoption </w:t>
                      </w:r>
                      <w:r w:rsidR="00C26A06" w:rsidRPr="009B724F">
                        <w:rPr>
                          <w:rFonts w:cs="Arial"/>
                        </w:rPr>
                        <w:t xml:space="preserve">of new </w:t>
                      </w:r>
                      <w:r w:rsidR="00E7193C" w:rsidRPr="009B724F">
                        <w:rPr>
                          <w:rFonts w:cs="Arial"/>
                        </w:rPr>
                        <w:t xml:space="preserve">Decisions </w:t>
                      </w:r>
                      <w:r w:rsidR="00F60DAB" w:rsidRPr="009B724F">
                        <w:rPr>
                          <w:rFonts w:cs="Arial"/>
                        </w:rPr>
                        <w:t xml:space="preserve">and </w:t>
                      </w:r>
                      <w:r w:rsidR="005C0D77" w:rsidRPr="009B724F">
                        <w:rPr>
                          <w:rFonts w:cs="Arial"/>
                        </w:rPr>
                        <w:t xml:space="preserve">the </w:t>
                      </w:r>
                      <w:r w:rsidR="00F60DAB" w:rsidRPr="009B724F">
                        <w:rPr>
                          <w:rFonts w:cs="Arial"/>
                        </w:rPr>
                        <w:t xml:space="preserve">deletion </w:t>
                      </w:r>
                      <w:r w:rsidRPr="009B724F">
                        <w:rPr>
                          <w:rFonts w:cs="Arial"/>
                        </w:rPr>
                        <w:t xml:space="preserve">of </w:t>
                      </w:r>
                      <w:r w:rsidR="00695141" w:rsidRPr="009B724F">
                        <w:rPr>
                          <w:rFonts w:cs="Arial"/>
                        </w:rPr>
                        <w:t>Decisions</w:t>
                      </w:r>
                      <w:r w:rsidR="00C26A06" w:rsidRPr="009B724F">
                        <w:rPr>
                          <w:rFonts w:cs="Arial"/>
                        </w:rPr>
                        <w:t xml:space="preserve"> 14.</w:t>
                      </w:r>
                      <w:r w:rsidR="000B011B" w:rsidRPr="009B724F">
                        <w:rPr>
                          <w:rFonts w:cs="Arial"/>
                        </w:rPr>
                        <w:t>161</w:t>
                      </w:r>
                      <w:r w:rsidR="004741EB" w:rsidRPr="009B724F">
                        <w:rPr>
                          <w:rFonts w:eastAsia="Times New Roman" w:cs="Arial"/>
                          <w:b/>
                        </w:rPr>
                        <w:t>–</w:t>
                      </w:r>
                      <w:r w:rsidR="00C26A06" w:rsidRPr="009B724F">
                        <w:rPr>
                          <w:rFonts w:cs="Arial"/>
                        </w:rPr>
                        <w:t>14.</w:t>
                      </w:r>
                      <w:r w:rsidR="000B011B" w:rsidRPr="009B724F">
                        <w:rPr>
                          <w:rFonts w:cs="Arial"/>
                        </w:rPr>
                        <w:t>166</w:t>
                      </w:r>
                      <w:r w:rsidR="008C0EA2" w:rsidRPr="009B724F">
                        <w:rPr>
                          <w:rFonts w:cs="Arial"/>
                        </w:rPr>
                        <w:t xml:space="preserve">. Range States are encouraged to reassess the ACI’s </w:t>
                      </w:r>
                      <w:r w:rsidR="00223D70" w:rsidRPr="009B724F">
                        <w:rPr>
                          <w:rFonts w:cs="Arial"/>
                        </w:rPr>
                        <w:t>functionality</w:t>
                      </w:r>
                      <w:r w:rsidR="008C0EA2" w:rsidRPr="009B724F">
                        <w:rPr>
                          <w:rFonts w:cs="Arial"/>
                        </w:rPr>
                        <w:t xml:space="preserve"> at the next meeting</w:t>
                      </w:r>
                      <w:r w:rsidR="00924AB6" w:rsidRPr="009B724F">
                        <w:rPr>
                          <w:rFonts w:cs="Arial"/>
                        </w:rPr>
                        <w:t xml:space="preserve"> to ensure </w:t>
                      </w:r>
                      <w:r w:rsidR="008C0EA2" w:rsidRPr="009B724F">
                        <w:rPr>
                          <w:rFonts w:cs="Arial"/>
                        </w:rPr>
                        <w:t>it is Range State-driven and capable</w:t>
                      </w:r>
                      <w:r w:rsidR="00924AB6" w:rsidRPr="009B724F">
                        <w:rPr>
                          <w:rFonts w:cs="Arial"/>
                        </w:rPr>
                        <w:t xml:space="preserve"> of </w:t>
                      </w:r>
                      <w:r w:rsidR="008C0EA2" w:rsidRPr="009B724F">
                        <w:rPr>
                          <w:rFonts w:cs="Arial"/>
                        </w:rPr>
                        <w:t>enhancing conservation impact and resource efficiency through strengthened international cooperation</w:t>
                      </w:r>
                      <w:r w:rsidR="00924AB6" w:rsidRPr="009B724F">
                        <w:rPr>
                          <w:rFonts w:cs="Arial"/>
                        </w:rPr>
                        <w:t>.</w:t>
                      </w:r>
                    </w:p>
                    <w:p w14:paraId="6FE9744F" w14:textId="77777777" w:rsidR="00440C65" w:rsidRPr="009B724F" w:rsidRDefault="00440C65" w:rsidP="004B2D45">
                      <w:pPr>
                        <w:spacing w:after="0" w:line="240" w:lineRule="auto"/>
                        <w:jc w:val="both"/>
                        <w:rPr>
                          <w:rFonts w:cs="Arial"/>
                        </w:rPr>
                      </w:pPr>
                    </w:p>
                    <w:p w14:paraId="6A1FF548" w14:textId="67D60749" w:rsidR="00440C65" w:rsidRPr="009B724F" w:rsidRDefault="00440C65" w:rsidP="004B2D45">
                      <w:pPr>
                        <w:spacing w:after="0" w:line="240" w:lineRule="auto"/>
                        <w:jc w:val="both"/>
                        <w:rPr>
                          <w:rFonts w:cs="Arial"/>
                        </w:rPr>
                      </w:pPr>
                      <w:r w:rsidRPr="009B724F">
                        <w:rPr>
                          <w:rFonts w:cs="Arial"/>
                        </w:rPr>
                        <w:t>The attached draft Decisions would support the achievement of Targets</w:t>
                      </w:r>
                      <w:r w:rsidR="00C177F5" w:rsidRPr="009B724F">
                        <w:rPr>
                          <w:rFonts w:cs="Arial"/>
                        </w:rPr>
                        <w:t xml:space="preserve"> 1.1</w:t>
                      </w:r>
                      <w:r w:rsidR="004741EB" w:rsidRPr="009B724F">
                        <w:rPr>
                          <w:rFonts w:eastAsia="Times New Roman" w:cs="Arial"/>
                          <w:b/>
                        </w:rPr>
                        <w:t>–</w:t>
                      </w:r>
                      <w:r w:rsidR="00337D08" w:rsidRPr="009B724F">
                        <w:rPr>
                          <w:rFonts w:cs="Arial"/>
                        </w:rPr>
                        <w:t>1.3</w:t>
                      </w:r>
                      <w:r w:rsidR="00223FA7" w:rsidRPr="009B724F">
                        <w:rPr>
                          <w:rFonts w:cs="Arial"/>
                        </w:rPr>
                        <w:t>, 2.1</w:t>
                      </w:r>
                      <w:r w:rsidR="00997BED" w:rsidRPr="009B724F">
                        <w:rPr>
                          <w:rFonts w:eastAsia="Times New Roman" w:cs="Arial"/>
                          <w:b/>
                        </w:rPr>
                        <w:t>–</w:t>
                      </w:r>
                      <w:r w:rsidR="0081380D" w:rsidRPr="009B724F">
                        <w:rPr>
                          <w:rFonts w:cs="Arial"/>
                        </w:rPr>
                        <w:t>2.3</w:t>
                      </w:r>
                      <w:r w:rsidR="004C5D09" w:rsidRPr="009B724F">
                        <w:rPr>
                          <w:rFonts w:cs="Arial"/>
                        </w:rPr>
                        <w:t>, 3.2</w:t>
                      </w:r>
                      <w:r w:rsidR="006B6FB8" w:rsidRPr="009B724F">
                        <w:rPr>
                          <w:rFonts w:cs="Arial"/>
                        </w:rPr>
                        <w:t>,</w:t>
                      </w:r>
                      <w:r w:rsidR="004C5D09" w:rsidRPr="009B724F">
                        <w:rPr>
                          <w:rFonts w:cs="Arial"/>
                        </w:rPr>
                        <w:t xml:space="preserve"> </w:t>
                      </w:r>
                      <w:r w:rsidR="00240D02" w:rsidRPr="009B724F">
                        <w:rPr>
                          <w:rFonts w:cs="Arial"/>
                        </w:rPr>
                        <w:t>4.1</w:t>
                      </w:r>
                      <w:r w:rsidR="004741EB" w:rsidRPr="009B724F">
                        <w:rPr>
                          <w:rFonts w:eastAsia="Times New Roman" w:cs="Arial"/>
                          <w:b/>
                        </w:rPr>
                        <w:t>–</w:t>
                      </w:r>
                      <w:r w:rsidR="00F2715D" w:rsidRPr="009B724F">
                        <w:rPr>
                          <w:rFonts w:cs="Arial"/>
                        </w:rPr>
                        <w:t>4.3</w:t>
                      </w:r>
                      <w:r w:rsidR="0055134E" w:rsidRPr="009B724F">
                        <w:rPr>
                          <w:rFonts w:cs="Arial"/>
                        </w:rPr>
                        <w:t>, 5.3</w:t>
                      </w:r>
                      <w:r w:rsidR="00A8351A" w:rsidRPr="009B724F">
                        <w:rPr>
                          <w:rFonts w:cs="Arial"/>
                        </w:rPr>
                        <w:t xml:space="preserve"> and </w:t>
                      </w:r>
                      <w:r w:rsidR="0055134E" w:rsidRPr="009B724F">
                        <w:rPr>
                          <w:rFonts w:cs="Arial"/>
                        </w:rPr>
                        <w:t>6</w:t>
                      </w:r>
                      <w:r w:rsidR="00A8351A" w:rsidRPr="009B724F">
                        <w:rPr>
                          <w:rFonts w:cs="Arial"/>
                        </w:rPr>
                        <w:t>.3</w:t>
                      </w:r>
                      <w:r w:rsidR="0081380D" w:rsidRPr="009B724F">
                        <w:rPr>
                          <w:rFonts w:cs="Arial"/>
                        </w:rPr>
                        <w:t xml:space="preserve"> </w:t>
                      </w:r>
                      <w:r w:rsidRPr="009B724F">
                        <w:rPr>
                          <w:rFonts w:cs="Arial"/>
                        </w:rPr>
                        <w:t>of the Samarkand Strategic Plan for Migratory Species 2024–2032</w:t>
                      </w:r>
                      <w:r w:rsidR="00F36BD7" w:rsidRPr="009B724F">
                        <w:rPr>
                          <w:rFonts w:cs="Arial"/>
                        </w:rPr>
                        <w:t>.</w:t>
                      </w:r>
                    </w:p>
                    <w:p w14:paraId="6711AB4A" w14:textId="77777777" w:rsidR="00440C65" w:rsidRPr="009B724F" w:rsidRDefault="00440C65" w:rsidP="00440C65">
                      <w:pPr>
                        <w:spacing w:after="0" w:line="240" w:lineRule="auto"/>
                        <w:rPr>
                          <w:rFonts w:cs="Arial"/>
                        </w:rPr>
                      </w:pP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rPr>
      </w:pPr>
    </w:p>
    <w:p w14:paraId="422964D3" w14:textId="77777777" w:rsidR="005330F7" w:rsidRPr="008C3A4A" w:rsidRDefault="005330F7" w:rsidP="009A2337">
      <w:pPr>
        <w:spacing w:after="0" w:line="240" w:lineRule="auto"/>
        <w:jc w:val="both"/>
      </w:pPr>
    </w:p>
    <w:p w14:paraId="490DC140" w14:textId="77777777" w:rsidR="002E0DE9" w:rsidRPr="008C3A4A" w:rsidRDefault="002E0DE9" w:rsidP="009A2337">
      <w:pPr>
        <w:spacing w:after="0" w:line="240" w:lineRule="auto"/>
        <w:jc w:val="both"/>
      </w:pPr>
    </w:p>
    <w:p w14:paraId="2FBBA2D8" w14:textId="77777777" w:rsidR="002E0DE9" w:rsidRPr="008C3A4A" w:rsidRDefault="002E0DE9" w:rsidP="009A2337">
      <w:pPr>
        <w:spacing w:after="0" w:line="240" w:lineRule="auto"/>
        <w:jc w:val="both"/>
      </w:pPr>
    </w:p>
    <w:p w14:paraId="4C631634" w14:textId="77777777" w:rsidR="002E0DE9" w:rsidRPr="008C3A4A" w:rsidRDefault="002E0DE9" w:rsidP="009A2337">
      <w:pPr>
        <w:spacing w:after="0" w:line="240" w:lineRule="auto"/>
        <w:jc w:val="both"/>
      </w:pPr>
    </w:p>
    <w:p w14:paraId="1057ABA6" w14:textId="77777777" w:rsidR="002E0DE9" w:rsidRPr="008C3A4A" w:rsidRDefault="002E0DE9" w:rsidP="009A2337">
      <w:pPr>
        <w:spacing w:after="0" w:line="240" w:lineRule="auto"/>
        <w:jc w:val="both"/>
      </w:pPr>
    </w:p>
    <w:p w14:paraId="0E60C238" w14:textId="77777777" w:rsidR="002E0DE9" w:rsidRPr="008C3A4A" w:rsidRDefault="002E0DE9" w:rsidP="009A2337">
      <w:pPr>
        <w:spacing w:after="0" w:line="240" w:lineRule="auto"/>
        <w:jc w:val="both"/>
      </w:pPr>
    </w:p>
    <w:p w14:paraId="310799B0" w14:textId="77777777" w:rsidR="002E0DE9" w:rsidRPr="008C3A4A" w:rsidRDefault="002E0DE9" w:rsidP="009A2337">
      <w:pPr>
        <w:spacing w:after="0" w:line="240" w:lineRule="auto"/>
        <w:jc w:val="both"/>
      </w:pPr>
    </w:p>
    <w:p w14:paraId="0B9FC963" w14:textId="77777777" w:rsidR="002E0DE9" w:rsidRPr="008C3A4A" w:rsidRDefault="002E0DE9" w:rsidP="009A2337">
      <w:pPr>
        <w:spacing w:after="0" w:line="240" w:lineRule="auto"/>
        <w:jc w:val="both"/>
      </w:pPr>
    </w:p>
    <w:p w14:paraId="0BFD8348" w14:textId="77777777" w:rsidR="002E0DE9" w:rsidRPr="008C3A4A" w:rsidRDefault="002E0DE9" w:rsidP="009A2337">
      <w:pPr>
        <w:spacing w:after="0" w:line="240" w:lineRule="auto"/>
        <w:jc w:val="both"/>
      </w:pPr>
    </w:p>
    <w:p w14:paraId="17A209FF" w14:textId="77777777" w:rsidR="002E0DE9" w:rsidRPr="008C3A4A" w:rsidRDefault="002E0DE9" w:rsidP="009A2337">
      <w:pPr>
        <w:spacing w:after="0" w:line="240" w:lineRule="auto"/>
        <w:jc w:val="both"/>
      </w:pPr>
    </w:p>
    <w:p w14:paraId="3E662EE3" w14:textId="264A523E" w:rsidR="006A7DC4" w:rsidRPr="008C3A4A" w:rsidRDefault="006A7DC4" w:rsidP="009A2337">
      <w:pPr>
        <w:jc w:val="both"/>
      </w:pPr>
      <w:r>
        <w:br w:type="page"/>
      </w:r>
    </w:p>
    <w:p w14:paraId="63D2EC74" w14:textId="3222FDAF" w:rsidR="42FBE001" w:rsidRDefault="42FBE001" w:rsidP="5BE43045">
      <w:pPr>
        <w:widowControl w:val="0"/>
        <w:spacing w:after="120" w:line="240" w:lineRule="auto"/>
        <w:jc w:val="center"/>
        <w:rPr>
          <w:rFonts w:eastAsia="Times New Roman" w:cs="Arial"/>
          <w:b/>
        </w:rPr>
      </w:pPr>
      <w:r w:rsidRPr="4E2EEDD1">
        <w:rPr>
          <w:rFonts w:eastAsia="Times New Roman" w:cs="Arial"/>
          <w:b/>
        </w:rPr>
        <w:lastRenderedPageBreak/>
        <w:t>JOINT CITES</w:t>
      </w:r>
      <w:r w:rsidR="002C7A31">
        <w:rPr>
          <w:rFonts w:eastAsia="Times New Roman" w:cs="Arial"/>
          <w:b/>
        </w:rPr>
        <w:t>–</w:t>
      </w:r>
      <w:r w:rsidRPr="4E2EEDD1">
        <w:rPr>
          <w:rFonts w:eastAsia="Times New Roman" w:cs="Arial"/>
          <w:b/>
        </w:rPr>
        <w:t>CMS AFRICAN CARNIVORES INITIATIVE</w:t>
      </w:r>
    </w:p>
    <w:p w14:paraId="3041B93B" w14:textId="28AB94EC" w:rsidR="00C108C1" w:rsidRPr="008C3A4A" w:rsidRDefault="00C108C1" w:rsidP="00852DB3">
      <w:pPr>
        <w:pStyle w:val="Heading2"/>
        <w:keepNext w:val="0"/>
        <w:ind w:left="-90" w:right="-367"/>
        <w:jc w:val="center"/>
        <w:rPr>
          <w:rFonts w:ascii="Arial" w:hAnsi="Arial" w:cs="Arial"/>
          <w:caps/>
          <w:sz w:val="22"/>
          <w:szCs w:val="22"/>
        </w:rPr>
      </w:pPr>
    </w:p>
    <w:p w14:paraId="0D10C3B4" w14:textId="57308E5B" w:rsidR="006A7DC4" w:rsidRPr="008C3A4A" w:rsidRDefault="006A7DC4" w:rsidP="00852DB3">
      <w:pPr>
        <w:spacing w:after="0" w:line="240" w:lineRule="auto"/>
        <w:jc w:val="both"/>
      </w:pPr>
    </w:p>
    <w:p w14:paraId="6225A979" w14:textId="77777777" w:rsidR="00D00AA8" w:rsidRPr="00D40C2F" w:rsidRDefault="00D00AA8" w:rsidP="00852DB3">
      <w:pPr>
        <w:suppressAutoHyphens/>
        <w:autoSpaceDN w:val="0"/>
        <w:spacing w:after="0" w:line="240" w:lineRule="auto"/>
        <w:jc w:val="both"/>
        <w:textAlignment w:val="baseline"/>
        <w:rPr>
          <w:rFonts w:eastAsia="Calibri" w:cs="Arial"/>
          <w:u w:val="single"/>
        </w:rPr>
      </w:pPr>
      <w:r w:rsidRPr="4E2EEDD1">
        <w:rPr>
          <w:rFonts w:eastAsia="Calibri" w:cs="Arial"/>
          <w:u w:val="single"/>
        </w:rPr>
        <w:t>Background</w:t>
      </w:r>
    </w:p>
    <w:p w14:paraId="59E362E5" w14:textId="77777777" w:rsidR="00D00AA8" w:rsidRPr="00D40C2F" w:rsidRDefault="00D00AA8" w:rsidP="00852DB3">
      <w:pPr>
        <w:widowControl w:val="0"/>
        <w:autoSpaceDE w:val="0"/>
        <w:autoSpaceDN w:val="0"/>
        <w:adjustRightInd w:val="0"/>
        <w:spacing w:after="0" w:line="240" w:lineRule="auto"/>
        <w:jc w:val="both"/>
        <w:rPr>
          <w:rFonts w:cs="Arial"/>
        </w:rPr>
      </w:pPr>
    </w:p>
    <w:p w14:paraId="0641034C" w14:textId="42D45E8A" w:rsidR="00195B99" w:rsidRPr="00920A75" w:rsidRDefault="4A9F07E7" w:rsidP="00BE510A">
      <w:pPr>
        <w:pStyle w:val="ListParagraph"/>
        <w:numPr>
          <w:ilvl w:val="0"/>
          <w:numId w:val="41"/>
        </w:numPr>
        <w:spacing w:after="0" w:line="240" w:lineRule="auto"/>
        <w:jc w:val="both"/>
        <w:rPr>
          <w:rFonts w:eastAsia="Times New Roman" w:cs="Arial"/>
          <w:snapToGrid w:val="0"/>
          <w:color w:val="000000"/>
          <w:kern w:val="2"/>
        </w:rPr>
      </w:pPr>
      <w:r w:rsidRPr="4E2EEDD1">
        <w:rPr>
          <w:rFonts w:eastAsia="Times New Roman" w:cs="Arial"/>
          <w:snapToGrid w:val="0"/>
          <w:color w:val="000000"/>
          <w:kern w:val="2"/>
        </w:rPr>
        <w:t>The </w:t>
      </w:r>
      <w:hyperlink r:id="rId12" w:history="1">
        <w:r w:rsidR="006E1D6E">
          <w:rPr>
            <w:rStyle w:val="Hyperlink"/>
            <w:rFonts w:eastAsia="Times New Roman" w:cs="Arial"/>
            <w:snapToGrid w:val="0"/>
            <w:kern w:val="2"/>
          </w:rPr>
          <w:t>l</w:t>
        </w:r>
        <w:r w:rsidRPr="4E2EEDD1">
          <w:rPr>
            <w:rStyle w:val="Hyperlink"/>
            <w:rFonts w:eastAsia="Times New Roman" w:cs="Arial"/>
            <w:snapToGrid w:val="0"/>
            <w:kern w:val="2"/>
          </w:rPr>
          <w:t>ion</w:t>
        </w:r>
        <w:r w:rsidR="006E1D6E">
          <w:rPr>
            <w:rStyle w:val="Hyperlink"/>
            <w:rFonts w:eastAsia="Times New Roman" w:cs="Arial"/>
            <w:snapToGrid w:val="0"/>
            <w:kern w:val="2"/>
          </w:rPr>
          <w:t xml:space="preserve"> </w:t>
        </w:r>
        <w:r w:rsidRPr="4E2EEDD1">
          <w:rPr>
            <w:rStyle w:val="Hyperlink"/>
            <w:rFonts w:eastAsia="Times New Roman" w:cs="Arial"/>
            <w:snapToGrid w:val="0"/>
            <w:kern w:val="2"/>
          </w:rPr>
          <w:t>(</w:t>
        </w:r>
        <w:r w:rsidRPr="61D0E766">
          <w:rPr>
            <w:rStyle w:val="Hyperlink"/>
            <w:rFonts w:eastAsia="Times New Roman" w:cs="Arial"/>
            <w:i/>
            <w:iCs/>
            <w:snapToGrid w:val="0"/>
            <w:kern w:val="2"/>
          </w:rPr>
          <w:t xml:space="preserve">Panthera </w:t>
        </w:r>
        <w:proofErr w:type="spellStart"/>
        <w:r w:rsidRPr="61D0E766">
          <w:rPr>
            <w:rStyle w:val="Hyperlink"/>
            <w:rFonts w:eastAsia="Times New Roman" w:cs="Arial"/>
            <w:i/>
            <w:iCs/>
            <w:snapToGrid w:val="0"/>
            <w:kern w:val="2"/>
          </w:rPr>
          <w:t>leo</w:t>
        </w:r>
        <w:proofErr w:type="spellEnd"/>
        <w:r w:rsidRPr="4E2EEDD1">
          <w:rPr>
            <w:rStyle w:val="Hyperlink"/>
            <w:rFonts w:eastAsia="Times New Roman" w:cs="Arial"/>
            <w:snapToGrid w:val="0"/>
            <w:kern w:val="2"/>
          </w:rPr>
          <w:t>)</w:t>
        </w:r>
      </w:hyperlink>
      <w:r w:rsidRPr="4E2EEDD1">
        <w:rPr>
          <w:rFonts w:eastAsia="Times New Roman" w:cs="Arial"/>
          <w:snapToGrid w:val="0"/>
          <w:color w:val="000000"/>
          <w:kern w:val="2"/>
        </w:rPr>
        <w:t>, </w:t>
      </w:r>
      <w:hyperlink r:id="rId13" w:history="1">
        <w:r w:rsidR="006E1D6E">
          <w:rPr>
            <w:rStyle w:val="Hyperlink"/>
            <w:rFonts w:eastAsia="Times New Roman" w:cs="Arial"/>
            <w:snapToGrid w:val="0"/>
            <w:kern w:val="2"/>
          </w:rPr>
          <w:t>c</w:t>
        </w:r>
        <w:r w:rsidRPr="4E2EEDD1">
          <w:rPr>
            <w:rStyle w:val="Hyperlink"/>
            <w:rFonts w:eastAsia="Times New Roman" w:cs="Arial"/>
            <w:snapToGrid w:val="0"/>
            <w:kern w:val="2"/>
          </w:rPr>
          <w:t>heetah (</w:t>
        </w:r>
        <w:r w:rsidRPr="61D0E766">
          <w:rPr>
            <w:rStyle w:val="Hyperlink"/>
            <w:rFonts w:eastAsia="Times New Roman" w:cs="Arial"/>
            <w:i/>
            <w:iCs/>
            <w:snapToGrid w:val="0"/>
            <w:kern w:val="2"/>
          </w:rPr>
          <w:t>Acinonyx jubatus</w:t>
        </w:r>
        <w:r w:rsidRPr="4E2EEDD1">
          <w:rPr>
            <w:rStyle w:val="Hyperlink"/>
            <w:rFonts w:eastAsia="Times New Roman" w:cs="Arial"/>
            <w:snapToGrid w:val="0"/>
            <w:kern w:val="2"/>
          </w:rPr>
          <w:t>)</w:t>
        </w:r>
      </w:hyperlink>
      <w:r w:rsidRPr="4E2EEDD1">
        <w:rPr>
          <w:rFonts w:eastAsia="Times New Roman" w:cs="Arial"/>
          <w:snapToGrid w:val="0"/>
          <w:color w:val="000000"/>
          <w:kern w:val="2"/>
        </w:rPr>
        <w:t>, </w:t>
      </w:r>
      <w:hyperlink r:id="rId14" w:history="1">
        <w:r w:rsidR="006E1D6E">
          <w:rPr>
            <w:rStyle w:val="Hyperlink"/>
            <w:rFonts w:eastAsia="Times New Roman" w:cs="Arial"/>
            <w:i/>
            <w:iCs/>
            <w:snapToGrid w:val="0"/>
            <w:kern w:val="2"/>
          </w:rPr>
          <w:t>l</w:t>
        </w:r>
        <w:r w:rsidRPr="61D0E766">
          <w:rPr>
            <w:rStyle w:val="Hyperlink"/>
            <w:rFonts w:eastAsia="Times New Roman" w:cs="Arial"/>
            <w:i/>
            <w:iCs/>
            <w:snapToGrid w:val="0"/>
            <w:kern w:val="2"/>
          </w:rPr>
          <w:t>eopard (Panthera pardus</w:t>
        </w:r>
        <w:r w:rsidRPr="4E2EEDD1">
          <w:rPr>
            <w:rStyle w:val="Hyperlink"/>
            <w:rFonts w:eastAsia="Times New Roman" w:cs="Arial"/>
            <w:snapToGrid w:val="0"/>
            <w:kern w:val="2"/>
          </w:rPr>
          <w:t>)</w:t>
        </w:r>
      </w:hyperlink>
      <w:r w:rsidRPr="4E2EEDD1">
        <w:rPr>
          <w:rFonts w:eastAsia="Times New Roman" w:cs="Arial"/>
          <w:snapToGrid w:val="0"/>
          <w:color w:val="000000"/>
          <w:kern w:val="2"/>
        </w:rPr>
        <w:t> and </w:t>
      </w:r>
      <w:hyperlink r:id="rId15" w:history="1">
        <w:r w:rsidRPr="4E2EEDD1">
          <w:rPr>
            <w:rStyle w:val="Hyperlink"/>
            <w:rFonts w:eastAsia="Times New Roman" w:cs="Arial"/>
            <w:snapToGrid w:val="0"/>
            <w:kern w:val="2"/>
          </w:rPr>
          <w:t xml:space="preserve">African </w:t>
        </w:r>
        <w:r w:rsidR="006E1D6E">
          <w:rPr>
            <w:rStyle w:val="Hyperlink"/>
            <w:rFonts w:eastAsia="Times New Roman" w:cs="Arial"/>
            <w:snapToGrid w:val="0"/>
            <w:kern w:val="2"/>
          </w:rPr>
          <w:t>w</w:t>
        </w:r>
        <w:r w:rsidRPr="4E2EEDD1">
          <w:rPr>
            <w:rStyle w:val="Hyperlink"/>
            <w:rFonts w:eastAsia="Times New Roman" w:cs="Arial"/>
            <w:snapToGrid w:val="0"/>
            <w:kern w:val="2"/>
          </w:rPr>
          <w:t xml:space="preserve">ild </w:t>
        </w:r>
        <w:r w:rsidR="006E1D6E">
          <w:rPr>
            <w:rStyle w:val="Hyperlink"/>
            <w:rFonts w:eastAsia="Times New Roman" w:cs="Arial"/>
            <w:snapToGrid w:val="0"/>
            <w:kern w:val="2"/>
          </w:rPr>
          <w:t>d</w:t>
        </w:r>
        <w:r w:rsidRPr="4E2EEDD1">
          <w:rPr>
            <w:rStyle w:val="Hyperlink"/>
            <w:rFonts w:eastAsia="Times New Roman" w:cs="Arial"/>
            <w:snapToGrid w:val="0"/>
            <w:kern w:val="2"/>
          </w:rPr>
          <w:t>og (</w:t>
        </w:r>
        <w:r w:rsidRPr="61D0E766">
          <w:rPr>
            <w:rStyle w:val="Hyperlink"/>
            <w:rFonts w:eastAsia="Times New Roman" w:cs="Arial"/>
            <w:i/>
            <w:iCs/>
            <w:snapToGrid w:val="0"/>
            <w:kern w:val="2"/>
          </w:rPr>
          <w:t>Lycaon pictus</w:t>
        </w:r>
        <w:r w:rsidRPr="4E2EEDD1">
          <w:rPr>
            <w:rStyle w:val="Hyperlink"/>
            <w:rFonts w:eastAsia="Times New Roman" w:cs="Arial"/>
            <w:snapToGrid w:val="0"/>
            <w:kern w:val="2"/>
          </w:rPr>
          <w:t>)</w:t>
        </w:r>
      </w:hyperlink>
      <w:r w:rsidRPr="4E2EEDD1">
        <w:rPr>
          <w:rFonts w:eastAsia="Times New Roman" w:cs="Arial"/>
          <w:snapToGrid w:val="0"/>
          <w:color w:val="000000"/>
          <w:kern w:val="2"/>
        </w:rPr>
        <w:t> are iconic predators in Africa, vital for maintaining healthy ecosystem functionin</w:t>
      </w:r>
      <w:r w:rsidR="00E5116F">
        <w:rPr>
          <w:rFonts w:eastAsia="Times New Roman" w:cs="Arial"/>
          <w:snapToGrid w:val="0"/>
          <w:color w:val="000000"/>
          <w:kern w:val="2"/>
        </w:rPr>
        <w:t xml:space="preserve">g. These species also </w:t>
      </w:r>
      <w:r w:rsidR="000D4AF7">
        <w:rPr>
          <w:rFonts w:eastAsia="Times New Roman" w:cs="Arial"/>
          <w:snapToGrid w:val="0"/>
          <w:color w:val="000000"/>
          <w:kern w:val="2"/>
        </w:rPr>
        <w:t>f</w:t>
      </w:r>
      <w:r w:rsidR="5F95DBBD" w:rsidRPr="4E2EEDD1">
        <w:rPr>
          <w:rFonts w:eastAsia="Times New Roman" w:cs="Arial"/>
          <w:snapToGrid w:val="0"/>
          <w:color w:val="000000"/>
          <w:kern w:val="2"/>
        </w:rPr>
        <w:t>ac</w:t>
      </w:r>
      <w:r w:rsidR="00E5116F">
        <w:rPr>
          <w:rFonts w:eastAsia="Times New Roman" w:cs="Arial"/>
          <w:snapToGrid w:val="0"/>
          <w:color w:val="000000"/>
          <w:kern w:val="2"/>
        </w:rPr>
        <w:t>e</w:t>
      </w:r>
      <w:r w:rsidR="5F95DBBD" w:rsidRPr="4E2EEDD1">
        <w:rPr>
          <w:rFonts w:eastAsia="Times New Roman" w:cs="Arial"/>
          <w:snapToGrid w:val="0"/>
          <w:color w:val="000000"/>
          <w:kern w:val="2"/>
        </w:rPr>
        <w:t xml:space="preserve"> similar threats</w:t>
      </w:r>
      <w:r w:rsidR="2231E831" w:rsidRPr="4E2EEDD1">
        <w:rPr>
          <w:rFonts w:eastAsia="Times New Roman" w:cs="Arial"/>
          <w:snapToGrid w:val="0"/>
          <w:color w:val="000000"/>
          <w:kern w:val="2"/>
        </w:rPr>
        <w:t>,</w:t>
      </w:r>
      <w:r w:rsidR="00E5116F">
        <w:rPr>
          <w:rFonts w:eastAsia="Times New Roman" w:cs="Arial"/>
          <w:snapToGrid w:val="0"/>
          <w:color w:val="000000"/>
          <w:kern w:val="2"/>
        </w:rPr>
        <w:t xml:space="preserve"> which</w:t>
      </w:r>
      <w:r w:rsidR="2231E831" w:rsidRPr="4E2EEDD1">
        <w:rPr>
          <w:rFonts w:eastAsia="Times New Roman" w:cs="Arial"/>
          <w:snapToGrid w:val="0"/>
          <w:color w:val="000000"/>
          <w:kern w:val="2"/>
        </w:rPr>
        <w:t xml:space="preserve"> </w:t>
      </w:r>
      <w:r w:rsidR="00E5116F">
        <w:rPr>
          <w:rFonts w:eastAsia="Times New Roman" w:cs="Arial"/>
          <w:snapToGrid w:val="0"/>
          <w:color w:val="000000"/>
          <w:kern w:val="2"/>
        </w:rPr>
        <w:t>require</w:t>
      </w:r>
      <w:r w:rsidR="0674361F" w:rsidRPr="4E2EEDD1">
        <w:rPr>
          <w:rFonts w:eastAsia="Times New Roman" w:cs="Arial"/>
          <w:snapToGrid w:val="0"/>
          <w:color w:val="000000"/>
          <w:kern w:val="2"/>
        </w:rPr>
        <w:t xml:space="preserve"> </w:t>
      </w:r>
      <w:r w:rsidR="4B3638DE" w:rsidRPr="4E2EEDD1">
        <w:rPr>
          <w:rFonts w:eastAsia="Times New Roman" w:cs="Arial"/>
          <w:snapToGrid w:val="0"/>
          <w:color w:val="000000"/>
          <w:kern w:val="2"/>
        </w:rPr>
        <w:t>attention from</w:t>
      </w:r>
      <w:r w:rsidR="4FA259EA" w:rsidRPr="4E2EEDD1">
        <w:rPr>
          <w:rFonts w:eastAsia="Times New Roman" w:cs="Arial"/>
          <w:snapToGrid w:val="0"/>
          <w:color w:val="000000"/>
          <w:kern w:val="2"/>
        </w:rPr>
        <w:t xml:space="preserve"> </w:t>
      </w:r>
      <w:r w:rsidR="4FA259EA" w:rsidRPr="006171DF">
        <w:rPr>
          <w:rFonts w:eastAsia="Times New Roman" w:cs="Arial"/>
          <w:snapToGrid w:val="0"/>
          <w:color w:val="000000" w:themeColor="text1"/>
          <w:kern w:val="2"/>
        </w:rPr>
        <w:t>complementary angles</w:t>
      </w:r>
      <w:r w:rsidR="000D4AF7" w:rsidRPr="006171DF">
        <w:rPr>
          <w:rFonts w:eastAsia="Times New Roman" w:cs="Arial"/>
          <w:snapToGrid w:val="0"/>
          <w:color w:val="000000" w:themeColor="text1"/>
          <w:kern w:val="2"/>
        </w:rPr>
        <w:t>.</w:t>
      </w:r>
      <w:r w:rsidR="6A5421CA" w:rsidRPr="006171DF">
        <w:rPr>
          <w:rFonts w:eastAsia="Times New Roman" w:cs="Arial"/>
          <w:snapToGrid w:val="0"/>
          <w:color w:val="000000" w:themeColor="text1"/>
          <w:kern w:val="2"/>
        </w:rPr>
        <w:t xml:space="preserve"> </w:t>
      </w:r>
      <w:r w:rsidR="00E52EE6">
        <w:rPr>
          <w:rFonts w:eastAsia="Times New Roman" w:cs="Arial"/>
          <w:snapToGrid w:val="0"/>
          <w:color w:val="000000"/>
          <w:kern w:val="2"/>
        </w:rPr>
        <w:t xml:space="preserve">In response, </w:t>
      </w:r>
      <w:r w:rsidR="00E52EE6">
        <w:rPr>
          <w:rFonts w:eastAsia="Times New Roman" w:cs="Arial"/>
          <w:color w:val="000000" w:themeColor="text1"/>
        </w:rPr>
        <w:t>t</w:t>
      </w:r>
      <w:r w:rsidR="6B18589D" w:rsidRPr="4E2EEDD1">
        <w:rPr>
          <w:rFonts w:eastAsia="Times New Roman" w:cs="Arial"/>
          <w:snapToGrid w:val="0"/>
          <w:color w:val="000000"/>
          <w:kern w:val="2"/>
        </w:rPr>
        <w:t>he</w:t>
      </w:r>
      <w:r w:rsidR="58AABCE0" w:rsidRPr="4E2EEDD1">
        <w:rPr>
          <w:rFonts w:eastAsia="Times New Roman" w:cs="Arial"/>
          <w:snapToGrid w:val="0"/>
          <w:color w:val="000000"/>
          <w:kern w:val="2"/>
        </w:rPr>
        <w:t xml:space="preserve"> </w:t>
      </w:r>
      <w:r w:rsidR="2E638938" w:rsidRPr="4E2EEDD1">
        <w:rPr>
          <w:rFonts w:eastAsia="Times New Roman" w:cs="Arial"/>
          <w:snapToGrid w:val="0"/>
          <w:color w:val="000000"/>
          <w:kern w:val="2"/>
        </w:rPr>
        <w:t>12</w:t>
      </w:r>
      <w:r w:rsidR="2E638938" w:rsidRPr="4E2EEDD1">
        <w:rPr>
          <w:rFonts w:eastAsia="Times New Roman" w:cs="Arial"/>
          <w:snapToGrid w:val="0"/>
          <w:color w:val="000000"/>
          <w:kern w:val="2"/>
          <w:vertAlign w:val="superscript"/>
        </w:rPr>
        <w:t>th</w:t>
      </w:r>
      <w:r w:rsidR="2E638938" w:rsidRPr="4E2EEDD1">
        <w:rPr>
          <w:rFonts w:eastAsia="Times New Roman" w:cs="Arial"/>
          <w:snapToGrid w:val="0"/>
          <w:color w:val="000000"/>
          <w:kern w:val="2"/>
        </w:rPr>
        <w:t xml:space="preserve"> </w:t>
      </w:r>
      <w:r w:rsidR="00BD0DBB">
        <w:rPr>
          <w:rFonts w:eastAsia="Times New Roman" w:cs="Arial"/>
          <w:snapToGrid w:val="0"/>
          <w:color w:val="000000"/>
          <w:kern w:val="2"/>
        </w:rPr>
        <w:t>m</w:t>
      </w:r>
      <w:r w:rsidR="2E638938" w:rsidRPr="4E2EEDD1">
        <w:rPr>
          <w:rFonts w:eastAsia="Times New Roman" w:cs="Arial"/>
          <w:snapToGrid w:val="0"/>
          <w:color w:val="000000"/>
          <w:kern w:val="2"/>
        </w:rPr>
        <w:t xml:space="preserve">eeting of the </w:t>
      </w:r>
      <w:r w:rsidR="00CD77CC">
        <w:rPr>
          <w:rFonts w:eastAsia="Times New Roman" w:cs="Arial"/>
          <w:snapToGrid w:val="0"/>
          <w:color w:val="000000"/>
          <w:kern w:val="2"/>
        </w:rPr>
        <w:t xml:space="preserve">Conference of the </w:t>
      </w:r>
      <w:r w:rsidR="2E638938" w:rsidRPr="4E2EEDD1">
        <w:rPr>
          <w:rFonts w:eastAsia="Times New Roman" w:cs="Arial"/>
          <w:snapToGrid w:val="0"/>
          <w:color w:val="000000"/>
          <w:kern w:val="2"/>
        </w:rPr>
        <w:t>Parties</w:t>
      </w:r>
      <w:r w:rsidR="58AABCE0" w:rsidRPr="4E2EEDD1">
        <w:rPr>
          <w:rFonts w:eastAsia="Times New Roman" w:cs="Arial"/>
          <w:snapToGrid w:val="0"/>
          <w:color w:val="000000"/>
          <w:kern w:val="2"/>
        </w:rPr>
        <w:t xml:space="preserve"> </w:t>
      </w:r>
      <w:r w:rsidR="7ABE3D46" w:rsidRPr="4E2EEDD1">
        <w:rPr>
          <w:rFonts w:eastAsia="Times New Roman" w:cs="Arial"/>
          <w:snapToGrid w:val="0"/>
          <w:color w:val="000000"/>
          <w:kern w:val="2"/>
        </w:rPr>
        <w:t>to CMS</w:t>
      </w:r>
      <w:r w:rsidR="58AABCE0" w:rsidRPr="4E2EEDD1">
        <w:rPr>
          <w:rFonts w:eastAsia="Times New Roman" w:cs="Arial"/>
          <w:snapToGrid w:val="0"/>
          <w:color w:val="000000"/>
          <w:kern w:val="2"/>
        </w:rPr>
        <w:t xml:space="preserve"> (CMS COP12) instructed the CMS Secretariat to establish, </w:t>
      </w:r>
      <w:r w:rsidR="006B2158">
        <w:rPr>
          <w:rFonts w:eastAsia="Times New Roman" w:cs="Arial"/>
          <w:snapToGrid w:val="0"/>
          <w:color w:val="000000"/>
          <w:kern w:val="2"/>
        </w:rPr>
        <w:t>in collaboration</w:t>
      </w:r>
      <w:r w:rsidR="58AABCE0" w:rsidRPr="4E2EEDD1">
        <w:rPr>
          <w:rFonts w:eastAsia="Times New Roman" w:cs="Arial"/>
          <w:snapToGrid w:val="0"/>
          <w:color w:val="000000"/>
          <w:kern w:val="2"/>
        </w:rPr>
        <w:t xml:space="preserve"> with the </w:t>
      </w:r>
      <w:r w:rsidR="60E6E857" w:rsidRPr="4E2EEDD1">
        <w:rPr>
          <w:rFonts w:eastAsia="Times New Roman" w:cs="Arial"/>
          <w:snapToGrid w:val="0"/>
          <w:color w:val="000000"/>
          <w:kern w:val="2"/>
        </w:rPr>
        <w:t xml:space="preserve">Secretariat of </w:t>
      </w:r>
      <w:r w:rsidR="58AABCE0" w:rsidRPr="4E2EEDD1">
        <w:rPr>
          <w:rFonts w:eastAsia="Times New Roman" w:cs="Arial"/>
          <w:snapToGrid w:val="0"/>
          <w:color w:val="000000"/>
          <w:kern w:val="2"/>
        </w:rPr>
        <w:t xml:space="preserve">CITES, the </w:t>
      </w:r>
      <w:hyperlink r:id="rId16" w:history="1">
        <w:r w:rsidR="58AABCE0" w:rsidRPr="00943D5C">
          <w:rPr>
            <w:rStyle w:val="Hyperlink"/>
            <w:rFonts w:eastAsia="Times New Roman" w:cs="Arial"/>
            <w:snapToGrid w:val="0"/>
            <w:kern w:val="2"/>
          </w:rPr>
          <w:t>Joint CITES-CMS African Carnivores Initiative</w:t>
        </w:r>
      </w:hyperlink>
      <w:r w:rsidR="58AABCE0" w:rsidRPr="4E2EEDD1">
        <w:rPr>
          <w:rFonts w:eastAsia="Times New Roman" w:cs="Arial"/>
          <w:snapToGrid w:val="0"/>
          <w:color w:val="000000"/>
          <w:kern w:val="2"/>
        </w:rPr>
        <w:t xml:space="preserve"> (ACI)</w:t>
      </w:r>
      <w:r w:rsidR="34CD906B" w:rsidRPr="4E2EEDD1">
        <w:rPr>
          <w:rFonts w:eastAsia="Times New Roman" w:cs="Arial"/>
          <w:snapToGrid w:val="0"/>
          <w:color w:val="000000"/>
          <w:kern w:val="2"/>
        </w:rPr>
        <w:t>, covering these four species</w:t>
      </w:r>
      <w:r w:rsidR="4BCCB741" w:rsidRPr="4E2EEDD1">
        <w:rPr>
          <w:rFonts w:eastAsia="Times New Roman" w:cs="Arial"/>
          <w:snapToGrid w:val="0"/>
          <w:color w:val="000000"/>
          <w:kern w:val="2"/>
        </w:rPr>
        <w:t xml:space="preserve">. </w:t>
      </w:r>
      <w:r w:rsidR="383FA95B" w:rsidRPr="4E2EEDD1">
        <w:rPr>
          <w:rFonts w:eastAsia="Times New Roman" w:cs="Arial"/>
          <w:snapToGrid w:val="0"/>
          <w:color w:val="000000"/>
          <w:kern w:val="2"/>
        </w:rPr>
        <w:t xml:space="preserve">Currently, </w:t>
      </w:r>
      <w:r w:rsidR="0096022E" w:rsidRPr="4E2EEDD1">
        <w:rPr>
          <w:rFonts w:eastAsia="Times New Roman" w:cs="Arial"/>
          <w:snapToGrid w:val="0"/>
          <w:color w:val="000000"/>
          <w:kern w:val="2"/>
        </w:rPr>
        <w:t>t</w:t>
      </w:r>
      <w:r w:rsidR="20AE8823" w:rsidRPr="4E2EEDD1">
        <w:rPr>
          <w:rFonts w:eastAsia="Times New Roman" w:cs="Arial"/>
          <w:snapToGrid w:val="0"/>
          <w:color w:val="000000"/>
          <w:kern w:val="2"/>
        </w:rPr>
        <w:t xml:space="preserve">he </w:t>
      </w:r>
      <w:r w:rsidR="008F00F9">
        <w:rPr>
          <w:rFonts w:eastAsia="Times New Roman" w:cs="Arial"/>
          <w:snapToGrid w:val="0"/>
          <w:color w:val="000000"/>
          <w:kern w:val="2"/>
        </w:rPr>
        <w:t>c</w:t>
      </w:r>
      <w:r w:rsidR="20AE8823" w:rsidRPr="4E2EEDD1">
        <w:rPr>
          <w:rFonts w:eastAsia="Times New Roman" w:cs="Arial"/>
          <w:snapToGrid w:val="0"/>
          <w:color w:val="000000"/>
          <w:kern w:val="2"/>
        </w:rPr>
        <w:t xml:space="preserve">heetah </w:t>
      </w:r>
      <w:r w:rsidR="0096022E" w:rsidRPr="4E2EEDD1">
        <w:rPr>
          <w:rFonts w:eastAsia="Times New Roman" w:cs="Arial"/>
          <w:snapToGrid w:val="0"/>
          <w:color w:val="000000"/>
          <w:kern w:val="2"/>
        </w:rPr>
        <w:t>is</w:t>
      </w:r>
      <w:r w:rsidR="36A063CE" w:rsidRPr="4E2EEDD1">
        <w:rPr>
          <w:rFonts w:eastAsia="Times New Roman" w:cs="Arial"/>
          <w:snapToGrid w:val="0"/>
          <w:color w:val="000000"/>
          <w:kern w:val="2"/>
        </w:rPr>
        <w:t xml:space="preserve"> </w:t>
      </w:r>
      <w:r w:rsidR="20AE8823" w:rsidRPr="4E2EEDD1">
        <w:rPr>
          <w:rFonts w:eastAsia="Times New Roman" w:cs="Arial"/>
          <w:snapToGrid w:val="0"/>
          <w:color w:val="000000"/>
          <w:kern w:val="2"/>
        </w:rPr>
        <w:t xml:space="preserve">listed on </w:t>
      </w:r>
      <w:r w:rsidR="54BF0DD0" w:rsidRPr="4E2EEDD1">
        <w:rPr>
          <w:rFonts w:eastAsia="Times New Roman" w:cs="Arial"/>
          <w:snapToGrid w:val="0"/>
          <w:color w:val="000000"/>
          <w:kern w:val="2"/>
        </w:rPr>
        <w:t xml:space="preserve">Appendix </w:t>
      </w:r>
      <w:r w:rsidR="2F83A992" w:rsidRPr="4E2EEDD1">
        <w:rPr>
          <w:rFonts w:eastAsia="Times New Roman" w:cs="Arial"/>
          <w:snapToGrid w:val="0"/>
          <w:color w:val="000000"/>
          <w:kern w:val="2"/>
        </w:rPr>
        <w:t>I</w:t>
      </w:r>
      <w:r w:rsidR="54BF0DD0" w:rsidRPr="4E2EEDD1">
        <w:rPr>
          <w:rFonts w:eastAsia="Times New Roman" w:cs="Arial"/>
          <w:snapToGrid w:val="0"/>
          <w:color w:val="000000"/>
          <w:kern w:val="2"/>
        </w:rPr>
        <w:t xml:space="preserve"> of CMS </w:t>
      </w:r>
      <w:r w:rsidR="0096022E" w:rsidRPr="4E2EEDD1">
        <w:rPr>
          <w:rFonts w:eastAsia="Times New Roman" w:cs="Arial"/>
          <w:snapToGrid w:val="0"/>
          <w:color w:val="000000"/>
          <w:kern w:val="2"/>
        </w:rPr>
        <w:t>(</w:t>
      </w:r>
      <w:r w:rsidR="54BF0DD0" w:rsidRPr="4E2EEDD1">
        <w:rPr>
          <w:rFonts w:eastAsia="Times New Roman" w:cs="Arial"/>
          <w:snapToGrid w:val="0"/>
          <w:color w:val="000000"/>
          <w:kern w:val="2"/>
        </w:rPr>
        <w:t>except for the populations of Botswana, Namibia and Zimbabwe</w:t>
      </w:r>
      <w:r w:rsidR="0096022E" w:rsidRPr="4E2EEDD1">
        <w:rPr>
          <w:rFonts w:eastAsia="Times New Roman" w:cs="Arial"/>
          <w:snapToGrid w:val="0"/>
          <w:color w:val="000000"/>
          <w:kern w:val="2"/>
        </w:rPr>
        <w:t>)</w:t>
      </w:r>
      <w:r w:rsidR="12F804EB" w:rsidRPr="4E2EEDD1">
        <w:rPr>
          <w:rFonts w:eastAsia="Times New Roman" w:cs="Arial"/>
          <w:color w:val="000000" w:themeColor="text1"/>
        </w:rPr>
        <w:t xml:space="preserve"> and of CITES</w:t>
      </w:r>
      <w:r w:rsidR="0D5DF0C8" w:rsidRPr="4E2EEDD1">
        <w:rPr>
          <w:rFonts w:eastAsia="Times New Roman" w:cs="Arial"/>
          <w:color w:val="000000" w:themeColor="text1"/>
        </w:rPr>
        <w:t>;</w:t>
      </w:r>
      <w:r w:rsidR="12F804EB" w:rsidRPr="4E2EEDD1">
        <w:rPr>
          <w:rFonts w:eastAsia="Times New Roman" w:cs="Arial"/>
          <w:color w:val="000000" w:themeColor="text1"/>
        </w:rPr>
        <w:t xml:space="preserve"> the </w:t>
      </w:r>
      <w:r w:rsidR="005B6D8A">
        <w:rPr>
          <w:rFonts w:eastAsia="Times New Roman" w:cs="Arial"/>
          <w:color w:val="000000" w:themeColor="text1"/>
        </w:rPr>
        <w:t>l</w:t>
      </w:r>
      <w:r w:rsidR="12F804EB" w:rsidRPr="4E2EEDD1">
        <w:rPr>
          <w:rFonts w:eastAsia="Times New Roman" w:cs="Arial"/>
          <w:color w:val="000000" w:themeColor="text1"/>
        </w:rPr>
        <w:t xml:space="preserve">ion and </w:t>
      </w:r>
      <w:r w:rsidR="005B6D8A">
        <w:rPr>
          <w:rFonts w:eastAsia="Times New Roman" w:cs="Arial"/>
          <w:color w:val="000000" w:themeColor="text1"/>
        </w:rPr>
        <w:t>l</w:t>
      </w:r>
      <w:r w:rsidR="12F804EB" w:rsidRPr="4E2EEDD1">
        <w:rPr>
          <w:rFonts w:eastAsia="Times New Roman" w:cs="Arial"/>
          <w:color w:val="000000" w:themeColor="text1"/>
        </w:rPr>
        <w:t xml:space="preserve">eopard </w:t>
      </w:r>
      <w:r w:rsidR="0D5DF0C8" w:rsidRPr="4E2EEDD1">
        <w:rPr>
          <w:rFonts w:eastAsia="Times New Roman" w:cs="Arial"/>
          <w:color w:val="000000" w:themeColor="text1"/>
        </w:rPr>
        <w:t xml:space="preserve">are both listed </w:t>
      </w:r>
      <w:r w:rsidR="12F804EB" w:rsidRPr="4E2EEDD1">
        <w:rPr>
          <w:rFonts w:eastAsia="Times New Roman" w:cs="Arial"/>
          <w:color w:val="000000" w:themeColor="text1"/>
        </w:rPr>
        <w:t>on Appendix II of CMS and CITES</w:t>
      </w:r>
      <w:r w:rsidR="0D5DF0C8" w:rsidRPr="4E2EEDD1">
        <w:rPr>
          <w:rFonts w:eastAsia="Times New Roman" w:cs="Arial"/>
          <w:color w:val="000000" w:themeColor="text1"/>
        </w:rPr>
        <w:t>; while</w:t>
      </w:r>
      <w:r w:rsidR="12F804EB" w:rsidRPr="4E2EEDD1">
        <w:rPr>
          <w:rFonts w:eastAsia="Times New Roman" w:cs="Arial"/>
          <w:color w:val="000000" w:themeColor="text1"/>
        </w:rPr>
        <w:t xml:space="preserve"> the African </w:t>
      </w:r>
      <w:r w:rsidR="005B6D8A">
        <w:rPr>
          <w:rFonts w:eastAsia="Times New Roman" w:cs="Arial"/>
          <w:color w:val="000000" w:themeColor="text1"/>
        </w:rPr>
        <w:t>w</w:t>
      </w:r>
      <w:r w:rsidR="12F804EB" w:rsidRPr="4E2EEDD1">
        <w:rPr>
          <w:rFonts w:eastAsia="Times New Roman" w:cs="Arial"/>
          <w:color w:val="000000" w:themeColor="text1"/>
        </w:rPr>
        <w:t xml:space="preserve">ild </w:t>
      </w:r>
      <w:r w:rsidR="005B6D8A">
        <w:rPr>
          <w:rFonts w:eastAsia="Times New Roman" w:cs="Arial"/>
          <w:color w:val="000000" w:themeColor="text1"/>
        </w:rPr>
        <w:t>d</w:t>
      </w:r>
      <w:r w:rsidR="12F804EB" w:rsidRPr="4E2EEDD1">
        <w:rPr>
          <w:rFonts w:eastAsia="Times New Roman" w:cs="Arial"/>
          <w:color w:val="000000" w:themeColor="text1"/>
        </w:rPr>
        <w:t xml:space="preserve">og </w:t>
      </w:r>
      <w:r w:rsidR="0D5DF0C8" w:rsidRPr="4E2EEDD1">
        <w:rPr>
          <w:rFonts w:eastAsia="Times New Roman" w:cs="Arial"/>
          <w:color w:val="000000" w:themeColor="text1"/>
        </w:rPr>
        <w:t xml:space="preserve">is only listed </w:t>
      </w:r>
      <w:r w:rsidR="12F804EB" w:rsidRPr="4E2EEDD1">
        <w:rPr>
          <w:rFonts w:eastAsia="Times New Roman" w:cs="Arial"/>
          <w:color w:val="000000" w:themeColor="text1"/>
        </w:rPr>
        <w:t>on</w:t>
      </w:r>
      <w:r w:rsidR="2A447DDF" w:rsidRPr="61D0E766">
        <w:rPr>
          <w:rFonts w:eastAsia="Times New Roman" w:cs="Arial"/>
          <w:color w:val="000000" w:themeColor="text1"/>
        </w:rPr>
        <w:t xml:space="preserve"> CMS</w:t>
      </w:r>
      <w:r w:rsidR="12F804EB" w:rsidRPr="4E2EEDD1">
        <w:rPr>
          <w:rFonts w:eastAsia="Times New Roman" w:cs="Arial"/>
          <w:color w:val="000000" w:themeColor="text1"/>
        </w:rPr>
        <w:t xml:space="preserve"> Appendix II.</w:t>
      </w:r>
      <w:r w:rsidR="20AE8823" w:rsidRPr="4E2EEDD1">
        <w:rPr>
          <w:rFonts w:eastAsia="Times New Roman" w:cs="Arial"/>
          <w:snapToGrid w:val="0"/>
          <w:color w:val="000000"/>
          <w:kern w:val="2"/>
        </w:rPr>
        <w:t xml:space="preserve"> </w:t>
      </w:r>
      <w:r w:rsidR="0D5DF0C8" w:rsidRPr="4E2EEDD1">
        <w:rPr>
          <w:rFonts w:eastAsia="Times New Roman" w:cs="Arial"/>
          <w:snapToGrid w:val="0"/>
          <w:color w:val="000000"/>
          <w:kern w:val="2"/>
        </w:rPr>
        <w:t>The following</w:t>
      </w:r>
      <w:r w:rsidR="1E2C2AAB" w:rsidRPr="4E2EEDD1">
        <w:rPr>
          <w:rFonts w:eastAsia="Times New Roman" w:cs="Arial"/>
          <w:snapToGrid w:val="0"/>
          <w:color w:val="000000"/>
          <w:kern w:val="2"/>
        </w:rPr>
        <w:t xml:space="preserve"> countries</w:t>
      </w:r>
      <w:r w:rsidR="1BF456D0" w:rsidRPr="4E2EEDD1">
        <w:rPr>
          <w:rFonts w:eastAsia="Times New Roman" w:cs="Arial"/>
          <w:snapToGrid w:val="0"/>
          <w:color w:val="000000"/>
          <w:kern w:val="2"/>
        </w:rPr>
        <w:t xml:space="preserve"> are </w:t>
      </w:r>
      <w:r w:rsidR="62FC44DA" w:rsidRPr="4E2EEDD1">
        <w:rPr>
          <w:rFonts w:eastAsia="Times New Roman" w:cs="Arial"/>
          <w:snapToGrid w:val="0"/>
          <w:color w:val="000000"/>
          <w:kern w:val="2"/>
        </w:rPr>
        <w:t xml:space="preserve">considered </w:t>
      </w:r>
      <w:r w:rsidR="1BF456D0" w:rsidRPr="4E2EEDD1">
        <w:rPr>
          <w:rFonts w:eastAsia="Times New Roman" w:cs="Arial"/>
          <w:snapToGrid w:val="0"/>
          <w:color w:val="000000"/>
          <w:kern w:val="2"/>
        </w:rPr>
        <w:t>Range States</w:t>
      </w:r>
      <w:r w:rsidR="1A333D69" w:rsidRPr="4E2EEDD1">
        <w:rPr>
          <w:rFonts w:eastAsia="Times New Roman" w:cs="Arial"/>
          <w:snapToGrid w:val="0"/>
          <w:color w:val="000000"/>
          <w:kern w:val="2"/>
        </w:rPr>
        <w:t xml:space="preserve"> of one or more</w:t>
      </w:r>
      <w:r w:rsidR="68A17598" w:rsidRPr="4E2EEDD1">
        <w:rPr>
          <w:rFonts w:eastAsia="Times New Roman" w:cs="Arial"/>
          <w:snapToGrid w:val="0"/>
          <w:color w:val="000000"/>
          <w:kern w:val="2"/>
        </w:rPr>
        <w:t xml:space="preserve"> of the four species</w:t>
      </w:r>
      <w:r w:rsidR="1E2C2AAB" w:rsidRPr="4E2EEDD1">
        <w:rPr>
          <w:rFonts w:eastAsia="Times New Roman" w:cs="Arial"/>
          <w:snapToGrid w:val="0"/>
          <w:color w:val="000000"/>
          <w:kern w:val="2"/>
        </w:rPr>
        <w:t>:</w:t>
      </w:r>
      <w:r w:rsidR="1E2C2AAB" w:rsidRPr="4E2EEDD1">
        <w:t xml:space="preserve"> </w:t>
      </w:r>
      <w:r w:rsidR="1E2C2AAB" w:rsidRPr="4E2EEDD1">
        <w:rPr>
          <w:rFonts w:eastAsia="Times New Roman" w:cs="Arial"/>
          <w:color w:val="000000" w:themeColor="text1"/>
        </w:rPr>
        <w:t>Algeria, Angola, Benin, Botswana, Burkina Faso, Burundi, Cameroon, Central African Republic, Chad, Democratic Republic of Congo</w:t>
      </w:r>
      <w:r w:rsidR="1AAECA0B" w:rsidRPr="4E2EEDD1">
        <w:rPr>
          <w:rFonts w:eastAsia="Times New Roman" w:cs="Arial"/>
          <w:color w:val="000000" w:themeColor="text1"/>
        </w:rPr>
        <w:t>,</w:t>
      </w:r>
      <w:r w:rsidR="1E2C2AAB" w:rsidRPr="4E2EEDD1">
        <w:rPr>
          <w:rFonts w:eastAsia="Times New Roman" w:cs="Arial"/>
          <w:color w:val="000000" w:themeColor="text1"/>
        </w:rPr>
        <w:t xml:space="preserve"> Congo, Côte d'Ivoire, Djibouti, Egypt, Equatorial Guinea, Eritrea, Eswatini, Ethiopia, Gabon, Gambia, Ghana, Guinea, Guinea-Bissau, Kenya, Lesotho, Liberia, Libya, Malawi, Mali, Mauritania, </w:t>
      </w:r>
      <w:r w:rsidR="4D5E3FC6" w:rsidRPr="4E2EEDD1">
        <w:rPr>
          <w:rFonts w:eastAsia="Times New Roman" w:cs="Arial"/>
          <w:color w:val="000000" w:themeColor="text1"/>
        </w:rPr>
        <w:t xml:space="preserve">Morocco, </w:t>
      </w:r>
      <w:r w:rsidR="1E2C2AAB" w:rsidRPr="4E2EEDD1">
        <w:rPr>
          <w:rFonts w:eastAsia="Times New Roman" w:cs="Arial"/>
          <w:color w:val="000000" w:themeColor="text1"/>
        </w:rPr>
        <w:t>Mozambique, Namibia, Niger, Nigeria, Rwanda, Senegal, Sierra Leone, Somalia, South Africa, Sudan, Togo, Tunisia, Uganda, United Republic of Tanzania, Zambia and Zimbabwe.</w:t>
      </w:r>
    </w:p>
    <w:p w14:paraId="0728416C" w14:textId="77777777" w:rsidR="00195B99" w:rsidRPr="00920A75" w:rsidRDefault="00195B99" w:rsidP="00195B99">
      <w:pPr>
        <w:pStyle w:val="ListParagraph"/>
        <w:rPr>
          <w:rFonts w:eastAsia="Times New Roman" w:cs="Arial"/>
          <w:snapToGrid w:val="0"/>
          <w:color w:val="000000"/>
          <w:kern w:val="2"/>
        </w:rPr>
      </w:pPr>
    </w:p>
    <w:p w14:paraId="0F1CC516" w14:textId="554BB298" w:rsidR="00894F73" w:rsidRPr="00920A75" w:rsidRDefault="00894F73" w:rsidP="00770879">
      <w:pPr>
        <w:pStyle w:val="ListParagraph"/>
        <w:numPr>
          <w:ilvl w:val="0"/>
          <w:numId w:val="41"/>
        </w:numPr>
        <w:spacing w:after="0" w:line="240" w:lineRule="auto"/>
        <w:jc w:val="both"/>
        <w:rPr>
          <w:rFonts w:eastAsia="Times New Roman" w:cs="Arial"/>
          <w:snapToGrid w:val="0"/>
          <w:color w:val="000000"/>
          <w:kern w:val="2"/>
        </w:rPr>
      </w:pPr>
      <w:r w:rsidRPr="4E2EEDD1">
        <w:rPr>
          <w:rFonts w:eastAsia="Times New Roman" w:cs="Arial"/>
          <w:snapToGrid w:val="0"/>
          <w:color w:val="000000"/>
          <w:kern w:val="2"/>
        </w:rPr>
        <w:t xml:space="preserve">CMS COP13 </w:t>
      </w:r>
      <w:r w:rsidR="002F6629" w:rsidRPr="4E2EEDD1">
        <w:rPr>
          <w:rFonts w:eastAsia="Times New Roman" w:cs="Arial"/>
          <w:snapToGrid w:val="0"/>
          <w:color w:val="000000"/>
          <w:kern w:val="2"/>
        </w:rPr>
        <w:t>subsequently</w:t>
      </w:r>
      <w:r w:rsidRPr="4E2EEDD1">
        <w:rPr>
          <w:rFonts w:eastAsia="Times New Roman" w:cs="Arial"/>
          <w:snapToGrid w:val="0"/>
          <w:color w:val="000000"/>
          <w:kern w:val="2"/>
        </w:rPr>
        <w:t xml:space="preserve"> adopted Resolution 13.4 </w:t>
      </w:r>
      <w:r w:rsidRPr="4E2EEDD1">
        <w:rPr>
          <w:rFonts w:eastAsia="Times New Roman" w:cs="Arial"/>
          <w:i/>
          <w:snapToGrid w:val="0"/>
          <w:color w:val="000000"/>
          <w:kern w:val="2"/>
        </w:rPr>
        <w:t>Joint CITES</w:t>
      </w:r>
      <w:r w:rsidR="002C7A31">
        <w:rPr>
          <w:rFonts w:eastAsia="Times New Roman" w:cs="Arial"/>
          <w:i/>
          <w:snapToGrid w:val="0"/>
          <w:color w:val="000000"/>
          <w:kern w:val="2"/>
        </w:rPr>
        <w:t>–</w:t>
      </w:r>
      <w:r w:rsidRPr="4E2EEDD1">
        <w:rPr>
          <w:rFonts w:eastAsia="Times New Roman" w:cs="Arial"/>
          <w:i/>
          <w:snapToGrid w:val="0"/>
          <w:color w:val="000000"/>
          <w:kern w:val="2"/>
        </w:rPr>
        <w:t>CMS African Carnivores Initiative</w:t>
      </w:r>
      <w:r w:rsidRPr="4E2EEDD1">
        <w:rPr>
          <w:rFonts w:eastAsia="Times New Roman" w:cs="Arial"/>
          <w:snapToGrid w:val="0"/>
          <w:color w:val="000000"/>
          <w:kern w:val="2"/>
        </w:rPr>
        <w:t>, providing the ACI with a long-term vision and working modalities. Parties also agreed that the Initiative should be implemented through a P</w:t>
      </w:r>
      <w:r w:rsidR="001841D5" w:rsidRPr="4E2EEDD1">
        <w:rPr>
          <w:rFonts w:eastAsia="Times New Roman" w:cs="Arial"/>
          <w:snapToGrid w:val="0"/>
          <w:color w:val="000000"/>
          <w:kern w:val="2"/>
        </w:rPr>
        <w:t xml:space="preserve">rogramme of </w:t>
      </w:r>
      <w:r w:rsidRPr="4E2EEDD1">
        <w:rPr>
          <w:rFonts w:eastAsia="Times New Roman" w:cs="Arial"/>
          <w:snapToGrid w:val="0"/>
          <w:color w:val="000000"/>
          <w:kern w:val="2"/>
        </w:rPr>
        <w:t>W</w:t>
      </w:r>
      <w:r w:rsidR="001841D5" w:rsidRPr="4E2EEDD1">
        <w:rPr>
          <w:rFonts w:eastAsia="Times New Roman" w:cs="Arial"/>
          <w:snapToGrid w:val="0"/>
          <w:color w:val="000000"/>
          <w:kern w:val="2"/>
        </w:rPr>
        <w:t>ork</w:t>
      </w:r>
      <w:r w:rsidRPr="4E2EEDD1">
        <w:rPr>
          <w:rFonts w:eastAsia="Times New Roman" w:cs="Arial"/>
          <w:snapToGrid w:val="0"/>
          <w:color w:val="000000"/>
          <w:kern w:val="2"/>
        </w:rPr>
        <w:t xml:space="preserve"> </w:t>
      </w:r>
      <w:r w:rsidR="00AC54E5" w:rsidRPr="4E2EEDD1">
        <w:rPr>
          <w:rFonts w:eastAsia="Times New Roman" w:cs="Arial"/>
          <w:snapToGrid w:val="0"/>
          <w:color w:val="000000"/>
          <w:kern w:val="2"/>
        </w:rPr>
        <w:t>(P</w:t>
      </w:r>
      <w:r w:rsidR="00731E24" w:rsidRPr="4E2EEDD1">
        <w:rPr>
          <w:rFonts w:eastAsia="Times New Roman" w:cs="Arial"/>
          <w:snapToGrid w:val="0"/>
          <w:color w:val="000000"/>
          <w:kern w:val="2"/>
        </w:rPr>
        <w:t xml:space="preserve">OW) </w:t>
      </w:r>
      <w:r w:rsidRPr="4E2EEDD1">
        <w:rPr>
          <w:rFonts w:eastAsia="Times New Roman" w:cs="Arial"/>
          <w:snapToGrid w:val="0"/>
          <w:color w:val="000000"/>
          <w:kern w:val="2"/>
        </w:rPr>
        <w:t>that will provide concrete, coordinated and synergistic conservation activities for all four species across their range, and be amended or adapted, as required</w:t>
      </w:r>
      <w:r w:rsidR="00A8072D" w:rsidRPr="006171DF">
        <w:rPr>
          <w:rFonts w:eastAsia="Times New Roman" w:cs="Arial"/>
          <w:snapToGrid w:val="0"/>
          <w:color w:val="000000" w:themeColor="text1"/>
          <w:kern w:val="2"/>
        </w:rPr>
        <w:t>. COP13</w:t>
      </w:r>
      <w:r w:rsidRPr="006171DF">
        <w:rPr>
          <w:rFonts w:eastAsia="Times New Roman" w:cs="Arial"/>
          <w:snapToGrid w:val="0"/>
          <w:color w:val="000000" w:themeColor="text1"/>
          <w:kern w:val="2"/>
        </w:rPr>
        <w:t xml:space="preserve"> </w:t>
      </w:r>
      <w:r w:rsidRPr="4E2EEDD1">
        <w:rPr>
          <w:rFonts w:eastAsia="Times New Roman" w:cs="Arial"/>
          <w:snapToGrid w:val="0"/>
          <w:color w:val="000000"/>
          <w:kern w:val="2"/>
        </w:rPr>
        <w:t xml:space="preserve">requested the </w:t>
      </w:r>
      <w:r w:rsidR="00D107CE" w:rsidRPr="4E2EEDD1">
        <w:rPr>
          <w:rFonts w:eastAsia="Times New Roman" w:cs="Arial"/>
          <w:snapToGrid w:val="0"/>
          <w:color w:val="000000"/>
          <w:kern w:val="2"/>
        </w:rPr>
        <w:t xml:space="preserve">CMS </w:t>
      </w:r>
      <w:r w:rsidRPr="4E2EEDD1">
        <w:rPr>
          <w:rFonts w:eastAsia="Times New Roman" w:cs="Arial"/>
          <w:snapToGrid w:val="0"/>
          <w:color w:val="000000"/>
          <w:kern w:val="2"/>
        </w:rPr>
        <w:t xml:space="preserve">Secretariat to convene regular Range State meetings in cooperation with the </w:t>
      </w:r>
      <w:r w:rsidR="22E20A64" w:rsidRPr="4E2EEDD1">
        <w:rPr>
          <w:rFonts w:eastAsia="Times New Roman" w:cs="Arial"/>
          <w:snapToGrid w:val="0"/>
          <w:color w:val="000000"/>
          <w:kern w:val="2"/>
        </w:rPr>
        <w:t xml:space="preserve">CITES </w:t>
      </w:r>
      <w:r w:rsidRPr="4E2EEDD1">
        <w:rPr>
          <w:rFonts w:eastAsia="Times New Roman" w:cs="Arial"/>
          <w:snapToGrid w:val="0"/>
          <w:color w:val="000000"/>
          <w:kern w:val="2"/>
        </w:rPr>
        <w:t>Secretariat to assess the implementation of the POW, revise the POW as necessary, and monitor the functionality of the Initiative</w:t>
      </w:r>
      <w:r w:rsidR="00026CF0" w:rsidRPr="4E2EEDD1">
        <w:rPr>
          <w:rFonts w:eastAsia="Times New Roman" w:cs="Arial"/>
          <w:snapToGrid w:val="0"/>
          <w:color w:val="000000"/>
          <w:kern w:val="2"/>
        </w:rPr>
        <w:t>.</w:t>
      </w:r>
    </w:p>
    <w:p w14:paraId="5DC1A273" w14:textId="77777777" w:rsidR="00894F73" w:rsidRPr="00920A75" w:rsidRDefault="00894F73" w:rsidP="00894F73">
      <w:pPr>
        <w:pStyle w:val="ListParagraph"/>
        <w:rPr>
          <w:rFonts w:eastAsia="Times New Roman" w:cs="Arial"/>
          <w:snapToGrid w:val="0"/>
          <w:color w:val="000000"/>
          <w:kern w:val="2"/>
        </w:rPr>
      </w:pPr>
    </w:p>
    <w:p w14:paraId="54B39FAA" w14:textId="090FDEC3" w:rsidR="00770879" w:rsidRPr="00920A75" w:rsidRDefault="00AC54E5" w:rsidP="00770879">
      <w:pPr>
        <w:pStyle w:val="ListParagraph"/>
        <w:numPr>
          <w:ilvl w:val="0"/>
          <w:numId w:val="41"/>
        </w:numPr>
        <w:spacing w:after="0" w:line="240" w:lineRule="auto"/>
        <w:jc w:val="both"/>
        <w:rPr>
          <w:rFonts w:eastAsia="Times New Roman" w:cs="Arial"/>
          <w:snapToGrid w:val="0"/>
          <w:color w:val="000000"/>
          <w:kern w:val="2"/>
        </w:rPr>
      </w:pPr>
      <w:r w:rsidRPr="4E2EEDD1">
        <w:rPr>
          <w:rFonts w:eastAsia="Times New Roman" w:cs="Arial"/>
          <w:snapToGrid w:val="0"/>
          <w:color w:val="000000"/>
          <w:kern w:val="2"/>
        </w:rPr>
        <w:t>A</w:t>
      </w:r>
      <w:r w:rsidR="00FD5C67" w:rsidRPr="4E2EEDD1">
        <w:rPr>
          <w:rFonts w:eastAsia="Times New Roman" w:cs="Arial"/>
          <w:snapToGrid w:val="0"/>
          <w:color w:val="000000"/>
          <w:kern w:val="2"/>
        </w:rPr>
        <w:t xml:space="preserve"> dedicated POW for the </w:t>
      </w:r>
      <w:r w:rsidR="00A831A7">
        <w:rPr>
          <w:rFonts w:eastAsia="Times New Roman" w:cs="Arial"/>
          <w:snapToGrid w:val="0"/>
          <w:color w:val="000000"/>
          <w:kern w:val="2"/>
        </w:rPr>
        <w:t>ACI</w:t>
      </w:r>
      <w:r w:rsidR="00731E24" w:rsidRPr="4E2EEDD1">
        <w:rPr>
          <w:rFonts w:eastAsia="Times New Roman" w:cs="Arial"/>
          <w:snapToGrid w:val="0"/>
          <w:color w:val="000000"/>
          <w:kern w:val="2"/>
        </w:rPr>
        <w:t xml:space="preserve"> was prepared </w:t>
      </w:r>
      <w:r w:rsidR="00C35A50" w:rsidRPr="4E2EEDD1">
        <w:rPr>
          <w:rFonts w:eastAsia="Times New Roman" w:cs="Arial"/>
          <w:snapToGrid w:val="0"/>
          <w:color w:val="000000"/>
          <w:kern w:val="2"/>
        </w:rPr>
        <w:t xml:space="preserve">by the Secretariats of CITES </w:t>
      </w:r>
      <w:r w:rsidR="008A556D" w:rsidRPr="4E2EEDD1">
        <w:rPr>
          <w:rFonts w:eastAsia="Times New Roman" w:cs="Arial"/>
          <w:snapToGrid w:val="0"/>
          <w:color w:val="000000"/>
          <w:kern w:val="2"/>
        </w:rPr>
        <w:t>and CMS in accordance with their mand</w:t>
      </w:r>
      <w:r w:rsidR="00704E38" w:rsidRPr="4E2EEDD1">
        <w:rPr>
          <w:rFonts w:eastAsia="Times New Roman" w:cs="Arial"/>
          <w:snapToGrid w:val="0"/>
          <w:color w:val="000000"/>
          <w:kern w:val="2"/>
        </w:rPr>
        <w:t xml:space="preserve">ates (CITES </w:t>
      </w:r>
      <w:r w:rsidR="00C35A50" w:rsidRPr="4E2EEDD1">
        <w:rPr>
          <w:rFonts w:eastAsia="Times New Roman" w:cs="Arial"/>
          <w:snapToGrid w:val="0"/>
          <w:color w:val="000000"/>
          <w:kern w:val="2"/>
        </w:rPr>
        <w:t>COP18, 2019</w:t>
      </w:r>
      <w:r w:rsidR="0065656C" w:rsidRPr="4E2EEDD1">
        <w:rPr>
          <w:rFonts w:eastAsia="Times New Roman" w:cs="Arial"/>
          <w:snapToGrid w:val="0"/>
          <w:color w:val="000000"/>
          <w:kern w:val="2"/>
        </w:rPr>
        <w:t xml:space="preserve"> and </w:t>
      </w:r>
      <w:r w:rsidR="00C35A50" w:rsidRPr="4E2EEDD1">
        <w:rPr>
          <w:rFonts w:eastAsia="Times New Roman" w:cs="Arial"/>
          <w:snapToGrid w:val="0"/>
          <w:color w:val="000000"/>
          <w:kern w:val="2"/>
        </w:rPr>
        <w:t>CMS COP13, 2020) and in collaboration with IUCN</w:t>
      </w:r>
      <w:r w:rsidR="00FD5C67" w:rsidRPr="4E2EEDD1">
        <w:rPr>
          <w:rFonts w:eastAsia="Times New Roman" w:cs="Arial"/>
          <w:snapToGrid w:val="0"/>
          <w:color w:val="000000"/>
          <w:kern w:val="2"/>
        </w:rPr>
        <w:t>.</w:t>
      </w:r>
      <w:r w:rsidR="00CC3922" w:rsidRPr="4E2EEDD1">
        <w:rPr>
          <w:rFonts w:eastAsia="Times New Roman" w:cs="Arial"/>
          <w:snapToGrid w:val="0"/>
          <w:color w:val="000000"/>
          <w:kern w:val="2"/>
        </w:rPr>
        <w:t xml:space="preserve"> </w:t>
      </w:r>
      <w:r w:rsidR="00DF5371" w:rsidRPr="4E2EEDD1">
        <w:rPr>
          <w:rFonts w:eastAsia="Times New Roman" w:cs="Arial"/>
          <w:snapToGrid w:val="0"/>
          <w:color w:val="000000"/>
          <w:kern w:val="2"/>
        </w:rPr>
        <w:t xml:space="preserve">The draft POW was </w:t>
      </w:r>
      <w:r w:rsidR="00FD549B" w:rsidRPr="4E2EEDD1">
        <w:rPr>
          <w:rFonts w:eastAsia="Times New Roman" w:cs="Arial"/>
          <w:snapToGrid w:val="0"/>
          <w:color w:val="000000"/>
          <w:kern w:val="2"/>
        </w:rPr>
        <w:t xml:space="preserve">approved by </w:t>
      </w:r>
      <w:r w:rsidR="00E9233F" w:rsidRPr="4E2EEDD1">
        <w:rPr>
          <w:rFonts w:eastAsia="Times New Roman" w:cs="Arial"/>
          <w:snapToGrid w:val="0"/>
          <w:color w:val="000000"/>
          <w:kern w:val="2"/>
        </w:rPr>
        <w:t xml:space="preserve">the Standing Committees of both Conventions in 2021. </w:t>
      </w:r>
    </w:p>
    <w:p w14:paraId="253680D1" w14:textId="77777777" w:rsidR="008E05E0" w:rsidRPr="008E05E0" w:rsidRDefault="008E05E0" w:rsidP="008E05E0">
      <w:pPr>
        <w:pStyle w:val="ListParagraph"/>
        <w:rPr>
          <w:rFonts w:eastAsia="Times New Roman" w:cs="Arial"/>
          <w:snapToGrid w:val="0"/>
          <w:color w:val="000000"/>
          <w:kern w:val="2"/>
          <w:highlight w:val="yellow"/>
        </w:rPr>
      </w:pPr>
    </w:p>
    <w:p w14:paraId="73757B51" w14:textId="5810860B" w:rsidR="00FC0EF8" w:rsidRDefault="2F6C7A26" w:rsidP="008662ED">
      <w:pPr>
        <w:pStyle w:val="ListParagraph"/>
        <w:numPr>
          <w:ilvl w:val="0"/>
          <w:numId w:val="41"/>
        </w:numPr>
        <w:spacing w:after="0" w:line="240" w:lineRule="auto"/>
        <w:jc w:val="both"/>
      </w:pPr>
      <w:r w:rsidRPr="4E2EEDD1">
        <w:rPr>
          <w:rFonts w:eastAsia="Times New Roman" w:cs="Arial"/>
          <w:snapToGrid w:val="0"/>
          <w:color w:val="000000"/>
          <w:kern w:val="2"/>
        </w:rPr>
        <w:t>T</w:t>
      </w:r>
      <w:r w:rsidR="2C3FC00D" w:rsidRPr="4E2EEDD1">
        <w:rPr>
          <w:rFonts w:eastAsia="Times New Roman" w:cs="Arial"/>
          <w:snapToGrid w:val="0"/>
          <w:color w:val="000000"/>
          <w:kern w:val="2"/>
        </w:rPr>
        <w:t>he Secretariat</w:t>
      </w:r>
      <w:r w:rsidR="00B17E22" w:rsidRPr="4E2EEDD1">
        <w:rPr>
          <w:rFonts w:eastAsia="Times New Roman" w:cs="Arial"/>
          <w:snapToGrid w:val="0"/>
          <w:color w:val="000000"/>
          <w:kern w:val="2"/>
        </w:rPr>
        <w:t>s</w:t>
      </w:r>
      <w:r w:rsidR="2C3FC00D" w:rsidRPr="4E2EEDD1">
        <w:rPr>
          <w:rFonts w:eastAsia="Times New Roman" w:cs="Arial"/>
          <w:snapToGrid w:val="0"/>
          <w:color w:val="000000"/>
          <w:kern w:val="2"/>
        </w:rPr>
        <w:t xml:space="preserve"> convened the second </w:t>
      </w:r>
      <w:r w:rsidR="1E1619AF" w:rsidRPr="4E2EEDD1">
        <w:rPr>
          <w:rFonts w:eastAsia="Times New Roman" w:cs="Arial"/>
          <w:snapToGrid w:val="0"/>
          <w:color w:val="000000"/>
          <w:kern w:val="2"/>
        </w:rPr>
        <w:t>m</w:t>
      </w:r>
      <w:r w:rsidR="2C3FC00D" w:rsidRPr="4E2EEDD1">
        <w:rPr>
          <w:rFonts w:eastAsia="Times New Roman" w:cs="Arial"/>
          <w:snapToGrid w:val="0"/>
          <w:color w:val="000000"/>
          <w:kern w:val="2"/>
        </w:rPr>
        <w:t xml:space="preserve">eeting of the Range States </w:t>
      </w:r>
      <w:r w:rsidR="000A044E" w:rsidRPr="4E2EEDD1">
        <w:rPr>
          <w:rFonts w:eastAsia="Times New Roman" w:cs="Arial"/>
          <w:snapToGrid w:val="0"/>
          <w:color w:val="000000"/>
          <w:kern w:val="2"/>
        </w:rPr>
        <w:t xml:space="preserve">(ACI2) </w:t>
      </w:r>
      <w:r w:rsidR="00B17E22" w:rsidRPr="4E2EEDD1">
        <w:rPr>
          <w:rFonts w:eastAsia="Times New Roman" w:cs="Arial"/>
          <w:snapToGrid w:val="0"/>
          <w:color w:val="000000"/>
          <w:kern w:val="2"/>
        </w:rPr>
        <w:t>in</w:t>
      </w:r>
      <w:r w:rsidR="691702CC" w:rsidRPr="4E2EEDD1">
        <w:rPr>
          <w:rFonts w:eastAsia="Times New Roman" w:cs="Arial"/>
          <w:snapToGrid w:val="0"/>
          <w:color w:val="000000"/>
          <w:kern w:val="2"/>
        </w:rPr>
        <w:t xml:space="preserve"> May 2023 in Entebbe, Uganda</w:t>
      </w:r>
      <w:r w:rsidR="000A044E">
        <w:rPr>
          <w:rFonts w:eastAsia="Times New Roman" w:cs="Arial"/>
          <w:snapToGrid w:val="0"/>
          <w:color w:val="000000"/>
          <w:kern w:val="2"/>
        </w:rPr>
        <w:t>.</w:t>
      </w:r>
      <w:r w:rsidR="00E31810" w:rsidRPr="4E2EEDD1">
        <w:rPr>
          <w:rFonts w:eastAsia="Times New Roman" w:cs="Arial"/>
          <w:snapToGrid w:val="0"/>
          <w:color w:val="000000"/>
          <w:kern w:val="2"/>
        </w:rPr>
        <w:t xml:space="preserve"> </w:t>
      </w:r>
      <w:r w:rsidR="2AE17BD5" w:rsidRPr="4E2EEDD1">
        <w:rPr>
          <w:rFonts w:eastAsia="Times New Roman" w:cs="Arial"/>
          <w:snapToGrid w:val="0"/>
          <w:color w:val="000000"/>
          <w:kern w:val="2"/>
        </w:rPr>
        <w:t xml:space="preserve">Range States </w:t>
      </w:r>
      <w:r w:rsidR="2AE17BD5" w:rsidRPr="4E2EEDD1">
        <w:t>discussed the ACI P</w:t>
      </w:r>
      <w:r w:rsidR="7D199D40" w:rsidRPr="4E2EEDD1">
        <w:t>OW</w:t>
      </w:r>
      <w:r w:rsidR="2AE17BD5" w:rsidRPr="4E2EEDD1">
        <w:t>, its implementation and prioritization of activities (including an implementation stock take), conservation issues specific to the species covered by the</w:t>
      </w:r>
      <w:r w:rsidR="00D97120">
        <w:t xml:space="preserve"> Initiative</w:t>
      </w:r>
      <w:r w:rsidR="2AE17BD5" w:rsidRPr="4E2EEDD1">
        <w:t>, and operational matters for the future of the ACI (including its governance, modus operandi and funding).</w:t>
      </w:r>
      <w:r w:rsidR="00611A43" w:rsidRPr="4E2EEDD1">
        <w:t xml:space="preserve"> </w:t>
      </w:r>
      <w:r w:rsidR="00A3783B" w:rsidRPr="4E2EEDD1">
        <w:t xml:space="preserve">The outcomes of </w:t>
      </w:r>
      <w:r w:rsidR="00E31810" w:rsidRPr="4E2EEDD1">
        <w:t>ACI2</w:t>
      </w:r>
      <w:r w:rsidR="00A3783B" w:rsidRPr="4E2EEDD1">
        <w:t xml:space="preserve"> </w:t>
      </w:r>
      <w:r w:rsidR="00AC45F4" w:rsidRPr="4E2EEDD1">
        <w:t xml:space="preserve">are available </w:t>
      </w:r>
      <w:r w:rsidR="004E350A" w:rsidRPr="4E2EEDD1">
        <w:t>in</w:t>
      </w:r>
      <w:r w:rsidR="6CE66A4C" w:rsidRPr="4E2EEDD1">
        <w:t xml:space="preserve"> document </w:t>
      </w:r>
      <w:hyperlink r:id="rId17">
        <w:r w:rsidR="6CE66A4C" w:rsidRPr="4E2EEDD1">
          <w:rPr>
            <w:rStyle w:val="Hyperlink"/>
          </w:rPr>
          <w:t>CITES-CMS/ACI2/Outcomes</w:t>
        </w:r>
        <w:r w:rsidR="1B730B1D" w:rsidRPr="4E2EEDD1">
          <w:rPr>
            <w:rStyle w:val="Hyperlink"/>
          </w:rPr>
          <w:t>.</w:t>
        </w:r>
      </w:hyperlink>
      <w:r w:rsidR="1B730B1D" w:rsidRPr="4E2EEDD1">
        <w:t xml:space="preserve"> </w:t>
      </w:r>
      <w:r w:rsidR="4E4A8CDE" w:rsidRPr="4E2EEDD1">
        <w:t>T</w:t>
      </w:r>
      <w:r w:rsidR="00BD6791" w:rsidRPr="4E2EEDD1">
        <w:t xml:space="preserve">he </w:t>
      </w:r>
      <w:r w:rsidR="1D4257A5" w:rsidRPr="4E2EEDD1">
        <w:t xml:space="preserve">following activities from the ACI POW were </w:t>
      </w:r>
      <w:r w:rsidR="4621A33E" w:rsidRPr="4E2EEDD1">
        <w:t>prioritized</w:t>
      </w:r>
      <w:r w:rsidR="1D4257A5" w:rsidRPr="4E2EEDD1">
        <w:t xml:space="preserve"> by Range States:</w:t>
      </w:r>
    </w:p>
    <w:p w14:paraId="25A3AFE1" w14:textId="77777777" w:rsidR="008662ED" w:rsidRDefault="008662ED" w:rsidP="008662ED">
      <w:pPr>
        <w:spacing w:after="0" w:line="240" w:lineRule="auto"/>
        <w:jc w:val="both"/>
      </w:pPr>
    </w:p>
    <w:p w14:paraId="0A012D74" w14:textId="50E860FF" w:rsidR="00770879" w:rsidRPr="00E8703E" w:rsidRDefault="00B61EBB" w:rsidP="00392286">
      <w:pPr>
        <w:spacing w:after="0" w:line="240" w:lineRule="auto"/>
        <w:ind w:left="2007" w:hanging="1440"/>
        <w:jc w:val="both"/>
        <w:rPr>
          <w:i/>
          <w:sz w:val="20"/>
          <w:szCs w:val="20"/>
        </w:rPr>
      </w:pPr>
      <w:r w:rsidRPr="00E8703E">
        <w:rPr>
          <w:i/>
          <w:snapToGrid w:val="0"/>
          <w:kern w:val="2"/>
          <w:sz w:val="20"/>
          <w:szCs w:val="20"/>
        </w:rPr>
        <w:t>Result 1.2</w:t>
      </w:r>
      <w:r w:rsidR="002A2463" w:rsidRPr="00E8703E">
        <w:rPr>
          <w:snapToGrid w:val="0"/>
          <w:kern w:val="2"/>
          <w:sz w:val="20"/>
          <w:szCs w:val="20"/>
        </w:rPr>
        <w:tab/>
      </w:r>
      <w:r w:rsidRPr="00E8703E">
        <w:rPr>
          <w:i/>
          <w:snapToGrid w:val="0"/>
          <w:kern w:val="2"/>
          <w:sz w:val="20"/>
          <w:szCs w:val="20"/>
        </w:rPr>
        <w:t>Funding for the implementation of the ACI POW and priority activities is secured.</w:t>
      </w:r>
    </w:p>
    <w:p w14:paraId="0C6584F7" w14:textId="77777777" w:rsidR="002A2463" w:rsidRPr="00E8703E" w:rsidRDefault="002A2463" w:rsidP="00392286">
      <w:pPr>
        <w:spacing w:after="0" w:line="240" w:lineRule="auto"/>
        <w:ind w:left="567"/>
        <w:jc w:val="both"/>
        <w:rPr>
          <w:i/>
          <w:snapToGrid w:val="0"/>
          <w:kern w:val="2"/>
          <w:sz w:val="20"/>
          <w:szCs w:val="20"/>
        </w:rPr>
      </w:pPr>
    </w:p>
    <w:p w14:paraId="4D06586F" w14:textId="0CF33D0D" w:rsidR="00B61EBB" w:rsidRPr="00E8703E" w:rsidRDefault="005E2146" w:rsidP="00392286">
      <w:pPr>
        <w:spacing w:after="0" w:line="240" w:lineRule="auto"/>
        <w:ind w:left="2007" w:hanging="1440"/>
        <w:jc w:val="both"/>
        <w:rPr>
          <w:i/>
          <w:sz w:val="20"/>
          <w:szCs w:val="20"/>
        </w:rPr>
      </w:pPr>
      <w:r w:rsidRPr="00E8703E">
        <w:rPr>
          <w:i/>
          <w:snapToGrid w:val="0"/>
          <w:kern w:val="2"/>
          <w:sz w:val="20"/>
          <w:szCs w:val="20"/>
        </w:rPr>
        <w:t>Result 1.3</w:t>
      </w:r>
      <w:r w:rsidR="002A2463" w:rsidRPr="00E8703E">
        <w:rPr>
          <w:snapToGrid w:val="0"/>
          <w:kern w:val="2"/>
          <w:sz w:val="20"/>
          <w:szCs w:val="20"/>
        </w:rPr>
        <w:tab/>
      </w:r>
      <w:r w:rsidR="00D60700" w:rsidRPr="00E8703E">
        <w:rPr>
          <w:i/>
          <w:snapToGrid w:val="0"/>
          <w:kern w:val="2"/>
          <w:sz w:val="20"/>
          <w:szCs w:val="20"/>
        </w:rPr>
        <w:t xml:space="preserve">Organizational structures promoting a broad international partnership and synergistic cooperation between ACI </w:t>
      </w:r>
      <w:r w:rsidR="00E07C82">
        <w:rPr>
          <w:i/>
          <w:snapToGrid w:val="0"/>
          <w:kern w:val="2"/>
          <w:sz w:val="20"/>
          <w:szCs w:val="20"/>
        </w:rPr>
        <w:t>R</w:t>
      </w:r>
      <w:r w:rsidR="00D60700" w:rsidRPr="00E8703E">
        <w:rPr>
          <w:i/>
          <w:snapToGrid w:val="0"/>
          <w:kern w:val="2"/>
          <w:sz w:val="20"/>
          <w:szCs w:val="20"/>
        </w:rPr>
        <w:t>ange State Parties and other relevant institutions and stakeholders engaged in the conservation of African large carnivores are established or supported.</w:t>
      </w:r>
    </w:p>
    <w:p w14:paraId="0623B131" w14:textId="77777777" w:rsidR="002A2463" w:rsidRPr="00E8703E" w:rsidRDefault="002A2463" w:rsidP="00392286">
      <w:pPr>
        <w:spacing w:after="0" w:line="240" w:lineRule="auto"/>
        <w:ind w:left="2007" w:hanging="1440"/>
        <w:jc w:val="both"/>
        <w:rPr>
          <w:i/>
          <w:snapToGrid w:val="0"/>
          <w:kern w:val="2"/>
          <w:sz w:val="20"/>
          <w:szCs w:val="20"/>
        </w:rPr>
      </w:pPr>
    </w:p>
    <w:p w14:paraId="0B4EEFE1" w14:textId="488FD0C6" w:rsidR="00D60700" w:rsidRPr="00E8703E" w:rsidRDefault="002B25BD" w:rsidP="00392286">
      <w:pPr>
        <w:spacing w:after="0" w:line="240" w:lineRule="auto"/>
        <w:ind w:left="2007" w:hanging="1440"/>
        <w:jc w:val="both"/>
        <w:rPr>
          <w:i/>
          <w:sz w:val="20"/>
          <w:szCs w:val="20"/>
        </w:rPr>
      </w:pPr>
      <w:r w:rsidRPr="00E8703E">
        <w:rPr>
          <w:i/>
          <w:snapToGrid w:val="0"/>
          <w:kern w:val="2"/>
          <w:sz w:val="20"/>
          <w:szCs w:val="20"/>
        </w:rPr>
        <w:t>Result 5.1</w:t>
      </w:r>
      <w:r w:rsidR="002A2463" w:rsidRPr="00E8703E">
        <w:rPr>
          <w:snapToGrid w:val="0"/>
          <w:kern w:val="2"/>
          <w:sz w:val="20"/>
          <w:szCs w:val="20"/>
        </w:rPr>
        <w:tab/>
      </w:r>
      <w:r w:rsidR="003C483F" w:rsidRPr="00E8703E">
        <w:rPr>
          <w:i/>
          <w:snapToGrid w:val="0"/>
          <w:kern w:val="2"/>
          <w:sz w:val="20"/>
          <w:szCs w:val="20"/>
        </w:rPr>
        <w:t>Coexistence of local communities with the ACI species is promoted and improved.</w:t>
      </w:r>
    </w:p>
    <w:p w14:paraId="23C603B6" w14:textId="77777777" w:rsidR="002A2463" w:rsidRPr="00E8703E" w:rsidRDefault="002A2463" w:rsidP="00392286">
      <w:pPr>
        <w:spacing w:after="0" w:line="240" w:lineRule="auto"/>
        <w:ind w:left="567"/>
        <w:jc w:val="both"/>
        <w:rPr>
          <w:i/>
          <w:snapToGrid w:val="0"/>
          <w:kern w:val="2"/>
          <w:sz w:val="20"/>
          <w:szCs w:val="20"/>
        </w:rPr>
      </w:pPr>
    </w:p>
    <w:p w14:paraId="4E90BDBF" w14:textId="1F143565" w:rsidR="00323EF5" w:rsidRPr="00E8703E" w:rsidRDefault="00323EF5" w:rsidP="00392286">
      <w:pPr>
        <w:spacing w:after="0" w:line="240" w:lineRule="auto"/>
        <w:ind w:left="2007" w:hanging="1440"/>
        <w:jc w:val="both"/>
        <w:rPr>
          <w:i/>
          <w:sz w:val="20"/>
          <w:szCs w:val="20"/>
        </w:rPr>
      </w:pPr>
      <w:r w:rsidRPr="00E8703E">
        <w:rPr>
          <w:i/>
          <w:snapToGrid w:val="0"/>
          <w:kern w:val="2"/>
          <w:sz w:val="20"/>
          <w:szCs w:val="20"/>
        </w:rPr>
        <w:lastRenderedPageBreak/>
        <w:t>Result 7.4</w:t>
      </w:r>
      <w:r w:rsidR="002A2463" w:rsidRPr="00E8703E">
        <w:rPr>
          <w:snapToGrid w:val="0"/>
          <w:kern w:val="2"/>
          <w:sz w:val="20"/>
          <w:szCs w:val="20"/>
        </w:rPr>
        <w:tab/>
      </w:r>
      <w:r w:rsidR="003D4D31" w:rsidRPr="00E8703E">
        <w:rPr>
          <w:i/>
          <w:snapToGrid w:val="0"/>
          <w:kern w:val="2"/>
          <w:sz w:val="20"/>
          <w:szCs w:val="20"/>
        </w:rPr>
        <w:t>The resource kit for the cheetah has been finalized and a resource kit for lion, leopard and African wild dog has been developed based on the resource kit for the cheetah.</w:t>
      </w:r>
    </w:p>
    <w:p w14:paraId="6DFA8A1C" w14:textId="77777777" w:rsidR="002A2463" w:rsidRPr="00E8703E" w:rsidRDefault="002A2463" w:rsidP="00392286">
      <w:pPr>
        <w:spacing w:after="0" w:line="240" w:lineRule="auto"/>
        <w:ind w:left="567"/>
        <w:jc w:val="both"/>
        <w:rPr>
          <w:i/>
          <w:snapToGrid w:val="0"/>
          <w:kern w:val="2"/>
          <w:sz w:val="20"/>
          <w:szCs w:val="20"/>
        </w:rPr>
      </w:pPr>
    </w:p>
    <w:p w14:paraId="3C78EFEE" w14:textId="768A74E8" w:rsidR="003D4D31" w:rsidRPr="00E8703E" w:rsidRDefault="003E535F" w:rsidP="00392286">
      <w:pPr>
        <w:spacing w:after="0" w:line="240" w:lineRule="auto"/>
        <w:ind w:left="2007" w:hanging="1440"/>
        <w:jc w:val="both"/>
        <w:rPr>
          <w:i/>
          <w:sz w:val="20"/>
          <w:szCs w:val="20"/>
        </w:rPr>
      </w:pPr>
      <w:r w:rsidRPr="00E8703E">
        <w:rPr>
          <w:i/>
          <w:snapToGrid w:val="0"/>
          <w:kern w:val="2"/>
          <w:sz w:val="20"/>
          <w:szCs w:val="20"/>
        </w:rPr>
        <w:t>Result 8.1</w:t>
      </w:r>
      <w:r w:rsidR="002A2463" w:rsidRPr="00E8703E">
        <w:rPr>
          <w:snapToGrid w:val="0"/>
          <w:kern w:val="2"/>
          <w:sz w:val="20"/>
          <w:szCs w:val="20"/>
        </w:rPr>
        <w:tab/>
      </w:r>
      <w:r w:rsidR="00770A1A" w:rsidRPr="00E8703E">
        <w:rPr>
          <w:i/>
          <w:snapToGrid w:val="0"/>
          <w:kern w:val="2"/>
          <w:sz w:val="20"/>
          <w:szCs w:val="20"/>
        </w:rPr>
        <w:t>Infectious disease management plan for populations of the ACI species is developed and implemented.</w:t>
      </w:r>
    </w:p>
    <w:p w14:paraId="227E270F" w14:textId="77777777" w:rsidR="002A2463" w:rsidRPr="00E8703E" w:rsidRDefault="002A2463" w:rsidP="00392286">
      <w:pPr>
        <w:spacing w:after="0" w:line="240" w:lineRule="auto"/>
        <w:ind w:left="567"/>
        <w:jc w:val="both"/>
        <w:rPr>
          <w:i/>
          <w:snapToGrid w:val="0"/>
          <w:kern w:val="2"/>
          <w:sz w:val="20"/>
          <w:szCs w:val="20"/>
        </w:rPr>
      </w:pPr>
    </w:p>
    <w:p w14:paraId="1822B562" w14:textId="6A79C229" w:rsidR="00770A1A" w:rsidRPr="00E8703E" w:rsidRDefault="00E80F4E" w:rsidP="00392286">
      <w:pPr>
        <w:spacing w:after="0" w:line="240" w:lineRule="auto"/>
        <w:ind w:left="2007" w:hanging="1440"/>
        <w:jc w:val="both"/>
        <w:rPr>
          <w:i/>
          <w:sz w:val="20"/>
          <w:szCs w:val="20"/>
        </w:rPr>
      </w:pPr>
      <w:r w:rsidRPr="00E8703E">
        <w:rPr>
          <w:i/>
          <w:snapToGrid w:val="0"/>
          <w:kern w:val="2"/>
          <w:sz w:val="20"/>
          <w:szCs w:val="20"/>
        </w:rPr>
        <w:t>Result 9.1</w:t>
      </w:r>
      <w:r w:rsidR="002A2463" w:rsidRPr="00E8703E">
        <w:rPr>
          <w:snapToGrid w:val="0"/>
          <w:kern w:val="2"/>
          <w:sz w:val="20"/>
          <w:szCs w:val="20"/>
        </w:rPr>
        <w:tab/>
      </w:r>
      <w:r w:rsidR="00590B0D" w:rsidRPr="00E8703E">
        <w:rPr>
          <w:i/>
          <w:snapToGrid w:val="0"/>
          <w:kern w:val="2"/>
          <w:sz w:val="20"/>
          <w:szCs w:val="20"/>
        </w:rPr>
        <w:t xml:space="preserve">Advice for ACI </w:t>
      </w:r>
      <w:r w:rsidR="008265EC">
        <w:rPr>
          <w:i/>
          <w:snapToGrid w:val="0"/>
          <w:kern w:val="2"/>
          <w:sz w:val="20"/>
          <w:szCs w:val="20"/>
        </w:rPr>
        <w:t>R</w:t>
      </w:r>
      <w:r w:rsidR="00590B0D" w:rsidRPr="00E8703E">
        <w:rPr>
          <w:i/>
          <w:snapToGrid w:val="0"/>
          <w:kern w:val="2"/>
          <w:sz w:val="20"/>
          <w:szCs w:val="20"/>
        </w:rPr>
        <w:t>ange States on financing the effective implementation of the ACI POW is developed.</w:t>
      </w:r>
    </w:p>
    <w:p w14:paraId="678E9B71" w14:textId="77777777" w:rsidR="002A2463" w:rsidRPr="00E8703E" w:rsidRDefault="002A2463" w:rsidP="008662ED">
      <w:pPr>
        <w:spacing w:after="0" w:line="240" w:lineRule="auto"/>
        <w:jc w:val="both"/>
        <w:rPr>
          <w:i/>
          <w:snapToGrid w:val="0"/>
          <w:kern w:val="2"/>
          <w:sz w:val="20"/>
          <w:szCs w:val="20"/>
        </w:rPr>
      </w:pPr>
    </w:p>
    <w:p w14:paraId="2A01D1FA" w14:textId="0DF2EF6A" w:rsidR="008662ED" w:rsidRPr="00E8703E" w:rsidRDefault="002A2463" w:rsidP="00392286">
      <w:pPr>
        <w:spacing w:after="0" w:line="240" w:lineRule="auto"/>
        <w:ind w:left="2007" w:hanging="1440"/>
        <w:jc w:val="both"/>
        <w:rPr>
          <w:i/>
          <w:snapToGrid w:val="0"/>
          <w:kern w:val="2"/>
          <w:sz w:val="20"/>
          <w:szCs w:val="20"/>
        </w:rPr>
      </w:pPr>
      <w:r w:rsidRPr="00E8703E">
        <w:rPr>
          <w:i/>
          <w:snapToGrid w:val="0"/>
          <w:kern w:val="2"/>
          <w:sz w:val="20"/>
          <w:szCs w:val="20"/>
        </w:rPr>
        <w:t>Result 11.</w:t>
      </w:r>
      <w:r w:rsidR="008662ED" w:rsidRPr="00E8703E">
        <w:rPr>
          <w:i/>
          <w:snapToGrid w:val="0"/>
          <w:kern w:val="2"/>
          <w:sz w:val="20"/>
          <w:szCs w:val="20"/>
        </w:rPr>
        <w:t>2</w:t>
      </w:r>
      <w:r w:rsidRPr="00E8703E">
        <w:rPr>
          <w:snapToGrid w:val="0"/>
          <w:kern w:val="2"/>
          <w:sz w:val="20"/>
          <w:szCs w:val="20"/>
        </w:rPr>
        <w:tab/>
      </w:r>
      <w:r w:rsidR="008662ED" w:rsidRPr="00E8703E">
        <w:rPr>
          <w:i/>
          <w:snapToGrid w:val="0"/>
          <w:kern w:val="2"/>
          <w:sz w:val="20"/>
          <w:szCs w:val="20"/>
        </w:rPr>
        <w:t>The African lion database is developed and operational.</w:t>
      </w:r>
    </w:p>
    <w:p w14:paraId="30E8890A" w14:textId="77777777" w:rsidR="008662ED" w:rsidRPr="00E8703E" w:rsidRDefault="008662ED" w:rsidP="00392286">
      <w:pPr>
        <w:spacing w:after="0" w:line="240" w:lineRule="auto"/>
        <w:ind w:left="2007" w:hanging="1440"/>
        <w:jc w:val="both"/>
        <w:rPr>
          <w:i/>
          <w:snapToGrid w:val="0"/>
          <w:kern w:val="2"/>
          <w:sz w:val="20"/>
          <w:szCs w:val="20"/>
        </w:rPr>
      </w:pPr>
    </w:p>
    <w:p w14:paraId="5871468A" w14:textId="027657B3" w:rsidR="007151F5" w:rsidRPr="00E8703E" w:rsidRDefault="008662ED" w:rsidP="00392286">
      <w:pPr>
        <w:spacing w:after="0" w:line="240" w:lineRule="auto"/>
        <w:ind w:left="2007" w:hanging="1440"/>
        <w:jc w:val="both"/>
        <w:rPr>
          <w:i/>
          <w:sz w:val="20"/>
          <w:szCs w:val="20"/>
        </w:rPr>
      </w:pPr>
      <w:r w:rsidRPr="00E8703E">
        <w:rPr>
          <w:i/>
          <w:snapToGrid w:val="0"/>
          <w:kern w:val="2"/>
          <w:sz w:val="20"/>
          <w:szCs w:val="20"/>
        </w:rPr>
        <w:t>Result 11.5</w:t>
      </w:r>
      <w:r w:rsidRPr="00E8703E">
        <w:rPr>
          <w:snapToGrid w:val="0"/>
          <w:kern w:val="2"/>
          <w:sz w:val="20"/>
          <w:szCs w:val="20"/>
        </w:rPr>
        <w:tab/>
      </w:r>
      <w:r w:rsidR="002A2463" w:rsidRPr="00E8703E">
        <w:rPr>
          <w:i/>
          <w:snapToGrid w:val="0"/>
          <w:kern w:val="2"/>
          <w:sz w:val="20"/>
          <w:szCs w:val="20"/>
        </w:rPr>
        <w:t>A web portal for the ACI to disseminate all relevant information is developed and operational.</w:t>
      </w:r>
    </w:p>
    <w:p w14:paraId="04625730" w14:textId="77777777" w:rsidR="00800929" w:rsidRPr="00062703" w:rsidRDefault="00800929" w:rsidP="00654468">
      <w:pPr>
        <w:spacing w:after="0" w:line="240" w:lineRule="auto"/>
        <w:jc w:val="both"/>
        <w:rPr>
          <w:snapToGrid w:val="0"/>
          <w:kern w:val="2"/>
        </w:rPr>
      </w:pPr>
    </w:p>
    <w:p w14:paraId="2EED05C3" w14:textId="7FA1E9F0" w:rsidR="007D3C28" w:rsidRPr="00770879" w:rsidRDefault="007D3C28" w:rsidP="00770879">
      <w:pPr>
        <w:pStyle w:val="ListParagraph"/>
        <w:numPr>
          <w:ilvl w:val="0"/>
          <w:numId w:val="41"/>
        </w:numPr>
        <w:spacing w:after="0" w:line="240" w:lineRule="auto"/>
        <w:jc w:val="both"/>
        <w:rPr>
          <w:rFonts w:eastAsia="Times New Roman" w:cs="Arial"/>
          <w:snapToGrid w:val="0"/>
          <w:color w:val="000000"/>
          <w:kern w:val="2"/>
        </w:rPr>
      </w:pPr>
      <w:bookmarkStart w:id="1" w:name="_Hlk211002760"/>
      <w:r w:rsidRPr="00770879">
        <w:rPr>
          <w:rFonts w:eastAsia="Times New Roman" w:cs="Arial"/>
          <w:snapToGrid w:val="0"/>
          <w:color w:val="000000"/>
          <w:kern w:val="2"/>
        </w:rPr>
        <w:t>At its 14</w:t>
      </w:r>
      <w:r w:rsidRPr="00943D5C">
        <w:rPr>
          <w:rFonts w:eastAsia="Times New Roman" w:cs="Arial"/>
          <w:snapToGrid w:val="0"/>
          <w:color w:val="000000"/>
          <w:kern w:val="2"/>
          <w:vertAlign w:val="superscript"/>
        </w:rPr>
        <w:t>th</w:t>
      </w:r>
      <w:r w:rsidRPr="00770879">
        <w:rPr>
          <w:rFonts w:eastAsia="Times New Roman" w:cs="Arial"/>
          <w:snapToGrid w:val="0"/>
          <w:color w:val="000000"/>
          <w:kern w:val="2"/>
        </w:rPr>
        <w:t xml:space="preserve"> meeting, the Conference of </w:t>
      </w:r>
      <w:r w:rsidR="00903F1C">
        <w:rPr>
          <w:rFonts w:eastAsia="Times New Roman" w:cs="Arial"/>
          <w:snapToGrid w:val="0"/>
          <w:color w:val="000000"/>
          <w:kern w:val="2"/>
        </w:rPr>
        <w:t xml:space="preserve">the </w:t>
      </w:r>
      <w:r w:rsidRPr="00770879">
        <w:rPr>
          <w:rFonts w:eastAsia="Times New Roman" w:cs="Arial"/>
          <w:snapToGrid w:val="0"/>
          <w:color w:val="000000"/>
          <w:kern w:val="2"/>
        </w:rPr>
        <w:t>Parties (COP14) adopted Decisions 14.161</w:t>
      </w:r>
      <w:r w:rsidR="00D55A70">
        <w:rPr>
          <w:rFonts w:eastAsia="Times New Roman" w:cs="Arial"/>
          <w:snapToGrid w:val="0"/>
          <w:color w:val="000000"/>
          <w:kern w:val="2"/>
        </w:rPr>
        <w:t>–</w:t>
      </w:r>
      <w:r w:rsidR="00C40A82" w:rsidRPr="00770879">
        <w:rPr>
          <w:rFonts w:eastAsia="Times New Roman" w:cs="Arial"/>
          <w:snapToGrid w:val="0"/>
          <w:color w:val="000000"/>
          <w:kern w:val="2"/>
        </w:rPr>
        <w:t xml:space="preserve">14.166 </w:t>
      </w:r>
      <w:r w:rsidR="00C40A82" w:rsidRPr="00770879">
        <w:rPr>
          <w:rFonts w:eastAsia="Times New Roman" w:cs="Arial"/>
          <w:i/>
          <w:snapToGrid w:val="0"/>
          <w:color w:val="000000"/>
          <w:kern w:val="2"/>
        </w:rPr>
        <w:t>Joint CITES</w:t>
      </w:r>
      <w:r w:rsidR="002C7A31">
        <w:rPr>
          <w:rFonts w:eastAsia="Times New Roman" w:cs="Arial"/>
          <w:i/>
          <w:snapToGrid w:val="0"/>
          <w:color w:val="000000"/>
          <w:kern w:val="2"/>
        </w:rPr>
        <w:t>–</w:t>
      </w:r>
      <w:r w:rsidR="00C40A82" w:rsidRPr="00770879">
        <w:rPr>
          <w:rFonts w:eastAsia="Times New Roman" w:cs="Arial"/>
          <w:i/>
          <w:snapToGrid w:val="0"/>
          <w:color w:val="000000"/>
          <w:kern w:val="2"/>
        </w:rPr>
        <w:t>CMS African Carnivores Initiative</w:t>
      </w:r>
      <w:r w:rsidR="00526B90">
        <w:rPr>
          <w:rFonts w:eastAsia="Times New Roman" w:cs="Arial"/>
          <w:i/>
          <w:snapToGrid w:val="0"/>
          <w:color w:val="000000"/>
          <w:kern w:val="2"/>
        </w:rPr>
        <w:t xml:space="preserve"> </w:t>
      </w:r>
      <w:r w:rsidR="00526B90">
        <w:rPr>
          <w:rFonts w:eastAsia="Times New Roman" w:cs="Arial"/>
          <w:snapToGrid w:val="0"/>
          <w:color w:val="000000"/>
          <w:kern w:val="2"/>
        </w:rPr>
        <w:t>that read as follows:</w:t>
      </w:r>
    </w:p>
    <w:bookmarkEnd w:id="1"/>
    <w:p w14:paraId="7999493A" w14:textId="77777777" w:rsidR="00BA3B17" w:rsidRDefault="00BA3B17" w:rsidP="00BA3B17">
      <w:pPr>
        <w:spacing w:after="0" w:line="240" w:lineRule="auto"/>
        <w:jc w:val="both"/>
        <w:rPr>
          <w:i/>
          <w:iCs/>
          <w:sz w:val="20"/>
          <w:szCs w:val="20"/>
        </w:rPr>
      </w:pPr>
    </w:p>
    <w:p w14:paraId="78F53D97" w14:textId="5A6C7291" w:rsidR="00EF03D7" w:rsidRPr="00223FA7" w:rsidRDefault="00BA3B17" w:rsidP="009B724F">
      <w:pPr>
        <w:spacing w:after="0" w:line="240" w:lineRule="auto"/>
        <w:ind w:left="720"/>
        <w:jc w:val="both"/>
        <w:rPr>
          <w:b/>
          <w:bCs/>
          <w:i/>
          <w:iCs/>
          <w:sz w:val="20"/>
          <w:szCs w:val="20"/>
        </w:rPr>
      </w:pPr>
      <w:r w:rsidRPr="00223FA7">
        <w:rPr>
          <w:b/>
          <w:bCs/>
          <w:i/>
          <w:iCs/>
          <w:sz w:val="20"/>
          <w:szCs w:val="20"/>
        </w:rPr>
        <w:t xml:space="preserve">14.161 Directed to Party and </w:t>
      </w:r>
      <w:r w:rsidR="00223FA7" w:rsidRPr="00223FA7">
        <w:rPr>
          <w:b/>
          <w:bCs/>
          <w:i/>
          <w:iCs/>
          <w:sz w:val="20"/>
          <w:szCs w:val="20"/>
        </w:rPr>
        <w:t>non-Party</w:t>
      </w:r>
      <w:r w:rsidRPr="00223FA7">
        <w:rPr>
          <w:b/>
          <w:bCs/>
          <w:i/>
          <w:iCs/>
          <w:sz w:val="20"/>
          <w:szCs w:val="20"/>
        </w:rPr>
        <w:t xml:space="preserve"> Range States to the Joint CITES</w:t>
      </w:r>
      <w:r w:rsidR="002C7A31">
        <w:rPr>
          <w:b/>
          <w:bCs/>
          <w:i/>
          <w:iCs/>
          <w:sz w:val="20"/>
          <w:szCs w:val="20"/>
        </w:rPr>
        <w:t>–</w:t>
      </w:r>
      <w:r w:rsidRPr="00223FA7">
        <w:rPr>
          <w:b/>
          <w:bCs/>
          <w:i/>
          <w:iCs/>
          <w:sz w:val="20"/>
          <w:szCs w:val="20"/>
        </w:rPr>
        <w:t>CMS African Carnivores Initiative</w:t>
      </w:r>
    </w:p>
    <w:p w14:paraId="39085AB4" w14:textId="77777777" w:rsidR="00EF03D7" w:rsidRDefault="00EF03D7" w:rsidP="009B724F">
      <w:pPr>
        <w:spacing w:after="0" w:line="240" w:lineRule="auto"/>
        <w:ind w:left="720"/>
        <w:jc w:val="both"/>
        <w:rPr>
          <w:i/>
          <w:iCs/>
          <w:sz w:val="20"/>
          <w:szCs w:val="20"/>
        </w:rPr>
      </w:pPr>
    </w:p>
    <w:p w14:paraId="7FA369A5" w14:textId="77777777" w:rsidR="00EF03D7" w:rsidRDefault="00BA3B17" w:rsidP="009B724F">
      <w:pPr>
        <w:spacing w:after="0" w:line="240" w:lineRule="auto"/>
        <w:ind w:left="720"/>
        <w:jc w:val="both"/>
        <w:rPr>
          <w:i/>
          <w:sz w:val="20"/>
          <w:szCs w:val="20"/>
        </w:rPr>
      </w:pPr>
      <w:r w:rsidRPr="4E2EEDD1">
        <w:rPr>
          <w:i/>
          <w:sz w:val="20"/>
          <w:szCs w:val="20"/>
        </w:rPr>
        <w:t>Parties and non-Parties that are Range States to the African Carnivores Initiative (ACI) are requested to review and extend the Programme of Work (POW</w:t>
      </w:r>
      <w:bookmarkStart w:id="2" w:name="_Int_sLM2qzld"/>
      <w:r w:rsidRPr="4E2EEDD1">
        <w:rPr>
          <w:i/>
          <w:sz w:val="20"/>
          <w:szCs w:val="20"/>
        </w:rPr>
        <w:t>), and</w:t>
      </w:r>
      <w:bookmarkEnd w:id="2"/>
      <w:r w:rsidRPr="4E2EEDD1">
        <w:rPr>
          <w:i/>
          <w:sz w:val="20"/>
          <w:szCs w:val="20"/>
        </w:rPr>
        <w:t xml:space="preserve"> thereby ensure the further implementation of the POW and Resolution 13.4.</w:t>
      </w:r>
    </w:p>
    <w:p w14:paraId="4090ED8D" w14:textId="77777777" w:rsidR="00EF03D7" w:rsidRDefault="00EF03D7" w:rsidP="009B724F">
      <w:pPr>
        <w:spacing w:after="0" w:line="240" w:lineRule="auto"/>
        <w:ind w:left="720"/>
        <w:jc w:val="both"/>
        <w:rPr>
          <w:i/>
          <w:iCs/>
          <w:sz w:val="20"/>
          <w:szCs w:val="20"/>
        </w:rPr>
      </w:pPr>
    </w:p>
    <w:p w14:paraId="4453F53F" w14:textId="77777777" w:rsidR="00EF03D7" w:rsidRDefault="00BA3B17" w:rsidP="009B724F">
      <w:pPr>
        <w:spacing w:after="0" w:line="240" w:lineRule="auto"/>
        <w:ind w:left="720"/>
        <w:jc w:val="both"/>
        <w:rPr>
          <w:b/>
          <w:i/>
          <w:sz w:val="20"/>
          <w:szCs w:val="20"/>
        </w:rPr>
      </w:pPr>
      <w:r w:rsidRPr="4E2EEDD1">
        <w:rPr>
          <w:b/>
          <w:i/>
          <w:sz w:val="20"/>
          <w:szCs w:val="20"/>
        </w:rPr>
        <w:t>14.162 Directed to Botswana, Namibia and Zimbabwe</w:t>
      </w:r>
    </w:p>
    <w:p w14:paraId="125EBED1" w14:textId="77777777" w:rsidR="00650C00" w:rsidRPr="00223FA7" w:rsidRDefault="00650C00" w:rsidP="009B724F">
      <w:pPr>
        <w:spacing w:after="0" w:line="240" w:lineRule="auto"/>
        <w:ind w:left="720"/>
        <w:jc w:val="both"/>
        <w:rPr>
          <w:b/>
          <w:bCs/>
          <w:i/>
          <w:iCs/>
          <w:sz w:val="20"/>
          <w:szCs w:val="20"/>
        </w:rPr>
      </w:pPr>
    </w:p>
    <w:p w14:paraId="0D3DBFB3" w14:textId="77777777" w:rsidR="00EF03D7" w:rsidRDefault="00BA3B17" w:rsidP="009B724F">
      <w:pPr>
        <w:spacing w:after="0" w:line="240" w:lineRule="auto"/>
        <w:ind w:left="720"/>
        <w:jc w:val="both"/>
        <w:rPr>
          <w:i/>
          <w:sz w:val="20"/>
          <w:szCs w:val="20"/>
        </w:rPr>
      </w:pPr>
      <w:r w:rsidRPr="4E2EEDD1">
        <w:rPr>
          <w:i/>
          <w:sz w:val="20"/>
          <w:szCs w:val="20"/>
        </w:rPr>
        <w:t>Botswana and Namibia are invited, and Zimbabwe is requested to supply, by the end of the second quarter of 2024, data and information on the conservation status of their Cheetah populations to the CMS Secretariat for review and consideration by the 7th meeting of its Sessional Committee.</w:t>
      </w:r>
    </w:p>
    <w:p w14:paraId="0957B632" w14:textId="77777777" w:rsidR="00EF03D7" w:rsidRDefault="00EF03D7" w:rsidP="009B724F">
      <w:pPr>
        <w:spacing w:after="0" w:line="240" w:lineRule="auto"/>
        <w:ind w:left="720"/>
        <w:jc w:val="both"/>
        <w:rPr>
          <w:i/>
          <w:iCs/>
          <w:sz w:val="20"/>
          <w:szCs w:val="20"/>
        </w:rPr>
      </w:pPr>
    </w:p>
    <w:p w14:paraId="16161B18" w14:textId="77777777" w:rsidR="00EF03D7" w:rsidRDefault="00BA3B17" w:rsidP="009B724F">
      <w:pPr>
        <w:spacing w:after="0" w:line="240" w:lineRule="auto"/>
        <w:ind w:left="720"/>
        <w:jc w:val="both"/>
        <w:rPr>
          <w:b/>
          <w:bCs/>
          <w:i/>
          <w:iCs/>
          <w:sz w:val="20"/>
          <w:szCs w:val="20"/>
        </w:rPr>
      </w:pPr>
      <w:r w:rsidRPr="00223FA7">
        <w:rPr>
          <w:b/>
          <w:bCs/>
          <w:i/>
          <w:iCs/>
          <w:sz w:val="20"/>
          <w:szCs w:val="20"/>
        </w:rPr>
        <w:t>14.163 Directed to intergovernmental and non-governmental organizations</w:t>
      </w:r>
    </w:p>
    <w:p w14:paraId="7538FC52" w14:textId="77777777" w:rsidR="00650C00" w:rsidRPr="00223FA7" w:rsidRDefault="00650C00" w:rsidP="009B724F">
      <w:pPr>
        <w:spacing w:after="0" w:line="240" w:lineRule="auto"/>
        <w:ind w:left="720"/>
        <w:jc w:val="both"/>
        <w:rPr>
          <w:b/>
          <w:bCs/>
          <w:i/>
          <w:iCs/>
          <w:sz w:val="20"/>
          <w:szCs w:val="20"/>
        </w:rPr>
      </w:pPr>
    </w:p>
    <w:p w14:paraId="63695458" w14:textId="77777777" w:rsidR="00650C00" w:rsidRDefault="00BA3B17" w:rsidP="009B724F">
      <w:pPr>
        <w:spacing w:after="0" w:line="240" w:lineRule="auto"/>
        <w:ind w:left="720"/>
        <w:jc w:val="both"/>
        <w:rPr>
          <w:i/>
          <w:sz w:val="20"/>
          <w:szCs w:val="20"/>
        </w:rPr>
      </w:pPr>
      <w:r w:rsidRPr="4E2EEDD1">
        <w:rPr>
          <w:i/>
          <w:sz w:val="20"/>
          <w:szCs w:val="20"/>
        </w:rPr>
        <w:t xml:space="preserve">Intergovernmental and non-governmental organizations are encouraged to provide financial and technical support for the implementation of the ACI, its </w:t>
      </w:r>
      <w:bookmarkStart w:id="3" w:name="_Int_wtp0Kjc2"/>
      <w:r w:rsidRPr="4E2EEDD1">
        <w:rPr>
          <w:i/>
          <w:sz w:val="20"/>
          <w:szCs w:val="20"/>
        </w:rPr>
        <w:t>POW</w:t>
      </w:r>
      <w:bookmarkEnd w:id="3"/>
      <w:r w:rsidRPr="4E2EEDD1">
        <w:rPr>
          <w:i/>
          <w:sz w:val="20"/>
          <w:szCs w:val="20"/>
        </w:rPr>
        <w:t xml:space="preserve"> and the Range States meeting.</w:t>
      </w:r>
    </w:p>
    <w:p w14:paraId="026A763A" w14:textId="77777777" w:rsidR="00650C00" w:rsidRDefault="00650C00" w:rsidP="009B724F">
      <w:pPr>
        <w:spacing w:after="0" w:line="240" w:lineRule="auto"/>
        <w:ind w:left="720"/>
        <w:jc w:val="both"/>
        <w:rPr>
          <w:i/>
          <w:iCs/>
          <w:sz w:val="20"/>
          <w:szCs w:val="20"/>
        </w:rPr>
      </w:pPr>
    </w:p>
    <w:p w14:paraId="3CD88096" w14:textId="77777777" w:rsidR="00650C00" w:rsidRPr="00223FA7" w:rsidRDefault="00BA3B17" w:rsidP="009B724F">
      <w:pPr>
        <w:spacing w:after="0" w:line="240" w:lineRule="auto"/>
        <w:ind w:left="720"/>
        <w:jc w:val="both"/>
        <w:rPr>
          <w:b/>
          <w:bCs/>
          <w:i/>
          <w:iCs/>
          <w:sz w:val="20"/>
          <w:szCs w:val="20"/>
        </w:rPr>
      </w:pPr>
      <w:r w:rsidRPr="00223FA7">
        <w:rPr>
          <w:b/>
          <w:bCs/>
          <w:i/>
          <w:iCs/>
          <w:sz w:val="20"/>
          <w:szCs w:val="20"/>
        </w:rPr>
        <w:t>14.164 Directed to the Standing Committee</w:t>
      </w:r>
    </w:p>
    <w:p w14:paraId="62A16EA0" w14:textId="77777777" w:rsidR="00650C00" w:rsidRDefault="00650C00" w:rsidP="009B724F">
      <w:pPr>
        <w:spacing w:after="0" w:line="240" w:lineRule="auto"/>
        <w:ind w:left="720"/>
        <w:jc w:val="both"/>
        <w:rPr>
          <w:i/>
          <w:iCs/>
          <w:sz w:val="20"/>
          <w:szCs w:val="20"/>
        </w:rPr>
      </w:pPr>
    </w:p>
    <w:p w14:paraId="539E3542" w14:textId="2B2C6EBF" w:rsidR="00EF03D7" w:rsidRDefault="00BA3B17" w:rsidP="009B724F">
      <w:pPr>
        <w:spacing w:after="0" w:line="240" w:lineRule="auto"/>
        <w:ind w:left="720"/>
        <w:jc w:val="both"/>
        <w:rPr>
          <w:i/>
          <w:iCs/>
          <w:sz w:val="20"/>
          <w:szCs w:val="20"/>
        </w:rPr>
      </w:pPr>
      <w:r w:rsidRPr="00BA3B17">
        <w:rPr>
          <w:i/>
          <w:iCs/>
          <w:sz w:val="20"/>
          <w:szCs w:val="20"/>
        </w:rPr>
        <w:t>The Standing Committee is requested to consider the recommendations emanating from the Sessional Committee of the Scientific Council as per Decision 14.165 and approve or reject the recommendations. UNEP/CMS/Decisions COP14 6</w:t>
      </w:r>
    </w:p>
    <w:p w14:paraId="128D7A3C" w14:textId="77777777" w:rsidR="00EF03D7" w:rsidRDefault="00EF03D7" w:rsidP="009B724F">
      <w:pPr>
        <w:spacing w:after="0" w:line="240" w:lineRule="auto"/>
        <w:ind w:left="720"/>
        <w:jc w:val="both"/>
        <w:rPr>
          <w:i/>
          <w:iCs/>
          <w:sz w:val="20"/>
          <w:szCs w:val="20"/>
        </w:rPr>
      </w:pPr>
    </w:p>
    <w:p w14:paraId="616DE796" w14:textId="77777777" w:rsidR="00650C00" w:rsidRPr="00223FA7" w:rsidRDefault="00BA3B17" w:rsidP="009B724F">
      <w:pPr>
        <w:spacing w:after="0" w:line="240" w:lineRule="auto"/>
        <w:ind w:left="720"/>
        <w:jc w:val="both"/>
        <w:rPr>
          <w:b/>
          <w:bCs/>
          <w:i/>
          <w:iCs/>
          <w:sz w:val="20"/>
          <w:szCs w:val="20"/>
        </w:rPr>
      </w:pPr>
      <w:r w:rsidRPr="00223FA7">
        <w:rPr>
          <w:b/>
          <w:bCs/>
          <w:i/>
          <w:iCs/>
          <w:sz w:val="20"/>
          <w:szCs w:val="20"/>
        </w:rPr>
        <w:t>14.165 Directed to the Scientific Council</w:t>
      </w:r>
    </w:p>
    <w:p w14:paraId="77C70CF8" w14:textId="77777777" w:rsidR="00650C00" w:rsidRDefault="00650C00" w:rsidP="009B724F">
      <w:pPr>
        <w:spacing w:after="0" w:line="240" w:lineRule="auto"/>
        <w:ind w:left="720"/>
        <w:jc w:val="both"/>
        <w:rPr>
          <w:i/>
          <w:iCs/>
          <w:sz w:val="20"/>
          <w:szCs w:val="20"/>
        </w:rPr>
      </w:pPr>
    </w:p>
    <w:p w14:paraId="3BE6C4CF" w14:textId="088F2D3C" w:rsidR="00EF03D7" w:rsidRDefault="00BA3B17" w:rsidP="009B724F">
      <w:pPr>
        <w:spacing w:after="0" w:line="240" w:lineRule="auto"/>
        <w:ind w:left="720"/>
        <w:jc w:val="both"/>
        <w:rPr>
          <w:i/>
          <w:iCs/>
          <w:sz w:val="20"/>
          <w:szCs w:val="20"/>
        </w:rPr>
      </w:pPr>
      <w:r w:rsidRPr="00BA3B17">
        <w:rPr>
          <w:i/>
          <w:iCs/>
          <w:sz w:val="20"/>
          <w:szCs w:val="20"/>
        </w:rPr>
        <w:t>The Scientific Council is requested to</w:t>
      </w:r>
      <w:r w:rsidR="00EF03D7">
        <w:rPr>
          <w:i/>
          <w:iCs/>
          <w:sz w:val="20"/>
          <w:szCs w:val="20"/>
        </w:rPr>
        <w:t>:</w:t>
      </w:r>
    </w:p>
    <w:p w14:paraId="1D6D5104" w14:textId="77777777" w:rsidR="00650C00" w:rsidRDefault="00650C00" w:rsidP="009B724F">
      <w:pPr>
        <w:spacing w:after="0" w:line="240" w:lineRule="auto"/>
        <w:ind w:left="720"/>
        <w:jc w:val="both"/>
        <w:rPr>
          <w:i/>
          <w:iCs/>
          <w:sz w:val="20"/>
          <w:szCs w:val="20"/>
        </w:rPr>
      </w:pPr>
    </w:p>
    <w:p w14:paraId="5FC02FFC" w14:textId="182A5C50" w:rsidR="00650C00" w:rsidRDefault="00BA3B17" w:rsidP="009B724F">
      <w:pPr>
        <w:pStyle w:val="ListParagraph"/>
        <w:numPr>
          <w:ilvl w:val="0"/>
          <w:numId w:val="43"/>
        </w:numPr>
        <w:spacing w:after="80" w:line="240" w:lineRule="auto"/>
        <w:ind w:left="1080"/>
        <w:contextualSpacing w:val="0"/>
        <w:jc w:val="both"/>
        <w:rPr>
          <w:i/>
          <w:iCs/>
          <w:sz w:val="20"/>
          <w:szCs w:val="20"/>
        </w:rPr>
      </w:pPr>
      <w:r w:rsidRPr="00BA3B17">
        <w:rPr>
          <w:i/>
          <w:iCs/>
          <w:sz w:val="20"/>
          <w:szCs w:val="20"/>
        </w:rPr>
        <w:t>at the 7th meeting of its Sessional Committee and in collaboration with the IUCN Cat Specialist Group, discuss the information provided to the Secretariat in response to Decision 14.162 and the report on the Conservation status of the Cheetah populations of Botswana, Namibia and Zimbabwe and considerations for listing on CMS appendices;</w:t>
      </w:r>
      <w:r w:rsidR="00650C00">
        <w:rPr>
          <w:i/>
          <w:iCs/>
          <w:sz w:val="20"/>
          <w:szCs w:val="20"/>
        </w:rPr>
        <w:t xml:space="preserve"> </w:t>
      </w:r>
      <w:r w:rsidRPr="00BA3B17">
        <w:rPr>
          <w:i/>
          <w:iCs/>
          <w:sz w:val="20"/>
          <w:szCs w:val="20"/>
        </w:rPr>
        <w:t>and</w:t>
      </w:r>
    </w:p>
    <w:p w14:paraId="44A27AA6" w14:textId="69C3DC48" w:rsidR="00650C00" w:rsidRDefault="00BA3B17" w:rsidP="009B724F">
      <w:pPr>
        <w:pStyle w:val="ListParagraph"/>
        <w:numPr>
          <w:ilvl w:val="0"/>
          <w:numId w:val="43"/>
        </w:numPr>
        <w:spacing w:after="0" w:line="240" w:lineRule="auto"/>
        <w:ind w:left="1080"/>
        <w:jc w:val="both"/>
        <w:rPr>
          <w:i/>
          <w:sz w:val="20"/>
          <w:szCs w:val="20"/>
        </w:rPr>
      </w:pPr>
      <w:bookmarkStart w:id="4" w:name="_Int_TOAiqRqO"/>
      <w:r w:rsidRPr="4E2EEDD1">
        <w:rPr>
          <w:i/>
          <w:sz w:val="20"/>
          <w:szCs w:val="20"/>
        </w:rPr>
        <w:t>provide</w:t>
      </w:r>
      <w:bookmarkEnd w:id="4"/>
      <w:r w:rsidRPr="4E2EEDD1">
        <w:rPr>
          <w:i/>
          <w:sz w:val="20"/>
          <w:szCs w:val="20"/>
        </w:rPr>
        <w:t xml:space="preserve"> recommendations to the Standing Committee at its 56th or 57th meeting.</w:t>
      </w:r>
    </w:p>
    <w:p w14:paraId="4B2CD98C" w14:textId="77777777" w:rsidR="00650C00" w:rsidRDefault="00650C00" w:rsidP="009B724F">
      <w:pPr>
        <w:spacing w:after="0" w:line="240" w:lineRule="auto"/>
        <w:ind w:left="720"/>
        <w:jc w:val="both"/>
        <w:rPr>
          <w:i/>
          <w:iCs/>
          <w:sz w:val="20"/>
          <w:szCs w:val="20"/>
        </w:rPr>
      </w:pPr>
    </w:p>
    <w:p w14:paraId="5180C93F" w14:textId="77777777" w:rsidR="009B724F" w:rsidRDefault="009B724F">
      <w:pPr>
        <w:rPr>
          <w:b/>
          <w:bCs/>
          <w:i/>
          <w:iCs/>
          <w:sz w:val="20"/>
          <w:szCs w:val="20"/>
        </w:rPr>
      </w:pPr>
      <w:r>
        <w:rPr>
          <w:b/>
          <w:bCs/>
          <w:i/>
          <w:iCs/>
          <w:sz w:val="20"/>
          <w:szCs w:val="20"/>
        </w:rPr>
        <w:br w:type="page"/>
      </w:r>
    </w:p>
    <w:p w14:paraId="4F5FF4AA" w14:textId="23676B01" w:rsidR="00650C00" w:rsidRPr="00223FA7" w:rsidRDefault="00BA3B17" w:rsidP="009B724F">
      <w:pPr>
        <w:spacing w:after="0" w:line="240" w:lineRule="auto"/>
        <w:ind w:left="720"/>
        <w:jc w:val="both"/>
        <w:rPr>
          <w:b/>
          <w:bCs/>
          <w:i/>
          <w:iCs/>
          <w:sz w:val="20"/>
          <w:szCs w:val="20"/>
        </w:rPr>
      </w:pPr>
      <w:r w:rsidRPr="00223FA7">
        <w:rPr>
          <w:b/>
          <w:bCs/>
          <w:i/>
          <w:iCs/>
          <w:sz w:val="20"/>
          <w:szCs w:val="20"/>
        </w:rPr>
        <w:lastRenderedPageBreak/>
        <w:t>14.166 Directed to the Secretariat</w:t>
      </w:r>
    </w:p>
    <w:p w14:paraId="681599DB" w14:textId="77777777" w:rsidR="00650C00" w:rsidRDefault="00650C00" w:rsidP="009B724F">
      <w:pPr>
        <w:spacing w:after="0" w:line="240" w:lineRule="auto"/>
        <w:ind w:left="720"/>
        <w:jc w:val="both"/>
        <w:rPr>
          <w:i/>
          <w:iCs/>
          <w:sz w:val="20"/>
          <w:szCs w:val="20"/>
        </w:rPr>
      </w:pPr>
    </w:p>
    <w:p w14:paraId="0763A0F4" w14:textId="77777777" w:rsidR="00650C00" w:rsidRDefault="00BA3B17" w:rsidP="009B724F">
      <w:pPr>
        <w:spacing w:after="0" w:line="240" w:lineRule="auto"/>
        <w:ind w:left="720"/>
        <w:jc w:val="both"/>
        <w:rPr>
          <w:i/>
          <w:iCs/>
          <w:sz w:val="20"/>
          <w:szCs w:val="20"/>
        </w:rPr>
      </w:pPr>
      <w:r w:rsidRPr="00BA3B17">
        <w:rPr>
          <w:i/>
          <w:iCs/>
          <w:sz w:val="20"/>
          <w:szCs w:val="20"/>
        </w:rPr>
        <w:t>The Secretariat shall, subject to the availability of external resources:</w:t>
      </w:r>
    </w:p>
    <w:p w14:paraId="652F36F9" w14:textId="77777777" w:rsidR="00650C00" w:rsidRDefault="00650C00" w:rsidP="00BA3B17">
      <w:pPr>
        <w:spacing w:after="0" w:line="240" w:lineRule="auto"/>
        <w:jc w:val="both"/>
        <w:rPr>
          <w:i/>
          <w:iCs/>
          <w:sz w:val="20"/>
          <w:szCs w:val="20"/>
        </w:rPr>
      </w:pPr>
    </w:p>
    <w:p w14:paraId="080DE766" w14:textId="45A82F13" w:rsidR="00650C00" w:rsidRDefault="00BA3B17" w:rsidP="009B724F">
      <w:pPr>
        <w:pStyle w:val="ListParagraph"/>
        <w:numPr>
          <w:ilvl w:val="0"/>
          <w:numId w:val="45"/>
        </w:numPr>
        <w:spacing w:after="80" w:line="240" w:lineRule="auto"/>
        <w:ind w:left="1080"/>
        <w:contextualSpacing w:val="0"/>
        <w:jc w:val="both"/>
        <w:rPr>
          <w:i/>
          <w:iCs/>
          <w:sz w:val="20"/>
          <w:szCs w:val="20"/>
        </w:rPr>
      </w:pPr>
      <w:r w:rsidRPr="00BA3B17">
        <w:rPr>
          <w:i/>
          <w:iCs/>
          <w:sz w:val="20"/>
          <w:szCs w:val="20"/>
        </w:rPr>
        <w:t>support Range States with the implementation of the ACI POW, specifically the results and activities prioritized by the Range States at their second meeting and set out in CITES-CMS/ACI2/Outcomes; and</w:t>
      </w:r>
    </w:p>
    <w:p w14:paraId="0027D616" w14:textId="598077F9" w:rsidR="00BA3B17" w:rsidRPr="00223FA7" w:rsidRDefault="00BA3B17" w:rsidP="009B724F">
      <w:pPr>
        <w:pStyle w:val="ListParagraph"/>
        <w:numPr>
          <w:ilvl w:val="0"/>
          <w:numId w:val="45"/>
        </w:numPr>
        <w:spacing w:after="0" w:line="240" w:lineRule="auto"/>
        <w:ind w:left="1080"/>
        <w:jc w:val="both"/>
        <w:rPr>
          <w:i/>
          <w:sz w:val="20"/>
          <w:szCs w:val="20"/>
        </w:rPr>
      </w:pPr>
      <w:r w:rsidRPr="4E2EEDD1">
        <w:rPr>
          <w:i/>
          <w:sz w:val="20"/>
          <w:szCs w:val="20"/>
        </w:rPr>
        <w:t>in close cooperation with the Secretariat of CITES, convene an ACI Range State meeting in 2025 to support Range States with the implementation of Decision 14.161.</w:t>
      </w:r>
    </w:p>
    <w:p w14:paraId="45EB0DD9" w14:textId="17060ED7" w:rsidR="005018A6" w:rsidRPr="005018A6" w:rsidRDefault="005018A6" w:rsidP="005018A6">
      <w:pPr>
        <w:spacing w:after="0" w:line="240" w:lineRule="auto"/>
        <w:jc w:val="both"/>
        <w:rPr>
          <w:rFonts w:eastAsia="Times New Roman" w:cs="Arial"/>
          <w:snapToGrid w:val="0"/>
          <w:color w:val="000000"/>
          <w:kern w:val="2"/>
        </w:rPr>
      </w:pPr>
    </w:p>
    <w:p w14:paraId="6D0B6A8F" w14:textId="77777777" w:rsidR="005018A6" w:rsidRDefault="005018A6" w:rsidP="005018A6">
      <w:pPr>
        <w:spacing w:after="0" w:line="240" w:lineRule="auto"/>
        <w:jc w:val="both"/>
        <w:rPr>
          <w:rFonts w:cs="Arial"/>
          <w:u w:val="single"/>
        </w:rPr>
      </w:pPr>
      <w:r>
        <w:rPr>
          <w:rFonts w:cs="Arial"/>
          <w:u w:val="single"/>
        </w:rPr>
        <w:t xml:space="preserve">Implementation of Decisions </w:t>
      </w:r>
    </w:p>
    <w:p w14:paraId="4AE253C5" w14:textId="77777777" w:rsidR="005018A6" w:rsidRDefault="005018A6" w:rsidP="005018A6">
      <w:pPr>
        <w:spacing w:after="0" w:line="240" w:lineRule="auto"/>
        <w:jc w:val="both"/>
        <w:rPr>
          <w:rFonts w:cs="Arial"/>
          <w:u w:val="single"/>
        </w:rPr>
      </w:pPr>
    </w:p>
    <w:p w14:paraId="31DF84B0" w14:textId="5E21BC77" w:rsidR="00125C5B" w:rsidRPr="005018A6" w:rsidRDefault="00AB6E00" w:rsidP="005018A6">
      <w:pPr>
        <w:pStyle w:val="ListParagraph"/>
        <w:numPr>
          <w:ilvl w:val="0"/>
          <w:numId w:val="41"/>
        </w:numPr>
        <w:spacing w:after="0" w:line="240" w:lineRule="auto"/>
        <w:jc w:val="both"/>
        <w:rPr>
          <w:rFonts w:cs="Arial"/>
        </w:rPr>
      </w:pPr>
      <w:r w:rsidRPr="4E2EEDD1">
        <w:rPr>
          <w:rFonts w:cs="Arial"/>
        </w:rPr>
        <w:t>At the 7</w:t>
      </w:r>
      <w:r w:rsidRPr="4E2EEDD1">
        <w:rPr>
          <w:rFonts w:cs="Arial"/>
          <w:vertAlign w:val="superscript"/>
        </w:rPr>
        <w:t>th</w:t>
      </w:r>
      <w:r w:rsidRPr="4E2EEDD1">
        <w:rPr>
          <w:rFonts w:cs="Arial"/>
        </w:rPr>
        <w:t xml:space="preserve"> </w:t>
      </w:r>
      <w:r w:rsidR="00107EC9">
        <w:rPr>
          <w:rFonts w:cs="Arial"/>
        </w:rPr>
        <w:t>m</w:t>
      </w:r>
      <w:r w:rsidRPr="4E2EEDD1">
        <w:rPr>
          <w:rFonts w:cs="Arial"/>
        </w:rPr>
        <w:t>eeting of the Sessional Committee of the CMS Scientific Council (ScC</w:t>
      </w:r>
      <w:r w:rsidR="00481ECB" w:rsidRPr="4E2EEDD1">
        <w:rPr>
          <w:rFonts w:cs="Arial"/>
        </w:rPr>
        <w:t>-SC7),</w:t>
      </w:r>
      <w:r w:rsidR="000728D4" w:rsidRPr="4E2EEDD1">
        <w:rPr>
          <w:rFonts w:cs="Arial"/>
        </w:rPr>
        <w:t xml:space="preserve"> </w:t>
      </w:r>
      <w:r w:rsidR="00C921C1" w:rsidRPr="4E2EEDD1">
        <w:rPr>
          <w:rFonts w:cs="Arial"/>
        </w:rPr>
        <w:t>the Government of Zimbabwe</w:t>
      </w:r>
      <w:r w:rsidR="000728D4" w:rsidRPr="4E2EEDD1">
        <w:rPr>
          <w:rFonts w:cs="Arial"/>
        </w:rPr>
        <w:t xml:space="preserve"> presented the report</w:t>
      </w:r>
      <w:r w:rsidR="00107EC9">
        <w:rPr>
          <w:rFonts w:cs="Arial"/>
        </w:rPr>
        <w:t>,</w:t>
      </w:r>
      <w:r w:rsidR="000728D4" w:rsidRPr="4E2EEDD1">
        <w:rPr>
          <w:rFonts w:cs="Arial"/>
        </w:rPr>
        <w:t xml:space="preserve"> </w:t>
      </w:r>
      <w:hyperlink r:id="rId18">
        <w:r w:rsidR="000728D4" w:rsidRPr="4E2EEDD1">
          <w:rPr>
            <w:rStyle w:val="Hyperlink"/>
            <w:rFonts w:cs="Arial"/>
            <w:i/>
          </w:rPr>
          <w:t>Status of the African Cheetah</w:t>
        </w:r>
        <w:r w:rsidR="000728D4" w:rsidRPr="4E2EEDD1">
          <w:rPr>
            <w:rStyle w:val="Hyperlink"/>
            <w:rFonts w:cs="Arial"/>
          </w:rPr>
          <w:t xml:space="preserve"> (</w:t>
        </w:r>
        <w:r w:rsidR="000728D4" w:rsidRPr="4E2EEDD1">
          <w:rPr>
            <w:rStyle w:val="Hyperlink"/>
            <w:rFonts w:cs="Arial"/>
            <w:i/>
          </w:rPr>
          <w:t>Acinonyx jubatus</w:t>
        </w:r>
        <w:r w:rsidR="000728D4" w:rsidRPr="00943D5C">
          <w:rPr>
            <w:rStyle w:val="Hyperlink"/>
            <w:rFonts w:cs="Arial"/>
            <w:i/>
            <w:iCs/>
          </w:rPr>
          <w:t>) in Zimbabwe</w:t>
        </w:r>
      </w:hyperlink>
      <w:r w:rsidR="00AC1AF5" w:rsidRPr="4E2EEDD1">
        <w:rPr>
          <w:rFonts w:cs="Arial"/>
        </w:rPr>
        <w:t xml:space="preserve"> (</w:t>
      </w:r>
      <w:r w:rsidR="004A0B43">
        <w:rPr>
          <w:rFonts w:cs="Arial"/>
        </w:rPr>
        <w:t xml:space="preserve">Annex to </w:t>
      </w:r>
      <w:r w:rsidR="00AC1AF5" w:rsidRPr="4E2EEDD1">
        <w:rPr>
          <w:rFonts w:cs="Arial"/>
        </w:rPr>
        <w:t>UNEP/CMS/ScC-SC7/Doc.6.4.1)</w:t>
      </w:r>
      <w:r w:rsidR="000728D4" w:rsidRPr="4E2EEDD1">
        <w:rPr>
          <w:rFonts w:cs="Arial"/>
        </w:rPr>
        <w:t xml:space="preserve">, which the Party had been requested to submit under Decision 14.165. </w:t>
      </w:r>
      <w:r w:rsidR="006551CF" w:rsidRPr="4E2EEDD1">
        <w:rPr>
          <w:rFonts w:cs="Arial"/>
        </w:rPr>
        <w:t xml:space="preserve">The report followed </w:t>
      </w:r>
      <w:r w:rsidR="006F0153" w:rsidRPr="4E2EEDD1">
        <w:rPr>
          <w:rFonts w:cs="Arial"/>
        </w:rPr>
        <w:t>a previous assessment</w:t>
      </w:r>
      <w:r w:rsidR="00AA7569">
        <w:rPr>
          <w:rFonts w:cs="Arial"/>
        </w:rPr>
        <w:t>,</w:t>
      </w:r>
      <w:r w:rsidR="006F0153" w:rsidRPr="4E2EEDD1">
        <w:rPr>
          <w:rFonts w:cs="Arial"/>
        </w:rPr>
        <w:t xml:space="preserve"> </w:t>
      </w:r>
      <w:hyperlink r:id="rId19">
        <w:r w:rsidR="0020109F" w:rsidRPr="4E2EEDD1">
          <w:rPr>
            <w:rStyle w:val="Hyperlink"/>
            <w:rFonts w:cs="Arial"/>
            <w:i/>
          </w:rPr>
          <w:t xml:space="preserve">Report on the </w:t>
        </w:r>
        <w:r w:rsidR="006F5756">
          <w:rPr>
            <w:rStyle w:val="Hyperlink"/>
            <w:rFonts w:cs="Arial"/>
            <w:i/>
          </w:rPr>
          <w:t>c</w:t>
        </w:r>
        <w:r w:rsidR="0020109F" w:rsidRPr="4E2EEDD1">
          <w:rPr>
            <w:rStyle w:val="Hyperlink"/>
            <w:rFonts w:cs="Arial"/>
            <w:i/>
          </w:rPr>
          <w:t>onservation status of the Cheetah populations of Botswana, Namibia and Zimbabwe</w:t>
        </w:r>
      </w:hyperlink>
      <w:r w:rsidR="00862328" w:rsidRPr="4E2EEDD1">
        <w:rPr>
          <w:rFonts w:cs="Arial"/>
        </w:rPr>
        <w:t xml:space="preserve"> (</w:t>
      </w:r>
      <w:r w:rsidR="00B75F7E">
        <w:rPr>
          <w:rFonts w:cs="Arial"/>
        </w:rPr>
        <w:t xml:space="preserve">Annex 1 of </w:t>
      </w:r>
      <w:r w:rsidR="00B73AFA" w:rsidRPr="4E2EEDD1">
        <w:rPr>
          <w:rFonts w:cs="Arial"/>
        </w:rPr>
        <w:t>UNEP/CMS/ScC-SC6/Inf.4</w:t>
      </w:r>
      <w:r w:rsidR="00862328" w:rsidRPr="4E2EEDD1">
        <w:rPr>
          <w:rFonts w:cs="Arial"/>
        </w:rPr>
        <w:t>)</w:t>
      </w:r>
      <w:r w:rsidR="00AA7569">
        <w:rPr>
          <w:rFonts w:cs="Arial"/>
        </w:rPr>
        <w:t>,</w:t>
      </w:r>
      <w:r w:rsidR="0020109F" w:rsidRPr="4E2EEDD1">
        <w:rPr>
          <w:rFonts w:cs="Arial"/>
        </w:rPr>
        <w:t xml:space="preserve"> </w:t>
      </w:r>
      <w:r w:rsidR="004A62A3" w:rsidRPr="4E2EEDD1">
        <w:rPr>
          <w:rFonts w:cs="Arial"/>
        </w:rPr>
        <w:t xml:space="preserve">submitted </w:t>
      </w:r>
      <w:r w:rsidR="004E45BE" w:rsidRPr="4E2EEDD1">
        <w:rPr>
          <w:rFonts w:cs="Arial"/>
        </w:rPr>
        <w:t xml:space="preserve">by </w:t>
      </w:r>
      <w:r w:rsidR="0041509B" w:rsidRPr="4E2EEDD1">
        <w:rPr>
          <w:rFonts w:cs="Arial"/>
        </w:rPr>
        <w:t xml:space="preserve">the IUCN Cat Specialist Group </w:t>
      </w:r>
      <w:r w:rsidR="00284B76">
        <w:rPr>
          <w:rFonts w:cs="Arial"/>
        </w:rPr>
        <w:t>(</w:t>
      </w:r>
      <w:r w:rsidR="002C5972">
        <w:rPr>
          <w:rFonts w:cs="Arial"/>
        </w:rPr>
        <w:t>I</w:t>
      </w:r>
      <w:r w:rsidR="00284B76">
        <w:rPr>
          <w:rFonts w:cs="Arial"/>
        </w:rPr>
        <w:t xml:space="preserve">UCN Cat SG) </w:t>
      </w:r>
      <w:r w:rsidR="00D4633C" w:rsidRPr="4E2EEDD1">
        <w:rPr>
          <w:rFonts w:cs="Arial"/>
        </w:rPr>
        <w:t xml:space="preserve">to </w:t>
      </w:r>
      <w:r w:rsidR="00A056C6" w:rsidRPr="4E2EEDD1">
        <w:rPr>
          <w:rFonts w:cs="Arial"/>
        </w:rPr>
        <w:t>ScC-SC6</w:t>
      </w:r>
      <w:r w:rsidR="0023598A" w:rsidRPr="006171DF">
        <w:rPr>
          <w:rFonts w:cs="Arial"/>
          <w:color w:val="000000" w:themeColor="text1"/>
        </w:rPr>
        <w:t>, which</w:t>
      </w:r>
      <w:r w:rsidR="0065771D" w:rsidRPr="006171DF">
        <w:rPr>
          <w:rFonts w:cs="Arial"/>
          <w:color w:val="000000" w:themeColor="text1"/>
        </w:rPr>
        <w:t xml:space="preserve"> </w:t>
      </w:r>
      <w:r w:rsidR="00516C1F" w:rsidRPr="006171DF">
        <w:rPr>
          <w:rFonts w:cs="Arial"/>
          <w:color w:val="000000" w:themeColor="text1"/>
        </w:rPr>
        <w:t>argued that</w:t>
      </w:r>
      <w:r w:rsidR="003A1BD9" w:rsidRPr="006171DF">
        <w:rPr>
          <w:rFonts w:cs="Arial"/>
          <w:color w:val="000000" w:themeColor="text1"/>
        </w:rPr>
        <w:t xml:space="preserve"> </w:t>
      </w:r>
      <w:r w:rsidR="00516C1F" w:rsidRPr="006171DF">
        <w:rPr>
          <w:rFonts w:cs="Arial"/>
          <w:color w:val="000000" w:themeColor="text1"/>
        </w:rPr>
        <w:t>the</w:t>
      </w:r>
      <w:r w:rsidR="002966EF" w:rsidRPr="006171DF">
        <w:rPr>
          <w:rFonts w:cs="Arial"/>
          <w:color w:val="000000" w:themeColor="text1"/>
        </w:rPr>
        <w:t xml:space="preserve"> </w:t>
      </w:r>
      <w:r w:rsidR="00215FA1" w:rsidRPr="006171DF">
        <w:rPr>
          <w:rFonts w:cs="Arial"/>
          <w:color w:val="000000" w:themeColor="text1"/>
        </w:rPr>
        <w:t>c</w:t>
      </w:r>
      <w:r w:rsidR="00B07B09" w:rsidRPr="006171DF">
        <w:rPr>
          <w:rFonts w:cs="Arial"/>
          <w:color w:val="000000" w:themeColor="text1"/>
        </w:rPr>
        <w:t xml:space="preserve">heetah </w:t>
      </w:r>
      <w:r w:rsidR="0033765B" w:rsidRPr="006171DF">
        <w:rPr>
          <w:rFonts w:cs="Arial"/>
          <w:color w:val="000000" w:themeColor="text1"/>
        </w:rPr>
        <w:t xml:space="preserve">populations of </w:t>
      </w:r>
      <w:r w:rsidR="00393009" w:rsidRPr="006171DF">
        <w:rPr>
          <w:rFonts w:cs="Arial"/>
          <w:color w:val="000000" w:themeColor="text1"/>
        </w:rPr>
        <w:t xml:space="preserve">all three countries </w:t>
      </w:r>
      <w:r w:rsidR="00AB64F7">
        <w:rPr>
          <w:rFonts w:cs="Arial"/>
          <w:color w:val="000000" w:themeColor="text1"/>
        </w:rPr>
        <w:t>are</w:t>
      </w:r>
      <w:r w:rsidR="00516C1F" w:rsidRPr="006171DF">
        <w:rPr>
          <w:rFonts w:cs="Arial"/>
          <w:color w:val="000000" w:themeColor="text1"/>
        </w:rPr>
        <w:t xml:space="preserve"> eli</w:t>
      </w:r>
      <w:r w:rsidR="0004697C" w:rsidRPr="006171DF">
        <w:rPr>
          <w:rFonts w:cs="Arial"/>
          <w:color w:val="000000" w:themeColor="text1"/>
        </w:rPr>
        <w:t xml:space="preserve">gible </w:t>
      </w:r>
      <w:r w:rsidR="0023598A" w:rsidRPr="006171DF">
        <w:rPr>
          <w:rFonts w:cs="Arial"/>
          <w:color w:val="000000" w:themeColor="text1"/>
        </w:rPr>
        <w:t>for</w:t>
      </w:r>
      <w:r w:rsidR="00D91F1B" w:rsidRPr="006171DF">
        <w:rPr>
          <w:rFonts w:cs="Arial"/>
          <w:color w:val="000000" w:themeColor="text1"/>
        </w:rPr>
        <w:t xml:space="preserve"> list</w:t>
      </w:r>
      <w:r w:rsidR="0023598A" w:rsidRPr="006171DF">
        <w:rPr>
          <w:rFonts w:cs="Arial"/>
          <w:color w:val="000000" w:themeColor="text1"/>
        </w:rPr>
        <w:t>ing</w:t>
      </w:r>
      <w:r w:rsidR="00D91F1B" w:rsidRPr="006171DF">
        <w:rPr>
          <w:rFonts w:cs="Arial"/>
          <w:color w:val="000000" w:themeColor="text1"/>
        </w:rPr>
        <w:t xml:space="preserve"> </w:t>
      </w:r>
      <w:r w:rsidR="00B07B09" w:rsidRPr="006171DF">
        <w:rPr>
          <w:rFonts w:cs="Arial"/>
          <w:color w:val="000000" w:themeColor="text1"/>
        </w:rPr>
        <w:t>on Ap</w:t>
      </w:r>
      <w:r w:rsidR="00DD236A" w:rsidRPr="006171DF">
        <w:rPr>
          <w:rFonts w:cs="Arial"/>
          <w:color w:val="000000" w:themeColor="text1"/>
        </w:rPr>
        <w:t>pendix</w:t>
      </w:r>
      <w:r w:rsidR="00B07B09" w:rsidRPr="006171DF">
        <w:rPr>
          <w:rFonts w:cs="Arial"/>
          <w:color w:val="000000" w:themeColor="text1"/>
        </w:rPr>
        <w:t xml:space="preserve"> I of CMS</w:t>
      </w:r>
      <w:r w:rsidR="0041509B" w:rsidRPr="4E2EEDD1">
        <w:rPr>
          <w:rFonts w:cs="Arial"/>
        </w:rPr>
        <w:t xml:space="preserve">. </w:t>
      </w:r>
      <w:r w:rsidR="000728D4" w:rsidRPr="4E2EEDD1">
        <w:rPr>
          <w:rFonts w:cs="Arial"/>
        </w:rPr>
        <w:t xml:space="preserve">The report </w:t>
      </w:r>
      <w:r w:rsidR="00C72AB4" w:rsidRPr="4E2EEDD1">
        <w:rPr>
          <w:rFonts w:cs="Arial"/>
        </w:rPr>
        <w:t xml:space="preserve">from Zimbabwe </w:t>
      </w:r>
      <w:r w:rsidR="00C72AB4" w:rsidRPr="006171DF">
        <w:rPr>
          <w:rFonts w:cs="Arial"/>
          <w:color w:val="000000" w:themeColor="text1"/>
        </w:rPr>
        <w:t>also</w:t>
      </w:r>
      <w:r w:rsidR="000728D4" w:rsidRPr="006171DF">
        <w:rPr>
          <w:rFonts w:cs="Arial"/>
          <w:color w:val="000000" w:themeColor="text1"/>
        </w:rPr>
        <w:t xml:space="preserve"> conclu</w:t>
      </w:r>
      <w:r w:rsidR="008A07F0" w:rsidRPr="006171DF">
        <w:rPr>
          <w:rFonts w:cs="Arial"/>
          <w:color w:val="000000" w:themeColor="text1"/>
        </w:rPr>
        <w:t>ded</w:t>
      </w:r>
      <w:r w:rsidR="000728D4" w:rsidRPr="006171DF">
        <w:rPr>
          <w:rFonts w:cs="Arial"/>
          <w:color w:val="000000" w:themeColor="text1"/>
        </w:rPr>
        <w:t xml:space="preserve"> that </w:t>
      </w:r>
      <w:r w:rsidR="005D2A6B" w:rsidRPr="006171DF">
        <w:rPr>
          <w:rFonts w:cs="Arial"/>
          <w:color w:val="000000" w:themeColor="text1"/>
        </w:rPr>
        <w:t>c</w:t>
      </w:r>
      <w:r w:rsidR="000728D4" w:rsidRPr="006171DF">
        <w:rPr>
          <w:rFonts w:cs="Arial"/>
          <w:color w:val="000000" w:themeColor="text1"/>
        </w:rPr>
        <w:t>heetah populations in Zimbabwe were declining</w:t>
      </w:r>
      <w:r w:rsidR="000728D4" w:rsidRPr="4E2EEDD1">
        <w:rPr>
          <w:rFonts w:cs="Arial"/>
        </w:rPr>
        <w:t xml:space="preserve">, resulting in a conservation status that </w:t>
      </w:r>
      <w:r w:rsidR="003A2EB3">
        <w:rPr>
          <w:rFonts w:cs="Arial"/>
        </w:rPr>
        <w:t xml:space="preserve">would </w:t>
      </w:r>
      <w:r w:rsidR="000728D4" w:rsidRPr="4E2EEDD1">
        <w:rPr>
          <w:rFonts w:cs="Arial"/>
        </w:rPr>
        <w:t xml:space="preserve">make </w:t>
      </w:r>
      <w:r w:rsidR="005D2A6B">
        <w:rPr>
          <w:rFonts w:cs="Arial"/>
        </w:rPr>
        <w:t>c</w:t>
      </w:r>
      <w:r w:rsidR="000728D4" w:rsidRPr="4E2EEDD1">
        <w:rPr>
          <w:rFonts w:cs="Arial"/>
        </w:rPr>
        <w:t>heetah eligible for an Appendix I listing under CMS. A member of the IUCN Cat S</w:t>
      </w:r>
      <w:r w:rsidR="00DF5141">
        <w:rPr>
          <w:rFonts w:cs="Arial"/>
        </w:rPr>
        <w:t>G</w:t>
      </w:r>
      <w:r w:rsidR="000728D4" w:rsidRPr="4E2EEDD1">
        <w:rPr>
          <w:rFonts w:cs="Arial"/>
        </w:rPr>
        <w:t xml:space="preserve">, as requested, confirmed that the findings in the report </w:t>
      </w:r>
      <w:r w:rsidR="00690979" w:rsidRPr="4E2EEDD1">
        <w:rPr>
          <w:rFonts w:cs="Arial"/>
        </w:rPr>
        <w:t xml:space="preserve">from Zimbabwe </w:t>
      </w:r>
      <w:r w:rsidR="000728D4" w:rsidRPr="4E2EEDD1">
        <w:rPr>
          <w:rFonts w:cs="Arial"/>
        </w:rPr>
        <w:t xml:space="preserve">broadly aligned with the </w:t>
      </w:r>
      <w:r w:rsidR="00DC65D8" w:rsidRPr="4E2EEDD1">
        <w:rPr>
          <w:rFonts w:cs="Arial"/>
        </w:rPr>
        <w:t>IUCN</w:t>
      </w:r>
      <w:r w:rsidR="000728D4" w:rsidRPr="4E2EEDD1">
        <w:rPr>
          <w:rFonts w:cs="Arial"/>
        </w:rPr>
        <w:t xml:space="preserve"> </w:t>
      </w:r>
      <w:r w:rsidR="00046CA7" w:rsidRPr="4E2EEDD1">
        <w:rPr>
          <w:rFonts w:cs="Arial"/>
        </w:rPr>
        <w:t>report</w:t>
      </w:r>
      <w:r w:rsidR="000728D4" w:rsidRPr="4E2EEDD1">
        <w:rPr>
          <w:rFonts w:cs="Arial"/>
        </w:rPr>
        <w:t xml:space="preserve"> and considerations for listing on CMS appendices through a statement read out by the Secretariat.</w:t>
      </w:r>
    </w:p>
    <w:p w14:paraId="710FDCC7" w14:textId="77777777" w:rsidR="00125C5B" w:rsidRPr="00125C5B" w:rsidRDefault="00125C5B" w:rsidP="00125C5B">
      <w:pPr>
        <w:pStyle w:val="ListParagraph"/>
        <w:spacing w:after="0" w:line="240" w:lineRule="auto"/>
        <w:jc w:val="both"/>
        <w:rPr>
          <w:rFonts w:cs="Arial"/>
        </w:rPr>
      </w:pPr>
    </w:p>
    <w:p w14:paraId="2B49FBB1" w14:textId="3E275505" w:rsidR="00D7720E" w:rsidRDefault="000728D4" w:rsidP="005018A6">
      <w:pPr>
        <w:pStyle w:val="ListParagraph"/>
        <w:numPr>
          <w:ilvl w:val="0"/>
          <w:numId w:val="41"/>
        </w:numPr>
        <w:spacing w:after="0" w:line="240" w:lineRule="auto"/>
        <w:jc w:val="both"/>
        <w:rPr>
          <w:rFonts w:cs="Arial"/>
        </w:rPr>
      </w:pPr>
      <w:r w:rsidRPr="1D934B63">
        <w:rPr>
          <w:rFonts w:cs="Arial"/>
        </w:rPr>
        <w:t xml:space="preserve">The </w:t>
      </w:r>
      <w:r w:rsidR="0011596D" w:rsidRPr="1D934B63">
        <w:rPr>
          <w:rFonts w:cs="Arial"/>
        </w:rPr>
        <w:t>Scientific Council</w:t>
      </w:r>
      <w:r w:rsidRPr="1D934B63">
        <w:rPr>
          <w:rFonts w:cs="Arial"/>
        </w:rPr>
        <w:t xml:space="preserve"> </w:t>
      </w:r>
      <w:r w:rsidR="008473E8" w:rsidRPr="1D934B63">
        <w:rPr>
          <w:rFonts w:cs="Arial"/>
        </w:rPr>
        <w:t xml:space="preserve">agreed to </w:t>
      </w:r>
      <w:r w:rsidR="0065771D" w:rsidRPr="1D934B63">
        <w:rPr>
          <w:rFonts w:cs="Arial"/>
        </w:rPr>
        <w:t>recommend</w:t>
      </w:r>
      <w:r w:rsidRPr="1D934B63">
        <w:rPr>
          <w:rFonts w:cs="Arial"/>
        </w:rPr>
        <w:t xml:space="preserve"> to the Standing Committee that the </w:t>
      </w:r>
      <w:r w:rsidR="00DF5141" w:rsidRPr="1D934B63">
        <w:rPr>
          <w:rFonts w:cs="Arial"/>
        </w:rPr>
        <w:t>c</w:t>
      </w:r>
      <w:r w:rsidRPr="1D934B63">
        <w:rPr>
          <w:rFonts w:cs="Arial"/>
        </w:rPr>
        <w:t xml:space="preserve">heetah population of Zimbabwe be listed on Appendix I of CMS, noting that it was important that Zimbabwe and other </w:t>
      </w:r>
      <w:r w:rsidR="00DF5141" w:rsidRPr="1D934B63">
        <w:rPr>
          <w:rFonts w:cs="Arial"/>
        </w:rPr>
        <w:t>c</w:t>
      </w:r>
      <w:r w:rsidRPr="1D934B63">
        <w:rPr>
          <w:rFonts w:cs="Arial"/>
        </w:rPr>
        <w:t xml:space="preserve">heetah </w:t>
      </w:r>
      <w:r w:rsidR="219AC21C" w:rsidRPr="1D934B63">
        <w:rPr>
          <w:rFonts w:cs="Arial"/>
        </w:rPr>
        <w:t>R</w:t>
      </w:r>
      <w:r w:rsidRPr="1D934B63">
        <w:rPr>
          <w:rFonts w:cs="Arial"/>
        </w:rPr>
        <w:t xml:space="preserve">ange </w:t>
      </w:r>
      <w:r w:rsidR="0CFF7DF2" w:rsidRPr="1D934B63">
        <w:rPr>
          <w:rFonts w:cs="Arial"/>
        </w:rPr>
        <w:t>S</w:t>
      </w:r>
      <w:r w:rsidRPr="1D934B63">
        <w:rPr>
          <w:rFonts w:cs="Arial"/>
        </w:rPr>
        <w:t xml:space="preserve">tates are provided additional resources and support to recover their </w:t>
      </w:r>
      <w:r w:rsidR="00DF5141" w:rsidRPr="1D934B63">
        <w:rPr>
          <w:rFonts w:cs="Arial"/>
        </w:rPr>
        <w:t>c</w:t>
      </w:r>
      <w:r w:rsidRPr="1D934B63">
        <w:rPr>
          <w:rFonts w:cs="Arial"/>
        </w:rPr>
        <w:t>heetah populations.</w:t>
      </w:r>
      <w:r w:rsidR="005E472E" w:rsidRPr="1D934B63">
        <w:rPr>
          <w:rFonts w:cs="Arial"/>
        </w:rPr>
        <w:t xml:space="preserve"> </w:t>
      </w:r>
    </w:p>
    <w:p w14:paraId="50497E94" w14:textId="77777777" w:rsidR="00D7720E" w:rsidRPr="00D7720E" w:rsidRDefault="00D7720E" w:rsidP="00D7720E">
      <w:pPr>
        <w:pStyle w:val="ListParagraph"/>
        <w:rPr>
          <w:rFonts w:cs="Arial"/>
        </w:rPr>
      </w:pPr>
    </w:p>
    <w:p w14:paraId="7764F728" w14:textId="05F573D7" w:rsidR="00A021E0" w:rsidRPr="009B724F" w:rsidRDefault="005E472E" w:rsidP="005018A6">
      <w:pPr>
        <w:pStyle w:val="ListParagraph"/>
        <w:numPr>
          <w:ilvl w:val="0"/>
          <w:numId w:val="41"/>
        </w:numPr>
        <w:spacing w:after="0" w:line="240" w:lineRule="auto"/>
        <w:jc w:val="both"/>
        <w:rPr>
          <w:rFonts w:cs="Arial"/>
        </w:rPr>
      </w:pPr>
      <w:r w:rsidRPr="4E2EEDD1">
        <w:rPr>
          <w:rFonts w:cs="Arial"/>
        </w:rPr>
        <w:t>At the 56</w:t>
      </w:r>
      <w:r w:rsidRPr="4E2EEDD1">
        <w:rPr>
          <w:rFonts w:cs="Arial"/>
          <w:vertAlign w:val="superscript"/>
        </w:rPr>
        <w:t xml:space="preserve">th </w:t>
      </w:r>
      <w:r w:rsidR="00B174C5">
        <w:rPr>
          <w:rFonts w:cs="Arial"/>
        </w:rPr>
        <w:t>m</w:t>
      </w:r>
      <w:r w:rsidRPr="4E2EEDD1">
        <w:rPr>
          <w:rFonts w:cs="Arial"/>
        </w:rPr>
        <w:t>eeting of the Standing Committee</w:t>
      </w:r>
      <w:r w:rsidR="00F9386C" w:rsidRPr="4E2EEDD1">
        <w:rPr>
          <w:rFonts w:cs="Arial"/>
        </w:rPr>
        <w:t xml:space="preserve">, </w:t>
      </w:r>
      <w:r w:rsidR="00F9386C" w:rsidRPr="009B724F">
        <w:rPr>
          <w:rFonts w:cs="Arial"/>
        </w:rPr>
        <w:t>the representative of Zimbabwe agreed to submit a proposal to list their cheetah populations on Appendix I and expressed hope that the proposed listing will assist in mobilizing more resources for cheetah conservation at national and regional level. They invited parties</w:t>
      </w:r>
      <w:r w:rsidR="003D0F5D" w:rsidRPr="009B724F">
        <w:rPr>
          <w:rFonts w:cs="Arial"/>
        </w:rPr>
        <w:t xml:space="preserve"> </w:t>
      </w:r>
      <w:r w:rsidR="00E90107" w:rsidRPr="009B724F">
        <w:rPr>
          <w:rFonts w:cs="Arial"/>
        </w:rPr>
        <w:t xml:space="preserve">and other </w:t>
      </w:r>
      <w:r w:rsidR="003D0F5D" w:rsidRPr="009B724F">
        <w:rPr>
          <w:rFonts w:cs="Arial"/>
        </w:rPr>
        <w:t>Range</w:t>
      </w:r>
      <w:r w:rsidR="00E90107" w:rsidRPr="009B724F">
        <w:rPr>
          <w:rFonts w:cs="Arial"/>
        </w:rPr>
        <w:t xml:space="preserve"> </w:t>
      </w:r>
      <w:r w:rsidR="003D0F5D" w:rsidRPr="009B724F">
        <w:rPr>
          <w:rFonts w:cs="Arial"/>
        </w:rPr>
        <w:t>States</w:t>
      </w:r>
      <w:r w:rsidR="00F9386C" w:rsidRPr="009B724F">
        <w:rPr>
          <w:rFonts w:cs="Arial"/>
        </w:rPr>
        <w:t xml:space="preserve"> to co</w:t>
      </w:r>
      <w:r w:rsidR="000515EB" w:rsidRPr="009B724F">
        <w:rPr>
          <w:rFonts w:cs="Arial"/>
        </w:rPr>
        <w:t>-</w:t>
      </w:r>
      <w:r w:rsidR="00F9386C" w:rsidRPr="009B724F">
        <w:rPr>
          <w:rFonts w:cs="Arial"/>
        </w:rPr>
        <w:t>sponsor the proposal</w:t>
      </w:r>
      <w:r w:rsidR="00B821DE" w:rsidRPr="009B724F">
        <w:rPr>
          <w:rFonts w:cs="Arial"/>
        </w:rPr>
        <w:t xml:space="preserve"> and a</w:t>
      </w:r>
      <w:r w:rsidR="00F9386C" w:rsidRPr="009B724F">
        <w:rPr>
          <w:rFonts w:cs="Arial"/>
        </w:rPr>
        <w:t xml:space="preserve"> representative of Kenya expressed support and encouraged Botswana and Namibia to </w:t>
      </w:r>
      <w:r w:rsidR="004605B7" w:rsidRPr="009B724F">
        <w:rPr>
          <w:rFonts w:cs="Arial"/>
        </w:rPr>
        <w:t>join</w:t>
      </w:r>
      <w:r w:rsidR="00F9386C" w:rsidRPr="009B724F">
        <w:rPr>
          <w:rFonts w:cs="Arial"/>
        </w:rPr>
        <w:t xml:space="preserve"> the proposed listing. Other representatives expressed further support for the proposal. The </w:t>
      </w:r>
      <w:r w:rsidR="00D32D1D" w:rsidRPr="009B724F">
        <w:rPr>
          <w:rFonts w:cs="Arial"/>
        </w:rPr>
        <w:t>Standing Committee</w:t>
      </w:r>
      <w:r w:rsidR="00F9386C" w:rsidRPr="009B724F">
        <w:rPr>
          <w:rFonts w:cs="Arial"/>
        </w:rPr>
        <w:t xml:space="preserve"> approved the Scientific Council’s recommendation and noted the support for submitting a listing proposal to COP15.</w:t>
      </w:r>
      <w:r w:rsidRPr="009B724F">
        <w:rPr>
          <w:rFonts w:cs="Arial"/>
        </w:rPr>
        <w:t xml:space="preserve"> </w:t>
      </w:r>
    </w:p>
    <w:p w14:paraId="776AAC9E" w14:textId="77777777" w:rsidR="00A021E0" w:rsidRPr="00A021E0" w:rsidRDefault="00A021E0" w:rsidP="003725EB">
      <w:pPr>
        <w:pStyle w:val="ListParagraph"/>
        <w:rPr>
          <w:rFonts w:cs="Arial"/>
        </w:rPr>
      </w:pPr>
    </w:p>
    <w:p w14:paraId="0806845A" w14:textId="5C54F4FE" w:rsidR="00226FF1" w:rsidRPr="0037243E" w:rsidRDefault="00642C02" w:rsidP="0037243E">
      <w:pPr>
        <w:pStyle w:val="ListParagraph"/>
        <w:numPr>
          <w:ilvl w:val="0"/>
          <w:numId w:val="41"/>
        </w:numPr>
        <w:spacing w:after="0" w:line="240" w:lineRule="auto"/>
        <w:jc w:val="both"/>
        <w:rPr>
          <w:rFonts w:cs="Arial"/>
        </w:rPr>
      </w:pPr>
      <w:r w:rsidRPr="1D934B63">
        <w:rPr>
          <w:rFonts w:cs="Arial"/>
        </w:rPr>
        <w:t>In line with Decision 14.166</w:t>
      </w:r>
      <w:r w:rsidR="001676D4" w:rsidRPr="1D934B63">
        <w:rPr>
          <w:rFonts w:cs="Arial"/>
        </w:rPr>
        <w:t xml:space="preserve"> (</w:t>
      </w:r>
      <w:r w:rsidR="000A173E" w:rsidRPr="1D934B63">
        <w:rPr>
          <w:rFonts w:cs="Arial"/>
        </w:rPr>
        <w:t>b</w:t>
      </w:r>
      <w:r w:rsidR="001676D4" w:rsidRPr="1D934B63">
        <w:rPr>
          <w:rFonts w:cs="Arial"/>
        </w:rPr>
        <w:t>)</w:t>
      </w:r>
      <w:r w:rsidR="002B2ECE" w:rsidRPr="1D934B63">
        <w:rPr>
          <w:rFonts w:cs="Arial"/>
        </w:rPr>
        <w:t>, the Secretariat</w:t>
      </w:r>
      <w:r w:rsidR="00F05FC0" w:rsidRPr="1D934B63">
        <w:rPr>
          <w:rFonts w:cs="Arial"/>
        </w:rPr>
        <w:t xml:space="preserve"> had</w:t>
      </w:r>
      <w:r w:rsidR="002B2ECE" w:rsidRPr="1D934B63">
        <w:rPr>
          <w:rFonts w:cs="Arial"/>
        </w:rPr>
        <w:t xml:space="preserve"> intended</w:t>
      </w:r>
      <w:r w:rsidR="00142DA7" w:rsidRPr="1D934B63">
        <w:rPr>
          <w:rFonts w:cs="Arial"/>
        </w:rPr>
        <w:t xml:space="preserve"> to organize </w:t>
      </w:r>
      <w:r w:rsidR="002B2ECE" w:rsidRPr="1D934B63">
        <w:rPr>
          <w:rFonts w:cs="Arial"/>
        </w:rPr>
        <w:t xml:space="preserve">the third </w:t>
      </w:r>
      <w:r w:rsidR="00D62F96" w:rsidRPr="1D934B63">
        <w:rPr>
          <w:rFonts w:cs="Arial"/>
        </w:rPr>
        <w:t>ACI Range State meeting in 2025.</w:t>
      </w:r>
      <w:r w:rsidR="00A35BBF" w:rsidRPr="1D934B63">
        <w:rPr>
          <w:rFonts w:cs="Arial"/>
        </w:rPr>
        <w:t xml:space="preserve"> </w:t>
      </w:r>
      <w:r w:rsidR="00C64C42" w:rsidRPr="1D934B63">
        <w:rPr>
          <w:rFonts w:cs="Arial"/>
        </w:rPr>
        <w:t>The Government of Zimbabwe</w:t>
      </w:r>
      <w:r w:rsidR="00FA0B3D" w:rsidRPr="1D934B63">
        <w:rPr>
          <w:rFonts w:cs="Arial"/>
        </w:rPr>
        <w:t xml:space="preserve"> had </w:t>
      </w:r>
      <w:r w:rsidR="00C64C42" w:rsidRPr="1D934B63">
        <w:rPr>
          <w:rFonts w:cs="Arial"/>
        </w:rPr>
        <w:t>offered to host the meeting</w:t>
      </w:r>
      <w:r w:rsidR="00122DC1" w:rsidRPr="1D934B63">
        <w:rPr>
          <w:rFonts w:cs="Arial"/>
        </w:rPr>
        <w:t xml:space="preserve"> </w:t>
      </w:r>
      <w:r w:rsidR="002579ED" w:rsidRPr="1D934B63">
        <w:rPr>
          <w:rFonts w:cs="Arial"/>
        </w:rPr>
        <w:t>with</w:t>
      </w:r>
      <w:r w:rsidR="00122DC1" w:rsidRPr="1D934B63">
        <w:rPr>
          <w:rFonts w:cs="Arial"/>
        </w:rPr>
        <w:t xml:space="preserve"> funding from </w:t>
      </w:r>
      <w:r w:rsidR="008D15D2" w:rsidRPr="1D934B63">
        <w:rPr>
          <w:rFonts w:cs="Arial"/>
        </w:rPr>
        <w:t>the Government of Germany</w:t>
      </w:r>
      <w:r w:rsidR="00122DC1" w:rsidRPr="1D934B63">
        <w:rPr>
          <w:rFonts w:cs="Arial"/>
        </w:rPr>
        <w:t>.</w:t>
      </w:r>
      <w:r w:rsidR="0037243E" w:rsidRPr="1D934B63">
        <w:rPr>
          <w:rFonts w:cs="Arial"/>
        </w:rPr>
        <w:t xml:space="preserve"> </w:t>
      </w:r>
      <w:r w:rsidR="001A19B4" w:rsidRPr="1D934B63">
        <w:rPr>
          <w:rFonts w:cs="Arial"/>
        </w:rPr>
        <w:t>However, the CITES Secretariat informed the CMS Secretariat and the host country that CITES C</w:t>
      </w:r>
      <w:r w:rsidR="00F63721" w:rsidRPr="1D934B63">
        <w:rPr>
          <w:rFonts w:cs="Arial"/>
        </w:rPr>
        <w:t>O</w:t>
      </w:r>
      <w:r w:rsidR="001A19B4" w:rsidRPr="1D934B63">
        <w:rPr>
          <w:rFonts w:cs="Arial"/>
        </w:rPr>
        <w:t>P20</w:t>
      </w:r>
      <w:r w:rsidR="0037243E" w:rsidRPr="1D934B63">
        <w:rPr>
          <w:rFonts w:cs="Arial"/>
        </w:rPr>
        <w:t xml:space="preserve">, </w:t>
      </w:r>
      <w:r w:rsidR="00AA0596" w:rsidRPr="1D934B63">
        <w:rPr>
          <w:rFonts w:cs="Arial"/>
        </w:rPr>
        <w:t>scheduled</w:t>
      </w:r>
      <w:r w:rsidR="0037243E" w:rsidRPr="1D934B63">
        <w:rPr>
          <w:rFonts w:cs="Arial"/>
        </w:rPr>
        <w:t xml:space="preserve"> from 24 November to 5 December 2025,</w:t>
      </w:r>
      <w:r w:rsidR="001A19B4" w:rsidRPr="1D934B63">
        <w:rPr>
          <w:rFonts w:cs="Arial"/>
        </w:rPr>
        <w:t xml:space="preserve"> will discuss many agenda items related to the ACI </w:t>
      </w:r>
      <w:r w:rsidR="00EC0D0F" w:rsidRPr="1D934B63">
        <w:rPr>
          <w:rFonts w:cs="Arial"/>
        </w:rPr>
        <w:t>POW</w:t>
      </w:r>
      <w:r w:rsidR="00AA0596" w:rsidRPr="1D934B63">
        <w:rPr>
          <w:rFonts w:cs="Arial"/>
        </w:rPr>
        <w:t>. As a result,</w:t>
      </w:r>
      <w:r w:rsidR="001A19B4" w:rsidRPr="1D934B63">
        <w:rPr>
          <w:rFonts w:cs="Arial"/>
        </w:rPr>
        <w:t xml:space="preserve"> if a meeting of the ACI </w:t>
      </w:r>
      <w:r w:rsidR="0037243E" w:rsidRPr="1D934B63">
        <w:rPr>
          <w:rFonts w:cs="Arial"/>
        </w:rPr>
        <w:t>R</w:t>
      </w:r>
      <w:r w:rsidR="001A19B4" w:rsidRPr="1D934B63">
        <w:rPr>
          <w:rFonts w:cs="Arial"/>
        </w:rPr>
        <w:t xml:space="preserve">ange States </w:t>
      </w:r>
      <w:r w:rsidR="00232740" w:rsidRPr="1D934B63">
        <w:rPr>
          <w:rFonts w:cs="Arial"/>
        </w:rPr>
        <w:t>were to be</w:t>
      </w:r>
      <w:r w:rsidR="001A19B4" w:rsidRPr="1D934B63">
        <w:rPr>
          <w:rFonts w:cs="Arial"/>
        </w:rPr>
        <w:t xml:space="preserve"> convened before C</w:t>
      </w:r>
      <w:r w:rsidR="0037243E" w:rsidRPr="1D934B63">
        <w:rPr>
          <w:rFonts w:cs="Arial"/>
        </w:rPr>
        <w:t>O</w:t>
      </w:r>
      <w:r w:rsidR="001A19B4" w:rsidRPr="1D934B63">
        <w:rPr>
          <w:rFonts w:cs="Arial"/>
        </w:rPr>
        <w:t>P20</w:t>
      </w:r>
      <w:r w:rsidR="0037243E" w:rsidRPr="1D934B63">
        <w:rPr>
          <w:rFonts w:cs="Arial"/>
        </w:rPr>
        <w:t>,</w:t>
      </w:r>
      <w:r w:rsidR="001A19B4" w:rsidRPr="1D934B63">
        <w:rPr>
          <w:rFonts w:cs="Arial"/>
        </w:rPr>
        <w:t xml:space="preserve"> </w:t>
      </w:r>
      <w:r w:rsidR="0009200C" w:rsidRPr="1D934B63">
        <w:rPr>
          <w:rFonts w:cs="Arial"/>
        </w:rPr>
        <w:t>decisions taken at the</w:t>
      </w:r>
      <w:r w:rsidR="005B6BB3" w:rsidRPr="1D934B63">
        <w:rPr>
          <w:rFonts w:cs="Arial"/>
        </w:rPr>
        <w:t xml:space="preserve"> COP</w:t>
      </w:r>
      <w:r w:rsidR="001A19B4" w:rsidRPr="1D934B63">
        <w:rPr>
          <w:rFonts w:cs="Arial"/>
        </w:rPr>
        <w:t xml:space="preserve"> </w:t>
      </w:r>
      <w:r w:rsidR="00232740" w:rsidRPr="1D934B63">
        <w:rPr>
          <w:rFonts w:cs="Arial"/>
        </w:rPr>
        <w:t>would not</w:t>
      </w:r>
      <w:r w:rsidR="001A19B4" w:rsidRPr="1D934B63">
        <w:rPr>
          <w:rFonts w:cs="Arial"/>
        </w:rPr>
        <w:t xml:space="preserve"> be considered at the </w:t>
      </w:r>
      <w:r w:rsidR="00F63721" w:rsidRPr="1D934B63">
        <w:rPr>
          <w:rFonts w:cs="Arial"/>
        </w:rPr>
        <w:t>R</w:t>
      </w:r>
      <w:r w:rsidR="001A19B4" w:rsidRPr="1D934B63">
        <w:rPr>
          <w:rFonts w:cs="Arial"/>
        </w:rPr>
        <w:t>ange States meeting.</w:t>
      </w:r>
      <w:r w:rsidR="0037243E" w:rsidRPr="1D934B63">
        <w:rPr>
          <w:rFonts w:cs="Arial"/>
        </w:rPr>
        <w:t xml:space="preserve"> </w:t>
      </w:r>
      <w:r w:rsidR="00C8797B" w:rsidRPr="1D934B63">
        <w:rPr>
          <w:rFonts w:cs="Arial"/>
        </w:rPr>
        <w:t>Therefore, i</w:t>
      </w:r>
      <w:r w:rsidR="000911D4" w:rsidRPr="1D934B63">
        <w:rPr>
          <w:rFonts w:cs="Arial"/>
        </w:rPr>
        <w:t xml:space="preserve">t was </w:t>
      </w:r>
      <w:r w:rsidR="003A4DD5" w:rsidRPr="1D934B63">
        <w:rPr>
          <w:rFonts w:cs="Arial"/>
        </w:rPr>
        <w:t>agreed</w:t>
      </w:r>
      <w:r w:rsidR="000911D4" w:rsidRPr="1D934B63">
        <w:rPr>
          <w:rFonts w:cs="Arial"/>
        </w:rPr>
        <w:t xml:space="preserve"> to postpone the </w:t>
      </w:r>
      <w:r w:rsidR="00142DA7" w:rsidRPr="1D934B63">
        <w:rPr>
          <w:rFonts w:cs="Arial"/>
        </w:rPr>
        <w:t>Range State meeting to 2026.</w:t>
      </w:r>
      <w:r w:rsidR="00D62F96" w:rsidRPr="1D934B63">
        <w:rPr>
          <w:rFonts w:cs="Arial"/>
        </w:rPr>
        <w:t xml:space="preserve"> The Government of Zimbabwe has </w:t>
      </w:r>
      <w:r w:rsidR="00122DC1" w:rsidRPr="1D934B63">
        <w:rPr>
          <w:rFonts w:cs="Arial"/>
        </w:rPr>
        <w:t>reiterated its offer</w:t>
      </w:r>
      <w:r w:rsidR="00D62F96" w:rsidRPr="1D934B63">
        <w:rPr>
          <w:rFonts w:cs="Arial"/>
        </w:rPr>
        <w:t xml:space="preserve"> </w:t>
      </w:r>
      <w:r w:rsidR="00E8652E" w:rsidRPr="1D934B63">
        <w:rPr>
          <w:rFonts w:cs="Arial"/>
        </w:rPr>
        <w:t>to host</w:t>
      </w:r>
      <w:r w:rsidR="00D62F96" w:rsidRPr="1D934B63">
        <w:rPr>
          <w:rFonts w:cs="Arial"/>
        </w:rPr>
        <w:t xml:space="preserve"> the meeting</w:t>
      </w:r>
      <w:r w:rsidR="00122DC1" w:rsidRPr="1D934B63">
        <w:rPr>
          <w:rFonts w:cs="Arial"/>
        </w:rPr>
        <w:t>, but</w:t>
      </w:r>
      <w:r w:rsidR="003B26DE" w:rsidRPr="1D934B63">
        <w:rPr>
          <w:rFonts w:cs="Arial"/>
        </w:rPr>
        <w:t xml:space="preserve"> due to the </w:t>
      </w:r>
      <w:r w:rsidR="00C118E7" w:rsidRPr="1D934B63">
        <w:rPr>
          <w:rFonts w:cs="Arial"/>
        </w:rPr>
        <w:t>p</w:t>
      </w:r>
      <w:r w:rsidR="003B26DE" w:rsidRPr="1D934B63">
        <w:rPr>
          <w:rFonts w:cs="Arial"/>
        </w:rPr>
        <w:t>ostponement</w:t>
      </w:r>
      <w:r w:rsidR="00C118E7" w:rsidRPr="1D934B63">
        <w:rPr>
          <w:rFonts w:cs="Arial"/>
        </w:rPr>
        <w:t>,</w:t>
      </w:r>
      <w:r w:rsidR="00122DC1" w:rsidRPr="1D934B63">
        <w:rPr>
          <w:rFonts w:cs="Arial"/>
        </w:rPr>
        <w:t xml:space="preserve"> the</w:t>
      </w:r>
      <w:r w:rsidR="003B26DE" w:rsidRPr="1D934B63">
        <w:rPr>
          <w:rFonts w:cs="Arial"/>
        </w:rPr>
        <w:t xml:space="preserve"> previously allocated</w:t>
      </w:r>
      <w:r w:rsidR="00122DC1" w:rsidRPr="1D934B63">
        <w:rPr>
          <w:rFonts w:cs="Arial"/>
        </w:rPr>
        <w:t xml:space="preserve"> funding </w:t>
      </w:r>
      <w:r w:rsidR="003B26DE" w:rsidRPr="1D934B63">
        <w:rPr>
          <w:rFonts w:cs="Arial"/>
        </w:rPr>
        <w:t>is no longer available</w:t>
      </w:r>
      <w:r w:rsidR="00FB3B16" w:rsidRPr="1D934B63">
        <w:rPr>
          <w:rFonts w:cs="Arial"/>
        </w:rPr>
        <w:t xml:space="preserve"> </w:t>
      </w:r>
      <w:r w:rsidR="00082CCA" w:rsidRPr="1D934B63">
        <w:rPr>
          <w:rFonts w:cs="Arial"/>
        </w:rPr>
        <w:t xml:space="preserve">and </w:t>
      </w:r>
      <w:r w:rsidR="00B642F9" w:rsidRPr="1D934B63">
        <w:rPr>
          <w:rFonts w:cs="Arial"/>
        </w:rPr>
        <w:t>renewed</w:t>
      </w:r>
      <w:r w:rsidR="00082CCA" w:rsidRPr="1D934B63">
        <w:rPr>
          <w:rFonts w:cs="Arial"/>
        </w:rPr>
        <w:t xml:space="preserve"> fundraising efforts will be required </w:t>
      </w:r>
      <w:r w:rsidR="00B642F9" w:rsidRPr="1D934B63">
        <w:rPr>
          <w:rFonts w:cs="Arial"/>
        </w:rPr>
        <w:t>to support the event</w:t>
      </w:r>
      <w:r w:rsidR="00724045" w:rsidRPr="1D934B63">
        <w:rPr>
          <w:rFonts w:cs="Arial"/>
        </w:rPr>
        <w:t>.</w:t>
      </w:r>
    </w:p>
    <w:p w14:paraId="6D3D5531" w14:textId="77777777" w:rsidR="00226FF1" w:rsidRDefault="00226FF1" w:rsidP="00226FF1">
      <w:pPr>
        <w:pStyle w:val="ListParagraph"/>
        <w:spacing w:after="0" w:line="240" w:lineRule="auto"/>
        <w:jc w:val="both"/>
        <w:rPr>
          <w:rFonts w:cs="Arial"/>
        </w:rPr>
      </w:pPr>
    </w:p>
    <w:p w14:paraId="6A02DAF3" w14:textId="2503D149" w:rsidR="00642C02" w:rsidRPr="00223FA7" w:rsidRDefault="003B11E4" w:rsidP="005018A6">
      <w:pPr>
        <w:pStyle w:val="ListParagraph"/>
        <w:numPr>
          <w:ilvl w:val="0"/>
          <w:numId w:val="41"/>
        </w:numPr>
        <w:spacing w:after="0" w:line="240" w:lineRule="auto"/>
        <w:jc w:val="both"/>
        <w:rPr>
          <w:rFonts w:cs="Arial"/>
        </w:rPr>
      </w:pPr>
      <w:r w:rsidRPr="1D934B63">
        <w:rPr>
          <w:rFonts w:cs="Arial"/>
        </w:rPr>
        <w:lastRenderedPageBreak/>
        <w:t xml:space="preserve">To support </w:t>
      </w:r>
      <w:r w:rsidR="001B59AB" w:rsidRPr="1D934B63">
        <w:rPr>
          <w:rFonts w:cs="Arial"/>
        </w:rPr>
        <w:t xml:space="preserve">the implementation of Decision </w:t>
      </w:r>
      <w:r w:rsidR="00D40BCB" w:rsidRPr="1D934B63">
        <w:rPr>
          <w:rFonts w:cs="Arial"/>
        </w:rPr>
        <w:t xml:space="preserve">14.161, </w:t>
      </w:r>
      <w:r w:rsidR="00EB669C" w:rsidRPr="1D934B63">
        <w:rPr>
          <w:rFonts w:cs="Arial"/>
        </w:rPr>
        <w:t xml:space="preserve">IUCN </w:t>
      </w:r>
      <w:r w:rsidR="00D40BCB" w:rsidRPr="1D934B63">
        <w:rPr>
          <w:rFonts w:cs="Arial"/>
        </w:rPr>
        <w:t>prepared a</w:t>
      </w:r>
      <w:r w:rsidR="00D718E0" w:rsidRPr="1D934B63">
        <w:rPr>
          <w:rFonts w:cs="Arial"/>
        </w:rPr>
        <w:t xml:space="preserve"> draft</w:t>
      </w:r>
      <w:r w:rsidR="00816347" w:rsidRPr="1D934B63">
        <w:rPr>
          <w:rFonts w:cs="Arial"/>
        </w:rPr>
        <w:t xml:space="preserve"> </w:t>
      </w:r>
      <w:r w:rsidR="00EB669C" w:rsidRPr="1D934B63">
        <w:rPr>
          <w:rFonts w:cs="Arial"/>
        </w:rPr>
        <w:t xml:space="preserve">of the </w:t>
      </w:r>
      <w:r w:rsidR="00296DE2" w:rsidRPr="1D934B63">
        <w:rPr>
          <w:rFonts w:cs="Arial"/>
        </w:rPr>
        <w:t xml:space="preserve">revised </w:t>
      </w:r>
      <w:r w:rsidR="00EB669C" w:rsidRPr="1D934B63">
        <w:rPr>
          <w:rFonts w:cs="Arial"/>
        </w:rPr>
        <w:t>POW</w:t>
      </w:r>
      <w:r w:rsidR="00D66A7A" w:rsidRPr="1D934B63">
        <w:rPr>
          <w:rFonts w:cs="Arial"/>
        </w:rPr>
        <w:t xml:space="preserve"> with funding from the Government of Germany</w:t>
      </w:r>
      <w:r w:rsidR="001F3B95" w:rsidRPr="1D934B63">
        <w:rPr>
          <w:rFonts w:cs="Arial"/>
        </w:rPr>
        <w:t xml:space="preserve">, </w:t>
      </w:r>
      <w:r w:rsidR="009C4128" w:rsidRPr="1D934B63">
        <w:rPr>
          <w:rFonts w:cs="Arial"/>
          <w:color w:val="000000" w:themeColor="text1"/>
        </w:rPr>
        <w:t xml:space="preserve">to be consulted </w:t>
      </w:r>
      <w:r w:rsidR="00F674BE" w:rsidRPr="1D934B63">
        <w:rPr>
          <w:rFonts w:cs="Arial"/>
          <w:color w:val="000000" w:themeColor="text1"/>
        </w:rPr>
        <w:t>on by</w:t>
      </w:r>
      <w:r w:rsidR="00D2476B" w:rsidRPr="1D934B63">
        <w:rPr>
          <w:rFonts w:cs="Arial"/>
          <w:color w:val="000000" w:themeColor="text1"/>
        </w:rPr>
        <w:t xml:space="preserve"> all </w:t>
      </w:r>
      <w:r w:rsidR="00D2476B" w:rsidRPr="1D934B63">
        <w:rPr>
          <w:rFonts w:cs="Arial"/>
        </w:rPr>
        <w:t xml:space="preserve">Range States </w:t>
      </w:r>
      <w:r w:rsidR="00A87FAE" w:rsidRPr="1D934B63">
        <w:rPr>
          <w:rFonts w:cs="Arial"/>
        </w:rPr>
        <w:t xml:space="preserve">prior to the </w:t>
      </w:r>
      <w:r w:rsidR="00124021" w:rsidRPr="1D934B63">
        <w:rPr>
          <w:rFonts w:cs="Arial"/>
        </w:rPr>
        <w:t xml:space="preserve">planned </w:t>
      </w:r>
      <w:r w:rsidR="1246A088" w:rsidRPr="1D934B63">
        <w:rPr>
          <w:rFonts w:cs="Arial"/>
        </w:rPr>
        <w:t>t</w:t>
      </w:r>
      <w:r w:rsidR="00124021" w:rsidRPr="1D934B63">
        <w:rPr>
          <w:rFonts w:cs="Arial"/>
        </w:rPr>
        <w:t xml:space="preserve">hird </w:t>
      </w:r>
      <w:r w:rsidR="007E31F8" w:rsidRPr="1D934B63">
        <w:rPr>
          <w:rFonts w:cs="Arial"/>
        </w:rPr>
        <w:t xml:space="preserve">ACI </w:t>
      </w:r>
      <w:r w:rsidR="00A87FAE" w:rsidRPr="1D934B63">
        <w:rPr>
          <w:rFonts w:cs="Arial"/>
        </w:rPr>
        <w:t>Range States meeting</w:t>
      </w:r>
      <w:r w:rsidR="00124021" w:rsidRPr="1D934B63">
        <w:rPr>
          <w:rFonts w:cs="Arial"/>
        </w:rPr>
        <w:t xml:space="preserve">. </w:t>
      </w:r>
    </w:p>
    <w:p w14:paraId="247473B4" w14:textId="77777777" w:rsidR="00862795" w:rsidRDefault="00862795" w:rsidP="00852DB3">
      <w:pPr>
        <w:spacing w:after="0" w:line="240" w:lineRule="auto"/>
        <w:jc w:val="both"/>
        <w:rPr>
          <w:rFonts w:cs="Arial"/>
          <w:u w:val="single"/>
        </w:rPr>
      </w:pPr>
    </w:p>
    <w:p w14:paraId="12785762" w14:textId="255A9D56" w:rsidR="00D8435E" w:rsidRDefault="00D8435E" w:rsidP="00D8435E">
      <w:pPr>
        <w:spacing w:after="0" w:line="240" w:lineRule="auto"/>
        <w:jc w:val="both"/>
        <w:rPr>
          <w:rFonts w:cs="Arial"/>
          <w:u w:val="single"/>
        </w:rPr>
      </w:pPr>
      <w:r w:rsidRPr="4E2EEDD1">
        <w:rPr>
          <w:rFonts w:cs="Arial"/>
          <w:u w:val="single"/>
        </w:rPr>
        <w:t xml:space="preserve">Implementation of the </w:t>
      </w:r>
      <w:r w:rsidR="00490D1B">
        <w:rPr>
          <w:rFonts w:cs="Arial"/>
          <w:u w:val="single"/>
        </w:rPr>
        <w:t xml:space="preserve">ACI </w:t>
      </w:r>
      <w:r w:rsidRPr="4E2EEDD1">
        <w:rPr>
          <w:rFonts w:cs="Arial"/>
          <w:u w:val="single"/>
        </w:rPr>
        <w:t>Programme of Work</w:t>
      </w:r>
    </w:p>
    <w:p w14:paraId="724D1700" w14:textId="77777777" w:rsidR="00D8435E" w:rsidRDefault="00D8435E" w:rsidP="00852DB3">
      <w:pPr>
        <w:spacing w:after="0" w:line="240" w:lineRule="auto"/>
        <w:jc w:val="both"/>
        <w:rPr>
          <w:rFonts w:cs="Arial"/>
        </w:rPr>
      </w:pPr>
    </w:p>
    <w:p w14:paraId="5398F365" w14:textId="0F214161" w:rsidR="00602EEA" w:rsidRPr="008177FC" w:rsidRDefault="6A28344E" w:rsidP="008177FC">
      <w:pPr>
        <w:pStyle w:val="ListParagraph"/>
        <w:numPr>
          <w:ilvl w:val="0"/>
          <w:numId w:val="41"/>
        </w:numPr>
        <w:spacing w:after="0" w:line="240" w:lineRule="auto"/>
        <w:jc w:val="both"/>
        <w:rPr>
          <w:rFonts w:cs="Arial"/>
        </w:rPr>
      </w:pPr>
      <w:r w:rsidRPr="008464E1">
        <w:rPr>
          <w:rFonts w:cs="Arial"/>
        </w:rPr>
        <w:t xml:space="preserve">In line with Result 1.3 of the </w:t>
      </w:r>
      <w:r w:rsidR="00F55ECA">
        <w:rPr>
          <w:rFonts w:cs="Arial"/>
        </w:rPr>
        <w:t>POW</w:t>
      </w:r>
      <w:r w:rsidRPr="008464E1">
        <w:rPr>
          <w:rFonts w:cs="Arial"/>
        </w:rPr>
        <w:t xml:space="preserve">, </w:t>
      </w:r>
      <w:r w:rsidR="00602EEA">
        <w:rPr>
          <w:rFonts w:cs="Arial"/>
        </w:rPr>
        <w:t xml:space="preserve">and as set out below, </w:t>
      </w:r>
      <w:r w:rsidRPr="008464E1">
        <w:rPr>
          <w:rFonts w:cs="Arial"/>
        </w:rPr>
        <w:t xml:space="preserve">Red List Assessments (RLA) were completed for all four species of the ACI. Green Status of Species </w:t>
      </w:r>
      <w:r w:rsidR="00BC5826">
        <w:rPr>
          <w:rFonts w:cs="Arial"/>
        </w:rPr>
        <w:t>a</w:t>
      </w:r>
      <w:r w:rsidRPr="008464E1">
        <w:rPr>
          <w:rFonts w:cs="Arial"/>
        </w:rPr>
        <w:t>ssessment</w:t>
      </w:r>
      <w:r w:rsidR="00DF1E09">
        <w:rPr>
          <w:rFonts w:cs="Arial"/>
        </w:rPr>
        <w:t>s</w:t>
      </w:r>
      <w:r w:rsidRPr="008464E1">
        <w:rPr>
          <w:rFonts w:cs="Arial"/>
        </w:rPr>
        <w:t xml:space="preserve"> (GSS) </w:t>
      </w:r>
      <w:r w:rsidR="00DF1E09" w:rsidRPr="007E426A">
        <w:rPr>
          <w:rFonts w:cs="Arial"/>
        </w:rPr>
        <w:t xml:space="preserve">were completed </w:t>
      </w:r>
      <w:r w:rsidRPr="008464E1">
        <w:rPr>
          <w:rFonts w:cs="Arial"/>
        </w:rPr>
        <w:t xml:space="preserve">for the lion and </w:t>
      </w:r>
      <w:r w:rsidR="00DF1E09">
        <w:rPr>
          <w:rFonts w:cs="Arial"/>
        </w:rPr>
        <w:t xml:space="preserve">the </w:t>
      </w:r>
      <w:proofErr w:type="gramStart"/>
      <w:r w:rsidRPr="008464E1">
        <w:rPr>
          <w:rFonts w:cs="Arial"/>
        </w:rPr>
        <w:t>leopard</w:t>
      </w:r>
      <w:proofErr w:type="gramEnd"/>
      <w:r w:rsidRPr="008464E1">
        <w:rPr>
          <w:rFonts w:cs="Arial"/>
        </w:rPr>
        <w:t xml:space="preserve"> and </w:t>
      </w:r>
      <w:r w:rsidR="00E854DB">
        <w:rPr>
          <w:rFonts w:cs="Arial"/>
        </w:rPr>
        <w:t>one is</w:t>
      </w:r>
      <w:r w:rsidRPr="008464E1">
        <w:rPr>
          <w:rFonts w:cs="Arial"/>
        </w:rPr>
        <w:t xml:space="preserve"> ongoing for the cheetah. </w:t>
      </w:r>
    </w:p>
    <w:tbl>
      <w:tblPr>
        <w:tblStyle w:val="GridTable1Light"/>
        <w:tblpPr w:leftFromText="180" w:rightFromText="180" w:vertAnchor="page" w:horzAnchor="margin" w:tblpX="562" w:tblpY="4321"/>
        <w:tblW w:w="8456" w:type="dxa"/>
        <w:tblLook w:val="04A0" w:firstRow="1" w:lastRow="0" w:firstColumn="1" w:lastColumn="0" w:noHBand="0" w:noVBand="1"/>
      </w:tblPr>
      <w:tblGrid>
        <w:gridCol w:w="1952"/>
        <w:gridCol w:w="1633"/>
        <w:gridCol w:w="1426"/>
        <w:gridCol w:w="1097"/>
        <w:gridCol w:w="1251"/>
        <w:gridCol w:w="1097"/>
      </w:tblGrid>
      <w:tr w:rsidR="005253B3" w:rsidRPr="00933840" w14:paraId="4A8E03BA" w14:textId="77777777" w:rsidTr="005253B3">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952" w:type="dxa"/>
            <w:vAlign w:val="center"/>
            <w:hideMark/>
          </w:tcPr>
          <w:p w14:paraId="7453F25E" w14:textId="77777777" w:rsidR="005253B3" w:rsidRPr="00933840" w:rsidRDefault="005253B3" w:rsidP="005253B3">
            <w:pPr>
              <w:rPr>
                <w:rFonts w:ascii="Arial" w:hAnsi="Arial" w:cs="Arial"/>
                <w:b w:val="0"/>
                <w:bCs w:val="0"/>
                <w:sz w:val="20"/>
                <w:szCs w:val="20"/>
              </w:rPr>
            </w:pPr>
            <w:r w:rsidRPr="00933840">
              <w:rPr>
                <w:rFonts w:ascii="Arial" w:hAnsi="Arial" w:cs="Arial"/>
                <w:sz w:val="20"/>
                <w:szCs w:val="20"/>
              </w:rPr>
              <w:t>Taxon</w:t>
            </w:r>
          </w:p>
        </w:tc>
        <w:tc>
          <w:tcPr>
            <w:tcW w:w="1633" w:type="dxa"/>
            <w:vAlign w:val="center"/>
            <w:hideMark/>
          </w:tcPr>
          <w:p w14:paraId="5385F51C" w14:textId="77777777" w:rsidR="005253B3" w:rsidRPr="00933840" w:rsidRDefault="005253B3" w:rsidP="005253B3">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33840">
              <w:rPr>
                <w:rFonts w:ascii="Arial" w:hAnsi="Arial" w:cs="Arial"/>
                <w:sz w:val="20"/>
                <w:szCs w:val="20"/>
              </w:rPr>
              <w:t xml:space="preserve">Red List Assessment </w:t>
            </w:r>
          </w:p>
        </w:tc>
        <w:tc>
          <w:tcPr>
            <w:tcW w:w="1426" w:type="dxa"/>
            <w:vAlign w:val="center"/>
            <w:hideMark/>
          </w:tcPr>
          <w:p w14:paraId="551921D7" w14:textId="77777777" w:rsidR="005253B3" w:rsidRPr="00933840" w:rsidRDefault="005253B3" w:rsidP="005253B3">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33840">
              <w:rPr>
                <w:rFonts w:ascii="Arial" w:hAnsi="Arial" w:cs="Arial"/>
                <w:sz w:val="20"/>
                <w:szCs w:val="20"/>
              </w:rPr>
              <w:t xml:space="preserve">RLA </w:t>
            </w:r>
            <w:r>
              <w:rPr>
                <w:rFonts w:ascii="Arial" w:hAnsi="Arial" w:cs="Arial"/>
                <w:sz w:val="20"/>
                <w:szCs w:val="20"/>
              </w:rPr>
              <w:t>d</w:t>
            </w:r>
            <w:r w:rsidRPr="00933840">
              <w:rPr>
                <w:rFonts w:ascii="Arial" w:hAnsi="Arial" w:cs="Arial"/>
                <w:sz w:val="20"/>
                <w:szCs w:val="20"/>
              </w:rPr>
              <w:t>ate</w:t>
            </w:r>
          </w:p>
        </w:tc>
        <w:tc>
          <w:tcPr>
            <w:tcW w:w="0" w:type="auto"/>
            <w:vAlign w:val="center"/>
            <w:hideMark/>
          </w:tcPr>
          <w:p w14:paraId="403419CF" w14:textId="77777777" w:rsidR="005253B3" w:rsidRPr="00933840" w:rsidRDefault="005253B3" w:rsidP="005253B3">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33840">
              <w:rPr>
                <w:rFonts w:ascii="Arial" w:hAnsi="Arial" w:cs="Arial"/>
                <w:sz w:val="20"/>
                <w:szCs w:val="20"/>
              </w:rPr>
              <w:t>GSS</w:t>
            </w:r>
          </w:p>
        </w:tc>
        <w:tc>
          <w:tcPr>
            <w:tcW w:w="0" w:type="auto"/>
            <w:vAlign w:val="center"/>
            <w:hideMark/>
          </w:tcPr>
          <w:p w14:paraId="29CEF8D6" w14:textId="77777777" w:rsidR="005253B3" w:rsidRPr="00933840" w:rsidRDefault="005253B3" w:rsidP="005253B3">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33840">
              <w:rPr>
                <w:rFonts w:ascii="Arial" w:hAnsi="Arial" w:cs="Arial"/>
                <w:sz w:val="20"/>
                <w:szCs w:val="20"/>
              </w:rPr>
              <w:t xml:space="preserve">GSS </w:t>
            </w:r>
            <w:r>
              <w:rPr>
                <w:rFonts w:ascii="Arial" w:hAnsi="Arial" w:cs="Arial"/>
                <w:sz w:val="20"/>
                <w:szCs w:val="20"/>
              </w:rPr>
              <w:t>d</w:t>
            </w:r>
            <w:r w:rsidRPr="00933840">
              <w:rPr>
                <w:rFonts w:ascii="Arial" w:hAnsi="Arial" w:cs="Arial"/>
                <w:sz w:val="20"/>
                <w:szCs w:val="20"/>
              </w:rPr>
              <w:t>ate</w:t>
            </w:r>
          </w:p>
        </w:tc>
        <w:tc>
          <w:tcPr>
            <w:tcW w:w="0" w:type="auto"/>
            <w:vAlign w:val="center"/>
            <w:hideMark/>
          </w:tcPr>
          <w:p w14:paraId="042CED08" w14:textId="77777777" w:rsidR="005253B3" w:rsidRPr="00933840" w:rsidRDefault="005253B3" w:rsidP="005253B3">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33840">
              <w:rPr>
                <w:rFonts w:ascii="Arial" w:hAnsi="Arial" w:cs="Arial"/>
                <w:sz w:val="20"/>
                <w:szCs w:val="20"/>
              </w:rPr>
              <w:t xml:space="preserve">GSS </w:t>
            </w:r>
            <w:r>
              <w:rPr>
                <w:rFonts w:ascii="Arial" w:hAnsi="Arial" w:cs="Arial"/>
                <w:sz w:val="20"/>
                <w:szCs w:val="20"/>
              </w:rPr>
              <w:t>s</w:t>
            </w:r>
            <w:r w:rsidRPr="00933840">
              <w:rPr>
                <w:rFonts w:ascii="Arial" w:hAnsi="Arial" w:cs="Arial"/>
                <w:sz w:val="20"/>
                <w:szCs w:val="20"/>
              </w:rPr>
              <w:t>tatus</w:t>
            </w:r>
          </w:p>
        </w:tc>
      </w:tr>
      <w:tr w:rsidR="005253B3" w:rsidRPr="00933840" w14:paraId="2DF28BFD" w14:textId="77777777" w:rsidTr="005253B3">
        <w:trPr>
          <w:trHeight w:val="534"/>
        </w:trPr>
        <w:tc>
          <w:tcPr>
            <w:cnfStyle w:val="001000000000" w:firstRow="0" w:lastRow="0" w:firstColumn="1" w:lastColumn="0" w:oddVBand="0" w:evenVBand="0" w:oddHBand="0" w:evenHBand="0" w:firstRowFirstColumn="0" w:firstRowLastColumn="0" w:lastRowFirstColumn="0" w:lastRowLastColumn="0"/>
            <w:tcW w:w="1952" w:type="dxa"/>
            <w:vAlign w:val="center"/>
            <w:hideMark/>
          </w:tcPr>
          <w:p w14:paraId="4531DCC6" w14:textId="77777777" w:rsidR="005253B3" w:rsidRPr="00933840" w:rsidRDefault="005253B3" w:rsidP="005253B3">
            <w:pPr>
              <w:rPr>
                <w:rFonts w:ascii="Arial" w:hAnsi="Arial" w:cs="Arial"/>
                <w:sz w:val="20"/>
                <w:szCs w:val="20"/>
              </w:rPr>
            </w:pPr>
            <w:r w:rsidRPr="00933840">
              <w:rPr>
                <w:rFonts w:ascii="Arial" w:hAnsi="Arial" w:cs="Arial"/>
                <w:i/>
                <w:iCs/>
                <w:sz w:val="20"/>
                <w:szCs w:val="20"/>
              </w:rPr>
              <w:t xml:space="preserve">Panthera </w:t>
            </w:r>
            <w:proofErr w:type="spellStart"/>
            <w:r w:rsidRPr="00933840">
              <w:rPr>
                <w:rFonts w:ascii="Arial" w:hAnsi="Arial" w:cs="Arial"/>
                <w:i/>
                <w:iCs/>
                <w:sz w:val="20"/>
                <w:szCs w:val="20"/>
              </w:rPr>
              <w:t>leo</w:t>
            </w:r>
            <w:proofErr w:type="spellEnd"/>
          </w:p>
        </w:tc>
        <w:tc>
          <w:tcPr>
            <w:tcW w:w="1633" w:type="dxa"/>
            <w:vAlign w:val="center"/>
            <w:hideMark/>
          </w:tcPr>
          <w:p w14:paraId="24EF687B"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 xml:space="preserve">Vulnerable </w:t>
            </w:r>
          </w:p>
        </w:tc>
        <w:tc>
          <w:tcPr>
            <w:tcW w:w="1426" w:type="dxa"/>
            <w:vAlign w:val="center"/>
            <w:hideMark/>
          </w:tcPr>
          <w:p w14:paraId="0F87F447"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May 2025</w:t>
            </w:r>
          </w:p>
        </w:tc>
        <w:tc>
          <w:tcPr>
            <w:tcW w:w="0" w:type="auto"/>
            <w:vAlign w:val="center"/>
            <w:hideMark/>
          </w:tcPr>
          <w:p w14:paraId="6DB3071B"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Largely Depleted</w:t>
            </w:r>
          </w:p>
        </w:tc>
        <w:tc>
          <w:tcPr>
            <w:tcW w:w="0" w:type="auto"/>
            <w:vAlign w:val="center"/>
            <w:hideMark/>
          </w:tcPr>
          <w:p w14:paraId="0824834F"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September 2024</w:t>
            </w:r>
          </w:p>
        </w:tc>
        <w:tc>
          <w:tcPr>
            <w:tcW w:w="0" w:type="auto"/>
            <w:vAlign w:val="center"/>
            <w:hideMark/>
          </w:tcPr>
          <w:p w14:paraId="7BCE21C5"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Largely Depleted</w:t>
            </w:r>
          </w:p>
        </w:tc>
      </w:tr>
      <w:tr w:rsidR="005253B3" w:rsidRPr="00933840" w14:paraId="6B61486A" w14:textId="77777777" w:rsidTr="005253B3">
        <w:trPr>
          <w:trHeight w:val="534"/>
        </w:trPr>
        <w:tc>
          <w:tcPr>
            <w:cnfStyle w:val="001000000000" w:firstRow="0" w:lastRow="0" w:firstColumn="1" w:lastColumn="0" w:oddVBand="0" w:evenVBand="0" w:oddHBand="0" w:evenHBand="0" w:firstRowFirstColumn="0" w:firstRowLastColumn="0" w:lastRowFirstColumn="0" w:lastRowLastColumn="0"/>
            <w:tcW w:w="1952" w:type="dxa"/>
            <w:vAlign w:val="center"/>
            <w:hideMark/>
          </w:tcPr>
          <w:p w14:paraId="4CF1217B" w14:textId="77777777" w:rsidR="005253B3" w:rsidRPr="00933840" w:rsidRDefault="005253B3" w:rsidP="005253B3">
            <w:pPr>
              <w:rPr>
                <w:rFonts w:ascii="Arial" w:hAnsi="Arial" w:cs="Arial"/>
                <w:sz w:val="20"/>
                <w:szCs w:val="20"/>
              </w:rPr>
            </w:pPr>
            <w:r w:rsidRPr="00933840">
              <w:rPr>
                <w:rFonts w:ascii="Arial" w:hAnsi="Arial" w:cs="Arial"/>
                <w:i/>
                <w:iCs/>
                <w:sz w:val="20"/>
                <w:szCs w:val="20"/>
              </w:rPr>
              <w:t xml:space="preserve">Panthera </w:t>
            </w:r>
            <w:proofErr w:type="spellStart"/>
            <w:r w:rsidRPr="00933840">
              <w:rPr>
                <w:rFonts w:ascii="Arial" w:hAnsi="Arial" w:cs="Arial"/>
                <w:i/>
                <w:iCs/>
                <w:sz w:val="20"/>
                <w:szCs w:val="20"/>
              </w:rPr>
              <w:t>leo</w:t>
            </w:r>
            <w:proofErr w:type="spellEnd"/>
            <w:r w:rsidRPr="00933840">
              <w:rPr>
                <w:rFonts w:ascii="Arial" w:hAnsi="Arial" w:cs="Arial"/>
                <w:i/>
                <w:iCs/>
                <w:sz w:val="20"/>
                <w:szCs w:val="20"/>
              </w:rPr>
              <w:t xml:space="preserve"> </w:t>
            </w:r>
            <w:proofErr w:type="spellStart"/>
            <w:r w:rsidRPr="00933840">
              <w:rPr>
                <w:rFonts w:ascii="Arial" w:hAnsi="Arial" w:cs="Arial"/>
                <w:i/>
                <w:iCs/>
                <w:sz w:val="20"/>
                <w:szCs w:val="20"/>
              </w:rPr>
              <w:t>melanochaita</w:t>
            </w:r>
            <w:proofErr w:type="spellEnd"/>
          </w:p>
        </w:tc>
        <w:tc>
          <w:tcPr>
            <w:tcW w:w="1633" w:type="dxa"/>
            <w:vAlign w:val="center"/>
            <w:hideMark/>
          </w:tcPr>
          <w:p w14:paraId="599E4AD7"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 xml:space="preserve">Vulnerable </w:t>
            </w:r>
          </w:p>
        </w:tc>
        <w:tc>
          <w:tcPr>
            <w:tcW w:w="1426" w:type="dxa"/>
            <w:vAlign w:val="center"/>
            <w:hideMark/>
          </w:tcPr>
          <w:p w14:paraId="28AA0E2C"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May 2025</w:t>
            </w:r>
          </w:p>
        </w:tc>
        <w:tc>
          <w:tcPr>
            <w:tcW w:w="0" w:type="auto"/>
            <w:vAlign w:val="center"/>
            <w:hideMark/>
          </w:tcPr>
          <w:p w14:paraId="1EEE6F53"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Largely Depleted</w:t>
            </w:r>
          </w:p>
        </w:tc>
        <w:tc>
          <w:tcPr>
            <w:tcW w:w="0" w:type="auto"/>
            <w:vAlign w:val="center"/>
            <w:hideMark/>
          </w:tcPr>
          <w:p w14:paraId="3C31859D"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June 2025</w:t>
            </w:r>
          </w:p>
        </w:tc>
        <w:tc>
          <w:tcPr>
            <w:tcW w:w="0" w:type="auto"/>
            <w:vAlign w:val="center"/>
            <w:hideMark/>
          </w:tcPr>
          <w:p w14:paraId="52DFB64B"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Largely Depleted</w:t>
            </w:r>
          </w:p>
        </w:tc>
      </w:tr>
      <w:tr w:rsidR="005253B3" w:rsidRPr="00933840" w14:paraId="4D5E0243" w14:textId="77777777" w:rsidTr="005253B3">
        <w:trPr>
          <w:trHeight w:val="558"/>
        </w:trPr>
        <w:tc>
          <w:tcPr>
            <w:cnfStyle w:val="001000000000" w:firstRow="0" w:lastRow="0" w:firstColumn="1" w:lastColumn="0" w:oddVBand="0" w:evenVBand="0" w:oddHBand="0" w:evenHBand="0" w:firstRowFirstColumn="0" w:firstRowLastColumn="0" w:lastRowFirstColumn="0" w:lastRowLastColumn="0"/>
            <w:tcW w:w="1952" w:type="dxa"/>
            <w:vAlign w:val="center"/>
            <w:hideMark/>
          </w:tcPr>
          <w:p w14:paraId="0E23FD4D" w14:textId="77777777" w:rsidR="005253B3" w:rsidRPr="00933840" w:rsidRDefault="005253B3" w:rsidP="005253B3">
            <w:pPr>
              <w:rPr>
                <w:rFonts w:ascii="Arial" w:hAnsi="Arial" w:cs="Arial"/>
                <w:sz w:val="20"/>
                <w:szCs w:val="20"/>
              </w:rPr>
            </w:pPr>
            <w:r w:rsidRPr="00933840">
              <w:rPr>
                <w:rFonts w:ascii="Arial" w:hAnsi="Arial" w:cs="Arial"/>
                <w:i/>
                <w:iCs/>
                <w:sz w:val="20"/>
                <w:szCs w:val="20"/>
              </w:rPr>
              <w:t xml:space="preserve">Panthera </w:t>
            </w:r>
            <w:proofErr w:type="spellStart"/>
            <w:r w:rsidRPr="00933840">
              <w:rPr>
                <w:rFonts w:ascii="Arial" w:hAnsi="Arial" w:cs="Arial"/>
                <w:i/>
                <w:iCs/>
                <w:sz w:val="20"/>
                <w:szCs w:val="20"/>
              </w:rPr>
              <w:t>leo</w:t>
            </w:r>
            <w:proofErr w:type="spellEnd"/>
            <w:r w:rsidRPr="00933840">
              <w:rPr>
                <w:rFonts w:ascii="Arial" w:hAnsi="Arial" w:cs="Arial"/>
                <w:i/>
                <w:iCs/>
                <w:sz w:val="20"/>
                <w:szCs w:val="20"/>
              </w:rPr>
              <w:t xml:space="preserve"> </w:t>
            </w:r>
            <w:proofErr w:type="spellStart"/>
            <w:r w:rsidRPr="00933840">
              <w:rPr>
                <w:rFonts w:ascii="Arial" w:hAnsi="Arial" w:cs="Arial"/>
                <w:i/>
                <w:iCs/>
                <w:sz w:val="20"/>
                <w:szCs w:val="20"/>
              </w:rPr>
              <w:t>leo</w:t>
            </w:r>
            <w:proofErr w:type="spellEnd"/>
          </w:p>
        </w:tc>
        <w:tc>
          <w:tcPr>
            <w:tcW w:w="1633" w:type="dxa"/>
            <w:vAlign w:val="center"/>
            <w:hideMark/>
          </w:tcPr>
          <w:p w14:paraId="15B930F1"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 xml:space="preserve">Endangered </w:t>
            </w:r>
          </w:p>
        </w:tc>
        <w:tc>
          <w:tcPr>
            <w:tcW w:w="1426" w:type="dxa"/>
            <w:vAlign w:val="center"/>
            <w:hideMark/>
          </w:tcPr>
          <w:p w14:paraId="7C974957"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May 2025</w:t>
            </w:r>
          </w:p>
        </w:tc>
        <w:tc>
          <w:tcPr>
            <w:tcW w:w="0" w:type="auto"/>
            <w:vAlign w:val="center"/>
            <w:hideMark/>
          </w:tcPr>
          <w:p w14:paraId="52E58CDC"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Largely Depleted</w:t>
            </w:r>
          </w:p>
        </w:tc>
        <w:tc>
          <w:tcPr>
            <w:tcW w:w="0" w:type="auto"/>
            <w:vAlign w:val="center"/>
            <w:hideMark/>
          </w:tcPr>
          <w:p w14:paraId="4B59B04F"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January 2025</w:t>
            </w:r>
          </w:p>
        </w:tc>
        <w:tc>
          <w:tcPr>
            <w:tcW w:w="0" w:type="auto"/>
            <w:vAlign w:val="center"/>
            <w:hideMark/>
          </w:tcPr>
          <w:p w14:paraId="4ACD9F1D"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Largely Depleted</w:t>
            </w:r>
          </w:p>
        </w:tc>
      </w:tr>
      <w:tr w:rsidR="005253B3" w:rsidRPr="00933840" w14:paraId="2FE61D0E" w14:textId="77777777" w:rsidTr="005253B3">
        <w:trPr>
          <w:trHeight w:val="534"/>
        </w:trPr>
        <w:tc>
          <w:tcPr>
            <w:cnfStyle w:val="001000000000" w:firstRow="0" w:lastRow="0" w:firstColumn="1" w:lastColumn="0" w:oddVBand="0" w:evenVBand="0" w:oddHBand="0" w:evenHBand="0" w:firstRowFirstColumn="0" w:firstRowLastColumn="0" w:lastRowFirstColumn="0" w:lastRowLastColumn="0"/>
            <w:tcW w:w="1952" w:type="dxa"/>
            <w:vAlign w:val="center"/>
            <w:hideMark/>
          </w:tcPr>
          <w:p w14:paraId="2A899F4E" w14:textId="77777777" w:rsidR="005253B3" w:rsidRPr="00933840" w:rsidRDefault="005253B3" w:rsidP="005253B3">
            <w:pPr>
              <w:rPr>
                <w:rFonts w:ascii="Arial" w:hAnsi="Arial" w:cs="Arial"/>
                <w:sz w:val="20"/>
                <w:szCs w:val="20"/>
              </w:rPr>
            </w:pPr>
            <w:r w:rsidRPr="00933840">
              <w:rPr>
                <w:rFonts w:ascii="Arial" w:hAnsi="Arial" w:cs="Arial"/>
                <w:i/>
                <w:iCs/>
                <w:sz w:val="20"/>
                <w:szCs w:val="20"/>
              </w:rPr>
              <w:t xml:space="preserve">Panthera pardus </w:t>
            </w:r>
            <w:proofErr w:type="spellStart"/>
            <w:r w:rsidRPr="00933840">
              <w:rPr>
                <w:rFonts w:ascii="Arial" w:hAnsi="Arial" w:cs="Arial"/>
                <w:i/>
                <w:iCs/>
                <w:sz w:val="20"/>
                <w:szCs w:val="20"/>
              </w:rPr>
              <w:t>pardus</w:t>
            </w:r>
            <w:proofErr w:type="spellEnd"/>
          </w:p>
        </w:tc>
        <w:tc>
          <w:tcPr>
            <w:tcW w:w="1633" w:type="dxa"/>
            <w:vAlign w:val="center"/>
            <w:hideMark/>
          </w:tcPr>
          <w:p w14:paraId="7CB13A71"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 xml:space="preserve">Vulnerable </w:t>
            </w:r>
          </w:p>
        </w:tc>
        <w:tc>
          <w:tcPr>
            <w:tcW w:w="1426" w:type="dxa"/>
            <w:vAlign w:val="center"/>
            <w:hideMark/>
          </w:tcPr>
          <w:p w14:paraId="361BE95A"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May 2024</w:t>
            </w:r>
          </w:p>
        </w:tc>
        <w:tc>
          <w:tcPr>
            <w:tcW w:w="0" w:type="auto"/>
            <w:vAlign w:val="center"/>
            <w:hideMark/>
          </w:tcPr>
          <w:p w14:paraId="67D3F58A"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Largely Depleted</w:t>
            </w:r>
          </w:p>
        </w:tc>
        <w:tc>
          <w:tcPr>
            <w:tcW w:w="0" w:type="auto"/>
            <w:vAlign w:val="center"/>
            <w:hideMark/>
          </w:tcPr>
          <w:p w14:paraId="497F92CA"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November 2024</w:t>
            </w:r>
          </w:p>
        </w:tc>
        <w:tc>
          <w:tcPr>
            <w:tcW w:w="0" w:type="auto"/>
            <w:vAlign w:val="center"/>
            <w:hideMark/>
          </w:tcPr>
          <w:p w14:paraId="3E2F1930"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Largely Depleted</w:t>
            </w:r>
          </w:p>
        </w:tc>
      </w:tr>
      <w:tr w:rsidR="005253B3" w:rsidRPr="00933840" w14:paraId="32A4B08A" w14:textId="77777777" w:rsidTr="005253B3">
        <w:trPr>
          <w:trHeight w:val="534"/>
        </w:trPr>
        <w:tc>
          <w:tcPr>
            <w:cnfStyle w:val="001000000000" w:firstRow="0" w:lastRow="0" w:firstColumn="1" w:lastColumn="0" w:oddVBand="0" w:evenVBand="0" w:oddHBand="0" w:evenHBand="0" w:firstRowFirstColumn="0" w:firstRowLastColumn="0" w:lastRowFirstColumn="0" w:lastRowLastColumn="0"/>
            <w:tcW w:w="1952" w:type="dxa"/>
            <w:vAlign w:val="center"/>
          </w:tcPr>
          <w:p w14:paraId="29F57B07" w14:textId="77777777" w:rsidR="005253B3" w:rsidRPr="00933840" w:rsidRDefault="005253B3" w:rsidP="005253B3">
            <w:pPr>
              <w:rPr>
                <w:rFonts w:ascii="Arial" w:hAnsi="Arial" w:cs="Arial"/>
                <w:sz w:val="20"/>
                <w:szCs w:val="20"/>
              </w:rPr>
            </w:pPr>
            <w:r w:rsidRPr="00933840">
              <w:rPr>
                <w:rFonts w:ascii="Arial" w:hAnsi="Arial" w:cs="Arial"/>
                <w:i/>
                <w:iCs/>
                <w:sz w:val="20"/>
                <w:szCs w:val="20"/>
              </w:rPr>
              <w:t xml:space="preserve">Panthera pardus </w:t>
            </w:r>
            <w:proofErr w:type="spellStart"/>
            <w:r w:rsidRPr="00933840">
              <w:rPr>
                <w:rFonts w:ascii="Arial" w:hAnsi="Arial" w:cs="Arial"/>
                <w:i/>
                <w:iCs/>
                <w:sz w:val="20"/>
                <w:szCs w:val="20"/>
              </w:rPr>
              <w:t>pardus</w:t>
            </w:r>
            <w:proofErr w:type="spellEnd"/>
            <w:r w:rsidRPr="00933840">
              <w:rPr>
                <w:rFonts w:ascii="Arial" w:hAnsi="Arial" w:cs="Arial"/>
                <w:i/>
                <w:iCs/>
                <w:sz w:val="20"/>
                <w:szCs w:val="20"/>
              </w:rPr>
              <w:t xml:space="preserve"> </w:t>
            </w:r>
            <w:r>
              <w:rPr>
                <w:rFonts w:ascii="Arial" w:hAnsi="Arial" w:cs="Arial"/>
                <w:sz w:val="20"/>
                <w:szCs w:val="20"/>
              </w:rPr>
              <w:t>(West Africa)</w:t>
            </w:r>
          </w:p>
        </w:tc>
        <w:tc>
          <w:tcPr>
            <w:tcW w:w="1633" w:type="dxa"/>
            <w:vAlign w:val="center"/>
          </w:tcPr>
          <w:p w14:paraId="497D8652"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 xml:space="preserve">Endangered </w:t>
            </w:r>
          </w:p>
        </w:tc>
        <w:tc>
          <w:tcPr>
            <w:tcW w:w="1426" w:type="dxa"/>
            <w:vAlign w:val="center"/>
          </w:tcPr>
          <w:p w14:paraId="6F96DC44"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vAlign w:val="center"/>
          </w:tcPr>
          <w:p w14:paraId="098D0CCD"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vAlign w:val="center"/>
          </w:tcPr>
          <w:p w14:paraId="0330BDC3"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vAlign w:val="center"/>
          </w:tcPr>
          <w:p w14:paraId="7FEC9889"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253B3" w:rsidRPr="00933840" w14:paraId="76B8BBD3" w14:textId="77777777" w:rsidTr="005253B3">
        <w:trPr>
          <w:trHeight w:val="279"/>
        </w:trPr>
        <w:tc>
          <w:tcPr>
            <w:cnfStyle w:val="001000000000" w:firstRow="0" w:lastRow="0" w:firstColumn="1" w:lastColumn="0" w:oddVBand="0" w:evenVBand="0" w:oddHBand="0" w:evenHBand="0" w:firstRowFirstColumn="0" w:firstRowLastColumn="0" w:lastRowFirstColumn="0" w:lastRowLastColumn="0"/>
            <w:tcW w:w="1952" w:type="dxa"/>
            <w:vAlign w:val="center"/>
            <w:hideMark/>
          </w:tcPr>
          <w:p w14:paraId="731576C5" w14:textId="77777777" w:rsidR="005253B3" w:rsidRPr="00933840" w:rsidRDefault="005253B3" w:rsidP="005253B3">
            <w:pPr>
              <w:rPr>
                <w:rFonts w:ascii="Arial" w:hAnsi="Arial" w:cs="Arial"/>
                <w:sz w:val="20"/>
                <w:szCs w:val="20"/>
              </w:rPr>
            </w:pPr>
            <w:r w:rsidRPr="00933840">
              <w:rPr>
                <w:rFonts w:ascii="Arial" w:hAnsi="Arial" w:cs="Arial"/>
                <w:i/>
                <w:iCs/>
                <w:sz w:val="20"/>
                <w:szCs w:val="20"/>
              </w:rPr>
              <w:t>Acinonyx jubatus</w:t>
            </w:r>
          </w:p>
        </w:tc>
        <w:tc>
          <w:tcPr>
            <w:tcW w:w="1633" w:type="dxa"/>
            <w:vAlign w:val="center"/>
            <w:hideMark/>
          </w:tcPr>
          <w:p w14:paraId="197A5F33"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Vulnerable</w:t>
            </w:r>
          </w:p>
        </w:tc>
        <w:tc>
          <w:tcPr>
            <w:tcW w:w="1426" w:type="dxa"/>
            <w:vAlign w:val="center"/>
            <w:hideMark/>
          </w:tcPr>
          <w:p w14:paraId="06A2F648"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Amended 2024</w:t>
            </w:r>
          </w:p>
        </w:tc>
        <w:tc>
          <w:tcPr>
            <w:tcW w:w="0" w:type="auto"/>
            <w:vAlign w:val="center"/>
            <w:hideMark/>
          </w:tcPr>
          <w:p w14:paraId="34CED7F6"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w:t>
            </w:r>
            <w:r w:rsidRPr="00933840">
              <w:rPr>
                <w:rFonts w:ascii="Arial" w:hAnsi="Arial" w:cs="Arial"/>
                <w:sz w:val="20"/>
                <w:szCs w:val="20"/>
              </w:rPr>
              <w:t>ngoing</w:t>
            </w:r>
          </w:p>
        </w:tc>
        <w:tc>
          <w:tcPr>
            <w:tcW w:w="0" w:type="auto"/>
            <w:vAlign w:val="center"/>
            <w:hideMark/>
          </w:tcPr>
          <w:p w14:paraId="7E3FCDDB"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w:t>
            </w:r>
          </w:p>
        </w:tc>
        <w:tc>
          <w:tcPr>
            <w:tcW w:w="0" w:type="auto"/>
            <w:vAlign w:val="center"/>
            <w:hideMark/>
          </w:tcPr>
          <w:p w14:paraId="70C9546D"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w:t>
            </w:r>
          </w:p>
        </w:tc>
      </w:tr>
      <w:tr w:rsidR="005253B3" w:rsidRPr="00933840" w14:paraId="471389EF" w14:textId="77777777" w:rsidTr="005253B3">
        <w:trPr>
          <w:trHeight w:val="534"/>
        </w:trPr>
        <w:tc>
          <w:tcPr>
            <w:cnfStyle w:val="001000000000" w:firstRow="0" w:lastRow="0" w:firstColumn="1" w:lastColumn="0" w:oddVBand="0" w:evenVBand="0" w:oddHBand="0" w:evenHBand="0" w:firstRowFirstColumn="0" w:firstRowLastColumn="0" w:lastRowFirstColumn="0" w:lastRowLastColumn="0"/>
            <w:tcW w:w="1952" w:type="dxa"/>
            <w:vAlign w:val="center"/>
            <w:hideMark/>
          </w:tcPr>
          <w:p w14:paraId="280A92F4" w14:textId="77777777" w:rsidR="005253B3" w:rsidRPr="00933840" w:rsidRDefault="005253B3" w:rsidP="005253B3">
            <w:pPr>
              <w:rPr>
                <w:rFonts w:ascii="Arial" w:hAnsi="Arial" w:cs="Arial"/>
                <w:sz w:val="20"/>
                <w:szCs w:val="20"/>
              </w:rPr>
            </w:pPr>
            <w:r w:rsidRPr="00933840">
              <w:rPr>
                <w:rFonts w:ascii="Arial" w:hAnsi="Arial" w:cs="Arial"/>
                <w:i/>
                <w:iCs/>
                <w:sz w:val="20"/>
                <w:szCs w:val="20"/>
              </w:rPr>
              <w:t xml:space="preserve">Acinonyx jubatus </w:t>
            </w:r>
            <w:proofErr w:type="spellStart"/>
            <w:r w:rsidRPr="00933840">
              <w:rPr>
                <w:rFonts w:ascii="Arial" w:hAnsi="Arial" w:cs="Arial"/>
                <w:i/>
                <w:iCs/>
                <w:sz w:val="20"/>
                <w:szCs w:val="20"/>
              </w:rPr>
              <w:t>soemmeringii</w:t>
            </w:r>
            <w:proofErr w:type="spellEnd"/>
          </w:p>
        </w:tc>
        <w:tc>
          <w:tcPr>
            <w:tcW w:w="1633" w:type="dxa"/>
            <w:vAlign w:val="center"/>
            <w:hideMark/>
          </w:tcPr>
          <w:p w14:paraId="38B45383"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 xml:space="preserve">Endangered </w:t>
            </w:r>
          </w:p>
        </w:tc>
        <w:tc>
          <w:tcPr>
            <w:tcW w:w="1426" w:type="dxa"/>
            <w:vAlign w:val="center"/>
            <w:hideMark/>
          </w:tcPr>
          <w:p w14:paraId="78F49D41"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Amended 2024</w:t>
            </w:r>
          </w:p>
        </w:tc>
        <w:tc>
          <w:tcPr>
            <w:tcW w:w="0" w:type="auto"/>
            <w:vAlign w:val="center"/>
            <w:hideMark/>
          </w:tcPr>
          <w:p w14:paraId="5B41D08E"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w:t>
            </w:r>
          </w:p>
        </w:tc>
        <w:tc>
          <w:tcPr>
            <w:tcW w:w="0" w:type="auto"/>
            <w:vAlign w:val="center"/>
            <w:hideMark/>
          </w:tcPr>
          <w:p w14:paraId="06EAC0DD"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w:t>
            </w:r>
          </w:p>
        </w:tc>
        <w:tc>
          <w:tcPr>
            <w:tcW w:w="0" w:type="auto"/>
            <w:vAlign w:val="center"/>
            <w:hideMark/>
          </w:tcPr>
          <w:p w14:paraId="76F599A0"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w:t>
            </w:r>
          </w:p>
        </w:tc>
      </w:tr>
      <w:tr w:rsidR="005253B3" w:rsidRPr="00933840" w14:paraId="3471F923" w14:textId="77777777" w:rsidTr="005253B3">
        <w:trPr>
          <w:trHeight w:val="414"/>
        </w:trPr>
        <w:tc>
          <w:tcPr>
            <w:cnfStyle w:val="001000000000" w:firstRow="0" w:lastRow="0" w:firstColumn="1" w:lastColumn="0" w:oddVBand="0" w:evenVBand="0" w:oddHBand="0" w:evenHBand="0" w:firstRowFirstColumn="0" w:firstRowLastColumn="0" w:lastRowFirstColumn="0" w:lastRowLastColumn="0"/>
            <w:tcW w:w="1952" w:type="dxa"/>
            <w:vAlign w:val="center"/>
          </w:tcPr>
          <w:p w14:paraId="539F6493" w14:textId="77777777" w:rsidR="005253B3" w:rsidRPr="00933840" w:rsidRDefault="005253B3" w:rsidP="005253B3">
            <w:pPr>
              <w:rPr>
                <w:rFonts w:ascii="Arial" w:hAnsi="Arial" w:cs="Arial"/>
                <w:i/>
                <w:iCs/>
                <w:sz w:val="20"/>
                <w:szCs w:val="20"/>
              </w:rPr>
            </w:pPr>
            <w:r w:rsidRPr="00933840">
              <w:rPr>
                <w:rFonts w:ascii="Arial" w:hAnsi="Arial" w:cs="Arial"/>
                <w:i/>
                <w:iCs/>
                <w:sz w:val="20"/>
                <w:szCs w:val="20"/>
              </w:rPr>
              <w:t>Lycaon pictus</w:t>
            </w:r>
          </w:p>
        </w:tc>
        <w:tc>
          <w:tcPr>
            <w:tcW w:w="1633" w:type="dxa"/>
            <w:vAlign w:val="center"/>
          </w:tcPr>
          <w:p w14:paraId="24E23192"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Endangered</w:t>
            </w:r>
          </w:p>
        </w:tc>
        <w:tc>
          <w:tcPr>
            <w:tcW w:w="1426" w:type="dxa"/>
            <w:vAlign w:val="center"/>
          </w:tcPr>
          <w:p w14:paraId="14948389"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840">
              <w:rPr>
                <w:rFonts w:ascii="Arial" w:hAnsi="Arial" w:cs="Arial"/>
                <w:sz w:val="20"/>
                <w:szCs w:val="20"/>
              </w:rPr>
              <w:t>June 2025</w:t>
            </w:r>
          </w:p>
        </w:tc>
        <w:tc>
          <w:tcPr>
            <w:tcW w:w="0" w:type="auto"/>
            <w:vAlign w:val="center"/>
          </w:tcPr>
          <w:p w14:paraId="2086DBEA"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vAlign w:val="center"/>
          </w:tcPr>
          <w:p w14:paraId="70AF5BDF"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vAlign w:val="center"/>
          </w:tcPr>
          <w:p w14:paraId="12647F3D" w14:textId="77777777" w:rsidR="005253B3" w:rsidRPr="00933840" w:rsidRDefault="005253B3" w:rsidP="005253B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DF3BEED" w14:textId="77777777" w:rsidR="005253B3" w:rsidRDefault="005253B3" w:rsidP="005253B3">
      <w:pPr>
        <w:pStyle w:val="ListParagraph"/>
        <w:spacing w:after="0" w:line="240" w:lineRule="auto"/>
        <w:ind w:left="567"/>
        <w:jc w:val="both"/>
        <w:rPr>
          <w:rFonts w:cs="Arial"/>
        </w:rPr>
      </w:pPr>
    </w:p>
    <w:p w14:paraId="5A2C68A9" w14:textId="77777777" w:rsidR="005253B3" w:rsidRDefault="005253B3" w:rsidP="005253B3">
      <w:pPr>
        <w:pStyle w:val="ListParagraph"/>
        <w:spacing w:before="120" w:after="0" w:line="240" w:lineRule="auto"/>
        <w:ind w:left="567"/>
        <w:contextualSpacing w:val="0"/>
        <w:jc w:val="both"/>
        <w:rPr>
          <w:rFonts w:cs="Arial"/>
          <w:color w:val="000000" w:themeColor="text1"/>
        </w:rPr>
      </w:pPr>
      <w:r w:rsidRPr="003E45CF">
        <w:rPr>
          <w:rFonts w:cs="Arial"/>
          <w:b/>
          <w:bCs/>
        </w:rPr>
        <w:t>Table 1:</w:t>
      </w:r>
      <w:r>
        <w:rPr>
          <w:rFonts w:cs="Arial"/>
        </w:rPr>
        <w:t xml:space="preserve"> Red List Assessments and Green Status of Specie</w:t>
      </w:r>
      <w:r w:rsidRPr="006171DF">
        <w:rPr>
          <w:rFonts w:cs="Arial"/>
          <w:color w:val="000000" w:themeColor="text1"/>
        </w:rPr>
        <w:t>s</w:t>
      </w:r>
    </w:p>
    <w:p w14:paraId="4CEA2869" w14:textId="77777777" w:rsidR="005253B3" w:rsidRDefault="005253B3" w:rsidP="005253B3">
      <w:pPr>
        <w:pStyle w:val="ListParagraph"/>
        <w:spacing w:after="0" w:line="240" w:lineRule="auto"/>
        <w:ind w:left="567"/>
        <w:jc w:val="both"/>
        <w:rPr>
          <w:rFonts w:cs="Arial"/>
        </w:rPr>
      </w:pPr>
    </w:p>
    <w:p w14:paraId="73FFAE9D" w14:textId="5AF039E7" w:rsidR="00916453" w:rsidRDefault="00916453" w:rsidP="00916453">
      <w:pPr>
        <w:pStyle w:val="ListParagraph"/>
        <w:numPr>
          <w:ilvl w:val="0"/>
          <w:numId w:val="41"/>
        </w:numPr>
        <w:spacing w:after="0" w:line="240" w:lineRule="auto"/>
        <w:jc w:val="both"/>
        <w:rPr>
          <w:rFonts w:cs="Arial"/>
        </w:rPr>
      </w:pPr>
      <w:r w:rsidRPr="684A9821">
        <w:rPr>
          <w:rFonts w:cs="Arial"/>
        </w:rPr>
        <w:t xml:space="preserve">In line with Decision 14.166 (a) and contributing to </w:t>
      </w:r>
      <w:r>
        <w:rPr>
          <w:rFonts w:cs="Arial"/>
        </w:rPr>
        <w:t>Results</w:t>
      </w:r>
      <w:r w:rsidRPr="684A9821">
        <w:rPr>
          <w:rFonts w:cs="Arial"/>
        </w:rPr>
        <w:t xml:space="preserve"> 6</w:t>
      </w:r>
      <w:r>
        <w:rPr>
          <w:rFonts w:cs="Arial"/>
        </w:rPr>
        <w:t>.1 and 6.2</w:t>
      </w:r>
      <w:r w:rsidRPr="684A9821">
        <w:rPr>
          <w:rFonts w:cs="Arial"/>
        </w:rPr>
        <w:t xml:space="preserve"> of the ACI POW, the CITES Secretariat updated </w:t>
      </w:r>
      <w:r w:rsidR="00BB56F8" w:rsidRPr="00943D5C">
        <w:t xml:space="preserve">the </w:t>
      </w:r>
      <w:hyperlink r:id="rId20" w:history="1">
        <w:r w:rsidR="00BB56F8" w:rsidRPr="005A401F">
          <w:rPr>
            <w:rStyle w:val="Hyperlink"/>
            <w:rFonts w:cs="Arial"/>
            <w:i/>
            <w:iCs/>
          </w:rPr>
          <w:t>Guidance for Non-Detrimental Findings for African lions</w:t>
        </w:r>
      </w:hyperlink>
      <w:r w:rsidRPr="684A9821">
        <w:rPr>
          <w:rFonts w:cs="Arial"/>
        </w:rPr>
        <w:t xml:space="preserve">, which was made available by the CMS Secretariat on the </w:t>
      </w:r>
      <w:hyperlink r:id="rId21" w:history="1">
        <w:r w:rsidRPr="684A9821">
          <w:rPr>
            <w:rStyle w:val="Hyperlink"/>
            <w:rFonts w:cs="Arial"/>
          </w:rPr>
          <w:t>Lions Web Portal</w:t>
        </w:r>
      </w:hyperlink>
      <w:r w:rsidRPr="684A9821">
        <w:rPr>
          <w:rFonts w:cs="Arial"/>
        </w:rPr>
        <w:t xml:space="preserve">. In accordance with Result 11.4 of </w:t>
      </w:r>
      <w:r>
        <w:rPr>
          <w:rFonts w:cs="Arial"/>
        </w:rPr>
        <w:t xml:space="preserve">the </w:t>
      </w:r>
      <w:r w:rsidR="00F55ECA">
        <w:rPr>
          <w:rFonts w:cs="Arial"/>
        </w:rPr>
        <w:t>POW</w:t>
      </w:r>
      <w:r w:rsidR="005A401F">
        <w:rPr>
          <w:rFonts w:cs="Arial"/>
        </w:rPr>
        <w:t>,</w:t>
      </w:r>
      <w:r w:rsidRPr="684A9821">
        <w:rPr>
          <w:rFonts w:cs="Arial"/>
        </w:rPr>
        <w:t xml:space="preserve"> the CITES Secretariat also commissioned an African lion </w:t>
      </w:r>
      <w:r w:rsidR="00C55733" w:rsidRPr="684A9821">
        <w:rPr>
          <w:rFonts w:cs="Arial"/>
        </w:rPr>
        <w:t>comparative study</w:t>
      </w:r>
      <w:r w:rsidRPr="684A9821">
        <w:rPr>
          <w:rFonts w:cs="Arial"/>
        </w:rPr>
        <w:t xml:space="preserve">, submitted to CITES COP20 as an </w:t>
      </w:r>
      <w:r w:rsidR="00C55733">
        <w:rPr>
          <w:rFonts w:cs="Arial"/>
        </w:rPr>
        <w:t>i</w:t>
      </w:r>
      <w:r w:rsidRPr="684A9821">
        <w:rPr>
          <w:rFonts w:cs="Arial"/>
        </w:rPr>
        <w:t xml:space="preserve">nformation </w:t>
      </w:r>
      <w:r w:rsidR="00C55733">
        <w:rPr>
          <w:rFonts w:cs="Arial"/>
        </w:rPr>
        <w:t>d</w:t>
      </w:r>
      <w:r w:rsidRPr="684A9821">
        <w:rPr>
          <w:rFonts w:cs="Arial"/>
        </w:rPr>
        <w:t>ocument (</w:t>
      </w:r>
      <w:hyperlink r:id="rId22" w:history="1">
        <w:r w:rsidRPr="684A9821">
          <w:rPr>
            <w:rStyle w:val="Hyperlink"/>
            <w:rFonts w:cs="Arial"/>
          </w:rPr>
          <w:t>CITES/CoP20/Inf.9</w:t>
        </w:r>
      </w:hyperlink>
      <w:r w:rsidRPr="684A9821">
        <w:rPr>
          <w:rFonts w:cs="Arial"/>
        </w:rPr>
        <w:t>).).</w:t>
      </w:r>
    </w:p>
    <w:p w14:paraId="32DAAF4D" w14:textId="77777777" w:rsidR="00916453" w:rsidRDefault="00916453" w:rsidP="00916453">
      <w:pPr>
        <w:pStyle w:val="ListParagraph"/>
        <w:spacing w:after="0" w:line="240" w:lineRule="auto"/>
        <w:ind w:left="567"/>
        <w:jc w:val="both"/>
        <w:rPr>
          <w:rFonts w:cs="Arial"/>
        </w:rPr>
      </w:pPr>
    </w:p>
    <w:p w14:paraId="0A83F6F7" w14:textId="0CC5AC34" w:rsidR="00916453" w:rsidRDefault="00916453" w:rsidP="00916453">
      <w:pPr>
        <w:pStyle w:val="ListParagraph"/>
        <w:numPr>
          <w:ilvl w:val="0"/>
          <w:numId w:val="41"/>
        </w:numPr>
        <w:spacing w:after="0" w:line="240" w:lineRule="auto"/>
        <w:jc w:val="both"/>
        <w:rPr>
          <w:rFonts w:cs="Arial"/>
          <w:lang w:val="en-CA"/>
        </w:rPr>
      </w:pPr>
      <w:r w:rsidRPr="684A9821">
        <w:rPr>
          <w:rFonts w:cs="Arial"/>
          <w:lang w:val="en-CA"/>
        </w:rPr>
        <w:t xml:space="preserve">The </w:t>
      </w:r>
      <w:r w:rsidR="00F55ECA">
        <w:rPr>
          <w:rFonts w:cs="Arial"/>
          <w:lang w:val="en-CA"/>
        </w:rPr>
        <w:t xml:space="preserve">CMS </w:t>
      </w:r>
      <w:r w:rsidRPr="684A9821">
        <w:rPr>
          <w:rFonts w:cs="Arial"/>
          <w:lang w:val="en-CA"/>
        </w:rPr>
        <w:t xml:space="preserve">Secretariat convened two online meetings of the Working Group on Outcome 5.3 </w:t>
      </w:r>
      <w:r w:rsidRPr="684A9821">
        <w:rPr>
          <w:rFonts w:cs="Arial"/>
          <w:i/>
          <w:iCs/>
          <w:lang w:val="en-CA"/>
        </w:rPr>
        <w:t>African Lion Database</w:t>
      </w:r>
      <w:r w:rsidRPr="684A9821">
        <w:rPr>
          <w:rFonts w:cs="Arial"/>
          <w:lang w:val="en-CA"/>
        </w:rPr>
        <w:t xml:space="preserve"> of ACI2 on 25 June 2024 and 24 March 2025. Following the last meeting, the IUCN Cat SG prepared draft Terms of Use and protocols for data standardi</w:t>
      </w:r>
      <w:r w:rsidR="00E7462E">
        <w:rPr>
          <w:rFonts w:cs="Arial"/>
          <w:lang w:val="en-CA"/>
        </w:rPr>
        <w:t>z</w:t>
      </w:r>
      <w:r w:rsidRPr="684A9821">
        <w:rPr>
          <w:rFonts w:cs="Arial"/>
          <w:lang w:val="en-CA"/>
        </w:rPr>
        <w:t>ation, verification and submission. The Secretariat will circulate the Terms of Use and protocols to the Working Group and Range States for comment.</w:t>
      </w:r>
    </w:p>
    <w:p w14:paraId="78A2FD6B" w14:textId="77777777" w:rsidR="00916453" w:rsidRDefault="00916453" w:rsidP="008464E1">
      <w:pPr>
        <w:pStyle w:val="ListParagraph"/>
        <w:spacing w:after="0" w:line="240" w:lineRule="auto"/>
        <w:ind w:left="567"/>
        <w:jc w:val="both"/>
        <w:rPr>
          <w:rFonts w:cs="Arial"/>
        </w:rPr>
      </w:pPr>
    </w:p>
    <w:p w14:paraId="0B7020BB" w14:textId="166C0FF3" w:rsidR="000208D0" w:rsidRPr="00C06796" w:rsidRDefault="008649F7" w:rsidP="005018A6">
      <w:pPr>
        <w:pStyle w:val="ListParagraph"/>
        <w:numPr>
          <w:ilvl w:val="0"/>
          <w:numId w:val="41"/>
        </w:numPr>
        <w:spacing w:after="0" w:line="240" w:lineRule="auto"/>
        <w:jc w:val="both"/>
        <w:rPr>
          <w:rFonts w:cs="Arial"/>
        </w:rPr>
      </w:pPr>
      <w:r w:rsidRPr="294CA9BD">
        <w:rPr>
          <w:rFonts w:cs="Arial"/>
        </w:rPr>
        <w:t>In line with Result</w:t>
      </w:r>
      <w:r w:rsidR="00C516B5" w:rsidRPr="294CA9BD">
        <w:rPr>
          <w:rFonts w:cs="Arial"/>
        </w:rPr>
        <w:t xml:space="preserve"> 1.4 of the </w:t>
      </w:r>
      <w:r w:rsidR="00F55ECA">
        <w:rPr>
          <w:rFonts w:cs="Arial"/>
        </w:rPr>
        <w:t>POW</w:t>
      </w:r>
      <w:r w:rsidR="00C516B5" w:rsidRPr="294CA9BD">
        <w:rPr>
          <w:rFonts w:cs="Arial"/>
        </w:rPr>
        <w:t>, t</w:t>
      </w:r>
      <w:r w:rsidR="00C66840" w:rsidRPr="294CA9BD">
        <w:rPr>
          <w:rFonts w:cs="Arial"/>
        </w:rPr>
        <w:t xml:space="preserve">he </w:t>
      </w:r>
      <w:r w:rsidR="003712D5" w:rsidRPr="294CA9BD">
        <w:rPr>
          <w:rFonts w:cs="Arial"/>
        </w:rPr>
        <w:t xml:space="preserve">Secretariat </w:t>
      </w:r>
      <w:r w:rsidR="00030A23" w:rsidRPr="294CA9BD">
        <w:rPr>
          <w:rFonts w:cs="Arial"/>
        </w:rPr>
        <w:t>commissioned</w:t>
      </w:r>
      <w:r w:rsidR="003712D5" w:rsidRPr="294CA9BD">
        <w:rPr>
          <w:rFonts w:cs="Arial"/>
        </w:rPr>
        <w:t xml:space="preserve"> the IUCN </w:t>
      </w:r>
      <w:r w:rsidR="00316F24" w:rsidRPr="294CA9BD">
        <w:rPr>
          <w:rFonts w:cs="Arial"/>
        </w:rPr>
        <w:t>Cat SG</w:t>
      </w:r>
      <w:r w:rsidR="003712D5" w:rsidRPr="294CA9BD">
        <w:rPr>
          <w:rFonts w:cs="Arial"/>
        </w:rPr>
        <w:t xml:space="preserve"> to update the </w:t>
      </w:r>
      <w:r w:rsidR="003712D5" w:rsidRPr="294CA9BD">
        <w:rPr>
          <w:rFonts w:cs="Arial"/>
          <w:i/>
          <w:iCs/>
        </w:rPr>
        <w:t>Roadmap for the Conservation of the Leopard in Africa</w:t>
      </w:r>
      <w:r w:rsidR="00CA3879" w:rsidRPr="294CA9BD">
        <w:rPr>
          <w:rFonts w:cs="Arial"/>
        </w:rPr>
        <w:t xml:space="preserve">. This update was completed in </w:t>
      </w:r>
      <w:r w:rsidR="65F39382" w:rsidRPr="684A9821">
        <w:rPr>
          <w:rFonts w:cs="Arial"/>
        </w:rPr>
        <w:t xml:space="preserve">October </w:t>
      </w:r>
      <w:r w:rsidR="00CA3879" w:rsidRPr="294CA9BD">
        <w:rPr>
          <w:rFonts w:cs="Arial"/>
        </w:rPr>
        <w:t xml:space="preserve">2024, with </w:t>
      </w:r>
      <w:r w:rsidR="002346AA" w:rsidRPr="294CA9BD">
        <w:rPr>
          <w:rFonts w:cs="Arial"/>
        </w:rPr>
        <w:t xml:space="preserve">funding from the European </w:t>
      </w:r>
      <w:r w:rsidR="00F713C1" w:rsidRPr="294CA9BD">
        <w:rPr>
          <w:rFonts w:cs="Arial"/>
        </w:rPr>
        <w:t>Union</w:t>
      </w:r>
      <w:r w:rsidR="00466BE6" w:rsidRPr="294CA9BD">
        <w:rPr>
          <w:rFonts w:cs="Arial"/>
        </w:rPr>
        <w:t>.</w:t>
      </w:r>
      <w:r w:rsidR="003229DB" w:rsidRPr="294CA9BD">
        <w:rPr>
          <w:rFonts w:cs="Arial"/>
        </w:rPr>
        <w:t xml:space="preserve"> </w:t>
      </w:r>
      <w:r w:rsidR="003936F6" w:rsidRPr="294CA9BD">
        <w:rPr>
          <w:rFonts w:cs="Arial"/>
        </w:rPr>
        <w:t xml:space="preserve">The Secretariat </w:t>
      </w:r>
      <w:r w:rsidR="005C635E" w:rsidRPr="294CA9BD">
        <w:rPr>
          <w:rFonts w:cs="Arial"/>
        </w:rPr>
        <w:t xml:space="preserve">will circulate the document to Range States </w:t>
      </w:r>
      <w:r w:rsidR="00467C08" w:rsidRPr="294CA9BD">
        <w:rPr>
          <w:rFonts w:cs="Arial"/>
        </w:rPr>
        <w:t>for their review</w:t>
      </w:r>
      <w:r w:rsidR="00BF6E32" w:rsidRPr="294CA9BD">
        <w:rPr>
          <w:rFonts w:cs="Arial"/>
        </w:rPr>
        <w:t xml:space="preserve"> prior to the </w:t>
      </w:r>
      <w:r w:rsidR="00882FAC">
        <w:rPr>
          <w:rFonts w:cs="Arial"/>
        </w:rPr>
        <w:t>t</w:t>
      </w:r>
      <w:r w:rsidR="00BF6E32" w:rsidRPr="294CA9BD">
        <w:rPr>
          <w:rFonts w:cs="Arial"/>
        </w:rPr>
        <w:t>hird ACI Range State meeting</w:t>
      </w:r>
      <w:r w:rsidR="00C516B5" w:rsidRPr="294CA9BD">
        <w:rPr>
          <w:rFonts w:cs="Arial"/>
        </w:rPr>
        <w:t>.</w:t>
      </w:r>
    </w:p>
    <w:p w14:paraId="3B5FBF9F" w14:textId="3AA725C2" w:rsidR="001A4CB1" w:rsidRDefault="001A4CB1">
      <w:pPr>
        <w:rPr>
          <w:rFonts w:cs="Arial"/>
          <w:u w:val="single"/>
        </w:rPr>
      </w:pPr>
      <w:r>
        <w:rPr>
          <w:rFonts w:cs="Arial"/>
          <w:u w:val="single"/>
        </w:rPr>
        <w:br w:type="page"/>
      </w:r>
    </w:p>
    <w:p w14:paraId="7CE1EED8" w14:textId="4AAC9493" w:rsidR="00132E27" w:rsidRDefault="00CB1AB9" w:rsidP="005018A6">
      <w:pPr>
        <w:pStyle w:val="ListParagraph"/>
        <w:numPr>
          <w:ilvl w:val="0"/>
          <w:numId w:val="41"/>
        </w:numPr>
        <w:spacing w:after="0" w:line="240" w:lineRule="auto"/>
        <w:jc w:val="both"/>
        <w:rPr>
          <w:rFonts w:cs="Arial"/>
        </w:rPr>
      </w:pPr>
      <w:r w:rsidRPr="4E2EEDD1">
        <w:rPr>
          <w:rFonts w:cs="Arial"/>
        </w:rPr>
        <w:lastRenderedPageBreak/>
        <w:t xml:space="preserve">To support the implementation of </w:t>
      </w:r>
      <w:r w:rsidR="00C55640">
        <w:rPr>
          <w:rFonts w:cs="Arial"/>
        </w:rPr>
        <w:t xml:space="preserve">CMS </w:t>
      </w:r>
      <w:r w:rsidRPr="4E2EEDD1">
        <w:rPr>
          <w:rFonts w:cs="Arial"/>
        </w:rPr>
        <w:t>Decision 14.163 and u</w:t>
      </w:r>
      <w:r w:rsidR="0071650A" w:rsidRPr="4E2EEDD1">
        <w:rPr>
          <w:rFonts w:cs="Arial"/>
        </w:rPr>
        <w:t xml:space="preserve">nder the framework of the Memorandum of Understanding on fundraising for the ACI, </w:t>
      </w:r>
      <w:r w:rsidR="002F5BCD" w:rsidRPr="4E2EEDD1">
        <w:rPr>
          <w:rFonts w:cs="Arial"/>
        </w:rPr>
        <w:t xml:space="preserve">IUCN convened an interactive roundtable </w:t>
      </w:r>
      <w:r w:rsidR="00CC20E3" w:rsidRPr="4E2EEDD1">
        <w:rPr>
          <w:rFonts w:cs="Arial"/>
        </w:rPr>
        <w:t xml:space="preserve">on </w:t>
      </w:r>
      <w:r w:rsidR="002F5BCD" w:rsidRPr="4E2EEDD1">
        <w:rPr>
          <w:rFonts w:cs="Arial"/>
          <w:i/>
        </w:rPr>
        <w:t>Scaling Integrated Species Conservation Action in Africa</w:t>
      </w:r>
      <w:r w:rsidR="00CC20E3" w:rsidRPr="4E2EEDD1">
        <w:rPr>
          <w:rFonts w:cs="Arial"/>
        </w:rPr>
        <w:t xml:space="preserve"> on 5 June 2025.</w:t>
      </w:r>
      <w:r w:rsidR="0045209F">
        <w:rPr>
          <w:rFonts w:cs="Arial"/>
        </w:rPr>
        <w:t xml:space="preserve"> The IUCN and the Secretariat are following up with </w:t>
      </w:r>
      <w:r w:rsidR="00F9308F">
        <w:rPr>
          <w:rFonts w:cs="Arial"/>
        </w:rPr>
        <w:t>interested donors.</w:t>
      </w:r>
    </w:p>
    <w:p w14:paraId="3BD667C7" w14:textId="77777777" w:rsidR="00642A2E" w:rsidRPr="00642A2E" w:rsidRDefault="00642A2E" w:rsidP="00642A2E">
      <w:pPr>
        <w:pStyle w:val="ListParagraph"/>
        <w:rPr>
          <w:rFonts w:cs="Arial"/>
        </w:rPr>
      </w:pPr>
    </w:p>
    <w:p w14:paraId="14E1F73C" w14:textId="2E017E4C" w:rsidR="00642A2E" w:rsidRDefault="007A0DAD" w:rsidP="005018A6">
      <w:pPr>
        <w:pStyle w:val="ListParagraph"/>
        <w:numPr>
          <w:ilvl w:val="0"/>
          <w:numId w:val="41"/>
        </w:numPr>
        <w:spacing w:after="0" w:line="240" w:lineRule="auto"/>
        <w:jc w:val="both"/>
        <w:rPr>
          <w:rFonts w:cs="Arial"/>
        </w:rPr>
      </w:pPr>
      <w:r w:rsidRPr="684A9821">
        <w:rPr>
          <w:rFonts w:cs="Arial"/>
        </w:rPr>
        <w:t xml:space="preserve">On 31 January 2024, signatories of </w:t>
      </w:r>
      <w:r w:rsidR="005534B1" w:rsidRPr="684A9821">
        <w:rPr>
          <w:rFonts w:cs="Arial"/>
        </w:rPr>
        <w:t xml:space="preserve">the </w:t>
      </w:r>
      <w:hyperlink r:id="rId23">
        <w:r w:rsidR="005534B1" w:rsidRPr="00943D5C">
          <w:rPr>
            <w:rStyle w:val="Hyperlink"/>
            <w:rFonts w:cs="Arial"/>
          </w:rPr>
          <w:t>Addis Ababa Declaration for Global Cheetah Conservation</w:t>
        </w:r>
      </w:hyperlink>
      <w:r w:rsidR="005534B1" w:rsidRPr="684A9821">
        <w:rPr>
          <w:rFonts w:cs="Arial"/>
        </w:rPr>
        <w:t xml:space="preserve"> </w:t>
      </w:r>
      <w:r w:rsidRPr="684A9821">
        <w:rPr>
          <w:rFonts w:cs="Arial"/>
        </w:rPr>
        <w:t xml:space="preserve">recognized the </w:t>
      </w:r>
      <w:r w:rsidR="001C3B0C">
        <w:rPr>
          <w:rFonts w:cs="Arial"/>
        </w:rPr>
        <w:t>j</w:t>
      </w:r>
      <w:r w:rsidRPr="684A9821">
        <w:rPr>
          <w:rFonts w:cs="Arial"/>
        </w:rPr>
        <w:t>oint CITES</w:t>
      </w:r>
      <w:r w:rsidR="001C3B0C">
        <w:rPr>
          <w:rFonts w:cs="Arial"/>
        </w:rPr>
        <w:t>–</w:t>
      </w:r>
      <w:r w:rsidRPr="684A9821">
        <w:rPr>
          <w:rFonts w:cs="Arial"/>
        </w:rPr>
        <w:t xml:space="preserve">CMS African Carnivores Initiative </w:t>
      </w:r>
      <w:r w:rsidR="00604154">
        <w:rPr>
          <w:rFonts w:cs="Arial"/>
        </w:rPr>
        <w:t>(</w:t>
      </w:r>
      <w:r w:rsidR="001C3B0C">
        <w:rPr>
          <w:rFonts w:cs="Arial"/>
        </w:rPr>
        <w:t>as well as</w:t>
      </w:r>
      <w:r w:rsidRPr="684A9821">
        <w:rPr>
          <w:rFonts w:cs="Arial"/>
        </w:rPr>
        <w:t xml:space="preserve"> the CMS Central Asian Mammals Initiative</w:t>
      </w:r>
      <w:r w:rsidR="00F2147A">
        <w:rPr>
          <w:rFonts w:cs="Arial"/>
        </w:rPr>
        <w:t xml:space="preserve"> (CAMI)</w:t>
      </w:r>
      <w:r w:rsidR="00604154">
        <w:rPr>
          <w:rFonts w:cs="Arial"/>
        </w:rPr>
        <w:t>)</w:t>
      </w:r>
      <w:r w:rsidRPr="684A9821">
        <w:rPr>
          <w:rFonts w:cs="Arial"/>
        </w:rPr>
        <w:t xml:space="preserve"> as </w:t>
      </w:r>
      <w:r w:rsidR="001C3B0C">
        <w:rPr>
          <w:rFonts w:cs="Arial"/>
        </w:rPr>
        <w:t xml:space="preserve">a </w:t>
      </w:r>
      <w:r w:rsidRPr="684A9821">
        <w:rPr>
          <w:rFonts w:cs="Arial"/>
        </w:rPr>
        <w:t>platform for conservationists and Range States to interact and jointly plan and implement activities to conserve cheetahs across their range</w:t>
      </w:r>
      <w:r w:rsidR="007507A5">
        <w:rPr>
          <w:rFonts w:cs="Arial"/>
        </w:rPr>
        <w:t>.</w:t>
      </w:r>
      <w:r w:rsidR="004D4CFA" w:rsidRPr="684A9821">
        <w:rPr>
          <w:rFonts w:cs="Arial"/>
        </w:rPr>
        <w:t xml:space="preserve"> </w:t>
      </w:r>
      <w:r w:rsidR="00604154">
        <w:rPr>
          <w:rFonts w:cs="Arial"/>
        </w:rPr>
        <w:t xml:space="preserve">They </w:t>
      </w:r>
      <w:r w:rsidR="004D4CFA" w:rsidRPr="684A9821">
        <w:rPr>
          <w:rFonts w:cs="Arial"/>
        </w:rPr>
        <w:t>recommend</w:t>
      </w:r>
      <w:r w:rsidR="00604154">
        <w:rPr>
          <w:rFonts w:cs="Arial"/>
        </w:rPr>
        <w:t>ed</w:t>
      </w:r>
      <w:r w:rsidR="004D4CFA" w:rsidRPr="684A9821">
        <w:rPr>
          <w:rFonts w:cs="Arial"/>
        </w:rPr>
        <w:t xml:space="preserve"> </w:t>
      </w:r>
      <w:r w:rsidRPr="684A9821">
        <w:rPr>
          <w:rFonts w:cs="Arial"/>
        </w:rPr>
        <w:t>that</w:t>
      </w:r>
      <w:r w:rsidR="00A136A7">
        <w:rPr>
          <w:rFonts w:cs="Arial"/>
        </w:rPr>
        <w:t>,</w:t>
      </w:r>
      <w:r w:rsidRPr="684A9821">
        <w:rPr>
          <w:rFonts w:cs="Arial"/>
        </w:rPr>
        <w:t xml:space="preserve"> wherever possible, </w:t>
      </w:r>
      <w:r w:rsidR="006C2302">
        <w:rPr>
          <w:rFonts w:cs="Arial"/>
        </w:rPr>
        <w:t>the ACI and CAMI</w:t>
      </w:r>
      <w:r w:rsidRPr="684A9821">
        <w:rPr>
          <w:rFonts w:cs="Arial"/>
        </w:rPr>
        <w:t xml:space="preserve"> are used to implement t</w:t>
      </w:r>
      <w:r w:rsidR="00371BB1" w:rsidRPr="684A9821">
        <w:rPr>
          <w:rFonts w:cs="Arial"/>
        </w:rPr>
        <w:t xml:space="preserve">he three activities highlighted by the </w:t>
      </w:r>
      <w:r w:rsidR="0098047C">
        <w:rPr>
          <w:rFonts w:cs="Arial"/>
        </w:rPr>
        <w:t>D</w:t>
      </w:r>
      <w:r w:rsidR="00371BB1" w:rsidRPr="684A9821">
        <w:rPr>
          <w:rFonts w:cs="Arial"/>
        </w:rPr>
        <w:t xml:space="preserve">eclaration: (1) </w:t>
      </w:r>
      <w:r w:rsidR="006C2302">
        <w:rPr>
          <w:rFonts w:cs="Arial"/>
        </w:rPr>
        <w:t>s</w:t>
      </w:r>
      <w:r w:rsidR="00371BB1" w:rsidRPr="684A9821">
        <w:rPr>
          <w:rFonts w:cs="Arial"/>
        </w:rPr>
        <w:t xml:space="preserve">trengthen conservation engagement beyond conservationists; (2) </w:t>
      </w:r>
      <w:r w:rsidR="006C2302">
        <w:rPr>
          <w:rFonts w:cs="Arial"/>
        </w:rPr>
        <w:t>a</w:t>
      </w:r>
      <w:r w:rsidR="00111C3A" w:rsidRPr="684A9821">
        <w:rPr>
          <w:rFonts w:cs="Arial"/>
        </w:rPr>
        <w:t xml:space="preserve">gree on </w:t>
      </w:r>
      <w:r w:rsidR="22F9BE13" w:rsidRPr="684A9821">
        <w:rPr>
          <w:rFonts w:cs="Arial"/>
        </w:rPr>
        <w:t>range</w:t>
      </w:r>
      <w:r w:rsidR="006C2302">
        <w:rPr>
          <w:rFonts w:cs="Arial"/>
        </w:rPr>
        <w:t>-</w:t>
      </w:r>
      <w:r w:rsidR="22F9BE13" w:rsidRPr="684A9821">
        <w:rPr>
          <w:rFonts w:cs="Arial"/>
        </w:rPr>
        <w:t>wide</w:t>
      </w:r>
      <w:r w:rsidR="00111C3A" w:rsidRPr="684A9821">
        <w:rPr>
          <w:rFonts w:cs="Arial"/>
        </w:rPr>
        <w:t xml:space="preserve"> priorities and a collective strategic plan; and (3) </w:t>
      </w:r>
      <w:r w:rsidR="006C2302">
        <w:rPr>
          <w:rFonts w:cs="Arial"/>
        </w:rPr>
        <w:t>u</w:t>
      </w:r>
      <w:r w:rsidR="00111C3A" w:rsidRPr="684A9821">
        <w:rPr>
          <w:rFonts w:cs="Arial"/>
        </w:rPr>
        <w:t>nderstand resource needs and identify potential opportunities.</w:t>
      </w:r>
    </w:p>
    <w:p w14:paraId="3AD72560" w14:textId="3EFAFCFD" w:rsidR="684A9821" w:rsidRDefault="684A9821" w:rsidP="008464E1">
      <w:pPr>
        <w:pStyle w:val="ListParagraph"/>
        <w:spacing w:after="0" w:line="240" w:lineRule="auto"/>
        <w:ind w:left="567"/>
        <w:jc w:val="both"/>
        <w:rPr>
          <w:rFonts w:cs="Arial"/>
        </w:rPr>
      </w:pPr>
    </w:p>
    <w:p w14:paraId="5F1D9786" w14:textId="2354D4E3" w:rsidR="2EB2D8F0" w:rsidRDefault="2EB2D8F0" w:rsidP="684A9821">
      <w:pPr>
        <w:pStyle w:val="ListParagraph"/>
        <w:numPr>
          <w:ilvl w:val="0"/>
          <w:numId w:val="41"/>
        </w:numPr>
        <w:spacing w:after="0" w:line="240" w:lineRule="auto"/>
        <w:jc w:val="both"/>
      </w:pPr>
      <w:r w:rsidRPr="684A9821">
        <w:rPr>
          <w:rFonts w:cs="Arial"/>
        </w:rPr>
        <w:t>In line with Result 1.4</w:t>
      </w:r>
      <w:r w:rsidR="003B1B06">
        <w:rPr>
          <w:rFonts w:cs="Arial"/>
        </w:rPr>
        <w:t xml:space="preserve"> of the </w:t>
      </w:r>
      <w:r w:rsidR="005543EB">
        <w:rPr>
          <w:rFonts w:cs="Arial"/>
        </w:rPr>
        <w:t>POW</w:t>
      </w:r>
      <w:r w:rsidRPr="684A9821">
        <w:rPr>
          <w:rFonts w:cs="Arial"/>
        </w:rPr>
        <w:t xml:space="preserve">, </w:t>
      </w:r>
      <w:r w:rsidR="006C2302" w:rsidRPr="684A9821">
        <w:rPr>
          <w:rFonts w:cs="Arial"/>
        </w:rPr>
        <w:t xml:space="preserve">regional strategies </w:t>
      </w:r>
      <w:r w:rsidR="003F5A05">
        <w:rPr>
          <w:rFonts w:cs="Arial"/>
        </w:rPr>
        <w:t xml:space="preserve">on cheetah </w:t>
      </w:r>
      <w:r w:rsidRPr="684A9821">
        <w:rPr>
          <w:rFonts w:cs="Arial"/>
        </w:rPr>
        <w:t>have been updated</w:t>
      </w:r>
      <w:r w:rsidR="00AE6640">
        <w:rPr>
          <w:rFonts w:cs="Arial"/>
        </w:rPr>
        <w:t xml:space="preserve"> </w:t>
      </w:r>
      <w:r w:rsidR="00C53F30" w:rsidRPr="684A9821">
        <w:rPr>
          <w:rFonts w:cs="Arial"/>
        </w:rPr>
        <w:t>for Southern Africa, and West and Central Africa</w:t>
      </w:r>
      <w:r w:rsidR="00C53F30">
        <w:rPr>
          <w:rFonts w:cs="Arial"/>
        </w:rPr>
        <w:t xml:space="preserve"> </w:t>
      </w:r>
      <w:r w:rsidR="00AE6640">
        <w:rPr>
          <w:rFonts w:cs="Arial"/>
        </w:rPr>
        <w:t xml:space="preserve">under the lead of </w:t>
      </w:r>
      <w:r w:rsidR="004405E9">
        <w:rPr>
          <w:rFonts w:cs="Arial"/>
        </w:rPr>
        <w:t xml:space="preserve">the </w:t>
      </w:r>
      <w:r w:rsidR="004405E9" w:rsidRPr="294CA9BD">
        <w:rPr>
          <w:rFonts w:cs="Arial"/>
        </w:rPr>
        <w:t>IUCN Cat SG</w:t>
      </w:r>
      <w:r w:rsidRPr="684A9821">
        <w:rPr>
          <w:rFonts w:cs="Arial"/>
        </w:rPr>
        <w:t xml:space="preserve">, and National Action Plans have been completed </w:t>
      </w:r>
      <w:r w:rsidR="00E77627">
        <w:rPr>
          <w:rFonts w:cs="Arial"/>
        </w:rPr>
        <w:t>by</w:t>
      </w:r>
      <w:r w:rsidRPr="684A9821">
        <w:rPr>
          <w:rFonts w:cs="Arial"/>
        </w:rPr>
        <w:t xml:space="preserve"> Benin, the Central African Republic, Kenya and Senegal. Moreover, and i</w:t>
      </w:r>
      <w:r>
        <w:t>n line with Activity 4.1.5, reintroduction guidelines for cheetahs are currently being prepared</w:t>
      </w:r>
      <w:r w:rsidR="00633F9A">
        <w:t xml:space="preserve"> by the IUCN Cat </w:t>
      </w:r>
      <w:r w:rsidR="000F0854">
        <w:t>SG</w:t>
      </w:r>
      <w:r>
        <w:t>.</w:t>
      </w:r>
    </w:p>
    <w:p w14:paraId="471D5BB4" w14:textId="77777777" w:rsidR="005B1AED" w:rsidRPr="00AB1269" w:rsidRDefault="005B1AED" w:rsidP="00AB1808">
      <w:pPr>
        <w:widowControl w:val="0"/>
        <w:autoSpaceDE w:val="0"/>
        <w:autoSpaceDN w:val="0"/>
        <w:adjustRightInd w:val="0"/>
        <w:spacing w:after="0" w:line="240" w:lineRule="auto"/>
        <w:jc w:val="both"/>
        <w:rPr>
          <w:rFonts w:cs="Arial"/>
        </w:rPr>
      </w:pPr>
    </w:p>
    <w:p w14:paraId="397E43D4" w14:textId="3BB2C317" w:rsidR="7423B113" w:rsidRDefault="7423B113" w:rsidP="684A9821">
      <w:pPr>
        <w:spacing w:after="0" w:line="240" w:lineRule="auto"/>
        <w:jc w:val="both"/>
      </w:pPr>
      <w:r w:rsidRPr="684A9821">
        <w:rPr>
          <w:rFonts w:cs="Arial"/>
          <w:u w:val="single"/>
        </w:rPr>
        <w:t xml:space="preserve">Implementation of the </w:t>
      </w:r>
      <w:r w:rsidR="006F2B89" w:rsidRPr="684A9821">
        <w:rPr>
          <w:rFonts w:cs="Arial"/>
          <w:u w:val="single"/>
        </w:rPr>
        <w:t xml:space="preserve">agreed outcomes </w:t>
      </w:r>
      <w:r w:rsidRPr="684A9821">
        <w:rPr>
          <w:rFonts w:cs="Arial"/>
          <w:u w:val="single"/>
        </w:rPr>
        <w:t xml:space="preserve">of the </w:t>
      </w:r>
      <w:r w:rsidRPr="008464E1">
        <w:rPr>
          <w:rFonts w:eastAsia="Times New Roman" w:cs="Arial"/>
          <w:color w:val="000000" w:themeColor="text1"/>
          <w:u w:val="single"/>
        </w:rPr>
        <w:t>second meeting of the Range States</w:t>
      </w:r>
      <w:r w:rsidR="001D7E6E">
        <w:rPr>
          <w:rFonts w:eastAsia="Times New Roman" w:cs="Arial"/>
          <w:color w:val="000000" w:themeColor="text1"/>
          <w:u w:val="single"/>
        </w:rPr>
        <w:t xml:space="preserve"> (ACI2)</w:t>
      </w:r>
    </w:p>
    <w:p w14:paraId="4F1A31BC" w14:textId="316A978E" w:rsidR="684A9821" w:rsidRPr="008464E1" w:rsidRDefault="684A9821" w:rsidP="008464E1">
      <w:pPr>
        <w:spacing w:after="0" w:line="240" w:lineRule="auto"/>
        <w:jc w:val="both"/>
        <w:rPr>
          <w:rFonts w:eastAsia="Times New Roman" w:cs="Arial"/>
          <w:color w:val="000000" w:themeColor="text1"/>
        </w:rPr>
      </w:pPr>
    </w:p>
    <w:p w14:paraId="05C78B87" w14:textId="0A56F644" w:rsidR="7423B113" w:rsidRDefault="7423B113" w:rsidP="008464E1">
      <w:pPr>
        <w:pStyle w:val="ListParagraph"/>
        <w:numPr>
          <w:ilvl w:val="0"/>
          <w:numId w:val="41"/>
        </w:numPr>
        <w:jc w:val="both"/>
      </w:pPr>
      <w:r>
        <w:t xml:space="preserve">In line with Result 1.4, the implementation of </w:t>
      </w:r>
      <w:r w:rsidRPr="00ED0CCD">
        <w:t>the</w:t>
      </w:r>
      <w:r w:rsidRPr="008464E1">
        <w:rPr>
          <w:i/>
          <w:iCs/>
        </w:rPr>
        <w:t xml:space="preserve"> </w:t>
      </w:r>
      <w:hyperlink r:id="rId24" w:history="1">
        <w:r w:rsidRPr="003746A6">
          <w:rPr>
            <w:rStyle w:val="Hyperlink"/>
          </w:rPr>
          <w:t>Spatially Explicit Conservation Action Plan</w:t>
        </w:r>
      </w:hyperlink>
      <w:r w:rsidRPr="007D6948">
        <w:rPr>
          <w:i/>
          <w:iCs/>
        </w:rPr>
        <w:t xml:space="preserve"> (</w:t>
      </w:r>
      <w:r>
        <w:t>SECAP) is under</w:t>
      </w:r>
      <w:r w:rsidR="002C289E">
        <w:t xml:space="preserve"> way</w:t>
      </w:r>
      <w:r>
        <w:t xml:space="preserve"> through the newly established Northern Lion Coalition, which has held two meetings to date. A coordinator is being hired </w:t>
      </w:r>
      <w:r w:rsidR="006B5BB7">
        <w:t>by the IUCN Cat SG</w:t>
      </w:r>
      <w:r>
        <w:t xml:space="preserve"> to support the implementation of the SECAP, with the role set to begin in November.</w:t>
      </w:r>
    </w:p>
    <w:p w14:paraId="6EC84D13" w14:textId="1E0349B1" w:rsidR="684A9821" w:rsidRDefault="684A9821" w:rsidP="684A9821">
      <w:pPr>
        <w:spacing w:after="0" w:line="240" w:lineRule="auto"/>
        <w:jc w:val="both"/>
        <w:rPr>
          <w:rFonts w:cs="Arial"/>
          <w:u w:val="single"/>
        </w:rPr>
      </w:pPr>
    </w:p>
    <w:p w14:paraId="03EE576D" w14:textId="77777777" w:rsidR="00D00AA8" w:rsidRPr="00D40C2F" w:rsidRDefault="00D00AA8" w:rsidP="00852DB3">
      <w:pPr>
        <w:spacing w:after="0" w:line="240" w:lineRule="auto"/>
        <w:jc w:val="both"/>
        <w:rPr>
          <w:rFonts w:cs="Arial"/>
          <w:u w:val="single"/>
        </w:rPr>
      </w:pPr>
      <w:r w:rsidRPr="4E2EEDD1">
        <w:rPr>
          <w:rFonts w:cs="Arial"/>
          <w:u w:val="single"/>
        </w:rPr>
        <w:t>Discussion and analysis</w:t>
      </w:r>
    </w:p>
    <w:p w14:paraId="1355D84D" w14:textId="77777777" w:rsidR="005018A6" w:rsidRPr="001A4CB1" w:rsidRDefault="005018A6" w:rsidP="001A4CB1">
      <w:pPr>
        <w:autoSpaceDE w:val="0"/>
        <w:autoSpaceDN w:val="0"/>
        <w:adjustRightInd w:val="0"/>
        <w:spacing w:after="0" w:line="240" w:lineRule="auto"/>
        <w:jc w:val="both"/>
        <w:rPr>
          <w:rFonts w:cs="Arial"/>
        </w:rPr>
      </w:pPr>
    </w:p>
    <w:p w14:paraId="6A0797F1" w14:textId="7BBDE379" w:rsidR="00A8580F" w:rsidRPr="005018A6" w:rsidRDefault="00A8580F" w:rsidP="005018A6">
      <w:pPr>
        <w:pStyle w:val="ListParagraph"/>
        <w:numPr>
          <w:ilvl w:val="0"/>
          <w:numId w:val="41"/>
        </w:numPr>
        <w:autoSpaceDE w:val="0"/>
        <w:autoSpaceDN w:val="0"/>
        <w:adjustRightInd w:val="0"/>
        <w:spacing w:after="0" w:line="240" w:lineRule="auto"/>
        <w:jc w:val="both"/>
        <w:rPr>
          <w:rFonts w:cs="Arial"/>
        </w:rPr>
      </w:pPr>
      <w:r w:rsidRPr="4E2EEDD1">
        <w:rPr>
          <w:rFonts w:cs="Arial"/>
        </w:rPr>
        <w:t>Range States</w:t>
      </w:r>
      <w:r w:rsidR="00430194">
        <w:rPr>
          <w:rFonts w:cs="Arial"/>
        </w:rPr>
        <w:t>,</w:t>
      </w:r>
      <w:r w:rsidR="0099584F" w:rsidRPr="4E2EEDD1">
        <w:rPr>
          <w:rFonts w:cs="Arial"/>
        </w:rPr>
        <w:t xml:space="preserve"> </w:t>
      </w:r>
      <w:r w:rsidR="00CB1421" w:rsidRPr="4E2EEDD1">
        <w:rPr>
          <w:rFonts w:cs="Arial"/>
        </w:rPr>
        <w:t xml:space="preserve">at the </w:t>
      </w:r>
      <w:r w:rsidR="00410433" w:rsidRPr="4E2EEDD1">
        <w:rPr>
          <w:rFonts w:cs="Arial"/>
        </w:rPr>
        <w:t>t</w:t>
      </w:r>
      <w:r w:rsidR="00937AEE" w:rsidRPr="4E2EEDD1">
        <w:rPr>
          <w:rFonts w:cs="Arial"/>
        </w:rPr>
        <w:t xml:space="preserve">hird </w:t>
      </w:r>
      <w:r w:rsidR="00410433" w:rsidRPr="4E2EEDD1">
        <w:rPr>
          <w:rFonts w:cs="Arial"/>
        </w:rPr>
        <w:t>meeting</w:t>
      </w:r>
      <w:r w:rsidR="00403C6D">
        <w:rPr>
          <w:rFonts w:cs="Arial"/>
        </w:rPr>
        <w:t xml:space="preserve"> now</w:t>
      </w:r>
      <w:r w:rsidR="0020698A">
        <w:rPr>
          <w:rFonts w:cs="Arial"/>
        </w:rPr>
        <w:t xml:space="preserve"> tentatively</w:t>
      </w:r>
      <w:r w:rsidR="00403C6D">
        <w:rPr>
          <w:rFonts w:cs="Arial"/>
        </w:rPr>
        <w:t xml:space="preserve"> planned for </w:t>
      </w:r>
      <w:r w:rsidR="0020698A">
        <w:rPr>
          <w:rFonts w:cs="Arial"/>
        </w:rPr>
        <w:t>2026</w:t>
      </w:r>
      <w:r w:rsidR="00430194">
        <w:rPr>
          <w:rFonts w:cs="Arial"/>
        </w:rPr>
        <w:t>,</w:t>
      </w:r>
      <w:r w:rsidR="00410433" w:rsidRPr="4E2EEDD1">
        <w:rPr>
          <w:rFonts w:cs="Arial"/>
        </w:rPr>
        <w:t xml:space="preserve"> </w:t>
      </w:r>
      <w:r w:rsidR="0099584F" w:rsidRPr="4E2EEDD1">
        <w:rPr>
          <w:rFonts w:cs="Arial"/>
        </w:rPr>
        <w:t xml:space="preserve">are encouraged to review the </w:t>
      </w:r>
      <w:r w:rsidR="0065248E" w:rsidRPr="4E2EEDD1">
        <w:rPr>
          <w:rFonts w:cs="Arial"/>
        </w:rPr>
        <w:t xml:space="preserve">focus and </w:t>
      </w:r>
      <w:r w:rsidR="00516F0B" w:rsidRPr="4E2EEDD1">
        <w:rPr>
          <w:rFonts w:cs="Arial"/>
        </w:rPr>
        <w:t xml:space="preserve">operational modalities of the ACI to ensure it </w:t>
      </w:r>
      <w:r w:rsidR="00D30C83" w:rsidRPr="4E2EEDD1">
        <w:rPr>
          <w:rFonts w:cs="Arial"/>
        </w:rPr>
        <w:t>is</w:t>
      </w:r>
      <w:r w:rsidR="00516809" w:rsidRPr="4E2EEDD1">
        <w:rPr>
          <w:rFonts w:cs="Arial"/>
        </w:rPr>
        <w:t xml:space="preserve"> a Range State-driven effort</w:t>
      </w:r>
      <w:r w:rsidR="00D7224F" w:rsidRPr="4E2EEDD1">
        <w:rPr>
          <w:rFonts w:cs="Arial"/>
        </w:rPr>
        <w:t xml:space="preserve">, while </w:t>
      </w:r>
      <w:r w:rsidR="00C321EC" w:rsidRPr="4E2EEDD1">
        <w:rPr>
          <w:rFonts w:cs="Arial"/>
        </w:rPr>
        <w:t>bringing on board</w:t>
      </w:r>
      <w:r w:rsidR="00740A33" w:rsidRPr="4E2EEDD1">
        <w:rPr>
          <w:rFonts w:cs="Arial"/>
        </w:rPr>
        <w:t xml:space="preserve"> international partners</w:t>
      </w:r>
      <w:r w:rsidR="00516809" w:rsidRPr="4E2EEDD1">
        <w:rPr>
          <w:rFonts w:cs="Arial"/>
        </w:rPr>
        <w:t xml:space="preserve"> that </w:t>
      </w:r>
      <w:r w:rsidR="00740A33" w:rsidRPr="4E2EEDD1">
        <w:rPr>
          <w:rFonts w:cs="Arial"/>
        </w:rPr>
        <w:t xml:space="preserve">can </w:t>
      </w:r>
      <w:r w:rsidR="00516809" w:rsidRPr="4E2EEDD1">
        <w:rPr>
          <w:rFonts w:cs="Arial"/>
        </w:rPr>
        <w:t xml:space="preserve">effectively support </w:t>
      </w:r>
      <w:r w:rsidR="00425F3D" w:rsidRPr="4E2EEDD1">
        <w:rPr>
          <w:rFonts w:cs="Arial"/>
        </w:rPr>
        <w:t>the implementation of</w:t>
      </w:r>
      <w:r w:rsidR="00516809" w:rsidRPr="4E2EEDD1">
        <w:rPr>
          <w:rFonts w:cs="Arial"/>
        </w:rPr>
        <w:t xml:space="preserve"> conservation </w:t>
      </w:r>
      <w:r w:rsidR="002008CA" w:rsidRPr="4E2EEDD1">
        <w:rPr>
          <w:rFonts w:cs="Arial"/>
        </w:rPr>
        <w:t xml:space="preserve">priorities. This includes reassessing the </w:t>
      </w:r>
      <w:r w:rsidR="005A2FDE" w:rsidRPr="4E2EEDD1">
        <w:rPr>
          <w:rFonts w:cs="Arial"/>
        </w:rPr>
        <w:t>ACI’s</w:t>
      </w:r>
      <w:r w:rsidR="002008CA" w:rsidRPr="006171DF">
        <w:rPr>
          <w:rFonts w:cs="Arial"/>
          <w:color w:val="000000" w:themeColor="text1"/>
        </w:rPr>
        <w:t xml:space="preserve"> setup </w:t>
      </w:r>
      <w:r w:rsidR="007A3166" w:rsidRPr="4E2EEDD1">
        <w:rPr>
          <w:rFonts w:cs="Arial"/>
        </w:rPr>
        <w:t xml:space="preserve">to </w:t>
      </w:r>
      <w:r w:rsidR="00711CA1" w:rsidRPr="4E2EEDD1">
        <w:rPr>
          <w:rFonts w:cs="Arial"/>
        </w:rPr>
        <w:t xml:space="preserve">promote and support </w:t>
      </w:r>
      <w:r w:rsidR="00711CA1" w:rsidRPr="005018A6">
        <w:rPr>
          <w:rFonts w:cs="Arial"/>
        </w:rPr>
        <w:t>broad international partnership and synergistic cooperation between ACI Range State</w:t>
      </w:r>
      <w:r w:rsidR="00E423C1" w:rsidRPr="005018A6">
        <w:rPr>
          <w:rFonts w:cs="Arial"/>
        </w:rPr>
        <w:t xml:space="preserve">s </w:t>
      </w:r>
      <w:r w:rsidR="00711CA1" w:rsidRPr="005018A6">
        <w:rPr>
          <w:rFonts w:cs="Arial"/>
        </w:rPr>
        <w:t>and</w:t>
      </w:r>
      <w:r w:rsidR="00E423C1" w:rsidRPr="005018A6">
        <w:rPr>
          <w:rFonts w:cs="Arial"/>
        </w:rPr>
        <w:t xml:space="preserve"> </w:t>
      </w:r>
      <w:r w:rsidR="00A3398B" w:rsidRPr="005018A6">
        <w:rPr>
          <w:rFonts w:cs="Arial"/>
        </w:rPr>
        <w:t>other</w:t>
      </w:r>
      <w:r w:rsidR="00711CA1" w:rsidRPr="005018A6">
        <w:rPr>
          <w:rFonts w:cs="Arial"/>
        </w:rPr>
        <w:t xml:space="preserve"> stakeholders, in line with </w:t>
      </w:r>
      <w:r w:rsidR="005F4AC3" w:rsidRPr="005018A6">
        <w:rPr>
          <w:rFonts w:cs="Arial"/>
        </w:rPr>
        <w:t xml:space="preserve">priority </w:t>
      </w:r>
      <w:r w:rsidR="00711CA1" w:rsidRPr="005018A6">
        <w:rPr>
          <w:rFonts w:cs="Arial"/>
        </w:rPr>
        <w:t>Result 1.3 of the ACI POW.</w:t>
      </w:r>
      <w:r w:rsidR="005B0894" w:rsidRPr="005018A6">
        <w:rPr>
          <w:rFonts w:cs="Arial"/>
        </w:rPr>
        <w:t xml:space="preserve"> </w:t>
      </w:r>
    </w:p>
    <w:p w14:paraId="028F34B9" w14:textId="77777777" w:rsidR="00D00AA8" w:rsidRPr="00D40C2F" w:rsidRDefault="00D00AA8" w:rsidP="00A8580F">
      <w:pPr>
        <w:autoSpaceDE w:val="0"/>
        <w:autoSpaceDN w:val="0"/>
        <w:adjustRightInd w:val="0"/>
        <w:spacing w:after="0" w:line="240" w:lineRule="auto"/>
        <w:jc w:val="both"/>
        <w:rPr>
          <w:rFonts w:cs="Arial"/>
        </w:rPr>
      </w:pPr>
    </w:p>
    <w:p w14:paraId="4AE655C7" w14:textId="77777777" w:rsidR="00D00AA8" w:rsidRPr="00D40C2F" w:rsidRDefault="00D00AA8" w:rsidP="00852DB3">
      <w:pPr>
        <w:spacing w:after="0" w:line="240" w:lineRule="auto"/>
        <w:jc w:val="both"/>
        <w:rPr>
          <w:rFonts w:cs="Arial"/>
        </w:rPr>
      </w:pPr>
      <w:r w:rsidRPr="4E2EEDD1">
        <w:rPr>
          <w:rFonts w:cs="Arial"/>
          <w:u w:val="single"/>
        </w:rPr>
        <w:t>Recommended actions</w:t>
      </w:r>
    </w:p>
    <w:p w14:paraId="01759275" w14:textId="77777777" w:rsidR="00D00AA8" w:rsidRPr="00D40C2F" w:rsidRDefault="00D00AA8" w:rsidP="00852DB3">
      <w:pPr>
        <w:spacing w:after="0" w:line="240" w:lineRule="auto"/>
        <w:jc w:val="both"/>
        <w:rPr>
          <w:rFonts w:cs="Arial"/>
        </w:rPr>
      </w:pPr>
    </w:p>
    <w:p w14:paraId="168050D9" w14:textId="21653000" w:rsidR="00D00AA8" w:rsidRPr="005018A6" w:rsidRDefault="00D00AA8" w:rsidP="005018A6">
      <w:pPr>
        <w:pStyle w:val="ListParagraph"/>
        <w:widowControl w:val="0"/>
        <w:numPr>
          <w:ilvl w:val="0"/>
          <w:numId w:val="41"/>
        </w:numPr>
        <w:autoSpaceDE w:val="0"/>
        <w:autoSpaceDN w:val="0"/>
        <w:adjustRightInd w:val="0"/>
        <w:spacing w:after="0" w:line="240" w:lineRule="auto"/>
        <w:jc w:val="both"/>
        <w:rPr>
          <w:rFonts w:cs="Arial"/>
        </w:rPr>
      </w:pPr>
      <w:r w:rsidRPr="4E2EEDD1">
        <w:rPr>
          <w:rFonts w:cs="Arial"/>
        </w:rPr>
        <w:t>The Conference of the Parties is recommended to:</w:t>
      </w:r>
    </w:p>
    <w:p w14:paraId="53AA4D1A" w14:textId="77777777" w:rsidR="00D00AA8" w:rsidRPr="00D40C2F" w:rsidRDefault="00D00AA8" w:rsidP="00852DB3">
      <w:pPr>
        <w:spacing w:after="0" w:line="240" w:lineRule="auto"/>
        <w:jc w:val="both"/>
      </w:pPr>
    </w:p>
    <w:p w14:paraId="475CD398" w14:textId="5C76391D" w:rsidR="00D00AA8" w:rsidRPr="00DE2828" w:rsidRDefault="00D00AA8" w:rsidP="005C40D0">
      <w:pPr>
        <w:pStyle w:val="Secondnumbering"/>
        <w:numPr>
          <w:ilvl w:val="0"/>
          <w:numId w:val="22"/>
        </w:numPr>
        <w:ind w:left="1134" w:hanging="567"/>
        <w:jc w:val="both"/>
      </w:pPr>
      <w:r>
        <w:t xml:space="preserve">adopt the draft Decisions contained </w:t>
      </w:r>
      <w:r w:rsidRPr="005B05F6">
        <w:t>in</w:t>
      </w:r>
      <w:r w:rsidR="001A4CB1">
        <w:t xml:space="preserve"> the</w:t>
      </w:r>
      <w:r w:rsidRPr="005B05F6">
        <w:t xml:space="preserve"> Annex </w:t>
      </w:r>
      <w:r>
        <w:t>of this document;</w:t>
      </w:r>
      <w:r w:rsidR="009C09B4">
        <w:t xml:space="preserve"> and</w:t>
      </w:r>
    </w:p>
    <w:p w14:paraId="4F2E5B04" w14:textId="660948D7" w:rsidR="00D00AA8" w:rsidRPr="000A4C50" w:rsidRDefault="00D00AA8" w:rsidP="005C40D0">
      <w:pPr>
        <w:spacing w:after="0" w:line="240" w:lineRule="auto"/>
        <w:ind w:left="1134" w:hanging="567"/>
        <w:jc w:val="both"/>
        <w:rPr>
          <w:rFonts w:cs="Arial"/>
        </w:rPr>
      </w:pPr>
    </w:p>
    <w:p w14:paraId="40667867" w14:textId="72F35644" w:rsidR="00D00AA8" w:rsidRPr="00F3226B" w:rsidRDefault="00D00AA8" w:rsidP="4E2EEDD1">
      <w:pPr>
        <w:pStyle w:val="Secondnumbering"/>
        <w:ind w:left="1134" w:hanging="567"/>
        <w:jc w:val="both"/>
      </w:pPr>
      <w:r w:rsidRPr="00695AAD">
        <w:rPr>
          <w:rFonts w:cs="Arial"/>
        </w:rPr>
        <w:t>delete Decision</w:t>
      </w:r>
      <w:r w:rsidR="00E87100">
        <w:rPr>
          <w:rFonts w:cs="Arial"/>
        </w:rPr>
        <w:t>s</w:t>
      </w:r>
      <w:r w:rsidRPr="00695AAD">
        <w:rPr>
          <w:rFonts w:cs="Arial"/>
        </w:rPr>
        <w:t xml:space="preserve"> </w:t>
      </w:r>
      <w:r w:rsidR="00E87100">
        <w:rPr>
          <w:rFonts w:eastAsia="Times New Roman" w:cs="Arial"/>
          <w:snapToGrid w:val="0"/>
          <w:color w:val="000000"/>
          <w:kern w:val="2"/>
        </w:rPr>
        <w:t>14.</w:t>
      </w:r>
      <w:r w:rsidR="0070366A">
        <w:rPr>
          <w:rFonts w:eastAsia="Times New Roman" w:cs="Arial"/>
          <w:snapToGrid w:val="0"/>
          <w:color w:val="000000"/>
          <w:kern w:val="2"/>
        </w:rPr>
        <w:t>161</w:t>
      </w:r>
      <w:r w:rsidR="00E87100">
        <w:rPr>
          <w:rFonts w:eastAsia="Times New Roman" w:cs="Arial"/>
          <w:snapToGrid w:val="0"/>
          <w:color w:val="000000"/>
          <w:kern w:val="2"/>
        </w:rPr>
        <w:t>–14.</w:t>
      </w:r>
      <w:r w:rsidR="0070366A">
        <w:rPr>
          <w:rFonts w:eastAsia="Times New Roman" w:cs="Arial"/>
          <w:snapToGrid w:val="0"/>
          <w:color w:val="000000"/>
          <w:kern w:val="2"/>
        </w:rPr>
        <w:t>166</w:t>
      </w:r>
      <w:r>
        <w:rPr>
          <w:rFonts w:cs="Arial"/>
        </w:rPr>
        <w:t>.</w:t>
      </w:r>
    </w:p>
    <w:p w14:paraId="65289F31" w14:textId="07742CAE" w:rsidR="00D00AA8" w:rsidRDefault="00D00AA8" w:rsidP="00D00AA8"/>
    <w:p w14:paraId="543A3819" w14:textId="77777777" w:rsidR="0093718F" w:rsidRDefault="0093718F" w:rsidP="003C05FB">
      <w:pPr>
        <w:jc w:val="right"/>
        <w:rPr>
          <w:rFonts w:cs="Arial"/>
          <w:b/>
          <w:caps/>
        </w:rPr>
        <w:sectPr w:rsidR="0093718F" w:rsidSect="00D93628">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20" w:footer="720" w:gutter="0"/>
          <w:cols w:space="720"/>
          <w:titlePg/>
          <w:docGrid w:linePitch="360"/>
        </w:sectPr>
      </w:pPr>
    </w:p>
    <w:p w14:paraId="6270044C" w14:textId="734BF7D3" w:rsidR="00D00AA8" w:rsidRPr="00380BF8" w:rsidRDefault="00D00AA8" w:rsidP="003C05FB">
      <w:pPr>
        <w:jc w:val="right"/>
        <w:rPr>
          <w:rFonts w:cs="Arial"/>
          <w:b/>
          <w:caps/>
        </w:rPr>
      </w:pPr>
      <w:r w:rsidRPr="4E2EEDD1">
        <w:rPr>
          <w:rFonts w:cs="Arial"/>
          <w:b/>
          <w:caps/>
        </w:rPr>
        <w:lastRenderedPageBreak/>
        <w:t>Annex</w:t>
      </w:r>
    </w:p>
    <w:p w14:paraId="7E61CE38" w14:textId="77777777" w:rsidR="00D00AA8" w:rsidRDefault="00D00AA8" w:rsidP="00D00AA8">
      <w:pPr>
        <w:spacing w:after="0" w:line="240" w:lineRule="auto"/>
        <w:rPr>
          <w:rFonts w:cs="Arial"/>
        </w:rPr>
      </w:pPr>
    </w:p>
    <w:p w14:paraId="12CCF304" w14:textId="77777777" w:rsidR="001A4CB1" w:rsidRPr="00380BF8" w:rsidRDefault="001A4CB1" w:rsidP="00D00AA8">
      <w:pPr>
        <w:spacing w:after="0" w:line="240" w:lineRule="auto"/>
        <w:rPr>
          <w:rFonts w:cs="Arial"/>
        </w:rPr>
      </w:pPr>
    </w:p>
    <w:p w14:paraId="093128CB" w14:textId="77777777" w:rsidR="00D00AA8" w:rsidRPr="00380BF8" w:rsidRDefault="00D00AA8" w:rsidP="00D00AA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caps/>
        </w:rPr>
      </w:pPr>
      <w:r w:rsidRPr="4E2EEDD1">
        <w:rPr>
          <w:rFonts w:cs="Arial"/>
          <w:caps/>
        </w:rPr>
        <w:t>DRAFT DECISIONS</w:t>
      </w:r>
    </w:p>
    <w:p w14:paraId="3DF69D55" w14:textId="77777777" w:rsidR="00D00AA8" w:rsidRPr="00380BF8" w:rsidRDefault="00D00AA8" w:rsidP="00D00AA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caps/>
        </w:rPr>
      </w:pPr>
    </w:p>
    <w:p w14:paraId="514A5433" w14:textId="45323B36" w:rsidR="00092A84" w:rsidRPr="00254AD3" w:rsidRDefault="002D6658" w:rsidP="00254AD3">
      <w:pPr>
        <w:widowControl w:val="0"/>
        <w:suppressAutoHyphens/>
        <w:autoSpaceDE w:val="0"/>
        <w:autoSpaceDN w:val="0"/>
        <w:spacing w:after="120" w:line="240" w:lineRule="auto"/>
        <w:jc w:val="center"/>
        <w:textAlignment w:val="baseline"/>
        <w:rPr>
          <w:rFonts w:eastAsia="Times New Roman" w:cs="Arial"/>
          <w:b/>
        </w:rPr>
      </w:pPr>
      <w:r w:rsidRPr="4E2EEDD1">
        <w:rPr>
          <w:rFonts w:eastAsia="Times New Roman" w:cs="Arial"/>
          <w:b/>
        </w:rPr>
        <w:t>JOINT CITES</w:t>
      </w:r>
      <w:r w:rsidR="009C09B4">
        <w:rPr>
          <w:rFonts w:eastAsia="Times New Roman" w:cs="Arial"/>
          <w:b/>
        </w:rPr>
        <w:t>–</w:t>
      </w:r>
      <w:r w:rsidRPr="4E2EEDD1">
        <w:rPr>
          <w:rFonts w:eastAsia="Times New Roman" w:cs="Arial"/>
          <w:b/>
        </w:rPr>
        <w:t>CMS AFRICAN CARNIVORES INITIATIVE</w:t>
      </w:r>
    </w:p>
    <w:p w14:paraId="2B8D13C0" w14:textId="77777777" w:rsidR="00092A84" w:rsidRDefault="00092A84" w:rsidP="00092A84">
      <w:pPr>
        <w:spacing w:after="0" w:line="240" w:lineRule="auto"/>
        <w:ind w:left="720" w:hanging="720"/>
        <w:jc w:val="both"/>
        <w:rPr>
          <w:rFonts w:cs="Arial"/>
        </w:rPr>
      </w:pPr>
    </w:p>
    <w:p w14:paraId="4AE07DA1" w14:textId="77777777" w:rsidR="001A4CB1" w:rsidRPr="00380BF8" w:rsidRDefault="001A4CB1" w:rsidP="00092A84">
      <w:pPr>
        <w:spacing w:after="0" w:line="240" w:lineRule="auto"/>
        <w:ind w:left="720" w:hanging="720"/>
        <w:jc w:val="both"/>
        <w:rPr>
          <w:rFonts w:cs="Arial"/>
        </w:rPr>
      </w:pPr>
    </w:p>
    <w:bookmarkEnd w:id="0"/>
    <w:p w14:paraId="75365C81" w14:textId="1EA8DFBB" w:rsidR="00B52F80" w:rsidRPr="00597D72" w:rsidRDefault="00B52F80" w:rsidP="00597D72">
      <w:pPr>
        <w:spacing w:after="0" w:line="240" w:lineRule="auto"/>
        <w:jc w:val="both"/>
        <w:rPr>
          <w:rFonts w:cs="Arial"/>
          <w:b/>
        </w:rPr>
      </w:pPr>
      <w:r w:rsidRPr="4E2EEDD1">
        <w:rPr>
          <w:rFonts w:cs="Arial"/>
          <w:b/>
        </w:rPr>
        <w:t>Directed to Party and non-Party Range States to the Joint CITES</w:t>
      </w:r>
      <w:r w:rsidR="002C7A31">
        <w:rPr>
          <w:rFonts w:cs="Arial"/>
          <w:b/>
        </w:rPr>
        <w:t>–</w:t>
      </w:r>
      <w:r w:rsidRPr="4E2EEDD1">
        <w:rPr>
          <w:rFonts w:cs="Arial"/>
          <w:b/>
        </w:rPr>
        <w:t>CMS African Carnivores Initiative</w:t>
      </w:r>
    </w:p>
    <w:p w14:paraId="4187C88F" w14:textId="77777777" w:rsidR="00B52F80" w:rsidRDefault="00B52F80" w:rsidP="00B52F80">
      <w:pPr>
        <w:spacing w:after="0" w:line="240" w:lineRule="auto"/>
        <w:jc w:val="both"/>
        <w:rPr>
          <w:i/>
          <w:iCs/>
          <w:sz w:val="20"/>
          <w:szCs w:val="20"/>
        </w:rPr>
      </w:pPr>
    </w:p>
    <w:p w14:paraId="1125EDFE" w14:textId="6D6FF3DD" w:rsidR="00B52F80" w:rsidRPr="00254AD3" w:rsidRDefault="00597D72" w:rsidP="0093718F">
      <w:pPr>
        <w:spacing w:after="0" w:line="240" w:lineRule="auto"/>
        <w:ind w:left="900" w:hanging="900"/>
        <w:jc w:val="both"/>
        <w:rPr>
          <w:rFonts w:cs="Arial"/>
        </w:rPr>
      </w:pPr>
      <w:r w:rsidRPr="4E2EEDD1">
        <w:rPr>
          <w:rFonts w:cs="Arial"/>
        </w:rPr>
        <w:t>15.</w:t>
      </w:r>
      <w:r w:rsidR="00254AD3" w:rsidRPr="4E2EEDD1">
        <w:rPr>
          <w:rFonts w:cs="Arial"/>
        </w:rPr>
        <w:t>AA</w:t>
      </w:r>
      <w:r w:rsidR="00254AD3">
        <w:tab/>
      </w:r>
      <w:r w:rsidR="00B52F80" w:rsidRPr="4E2EEDD1">
        <w:rPr>
          <w:rFonts w:cs="Arial"/>
        </w:rPr>
        <w:t xml:space="preserve">Parties and non-Parties that are Range States to the African Carnivores Initiative (ACI) are requested to </w:t>
      </w:r>
      <w:r w:rsidR="00D31740" w:rsidRPr="00D31740">
        <w:rPr>
          <w:rFonts w:cs="Arial"/>
        </w:rPr>
        <w:t xml:space="preserve">revise the Programme of Work </w:t>
      </w:r>
      <w:r w:rsidR="00624092">
        <w:rPr>
          <w:rFonts w:cs="Arial"/>
        </w:rPr>
        <w:t xml:space="preserve">(POW) </w:t>
      </w:r>
      <w:r w:rsidR="00D31740" w:rsidRPr="00D31740">
        <w:rPr>
          <w:rFonts w:cs="Arial"/>
        </w:rPr>
        <w:t>as necessary, and monitor the functionality of the Initiative</w:t>
      </w:r>
      <w:r w:rsidR="00E75EC7">
        <w:rPr>
          <w:rFonts w:cs="Arial"/>
        </w:rPr>
        <w:t xml:space="preserve"> in line with Resolution 13.4</w:t>
      </w:r>
      <w:r w:rsidR="00B52F80" w:rsidRPr="4E2EEDD1">
        <w:rPr>
          <w:rFonts w:cs="Arial"/>
        </w:rPr>
        <w:t>.</w:t>
      </w:r>
    </w:p>
    <w:p w14:paraId="038F6F27" w14:textId="77777777" w:rsidR="00B52F80" w:rsidRDefault="00B52F80" w:rsidP="00B52F80">
      <w:pPr>
        <w:spacing w:after="0" w:line="240" w:lineRule="auto"/>
        <w:jc w:val="both"/>
        <w:rPr>
          <w:i/>
          <w:iCs/>
          <w:sz w:val="20"/>
          <w:szCs w:val="20"/>
        </w:rPr>
      </w:pPr>
    </w:p>
    <w:p w14:paraId="30A7DF78" w14:textId="14AFC7B1" w:rsidR="00B52F80" w:rsidRPr="00597D72" w:rsidRDefault="00B52F80" w:rsidP="00597D72">
      <w:pPr>
        <w:spacing w:after="0" w:line="240" w:lineRule="auto"/>
        <w:jc w:val="both"/>
        <w:rPr>
          <w:rFonts w:cs="Arial"/>
          <w:b/>
        </w:rPr>
      </w:pPr>
      <w:r w:rsidRPr="4E2EEDD1">
        <w:rPr>
          <w:rFonts w:cs="Arial"/>
          <w:b/>
        </w:rPr>
        <w:t>Directed to intergovernmental and non-governmental organizations</w:t>
      </w:r>
    </w:p>
    <w:p w14:paraId="3334D031" w14:textId="77777777" w:rsidR="00B52F80" w:rsidRPr="00223FA7" w:rsidRDefault="00B52F80" w:rsidP="00B52F80">
      <w:pPr>
        <w:spacing w:after="0" w:line="240" w:lineRule="auto"/>
        <w:jc w:val="both"/>
        <w:rPr>
          <w:b/>
          <w:bCs/>
          <w:i/>
          <w:iCs/>
          <w:sz w:val="20"/>
          <w:szCs w:val="20"/>
        </w:rPr>
      </w:pPr>
    </w:p>
    <w:p w14:paraId="0C23BA3A" w14:textId="50504C8C" w:rsidR="00B52F80" w:rsidRPr="00254AD3" w:rsidRDefault="00254AD3" w:rsidP="0093718F">
      <w:pPr>
        <w:spacing w:after="0" w:line="240" w:lineRule="auto"/>
        <w:ind w:left="900" w:hanging="900"/>
        <w:jc w:val="both"/>
        <w:rPr>
          <w:rFonts w:cs="Arial"/>
        </w:rPr>
      </w:pPr>
      <w:r>
        <w:rPr>
          <w:rFonts w:cs="Arial"/>
        </w:rPr>
        <w:t>15.BB</w:t>
      </w:r>
      <w:r>
        <w:tab/>
      </w:r>
      <w:r w:rsidR="00B52F80" w:rsidRPr="00254AD3">
        <w:rPr>
          <w:rFonts w:cs="Arial"/>
        </w:rPr>
        <w:t>Intergovernmental and non-governmental organizations are encouraged to provide financial and technical support for the implementation of the ACI, its POW and the Range States meeting.</w:t>
      </w:r>
    </w:p>
    <w:p w14:paraId="2E4ABFC0" w14:textId="77777777" w:rsidR="00B52F80" w:rsidRDefault="00B52F80" w:rsidP="00B52F80">
      <w:pPr>
        <w:spacing w:after="0" w:line="240" w:lineRule="auto"/>
        <w:jc w:val="both"/>
        <w:rPr>
          <w:i/>
          <w:iCs/>
          <w:sz w:val="20"/>
          <w:szCs w:val="20"/>
        </w:rPr>
      </w:pPr>
    </w:p>
    <w:p w14:paraId="04AAF794" w14:textId="368C830E" w:rsidR="00B52F80" w:rsidRPr="00597D72" w:rsidRDefault="00B52F80" w:rsidP="00597D72">
      <w:pPr>
        <w:spacing w:after="0" w:line="240" w:lineRule="auto"/>
        <w:jc w:val="both"/>
        <w:rPr>
          <w:rFonts w:cs="Arial"/>
          <w:b/>
        </w:rPr>
      </w:pPr>
      <w:r w:rsidRPr="4E2EEDD1">
        <w:rPr>
          <w:rFonts w:cs="Arial"/>
          <w:b/>
        </w:rPr>
        <w:t>Directed to the Secretariat</w:t>
      </w:r>
    </w:p>
    <w:p w14:paraId="2DE89F8A" w14:textId="77777777" w:rsidR="00B52F80" w:rsidRDefault="00B52F80" w:rsidP="00B52F80">
      <w:pPr>
        <w:spacing w:after="0" w:line="240" w:lineRule="auto"/>
        <w:jc w:val="both"/>
        <w:rPr>
          <w:i/>
          <w:iCs/>
          <w:sz w:val="20"/>
          <w:szCs w:val="20"/>
        </w:rPr>
      </w:pPr>
    </w:p>
    <w:p w14:paraId="503D4281" w14:textId="23892316" w:rsidR="00B52F80" w:rsidRPr="00254AD3" w:rsidRDefault="00254AD3" w:rsidP="0093718F">
      <w:pPr>
        <w:spacing w:after="0" w:line="240" w:lineRule="auto"/>
        <w:ind w:left="900" w:hanging="900"/>
        <w:jc w:val="both"/>
        <w:rPr>
          <w:rFonts w:cs="Arial"/>
        </w:rPr>
      </w:pPr>
      <w:r>
        <w:rPr>
          <w:rFonts w:cs="Arial"/>
        </w:rPr>
        <w:t>15.CC</w:t>
      </w:r>
      <w:r>
        <w:tab/>
      </w:r>
      <w:r w:rsidR="00B52F80" w:rsidRPr="00254AD3">
        <w:rPr>
          <w:rFonts w:cs="Arial"/>
        </w:rPr>
        <w:t>The Secretariat shall, subject to the availability of external resources:</w:t>
      </w:r>
    </w:p>
    <w:p w14:paraId="592D32BE" w14:textId="77777777" w:rsidR="00B52F80" w:rsidRPr="00254AD3" w:rsidRDefault="00B52F80" w:rsidP="00254AD3">
      <w:pPr>
        <w:spacing w:after="0" w:line="240" w:lineRule="auto"/>
        <w:ind w:left="851" w:hanging="851"/>
        <w:jc w:val="both"/>
        <w:rPr>
          <w:rFonts w:cs="Arial"/>
        </w:rPr>
      </w:pPr>
    </w:p>
    <w:p w14:paraId="360081BC" w14:textId="4A3C0E17" w:rsidR="00B52F80" w:rsidRPr="00254AD3" w:rsidRDefault="00B52F80" w:rsidP="0093718F">
      <w:pPr>
        <w:pStyle w:val="ListParagraph"/>
        <w:numPr>
          <w:ilvl w:val="1"/>
          <w:numId w:val="50"/>
        </w:numPr>
        <w:spacing w:after="0" w:line="240" w:lineRule="auto"/>
        <w:ind w:left="1440" w:hanging="540"/>
        <w:jc w:val="both"/>
        <w:rPr>
          <w:rFonts w:cs="Arial"/>
        </w:rPr>
      </w:pPr>
      <w:r w:rsidRPr="00254AD3">
        <w:rPr>
          <w:rFonts w:cs="Arial"/>
        </w:rPr>
        <w:t>support Range States with the implementation of the ACI POW, specifically the results and activities prioritized by the Range States at their second meeting</w:t>
      </w:r>
      <w:r w:rsidR="002D57C8">
        <w:rPr>
          <w:rFonts w:cs="Arial"/>
        </w:rPr>
        <w:t>,</w:t>
      </w:r>
      <w:r w:rsidRPr="00254AD3">
        <w:rPr>
          <w:rFonts w:cs="Arial"/>
        </w:rPr>
        <w:t xml:space="preserve"> </w:t>
      </w:r>
      <w:r w:rsidR="003D480D">
        <w:rPr>
          <w:rFonts w:cs="Arial"/>
        </w:rPr>
        <w:t>as</w:t>
      </w:r>
      <w:r w:rsidRPr="00254AD3">
        <w:rPr>
          <w:rFonts w:cs="Arial"/>
        </w:rPr>
        <w:t xml:space="preserve"> set out in CITES-CMS/ACI2/Outcomes; and</w:t>
      </w:r>
    </w:p>
    <w:p w14:paraId="43DC2C39" w14:textId="77777777" w:rsidR="004D4396" w:rsidRPr="002840C2" w:rsidRDefault="004D4396" w:rsidP="0093718F">
      <w:pPr>
        <w:pStyle w:val="ListParagraph"/>
        <w:spacing w:after="0" w:line="240" w:lineRule="auto"/>
        <w:ind w:left="1440" w:hanging="540"/>
        <w:jc w:val="both"/>
        <w:rPr>
          <w:rFonts w:cs="Arial"/>
        </w:rPr>
      </w:pPr>
    </w:p>
    <w:p w14:paraId="6E20E932" w14:textId="7D62931B" w:rsidR="00B27241" w:rsidRPr="00B27241" w:rsidRDefault="00B52F80" w:rsidP="0093718F">
      <w:pPr>
        <w:pStyle w:val="ListParagraph"/>
        <w:numPr>
          <w:ilvl w:val="1"/>
          <w:numId w:val="50"/>
        </w:numPr>
        <w:spacing w:after="0" w:line="240" w:lineRule="auto"/>
        <w:ind w:left="1440" w:hanging="540"/>
        <w:jc w:val="both"/>
        <w:rPr>
          <w:rFonts w:cs="Arial"/>
        </w:rPr>
      </w:pPr>
      <w:r w:rsidRPr="1D934B63">
        <w:rPr>
          <w:rFonts w:cs="Arial"/>
        </w:rPr>
        <w:t>in close cooperation with the</w:t>
      </w:r>
      <w:r w:rsidR="00890AFC" w:rsidRPr="1D934B63">
        <w:rPr>
          <w:rFonts w:cs="Arial"/>
        </w:rPr>
        <w:t xml:space="preserve"> CITES</w:t>
      </w:r>
      <w:r w:rsidRPr="1D934B63">
        <w:rPr>
          <w:rFonts w:cs="Arial"/>
        </w:rPr>
        <w:t xml:space="preserve"> Secretariat,</w:t>
      </w:r>
      <w:r w:rsidR="00CB0463" w:rsidRPr="1D934B63">
        <w:rPr>
          <w:rFonts w:cs="Arial"/>
        </w:rPr>
        <w:t xml:space="preserve"> </w:t>
      </w:r>
      <w:r w:rsidR="00B27241" w:rsidRPr="1D934B63">
        <w:rPr>
          <w:rFonts w:cs="Arial"/>
        </w:rPr>
        <w:t>convene the third meeting of the ACI Range States to support them with the implementation of Decision 15.AA.</w:t>
      </w:r>
    </w:p>
    <w:p w14:paraId="4C7DD38D" w14:textId="24E3E9D2" w:rsidR="00B52F80" w:rsidRPr="00B27241" w:rsidRDefault="00B52F80" w:rsidP="007D6948">
      <w:pPr>
        <w:pStyle w:val="ListParagraph"/>
        <w:spacing w:after="0" w:line="240" w:lineRule="auto"/>
        <w:ind w:left="1276"/>
        <w:jc w:val="both"/>
        <w:rPr>
          <w:rFonts w:cs="Arial"/>
        </w:rPr>
      </w:pPr>
    </w:p>
    <w:p w14:paraId="1426886B" w14:textId="7C7D94EE" w:rsidR="006A689A" w:rsidRPr="00247F3D" w:rsidRDefault="006A689A" w:rsidP="0006101D"/>
    <w:p w14:paraId="5A860382" w14:textId="77777777" w:rsidR="00C06796" w:rsidRPr="00247F3D" w:rsidRDefault="00C06796" w:rsidP="0006101D"/>
    <w:sectPr w:rsidR="00C06796" w:rsidRPr="00247F3D" w:rsidSect="00D93628">
      <w:headerReference w:type="first" r:id="rId31"/>
      <w:footerReference w:type="first" r:id="rId3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6076A" w14:textId="77777777" w:rsidR="00163A6D" w:rsidRDefault="00163A6D" w:rsidP="002E0DE9">
      <w:pPr>
        <w:spacing w:after="0" w:line="240" w:lineRule="auto"/>
      </w:pPr>
      <w:r>
        <w:separator/>
      </w:r>
    </w:p>
  </w:endnote>
  <w:endnote w:type="continuationSeparator" w:id="0">
    <w:p w14:paraId="0655AB90" w14:textId="77777777" w:rsidR="00163A6D" w:rsidRDefault="00163A6D" w:rsidP="002E0DE9">
      <w:pPr>
        <w:spacing w:after="0" w:line="240" w:lineRule="auto"/>
      </w:pPr>
      <w:r>
        <w:continuationSeparator/>
      </w:r>
    </w:p>
  </w:endnote>
  <w:endnote w:type="continuationNotice" w:id="1">
    <w:p w14:paraId="5BF5B62E" w14:textId="77777777" w:rsidR="00163A6D" w:rsidRDefault="00163A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7D86" w14:textId="77777777" w:rsidR="0093718F" w:rsidRDefault="009371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0973"/>
      <w:docPartObj>
        <w:docPartGallery w:val="Page Numbers (Bottom of Page)"/>
        <w:docPartUnique/>
      </w:docPartObj>
    </w:sdtPr>
    <w:sdtEndPr>
      <w:rPr>
        <w:noProof/>
        <w:sz w:val="18"/>
        <w:szCs w:val="18"/>
      </w:rPr>
    </w:sdtEndPr>
    <w:sdtContent>
      <w:p w14:paraId="38AE052A" w14:textId="4443FD78" w:rsidR="0093718F" w:rsidRPr="0093718F" w:rsidRDefault="0093718F">
        <w:pPr>
          <w:pStyle w:val="Footer"/>
          <w:jc w:val="center"/>
          <w:rPr>
            <w:sz w:val="18"/>
            <w:szCs w:val="18"/>
          </w:rPr>
        </w:pPr>
        <w:r w:rsidRPr="0093718F">
          <w:rPr>
            <w:sz w:val="18"/>
            <w:szCs w:val="18"/>
          </w:rPr>
          <w:fldChar w:fldCharType="begin"/>
        </w:r>
        <w:r w:rsidRPr="0093718F">
          <w:rPr>
            <w:sz w:val="18"/>
            <w:szCs w:val="18"/>
          </w:rPr>
          <w:instrText xml:space="preserve"> PAGE   \* MERGEFORMAT </w:instrText>
        </w:r>
        <w:r w:rsidRPr="0093718F">
          <w:rPr>
            <w:sz w:val="18"/>
            <w:szCs w:val="18"/>
          </w:rPr>
          <w:fldChar w:fldCharType="separate"/>
        </w:r>
        <w:r w:rsidRPr="0093718F">
          <w:rPr>
            <w:noProof/>
            <w:sz w:val="18"/>
            <w:szCs w:val="18"/>
          </w:rPr>
          <w:t>2</w:t>
        </w:r>
        <w:r w:rsidRPr="0093718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038D1" w14:textId="77777777" w:rsidR="00163A6D" w:rsidRDefault="00163A6D" w:rsidP="002E0DE9">
      <w:pPr>
        <w:spacing w:after="0" w:line="240" w:lineRule="auto"/>
      </w:pPr>
      <w:r>
        <w:separator/>
      </w:r>
    </w:p>
  </w:footnote>
  <w:footnote w:type="continuationSeparator" w:id="0">
    <w:p w14:paraId="73A36EBA" w14:textId="77777777" w:rsidR="00163A6D" w:rsidRDefault="00163A6D" w:rsidP="002E0DE9">
      <w:pPr>
        <w:spacing w:after="0" w:line="240" w:lineRule="auto"/>
      </w:pPr>
      <w:r>
        <w:continuationSeparator/>
      </w:r>
    </w:p>
  </w:footnote>
  <w:footnote w:type="continuationNotice" w:id="1">
    <w:p w14:paraId="0DD053AF" w14:textId="77777777" w:rsidR="00163A6D" w:rsidRDefault="00163A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1AE2" w14:textId="1F39A1F6" w:rsidR="00EC457C" w:rsidRPr="00EC457C" w:rsidRDefault="002E0DE9" w:rsidP="002E0DE9">
    <w:pPr>
      <w:pStyle w:val="Header"/>
      <w:pBdr>
        <w:bottom w:val="single" w:sz="4" w:space="1" w:color="auto"/>
      </w:pBdr>
      <w:rPr>
        <w:rFonts w:eastAsia="Times New Roman" w:cs="Arial"/>
        <w:i/>
        <w:sz w:val="18"/>
        <w:szCs w:val="18"/>
      </w:rPr>
    </w:pPr>
    <w:r w:rsidRPr="4E2EEDD1">
      <w:rPr>
        <w:rFonts w:eastAsia="Times New Roman" w:cs="Arial"/>
        <w:i/>
        <w:sz w:val="18"/>
        <w:szCs w:val="18"/>
      </w:rPr>
      <w:t>UNEP/CMS/COP1</w:t>
    </w:r>
    <w:r w:rsidR="006A689A" w:rsidRPr="4E2EEDD1">
      <w:rPr>
        <w:rFonts w:eastAsia="Times New Roman" w:cs="Arial"/>
        <w:i/>
        <w:sz w:val="18"/>
        <w:szCs w:val="18"/>
      </w:rPr>
      <w:t>5</w:t>
    </w:r>
    <w:r w:rsidRPr="4E2EEDD1">
      <w:rPr>
        <w:rFonts w:eastAsia="Times New Roman" w:cs="Arial"/>
        <w:i/>
        <w:sz w:val="18"/>
        <w:szCs w:val="18"/>
      </w:rPr>
      <w:t>/</w:t>
    </w:r>
    <w:r w:rsidR="006A7DC4" w:rsidRPr="4E2EEDD1">
      <w:rPr>
        <w:rFonts w:eastAsia="Times New Roman" w:cs="Arial"/>
        <w:i/>
        <w:sz w:val="18"/>
        <w:szCs w:val="18"/>
      </w:rPr>
      <w:t>Doc</w:t>
    </w:r>
    <w:r w:rsidR="0035024E" w:rsidRPr="4E2EEDD1">
      <w:rPr>
        <w:rFonts w:eastAsia="Times New Roman" w:cs="Arial"/>
        <w:i/>
        <w:sz w:val="18"/>
        <w:szCs w:val="18"/>
      </w:rPr>
      <w:t>.</w:t>
    </w:r>
    <w:r w:rsidR="00EC457C" w:rsidRPr="4E2EEDD1">
      <w:rPr>
        <w:rFonts w:eastAsia="Times New Roman" w:cs="Arial"/>
        <w:i/>
        <w:sz w:val="18"/>
        <w:szCs w:val="18"/>
      </w:rPr>
      <w:t>27.1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3A41399C" w:rsidR="002E0DE9" w:rsidRPr="002E0DE9" w:rsidRDefault="002E0DE9" w:rsidP="00842B75">
    <w:pPr>
      <w:pStyle w:val="Header"/>
      <w:pBdr>
        <w:bottom w:val="single" w:sz="4" w:space="1" w:color="auto"/>
      </w:pBdr>
      <w:jc w:val="right"/>
      <w:rPr>
        <w:i/>
        <w:sz w:val="18"/>
        <w:szCs w:val="18"/>
      </w:rPr>
    </w:pPr>
    <w:r w:rsidRPr="4E2EEDD1">
      <w:rPr>
        <w:rFonts w:eastAsia="Times New Roman" w:cs="Arial"/>
        <w:i/>
        <w:sz w:val="18"/>
        <w:szCs w:val="18"/>
      </w:rPr>
      <w:t>UNEP/CMS/COP1</w:t>
    </w:r>
    <w:r w:rsidR="006A689A" w:rsidRPr="4E2EEDD1">
      <w:rPr>
        <w:rFonts w:eastAsia="Times New Roman" w:cs="Arial"/>
        <w:i/>
        <w:sz w:val="18"/>
        <w:szCs w:val="18"/>
      </w:rPr>
      <w:t>5</w:t>
    </w:r>
    <w:r w:rsidRPr="4E2EEDD1">
      <w:rPr>
        <w:rFonts w:eastAsia="Times New Roman" w:cs="Arial"/>
        <w:i/>
        <w:sz w:val="18"/>
        <w:szCs w:val="18"/>
      </w:rPr>
      <w:t>/</w:t>
    </w:r>
    <w:r w:rsidR="006A7DC4" w:rsidRPr="4E2EEDD1">
      <w:rPr>
        <w:rFonts w:eastAsia="Times New Roman" w:cs="Arial"/>
        <w:i/>
        <w:sz w:val="18"/>
        <w:szCs w:val="18"/>
      </w:rPr>
      <w:t>Doc.</w:t>
    </w:r>
    <w:r w:rsidR="00EC457C" w:rsidRPr="4E2EEDD1">
      <w:rPr>
        <w:rFonts w:eastAsia="Times New Roman" w:cs="Arial"/>
        <w:i/>
        <w:sz w:val="18"/>
        <w:szCs w:val="18"/>
      </w:rPr>
      <w:t>27.1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287C2FBE">
          <wp:simplePos x="0" y="0"/>
          <wp:positionH relativeFrom="column">
            <wp:posOffset>5568950</wp:posOffset>
          </wp:positionH>
          <wp:positionV relativeFrom="paragraph">
            <wp:posOffset>109855</wp:posOffset>
          </wp:positionV>
          <wp:extent cx="539496" cy="25603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39496" cy="25603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33E" w14:textId="69D03EDD" w:rsidR="0093718F" w:rsidRPr="002E0DE9" w:rsidRDefault="0093718F" w:rsidP="0093718F">
    <w:pPr>
      <w:pStyle w:val="Header"/>
      <w:pBdr>
        <w:bottom w:val="single" w:sz="4" w:space="1" w:color="auto"/>
      </w:pBdr>
      <w:jc w:val="right"/>
      <w:rPr>
        <w:i/>
        <w:sz w:val="18"/>
        <w:szCs w:val="18"/>
      </w:rPr>
    </w:pPr>
    <w:r w:rsidRPr="4E2EEDD1">
      <w:rPr>
        <w:rFonts w:eastAsia="Times New Roman" w:cs="Arial"/>
        <w:i/>
        <w:sz w:val="18"/>
        <w:szCs w:val="18"/>
      </w:rPr>
      <w:t>UNEP/CMS/COP15/Doc.27.1</w:t>
    </w:r>
    <w:r>
      <w:rPr>
        <w:rFonts w:eastAsia="Times New Roman" w:cs="Arial"/>
        <w:i/>
        <w:sz w:val="18"/>
        <w:szCs w:val="18"/>
      </w:rPr>
      <w:t>/Annex</w:t>
    </w:r>
  </w:p>
</w:hdr>
</file>

<file path=word/intelligence2.xml><?xml version="1.0" encoding="utf-8"?>
<int2:intelligence xmlns:int2="http://schemas.microsoft.com/office/intelligence/2020/intelligence" xmlns:oel="http://schemas.microsoft.com/office/2019/extlst">
  <int2:observations>
    <int2:textHash int2:hashCode="ni8UUdXdlt6RIo" int2:id="5K4AIzzu">
      <int2:state int2:value="Rejected" int2:type="spell"/>
    </int2:textHash>
    <int2:bookmark int2:bookmarkName="_Int_sLM2qzld" int2:invalidationBookmarkName="" int2:hashCode="haJS36ZbQJ9Pbh" int2:id="8BiDTkej">
      <int2:state int2:value="Rejected" int2:type="gram"/>
    </int2:bookmark>
    <int2:bookmark int2:bookmarkName="_Int_wtp0Kjc2" int2:invalidationBookmarkName="" int2:hashCode="qnjOG6fuF2En3r" int2:id="L2UaIbdp">
      <int2:state int2:value="Rejected" int2:type="gram"/>
    </int2:bookmark>
    <int2:bookmark int2:bookmarkName="_Int_TOAiqRqO" int2:invalidationBookmarkName="" int2:hashCode="SradH0SdDJdch8" int2:id="vY7mt41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0AA"/>
    <w:multiLevelType w:val="hybridMultilevel"/>
    <w:tmpl w:val="50CE6DA4"/>
    <w:lvl w:ilvl="0" w:tplc="D5861E28">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 w15:restartNumberingAfterBreak="0">
    <w:nsid w:val="021F152F"/>
    <w:multiLevelType w:val="hybridMultilevel"/>
    <w:tmpl w:val="C1C2D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96FDE"/>
    <w:multiLevelType w:val="hybridMultilevel"/>
    <w:tmpl w:val="BA5C03C4"/>
    <w:lvl w:ilvl="0" w:tplc="F6B2AA4C">
      <w:start w:val="9"/>
      <w:numFmt w:val="lowerLetter"/>
      <w:lvlText w:val="%1."/>
      <w:lvlJc w:val="left"/>
      <w:pPr>
        <w:ind w:left="2356" w:hanging="360"/>
      </w:pPr>
      <w:rPr>
        <w:rFonts w:hint="default"/>
      </w:rPr>
    </w:lvl>
    <w:lvl w:ilvl="1" w:tplc="20000019" w:tentative="1">
      <w:start w:val="1"/>
      <w:numFmt w:val="lowerLetter"/>
      <w:lvlText w:val="%2."/>
      <w:lvlJc w:val="left"/>
      <w:pPr>
        <w:ind w:left="3076" w:hanging="360"/>
      </w:pPr>
    </w:lvl>
    <w:lvl w:ilvl="2" w:tplc="2000001B" w:tentative="1">
      <w:start w:val="1"/>
      <w:numFmt w:val="lowerRoman"/>
      <w:lvlText w:val="%3."/>
      <w:lvlJc w:val="right"/>
      <w:pPr>
        <w:ind w:left="3796" w:hanging="180"/>
      </w:pPr>
    </w:lvl>
    <w:lvl w:ilvl="3" w:tplc="2000000F" w:tentative="1">
      <w:start w:val="1"/>
      <w:numFmt w:val="decimal"/>
      <w:lvlText w:val="%4."/>
      <w:lvlJc w:val="left"/>
      <w:pPr>
        <w:ind w:left="4516" w:hanging="360"/>
      </w:pPr>
    </w:lvl>
    <w:lvl w:ilvl="4" w:tplc="20000019" w:tentative="1">
      <w:start w:val="1"/>
      <w:numFmt w:val="lowerLetter"/>
      <w:lvlText w:val="%5."/>
      <w:lvlJc w:val="left"/>
      <w:pPr>
        <w:ind w:left="5236" w:hanging="360"/>
      </w:pPr>
    </w:lvl>
    <w:lvl w:ilvl="5" w:tplc="2000001B" w:tentative="1">
      <w:start w:val="1"/>
      <w:numFmt w:val="lowerRoman"/>
      <w:lvlText w:val="%6."/>
      <w:lvlJc w:val="right"/>
      <w:pPr>
        <w:ind w:left="5956" w:hanging="180"/>
      </w:pPr>
    </w:lvl>
    <w:lvl w:ilvl="6" w:tplc="2000000F" w:tentative="1">
      <w:start w:val="1"/>
      <w:numFmt w:val="decimal"/>
      <w:lvlText w:val="%7."/>
      <w:lvlJc w:val="left"/>
      <w:pPr>
        <w:ind w:left="6676" w:hanging="360"/>
      </w:pPr>
    </w:lvl>
    <w:lvl w:ilvl="7" w:tplc="20000019" w:tentative="1">
      <w:start w:val="1"/>
      <w:numFmt w:val="lowerLetter"/>
      <w:lvlText w:val="%8."/>
      <w:lvlJc w:val="left"/>
      <w:pPr>
        <w:ind w:left="7396" w:hanging="360"/>
      </w:pPr>
    </w:lvl>
    <w:lvl w:ilvl="8" w:tplc="2000001B" w:tentative="1">
      <w:start w:val="1"/>
      <w:numFmt w:val="lowerRoman"/>
      <w:lvlText w:val="%9."/>
      <w:lvlJc w:val="right"/>
      <w:pPr>
        <w:ind w:left="8116" w:hanging="180"/>
      </w:pPr>
    </w:lvl>
  </w:abstractNum>
  <w:abstractNum w:abstractNumId="5" w15:restartNumberingAfterBreak="0">
    <w:nsid w:val="12AB642E"/>
    <w:multiLevelType w:val="hybridMultilevel"/>
    <w:tmpl w:val="D7C2BC78"/>
    <w:lvl w:ilvl="0" w:tplc="55922C38">
      <w:start w:val="1"/>
      <w:numFmt w:val="lowerLetter"/>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6" w15:restartNumberingAfterBreak="0">
    <w:nsid w:val="14040C4F"/>
    <w:multiLevelType w:val="hybridMultilevel"/>
    <w:tmpl w:val="32461884"/>
    <w:lvl w:ilvl="0" w:tplc="05D296B2">
      <w:start w:val="1"/>
      <w:numFmt w:val="decimal"/>
      <w:lvlText w:val="%1."/>
      <w:lvlJc w:val="left"/>
      <w:pPr>
        <w:ind w:left="720" w:hanging="360"/>
      </w:pPr>
      <w:rPr>
        <w:rFonts w:ascii="Arial" w:hAnsi="Arial" w:cs="Arial" w:hint="default"/>
        <w:b w:val="0"/>
        <w:bCs/>
        <w:i w:val="0"/>
        <w:iCs w:val="0"/>
        <w:sz w:val="22"/>
        <w:szCs w:val="22"/>
      </w:rPr>
    </w:lvl>
    <w:lvl w:ilvl="1" w:tplc="CD8E4BB8">
      <w:start w:val="1"/>
      <w:numFmt w:val="lowerLetter"/>
      <w:lvlText w:val="%2)"/>
      <w:lvlJc w:val="left"/>
      <w:pPr>
        <w:ind w:left="1440" w:hanging="360"/>
      </w:pPr>
      <w:rPr>
        <w:rFont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4EA19FF"/>
    <w:multiLevelType w:val="hybridMultilevel"/>
    <w:tmpl w:val="F22ADC3E"/>
    <w:lvl w:ilvl="0" w:tplc="CD0A8AEA">
      <w:start w:val="1"/>
      <w:numFmt w:val="decimal"/>
      <w:lvlText w:val="%1."/>
      <w:lvlJc w:val="left"/>
      <w:pPr>
        <w:ind w:left="360" w:hanging="360"/>
      </w:pPr>
      <w:rPr>
        <w:b w:val="0"/>
        <w:bCs w:val="0"/>
        <w:color w:val="auto"/>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8D26074"/>
    <w:multiLevelType w:val="hybridMultilevel"/>
    <w:tmpl w:val="84427CE8"/>
    <w:lvl w:ilvl="0" w:tplc="16AC499E">
      <w:start w:val="2"/>
      <w:numFmt w:val="lowerRoman"/>
      <w:lvlText w:val="%1."/>
      <w:lvlJc w:val="left"/>
      <w:pPr>
        <w:ind w:left="3076" w:hanging="720"/>
      </w:pPr>
      <w:rPr>
        <w:rFonts w:hint="default"/>
      </w:rPr>
    </w:lvl>
    <w:lvl w:ilvl="1" w:tplc="20000019" w:tentative="1">
      <w:start w:val="1"/>
      <w:numFmt w:val="lowerLetter"/>
      <w:lvlText w:val="%2."/>
      <w:lvlJc w:val="left"/>
      <w:pPr>
        <w:ind w:left="3436" w:hanging="360"/>
      </w:pPr>
    </w:lvl>
    <w:lvl w:ilvl="2" w:tplc="2000001B" w:tentative="1">
      <w:start w:val="1"/>
      <w:numFmt w:val="lowerRoman"/>
      <w:lvlText w:val="%3."/>
      <w:lvlJc w:val="right"/>
      <w:pPr>
        <w:ind w:left="4156" w:hanging="180"/>
      </w:pPr>
    </w:lvl>
    <w:lvl w:ilvl="3" w:tplc="2000000F" w:tentative="1">
      <w:start w:val="1"/>
      <w:numFmt w:val="decimal"/>
      <w:lvlText w:val="%4."/>
      <w:lvlJc w:val="left"/>
      <w:pPr>
        <w:ind w:left="4876" w:hanging="360"/>
      </w:pPr>
    </w:lvl>
    <w:lvl w:ilvl="4" w:tplc="20000019" w:tentative="1">
      <w:start w:val="1"/>
      <w:numFmt w:val="lowerLetter"/>
      <w:lvlText w:val="%5."/>
      <w:lvlJc w:val="left"/>
      <w:pPr>
        <w:ind w:left="5596" w:hanging="360"/>
      </w:pPr>
    </w:lvl>
    <w:lvl w:ilvl="5" w:tplc="2000001B" w:tentative="1">
      <w:start w:val="1"/>
      <w:numFmt w:val="lowerRoman"/>
      <w:lvlText w:val="%6."/>
      <w:lvlJc w:val="right"/>
      <w:pPr>
        <w:ind w:left="6316" w:hanging="180"/>
      </w:pPr>
    </w:lvl>
    <w:lvl w:ilvl="6" w:tplc="2000000F" w:tentative="1">
      <w:start w:val="1"/>
      <w:numFmt w:val="decimal"/>
      <w:lvlText w:val="%7."/>
      <w:lvlJc w:val="left"/>
      <w:pPr>
        <w:ind w:left="7036" w:hanging="360"/>
      </w:pPr>
    </w:lvl>
    <w:lvl w:ilvl="7" w:tplc="20000019" w:tentative="1">
      <w:start w:val="1"/>
      <w:numFmt w:val="lowerLetter"/>
      <w:lvlText w:val="%8."/>
      <w:lvlJc w:val="left"/>
      <w:pPr>
        <w:ind w:left="7756" w:hanging="360"/>
      </w:pPr>
    </w:lvl>
    <w:lvl w:ilvl="8" w:tplc="2000001B" w:tentative="1">
      <w:start w:val="1"/>
      <w:numFmt w:val="lowerRoman"/>
      <w:lvlText w:val="%9."/>
      <w:lvlJc w:val="right"/>
      <w:pPr>
        <w:ind w:left="8476" w:hanging="180"/>
      </w:pPr>
    </w:lvl>
  </w:abstractNum>
  <w:abstractNum w:abstractNumId="9" w15:restartNumberingAfterBreak="0">
    <w:nsid w:val="1B9C768B"/>
    <w:multiLevelType w:val="hybridMultilevel"/>
    <w:tmpl w:val="57DC195E"/>
    <w:lvl w:ilvl="0" w:tplc="D410FF00">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0" w15:restartNumberingAfterBreak="0">
    <w:nsid w:val="1E402DF4"/>
    <w:multiLevelType w:val="hybridMultilevel"/>
    <w:tmpl w:val="50CE6DA4"/>
    <w:lvl w:ilvl="0" w:tplc="FFFFFFFF">
      <w:start w:val="1"/>
      <w:numFmt w:val="lowerLetter"/>
      <w:lvlText w:val="%1)"/>
      <w:lvlJc w:val="left"/>
      <w:pPr>
        <w:ind w:left="1636" w:hanging="360"/>
      </w:pPr>
      <w:rPr>
        <w:rFonts w:hint="default"/>
      </w:rPr>
    </w:lvl>
    <w:lvl w:ilvl="1" w:tplc="FFFFFFFF">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1" w15:restartNumberingAfterBreak="0">
    <w:nsid w:val="1F2E4C66"/>
    <w:multiLevelType w:val="hybridMultilevel"/>
    <w:tmpl w:val="54BABA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FBE6611"/>
    <w:multiLevelType w:val="hybridMultilevel"/>
    <w:tmpl w:val="5A7260F4"/>
    <w:lvl w:ilvl="0" w:tplc="23A030B8">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FE1182C"/>
    <w:multiLevelType w:val="hybridMultilevel"/>
    <w:tmpl w:val="174AD88C"/>
    <w:lvl w:ilvl="0" w:tplc="153E4924">
      <w:start w:val="1"/>
      <w:numFmt w:val="decimal"/>
      <w:lvlText w:val="%1)"/>
      <w:lvlJc w:val="left"/>
      <w:pPr>
        <w:ind w:left="1020" w:hanging="360"/>
      </w:pPr>
    </w:lvl>
    <w:lvl w:ilvl="1" w:tplc="54468C6C">
      <w:start w:val="1"/>
      <w:numFmt w:val="decimal"/>
      <w:lvlText w:val="%2)"/>
      <w:lvlJc w:val="left"/>
      <w:pPr>
        <w:ind w:left="1020" w:hanging="360"/>
      </w:pPr>
    </w:lvl>
    <w:lvl w:ilvl="2" w:tplc="98E40A52">
      <w:start w:val="1"/>
      <w:numFmt w:val="decimal"/>
      <w:lvlText w:val="%3)"/>
      <w:lvlJc w:val="left"/>
      <w:pPr>
        <w:ind w:left="1020" w:hanging="360"/>
      </w:pPr>
    </w:lvl>
    <w:lvl w:ilvl="3" w:tplc="6B589A90">
      <w:start w:val="1"/>
      <w:numFmt w:val="decimal"/>
      <w:lvlText w:val="%4)"/>
      <w:lvlJc w:val="left"/>
      <w:pPr>
        <w:ind w:left="1020" w:hanging="360"/>
      </w:pPr>
    </w:lvl>
    <w:lvl w:ilvl="4" w:tplc="F6747BC2">
      <w:start w:val="1"/>
      <w:numFmt w:val="decimal"/>
      <w:lvlText w:val="%5)"/>
      <w:lvlJc w:val="left"/>
      <w:pPr>
        <w:ind w:left="1020" w:hanging="360"/>
      </w:pPr>
    </w:lvl>
    <w:lvl w:ilvl="5" w:tplc="361C3BB4">
      <w:start w:val="1"/>
      <w:numFmt w:val="decimal"/>
      <w:lvlText w:val="%6)"/>
      <w:lvlJc w:val="left"/>
      <w:pPr>
        <w:ind w:left="1020" w:hanging="360"/>
      </w:pPr>
    </w:lvl>
    <w:lvl w:ilvl="6" w:tplc="DB6E9076">
      <w:start w:val="1"/>
      <w:numFmt w:val="decimal"/>
      <w:lvlText w:val="%7)"/>
      <w:lvlJc w:val="left"/>
      <w:pPr>
        <w:ind w:left="1020" w:hanging="360"/>
      </w:pPr>
    </w:lvl>
    <w:lvl w:ilvl="7" w:tplc="86889AE8">
      <w:start w:val="1"/>
      <w:numFmt w:val="decimal"/>
      <w:lvlText w:val="%8)"/>
      <w:lvlJc w:val="left"/>
      <w:pPr>
        <w:ind w:left="1020" w:hanging="360"/>
      </w:pPr>
    </w:lvl>
    <w:lvl w:ilvl="8" w:tplc="29CE2066">
      <w:start w:val="1"/>
      <w:numFmt w:val="decimal"/>
      <w:lvlText w:val="%9)"/>
      <w:lvlJc w:val="left"/>
      <w:pPr>
        <w:ind w:left="1020" w:hanging="360"/>
      </w:pPr>
    </w:lvl>
  </w:abstractNum>
  <w:abstractNum w:abstractNumId="15"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677AE"/>
    <w:multiLevelType w:val="hybridMultilevel"/>
    <w:tmpl w:val="C3FC1558"/>
    <w:lvl w:ilvl="0" w:tplc="20000017">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7" w15:restartNumberingAfterBreak="0">
    <w:nsid w:val="33BC68B1"/>
    <w:multiLevelType w:val="hybridMultilevel"/>
    <w:tmpl w:val="C6F4286C"/>
    <w:lvl w:ilvl="0" w:tplc="F85EB840">
      <w:start w:val="1"/>
      <w:numFmt w:val="lowerLetter"/>
      <w:lvlText w:val="%1."/>
      <w:lvlJc w:val="left"/>
      <w:pPr>
        <w:ind w:left="786" w:hanging="360"/>
      </w:pPr>
      <w:rPr>
        <w:rFonts w:hint="default"/>
      </w:rPr>
    </w:lvl>
    <w:lvl w:ilvl="1" w:tplc="42507AEA">
      <w:start w:val="1"/>
      <w:numFmt w:val="decimal"/>
      <w:lvlText w:val="%2."/>
      <w:lvlJc w:val="left"/>
      <w:pPr>
        <w:ind w:left="1506" w:hanging="360"/>
      </w:pPr>
      <w:rPr>
        <w:rFonts w:hint="default"/>
      </w:r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8" w15:restartNumberingAfterBreak="0">
    <w:nsid w:val="3EEC1D46"/>
    <w:multiLevelType w:val="hybridMultilevel"/>
    <w:tmpl w:val="8056F2BA"/>
    <w:lvl w:ilvl="0" w:tplc="ABA44244">
      <w:start w:val="1"/>
      <w:numFmt w:val="decimal"/>
      <w:lvlText w:val="%1."/>
      <w:lvlJc w:val="left"/>
      <w:pPr>
        <w:ind w:left="567" w:hanging="567"/>
      </w:pPr>
      <w:rPr>
        <w:rFonts w:eastAsia="Times New Roman" w:hint="default"/>
        <w:color w:val="00000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47EA11E0"/>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A4751E"/>
    <w:multiLevelType w:val="hybridMultilevel"/>
    <w:tmpl w:val="F43AEE8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97B41C2"/>
    <w:multiLevelType w:val="hybridMultilevel"/>
    <w:tmpl w:val="A7727492"/>
    <w:lvl w:ilvl="0" w:tplc="EB20BF2C">
      <w:start w:val="9"/>
      <w:numFmt w:val="lowerLetter"/>
      <w:lvlText w:val="%1."/>
      <w:lvlJc w:val="left"/>
      <w:pPr>
        <w:ind w:left="2356" w:hanging="360"/>
      </w:pPr>
      <w:rPr>
        <w:rFonts w:hint="default"/>
      </w:rPr>
    </w:lvl>
    <w:lvl w:ilvl="1" w:tplc="20000019" w:tentative="1">
      <w:start w:val="1"/>
      <w:numFmt w:val="lowerLetter"/>
      <w:lvlText w:val="%2."/>
      <w:lvlJc w:val="left"/>
      <w:pPr>
        <w:ind w:left="3076" w:hanging="360"/>
      </w:pPr>
    </w:lvl>
    <w:lvl w:ilvl="2" w:tplc="2000001B" w:tentative="1">
      <w:start w:val="1"/>
      <w:numFmt w:val="lowerRoman"/>
      <w:lvlText w:val="%3."/>
      <w:lvlJc w:val="right"/>
      <w:pPr>
        <w:ind w:left="3796" w:hanging="180"/>
      </w:pPr>
    </w:lvl>
    <w:lvl w:ilvl="3" w:tplc="2000000F" w:tentative="1">
      <w:start w:val="1"/>
      <w:numFmt w:val="decimal"/>
      <w:lvlText w:val="%4."/>
      <w:lvlJc w:val="left"/>
      <w:pPr>
        <w:ind w:left="4516" w:hanging="360"/>
      </w:pPr>
    </w:lvl>
    <w:lvl w:ilvl="4" w:tplc="20000019" w:tentative="1">
      <w:start w:val="1"/>
      <w:numFmt w:val="lowerLetter"/>
      <w:lvlText w:val="%5."/>
      <w:lvlJc w:val="left"/>
      <w:pPr>
        <w:ind w:left="5236" w:hanging="360"/>
      </w:pPr>
    </w:lvl>
    <w:lvl w:ilvl="5" w:tplc="2000001B" w:tentative="1">
      <w:start w:val="1"/>
      <w:numFmt w:val="lowerRoman"/>
      <w:lvlText w:val="%6."/>
      <w:lvlJc w:val="right"/>
      <w:pPr>
        <w:ind w:left="5956" w:hanging="180"/>
      </w:pPr>
    </w:lvl>
    <w:lvl w:ilvl="6" w:tplc="2000000F" w:tentative="1">
      <w:start w:val="1"/>
      <w:numFmt w:val="decimal"/>
      <w:lvlText w:val="%7."/>
      <w:lvlJc w:val="left"/>
      <w:pPr>
        <w:ind w:left="6676" w:hanging="360"/>
      </w:pPr>
    </w:lvl>
    <w:lvl w:ilvl="7" w:tplc="20000019" w:tentative="1">
      <w:start w:val="1"/>
      <w:numFmt w:val="lowerLetter"/>
      <w:lvlText w:val="%8."/>
      <w:lvlJc w:val="left"/>
      <w:pPr>
        <w:ind w:left="7396" w:hanging="360"/>
      </w:pPr>
    </w:lvl>
    <w:lvl w:ilvl="8" w:tplc="2000001B" w:tentative="1">
      <w:start w:val="1"/>
      <w:numFmt w:val="lowerRoman"/>
      <w:lvlText w:val="%9."/>
      <w:lvlJc w:val="right"/>
      <w:pPr>
        <w:ind w:left="8116" w:hanging="180"/>
      </w:pPr>
    </w:lvl>
  </w:abstractNum>
  <w:abstractNum w:abstractNumId="2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F6873"/>
    <w:multiLevelType w:val="hybridMultilevel"/>
    <w:tmpl w:val="C2DAAD56"/>
    <w:lvl w:ilvl="0" w:tplc="FFFFFFFF">
      <w:start w:val="1"/>
      <w:numFmt w:val="lowerLetter"/>
      <w:lvlText w:val="%1)"/>
      <w:lvlJc w:val="left"/>
      <w:pPr>
        <w:ind w:left="1571" w:hanging="360"/>
      </w:pPr>
    </w:lvl>
    <w:lvl w:ilvl="1" w:tplc="20000017">
      <w:start w:val="1"/>
      <w:numFmt w:val="lowerLetter"/>
      <w:lvlText w:val="%2)"/>
      <w:lvlJc w:val="left"/>
      <w:pPr>
        <w:ind w:left="360"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 w15:restartNumberingAfterBreak="0">
    <w:nsid w:val="51E744AD"/>
    <w:multiLevelType w:val="hybridMultilevel"/>
    <w:tmpl w:val="C0B433B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4021E7"/>
    <w:multiLevelType w:val="hybridMultilevel"/>
    <w:tmpl w:val="35BCCBD4"/>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8" w15:restartNumberingAfterBreak="0">
    <w:nsid w:val="5272194F"/>
    <w:multiLevelType w:val="hybridMultilevel"/>
    <w:tmpl w:val="39F836B8"/>
    <w:lvl w:ilvl="0" w:tplc="94F64738">
      <w:start w:val="1"/>
      <w:numFmt w:val="lowerLetter"/>
      <w:lvlText w:val="%1)"/>
      <w:lvlJc w:val="left"/>
      <w:pPr>
        <w:ind w:left="1080" w:hanging="360"/>
      </w:pPr>
      <w:rPr>
        <w:rFonts w:hint="default"/>
        <w:i w:val="0"/>
        <w:iCs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557A7EFC"/>
    <w:multiLevelType w:val="hybridMultilevel"/>
    <w:tmpl w:val="97C6160E"/>
    <w:lvl w:ilvl="0" w:tplc="20000017">
      <w:start w:val="1"/>
      <w:numFmt w:val="lowerLetter"/>
      <w:lvlText w:val="%1)"/>
      <w:lvlJc w:val="left"/>
      <w:pPr>
        <w:ind w:left="1146" w:hanging="360"/>
      </w:p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30" w15:restartNumberingAfterBreak="0">
    <w:nsid w:val="5826703E"/>
    <w:multiLevelType w:val="hybridMultilevel"/>
    <w:tmpl w:val="7F2A01CA"/>
    <w:lvl w:ilvl="0" w:tplc="20000017">
      <w:start w:val="1"/>
      <w:numFmt w:val="lowerLetter"/>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1" w15:restartNumberingAfterBreak="0">
    <w:nsid w:val="643D533B"/>
    <w:multiLevelType w:val="hybridMultilevel"/>
    <w:tmpl w:val="0020220E"/>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67365EBF"/>
    <w:multiLevelType w:val="hybridMultilevel"/>
    <w:tmpl w:val="35BCCBD4"/>
    <w:lvl w:ilvl="0" w:tplc="20000017">
      <w:start w:val="1"/>
      <w:numFmt w:val="lowerLetter"/>
      <w:lvlText w:val="%1)"/>
      <w:lvlJc w:val="left"/>
      <w:pPr>
        <w:ind w:left="1211" w:hanging="360"/>
      </w:p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3" w15:restartNumberingAfterBreak="0">
    <w:nsid w:val="68D2049E"/>
    <w:multiLevelType w:val="hybridMultilevel"/>
    <w:tmpl w:val="96DE39AA"/>
    <w:lvl w:ilvl="0" w:tplc="20000017">
      <w:start w:val="1"/>
      <w:numFmt w:val="lowerLetter"/>
      <w:lvlText w:val="%1)"/>
      <w:lvlJc w:val="left"/>
      <w:pPr>
        <w:ind w:left="1571" w:hanging="360"/>
      </w:pPr>
    </w:lvl>
    <w:lvl w:ilvl="1" w:tplc="20000019">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3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9BD44F9"/>
    <w:multiLevelType w:val="hybridMultilevel"/>
    <w:tmpl w:val="3E4075CE"/>
    <w:lvl w:ilvl="0" w:tplc="FFFFFFFF">
      <w:start w:val="1"/>
      <w:numFmt w:val="lowerLetter"/>
      <w:lvlText w:val="%1."/>
      <w:lvlJc w:val="left"/>
      <w:pPr>
        <w:ind w:left="1146" w:hanging="360"/>
      </w:pPr>
    </w:lvl>
    <w:lvl w:ilvl="1" w:tplc="2000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6A39535E"/>
    <w:multiLevelType w:val="hybridMultilevel"/>
    <w:tmpl w:val="1B304F62"/>
    <w:lvl w:ilvl="0" w:tplc="CC661A7C">
      <w:start w:val="1"/>
      <w:numFmt w:val="decimal"/>
      <w:lvlText w:val="%1."/>
      <w:lvlJc w:val="left"/>
      <w:pPr>
        <w:ind w:left="1020" w:hanging="360"/>
      </w:pPr>
    </w:lvl>
    <w:lvl w:ilvl="1" w:tplc="7D66101C">
      <w:start w:val="1"/>
      <w:numFmt w:val="decimal"/>
      <w:lvlText w:val="%2."/>
      <w:lvlJc w:val="left"/>
      <w:pPr>
        <w:ind w:left="1020" w:hanging="360"/>
      </w:pPr>
    </w:lvl>
    <w:lvl w:ilvl="2" w:tplc="7BACE3B4">
      <w:start w:val="1"/>
      <w:numFmt w:val="decimal"/>
      <w:lvlText w:val="%3."/>
      <w:lvlJc w:val="left"/>
      <w:pPr>
        <w:ind w:left="1020" w:hanging="360"/>
      </w:pPr>
    </w:lvl>
    <w:lvl w:ilvl="3" w:tplc="280CD71A">
      <w:start w:val="1"/>
      <w:numFmt w:val="decimal"/>
      <w:lvlText w:val="%4."/>
      <w:lvlJc w:val="left"/>
      <w:pPr>
        <w:ind w:left="1020" w:hanging="360"/>
      </w:pPr>
    </w:lvl>
    <w:lvl w:ilvl="4" w:tplc="80188414">
      <w:start w:val="1"/>
      <w:numFmt w:val="decimal"/>
      <w:lvlText w:val="%5."/>
      <w:lvlJc w:val="left"/>
      <w:pPr>
        <w:ind w:left="1020" w:hanging="360"/>
      </w:pPr>
    </w:lvl>
    <w:lvl w:ilvl="5" w:tplc="8AC88F00">
      <w:start w:val="1"/>
      <w:numFmt w:val="decimal"/>
      <w:lvlText w:val="%6."/>
      <w:lvlJc w:val="left"/>
      <w:pPr>
        <w:ind w:left="1020" w:hanging="360"/>
      </w:pPr>
    </w:lvl>
    <w:lvl w:ilvl="6" w:tplc="6E4CF38E">
      <w:start w:val="1"/>
      <w:numFmt w:val="decimal"/>
      <w:lvlText w:val="%7."/>
      <w:lvlJc w:val="left"/>
      <w:pPr>
        <w:ind w:left="1020" w:hanging="360"/>
      </w:pPr>
    </w:lvl>
    <w:lvl w:ilvl="7" w:tplc="192C08D8">
      <w:start w:val="1"/>
      <w:numFmt w:val="decimal"/>
      <w:lvlText w:val="%8."/>
      <w:lvlJc w:val="left"/>
      <w:pPr>
        <w:ind w:left="1020" w:hanging="360"/>
      </w:pPr>
    </w:lvl>
    <w:lvl w:ilvl="8" w:tplc="A10E439C">
      <w:start w:val="1"/>
      <w:numFmt w:val="decimal"/>
      <w:lvlText w:val="%9."/>
      <w:lvlJc w:val="left"/>
      <w:pPr>
        <w:ind w:left="1020" w:hanging="360"/>
      </w:pPr>
    </w:lvl>
  </w:abstractNum>
  <w:abstractNum w:abstractNumId="37" w15:restartNumberingAfterBreak="0">
    <w:nsid w:val="6BC93A6D"/>
    <w:multiLevelType w:val="hybridMultilevel"/>
    <w:tmpl w:val="D5EA2504"/>
    <w:lvl w:ilvl="0" w:tplc="FFFFFFFF">
      <w:start w:val="1"/>
      <w:numFmt w:val="lowerLetter"/>
      <w:lvlText w:val="%1)"/>
      <w:lvlJc w:val="left"/>
      <w:pPr>
        <w:ind w:left="1350" w:hanging="360"/>
      </w:pPr>
    </w:lvl>
    <w:lvl w:ilvl="1" w:tplc="08090017">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8" w15:restartNumberingAfterBreak="0">
    <w:nsid w:val="6D6F1067"/>
    <w:multiLevelType w:val="hybridMultilevel"/>
    <w:tmpl w:val="34CA8598"/>
    <w:lvl w:ilvl="0" w:tplc="9D24EBDE">
      <w:start w:val="1"/>
      <w:numFmt w:val="lowerLetter"/>
      <w:lvlText w:val="%1)"/>
      <w:lvlJc w:val="left"/>
      <w:pPr>
        <w:ind w:left="1146" w:hanging="360"/>
      </w:pPr>
      <w:rPr>
        <w:color w:val="auto"/>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9" w15:restartNumberingAfterBreak="0">
    <w:nsid w:val="6E615E0A"/>
    <w:multiLevelType w:val="hybridMultilevel"/>
    <w:tmpl w:val="FDFAF788"/>
    <w:lvl w:ilvl="0" w:tplc="20000019">
      <w:start w:val="1"/>
      <w:numFmt w:val="lowerLetter"/>
      <w:lvlText w:val="%1."/>
      <w:lvlJc w:val="left"/>
      <w:pPr>
        <w:ind w:left="1146" w:hanging="360"/>
      </w:pPr>
    </w:lvl>
    <w:lvl w:ilvl="1" w:tplc="20000019">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40"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75B86ADE"/>
    <w:multiLevelType w:val="hybridMultilevel"/>
    <w:tmpl w:val="4A5E8D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 w15:restartNumberingAfterBreak="0">
    <w:nsid w:val="7885532C"/>
    <w:multiLevelType w:val="hybridMultilevel"/>
    <w:tmpl w:val="66F2A7A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3" w15:restartNumberingAfterBreak="0">
    <w:nsid w:val="78DA1D2E"/>
    <w:multiLevelType w:val="hybridMultilevel"/>
    <w:tmpl w:val="8A2050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AC773DB"/>
    <w:multiLevelType w:val="hybridMultilevel"/>
    <w:tmpl w:val="6A907E8A"/>
    <w:lvl w:ilvl="0" w:tplc="0CE658DA">
      <w:start w:val="1"/>
      <w:numFmt w:val="lowerLetter"/>
      <w:lvlText w:val="%1)"/>
      <w:lvlJc w:val="left"/>
      <w:pPr>
        <w:ind w:left="927" w:hanging="360"/>
      </w:pPr>
      <w:rPr>
        <w:rFonts w:hint="default"/>
        <w:i/>
        <w:iCs/>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5"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6"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743605"/>
    <w:multiLevelType w:val="hybridMultilevel"/>
    <w:tmpl w:val="B0867306"/>
    <w:lvl w:ilvl="0" w:tplc="8A3802CC">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8" w15:restartNumberingAfterBreak="0">
    <w:nsid w:val="7D5873FD"/>
    <w:multiLevelType w:val="hybridMultilevel"/>
    <w:tmpl w:val="EBD26512"/>
    <w:lvl w:ilvl="0" w:tplc="2000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70028725">
    <w:abstractNumId w:val="23"/>
  </w:num>
  <w:num w:numId="2" w16cid:durableId="1342467551">
    <w:abstractNumId w:val="40"/>
  </w:num>
  <w:num w:numId="3" w16cid:durableId="1569996155">
    <w:abstractNumId w:val="2"/>
  </w:num>
  <w:num w:numId="4" w16cid:durableId="5037120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5"/>
  </w:num>
  <w:num w:numId="8" w16cid:durableId="657730385">
    <w:abstractNumId w:val="46"/>
  </w:num>
  <w:num w:numId="9" w16cid:durableId="1150515762">
    <w:abstractNumId w:val="26"/>
  </w:num>
  <w:num w:numId="10" w16cid:durableId="627323914">
    <w:abstractNumId w:val="3"/>
  </w:num>
  <w:num w:numId="11" w16cid:durableId="23095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1914993">
    <w:abstractNumId w:val="6"/>
  </w:num>
  <w:num w:numId="13" w16cid:durableId="550076360">
    <w:abstractNumId w:val="37"/>
  </w:num>
  <w:num w:numId="14" w16cid:durableId="1693453728">
    <w:abstractNumId w:val="0"/>
  </w:num>
  <w:num w:numId="15" w16cid:durableId="1104442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7495619">
    <w:abstractNumId w:val="5"/>
  </w:num>
  <w:num w:numId="17" w16cid:durableId="403525997">
    <w:abstractNumId w:val="17"/>
  </w:num>
  <w:num w:numId="18" w16cid:durableId="2098940267">
    <w:abstractNumId w:val="13"/>
  </w:num>
  <w:num w:numId="19" w16cid:durableId="71897384">
    <w:abstractNumId w:val="39"/>
  </w:num>
  <w:num w:numId="20" w16cid:durableId="1245341843">
    <w:abstractNumId w:val="35"/>
  </w:num>
  <w:num w:numId="21" w16cid:durableId="42019563">
    <w:abstractNumId w:val="38"/>
  </w:num>
  <w:num w:numId="22" w16cid:durableId="890655869">
    <w:abstractNumId w:val="31"/>
  </w:num>
  <w:num w:numId="23" w16cid:durableId="957376197">
    <w:abstractNumId w:val="29"/>
  </w:num>
  <w:num w:numId="24" w16cid:durableId="605427393">
    <w:abstractNumId w:val="12"/>
  </w:num>
  <w:num w:numId="25" w16cid:durableId="2061399074">
    <w:abstractNumId w:val="7"/>
  </w:num>
  <w:num w:numId="26" w16cid:durableId="1540514461">
    <w:abstractNumId w:val="21"/>
  </w:num>
  <w:num w:numId="27" w16cid:durableId="916943233">
    <w:abstractNumId w:val="10"/>
  </w:num>
  <w:num w:numId="28" w16cid:durableId="919564124">
    <w:abstractNumId w:val="22"/>
  </w:num>
  <w:num w:numId="29" w16cid:durableId="1575580349">
    <w:abstractNumId w:val="4"/>
  </w:num>
  <w:num w:numId="30" w16cid:durableId="2053115197">
    <w:abstractNumId w:val="8"/>
  </w:num>
  <w:num w:numId="31" w16cid:durableId="2129202192">
    <w:abstractNumId w:val="32"/>
  </w:num>
  <w:num w:numId="32" w16cid:durableId="1406417512">
    <w:abstractNumId w:val="27"/>
  </w:num>
  <w:num w:numId="33" w16cid:durableId="217975984">
    <w:abstractNumId w:val="41"/>
  </w:num>
  <w:num w:numId="34" w16cid:durableId="1530071594">
    <w:abstractNumId w:val="11"/>
  </w:num>
  <w:num w:numId="35" w16cid:durableId="506679789">
    <w:abstractNumId w:val="20"/>
  </w:num>
  <w:num w:numId="36" w16cid:durableId="1369254458">
    <w:abstractNumId w:val="28"/>
  </w:num>
  <w:num w:numId="37" w16cid:durableId="802386956">
    <w:abstractNumId w:val="47"/>
  </w:num>
  <w:num w:numId="38" w16cid:durableId="221017458">
    <w:abstractNumId w:val="44"/>
  </w:num>
  <w:num w:numId="39" w16cid:durableId="1938361893">
    <w:abstractNumId w:val="16"/>
  </w:num>
  <w:num w:numId="40" w16cid:durableId="404499633">
    <w:abstractNumId w:val="14"/>
  </w:num>
  <w:num w:numId="41" w16cid:durableId="432213348">
    <w:abstractNumId w:val="18"/>
  </w:num>
  <w:num w:numId="42" w16cid:durableId="1715956708">
    <w:abstractNumId w:val="43"/>
  </w:num>
  <w:num w:numId="43" w16cid:durableId="579559292">
    <w:abstractNumId w:val="30"/>
  </w:num>
  <w:num w:numId="44" w16cid:durableId="1234898726">
    <w:abstractNumId w:val="9"/>
  </w:num>
  <w:num w:numId="45" w16cid:durableId="1807045833">
    <w:abstractNumId w:val="25"/>
  </w:num>
  <w:num w:numId="46" w16cid:durableId="1829327309">
    <w:abstractNumId w:val="1"/>
  </w:num>
  <w:num w:numId="47" w16cid:durableId="107511509">
    <w:abstractNumId w:val="48"/>
  </w:num>
  <w:num w:numId="48" w16cid:durableId="267540614">
    <w:abstractNumId w:val="36"/>
  </w:num>
  <w:num w:numId="49" w16cid:durableId="1261915006">
    <w:abstractNumId w:val="33"/>
  </w:num>
  <w:num w:numId="50" w16cid:durableId="11075036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CAC"/>
    <w:rsid w:val="00001911"/>
    <w:rsid w:val="00001CE2"/>
    <w:rsid w:val="00003AE4"/>
    <w:rsid w:val="00005530"/>
    <w:rsid w:val="00006632"/>
    <w:rsid w:val="00006A24"/>
    <w:rsid w:val="00006ECB"/>
    <w:rsid w:val="00010CBC"/>
    <w:rsid w:val="00010E6B"/>
    <w:rsid w:val="00013330"/>
    <w:rsid w:val="00016095"/>
    <w:rsid w:val="000161F1"/>
    <w:rsid w:val="00017C0B"/>
    <w:rsid w:val="000206AB"/>
    <w:rsid w:val="000208D0"/>
    <w:rsid w:val="00021094"/>
    <w:rsid w:val="00021592"/>
    <w:rsid w:val="00022696"/>
    <w:rsid w:val="00023383"/>
    <w:rsid w:val="00025781"/>
    <w:rsid w:val="00025900"/>
    <w:rsid w:val="00026ABA"/>
    <w:rsid w:val="00026C66"/>
    <w:rsid w:val="00026CF0"/>
    <w:rsid w:val="000273EF"/>
    <w:rsid w:val="000274CF"/>
    <w:rsid w:val="000306C4"/>
    <w:rsid w:val="00030A23"/>
    <w:rsid w:val="00030D7E"/>
    <w:rsid w:val="000340E7"/>
    <w:rsid w:val="000426ED"/>
    <w:rsid w:val="00044D91"/>
    <w:rsid w:val="00044F27"/>
    <w:rsid w:val="00046551"/>
    <w:rsid w:val="0004697C"/>
    <w:rsid w:val="00046CA7"/>
    <w:rsid w:val="000503F6"/>
    <w:rsid w:val="00050743"/>
    <w:rsid w:val="000515EB"/>
    <w:rsid w:val="000520D4"/>
    <w:rsid w:val="000529D8"/>
    <w:rsid w:val="000539AB"/>
    <w:rsid w:val="00055760"/>
    <w:rsid w:val="00055798"/>
    <w:rsid w:val="000565CE"/>
    <w:rsid w:val="0005742B"/>
    <w:rsid w:val="00057672"/>
    <w:rsid w:val="0006014F"/>
    <w:rsid w:val="000607D2"/>
    <w:rsid w:val="00060B1F"/>
    <w:rsid w:val="0006101D"/>
    <w:rsid w:val="00062703"/>
    <w:rsid w:val="000630F6"/>
    <w:rsid w:val="000638C5"/>
    <w:rsid w:val="00063B5B"/>
    <w:rsid w:val="00063C40"/>
    <w:rsid w:val="00063D1F"/>
    <w:rsid w:val="00065B5A"/>
    <w:rsid w:val="00065BF1"/>
    <w:rsid w:val="000661B2"/>
    <w:rsid w:val="000677AC"/>
    <w:rsid w:val="000678B6"/>
    <w:rsid w:val="0007119B"/>
    <w:rsid w:val="000719BD"/>
    <w:rsid w:val="000728D4"/>
    <w:rsid w:val="00072D7E"/>
    <w:rsid w:val="000744B9"/>
    <w:rsid w:val="00077008"/>
    <w:rsid w:val="00080359"/>
    <w:rsid w:val="000803BE"/>
    <w:rsid w:val="00080C76"/>
    <w:rsid w:val="00080D0D"/>
    <w:rsid w:val="00081045"/>
    <w:rsid w:val="00081710"/>
    <w:rsid w:val="00081E84"/>
    <w:rsid w:val="00082CCA"/>
    <w:rsid w:val="00083A68"/>
    <w:rsid w:val="000846AD"/>
    <w:rsid w:val="00084EF1"/>
    <w:rsid w:val="000904D2"/>
    <w:rsid w:val="00090514"/>
    <w:rsid w:val="0009098C"/>
    <w:rsid w:val="000911D4"/>
    <w:rsid w:val="00091B3D"/>
    <w:rsid w:val="0009200C"/>
    <w:rsid w:val="00092855"/>
    <w:rsid w:val="00092A84"/>
    <w:rsid w:val="00092DD5"/>
    <w:rsid w:val="00093548"/>
    <w:rsid w:val="000939DB"/>
    <w:rsid w:val="0009425B"/>
    <w:rsid w:val="00094976"/>
    <w:rsid w:val="00096663"/>
    <w:rsid w:val="00097E4E"/>
    <w:rsid w:val="000A044E"/>
    <w:rsid w:val="000A10AC"/>
    <w:rsid w:val="000A119C"/>
    <w:rsid w:val="000A173E"/>
    <w:rsid w:val="000A1A5A"/>
    <w:rsid w:val="000A20F7"/>
    <w:rsid w:val="000A27CB"/>
    <w:rsid w:val="000A37F1"/>
    <w:rsid w:val="000A6382"/>
    <w:rsid w:val="000A6A7A"/>
    <w:rsid w:val="000A7B4D"/>
    <w:rsid w:val="000B006B"/>
    <w:rsid w:val="000B011B"/>
    <w:rsid w:val="000B032F"/>
    <w:rsid w:val="000B0A65"/>
    <w:rsid w:val="000B0DE7"/>
    <w:rsid w:val="000B1982"/>
    <w:rsid w:val="000B2813"/>
    <w:rsid w:val="000B2EE4"/>
    <w:rsid w:val="000B325D"/>
    <w:rsid w:val="000B335B"/>
    <w:rsid w:val="000B380D"/>
    <w:rsid w:val="000B52B5"/>
    <w:rsid w:val="000B66F1"/>
    <w:rsid w:val="000B6B7D"/>
    <w:rsid w:val="000B7661"/>
    <w:rsid w:val="000B7A7C"/>
    <w:rsid w:val="000BC3D0"/>
    <w:rsid w:val="000C0D0F"/>
    <w:rsid w:val="000C16E6"/>
    <w:rsid w:val="000C2438"/>
    <w:rsid w:val="000C2EE5"/>
    <w:rsid w:val="000C3B8E"/>
    <w:rsid w:val="000C3E90"/>
    <w:rsid w:val="000C419C"/>
    <w:rsid w:val="000C54A9"/>
    <w:rsid w:val="000C7166"/>
    <w:rsid w:val="000C7F3D"/>
    <w:rsid w:val="000D03FF"/>
    <w:rsid w:val="000D28CF"/>
    <w:rsid w:val="000D2ABF"/>
    <w:rsid w:val="000D3D75"/>
    <w:rsid w:val="000D447D"/>
    <w:rsid w:val="000D44EC"/>
    <w:rsid w:val="000D4AF7"/>
    <w:rsid w:val="000D5576"/>
    <w:rsid w:val="000D7B6E"/>
    <w:rsid w:val="000E2788"/>
    <w:rsid w:val="000E2D5D"/>
    <w:rsid w:val="000E3127"/>
    <w:rsid w:val="000E399B"/>
    <w:rsid w:val="000E39D6"/>
    <w:rsid w:val="000E4355"/>
    <w:rsid w:val="000E45D3"/>
    <w:rsid w:val="000E4B57"/>
    <w:rsid w:val="000E4D86"/>
    <w:rsid w:val="000E5A98"/>
    <w:rsid w:val="000E77EA"/>
    <w:rsid w:val="000E7E8D"/>
    <w:rsid w:val="000F0854"/>
    <w:rsid w:val="000F0D47"/>
    <w:rsid w:val="000F13BB"/>
    <w:rsid w:val="000F18F9"/>
    <w:rsid w:val="000F29BA"/>
    <w:rsid w:val="000F3815"/>
    <w:rsid w:val="000F46BD"/>
    <w:rsid w:val="000F52AC"/>
    <w:rsid w:val="000F5315"/>
    <w:rsid w:val="000F7167"/>
    <w:rsid w:val="001015F5"/>
    <w:rsid w:val="00102CA9"/>
    <w:rsid w:val="00103C7C"/>
    <w:rsid w:val="00105713"/>
    <w:rsid w:val="00106303"/>
    <w:rsid w:val="001069D3"/>
    <w:rsid w:val="00107EC9"/>
    <w:rsid w:val="00110910"/>
    <w:rsid w:val="0011131A"/>
    <w:rsid w:val="00111C3A"/>
    <w:rsid w:val="0011208B"/>
    <w:rsid w:val="00113298"/>
    <w:rsid w:val="00114CB3"/>
    <w:rsid w:val="0011596D"/>
    <w:rsid w:val="00115F46"/>
    <w:rsid w:val="00116FC1"/>
    <w:rsid w:val="001178AE"/>
    <w:rsid w:val="001178D6"/>
    <w:rsid w:val="00120BA6"/>
    <w:rsid w:val="00121544"/>
    <w:rsid w:val="00122195"/>
    <w:rsid w:val="001224EE"/>
    <w:rsid w:val="00122DC1"/>
    <w:rsid w:val="00124021"/>
    <w:rsid w:val="00124338"/>
    <w:rsid w:val="00125A97"/>
    <w:rsid w:val="00125C5B"/>
    <w:rsid w:val="00125F26"/>
    <w:rsid w:val="00126CA7"/>
    <w:rsid w:val="001304C9"/>
    <w:rsid w:val="00131D71"/>
    <w:rsid w:val="001327E4"/>
    <w:rsid w:val="00132E27"/>
    <w:rsid w:val="001331AD"/>
    <w:rsid w:val="00135859"/>
    <w:rsid w:val="00135DC5"/>
    <w:rsid w:val="00136527"/>
    <w:rsid w:val="00136F99"/>
    <w:rsid w:val="00137609"/>
    <w:rsid w:val="001379F9"/>
    <w:rsid w:val="001405FD"/>
    <w:rsid w:val="001429FF"/>
    <w:rsid w:val="00142DA7"/>
    <w:rsid w:val="00142DE7"/>
    <w:rsid w:val="00142FB8"/>
    <w:rsid w:val="00143F2A"/>
    <w:rsid w:val="001449CE"/>
    <w:rsid w:val="00145745"/>
    <w:rsid w:val="00146E51"/>
    <w:rsid w:val="00146FF3"/>
    <w:rsid w:val="0015069D"/>
    <w:rsid w:val="00150E5E"/>
    <w:rsid w:val="00151680"/>
    <w:rsid w:val="00152D86"/>
    <w:rsid w:val="001531E0"/>
    <w:rsid w:val="0015447A"/>
    <w:rsid w:val="00156544"/>
    <w:rsid w:val="00156724"/>
    <w:rsid w:val="001571E9"/>
    <w:rsid w:val="00160AC9"/>
    <w:rsid w:val="00162DFE"/>
    <w:rsid w:val="0016338D"/>
    <w:rsid w:val="001636B7"/>
    <w:rsid w:val="00163A6D"/>
    <w:rsid w:val="00163AEE"/>
    <w:rsid w:val="00165210"/>
    <w:rsid w:val="001676D4"/>
    <w:rsid w:val="00171BE2"/>
    <w:rsid w:val="0017347D"/>
    <w:rsid w:val="001742D2"/>
    <w:rsid w:val="00176AAF"/>
    <w:rsid w:val="00177179"/>
    <w:rsid w:val="001808BB"/>
    <w:rsid w:val="00180ED6"/>
    <w:rsid w:val="001814D5"/>
    <w:rsid w:val="001836E1"/>
    <w:rsid w:val="00184004"/>
    <w:rsid w:val="001841D5"/>
    <w:rsid w:val="00184287"/>
    <w:rsid w:val="00184F01"/>
    <w:rsid w:val="0018568B"/>
    <w:rsid w:val="00186467"/>
    <w:rsid w:val="001866AE"/>
    <w:rsid w:val="00187856"/>
    <w:rsid w:val="001903ED"/>
    <w:rsid w:val="00190ADA"/>
    <w:rsid w:val="001910D5"/>
    <w:rsid w:val="0019164E"/>
    <w:rsid w:val="00192F9D"/>
    <w:rsid w:val="0019358F"/>
    <w:rsid w:val="001935BA"/>
    <w:rsid w:val="00193E8D"/>
    <w:rsid w:val="001944F3"/>
    <w:rsid w:val="00195B99"/>
    <w:rsid w:val="0019633A"/>
    <w:rsid w:val="00197629"/>
    <w:rsid w:val="00197A4D"/>
    <w:rsid w:val="001A0110"/>
    <w:rsid w:val="001A0D3A"/>
    <w:rsid w:val="001A19B4"/>
    <w:rsid w:val="001A26D9"/>
    <w:rsid w:val="001A277D"/>
    <w:rsid w:val="001A29F6"/>
    <w:rsid w:val="001A320B"/>
    <w:rsid w:val="001A3489"/>
    <w:rsid w:val="001A3E7A"/>
    <w:rsid w:val="001A4CB1"/>
    <w:rsid w:val="001A4E14"/>
    <w:rsid w:val="001A573B"/>
    <w:rsid w:val="001A6D77"/>
    <w:rsid w:val="001A7F08"/>
    <w:rsid w:val="001B1341"/>
    <w:rsid w:val="001B144D"/>
    <w:rsid w:val="001B25C5"/>
    <w:rsid w:val="001B30B7"/>
    <w:rsid w:val="001B369F"/>
    <w:rsid w:val="001B370B"/>
    <w:rsid w:val="001B38A5"/>
    <w:rsid w:val="001B3E79"/>
    <w:rsid w:val="001B59AB"/>
    <w:rsid w:val="001B7E21"/>
    <w:rsid w:val="001C0B0F"/>
    <w:rsid w:val="001C2ECA"/>
    <w:rsid w:val="001C39D4"/>
    <w:rsid w:val="001C3B0C"/>
    <w:rsid w:val="001C5593"/>
    <w:rsid w:val="001C5FBE"/>
    <w:rsid w:val="001C6100"/>
    <w:rsid w:val="001C6C56"/>
    <w:rsid w:val="001C7F50"/>
    <w:rsid w:val="001D0D47"/>
    <w:rsid w:val="001D0D97"/>
    <w:rsid w:val="001D21DD"/>
    <w:rsid w:val="001D504A"/>
    <w:rsid w:val="001D542E"/>
    <w:rsid w:val="001D60EB"/>
    <w:rsid w:val="001D642E"/>
    <w:rsid w:val="001D7E6E"/>
    <w:rsid w:val="001E00D8"/>
    <w:rsid w:val="001E08D9"/>
    <w:rsid w:val="001E230A"/>
    <w:rsid w:val="001E2F20"/>
    <w:rsid w:val="001E3F03"/>
    <w:rsid w:val="001E4895"/>
    <w:rsid w:val="001E6899"/>
    <w:rsid w:val="001E6C43"/>
    <w:rsid w:val="001E7A7A"/>
    <w:rsid w:val="001F0056"/>
    <w:rsid w:val="001F0E29"/>
    <w:rsid w:val="001F144B"/>
    <w:rsid w:val="001F1801"/>
    <w:rsid w:val="001F24FE"/>
    <w:rsid w:val="001F35E5"/>
    <w:rsid w:val="001F3B95"/>
    <w:rsid w:val="001F4511"/>
    <w:rsid w:val="001F484F"/>
    <w:rsid w:val="001F611F"/>
    <w:rsid w:val="001F6B11"/>
    <w:rsid w:val="002008CA"/>
    <w:rsid w:val="00200F45"/>
    <w:rsid w:val="0020109F"/>
    <w:rsid w:val="0020145F"/>
    <w:rsid w:val="0020183B"/>
    <w:rsid w:val="00201940"/>
    <w:rsid w:val="00202F90"/>
    <w:rsid w:val="002035DA"/>
    <w:rsid w:val="00203F53"/>
    <w:rsid w:val="00204324"/>
    <w:rsid w:val="0020698A"/>
    <w:rsid w:val="002106CD"/>
    <w:rsid w:val="00210CCE"/>
    <w:rsid w:val="0021140B"/>
    <w:rsid w:val="002123A4"/>
    <w:rsid w:val="0021268E"/>
    <w:rsid w:val="00213EB9"/>
    <w:rsid w:val="00215FA1"/>
    <w:rsid w:val="00217024"/>
    <w:rsid w:val="00217091"/>
    <w:rsid w:val="00217468"/>
    <w:rsid w:val="00220870"/>
    <w:rsid w:val="00221A55"/>
    <w:rsid w:val="00222C95"/>
    <w:rsid w:val="00222EC5"/>
    <w:rsid w:val="00223D70"/>
    <w:rsid w:val="00223FA7"/>
    <w:rsid w:val="00224B86"/>
    <w:rsid w:val="002262D3"/>
    <w:rsid w:val="00226435"/>
    <w:rsid w:val="00226D38"/>
    <w:rsid w:val="00226FF1"/>
    <w:rsid w:val="002275B4"/>
    <w:rsid w:val="00227F36"/>
    <w:rsid w:val="002306A8"/>
    <w:rsid w:val="0023157B"/>
    <w:rsid w:val="00231654"/>
    <w:rsid w:val="00232086"/>
    <w:rsid w:val="002326AB"/>
    <w:rsid w:val="00232709"/>
    <w:rsid w:val="00232740"/>
    <w:rsid w:val="00232A32"/>
    <w:rsid w:val="0023312F"/>
    <w:rsid w:val="00233C0D"/>
    <w:rsid w:val="002346AA"/>
    <w:rsid w:val="002348B5"/>
    <w:rsid w:val="00235010"/>
    <w:rsid w:val="0023598A"/>
    <w:rsid w:val="00235DBF"/>
    <w:rsid w:val="00237692"/>
    <w:rsid w:val="0024084D"/>
    <w:rsid w:val="00240D02"/>
    <w:rsid w:val="002412CC"/>
    <w:rsid w:val="00241B08"/>
    <w:rsid w:val="002434DC"/>
    <w:rsid w:val="00245E31"/>
    <w:rsid w:val="002474B9"/>
    <w:rsid w:val="00247682"/>
    <w:rsid w:val="00247F3D"/>
    <w:rsid w:val="00253463"/>
    <w:rsid w:val="002548EB"/>
    <w:rsid w:val="0025494C"/>
    <w:rsid w:val="00254AD3"/>
    <w:rsid w:val="002561EC"/>
    <w:rsid w:val="00256364"/>
    <w:rsid w:val="0025643A"/>
    <w:rsid w:val="002579ED"/>
    <w:rsid w:val="00260010"/>
    <w:rsid w:val="00260015"/>
    <w:rsid w:val="00261E08"/>
    <w:rsid w:val="0026274F"/>
    <w:rsid w:val="00263747"/>
    <w:rsid w:val="002664B3"/>
    <w:rsid w:val="00266E22"/>
    <w:rsid w:val="00267DE8"/>
    <w:rsid w:val="00270157"/>
    <w:rsid w:val="00270FBB"/>
    <w:rsid w:val="00272364"/>
    <w:rsid w:val="00272BE5"/>
    <w:rsid w:val="00272CB5"/>
    <w:rsid w:val="00272E30"/>
    <w:rsid w:val="0027591F"/>
    <w:rsid w:val="00276085"/>
    <w:rsid w:val="002760CC"/>
    <w:rsid w:val="002764B9"/>
    <w:rsid w:val="002766A6"/>
    <w:rsid w:val="002802BB"/>
    <w:rsid w:val="00281BE7"/>
    <w:rsid w:val="0028371E"/>
    <w:rsid w:val="00283EA5"/>
    <w:rsid w:val="002840C2"/>
    <w:rsid w:val="00284272"/>
    <w:rsid w:val="00284880"/>
    <w:rsid w:val="00284A57"/>
    <w:rsid w:val="00284B76"/>
    <w:rsid w:val="002855D7"/>
    <w:rsid w:val="00286D21"/>
    <w:rsid w:val="00290026"/>
    <w:rsid w:val="002904E6"/>
    <w:rsid w:val="00290FB0"/>
    <w:rsid w:val="00292814"/>
    <w:rsid w:val="00293280"/>
    <w:rsid w:val="002934B7"/>
    <w:rsid w:val="002946C4"/>
    <w:rsid w:val="002947B9"/>
    <w:rsid w:val="002956A9"/>
    <w:rsid w:val="0029579D"/>
    <w:rsid w:val="00295860"/>
    <w:rsid w:val="00295E73"/>
    <w:rsid w:val="002966EF"/>
    <w:rsid w:val="00296DE2"/>
    <w:rsid w:val="0029716E"/>
    <w:rsid w:val="002A0103"/>
    <w:rsid w:val="002A10A3"/>
    <w:rsid w:val="002A2463"/>
    <w:rsid w:val="002A2C45"/>
    <w:rsid w:val="002A4729"/>
    <w:rsid w:val="002A486B"/>
    <w:rsid w:val="002A5316"/>
    <w:rsid w:val="002A5410"/>
    <w:rsid w:val="002A5C16"/>
    <w:rsid w:val="002B0F39"/>
    <w:rsid w:val="002B1985"/>
    <w:rsid w:val="002B1EA2"/>
    <w:rsid w:val="002B25BD"/>
    <w:rsid w:val="002B2806"/>
    <w:rsid w:val="002B2ECE"/>
    <w:rsid w:val="002B31E1"/>
    <w:rsid w:val="002B3BDE"/>
    <w:rsid w:val="002B74D7"/>
    <w:rsid w:val="002B7A32"/>
    <w:rsid w:val="002B7BE7"/>
    <w:rsid w:val="002C08B4"/>
    <w:rsid w:val="002C1E16"/>
    <w:rsid w:val="002C286E"/>
    <w:rsid w:val="002C289E"/>
    <w:rsid w:val="002C2C84"/>
    <w:rsid w:val="002C4CD6"/>
    <w:rsid w:val="002C5972"/>
    <w:rsid w:val="002C5C43"/>
    <w:rsid w:val="002C63AE"/>
    <w:rsid w:val="002C6D34"/>
    <w:rsid w:val="002C7323"/>
    <w:rsid w:val="002C7A31"/>
    <w:rsid w:val="002D1A3B"/>
    <w:rsid w:val="002D1B68"/>
    <w:rsid w:val="002D20EC"/>
    <w:rsid w:val="002D23D3"/>
    <w:rsid w:val="002D3FB2"/>
    <w:rsid w:val="002D57C8"/>
    <w:rsid w:val="002D6658"/>
    <w:rsid w:val="002D7980"/>
    <w:rsid w:val="002E01C9"/>
    <w:rsid w:val="002E0711"/>
    <w:rsid w:val="002E0DE9"/>
    <w:rsid w:val="002E4BA1"/>
    <w:rsid w:val="002E5982"/>
    <w:rsid w:val="002E6A7D"/>
    <w:rsid w:val="002F0E54"/>
    <w:rsid w:val="002F230D"/>
    <w:rsid w:val="002F25B8"/>
    <w:rsid w:val="002F27F8"/>
    <w:rsid w:val="002F2EA6"/>
    <w:rsid w:val="002F313E"/>
    <w:rsid w:val="002F46FD"/>
    <w:rsid w:val="002F49B1"/>
    <w:rsid w:val="002F4D3D"/>
    <w:rsid w:val="002F500E"/>
    <w:rsid w:val="002F5BCD"/>
    <w:rsid w:val="002F6629"/>
    <w:rsid w:val="002F6C16"/>
    <w:rsid w:val="002F7E45"/>
    <w:rsid w:val="00302794"/>
    <w:rsid w:val="00302B08"/>
    <w:rsid w:val="00302B2F"/>
    <w:rsid w:val="00303693"/>
    <w:rsid w:val="00303CFE"/>
    <w:rsid w:val="00305503"/>
    <w:rsid w:val="00306C7F"/>
    <w:rsid w:val="00307AB4"/>
    <w:rsid w:val="003105BA"/>
    <w:rsid w:val="003106FD"/>
    <w:rsid w:val="00310993"/>
    <w:rsid w:val="00311194"/>
    <w:rsid w:val="003113F5"/>
    <w:rsid w:val="0031157B"/>
    <w:rsid w:val="00312113"/>
    <w:rsid w:val="00314278"/>
    <w:rsid w:val="00314551"/>
    <w:rsid w:val="00314DFC"/>
    <w:rsid w:val="00315B3C"/>
    <w:rsid w:val="00316AA7"/>
    <w:rsid w:val="00316F24"/>
    <w:rsid w:val="003229DB"/>
    <w:rsid w:val="00322DCF"/>
    <w:rsid w:val="00322FCF"/>
    <w:rsid w:val="00323EF5"/>
    <w:rsid w:val="0032402B"/>
    <w:rsid w:val="003262A3"/>
    <w:rsid w:val="00327666"/>
    <w:rsid w:val="00327891"/>
    <w:rsid w:val="00330D1D"/>
    <w:rsid w:val="00331BA6"/>
    <w:rsid w:val="00331D38"/>
    <w:rsid w:val="00332636"/>
    <w:rsid w:val="00334617"/>
    <w:rsid w:val="0033765B"/>
    <w:rsid w:val="00337D08"/>
    <w:rsid w:val="0034026E"/>
    <w:rsid w:val="0034160F"/>
    <w:rsid w:val="00342A9E"/>
    <w:rsid w:val="003433DF"/>
    <w:rsid w:val="00343DB7"/>
    <w:rsid w:val="003440E3"/>
    <w:rsid w:val="003449F5"/>
    <w:rsid w:val="003466A6"/>
    <w:rsid w:val="0035024E"/>
    <w:rsid w:val="003503D6"/>
    <w:rsid w:val="00352708"/>
    <w:rsid w:val="00352CFC"/>
    <w:rsid w:val="0035358C"/>
    <w:rsid w:val="00354818"/>
    <w:rsid w:val="003572D6"/>
    <w:rsid w:val="00360A30"/>
    <w:rsid w:val="0036110D"/>
    <w:rsid w:val="00361C9F"/>
    <w:rsid w:val="0036264C"/>
    <w:rsid w:val="00362B3A"/>
    <w:rsid w:val="00363946"/>
    <w:rsid w:val="00364E7E"/>
    <w:rsid w:val="003653BB"/>
    <w:rsid w:val="00365DB0"/>
    <w:rsid w:val="003669FF"/>
    <w:rsid w:val="00366DE1"/>
    <w:rsid w:val="003670C9"/>
    <w:rsid w:val="00370677"/>
    <w:rsid w:val="003709DA"/>
    <w:rsid w:val="003712D5"/>
    <w:rsid w:val="003714F2"/>
    <w:rsid w:val="00371BB1"/>
    <w:rsid w:val="00371EC6"/>
    <w:rsid w:val="00371F71"/>
    <w:rsid w:val="003721C4"/>
    <w:rsid w:val="0037243E"/>
    <w:rsid w:val="003725EB"/>
    <w:rsid w:val="00372B80"/>
    <w:rsid w:val="0037328C"/>
    <w:rsid w:val="00373816"/>
    <w:rsid w:val="00373C50"/>
    <w:rsid w:val="00373D15"/>
    <w:rsid w:val="003746A6"/>
    <w:rsid w:val="003755D5"/>
    <w:rsid w:val="00375AEF"/>
    <w:rsid w:val="003763F6"/>
    <w:rsid w:val="0037668B"/>
    <w:rsid w:val="0037760A"/>
    <w:rsid w:val="00377623"/>
    <w:rsid w:val="00377AE2"/>
    <w:rsid w:val="00377CA4"/>
    <w:rsid w:val="00380CAB"/>
    <w:rsid w:val="0038131A"/>
    <w:rsid w:val="00384CCA"/>
    <w:rsid w:val="003858DC"/>
    <w:rsid w:val="0038647B"/>
    <w:rsid w:val="00390428"/>
    <w:rsid w:val="00390A36"/>
    <w:rsid w:val="00391731"/>
    <w:rsid w:val="00392286"/>
    <w:rsid w:val="00393009"/>
    <w:rsid w:val="003936F6"/>
    <w:rsid w:val="00394651"/>
    <w:rsid w:val="003A01BB"/>
    <w:rsid w:val="003A18EC"/>
    <w:rsid w:val="003A1BD9"/>
    <w:rsid w:val="003A1C01"/>
    <w:rsid w:val="003A279C"/>
    <w:rsid w:val="003A2EB3"/>
    <w:rsid w:val="003A2F43"/>
    <w:rsid w:val="003A346F"/>
    <w:rsid w:val="003A3893"/>
    <w:rsid w:val="003A4DD5"/>
    <w:rsid w:val="003A5CEF"/>
    <w:rsid w:val="003A6699"/>
    <w:rsid w:val="003A6DD2"/>
    <w:rsid w:val="003A6E55"/>
    <w:rsid w:val="003A7BB3"/>
    <w:rsid w:val="003B0699"/>
    <w:rsid w:val="003B11E4"/>
    <w:rsid w:val="003B1B06"/>
    <w:rsid w:val="003B236C"/>
    <w:rsid w:val="003B26DE"/>
    <w:rsid w:val="003B54EF"/>
    <w:rsid w:val="003B7176"/>
    <w:rsid w:val="003B7F5B"/>
    <w:rsid w:val="003C05CF"/>
    <w:rsid w:val="003C05FB"/>
    <w:rsid w:val="003C1E4A"/>
    <w:rsid w:val="003C1EFE"/>
    <w:rsid w:val="003C2331"/>
    <w:rsid w:val="003C2345"/>
    <w:rsid w:val="003C237D"/>
    <w:rsid w:val="003C2B60"/>
    <w:rsid w:val="003C35AA"/>
    <w:rsid w:val="003C459E"/>
    <w:rsid w:val="003C483F"/>
    <w:rsid w:val="003C569E"/>
    <w:rsid w:val="003C5C4C"/>
    <w:rsid w:val="003C6437"/>
    <w:rsid w:val="003C686C"/>
    <w:rsid w:val="003C7496"/>
    <w:rsid w:val="003C77A6"/>
    <w:rsid w:val="003D040A"/>
    <w:rsid w:val="003D0F5D"/>
    <w:rsid w:val="003D11C4"/>
    <w:rsid w:val="003D133F"/>
    <w:rsid w:val="003D292B"/>
    <w:rsid w:val="003D2A02"/>
    <w:rsid w:val="003D3932"/>
    <w:rsid w:val="003D3C5B"/>
    <w:rsid w:val="003D3F50"/>
    <w:rsid w:val="003D480D"/>
    <w:rsid w:val="003D4D31"/>
    <w:rsid w:val="003D5615"/>
    <w:rsid w:val="003D797E"/>
    <w:rsid w:val="003E0C36"/>
    <w:rsid w:val="003E1270"/>
    <w:rsid w:val="003E1CD2"/>
    <w:rsid w:val="003E45CF"/>
    <w:rsid w:val="003E507F"/>
    <w:rsid w:val="003E535F"/>
    <w:rsid w:val="003E538C"/>
    <w:rsid w:val="003E59C0"/>
    <w:rsid w:val="003E64AE"/>
    <w:rsid w:val="003E64FF"/>
    <w:rsid w:val="003E6574"/>
    <w:rsid w:val="003E6A23"/>
    <w:rsid w:val="003E78F2"/>
    <w:rsid w:val="003E7D85"/>
    <w:rsid w:val="003F119E"/>
    <w:rsid w:val="003F175A"/>
    <w:rsid w:val="003F1E33"/>
    <w:rsid w:val="003F200A"/>
    <w:rsid w:val="003F4586"/>
    <w:rsid w:val="003F4B0A"/>
    <w:rsid w:val="003F5A05"/>
    <w:rsid w:val="003F67BA"/>
    <w:rsid w:val="003F7546"/>
    <w:rsid w:val="003F7577"/>
    <w:rsid w:val="0040056F"/>
    <w:rsid w:val="00400F98"/>
    <w:rsid w:val="004015D6"/>
    <w:rsid w:val="00402EA6"/>
    <w:rsid w:val="004033CC"/>
    <w:rsid w:val="00403C6D"/>
    <w:rsid w:val="0040409A"/>
    <w:rsid w:val="00404BB8"/>
    <w:rsid w:val="004057FD"/>
    <w:rsid w:val="00405E83"/>
    <w:rsid w:val="0040663F"/>
    <w:rsid w:val="00406E17"/>
    <w:rsid w:val="004076A2"/>
    <w:rsid w:val="00410428"/>
    <w:rsid w:val="00410433"/>
    <w:rsid w:val="0041085E"/>
    <w:rsid w:val="004125DD"/>
    <w:rsid w:val="0041308D"/>
    <w:rsid w:val="004138DE"/>
    <w:rsid w:val="00413B64"/>
    <w:rsid w:val="00413D5C"/>
    <w:rsid w:val="00413EF1"/>
    <w:rsid w:val="00414398"/>
    <w:rsid w:val="00414E3A"/>
    <w:rsid w:val="0041509B"/>
    <w:rsid w:val="00415144"/>
    <w:rsid w:val="0042323F"/>
    <w:rsid w:val="00425A83"/>
    <w:rsid w:val="00425D66"/>
    <w:rsid w:val="00425F3D"/>
    <w:rsid w:val="00426FE6"/>
    <w:rsid w:val="0042762A"/>
    <w:rsid w:val="00430194"/>
    <w:rsid w:val="00431FE3"/>
    <w:rsid w:val="004321EC"/>
    <w:rsid w:val="0043310C"/>
    <w:rsid w:val="00433A10"/>
    <w:rsid w:val="00434BDA"/>
    <w:rsid w:val="00434CFC"/>
    <w:rsid w:val="004353AA"/>
    <w:rsid w:val="00435AEB"/>
    <w:rsid w:val="00436972"/>
    <w:rsid w:val="00437115"/>
    <w:rsid w:val="00437B72"/>
    <w:rsid w:val="004405E9"/>
    <w:rsid w:val="00440C65"/>
    <w:rsid w:val="00441048"/>
    <w:rsid w:val="004411B8"/>
    <w:rsid w:val="004428D8"/>
    <w:rsid w:val="004429E8"/>
    <w:rsid w:val="00442C74"/>
    <w:rsid w:val="00443325"/>
    <w:rsid w:val="00443727"/>
    <w:rsid w:val="004440BE"/>
    <w:rsid w:val="004450F3"/>
    <w:rsid w:val="0044613F"/>
    <w:rsid w:val="004470FF"/>
    <w:rsid w:val="0045020D"/>
    <w:rsid w:val="00450DD3"/>
    <w:rsid w:val="0045209F"/>
    <w:rsid w:val="0045259A"/>
    <w:rsid w:val="00452CB4"/>
    <w:rsid w:val="00452F3F"/>
    <w:rsid w:val="004531F1"/>
    <w:rsid w:val="004539F3"/>
    <w:rsid w:val="00453A6E"/>
    <w:rsid w:val="0045415B"/>
    <w:rsid w:val="00454959"/>
    <w:rsid w:val="00457A20"/>
    <w:rsid w:val="004605B7"/>
    <w:rsid w:val="004608C4"/>
    <w:rsid w:val="00461178"/>
    <w:rsid w:val="00462E7F"/>
    <w:rsid w:val="00462F7A"/>
    <w:rsid w:val="004639CE"/>
    <w:rsid w:val="00464AF2"/>
    <w:rsid w:val="00466626"/>
    <w:rsid w:val="00466BE6"/>
    <w:rsid w:val="00467013"/>
    <w:rsid w:val="0046789A"/>
    <w:rsid w:val="00467C08"/>
    <w:rsid w:val="004700F0"/>
    <w:rsid w:val="004707D9"/>
    <w:rsid w:val="004714F5"/>
    <w:rsid w:val="00472BCE"/>
    <w:rsid w:val="00472C32"/>
    <w:rsid w:val="004741EB"/>
    <w:rsid w:val="00474BFD"/>
    <w:rsid w:val="0047578A"/>
    <w:rsid w:val="00476B4E"/>
    <w:rsid w:val="004773DA"/>
    <w:rsid w:val="004773E6"/>
    <w:rsid w:val="00481ECB"/>
    <w:rsid w:val="004826FA"/>
    <w:rsid w:val="00482810"/>
    <w:rsid w:val="004835AD"/>
    <w:rsid w:val="0048462A"/>
    <w:rsid w:val="00485B16"/>
    <w:rsid w:val="00486208"/>
    <w:rsid w:val="004866AA"/>
    <w:rsid w:val="004868D5"/>
    <w:rsid w:val="00486D99"/>
    <w:rsid w:val="00490BF8"/>
    <w:rsid w:val="00490C9D"/>
    <w:rsid w:val="00490D1B"/>
    <w:rsid w:val="004938CE"/>
    <w:rsid w:val="00494FEE"/>
    <w:rsid w:val="00495855"/>
    <w:rsid w:val="00495B71"/>
    <w:rsid w:val="00497378"/>
    <w:rsid w:val="004A0B43"/>
    <w:rsid w:val="004A1207"/>
    <w:rsid w:val="004A2624"/>
    <w:rsid w:val="004A2C74"/>
    <w:rsid w:val="004A33BC"/>
    <w:rsid w:val="004A393C"/>
    <w:rsid w:val="004A457A"/>
    <w:rsid w:val="004A5F61"/>
    <w:rsid w:val="004A62A3"/>
    <w:rsid w:val="004A692E"/>
    <w:rsid w:val="004A6AD5"/>
    <w:rsid w:val="004A7839"/>
    <w:rsid w:val="004A7B1F"/>
    <w:rsid w:val="004A7CAE"/>
    <w:rsid w:val="004A7D94"/>
    <w:rsid w:val="004A7FAD"/>
    <w:rsid w:val="004B1A4C"/>
    <w:rsid w:val="004B250F"/>
    <w:rsid w:val="004B27A4"/>
    <w:rsid w:val="004B2D45"/>
    <w:rsid w:val="004B356A"/>
    <w:rsid w:val="004B3751"/>
    <w:rsid w:val="004B39E8"/>
    <w:rsid w:val="004B4711"/>
    <w:rsid w:val="004B5CE8"/>
    <w:rsid w:val="004B6630"/>
    <w:rsid w:val="004B7296"/>
    <w:rsid w:val="004C015B"/>
    <w:rsid w:val="004C1A94"/>
    <w:rsid w:val="004C1FDD"/>
    <w:rsid w:val="004C28FD"/>
    <w:rsid w:val="004C5D09"/>
    <w:rsid w:val="004C625D"/>
    <w:rsid w:val="004C69C7"/>
    <w:rsid w:val="004C73CD"/>
    <w:rsid w:val="004D01FF"/>
    <w:rsid w:val="004D1278"/>
    <w:rsid w:val="004D1355"/>
    <w:rsid w:val="004D16A2"/>
    <w:rsid w:val="004D1E78"/>
    <w:rsid w:val="004D250E"/>
    <w:rsid w:val="004D32FF"/>
    <w:rsid w:val="004D3CC9"/>
    <w:rsid w:val="004D4396"/>
    <w:rsid w:val="004D45B1"/>
    <w:rsid w:val="004D4CFA"/>
    <w:rsid w:val="004D50AE"/>
    <w:rsid w:val="004D55AA"/>
    <w:rsid w:val="004D5872"/>
    <w:rsid w:val="004D5DDD"/>
    <w:rsid w:val="004D7B51"/>
    <w:rsid w:val="004E0025"/>
    <w:rsid w:val="004E0361"/>
    <w:rsid w:val="004E074C"/>
    <w:rsid w:val="004E0DAF"/>
    <w:rsid w:val="004E1800"/>
    <w:rsid w:val="004E350A"/>
    <w:rsid w:val="004E45BE"/>
    <w:rsid w:val="004E485F"/>
    <w:rsid w:val="004E4D59"/>
    <w:rsid w:val="004E52AE"/>
    <w:rsid w:val="004E559A"/>
    <w:rsid w:val="004E5A59"/>
    <w:rsid w:val="004E721D"/>
    <w:rsid w:val="004F131F"/>
    <w:rsid w:val="004F1456"/>
    <w:rsid w:val="004F1F73"/>
    <w:rsid w:val="004F21EF"/>
    <w:rsid w:val="004F2E65"/>
    <w:rsid w:val="004F4DD6"/>
    <w:rsid w:val="004F6911"/>
    <w:rsid w:val="004F747C"/>
    <w:rsid w:val="004F7CA6"/>
    <w:rsid w:val="00500665"/>
    <w:rsid w:val="005018A6"/>
    <w:rsid w:val="00502BD1"/>
    <w:rsid w:val="00502F26"/>
    <w:rsid w:val="0050450F"/>
    <w:rsid w:val="005047AA"/>
    <w:rsid w:val="00504A36"/>
    <w:rsid w:val="005052AB"/>
    <w:rsid w:val="00507C89"/>
    <w:rsid w:val="005111B2"/>
    <w:rsid w:val="005111FB"/>
    <w:rsid w:val="00511264"/>
    <w:rsid w:val="00515C0B"/>
    <w:rsid w:val="00516809"/>
    <w:rsid w:val="0051681A"/>
    <w:rsid w:val="00516A25"/>
    <w:rsid w:val="00516C1F"/>
    <w:rsid w:val="00516F0B"/>
    <w:rsid w:val="0052097D"/>
    <w:rsid w:val="00520A56"/>
    <w:rsid w:val="0052197F"/>
    <w:rsid w:val="00521DA2"/>
    <w:rsid w:val="005253B3"/>
    <w:rsid w:val="00525CD8"/>
    <w:rsid w:val="00525DFE"/>
    <w:rsid w:val="00526B90"/>
    <w:rsid w:val="00526C47"/>
    <w:rsid w:val="00527A71"/>
    <w:rsid w:val="005301BC"/>
    <w:rsid w:val="005303C9"/>
    <w:rsid w:val="00530C4E"/>
    <w:rsid w:val="00531BD1"/>
    <w:rsid w:val="005330F7"/>
    <w:rsid w:val="00533200"/>
    <w:rsid w:val="005337DB"/>
    <w:rsid w:val="00535CA8"/>
    <w:rsid w:val="00535CB4"/>
    <w:rsid w:val="00536773"/>
    <w:rsid w:val="00536AFC"/>
    <w:rsid w:val="00536CBF"/>
    <w:rsid w:val="00537D57"/>
    <w:rsid w:val="0054013A"/>
    <w:rsid w:val="0054091A"/>
    <w:rsid w:val="005413FA"/>
    <w:rsid w:val="005414CE"/>
    <w:rsid w:val="00541FC1"/>
    <w:rsid w:val="00542348"/>
    <w:rsid w:val="00543843"/>
    <w:rsid w:val="00545A65"/>
    <w:rsid w:val="005460A5"/>
    <w:rsid w:val="005466AA"/>
    <w:rsid w:val="00547F56"/>
    <w:rsid w:val="0055004D"/>
    <w:rsid w:val="005502EA"/>
    <w:rsid w:val="0055134E"/>
    <w:rsid w:val="0055344C"/>
    <w:rsid w:val="005534B1"/>
    <w:rsid w:val="00553E7C"/>
    <w:rsid w:val="005543EB"/>
    <w:rsid w:val="00554DFB"/>
    <w:rsid w:val="0055567F"/>
    <w:rsid w:val="00555912"/>
    <w:rsid w:val="00556582"/>
    <w:rsid w:val="00556CD0"/>
    <w:rsid w:val="005572E9"/>
    <w:rsid w:val="005574D0"/>
    <w:rsid w:val="00560745"/>
    <w:rsid w:val="00560914"/>
    <w:rsid w:val="00560A27"/>
    <w:rsid w:val="0056154C"/>
    <w:rsid w:val="005623EC"/>
    <w:rsid w:val="0056346C"/>
    <w:rsid w:val="00563598"/>
    <w:rsid w:val="00563655"/>
    <w:rsid w:val="00563722"/>
    <w:rsid w:val="00563725"/>
    <w:rsid w:val="00566253"/>
    <w:rsid w:val="005666DE"/>
    <w:rsid w:val="0057001E"/>
    <w:rsid w:val="005704BC"/>
    <w:rsid w:val="0057248E"/>
    <w:rsid w:val="005738F0"/>
    <w:rsid w:val="00574099"/>
    <w:rsid w:val="0057654A"/>
    <w:rsid w:val="005771B2"/>
    <w:rsid w:val="005774DD"/>
    <w:rsid w:val="00577ADA"/>
    <w:rsid w:val="00580D79"/>
    <w:rsid w:val="00580FD9"/>
    <w:rsid w:val="00581299"/>
    <w:rsid w:val="00581891"/>
    <w:rsid w:val="005826C7"/>
    <w:rsid w:val="0058292A"/>
    <w:rsid w:val="00583DF6"/>
    <w:rsid w:val="005840AB"/>
    <w:rsid w:val="005840E4"/>
    <w:rsid w:val="00587BCD"/>
    <w:rsid w:val="0059075E"/>
    <w:rsid w:val="00590B0D"/>
    <w:rsid w:val="00591F1B"/>
    <w:rsid w:val="0059216B"/>
    <w:rsid w:val="0059340F"/>
    <w:rsid w:val="00593DB9"/>
    <w:rsid w:val="00594151"/>
    <w:rsid w:val="00594B90"/>
    <w:rsid w:val="00595C22"/>
    <w:rsid w:val="00596B98"/>
    <w:rsid w:val="00596FDA"/>
    <w:rsid w:val="005973D9"/>
    <w:rsid w:val="0059750C"/>
    <w:rsid w:val="00597D72"/>
    <w:rsid w:val="00597EB1"/>
    <w:rsid w:val="005A0F8D"/>
    <w:rsid w:val="005A282C"/>
    <w:rsid w:val="005A2A3E"/>
    <w:rsid w:val="005A2FDE"/>
    <w:rsid w:val="005A3102"/>
    <w:rsid w:val="005A401F"/>
    <w:rsid w:val="005A4A2F"/>
    <w:rsid w:val="005A4A4F"/>
    <w:rsid w:val="005A602C"/>
    <w:rsid w:val="005A7C58"/>
    <w:rsid w:val="005B0894"/>
    <w:rsid w:val="005B0B3D"/>
    <w:rsid w:val="005B1AED"/>
    <w:rsid w:val="005B23A6"/>
    <w:rsid w:val="005B45E2"/>
    <w:rsid w:val="005B5F60"/>
    <w:rsid w:val="005B6BB3"/>
    <w:rsid w:val="005B6D8A"/>
    <w:rsid w:val="005B756B"/>
    <w:rsid w:val="005B7953"/>
    <w:rsid w:val="005B7D83"/>
    <w:rsid w:val="005C0623"/>
    <w:rsid w:val="005C0D77"/>
    <w:rsid w:val="005C28E8"/>
    <w:rsid w:val="005C40D0"/>
    <w:rsid w:val="005C5625"/>
    <w:rsid w:val="005C5C48"/>
    <w:rsid w:val="005C635E"/>
    <w:rsid w:val="005C6905"/>
    <w:rsid w:val="005C7891"/>
    <w:rsid w:val="005C7966"/>
    <w:rsid w:val="005D0159"/>
    <w:rsid w:val="005D0781"/>
    <w:rsid w:val="005D0893"/>
    <w:rsid w:val="005D0B6A"/>
    <w:rsid w:val="005D0C05"/>
    <w:rsid w:val="005D243C"/>
    <w:rsid w:val="005D27DA"/>
    <w:rsid w:val="005D2A6B"/>
    <w:rsid w:val="005D2D2B"/>
    <w:rsid w:val="005D393F"/>
    <w:rsid w:val="005D418B"/>
    <w:rsid w:val="005D555D"/>
    <w:rsid w:val="005D6129"/>
    <w:rsid w:val="005D6EF0"/>
    <w:rsid w:val="005D6F72"/>
    <w:rsid w:val="005E031D"/>
    <w:rsid w:val="005E1101"/>
    <w:rsid w:val="005E1119"/>
    <w:rsid w:val="005E1CB6"/>
    <w:rsid w:val="005E2146"/>
    <w:rsid w:val="005E258C"/>
    <w:rsid w:val="005E40F5"/>
    <w:rsid w:val="005E472E"/>
    <w:rsid w:val="005E59F1"/>
    <w:rsid w:val="005E5A56"/>
    <w:rsid w:val="005E6480"/>
    <w:rsid w:val="005E6D3C"/>
    <w:rsid w:val="005E6E60"/>
    <w:rsid w:val="005F175E"/>
    <w:rsid w:val="005F3352"/>
    <w:rsid w:val="005F4AC3"/>
    <w:rsid w:val="005F4D3B"/>
    <w:rsid w:val="005F56F8"/>
    <w:rsid w:val="005F6F85"/>
    <w:rsid w:val="005F6FE8"/>
    <w:rsid w:val="005F738C"/>
    <w:rsid w:val="00600F14"/>
    <w:rsid w:val="00602915"/>
    <w:rsid w:val="00602EEA"/>
    <w:rsid w:val="006034C4"/>
    <w:rsid w:val="00603CF3"/>
    <w:rsid w:val="00603F48"/>
    <w:rsid w:val="00604154"/>
    <w:rsid w:val="006047BE"/>
    <w:rsid w:val="00604F31"/>
    <w:rsid w:val="0060585D"/>
    <w:rsid w:val="006100DE"/>
    <w:rsid w:val="00610280"/>
    <w:rsid w:val="00610891"/>
    <w:rsid w:val="00611A43"/>
    <w:rsid w:val="00611C4C"/>
    <w:rsid w:val="006125B6"/>
    <w:rsid w:val="0061539F"/>
    <w:rsid w:val="00615A43"/>
    <w:rsid w:val="00615FCE"/>
    <w:rsid w:val="006171DF"/>
    <w:rsid w:val="00617579"/>
    <w:rsid w:val="00620082"/>
    <w:rsid w:val="0062010D"/>
    <w:rsid w:val="00620BAE"/>
    <w:rsid w:val="00622AE2"/>
    <w:rsid w:val="00624092"/>
    <w:rsid w:val="0062443C"/>
    <w:rsid w:val="00624AAE"/>
    <w:rsid w:val="00625FFD"/>
    <w:rsid w:val="006262C8"/>
    <w:rsid w:val="0062647A"/>
    <w:rsid w:val="00630192"/>
    <w:rsid w:val="00633F9A"/>
    <w:rsid w:val="0063464D"/>
    <w:rsid w:val="00634849"/>
    <w:rsid w:val="006407E1"/>
    <w:rsid w:val="006421A6"/>
    <w:rsid w:val="00642A2E"/>
    <w:rsid w:val="00642C02"/>
    <w:rsid w:val="006449B4"/>
    <w:rsid w:val="006459A7"/>
    <w:rsid w:val="00645ED3"/>
    <w:rsid w:val="00650351"/>
    <w:rsid w:val="00650C00"/>
    <w:rsid w:val="006512B5"/>
    <w:rsid w:val="0065248E"/>
    <w:rsid w:val="00653AA3"/>
    <w:rsid w:val="00654468"/>
    <w:rsid w:val="00654906"/>
    <w:rsid w:val="006551CF"/>
    <w:rsid w:val="006559CC"/>
    <w:rsid w:val="0065656C"/>
    <w:rsid w:val="00656806"/>
    <w:rsid w:val="0065771D"/>
    <w:rsid w:val="00657B49"/>
    <w:rsid w:val="00657D04"/>
    <w:rsid w:val="00657F43"/>
    <w:rsid w:val="00661301"/>
    <w:rsid w:val="006625CF"/>
    <w:rsid w:val="00662610"/>
    <w:rsid w:val="0066336B"/>
    <w:rsid w:val="00663BC2"/>
    <w:rsid w:val="0066469F"/>
    <w:rsid w:val="00664A70"/>
    <w:rsid w:val="0066517B"/>
    <w:rsid w:val="00665CDC"/>
    <w:rsid w:val="0066621B"/>
    <w:rsid w:val="006664D7"/>
    <w:rsid w:val="00667864"/>
    <w:rsid w:val="006700EB"/>
    <w:rsid w:val="006704FB"/>
    <w:rsid w:val="00670BE5"/>
    <w:rsid w:val="00670E82"/>
    <w:rsid w:val="00671A2E"/>
    <w:rsid w:val="0067298C"/>
    <w:rsid w:val="00673A93"/>
    <w:rsid w:val="00675822"/>
    <w:rsid w:val="00675FE4"/>
    <w:rsid w:val="00676325"/>
    <w:rsid w:val="00676513"/>
    <w:rsid w:val="00676FD4"/>
    <w:rsid w:val="0068059A"/>
    <w:rsid w:val="0068167C"/>
    <w:rsid w:val="00682891"/>
    <w:rsid w:val="00682E58"/>
    <w:rsid w:val="006867A3"/>
    <w:rsid w:val="00686C45"/>
    <w:rsid w:val="00686DD1"/>
    <w:rsid w:val="006872BF"/>
    <w:rsid w:val="006904E8"/>
    <w:rsid w:val="00690979"/>
    <w:rsid w:val="00690C48"/>
    <w:rsid w:val="00691174"/>
    <w:rsid w:val="00692E97"/>
    <w:rsid w:val="0069503A"/>
    <w:rsid w:val="00695141"/>
    <w:rsid w:val="00695152"/>
    <w:rsid w:val="006966F1"/>
    <w:rsid w:val="00696882"/>
    <w:rsid w:val="00696BEE"/>
    <w:rsid w:val="00697A24"/>
    <w:rsid w:val="006A01F5"/>
    <w:rsid w:val="006A14EA"/>
    <w:rsid w:val="006A22E5"/>
    <w:rsid w:val="006A3778"/>
    <w:rsid w:val="006A3996"/>
    <w:rsid w:val="006A46A1"/>
    <w:rsid w:val="006A49B3"/>
    <w:rsid w:val="006A5677"/>
    <w:rsid w:val="006A689A"/>
    <w:rsid w:val="006A6ECA"/>
    <w:rsid w:val="006A724B"/>
    <w:rsid w:val="006A72CC"/>
    <w:rsid w:val="006A7DC4"/>
    <w:rsid w:val="006B1801"/>
    <w:rsid w:val="006B2158"/>
    <w:rsid w:val="006B39D6"/>
    <w:rsid w:val="006B5A71"/>
    <w:rsid w:val="006B5BB7"/>
    <w:rsid w:val="006B62D1"/>
    <w:rsid w:val="006B6D85"/>
    <w:rsid w:val="006B6FB8"/>
    <w:rsid w:val="006C0316"/>
    <w:rsid w:val="006C1348"/>
    <w:rsid w:val="006C1EF5"/>
    <w:rsid w:val="006C2302"/>
    <w:rsid w:val="006C303E"/>
    <w:rsid w:val="006C3098"/>
    <w:rsid w:val="006C43C3"/>
    <w:rsid w:val="006C5070"/>
    <w:rsid w:val="006C63AD"/>
    <w:rsid w:val="006C647C"/>
    <w:rsid w:val="006C68AA"/>
    <w:rsid w:val="006C75C2"/>
    <w:rsid w:val="006C76A7"/>
    <w:rsid w:val="006D031E"/>
    <w:rsid w:val="006D088F"/>
    <w:rsid w:val="006D1061"/>
    <w:rsid w:val="006D2054"/>
    <w:rsid w:val="006D32F8"/>
    <w:rsid w:val="006D3BF7"/>
    <w:rsid w:val="006D3F3F"/>
    <w:rsid w:val="006D5E63"/>
    <w:rsid w:val="006D777B"/>
    <w:rsid w:val="006E06E0"/>
    <w:rsid w:val="006E0F86"/>
    <w:rsid w:val="006E1D6E"/>
    <w:rsid w:val="006E36EF"/>
    <w:rsid w:val="006E4C13"/>
    <w:rsid w:val="006E554B"/>
    <w:rsid w:val="006E564D"/>
    <w:rsid w:val="006E752E"/>
    <w:rsid w:val="006E760F"/>
    <w:rsid w:val="006F0153"/>
    <w:rsid w:val="006F040D"/>
    <w:rsid w:val="006F0D63"/>
    <w:rsid w:val="006F0DBC"/>
    <w:rsid w:val="006F1165"/>
    <w:rsid w:val="006F237C"/>
    <w:rsid w:val="006F2B89"/>
    <w:rsid w:val="006F2FDB"/>
    <w:rsid w:val="006F3C03"/>
    <w:rsid w:val="006F4860"/>
    <w:rsid w:val="006F529C"/>
    <w:rsid w:val="006F5756"/>
    <w:rsid w:val="006F5F50"/>
    <w:rsid w:val="006F6756"/>
    <w:rsid w:val="006F6D81"/>
    <w:rsid w:val="006F7998"/>
    <w:rsid w:val="006F7A0D"/>
    <w:rsid w:val="006F7E3D"/>
    <w:rsid w:val="0070093D"/>
    <w:rsid w:val="00700BB6"/>
    <w:rsid w:val="0070148E"/>
    <w:rsid w:val="0070287D"/>
    <w:rsid w:val="00703306"/>
    <w:rsid w:val="0070366A"/>
    <w:rsid w:val="00704549"/>
    <w:rsid w:val="007045A4"/>
    <w:rsid w:val="00704E38"/>
    <w:rsid w:val="00704E4A"/>
    <w:rsid w:val="0070612E"/>
    <w:rsid w:val="007065FD"/>
    <w:rsid w:val="007112A1"/>
    <w:rsid w:val="0071181A"/>
    <w:rsid w:val="00711901"/>
    <w:rsid w:val="00711CA1"/>
    <w:rsid w:val="00713D96"/>
    <w:rsid w:val="007142B5"/>
    <w:rsid w:val="007151F5"/>
    <w:rsid w:val="007159FD"/>
    <w:rsid w:val="0071650A"/>
    <w:rsid w:val="007175A0"/>
    <w:rsid w:val="00720EC1"/>
    <w:rsid w:val="00722D90"/>
    <w:rsid w:val="007236E4"/>
    <w:rsid w:val="00724045"/>
    <w:rsid w:val="007240A1"/>
    <w:rsid w:val="007245AF"/>
    <w:rsid w:val="0072540B"/>
    <w:rsid w:val="00725612"/>
    <w:rsid w:val="0072567D"/>
    <w:rsid w:val="007259EC"/>
    <w:rsid w:val="00725C3F"/>
    <w:rsid w:val="00726F65"/>
    <w:rsid w:val="0072749A"/>
    <w:rsid w:val="00727E7D"/>
    <w:rsid w:val="007304AC"/>
    <w:rsid w:val="00730D9A"/>
    <w:rsid w:val="007319DA"/>
    <w:rsid w:val="00731E24"/>
    <w:rsid w:val="0073233F"/>
    <w:rsid w:val="0073286C"/>
    <w:rsid w:val="00732B75"/>
    <w:rsid w:val="00733000"/>
    <w:rsid w:val="0073507F"/>
    <w:rsid w:val="007356F3"/>
    <w:rsid w:val="00735B5C"/>
    <w:rsid w:val="00740A33"/>
    <w:rsid w:val="00740F89"/>
    <w:rsid w:val="00741229"/>
    <w:rsid w:val="00741F2A"/>
    <w:rsid w:val="00744012"/>
    <w:rsid w:val="007449EC"/>
    <w:rsid w:val="007453FC"/>
    <w:rsid w:val="00747881"/>
    <w:rsid w:val="007479A0"/>
    <w:rsid w:val="00747E48"/>
    <w:rsid w:val="007507A5"/>
    <w:rsid w:val="00751DEA"/>
    <w:rsid w:val="00754BAD"/>
    <w:rsid w:val="0075553A"/>
    <w:rsid w:val="0075729C"/>
    <w:rsid w:val="007601F2"/>
    <w:rsid w:val="00760208"/>
    <w:rsid w:val="0076110A"/>
    <w:rsid w:val="00761CA6"/>
    <w:rsid w:val="00763C10"/>
    <w:rsid w:val="007645C4"/>
    <w:rsid w:val="0076477F"/>
    <w:rsid w:val="007659BA"/>
    <w:rsid w:val="00765B06"/>
    <w:rsid w:val="00765E58"/>
    <w:rsid w:val="00770879"/>
    <w:rsid w:val="00770A1A"/>
    <w:rsid w:val="00772390"/>
    <w:rsid w:val="007726B6"/>
    <w:rsid w:val="007729AE"/>
    <w:rsid w:val="00773DFF"/>
    <w:rsid w:val="00775C81"/>
    <w:rsid w:val="00775D15"/>
    <w:rsid w:val="00777812"/>
    <w:rsid w:val="007779EE"/>
    <w:rsid w:val="00777A04"/>
    <w:rsid w:val="00780168"/>
    <w:rsid w:val="00780BF3"/>
    <w:rsid w:val="007813A2"/>
    <w:rsid w:val="007818B7"/>
    <w:rsid w:val="007819F6"/>
    <w:rsid w:val="00781AE0"/>
    <w:rsid w:val="00781B9E"/>
    <w:rsid w:val="00782536"/>
    <w:rsid w:val="00782C69"/>
    <w:rsid w:val="00786961"/>
    <w:rsid w:val="00787B59"/>
    <w:rsid w:val="00787CAA"/>
    <w:rsid w:val="00791F2C"/>
    <w:rsid w:val="00792135"/>
    <w:rsid w:val="007923B2"/>
    <w:rsid w:val="00792A13"/>
    <w:rsid w:val="00794690"/>
    <w:rsid w:val="00796B15"/>
    <w:rsid w:val="007973D1"/>
    <w:rsid w:val="007973DC"/>
    <w:rsid w:val="00797C44"/>
    <w:rsid w:val="00797C66"/>
    <w:rsid w:val="00797E36"/>
    <w:rsid w:val="007A0DAD"/>
    <w:rsid w:val="007A0F39"/>
    <w:rsid w:val="007A1496"/>
    <w:rsid w:val="007A2546"/>
    <w:rsid w:val="007A3166"/>
    <w:rsid w:val="007A3AC8"/>
    <w:rsid w:val="007A40BA"/>
    <w:rsid w:val="007A65E2"/>
    <w:rsid w:val="007A6B5C"/>
    <w:rsid w:val="007A6CAC"/>
    <w:rsid w:val="007B0276"/>
    <w:rsid w:val="007B075F"/>
    <w:rsid w:val="007B19B0"/>
    <w:rsid w:val="007B20FA"/>
    <w:rsid w:val="007B2D0F"/>
    <w:rsid w:val="007B3C8E"/>
    <w:rsid w:val="007B4023"/>
    <w:rsid w:val="007B44D5"/>
    <w:rsid w:val="007B5188"/>
    <w:rsid w:val="007B5351"/>
    <w:rsid w:val="007B599F"/>
    <w:rsid w:val="007B5E8B"/>
    <w:rsid w:val="007B622D"/>
    <w:rsid w:val="007B6AC4"/>
    <w:rsid w:val="007B70C5"/>
    <w:rsid w:val="007C11F7"/>
    <w:rsid w:val="007C1E00"/>
    <w:rsid w:val="007C4BA7"/>
    <w:rsid w:val="007C6897"/>
    <w:rsid w:val="007C6A5A"/>
    <w:rsid w:val="007C7417"/>
    <w:rsid w:val="007D0622"/>
    <w:rsid w:val="007D11D1"/>
    <w:rsid w:val="007D20C7"/>
    <w:rsid w:val="007D2BF9"/>
    <w:rsid w:val="007D3C28"/>
    <w:rsid w:val="007D3F8D"/>
    <w:rsid w:val="007D46E6"/>
    <w:rsid w:val="007D5C27"/>
    <w:rsid w:val="007D5E16"/>
    <w:rsid w:val="007D6908"/>
    <w:rsid w:val="007D6948"/>
    <w:rsid w:val="007D7250"/>
    <w:rsid w:val="007D7704"/>
    <w:rsid w:val="007E1119"/>
    <w:rsid w:val="007E1686"/>
    <w:rsid w:val="007E31F8"/>
    <w:rsid w:val="007E3487"/>
    <w:rsid w:val="007E35A0"/>
    <w:rsid w:val="007E5276"/>
    <w:rsid w:val="007E5427"/>
    <w:rsid w:val="007E6848"/>
    <w:rsid w:val="007F1CCA"/>
    <w:rsid w:val="007F2FB9"/>
    <w:rsid w:val="007F3390"/>
    <w:rsid w:val="007F4390"/>
    <w:rsid w:val="007F46FB"/>
    <w:rsid w:val="007F533C"/>
    <w:rsid w:val="007F6FD6"/>
    <w:rsid w:val="007F79DC"/>
    <w:rsid w:val="0080040B"/>
    <w:rsid w:val="00800929"/>
    <w:rsid w:val="008026A5"/>
    <w:rsid w:val="008033D4"/>
    <w:rsid w:val="008036D9"/>
    <w:rsid w:val="00804CC1"/>
    <w:rsid w:val="00804F58"/>
    <w:rsid w:val="00805019"/>
    <w:rsid w:val="00805D5A"/>
    <w:rsid w:val="00807A99"/>
    <w:rsid w:val="00811E53"/>
    <w:rsid w:val="00812924"/>
    <w:rsid w:val="0081380D"/>
    <w:rsid w:val="0081416C"/>
    <w:rsid w:val="008147B7"/>
    <w:rsid w:val="0081499A"/>
    <w:rsid w:val="008152DF"/>
    <w:rsid w:val="00815578"/>
    <w:rsid w:val="00815977"/>
    <w:rsid w:val="00815B3F"/>
    <w:rsid w:val="00816347"/>
    <w:rsid w:val="00816618"/>
    <w:rsid w:val="008177FC"/>
    <w:rsid w:val="00820572"/>
    <w:rsid w:val="008210AE"/>
    <w:rsid w:val="00821483"/>
    <w:rsid w:val="00824F91"/>
    <w:rsid w:val="00825D51"/>
    <w:rsid w:val="008265EC"/>
    <w:rsid w:val="00827B11"/>
    <w:rsid w:val="00831305"/>
    <w:rsid w:val="00831C37"/>
    <w:rsid w:val="00834329"/>
    <w:rsid w:val="008343D3"/>
    <w:rsid w:val="008349BB"/>
    <w:rsid w:val="00834F74"/>
    <w:rsid w:val="00835728"/>
    <w:rsid w:val="008379D4"/>
    <w:rsid w:val="00837BC1"/>
    <w:rsid w:val="00837FF3"/>
    <w:rsid w:val="00840004"/>
    <w:rsid w:val="00841373"/>
    <w:rsid w:val="00841D67"/>
    <w:rsid w:val="00842B75"/>
    <w:rsid w:val="008451D3"/>
    <w:rsid w:val="00845B02"/>
    <w:rsid w:val="00845C2F"/>
    <w:rsid w:val="0084611F"/>
    <w:rsid w:val="008464E1"/>
    <w:rsid w:val="00847158"/>
    <w:rsid w:val="008473E8"/>
    <w:rsid w:val="00847C3F"/>
    <w:rsid w:val="0085070F"/>
    <w:rsid w:val="00851C6C"/>
    <w:rsid w:val="00852984"/>
    <w:rsid w:val="00852DB3"/>
    <w:rsid w:val="00854219"/>
    <w:rsid w:val="00854471"/>
    <w:rsid w:val="008546BC"/>
    <w:rsid w:val="00854FD1"/>
    <w:rsid w:val="0086037A"/>
    <w:rsid w:val="008606FC"/>
    <w:rsid w:val="008613BE"/>
    <w:rsid w:val="008619CA"/>
    <w:rsid w:val="00862328"/>
    <w:rsid w:val="0086233C"/>
    <w:rsid w:val="00862795"/>
    <w:rsid w:val="00863768"/>
    <w:rsid w:val="008649F7"/>
    <w:rsid w:val="0086526D"/>
    <w:rsid w:val="008657F2"/>
    <w:rsid w:val="0086601F"/>
    <w:rsid w:val="008660E9"/>
    <w:rsid w:val="008662ED"/>
    <w:rsid w:val="008669A0"/>
    <w:rsid w:val="00867294"/>
    <w:rsid w:val="008673B2"/>
    <w:rsid w:val="008705B3"/>
    <w:rsid w:val="00871567"/>
    <w:rsid w:val="00871ABB"/>
    <w:rsid w:val="00871E2C"/>
    <w:rsid w:val="00872364"/>
    <w:rsid w:val="00872523"/>
    <w:rsid w:val="00872FF8"/>
    <w:rsid w:val="0087386B"/>
    <w:rsid w:val="00874029"/>
    <w:rsid w:val="008745A5"/>
    <w:rsid w:val="00875808"/>
    <w:rsid w:val="00875CC2"/>
    <w:rsid w:val="008804ED"/>
    <w:rsid w:val="00881035"/>
    <w:rsid w:val="00882413"/>
    <w:rsid w:val="00882FAC"/>
    <w:rsid w:val="00884251"/>
    <w:rsid w:val="008852CE"/>
    <w:rsid w:val="00886252"/>
    <w:rsid w:val="008869D1"/>
    <w:rsid w:val="0088701D"/>
    <w:rsid w:val="008873E7"/>
    <w:rsid w:val="00890AFC"/>
    <w:rsid w:val="00890CA1"/>
    <w:rsid w:val="0089260E"/>
    <w:rsid w:val="008928EE"/>
    <w:rsid w:val="00893772"/>
    <w:rsid w:val="008940E0"/>
    <w:rsid w:val="00894F73"/>
    <w:rsid w:val="00895098"/>
    <w:rsid w:val="00895855"/>
    <w:rsid w:val="00896429"/>
    <w:rsid w:val="008A07F0"/>
    <w:rsid w:val="008A0C53"/>
    <w:rsid w:val="008A1CD2"/>
    <w:rsid w:val="008A3276"/>
    <w:rsid w:val="008A4252"/>
    <w:rsid w:val="008A4A37"/>
    <w:rsid w:val="008A501A"/>
    <w:rsid w:val="008A5341"/>
    <w:rsid w:val="008A556D"/>
    <w:rsid w:val="008A5578"/>
    <w:rsid w:val="008A5E53"/>
    <w:rsid w:val="008A5F70"/>
    <w:rsid w:val="008A603C"/>
    <w:rsid w:val="008A6AF9"/>
    <w:rsid w:val="008A7AE6"/>
    <w:rsid w:val="008A7C98"/>
    <w:rsid w:val="008B0AC3"/>
    <w:rsid w:val="008B1F07"/>
    <w:rsid w:val="008B22D0"/>
    <w:rsid w:val="008B2EA6"/>
    <w:rsid w:val="008B4841"/>
    <w:rsid w:val="008B5431"/>
    <w:rsid w:val="008B5F47"/>
    <w:rsid w:val="008B6106"/>
    <w:rsid w:val="008B63F4"/>
    <w:rsid w:val="008B6A9A"/>
    <w:rsid w:val="008B6B71"/>
    <w:rsid w:val="008B78F5"/>
    <w:rsid w:val="008C011D"/>
    <w:rsid w:val="008C073A"/>
    <w:rsid w:val="008C0AC2"/>
    <w:rsid w:val="008C0EA2"/>
    <w:rsid w:val="008C13F4"/>
    <w:rsid w:val="008C399D"/>
    <w:rsid w:val="008C3A4A"/>
    <w:rsid w:val="008C43DB"/>
    <w:rsid w:val="008C64E7"/>
    <w:rsid w:val="008D0CE7"/>
    <w:rsid w:val="008D1515"/>
    <w:rsid w:val="008D15D2"/>
    <w:rsid w:val="008D175E"/>
    <w:rsid w:val="008D1DBD"/>
    <w:rsid w:val="008D1FCD"/>
    <w:rsid w:val="008D2A9D"/>
    <w:rsid w:val="008D3132"/>
    <w:rsid w:val="008D3539"/>
    <w:rsid w:val="008D4693"/>
    <w:rsid w:val="008D4809"/>
    <w:rsid w:val="008D49DE"/>
    <w:rsid w:val="008D60F9"/>
    <w:rsid w:val="008D6D32"/>
    <w:rsid w:val="008D6D43"/>
    <w:rsid w:val="008D7F9C"/>
    <w:rsid w:val="008E05E0"/>
    <w:rsid w:val="008E1E04"/>
    <w:rsid w:val="008E2901"/>
    <w:rsid w:val="008E399F"/>
    <w:rsid w:val="008E3B38"/>
    <w:rsid w:val="008E3E04"/>
    <w:rsid w:val="008E4B33"/>
    <w:rsid w:val="008E4D7C"/>
    <w:rsid w:val="008E5601"/>
    <w:rsid w:val="008E6292"/>
    <w:rsid w:val="008E65E2"/>
    <w:rsid w:val="008E7441"/>
    <w:rsid w:val="008E7790"/>
    <w:rsid w:val="008F00F9"/>
    <w:rsid w:val="008F13F9"/>
    <w:rsid w:val="008F27AC"/>
    <w:rsid w:val="008F3E83"/>
    <w:rsid w:val="008F3F2D"/>
    <w:rsid w:val="008F468B"/>
    <w:rsid w:val="008F50E5"/>
    <w:rsid w:val="008F7FC0"/>
    <w:rsid w:val="0090074A"/>
    <w:rsid w:val="00902C61"/>
    <w:rsid w:val="00903F1C"/>
    <w:rsid w:val="00904813"/>
    <w:rsid w:val="00905507"/>
    <w:rsid w:val="009056CE"/>
    <w:rsid w:val="00906179"/>
    <w:rsid w:val="0091043D"/>
    <w:rsid w:val="0091143F"/>
    <w:rsid w:val="0091151D"/>
    <w:rsid w:val="0091153C"/>
    <w:rsid w:val="00913715"/>
    <w:rsid w:val="009146E0"/>
    <w:rsid w:val="00916453"/>
    <w:rsid w:val="0091710D"/>
    <w:rsid w:val="00917171"/>
    <w:rsid w:val="00917CEF"/>
    <w:rsid w:val="0092083F"/>
    <w:rsid w:val="00920A75"/>
    <w:rsid w:val="00920DFB"/>
    <w:rsid w:val="0092141A"/>
    <w:rsid w:val="0092239B"/>
    <w:rsid w:val="00923366"/>
    <w:rsid w:val="009236BB"/>
    <w:rsid w:val="00923824"/>
    <w:rsid w:val="00924AB6"/>
    <w:rsid w:val="0092738C"/>
    <w:rsid w:val="00927F12"/>
    <w:rsid w:val="0093239C"/>
    <w:rsid w:val="00932441"/>
    <w:rsid w:val="00933840"/>
    <w:rsid w:val="00933B90"/>
    <w:rsid w:val="009349B6"/>
    <w:rsid w:val="00934FBA"/>
    <w:rsid w:val="00935792"/>
    <w:rsid w:val="0093713A"/>
    <w:rsid w:val="0093718F"/>
    <w:rsid w:val="00937AEE"/>
    <w:rsid w:val="00937F3F"/>
    <w:rsid w:val="009401F7"/>
    <w:rsid w:val="00940302"/>
    <w:rsid w:val="009417C5"/>
    <w:rsid w:val="00943069"/>
    <w:rsid w:val="00943D5C"/>
    <w:rsid w:val="00943DA2"/>
    <w:rsid w:val="009449C0"/>
    <w:rsid w:val="009453E0"/>
    <w:rsid w:val="009457C7"/>
    <w:rsid w:val="00945801"/>
    <w:rsid w:val="00946026"/>
    <w:rsid w:val="0094618F"/>
    <w:rsid w:val="009470FF"/>
    <w:rsid w:val="00947A17"/>
    <w:rsid w:val="0095084B"/>
    <w:rsid w:val="00952832"/>
    <w:rsid w:val="00954186"/>
    <w:rsid w:val="00954218"/>
    <w:rsid w:val="00955018"/>
    <w:rsid w:val="0096022E"/>
    <w:rsid w:val="009615B5"/>
    <w:rsid w:val="00961756"/>
    <w:rsid w:val="00961BF6"/>
    <w:rsid w:val="0096460F"/>
    <w:rsid w:val="00964B81"/>
    <w:rsid w:val="00965217"/>
    <w:rsid w:val="00966166"/>
    <w:rsid w:val="009668AA"/>
    <w:rsid w:val="00966ACB"/>
    <w:rsid w:val="009712E7"/>
    <w:rsid w:val="00971393"/>
    <w:rsid w:val="00971A67"/>
    <w:rsid w:val="00971DBF"/>
    <w:rsid w:val="009747A5"/>
    <w:rsid w:val="009756C5"/>
    <w:rsid w:val="00976F59"/>
    <w:rsid w:val="00977F25"/>
    <w:rsid w:val="0098047C"/>
    <w:rsid w:val="009812FD"/>
    <w:rsid w:val="00981BFD"/>
    <w:rsid w:val="0098220D"/>
    <w:rsid w:val="0098226B"/>
    <w:rsid w:val="00983517"/>
    <w:rsid w:val="009841C3"/>
    <w:rsid w:val="00985F9E"/>
    <w:rsid w:val="00986392"/>
    <w:rsid w:val="00987414"/>
    <w:rsid w:val="00987460"/>
    <w:rsid w:val="0099044C"/>
    <w:rsid w:val="00990F1B"/>
    <w:rsid w:val="00991A73"/>
    <w:rsid w:val="00992090"/>
    <w:rsid w:val="00995165"/>
    <w:rsid w:val="0099552C"/>
    <w:rsid w:val="0099584F"/>
    <w:rsid w:val="00997BED"/>
    <w:rsid w:val="009A0494"/>
    <w:rsid w:val="009A07ED"/>
    <w:rsid w:val="009A08AE"/>
    <w:rsid w:val="009A1342"/>
    <w:rsid w:val="009A171C"/>
    <w:rsid w:val="009A1946"/>
    <w:rsid w:val="009A21CA"/>
    <w:rsid w:val="009A2266"/>
    <w:rsid w:val="009A2337"/>
    <w:rsid w:val="009A2611"/>
    <w:rsid w:val="009A3452"/>
    <w:rsid w:val="009A4E8B"/>
    <w:rsid w:val="009A4FCA"/>
    <w:rsid w:val="009A5421"/>
    <w:rsid w:val="009A6723"/>
    <w:rsid w:val="009A6799"/>
    <w:rsid w:val="009A725E"/>
    <w:rsid w:val="009B0115"/>
    <w:rsid w:val="009B0768"/>
    <w:rsid w:val="009B28A1"/>
    <w:rsid w:val="009B380A"/>
    <w:rsid w:val="009B3CF3"/>
    <w:rsid w:val="009B44E9"/>
    <w:rsid w:val="009B48B7"/>
    <w:rsid w:val="009B5038"/>
    <w:rsid w:val="009B50BA"/>
    <w:rsid w:val="009B5ED7"/>
    <w:rsid w:val="009B713D"/>
    <w:rsid w:val="009B724F"/>
    <w:rsid w:val="009B79F9"/>
    <w:rsid w:val="009C09B4"/>
    <w:rsid w:val="009C0FDE"/>
    <w:rsid w:val="009C2805"/>
    <w:rsid w:val="009C4128"/>
    <w:rsid w:val="009C5416"/>
    <w:rsid w:val="009C62A3"/>
    <w:rsid w:val="009C66C0"/>
    <w:rsid w:val="009C696C"/>
    <w:rsid w:val="009C7074"/>
    <w:rsid w:val="009C7F12"/>
    <w:rsid w:val="009D0A9F"/>
    <w:rsid w:val="009D0AAC"/>
    <w:rsid w:val="009D1ED9"/>
    <w:rsid w:val="009D2A2F"/>
    <w:rsid w:val="009D3988"/>
    <w:rsid w:val="009D7022"/>
    <w:rsid w:val="009D71F8"/>
    <w:rsid w:val="009D7214"/>
    <w:rsid w:val="009E25C4"/>
    <w:rsid w:val="009E3B35"/>
    <w:rsid w:val="009E507D"/>
    <w:rsid w:val="009E50EB"/>
    <w:rsid w:val="009E5FB4"/>
    <w:rsid w:val="009E7A12"/>
    <w:rsid w:val="009F0FB6"/>
    <w:rsid w:val="009F4E00"/>
    <w:rsid w:val="009F5704"/>
    <w:rsid w:val="009F6871"/>
    <w:rsid w:val="009F6C60"/>
    <w:rsid w:val="009F733E"/>
    <w:rsid w:val="009F7990"/>
    <w:rsid w:val="00A00947"/>
    <w:rsid w:val="00A00A24"/>
    <w:rsid w:val="00A021E0"/>
    <w:rsid w:val="00A026C9"/>
    <w:rsid w:val="00A04CA6"/>
    <w:rsid w:val="00A056C6"/>
    <w:rsid w:val="00A0597A"/>
    <w:rsid w:val="00A0622B"/>
    <w:rsid w:val="00A06337"/>
    <w:rsid w:val="00A07AA7"/>
    <w:rsid w:val="00A103CA"/>
    <w:rsid w:val="00A10427"/>
    <w:rsid w:val="00A10B78"/>
    <w:rsid w:val="00A10EEC"/>
    <w:rsid w:val="00A123A9"/>
    <w:rsid w:val="00A128FD"/>
    <w:rsid w:val="00A136A7"/>
    <w:rsid w:val="00A14911"/>
    <w:rsid w:val="00A1616C"/>
    <w:rsid w:val="00A17082"/>
    <w:rsid w:val="00A211A1"/>
    <w:rsid w:val="00A21272"/>
    <w:rsid w:val="00A21E49"/>
    <w:rsid w:val="00A230F9"/>
    <w:rsid w:val="00A23966"/>
    <w:rsid w:val="00A23F58"/>
    <w:rsid w:val="00A24989"/>
    <w:rsid w:val="00A279FF"/>
    <w:rsid w:val="00A3033D"/>
    <w:rsid w:val="00A30A8C"/>
    <w:rsid w:val="00A30D68"/>
    <w:rsid w:val="00A33868"/>
    <w:rsid w:val="00A3398B"/>
    <w:rsid w:val="00A33FF2"/>
    <w:rsid w:val="00A350E8"/>
    <w:rsid w:val="00A351E0"/>
    <w:rsid w:val="00A35B94"/>
    <w:rsid w:val="00A35BBF"/>
    <w:rsid w:val="00A35CD3"/>
    <w:rsid w:val="00A35F81"/>
    <w:rsid w:val="00A36287"/>
    <w:rsid w:val="00A37781"/>
    <w:rsid w:val="00A3783B"/>
    <w:rsid w:val="00A41E63"/>
    <w:rsid w:val="00A43358"/>
    <w:rsid w:val="00A4375E"/>
    <w:rsid w:val="00A438F5"/>
    <w:rsid w:val="00A44ED2"/>
    <w:rsid w:val="00A456F6"/>
    <w:rsid w:val="00A45996"/>
    <w:rsid w:val="00A47C1E"/>
    <w:rsid w:val="00A47F66"/>
    <w:rsid w:val="00A50263"/>
    <w:rsid w:val="00A51466"/>
    <w:rsid w:val="00A5174B"/>
    <w:rsid w:val="00A53E40"/>
    <w:rsid w:val="00A5442D"/>
    <w:rsid w:val="00A5457A"/>
    <w:rsid w:val="00A557D3"/>
    <w:rsid w:val="00A55DCC"/>
    <w:rsid w:val="00A5623F"/>
    <w:rsid w:val="00A56F6E"/>
    <w:rsid w:val="00A571ED"/>
    <w:rsid w:val="00A57E66"/>
    <w:rsid w:val="00A60F55"/>
    <w:rsid w:val="00A613FA"/>
    <w:rsid w:val="00A62142"/>
    <w:rsid w:val="00A63E59"/>
    <w:rsid w:val="00A65093"/>
    <w:rsid w:val="00A65A34"/>
    <w:rsid w:val="00A65E5A"/>
    <w:rsid w:val="00A6670E"/>
    <w:rsid w:val="00A672D4"/>
    <w:rsid w:val="00A70866"/>
    <w:rsid w:val="00A71A5A"/>
    <w:rsid w:val="00A733AB"/>
    <w:rsid w:val="00A739A4"/>
    <w:rsid w:val="00A74B21"/>
    <w:rsid w:val="00A74ED8"/>
    <w:rsid w:val="00A7597D"/>
    <w:rsid w:val="00A75EF7"/>
    <w:rsid w:val="00A762B3"/>
    <w:rsid w:val="00A76FE6"/>
    <w:rsid w:val="00A8072D"/>
    <w:rsid w:val="00A80A57"/>
    <w:rsid w:val="00A831A7"/>
    <w:rsid w:val="00A8351A"/>
    <w:rsid w:val="00A83F8D"/>
    <w:rsid w:val="00A8480F"/>
    <w:rsid w:val="00A84FE5"/>
    <w:rsid w:val="00A8580F"/>
    <w:rsid w:val="00A860C1"/>
    <w:rsid w:val="00A87259"/>
    <w:rsid w:val="00A87404"/>
    <w:rsid w:val="00A87A8E"/>
    <w:rsid w:val="00A87FAE"/>
    <w:rsid w:val="00A91774"/>
    <w:rsid w:val="00A92CB1"/>
    <w:rsid w:val="00A9327D"/>
    <w:rsid w:val="00A93363"/>
    <w:rsid w:val="00A93738"/>
    <w:rsid w:val="00A9412F"/>
    <w:rsid w:val="00A957B9"/>
    <w:rsid w:val="00A95D68"/>
    <w:rsid w:val="00A96997"/>
    <w:rsid w:val="00A97126"/>
    <w:rsid w:val="00A9736C"/>
    <w:rsid w:val="00A977FD"/>
    <w:rsid w:val="00A97FCF"/>
    <w:rsid w:val="00AA0596"/>
    <w:rsid w:val="00AA18B1"/>
    <w:rsid w:val="00AA194B"/>
    <w:rsid w:val="00AA1E0D"/>
    <w:rsid w:val="00AA2D12"/>
    <w:rsid w:val="00AA359B"/>
    <w:rsid w:val="00AA3DA2"/>
    <w:rsid w:val="00AA4EE1"/>
    <w:rsid w:val="00AA502E"/>
    <w:rsid w:val="00AA50B7"/>
    <w:rsid w:val="00AA635D"/>
    <w:rsid w:val="00AA7569"/>
    <w:rsid w:val="00AA7EEE"/>
    <w:rsid w:val="00AB0DCE"/>
    <w:rsid w:val="00AB126E"/>
    <w:rsid w:val="00AB1808"/>
    <w:rsid w:val="00AB2AB0"/>
    <w:rsid w:val="00AB325C"/>
    <w:rsid w:val="00AB3354"/>
    <w:rsid w:val="00AB3DFE"/>
    <w:rsid w:val="00AB49B7"/>
    <w:rsid w:val="00AB4DD0"/>
    <w:rsid w:val="00AB5D53"/>
    <w:rsid w:val="00AB63C5"/>
    <w:rsid w:val="00AB64F7"/>
    <w:rsid w:val="00AB6ACA"/>
    <w:rsid w:val="00AB6E00"/>
    <w:rsid w:val="00AC0E15"/>
    <w:rsid w:val="00AC1AF5"/>
    <w:rsid w:val="00AC2510"/>
    <w:rsid w:val="00AC3936"/>
    <w:rsid w:val="00AC3B75"/>
    <w:rsid w:val="00AC3CEC"/>
    <w:rsid w:val="00AC45F4"/>
    <w:rsid w:val="00AC4ACE"/>
    <w:rsid w:val="00AC5195"/>
    <w:rsid w:val="00AC54E5"/>
    <w:rsid w:val="00AC5EB5"/>
    <w:rsid w:val="00AD21C1"/>
    <w:rsid w:val="00AD4F4C"/>
    <w:rsid w:val="00AD4FD3"/>
    <w:rsid w:val="00AD6488"/>
    <w:rsid w:val="00AD6DB4"/>
    <w:rsid w:val="00AE0252"/>
    <w:rsid w:val="00AE4194"/>
    <w:rsid w:val="00AE623E"/>
    <w:rsid w:val="00AE6640"/>
    <w:rsid w:val="00AE79ED"/>
    <w:rsid w:val="00AE7FAB"/>
    <w:rsid w:val="00AF0608"/>
    <w:rsid w:val="00AF084E"/>
    <w:rsid w:val="00AF1546"/>
    <w:rsid w:val="00AF1B17"/>
    <w:rsid w:val="00AF1F3C"/>
    <w:rsid w:val="00AF3127"/>
    <w:rsid w:val="00AF5246"/>
    <w:rsid w:val="00AF56CD"/>
    <w:rsid w:val="00AF57DB"/>
    <w:rsid w:val="00AF5CA3"/>
    <w:rsid w:val="00AF6361"/>
    <w:rsid w:val="00AF63ED"/>
    <w:rsid w:val="00AF662A"/>
    <w:rsid w:val="00B01DEB"/>
    <w:rsid w:val="00B03503"/>
    <w:rsid w:val="00B040F5"/>
    <w:rsid w:val="00B042B2"/>
    <w:rsid w:val="00B04975"/>
    <w:rsid w:val="00B04AC7"/>
    <w:rsid w:val="00B04EDF"/>
    <w:rsid w:val="00B06A57"/>
    <w:rsid w:val="00B06CA5"/>
    <w:rsid w:val="00B077D2"/>
    <w:rsid w:val="00B07B09"/>
    <w:rsid w:val="00B07B54"/>
    <w:rsid w:val="00B07C7E"/>
    <w:rsid w:val="00B10242"/>
    <w:rsid w:val="00B11BDC"/>
    <w:rsid w:val="00B12A3B"/>
    <w:rsid w:val="00B14171"/>
    <w:rsid w:val="00B14536"/>
    <w:rsid w:val="00B14BFF"/>
    <w:rsid w:val="00B15C51"/>
    <w:rsid w:val="00B15FC8"/>
    <w:rsid w:val="00B162A3"/>
    <w:rsid w:val="00B173D8"/>
    <w:rsid w:val="00B174C5"/>
    <w:rsid w:val="00B17E22"/>
    <w:rsid w:val="00B2055E"/>
    <w:rsid w:val="00B21605"/>
    <w:rsid w:val="00B226B2"/>
    <w:rsid w:val="00B228CC"/>
    <w:rsid w:val="00B2310F"/>
    <w:rsid w:val="00B232EE"/>
    <w:rsid w:val="00B23A1E"/>
    <w:rsid w:val="00B25337"/>
    <w:rsid w:val="00B27241"/>
    <w:rsid w:val="00B31864"/>
    <w:rsid w:val="00B33039"/>
    <w:rsid w:val="00B33183"/>
    <w:rsid w:val="00B34897"/>
    <w:rsid w:val="00B34E8C"/>
    <w:rsid w:val="00B35788"/>
    <w:rsid w:val="00B35A6F"/>
    <w:rsid w:val="00B364E3"/>
    <w:rsid w:val="00B36828"/>
    <w:rsid w:val="00B370A8"/>
    <w:rsid w:val="00B40EF8"/>
    <w:rsid w:val="00B419AA"/>
    <w:rsid w:val="00B4253A"/>
    <w:rsid w:val="00B4286C"/>
    <w:rsid w:val="00B44E2C"/>
    <w:rsid w:val="00B4546D"/>
    <w:rsid w:val="00B459A4"/>
    <w:rsid w:val="00B4791A"/>
    <w:rsid w:val="00B47C74"/>
    <w:rsid w:val="00B47FF9"/>
    <w:rsid w:val="00B501FE"/>
    <w:rsid w:val="00B51A11"/>
    <w:rsid w:val="00B51C46"/>
    <w:rsid w:val="00B52BE7"/>
    <w:rsid w:val="00B52F80"/>
    <w:rsid w:val="00B553BF"/>
    <w:rsid w:val="00B609A5"/>
    <w:rsid w:val="00B60CED"/>
    <w:rsid w:val="00B6103D"/>
    <w:rsid w:val="00B61649"/>
    <w:rsid w:val="00B61EBB"/>
    <w:rsid w:val="00B62E6C"/>
    <w:rsid w:val="00B63A6E"/>
    <w:rsid w:val="00B642F9"/>
    <w:rsid w:val="00B654DF"/>
    <w:rsid w:val="00B657F0"/>
    <w:rsid w:val="00B6593E"/>
    <w:rsid w:val="00B665AB"/>
    <w:rsid w:val="00B66E22"/>
    <w:rsid w:val="00B6701F"/>
    <w:rsid w:val="00B67245"/>
    <w:rsid w:val="00B67AB1"/>
    <w:rsid w:val="00B67ECE"/>
    <w:rsid w:val="00B70707"/>
    <w:rsid w:val="00B70F23"/>
    <w:rsid w:val="00B716CD"/>
    <w:rsid w:val="00B71DB3"/>
    <w:rsid w:val="00B730FC"/>
    <w:rsid w:val="00B732DF"/>
    <w:rsid w:val="00B738A9"/>
    <w:rsid w:val="00B73AFA"/>
    <w:rsid w:val="00B73F6F"/>
    <w:rsid w:val="00B746B5"/>
    <w:rsid w:val="00B74BDF"/>
    <w:rsid w:val="00B74E97"/>
    <w:rsid w:val="00B750F4"/>
    <w:rsid w:val="00B752EC"/>
    <w:rsid w:val="00B7542B"/>
    <w:rsid w:val="00B75A9C"/>
    <w:rsid w:val="00B75F7E"/>
    <w:rsid w:val="00B761A9"/>
    <w:rsid w:val="00B76628"/>
    <w:rsid w:val="00B76F71"/>
    <w:rsid w:val="00B80633"/>
    <w:rsid w:val="00B80BB5"/>
    <w:rsid w:val="00B81CB2"/>
    <w:rsid w:val="00B821DE"/>
    <w:rsid w:val="00B8500D"/>
    <w:rsid w:val="00B85FEF"/>
    <w:rsid w:val="00B86708"/>
    <w:rsid w:val="00B86FD6"/>
    <w:rsid w:val="00B87799"/>
    <w:rsid w:val="00B905D5"/>
    <w:rsid w:val="00B911F8"/>
    <w:rsid w:val="00B9142A"/>
    <w:rsid w:val="00B91663"/>
    <w:rsid w:val="00B9184E"/>
    <w:rsid w:val="00B91A1B"/>
    <w:rsid w:val="00B91DAE"/>
    <w:rsid w:val="00B93623"/>
    <w:rsid w:val="00B93913"/>
    <w:rsid w:val="00B93A94"/>
    <w:rsid w:val="00B93B28"/>
    <w:rsid w:val="00B93BF1"/>
    <w:rsid w:val="00B93F6D"/>
    <w:rsid w:val="00B943A1"/>
    <w:rsid w:val="00B969B2"/>
    <w:rsid w:val="00B96C06"/>
    <w:rsid w:val="00B96F31"/>
    <w:rsid w:val="00B9781A"/>
    <w:rsid w:val="00B97955"/>
    <w:rsid w:val="00BA0A90"/>
    <w:rsid w:val="00BA30B2"/>
    <w:rsid w:val="00BA33B2"/>
    <w:rsid w:val="00BA34E7"/>
    <w:rsid w:val="00BA3B17"/>
    <w:rsid w:val="00BA3ECE"/>
    <w:rsid w:val="00BA485A"/>
    <w:rsid w:val="00BA4F31"/>
    <w:rsid w:val="00BA54A6"/>
    <w:rsid w:val="00BA585D"/>
    <w:rsid w:val="00BA5CD6"/>
    <w:rsid w:val="00BA7101"/>
    <w:rsid w:val="00BA71F7"/>
    <w:rsid w:val="00BB0433"/>
    <w:rsid w:val="00BB0CE6"/>
    <w:rsid w:val="00BB140D"/>
    <w:rsid w:val="00BB1B95"/>
    <w:rsid w:val="00BB1EC0"/>
    <w:rsid w:val="00BB2BF1"/>
    <w:rsid w:val="00BB2C8B"/>
    <w:rsid w:val="00BB3E4A"/>
    <w:rsid w:val="00BB47E8"/>
    <w:rsid w:val="00BB4968"/>
    <w:rsid w:val="00BB56F8"/>
    <w:rsid w:val="00BB57D3"/>
    <w:rsid w:val="00BB5D73"/>
    <w:rsid w:val="00BB7FAE"/>
    <w:rsid w:val="00BC1102"/>
    <w:rsid w:val="00BC1739"/>
    <w:rsid w:val="00BC2151"/>
    <w:rsid w:val="00BC2231"/>
    <w:rsid w:val="00BC2683"/>
    <w:rsid w:val="00BC3096"/>
    <w:rsid w:val="00BC4B78"/>
    <w:rsid w:val="00BC5826"/>
    <w:rsid w:val="00BC5BEC"/>
    <w:rsid w:val="00BC60DB"/>
    <w:rsid w:val="00BC6D1F"/>
    <w:rsid w:val="00BD0DBB"/>
    <w:rsid w:val="00BD32BB"/>
    <w:rsid w:val="00BD339D"/>
    <w:rsid w:val="00BD3C2D"/>
    <w:rsid w:val="00BD599E"/>
    <w:rsid w:val="00BD6791"/>
    <w:rsid w:val="00BD705F"/>
    <w:rsid w:val="00BDAA1A"/>
    <w:rsid w:val="00BE0D30"/>
    <w:rsid w:val="00BE0F7F"/>
    <w:rsid w:val="00BE189C"/>
    <w:rsid w:val="00BE49D8"/>
    <w:rsid w:val="00BE4C11"/>
    <w:rsid w:val="00BE510A"/>
    <w:rsid w:val="00BE54DD"/>
    <w:rsid w:val="00BE5831"/>
    <w:rsid w:val="00BF0270"/>
    <w:rsid w:val="00BF0690"/>
    <w:rsid w:val="00BF0ABF"/>
    <w:rsid w:val="00BF0B2A"/>
    <w:rsid w:val="00BF1DCB"/>
    <w:rsid w:val="00BF1EBD"/>
    <w:rsid w:val="00BF2542"/>
    <w:rsid w:val="00BF2914"/>
    <w:rsid w:val="00BF3E82"/>
    <w:rsid w:val="00BF5338"/>
    <w:rsid w:val="00BF5B09"/>
    <w:rsid w:val="00BF6E32"/>
    <w:rsid w:val="00BF7022"/>
    <w:rsid w:val="00BF7372"/>
    <w:rsid w:val="00BF788F"/>
    <w:rsid w:val="00BF79E0"/>
    <w:rsid w:val="00C016E1"/>
    <w:rsid w:val="00C01ED7"/>
    <w:rsid w:val="00C02C92"/>
    <w:rsid w:val="00C036F1"/>
    <w:rsid w:val="00C05BFC"/>
    <w:rsid w:val="00C06796"/>
    <w:rsid w:val="00C067F5"/>
    <w:rsid w:val="00C06D9C"/>
    <w:rsid w:val="00C06E7B"/>
    <w:rsid w:val="00C07493"/>
    <w:rsid w:val="00C07BF9"/>
    <w:rsid w:val="00C108C1"/>
    <w:rsid w:val="00C11824"/>
    <w:rsid w:val="00C118E7"/>
    <w:rsid w:val="00C11BCD"/>
    <w:rsid w:val="00C134E5"/>
    <w:rsid w:val="00C135DA"/>
    <w:rsid w:val="00C1399C"/>
    <w:rsid w:val="00C13E9B"/>
    <w:rsid w:val="00C147CD"/>
    <w:rsid w:val="00C152C1"/>
    <w:rsid w:val="00C15645"/>
    <w:rsid w:val="00C170F1"/>
    <w:rsid w:val="00C177F5"/>
    <w:rsid w:val="00C17B33"/>
    <w:rsid w:val="00C201E5"/>
    <w:rsid w:val="00C21E1D"/>
    <w:rsid w:val="00C22028"/>
    <w:rsid w:val="00C2237C"/>
    <w:rsid w:val="00C229B3"/>
    <w:rsid w:val="00C22E28"/>
    <w:rsid w:val="00C235F9"/>
    <w:rsid w:val="00C23720"/>
    <w:rsid w:val="00C251B0"/>
    <w:rsid w:val="00C2591C"/>
    <w:rsid w:val="00C25A13"/>
    <w:rsid w:val="00C26A06"/>
    <w:rsid w:val="00C27141"/>
    <w:rsid w:val="00C273D2"/>
    <w:rsid w:val="00C30FAA"/>
    <w:rsid w:val="00C3173C"/>
    <w:rsid w:val="00C31C0B"/>
    <w:rsid w:val="00C321EC"/>
    <w:rsid w:val="00C32683"/>
    <w:rsid w:val="00C32E9F"/>
    <w:rsid w:val="00C33023"/>
    <w:rsid w:val="00C33E51"/>
    <w:rsid w:val="00C34586"/>
    <w:rsid w:val="00C34F42"/>
    <w:rsid w:val="00C355E4"/>
    <w:rsid w:val="00C35A50"/>
    <w:rsid w:val="00C36D5D"/>
    <w:rsid w:val="00C37A36"/>
    <w:rsid w:val="00C37FF2"/>
    <w:rsid w:val="00C40A82"/>
    <w:rsid w:val="00C41032"/>
    <w:rsid w:val="00C41401"/>
    <w:rsid w:val="00C4174B"/>
    <w:rsid w:val="00C4216A"/>
    <w:rsid w:val="00C43FE8"/>
    <w:rsid w:val="00C450C0"/>
    <w:rsid w:val="00C4511F"/>
    <w:rsid w:val="00C45810"/>
    <w:rsid w:val="00C45E9B"/>
    <w:rsid w:val="00C46711"/>
    <w:rsid w:val="00C516B5"/>
    <w:rsid w:val="00C51BEC"/>
    <w:rsid w:val="00C51C27"/>
    <w:rsid w:val="00C523B2"/>
    <w:rsid w:val="00C53F30"/>
    <w:rsid w:val="00C54231"/>
    <w:rsid w:val="00C54551"/>
    <w:rsid w:val="00C54CDD"/>
    <w:rsid w:val="00C54D9A"/>
    <w:rsid w:val="00C55640"/>
    <w:rsid w:val="00C55733"/>
    <w:rsid w:val="00C615CB"/>
    <w:rsid w:val="00C62C7E"/>
    <w:rsid w:val="00C63292"/>
    <w:rsid w:val="00C64C42"/>
    <w:rsid w:val="00C650D1"/>
    <w:rsid w:val="00C65806"/>
    <w:rsid w:val="00C660DA"/>
    <w:rsid w:val="00C66840"/>
    <w:rsid w:val="00C66D7D"/>
    <w:rsid w:val="00C66F78"/>
    <w:rsid w:val="00C6758B"/>
    <w:rsid w:val="00C72AB4"/>
    <w:rsid w:val="00C7409D"/>
    <w:rsid w:val="00C75FA2"/>
    <w:rsid w:val="00C76270"/>
    <w:rsid w:val="00C76E8D"/>
    <w:rsid w:val="00C77528"/>
    <w:rsid w:val="00C80AC1"/>
    <w:rsid w:val="00C814A8"/>
    <w:rsid w:val="00C818A2"/>
    <w:rsid w:val="00C81A13"/>
    <w:rsid w:val="00C825D4"/>
    <w:rsid w:val="00C85FB5"/>
    <w:rsid w:val="00C86122"/>
    <w:rsid w:val="00C8691C"/>
    <w:rsid w:val="00C86E56"/>
    <w:rsid w:val="00C87237"/>
    <w:rsid w:val="00C8797B"/>
    <w:rsid w:val="00C9147D"/>
    <w:rsid w:val="00C91CAF"/>
    <w:rsid w:val="00C921C1"/>
    <w:rsid w:val="00C93190"/>
    <w:rsid w:val="00C9322E"/>
    <w:rsid w:val="00C94B0C"/>
    <w:rsid w:val="00C95D7A"/>
    <w:rsid w:val="00C96A15"/>
    <w:rsid w:val="00C974A1"/>
    <w:rsid w:val="00CA0168"/>
    <w:rsid w:val="00CA0337"/>
    <w:rsid w:val="00CA0369"/>
    <w:rsid w:val="00CA0883"/>
    <w:rsid w:val="00CA132D"/>
    <w:rsid w:val="00CA1769"/>
    <w:rsid w:val="00CA3391"/>
    <w:rsid w:val="00CA3879"/>
    <w:rsid w:val="00CA42BB"/>
    <w:rsid w:val="00CA4CD6"/>
    <w:rsid w:val="00CA55D3"/>
    <w:rsid w:val="00CA70AA"/>
    <w:rsid w:val="00CA7B3D"/>
    <w:rsid w:val="00CB0463"/>
    <w:rsid w:val="00CB1421"/>
    <w:rsid w:val="00CB1AB9"/>
    <w:rsid w:val="00CB224E"/>
    <w:rsid w:val="00CB2932"/>
    <w:rsid w:val="00CB323E"/>
    <w:rsid w:val="00CB383B"/>
    <w:rsid w:val="00CB3D63"/>
    <w:rsid w:val="00CB4FBE"/>
    <w:rsid w:val="00CB5468"/>
    <w:rsid w:val="00CB5C22"/>
    <w:rsid w:val="00CC0685"/>
    <w:rsid w:val="00CC0B2A"/>
    <w:rsid w:val="00CC0F44"/>
    <w:rsid w:val="00CC1226"/>
    <w:rsid w:val="00CC1254"/>
    <w:rsid w:val="00CC1B21"/>
    <w:rsid w:val="00CC20D1"/>
    <w:rsid w:val="00CC20E3"/>
    <w:rsid w:val="00CC2BFB"/>
    <w:rsid w:val="00CC2E1C"/>
    <w:rsid w:val="00CC2EC1"/>
    <w:rsid w:val="00CC3922"/>
    <w:rsid w:val="00CC57C7"/>
    <w:rsid w:val="00CC5D09"/>
    <w:rsid w:val="00CC5F8D"/>
    <w:rsid w:val="00CC74B0"/>
    <w:rsid w:val="00CC7EBB"/>
    <w:rsid w:val="00CD180E"/>
    <w:rsid w:val="00CD1BA0"/>
    <w:rsid w:val="00CD1EAF"/>
    <w:rsid w:val="00CD22D3"/>
    <w:rsid w:val="00CD3024"/>
    <w:rsid w:val="00CD41B1"/>
    <w:rsid w:val="00CD70C0"/>
    <w:rsid w:val="00CD7402"/>
    <w:rsid w:val="00CD77CC"/>
    <w:rsid w:val="00CE0965"/>
    <w:rsid w:val="00CE795F"/>
    <w:rsid w:val="00CF0880"/>
    <w:rsid w:val="00CF0BAA"/>
    <w:rsid w:val="00CF269D"/>
    <w:rsid w:val="00CF31DB"/>
    <w:rsid w:val="00CF3528"/>
    <w:rsid w:val="00CF4149"/>
    <w:rsid w:val="00CF4A3F"/>
    <w:rsid w:val="00CF54EF"/>
    <w:rsid w:val="00CF55A5"/>
    <w:rsid w:val="00CF5D3B"/>
    <w:rsid w:val="00CF5DDE"/>
    <w:rsid w:val="00CF606B"/>
    <w:rsid w:val="00D00AA8"/>
    <w:rsid w:val="00D015E2"/>
    <w:rsid w:val="00D01DE2"/>
    <w:rsid w:val="00D0273D"/>
    <w:rsid w:val="00D03AD6"/>
    <w:rsid w:val="00D04759"/>
    <w:rsid w:val="00D04CC2"/>
    <w:rsid w:val="00D0709D"/>
    <w:rsid w:val="00D107CE"/>
    <w:rsid w:val="00D11BD2"/>
    <w:rsid w:val="00D11CCD"/>
    <w:rsid w:val="00D12FA1"/>
    <w:rsid w:val="00D14FA3"/>
    <w:rsid w:val="00D1567A"/>
    <w:rsid w:val="00D172CE"/>
    <w:rsid w:val="00D2015E"/>
    <w:rsid w:val="00D211F3"/>
    <w:rsid w:val="00D21BCD"/>
    <w:rsid w:val="00D21CEB"/>
    <w:rsid w:val="00D22667"/>
    <w:rsid w:val="00D23DA3"/>
    <w:rsid w:val="00D23EED"/>
    <w:rsid w:val="00D23F69"/>
    <w:rsid w:val="00D24435"/>
    <w:rsid w:val="00D2476B"/>
    <w:rsid w:val="00D24A21"/>
    <w:rsid w:val="00D24FF7"/>
    <w:rsid w:val="00D27BC8"/>
    <w:rsid w:val="00D301F6"/>
    <w:rsid w:val="00D30C83"/>
    <w:rsid w:val="00D30DA0"/>
    <w:rsid w:val="00D31740"/>
    <w:rsid w:val="00D32D1D"/>
    <w:rsid w:val="00D33B14"/>
    <w:rsid w:val="00D35721"/>
    <w:rsid w:val="00D359A0"/>
    <w:rsid w:val="00D37AD8"/>
    <w:rsid w:val="00D40160"/>
    <w:rsid w:val="00D40534"/>
    <w:rsid w:val="00D4073E"/>
    <w:rsid w:val="00D40BCB"/>
    <w:rsid w:val="00D418E6"/>
    <w:rsid w:val="00D42E7D"/>
    <w:rsid w:val="00D4398C"/>
    <w:rsid w:val="00D43EF0"/>
    <w:rsid w:val="00D44251"/>
    <w:rsid w:val="00D44FD4"/>
    <w:rsid w:val="00D4557B"/>
    <w:rsid w:val="00D4633C"/>
    <w:rsid w:val="00D46422"/>
    <w:rsid w:val="00D4691A"/>
    <w:rsid w:val="00D47E0A"/>
    <w:rsid w:val="00D47F2F"/>
    <w:rsid w:val="00D5036F"/>
    <w:rsid w:val="00D50A6D"/>
    <w:rsid w:val="00D51E59"/>
    <w:rsid w:val="00D521FA"/>
    <w:rsid w:val="00D52935"/>
    <w:rsid w:val="00D54432"/>
    <w:rsid w:val="00D54555"/>
    <w:rsid w:val="00D54CDC"/>
    <w:rsid w:val="00D55949"/>
    <w:rsid w:val="00D55A70"/>
    <w:rsid w:val="00D566AF"/>
    <w:rsid w:val="00D56F56"/>
    <w:rsid w:val="00D577B9"/>
    <w:rsid w:val="00D60700"/>
    <w:rsid w:val="00D6158E"/>
    <w:rsid w:val="00D616AC"/>
    <w:rsid w:val="00D61BE5"/>
    <w:rsid w:val="00D62F96"/>
    <w:rsid w:val="00D62FDB"/>
    <w:rsid w:val="00D6330B"/>
    <w:rsid w:val="00D6334C"/>
    <w:rsid w:val="00D63699"/>
    <w:rsid w:val="00D64E6E"/>
    <w:rsid w:val="00D6596A"/>
    <w:rsid w:val="00D664D9"/>
    <w:rsid w:val="00D66A7A"/>
    <w:rsid w:val="00D66B6A"/>
    <w:rsid w:val="00D66DB0"/>
    <w:rsid w:val="00D6734D"/>
    <w:rsid w:val="00D70937"/>
    <w:rsid w:val="00D718E0"/>
    <w:rsid w:val="00D7224F"/>
    <w:rsid w:val="00D733E4"/>
    <w:rsid w:val="00D73A97"/>
    <w:rsid w:val="00D76980"/>
    <w:rsid w:val="00D7717D"/>
    <w:rsid w:val="00D7720E"/>
    <w:rsid w:val="00D779D8"/>
    <w:rsid w:val="00D77E7F"/>
    <w:rsid w:val="00D80C4A"/>
    <w:rsid w:val="00D8210B"/>
    <w:rsid w:val="00D8211E"/>
    <w:rsid w:val="00D82C80"/>
    <w:rsid w:val="00D8435E"/>
    <w:rsid w:val="00D84FCC"/>
    <w:rsid w:val="00D863C4"/>
    <w:rsid w:val="00D86FB2"/>
    <w:rsid w:val="00D871B2"/>
    <w:rsid w:val="00D90F2D"/>
    <w:rsid w:val="00D91DFF"/>
    <w:rsid w:val="00D91F1B"/>
    <w:rsid w:val="00D93628"/>
    <w:rsid w:val="00D93921"/>
    <w:rsid w:val="00D9442D"/>
    <w:rsid w:val="00D94654"/>
    <w:rsid w:val="00D94A00"/>
    <w:rsid w:val="00D94EDD"/>
    <w:rsid w:val="00D959AF"/>
    <w:rsid w:val="00D966D9"/>
    <w:rsid w:val="00D96AB0"/>
    <w:rsid w:val="00D97120"/>
    <w:rsid w:val="00DA02A4"/>
    <w:rsid w:val="00DA0508"/>
    <w:rsid w:val="00DA2151"/>
    <w:rsid w:val="00DA2249"/>
    <w:rsid w:val="00DA3482"/>
    <w:rsid w:val="00DA4335"/>
    <w:rsid w:val="00DA4A11"/>
    <w:rsid w:val="00DA67E3"/>
    <w:rsid w:val="00DA685F"/>
    <w:rsid w:val="00DA7802"/>
    <w:rsid w:val="00DA7CBC"/>
    <w:rsid w:val="00DB1137"/>
    <w:rsid w:val="00DB1978"/>
    <w:rsid w:val="00DB1CED"/>
    <w:rsid w:val="00DB4372"/>
    <w:rsid w:val="00DB63CA"/>
    <w:rsid w:val="00DBC109"/>
    <w:rsid w:val="00DC0317"/>
    <w:rsid w:val="00DC224B"/>
    <w:rsid w:val="00DC2870"/>
    <w:rsid w:val="00DC3616"/>
    <w:rsid w:val="00DC3C57"/>
    <w:rsid w:val="00DC425D"/>
    <w:rsid w:val="00DC5696"/>
    <w:rsid w:val="00DC65D8"/>
    <w:rsid w:val="00DC7F86"/>
    <w:rsid w:val="00DD026D"/>
    <w:rsid w:val="00DD08F7"/>
    <w:rsid w:val="00DD236A"/>
    <w:rsid w:val="00DD3DBA"/>
    <w:rsid w:val="00DD4096"/>
    <w:rsid w:val="00DD4314"/>
    <w:rsid w:val="00DD57DD"/>
    <w:rsid w:val="00DD5D8D"/>
    <w:rsid w:val="00DE0678"/>
    <w:rsid w:val="00DE0FB6"/>
    <w:rsid w:val="00DE1B48"/>
    <w:rsid w:val="00DE4260"/>
    <w:rsid w:val="00DE481B"/>
    <w:rsid w:val="00DE4905"/>
    <w:rsid w:val="00DE7C27"/>
    <w:rsid w:val="00DE7C4D"/>
    <w:rsid w:val="00DF138B"/>
    <w:rsid w:val="00DF1E09"/>
    <w:rsid w:val="00DF1F18"/>
    <w:rsid w:val="00DF2C80"/>
    <w:rsid w:val="00DF2F93"/>
    <w:rsid w:val="00DF3A4F"/>
    <w:rsid w:val="00DF3AEA"/>
    <w:rsid w:val="00DF3DE7"/>
    <w:rsid w:val="00DF3F0F"/>
    <w:rsid w:val="00DF5141"/>
    <w:rsid w:val="00DF5371"/>
    <w:rsid w:val="00DF5EB7"/>
    <w:rsid w:val="00DF604B"/>
    <w:rsid w:val="00DF7132"/>
    <w:rsid w:val="00DF7431"/>
    <w:rsid w:val="00DF7CD5"/>
    <w:rsid w:val="00E019DF"/>
    <w:rsid w:val="00E02169"/>
    <w:rsid w:val="00E034AF"/>
    <w:rsid w:val="00E04507"/>
    <w:rsid w:val="00E04BC0"/>
    <w:rsid w:val="00E05024"/>
    <w:rsid w:val="00E069A6"/>
    <w:rsid w:val="00E069C1"/>
    <w:rsid w:val="00E06DAB"/>
    <w:rsid w:val="00E06DDE"/>
    <w:rsid w:val="00E06E28"/>
    <w:rsid w:val="00E06E9D"/>
    <w:rsid w:val="00E07C82"/>
    <w:rsid w:val="00E108EA"/>
    <w:rsid w:val="00E10EF1"/>
    <w:rsid w:val="00E11C98"/>
    <w:rsid w:val="00E133F1"/>
    <w:rsid w:val="00E13A90"/>
    <w:rsid w:val="00E1489A"/>
    <w:rsid w:val="00E14AF0"/>
    <w:rsid w:val="00E15FB5"/>
    <w:rsid w:val="00E164DC"/>
    <w:rsid w:val="00E174FF"/>
    <w:rsid w:val="00E17907"/>
    <w:rsid w:val="00E2106B"/>
    <w:rsid w:val="00E22011"/>
    <w:rsid w:val="00E22835"/>
    <w:rsid w:val="00E22BC8"/>
    <w:rsid w:val="00E23155"/>
    <w:rsid w:val="00E24376"/>
    <w:rsid w:val="00E24C82"/>
    <w:rsid w:val="00E25702"/>
    <w:rsid w:val="00E2697F"/>
    <w:rsid w:val="00E26D8A"/>
    <w:rsid w:val="00E2709F"/>
    <w:rsid w:val="00E271E0"/>
    <w:rsid w:val="00E30F85"/>
    <w:rsid w:val="00E31810"/>
    <w:rsid w:val="00E31B0A"/>
    <w:rsid w:val="00E33CEA"/>
    <w:rsid w:val="00E346F7"/>
    <w:rsid w:val="00E40F76"/>
    <w:rsid w:val="00E4104E"/>
    <w:rsid w:val="00E413CC"/>
    <w:rsid w:val="00E41537"/>
    <w:rsid w:val="00E4182C"/>
    <w:rsid w:val="00E41CC0"/>
    <w:rsid w:val="00E42016"/>
    <w:rsid w:val="00E423C1"/>
    <w:rsid w:val="00E428D4"/>
    <w:rsid w:val="00E433A1"/>
    <w:rsid w:val="00E44F86"/>
    <w:rsid w:val="00E45352"/>
    <w:rsid w:val="00E458D3"/>
    <w:rsid w:val="00E4597E"/>
    <w:rsid w:val="00E4666A"/>
    <w:rsid w:val="00E46DF8"/>
    <w:rsid w:val="00E47466"/>
    <w:rsid w:val="00E47EBE"/>
    <w:rsid w:val="00E50E03"/>
    <w:rsid w:val="00E5116F"/>
    <w:rsid w:val="00E52EE6"/>
    <w:rsid w:val="00E53B3A"/>
    <w:rsid w:val="00E5443A"/>
    <w:rsid w:val="00E553D0"/>
    <w:rsid w:val="00E555FB"/>
    <w:rsid w:val="00E56ACD"/>
    <w:rsid w:val="00E56C45"/>
    <w:rsid w:val="00E578CF"/>
    <w:rsid w:val="00E57D68"/>
    <w:rsid w:val="00E61823"/>
    <w:rsid w:val="00E61AC3"/>
    <w:rsid w:val="00E6271E"/>
    <w:rsid w:val="00E62A25"/>
    <w:rsid w:val="00E63B15"/>
    <w:rsid w:val="00E64AAB"/>
    <w:rsid w:val="00E67C93"/>
    <w:rsid w:val="00E718A1"/>
    <w:rsid w:val="00E7193C"/>
    <w:rsid w:val="00E72DFB"/>
    <w:rsid w:val="00E7350C"/>
    <w:rsid w:val="00E737CC"/>
    <w:rsid w:val="00E7462E"/>
    <w:rsid w:val="00E75025"/>
    <w:rsid w:val="00E75DA0"/>
    <w:rsid w:val="00E75EC7"/>
    <w:rsid w:val="00E76216"/>
    <w:rsid w:val="00E76837"/>
    <w:rsid w:val="00E77627"/>
    <w:rsid w:val="00E77D51"/>
    <w:rsid w:val="00E80843"/>
    <w:rsid w:val="00E80F4E"/>
    <w:rsid w:val="00E81589"/>
    <w:rsid w:val="00E834CD"/>
    <w:rsid w:val="00E83650"/>
    <w:rsid w:val="00E84398"/>
    <w:rsid w:val="00E84E44"/>
    <w:rsid w:val="00E854DB"/>
    <w:rsid w:val="00E858DC"/>
    <w:rsid w:val="00E8652E"/>
    <w:rsid w:val="00E86D95"/>
    <w:rsid w:val="00E8703E"/>
    <w:rsid w:val="00E87100"/>
    <w:rsid w:val="00E90107"/>
    <w:rsid w:val="00E90952"/>
    <w:rsid w:val="00E9233F"/>
    <w:rsid w:val="00E9287A"/>
    <w:rsid w:val="00E92C04"/>
    <w:rsid w:val="00E93049"/>
    <w:rsid w:val="00E9357B"/>
    <w:rsid w:val="00E940C4"/>
    <w:rsid w:val="00E9449F"/>
    <w:rsid w:val="00E96297"/>
    <w:rsid w:val="00E96DBF"/>
    <w:rsid w:val="00E97AC9"/>
    <w:rsid w:val="00EA5ACF"/>
    <w:rsid w:val="00EA5CD0"/>
    <w:rsid w:val="00EA6407"/>
    <w:rsid w:val="00EA66F5"/>
    <w:rsid w:val="00EA6A12"/>
    <w:rsid w:val="00EA6FAB"/>
    <w:rsid w:val="00EB046B"/>
    <w:rsid w:val="00EB2266"/>
    <w:rsid w:val="00EB2272"/>
    <w:rsid w:val="00EB3205"/>
    <w:rsid w:val="00EB3280"/>
    <w:rsid w:val="00EB6551"/>
    <w:rsid w:val="00EB669C"/>
    <w:rsid w:val="00EB6713"/>
    <w:rsid w:val="00EB7026"/>
    <w:rsid w:val="00EC0CBA"/>
    <w:rsid w:val="00EC0D0F"/>
    <w:rsid w:val="00EC1D36"/>
    <w:rsid w:val="00EC44B1"/>
    <w:rsid w:val="00EC457C"/>
    <w:rsid w:val="00EC48BA"/>
    <w:rsid w:val="00EC679F"/>
    <w:rsid w:val="00EC6820"/>
    <w:rsid w:val="00EC75BD"/>
    <w:rsid w:val="00EC7C06"/>
    <w:rsid w:val="00ED00DE"/>
    <w:rsid w:val="00ED06B0"/>
    <w:rsid w:val="00ED0CCD"/>
    <w:rsid w:val="00ED0EE3"/>
    <w:rsid w:val="00ED1E9F"/>
    <w:rsid w:val="00ED2180"/>
    <w:rsid w:val="00ED21B4"/>
    <w:rsid w:val="00ED232A"/>
    <w:rsid w:val="00ED3EFE"/>
    <w:rsid w:val="00ED7689"/>
    <w:rsid w:val="00ED7C61"/>
    <w:rsid w:val="00ED7CA8"/>
    <w:rsid w:val="00ED7CE0"/>
    <w:rsid w:val="00EE1B28"/>
    <w:rsid w:val="00EE4DE6"/>
    <w:rsid w:val="00EE77DE"/>
    <w:rsid w:val="00EE7CAC"/>
    <w:rsid w:val="00EF03D7"/>
    <w:rsid w:val="00EF0C26"/>
    <w:rsid w:val="00EF21F8"/>
    <w:rsid w:val="00EF2807"/>
    <w:rsid w:val="00EF63DD"/>
    <w:rsid w:val="00EF68C9"/>
    <w:rsid w:val="00EF6CDB"/>
    <w:rsid w:val="00EF743B"/>
    <w:rsid w:val="00F02A8F"/>
    <w:rsid w:val="00F02F66"/>
    <w:rsid w:val="00F05529"/>
    <w:rsid w:val="00F05FC0"/>
    <w:rsid w:val="00F071CF"/>
    <w:rsid w:val="00F074F3"/>
    <w:rsid w:val="00F07BA0"/>
    <w:rsid w:val="00F07E9D"/>
    <w:rsid w:val="00F1257E"/>
    <w:rsid w:val="00F13254"/>
    <w:rsid w:val="00F13654"/>
    <w:rsid w:val="00F13D3D"/>
    <w:rsid w:val="00F13DD0"/>
    <w:rsid w:val="00F15F84"/>
    <w:rsid w:val="00F16028"/>
    <w:rsid w:val="00F165F8"/>
    <w:rsid w:val="00F166B9"/>
    <w:rsid w:val="00F16D12"/>
    <w:rsid w:val="00F174CF"/>
    <w:rsid w:val="00F17DBF"/>
    <w:rsid w:val="00F2072D"/>
    <w:rsid w:val="00F2147A"/>
    <w:rsid w:val="00F21695"/>
    <w:rsid w:val="00F21DC5"/>
    <w:rsid w:val="00F21E91"/>
    <w:rsid w:val="00F22440"/>
    <w:rsid w:val="00F22985"/>
    <w:rsid w:val="00F231E8"/>
    <w:rsid w:val="00F25C64"/>
    <w:rsid w:val="00F267DB"/>
    <w:rsid w:val="00F26BA0"/>
    <w:rsid w:val="00F2715D"/>
    <w:rsid w:val="00F27217"/>
    <w:rsid w:val="00F31C67"/>
    <w:rsid w:val="00F32DFE"/>
    <w:rsid w:val="00F35E0B"/>
    <w:rsid w:val="00F36BD7"/>
    <w:rsid w:val="00F4089A"/>
    <w:rsid w:val="00F41135"/>
    <w:rsid w:val="00F4117C"/>
    <w:rsid w:val="00F41E1C"/>
    <w:rsid w:val="00F42A81"/>
    <w:rsid w:val="00F42E44"/>
    <w:rsid w:val="00F42E84"/>
    <w:rsid w:val="00F431F0"/>
    <w:rsid w:val="00F434F3"/>
    <w:rsid w:val="00F47008"/>
    <w:rsid w:val="00F477D1"/>
    <w:rsid w:val="00F507CF"/>
    <w:rsid w:val="00F51BE2"/>
    <w:rsid w:val="00F53636"/>
    <w:rsid w:val="00F53F48"/>
    <w:rsid w:val="00F540E4"/>
    <w:rsid w:val="00F54248"/>
    <w:rsid w:val="00F55ECA"/>
    <w:rsid w:val="00F562BE"/>
    <w:rsid w:val="00F5689F"/>
    <w:rsid w:val="00F57CC5"/>
    <w:rsid w:val="00F60DAB"/>
    <w:rsid w:val="00F63721"/>
    <w:rsid w:val="00F63884"/>
    <w:rsid w:val="00F63EA9"/>
    <w:rsid w:val="00F655AA"/>
    <w:rsid w:val="00F65B05"/>
    <w:rsid w:val="00F65CD6"/>
    <w:rsid w:val="00F66E4E"/>
    <w:rsid w:val="00F674BE"/>
    <w:rsid w:val="00F67DE2"/>
    <w:rsid w:val="00F67E81"/>
    <w:rsid w:val="00F713C1"/>
    <w:rsid w:val="00F7155B"/>
    <w:rsid w:val="00F7163C"/>
    <w:rsid w:val="00F717C6"/>
    <w:rsid w:val="00F723FD"/>
    <w:rsid w:val="00F72B49"/>
    <w:rsid w:val="00F74308"/>
    <w:rsid w:val="00F748CF"/>
    <w:rsid w:val="00F74BED"/>
    <w:rsid w:val="00F74E2C"/>
    <w:rsid w:val="00F74F81"/>
    <w:rsid w:val="00F75474"/>
    <w:rsid w:val="00F75B4B"/>
    <w:rsid w:val="00F75BED"/>
    <w:rsid w:val="00F766EB"/>
    <w:rsid w:val="00F76B34"/>
    <w:rsid w:val="00F77334"/>
    <w:rsid w:val="00F77DE9"/>
    <w:rsid w:val="00F815B4"/>
    <w:rsid w:val="00F81655"/>
    <w:rsid w:val="00F81BCB"/>
    <w:rsid w:val="00F84B1C"/>
    <w:rsid w:val="00F8517F"/>
    <w:rsid w:val="00F86A8E"/>
    <w:rsid w:val="00F86AB8"/>
    <w:rsid w:val="00F875EF"/>
    <w:rsid w:val="00F90685"/>
    <w:rsid w:val="00F90D34"/>
    <w:rsid w:val="00F91B2F"/>
    <w:rsid w:val="00F91B88"/>
    <w:rsid w:val="00F92351"/>
    <w:rsid w:val="00F9246E"/>
    <w:rsid w:val="00F928CB"/>
    <w:rsid w:val="00F92B59"/>
    <w:rsid w:val="00F9308F"/>
    <w:rsid w:val="00F9386C"/>
    <w:rsid w:val="00F94341"/>
    <w:rsid w:val="00F94767"/>
    <w:rsid w:val="00F94940"/>
    <w:rsid w:val="00F94EDB"/>
    <w:rsid w:val="00F962C8"/>
    <w:rsid w:val="00F972A1"/>
    <w:rsid w:val="00FA0076"/>
    <w:rsid w:val="00FA0239"/>
    <w:rsid w:val="00FA0519"/>
    <w:rsid w:val="00FA0B3D"/>
    <w:rsid w:val="00FA1258"/>
    <w:rsid w:val="00FA189F"/>
    <w:rsid w:val="00FA29AC"/>
    <w:rsid w:val="00FA2A1F"/>
    <w:rsid w:val="00FA354A"/>
    <w:rsid w:val="00FA5582"/>
    <w:rsid w:val="00FA6870"/>
    <w:rsid w:val="00FA6D39"/>
    <w:rsid w:val="00FB014F"/>
    <w:rsid w:val="00FB21EF"/>
    <w:rsid w:val="00FB2754"/>
    <w:rsid w:val="00FB319B"/>
    <w:rsid w:val="00FB3B16"/>
    <w:rsid w:val="00FB3B6C"/>
    <w:rsid w:val="00FB5073"/>
    <w:rsid w:val="00FB5E46"/>
    <w:rsid w:val="00FB721D"/>
    <w:rsid w:val="00FB7780"/>
    <w:rsid w:val="00FB7E25"/>
    <w:rsid w:val="00FC0EF8"/>
    <w:rsid w:val="00FC1D33"/>
    <w:rsid w:val="00FC31C1"/>
    <w:rsid w:val="00FC3F6A"/>
    <w:rsid w:val="00FC4C40"/>
    <w:rsid w:val="00FC4C6E"/>
    <w:rsid w:val="00FC5D76"/>
    <w:rsid w:val="00FC5F73"/>
    <w:rsid w:val="00FC67F4"/>
    <w:rsid w:val="00FC6BA9"/>
    <w:rsid w:val="00FC6F54"/>
    <w:rsid w:val="00FD03D4"/>
    <w:rsid w:val="00FD1B05"/>
    <w:rsid w:val="00FD2905"/>
    <w:rsid w:val="00FD2961"/>
    <w:rsid w:val="00FD3B59"/>
    <w:rsid w:val="00FD4016"/>
    <w:rsid w:val="00FD5371"/>
    <w:rsid w:val="00FD549B"/>
    <w:rsid w:val="00FD5C67"/>
    <w:rsid w:val="00FD5E1C"/>
    <w:rsid w:val="00FD76F4"/>
    <w:rsid w:val="00FD7B4C"/>
    <w:rsid w:val="00FE1061"/>
    <w:rsid w:val="00FE163A"/>
    <w:rsid w:val="00FE2CEB"/>
    <w:rsid w:val="00FE321E"/>
    <w:rsid w:val="00FE35DB"/>
    <w:rsid w:val="00FE3E0B"/>
    <w:rsid w:val="00FE46D0"/>
    <w:rsid w:val="00FE62AF"/>
    <w:rsid w:val="00FE63B1"/>
    <w:rsid w:val="00FE65A9"/>
    <w:rsid w:val="00FF1718"/>
    <w:rsid w:val="00FF18D9"/>
    <w:rsid w:val="00FF245C"/>
    <w:rsid w:val="00FF305F"/>
    <w:rsid w:val="00FF327E"/>
    <w:rsid w:val="00FF517A"/>
    <w:rsid w:val="00FF6285"/>
    <w:rsid w:val="00FF6A2A"/>
    <w:rsid w:val="00FF6FBB"/>
    <w:rsid w:val="0101E502"/>
    <w:rsid w:val="0126498F"/>
    <w:rsid w:val="0176D7E0"/>
    <w:rsid w:val="01E97CC6"/>
    <w:rsid w:val="01FCD855"/>
    <w:rsid w:val="0236A545"/>
    <w:rsid w:val="03433A33"/>
    <w:rsid w:val="0437F4FA"/>
    <w:rsid w:val="047E77E0"/>
    <w:rsid w:val="04CAB298"/>
    <w:rsid w:val="04DFD59D"/>
    <w:rsid w:val="0557B07E"/>
    <w:rsid w:val="06044860"/>
    <w:rsid w:val="060E40A0"/>
    <w:rsid w:val="0674361F"/>
    <w:rsid w:val="068AA4DD"/>
    <w:rsid w:val="06B6C4F9"/>
    <w:rsid w:val="06BFF12A"/>
    <w:rsid w:val="06D5E842"/>
    <w:rsid w:val="0707F66C"/>
    <w:rsid w:val="0749E5B9"/>
    <w:rsid w:val="079FF906"/>
    <w:rsid w:val="07A8A76B"/>
    <w:rsid w:val="080CBF34"/>
    <w:rsid w:val="085FA139"/>
    <w:rsid w:val="09C339DB"/>
    <w:rsid w:val="0B36B804"/>
    <w:rsid w:val="0B773BF1"/>
    <w:rsid w:val="0B7DA34F"/>
    <w:rsid w:val="0BD752C1"/>
    <w:rsid w:val="0C304C60"/>
    <w:rsid w:val="0C7A68AA"/>
    <w:rsid w:val="0CFF7DF2"/>
    <w:rsid w:val="0D32BAAC"/>
    <w:rsid w:val="0D3F21A5"/>
    <w:rsid w:val="0D5DF0C8"/>
    <w:rsid w:val="0D95E69C"/>
    <w:rsid w:val="0DA35240"/>
    <w:rsid w:val="0E03EEFB"/>
    <w:rsid w:val="0E118F90"/>
    <w:rsid w:val="0EC52698"/>
    <w:rsid w:val="0EECD66F"/>
    <w:rsid w:val="0F510784"/>
    <w:rsid w:val="101C0E5E"/>
    <w:rsid w:val="10363ABC"/>
    <w:rsid w:val="109DC31B"/>
    <w:rsid w:val="11E47194"/>
    <w:rsid w:val="1237D76D"/>
    <w:rsid w:val="1246A088"/>
    <w:rsid w:val="126193CA"/>
    <w:rsid w:val="12ACA2F8"/>
    <w:rsid w:val="12E7514E"/>
    <w:rsid w:val="12F3F660"/>
    <w:rsid w:val="12F804EB"/>
    <w:rsid w:val="132D8730"/>
    <w:rsid w:val="13691127"/>
    <w:rsid w:val="13C94A80"/>
    <w:rsid w:val="1427E7B9"/>
    <w:rsid w:val="14A4055C"/>
    <w:rsid w:val="14C59650"/>
    <w:rsid w:val="14F567FC"/>
    <w:rsid w:val="14FA1909"/>
    <w:rsid w:val="154CEC80"/>
    <w:rsid w:val="16713F82"/>
    <w:rsid w:val="16878448"/>
    <w:rsid w:val="16942460"/>
    <w:rsid w:val="16AFF4AC"/>
    <w:rsid w:val="1719C515"/>
    <w:rsid w:val="17A1D33E"/>
    <w:rsid w:val="18201C77"/>
    <w:rsid w:val="1872D8EF"/>
    <w:rsid w:val="1913862E"/>
    <w:rsid w:val="192945AE"/>
    <w:rsid w:val="1A333D69"/>
    <w:rsid w:val="1A738486"/>
    <w:rsid w:val="1A868714"/>
    <w:rsid w:val="1AAECA0B"/>
    <w:rsid w:val="1B1969F4"/>
    <w:rsid w:val="1B730B1D"/>
    <w:rsid w:val="1BA07A25"/>
    <w:rsid w:val="1BF456D0"/>
    <w:rsid w:val="1D4257A5"/>
    <w:rsid w:val="1D50724F"/>
    <w:rsid w:val="1D6EFE6C"/>
    <w:rsid w:val="1D7CEB34"/>
    <w:rsid w:val="1D934B63"/>
    <w:rsid w:val="1D937DD6"/>
    <w:rsid w:val="1DC1B85A"/>
    <w:rsid w:val="1E1619AF"/>
    <w:rsid w:val="1E2C2AAB"/>
    <w:rsid w:val="1E4EC6A0"/>
    <w:rsid w:val="1EB6FCC1"/>
    <w:rsid w:val="1FB0F5C0"/>
    <w:rsid w:val="20399850"/>
    <w:rsid w:val="20502548"/>
    <w:rsid w:val="20AE8823"/>
    <w:rsid w:val="20F6B9CD"/>
    <w:rsid w:val="2149260F"/>
    <w:rsid w:val="219AC21C"/>
    <w:rsid w:val="21EAAF22"/>
    <w:rsid w:val="220E3B78"/>
    <w:rsid w:val="2231E831"/>
    <w:rsid w:val="22E20A64"/>
    <w:rsid w:val="22F9BE13"/>
    <w:rsid w:val="23E10E02"/>
    <w:rsid w:val="24148B0B"/>
    <w:rsid w:val="247B9853"/>
    <w:rsid w:val="2600EBCD"/>
    <w:rsid w:val="265C8327"/>
    <w:rsid w:val="26A79AAA"/>
    <w:rsid w:val="2861C451"/>
    <w:rsid w:val="289EF853"/>
    <w:rsid w:val="28AECDE3"/>
    <w:rsid w:val="28D80EE9"/>
    <w:rsid w:val="294CA9BD"/>
    <w:rsid w:val="295B8C17"/>
    <w:rsid w:val="2A11F9BB"/>
    <w:rsid w:val="2A447DDF"/>
    <w:rsid w:val="2A56F2AA"/>
    <w:rsid w:val="2AE17BD5"/>
    <w:rsid w:val="2AF08AAB"/>
    <w:rsid w:val="2BAC0EFE"/>
    <w:rsid w:val="2BCD5458"/>
    <w:rsid w:val="2C3FC00D"/>
    <w:rsid w:val="2C7394D6"/>
    <w:rsid w:val="2CFE0DBD"/>
    <w:rsid w:val="2D9DC8A6"/>
    <w:rsid w:val="2DB5C496"/>
    <w:rsid w:val="2E638938"/>
    <w:rsid w:val="2E78E6F6"/>
    <w:rsid w:val="2EB2D8F0"/>
    <w:rsid w:val="2F6BA5BF"/>
    <w:rsid w:val="2F6C7A26"/>
    <w:rsid w:val="2F7816D2"/>
    <w:rsid w:val="2F83A992"/>
    <w:rsid w:val="2FBF9E94"/>
    <w:rsid w:val="3053A7FB"/>
    <w:rsid w:val="30D085A4"/>
    <w:rsid w:val="30F72324"/>
    <w:rsid w:val="31965854"/>
    <w:rsid w:val="31B59B0B"/>
    <w:rsid w:val="32A6E846"/>
    <w:rsid w:val="32BBB13B"/>
    <w:rsid w:val="3337B4EE"/>
    <w:rsid w:val="33E5D9F3"/>
    <w:rsid w:val="34CD906B"/>
    <w:rsid w:val="3506641F"/>
    <w:rsid w:val="350FDB5B"/>
    <w:rsid w:val="35B14772"/>
    <w:rsid w:val="36A063CE"/>
    <w:rsid w:val="36DA03C0"/>
    <w:rsid w:val="371CB14A"/>
    <w:rsid w:val="37B2AA08"/>
    <w:rsid w:val="383FA95B"/>
    <w:rsid w:val="384A0079"/>
    <w:rsid w:val="38A8CE10"/>
    <w:rsid w:val="38E3022E"/>
    <w:rsid w:val="39FBF5FF"/>
    <w:rsid w:val="3A3C0354"/>
    <w:rsid w:val="3A887F44"/>
    <w:rsid w:val="3B922A64"/>
    <w:rsid w:val="3BCE349D"/>
    <w:rsid w:val="3BE59D9F"/>
    <w:rsid w:val="3BF7DFFA"/>
    <w:rsid w:val="3C3D4F29"/>
    <w:rsid w:val="3C8D62A4"/>
    <w:rsid w:val="3CB6E983"/>
    <w:rsid w:val="3D05F7FA"/>
    <w:rsid w:val="3D506DF9"/>
    <w:rsid w:val="3D536703"/>
    <w:rsid w:val="3DFC01DA"/>
    <w:rsid w:val="3E8FBBC0"/>
    <w:rsid w:val="3EA0A503"/>
    <w:rsid w:val="3F4BB803"/>
    <w:rsid w:val="3F910BF4"/>
    <w:rsid w:val="3FFAE6E3"/>
    <w:rsid w:val="4030FDEB"/>
    <w:rsid w:val="416F476D"/>
    <w:rsid w:val="41961B47"/>
    <w:rsid w:val="41C083B6"/>
    <w:rsid w:val="426B7FE1"/>
    <w:rsid w:val="42FBE001"/>
    <w:rsid w:val="4376587F"/>
    <w:rsid w:val="43B76E57"/>
    <w:rsid w:val="43D0FE32"/>
    <w:rsid w:val="45E46AE8"/>
    <w:rsid w:val="4621A33E"/>
    <w:rsid w:val="46B63F5D"/>
    <w:rsid w:val="4827986B"/>
    <w:rsid w:val="4851ACBC"/>
    <w:rsid w:val="4A9F07E7"/>
    <w:rsid w:val="4B3638DE"/>
    <w:rsid w:val="4BBE3D5C"/>
    <w:rsid w:val="4BCAF284"/>
    <w:rsid w:val="4BCCB741"/>
    <w:rsid w:val="4C1376FE"/>
    <w:rsid w:val="4D02FB9A"/>
    <w:rsid w:val="4D5E3FC6"/>
    <w:rsid w:val="4E2EEDD1"/>
    <w:rsid w:val="4E4A8CDE"/>
    <w:rsid w:val="4E6D0367"/>
    <w:rsid w:val="4EB9EC36"/>
    <w:rsid w:val="4FA259EA"/>
    <w:rsid w:val="501D1EE7"/>
    <w:rsid w:val="509F0C32"/>
    <w:rsid w:val="50ADF0E8"/>
    <w:rsid w:val="50C6381E"/>
    <w:rsid w:val="5174C14B"/>
    <w:rsid w:val="530D1479"/>
    <w:rsid w:val="533E3BD2"/>
    <w:rsid w:val="5349B60C"/>
    <w:rsid w:val="541587F3"/>
    <w:rsid w:val="549EFC94"/>
    <w:rsid w:val="54BF0DD0"/>
    <w:rsid w:val="54C0C755"/>
    <w:rsid w:val="56824E12"/>
    <w:rsid w:val="56FECD99"/>
    <w:rsid w:val="572CC72B"/>
    <w:rsid w:val="579BA502"/>
    <w:rsid w:val="58AABCE0"/>
    <w:rsid w:val="5944C8B1"/>
    <w:rsid w:val="59B17A97"/>
    <w:rsid w:val="5A48BB30"/>
    <w:rsid w:val="5A86E43C"/>
    <w:rsid w:val="5B37CCD1"/>
    <w:rsid w:val="5B4ADC5D"/>
    <w:rsid w:val="5B8E252F"/>
    <w:rsid w:val="5BE43045"/>
    <w:rsid w:val="5BF1A225"/>
    <w:rsid w:val="5C05FBD5"/>
    <w:rsid w:val="5C7CB5BC"/>
    <w:rsid w:val="5E9076D8"/>
    <w:rsid w:val="5EC6F35E"/>
    <w:rsid w:val="5F7CB708"/>
    <w:rsid w:val="5F95DBBD"/>
    <w:rsid w:val="60E6E857"/>
    <w:rsid w:val="616DC734"/>
    <w:rsid w:val="61986972"/>
    <w:rsid w:val="61B08012"/>
    <w:rsid w:val="61D0E766"/>
    <w:rsid w:val="622B1FA0"/>
    <w:rsid w:val="6235264A"/>
    <w:rsid w:val="62709742"/>
    <w:rsid w:val="627C5525"/>
    <w:rsid w:val="62FC44DA"/>
    <w:rsid w:val="633329BF"/>
    <w:rsid w:val="63B95A2E"/>
    <w:rsid w:val="63FBC43F"/>
    <w:rsid w:val="641AB86E"/>
    <w:rsid w:val="642A0D40"/>
    <w:rsid w:val="643B5FEA"/>
    <w:rsid w:val="646C05B3"/>
    <w:rsid w:val="648454FA"/>
    <w:rsid w:val="649B59EE"/>
    <w:rsid w:val="6576DB8F"/>
    <w:rsid w:val="65A85B7B"/>
    <w:rsid w:val="65F39382"/>
    <w:rsid w:val="676E4388"/>
    <w:rsid w:val="67C7886B"/>
    <w:rsid w:val="68289817"/>
    <w:rsid w:val="684A9821"/>
    <w:rsid w:val="686D3561"/>
    <w:rsid w:val="68A17598"/>
    <w:rsid w:val="691702CC"/>
    <w:rsid w:val="6927E25D"/>
    <w:rsid w:val="6A28344E"/>
    <w:rsid w:val="6A5421CA"/>
    <w:rsid w:val="6A76CDFA"/>
    <w:rsid w:val="6AB1B1FD"/>
    <w:rsid w:val="6B18589D"/>
    <w:rsid w:val="6B9D7FA6"/>
    <w:rsid w:val="6BFA7B74"/>
    <w:rsid w:val="6C079E64"/>
    <w:rsid w:val="6C2057AE"/>
    <w:rsid w:val="6C256C83"/>
    <w:rsid w:val="6CE66A4C"/>
    <w:rsid w:val="6CEC783B"/>
    <w:rsid w:val="6CF8BE85"/>
    <w:rsid w:val="6D480717"/>
    <w:rsid w:val="6D83031B"/>
    <w:rsid w:val="6DE6A396"/>
    <w:rsid w:val="6ECDA0DD"/>
    <w:rsid w:val="6F9BC476"/>
    <w:rsid w:val="6FA54B20"/>
    <w:rsid w:val="706B377C"/>
    <w:rsid w:val="709DA218"/>
    <w:rsid w:val="7141CDA5"/>
    <w:rsid w:val="73654AE8"/>
    <w:rsid w:val="73B02E1D"/>
    <w:rsid w:val="73CC6CC1"/>
    <w:rsid w:val="7423B113"/>
    <w:rsid w:val="744D737F"/>
    <w:rsid w:val="7570B720"/>
    <w:rsid w:val="758DA255"/>
    <w:rsid w:val="761634D0"/>
    <w:rsid w:val="762C24C5"/>
    <w:rsid w:val="7679EEB8"/>
    <w:rsid w:val="787CF5C3"/>
    <w:rsid w:val="78FF7F96"/>
    <w:rsid w:val="7923141F"/>
    <w:rsid w:val="7A267CAF"/>
    <w:rsid w:val="7ABE3D46"/>
    <w:rsid w:val="7B25F95F"/>
    <w:rsid w:val="7BEB0D07"/>
    <w:rsid w:val="7C07B07D"/>
    <w:rsid w:val="7C711FB7"/>
    <w:rsid w:val="7CB1A7C5"/>
    <w:rsid w:val="7CB8B9F0"/>
    <w:rsid w:val="7CD7663B"/>
    <w:rsid w:val="7CF6801A"/>
    <w:rsid w:val="7D199D40"/>
    <w:rsid w:val="7DE7909C"/>
    <w:rsid w:val="7E6B9120"/>
    <w:rsid w:val="7F1373A3"/>
    <w:rsid w:val="7F3B15DB"/>
    <w:rsid w:val="7F8DB5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BD7F5638-FF1A-4CF1-8F0E-C592BA86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E2EEDD1"/>
    <w:rPr>
      <w:lang w:val="en-GB"/>
    </w:rPr>
  </w:style>
  <w:style w:type="paragraph" w:styleId="Heading1">
    <w:name w:val="heading 1"/>
    <w:basedOn w:val="Normal"/>
    <w:next w:val="Normal"/>
    <w:link w:val="Heading1Char"/>
    <w:uiPriority w:val="9"/>
    <w:qFormat/>
    <w:rsid w:val="00A76F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4E2EEDD1"/>
    <w:pPr>
      <w:keepNext/>
      <w:widowControl w:val="0"/>
      <w:pBdr>
        <w:top w:val="single" w:sz="6" w:space="0" w:color="FFFFFF"/>
        <w:left w:val="single" w:sz="6" w:space="0" w:color="FFFFFF"/>
        <w:bottom w:val="single" w:sz="6" w:space="0" w:color="FFFFFF"/>
        <w:right w:val="single" w:sz="6" w:space="0" w:color="FFFFFF"/>
      </w:pBdr>
      <w:spacing w:after="0"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0939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36"/>
      <w:lang w:val="en-GB"/>
    </w:rPr>
  </w:style>
  <w:style w:type="paragraph" w:styleId="FootnoteText">
    <w:name w:val="footnote text"/>
    <w:basedOn w:val="Normal"/>
    <w:link w:val="FootnoteTextChar"/>
    <w:uiPriority w:val="99"/>
    <w:semiHidden/>
    <w:unhideWhenUsed/>
    <w:rsid w:val="4E2EEDD1"/>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link w:val="SecondnumberingChar"/>
    <w:uiPriority w:val="1"/>
    <w:qFormat/>
    <w:rsid w:val="00D00AA8"/>
    <w:pPr>
      <w:numPr>
        <w:numId w:val="11"/>
      </w:numPr>
      <w:spacing w:after="0" w:line="240" w:lineRule="auto"/>
    </w:pPr>
  </w:style>
  <w:style w:type="character" w:customStyle="1" w:styleId="ListParagraphChar">
    <w:name w:val="List Paragraph Char"/>
    <w:basedOn w:val="DefaultParagraphFont"/>
    <w:link w:val="ListParagraph"/>
    <w:uiPriority w:val="34"/>
    <w:rsid w:val="00D00AA8"/>
  </w:style>
  <w:style w:type="character" w:customStyle="1" w:styleId="SecondnumberingChar">
    <w:name w:val="Second numbering Char"/>
    <w:basedOn w:val="DefaultParagraphFont"/>
    <w:link w:val="Secondnumbering"/>
    <w:rsid w:val="00D00AA8"/>
    <w:rPr>
      <w:lang w:val="en-GB"/>
    </w:rPr>
  </w:style>
  <w:style w:type="character" w:styleId="Mention">
    <w:name w:val="Mention"/>
    <w:basedOn w:val="DefaultParagraphFont"/>
    <w:uiPriority w:val="99"/>
    <w:unhideWhenUsed/>
    <w:rsid w:val="00D00AA8"/>
    <w:rPr>
      <w:color w:val="2B579A"/>
      <w:shd w:val="clear" w:color="auto" w:fill="E1DFDD"/>
    </w:rPr>
  </w:style>
  <w:style w:type="character" w:customStyle="1" w:styleId="Heading5Char">
    <w:name w:val="Heading 5 Char"/>
    <w:basedOn w:val="DefaultParagraphFont"/>
    <w:link w:val="Heading5"/>
    <w:uiPriority w:val="9"/>
    <w:semiHidden/>
    <w:rsid w:val="000939DB"/>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0939DB"/>
    <w:rPr>
      <w:color w:val="605E5C"/>
      <w:shd w:val="clear" w:color="auto" w:fill="E1DFDD"/>
    </w:rPr>
  </w:style>
  <w:style w:type="paragraph" w:styleId="Revision">
    <w:name w:val="Revision"/>
    <w:hidden/>
    <w:uiPriority w:val="99"/>
    <w:semiHidden/>
    <w:rsid w:val="00B419AA"/>
    <w:pPr>
      <w:spacing w:after="0" w:line="240" w:lineRule="auto"/>
    </w:pPr>
  </w:style>
  <w:style w:type="character" w:styleId="FollowedHyperlink">
    <w:name w:val="FollowedHyperlink"/>
    <w:basedOn w:val="DefaultParagraphFont"/>
    <w:uiPriority w:val="99"/>
    <w:semiHidden/>
    <w:unhideWhenUsed/>
    <w:rsid w:val="00D7717D"/>
    <w:rPr>
      <w:color w:val="954F72" w:themeColor="followedHyperlink"/>
      <w:u w:val="single"/>
    </w:rPr>
  </w:style>
  <w:style w:type="paragraph" w:styleId="NoSpacing">
    <w:name w:val="No Spacing"/>
    <w:uiPriority w:val="1"/>
    <w:qFormat/>
    <w:rsid w:val="004D5DDD"/>
    <w:pPr>
      <w:spacing w:after="0" w:line="240" w:lineRule="auto"/>
    </w:pPr>
  </w:style>
  <w:style w:type="paragraph" w:styleId="NormalWeb">
    <w:name w:val="Normal (Web)"/>
    <w:basedOn w:val="Normal"/>
    <w:uiPriority w:val="99"/>
    <w:semiHidden/>
    <w:unhideWhenUsed/>
    <w:rsid w:val="00B74BDF"/>
    <w:rPr>
      <w:rFonts w:ascii="Times New Roman" w:hAnsi="Times New Roman" w:cs="Times New Roman"/>
      <w:sz w:val="24"/>
      <w:szCs w:val="24"/>
    </w:rPr>
  </w:style>
  <w:style w:type="character" w:customStyle="1" w:styleId="Heading1Char">
    <w:name w:val="Heading 1 Char"/>
    <w:basedOn w:val="DefaultParagraphFont"/>
    <w:link w:val="Heading1"/>
    <w:uiPriority w:val="9"/>
    <w:rsid w:val="00A76FE6"/>
    <w:rPr>
      <w:rFonts w:asciiTheme="majorHAnsi" w:eastAsiaTheme="majorEastAsia" w:hAnsiTheme="majorHAnsi" w:cstheme="majorBidi"/>
      <w:color w:val="2F5496" w:themeColor="accent1" w:themeShade="BF"/>
      <w:sz w:val="32"/>
      <w:szCs w:val="32"/>
    </w:rPr>
  </w:style>
  <w:style w:type="table" w:styleId="GridTable1Light">
    <w:name w:val="Grid Table 1 Light"/>
    <w:basedOn w:val="TableNormal"/>
    <w:uiPriority w:val="46"/>
    <w:rsid w:val="00BF788F"/>
    <w:pPr>
      <w:spacing w:after="0" w:line="240" w:lineRule="auto"/>
    </w:pPr>
    <w:rPr>
      <w:rFonts w:asciiTheme="minorHAnsi" w:hAnsiTheme="minorHAnsi"/>
      <w:lang w:val="en-GB"/>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page/african-cheetah" TargetMode="External"/><Relationship Id="rId18" Type="http://schemas.openxmlformats.org/officeDocument/2006/relationships/hyperlink" Target="https://www.cms.int/document/joint-cites-cms-african-carnivores-initiative-6"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lion.cms.i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ms.int/en/species/panthera-leo" TargetMode="External"/><Relationship Id="rId17" Type="http://schemas.openxmlformats.org/officeDocument/2006/relationships/hyperlink" Target="https://www.cms.int/sites/default/files/document/Agreed%20Outcomes_ACI%20RS2_2023-06-06_e_0.pdf"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legalinstrument/african-carnivores-initiative" TargetMode="External"/><Relationship Id="rId20" Type="http://schemas.openxmlformats.org/officeDocument/2006/relationships/hyperlink" Target="https://www.cms.int/sites/default/files/uploads/E-AC33-36-A3.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sites/default/files/publication/SECAP%20Revision%20Report_E.pdf"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cms.int/en/species/lycaon-pictus" TargetMode="External"/><Relationship Id="rId23" Type="http://schemas.openxmlformats.org/officeDocument/2006/relationships/hyperlink" Target="https://www.cms.int/sites/default/files/document/cms_cop14_inf.29.1_e.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ms.int/document/report-intersessional-working-group-conservation-and-management-cheetah-acinonyx-jubatus"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species/panthera-pardus" TargetMode="External"/><Relationship Id="rId22" Type="http://schemas.openxmlformats.org/officeDocument/2006/relationships/hyperlink" Target="https://cites.org/sites/default/files/documents/E-CoP20-Inf-009.pdf" TargetMode="External"/><Relationship Id="rId27" Type="http://schemas.openxmlformats.org/officeDocument/2006/relationships/footer" Target="footer1.xml"/><Relationship Id="rId30" Type="http://schemas.openxmlformats.org/officeDocument/2006/relationships/footer" Target="footer3.xml"/><Relationship Id="rId35" Type="http://schemas.microsoft.com/office/2020/10/relationships/intelligence" Target="intelligence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D82401E2-8E84-4719-B648-DA2CFF539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TotalTime>
  <Pages>7</Pages>
  <Words>2519</Words>
  <Characters>14360</Characters>
  <Application>Microsoft Office Word</Application>
  <DocSecurity>0</DocSecurity>
  <Lines>119</Lines>
  <Paragraphs>33</Paragraphs>
  <ScaleCrop>false</ScaleCrop>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250</cp:revision>
  <dcterms:created xsi:type="dcterms:W3CDTF">2025-10-11T07:34:00Z</dcterms:created>
  <dcterms:modified xsi:type="dcterms:W3CDTF">2025-11-10T14:30:00Z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