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53F54"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7CCA6FD" w:rsidR="00002A97" w:rsidRPr="00C53F54"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C53F54">
              <w:rPr>
                <w:rFonts w:eastAsia="Times New Roman" w:cs="Arial"/>
                <w:szCs w:val="24"/>
                <w:lang w:val="es-ES" w:eastAsia="es-ES"/>
              </w:rPr>
              <w:t>UNEP/CMS/COP1</w:t>
            </w:r>
            <w:r w:rsidR="00C22155" w:rsidRPr="00C53F54">
              <w:rPr>
                <w:rFonts w:eastAsia="Times New Roman" w:cs="Arial"/>
                <w:szCs w:val="24"/>
                <w:lang w:val="es-ES" w:eastAsia="es-ES"/>
              </w:rPr>
              <w:t>5</w:t>
            </w:r>
            <w:r w:rsidRPr="00C53F54">
              <w:rPr>
                <w:rFonts w:eastAsia="Times New Roman" w:cs="Arial"/>
                <w:szCs w:val="24"/>
                <w:lang w:val="es-ES" w:eastAsia="es-ES"/>
              </w:rPr>
              <w:t>/</w:t>
            </w:r>
            <w:r w:rsidR="00800CB3" w:rsidRPr="00C53F54">
              <w:rPr>
                <w:rFonts w:eastAsia="Times New Roman" w:cs="Arial"/>
                <w:szCs w:val="24"/>
                <w:lang w:val="es-ES" w:eastAsia="es-ES"/>
              </w:rPr>
              <w:t>Doc</w:t>
            </w:r>
            <w:r w:rsidRPr="00C53F54">
              <w:rPr>
                <w:rFonts w:eastAsia="Times New Roman" w:cs="Arial"/>
                <w:szCs w:val="24"/>
                <w:lang w:val="es-ES" w:eastAsia="es-ES"/>
              </w:rPr>
              <w:t>.</w:t>
            </w:r>
            <w:r w:rsidR="00C53F54" w:rsidRPr="00C53F54">
              <w:rPr>
                <w:rFonts w:eastAsia="Times New Roman" w:cs="Arial"/>
                <w:szCs w:val="24"/>
                <w:lang w:val="es-ES" w:eastAsia="es-ES"/>
              </w:rPr>
              <w:t>2</w:t>
            </w:r>
            <w:r w:rsidR="00C53F54">
              <w:rPr>
                <w:rFonts w:eastAsia="Times New Roman" w:cs="Arial"/>
                <w:szCs w:val="24"/>
                <w:lang w:val="es-ES" w:eastAsia="es-ES"/>
              </w:rPr>
              <w:t>6.4.2</w:t>
            </w:r>
          </w:p>
          <w:p w14:paraId="5F9B9DE6" w14:textId="6E741002" w:rsidR="00002A97" w:rsidRPr="00C53F54" w:rsidRDefault="00C53F54"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4 de noviembre </w:t>
            </w:r>
            <w:r w:rsidR="00002A97" w:rsidRPr="00C53F54">
              <w:rPr>
                <w:rFonts w:eastAsia="Times New Roman" w:cs="Arial"/>
                <w:szCs w:val="24"/>
                <w:lang w:val="es-ES" w:eastAsia="es-ES"/>
              </w:rPr>
              <w:t>20</w:t>
            </w:r>
            <w:r w:rsidR="000F4BDA" w:rsidRPr="00C53F54">
              <w:rPr>
                <w:rFonts w:eastAsia="Times New Roman" w:cs="Arial"/>
                <w:szCs w:val="24"/>
                <w:lang w:val="es-ES" w:eastAsia="es-ES"/>
              </w:rPr>
              <w:t>2</w:t>
            </w:r>
            <w:r w:rsidR="00BE6C85" w:rsidRPr="00C53F54">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B119F16"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53F54">
        <w:rPr>
          <w:rFonts w:eastAsia="Times New Roman" w:cs="Arial"/>
          <w:szCs w:val="24"/>
          <w:lang w:val="es-ES" w:eastAsia="es-ES"/>
        </w:rPr>
        <w:t>26.4.2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FD4EE18" w:rsidR="00002A97" w:rsidRPr="00954176" w:rsidRDefault="00954176"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bookmarkStart w:id="0" w:name="_Hlk214543657"/>
      <w:r w:rsidRPr="00954176">
        <w:rPr>
          <w:rFonts w:eastAsia="Times New Roman" w:cs="Arial"/>
          <w:b/>
          <w:bCs/>
          <w:caps/>
          <w:lang w:val="es-ES" w:eastAsia="es-ES"/>
        </w:rPr>
        <w:t xml:space="preserve">PLAN DE ACCIÓN MULTIESPECIES PARA LA CONSERVACIÓN DE LAS </w:t>
      </w:r>
      <w:r>
        <w:rPr>
          <w:rFonts w:eastAsia="Times New Roman" w:cs="Arial"/>
          <w:b/>
          <w:bCs/>
          <w:caps/>
          <w:lang w:val="es-ES" w:eastAsia="es-ES"/>
        </w:rPr>
        <w:t>avutardas</w:t>
      </w:r>
      <w:r w:rsidRPr="00954176">
        <w:rPr>
          <w:rFonts w:eastAsia="Times New Roman" w:cs="Arial"/>
          <w:b/>
          <w:bCs/>
          <w:caps/>
          <w:lang w:val="es-ES" w:eastAsia="es-ES"/>
        </w:rPr>
        <w:t xml:space="preserve"> AFRICANAS, EURASIÁTICAS Y AUSTRALIANAS (2026-2037) (BUSTARD MSAP)</w:t>
      </w:r>
      <w:bookmarkEnd w:id="0"/>
    </w:p>
    <w:p w14:paraId="649BC530" w14:textId="467348A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954176">
        <w:rPr>
          <w:rFonts w:eastAsia="Times New Roman" w:cs="Arial"/>
          <w:i/>
          <w:szCs w:val="24"/>
          <w:lang w:val="es-ES" w:eastAsia="es-ES"/>
        </w:rPr>
        <w:t xml:space="preserve"> </w:t>
      </w:r>
      <w:r w:rsidR="00E77A9F">
        <w:rPr>
          <w:rFonts w:eastAsia="Times New Roman" w:cs="Arial"/>
          <w:i/>
          <w:szCs w:val="24"/>
          <w:lang w:val="es-ES" w:eastAsia="es-ES"/>
        </w:rPr>
        <w:t>(</w:t>
      </w:r>
      <w:r w:rsidR="0038563D" w:rsidRPr="0038563D">
        <w:rPr>
          <w:rFonts w:eastAsia="Times New Roman" w:cs="Arial"/>
          <w:i/>
          <w:szCs w:val="24"/>
          <w:lang w:val="es-ES" w:eastAsia="es-ES"/>
        </w:rPr>
        <w:t xml:space="preserve">Presentado por Hungría y copatrocinado por Eritrea, la Unión Europea y sus Estados miembros, la República Islámica </w:t>
      </w:r>
      <w:proofErr w:type="spellStart"/>
      <w:r w:rsidR="0038563D" w:rsidRPr="0038563D">
        <w:rPr>
          <w:rFonts w:eastAsia="Times New Roman" w:cs="Arial"/>
          <w:i/>
          <w:szCs w:val="24"/>
          <w:lang w:val="es-ES" w:eastAsia="es-ES"/>
        </w:rPr>
        <w:t>del</w:t>
      </w:r>
      <w:proofErr w:type="spellEnd"/>
      <w:r w:rsidR="0038563D" w:rsidRPr="0038563D">
        <w:rPr>
          <w:rFonts w:eastAsia="Times New Roman" w:cs="Arial"/>
          <w:i/>
          <w:szCs w:val="24"/>
          <w:lang w:val="es-ES" w:eastAsia="es-ES"/>
        </w:rPr>
        <w:t xml:space="preserve"> Irán, Mongolia y Nigeria.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9CBEFF8">
                <wp:simplePos x="0" y="0"/>
                <wp:positionH relativeFrom="column">
                  <wp:posOffset>978010</wp:posOffset>
                </wp:positionH>
                <wp:positionV relativeFrom="paragraph">
                  <wp:posOffset>151849</wp:posOffset>
                </wp:positionV>
                <wp:extent cx="4304666" cy="2170706"/>
                <wp:effectExtent l="0" t="0" r="19685" b="20320"/>
                <wp:wrapNone/>
                <wp:docPr id="5" name="Text Box 4"/>
                <wp:cNvGraphicFramePr/>
                <a:graphic xmlns:a="http://schemas.openxmlformats.org/drawingml/2006/main">
                  <a:graphicData uri="http://schemas.microsoft.com/office/word/2010/wordprocessingShape">
                    <wps:wsp>
                      <wps:cNvSpPr txBox="1"/>
                      <wps:spPr>
                        <a:xfrm>
                          <a:off x="0" y="0"/>
                          <a:ext cx="4304666" cy="2170706"/>
                        </a:xfrm>
                        <a:prstGeom prst="rect">
                          <a:avLst/>
                        </a:prstGeom>
                        <a:solidFill>
                          <a:srgbClr val="FFFFFF"/>
                        </a:solidFill>
                        <a:ln w="3172">
                          <a:solidFill>
                            <a:srgbClr val="000000"/>
                          </a:solidFill>
                          <a:prstDash val="solid"/>
                        </a:ln>
                      </wps:spPr>
                      <wps:txbx>
                        <w:txbxContent>
                          <w:p w14:paraId="78EFDF6D" w14:textId="1DCE26E8" w:rsidR="002D5F2A" w:rsidRDefault="002D5F2A" w:rsidP="00E67133">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67133">
                            <w:pPr>
                              <w:spacing w:after="0" w:line="240" w:lineRule="auto"/>
                              <w:rPr>
                                <w:rFonts w:cs="Arial"/>
                                <w:lang w:val="fr-FR"/>
                              </w:rPr>
                            </w:pPr>
                          </w:p>
                          <w:p w14:paraId="081D1B80" w14:textId="77777777" w:rsidR="00E050FC" w:rsidRPr="00E050FC" w:rsidRDefault="00E050FC" w:rsidP="00E67133">
                            <w:pPr>
                              <w:spacing w:after="0" w:line="240" w:lineRule="auto"/>
                              <w:jc w:val="both"/>
                              <w:rPr>
                                <w:rFonts w:cs="Arial"/>
                                <w:lang w:val="es-ES"/>
                              </w:rPr>
                            </w:pPr>
                            <w:r w:rsidRPr="00E050FC">
                              <w:rPr>
                                <w:rFonts w:cs="Arial"/>
                                <w:lang w:val="es-ES"/>
                              </w:rPr>
                              <w:t>Las avutardas (</w:t>
                            </w:r>
                            <w:proofErr w:type="spellStart"/>
                            <w:r w:rsidRPr="00E050FC">
                              <w:rPr>
                                <w:rFonts w:cs="Arial"/>
                                <w:lang w:val="es-ES"/>
                              </w:rPr>
                              <w:t>Otididae</w:t>
                            </w:r>
                            <w:proofErr w:type="spellEnd"/>
                            <w:r w:rsidRPr="00E050FC">
                              <w:rPr>
                                <w:rFonts w:cs="Arial"/>
                                <w:lang w:val="es-ES"/>
                              </w:rPr>
                              <w:t xml:space="preserve">) se encuentran entre los grupos de aves terrestres más amenazados. El </w:t>
                            </w:r>
                            <w:proofErr w:type="spellStart"/>
                            <w:r w:rsidRPr="00E050FC">
                              <w:rPr>
                                <w:rFonts w:cs="Arial"/>
                                <w:lang w:val="es-ES"/>
                              </w:rPr>
                              <w:t>MsAP</w:t>
                            </w:r>
                            <w:proofErr w:type="spellEnd"/>
                            <w:r w:rsidRPr="00E050FC">
                              <w:rPr>
                                <w:rFonts w:cs="Arial"/>
                                <w:lang w:val="es-ES"/>
                              </w:rPr>
                              <w:t xml:space="preserve"> para las avutardas, que abarca las 26 especies de avutardas en 102 Estados del área de distribución, integra la evidencia científica con las medidas de conservación prioritarias. Ha sido elaborado por el consorcio </w:t>
                            </w:r>
                            <w:proofErr w:type="spellStart"/>
                            <w:r w:rsidRPr="00E050FC">
                              <w:rPr>
                                <w:rFonts w:cs="Arial"/>
                                <w:lang w:val="es-ES"/>
                              </w:rPr>
                              <w:t>Bustards</w:t>
                            </w:r>
                            <w:proofErr w:type="spellEnd"/>
                            <w:r w:rsidRPr="00E050FC">
                              <w:rPr>
                                <w:rFonts w:cs="Arial"/>
                                <w:lang w:val="es-ES"/>
                              </w:rPr>
                              <w:t xml:space="preserve"> </w:t>
                            </w:r>
                            <w:proofErr w:type="spellStart"/>
                            <w:r w:rsidRPr="00E050FC">
                              <w:rPr>
                                <w:rFonts w:cs="Arial"/>
                                <w:lang w:val="es-ES"/>
                              </w:rPr>
                              <w:t>Without</w:t>
                            </w:r>
                            <w:proofErr w:type="spellEnd"/>
                            <w:r w:rsidRPr="00E050FC">
                              <w:rPr>
                                <w:rFonts w:cs="Arial"/>
                                <w:lang w:val="es-ES"/>
                              </w:rPr>
                              <w:t xml:space="preserve"> Borders, en consulta con expertos, funcionarios gubernamentales y organizaciones no gubernamentales.</w:t>
                            </w:r>
                          </w:p>
                          <w:p w14:paraId="5FB4A450" w14:textId="77777777" w:rsidR="00E050FC" w:rsidRPr="00E050FC" w:rsidRDefault="00E050FC" w:rsidP="00E67133">
                            <w:pPr>
                              <w:spacing w:after="0" w:line="240" w:lineRule="auto"/>
                              <w:jc w:val="both"/>
                              <w:rPr>
                                <w:rFonts w:cs="Arial"/>
                                <w:lang w:val="es-ES"/>
                              </w:rPr>
                            </w:pPr>
                          </w:p>
                          <w:p w14:paraId="30106E59" w14:textId="77777777" w:rsidR="00E050FC" w:rsidRPr="00E050FC" w:rsidRDefault="00E050FC" w:rsidP="00E67133">
                            <w:pPr>
                              <w:spacing w:after="0" w:line="240" w:lineRule="auto"/>
                              <w:jc w:val="both"/>
                              <w:rPr>
                                <w:rFonts w:cs="Arial"/>
                                <w:lang w:val="es-ES"/>
                              </w:rPr>
                            </w:pPr>
                            <w:r w:rsidRPr="00E050FC">
                              <w:rPr>
                                <w:rFonts w:cs="Arial"/>
                                <w:lang w:val="es-ES"/>
                              </w:rPr>
                              <w:t>Este Plan se presenta a la COP15 para su adopción con miras a su aplicación inmediata y colaborativa.</w:t>
                            </w:r>
                          </w:p>
                          <w:p w14:paraId="47A50E37" w14:textId="77777777" w:rsidR="00E050FC" w:rsidRPr="00E050FC" w:rsidRDefault="00E050FC" w:rsidP="00E050FC">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95pt;width:338.95pt;height:170.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" strokeweight=".08811mm">
                <v:textbox>
                  <w:txbxContent>
                    <w:p w14:paraId="78EFDF6D" w14:textId="1DCE26E8" w:rsidR="002D5F2A" w:rsidRDefault="002D5F2A" w:rsidP="00E67133">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67133">
                      <w:pPr>
                        <w:spacing w:after="0" w:line="240" w:lineRule="auto"/>
                        <w:rPr>
                          <w:rFonts w:cs="Arial"/>
                          <w:lang w:val="fr-FR"/>
                        </w:rPr>
                      </w:pPr>
                    </w:p>
                    <w:p w14:paraId="081D1B80" w14:textId="77777777" w:rsidR="00E050FC" w:rsidRPr="00E050FC" w:rsidRDefault="00E050FC" w:rsidP="00E67133">
                      <w:pPr>
                        <w:spacing w:after="0" w:line="240" w:lineRule="auto"/>
                        <w:jc w:val="both"/>
                        <w:rPr>
                          <w:rFonts w:cs="Arial"/>
                          <w:lang w:val="es-ES"/>
                        </w:rPr>
                      </w:pPr>
                      <w:r w:rsidRPr="00E050FC">
                        <w:rPr>
                          <w:rFonts w:cs="Arial"/>
                          <w:lang w:val="es-ES"/>
                        </w:rPr>
                        <w:t>Las avutardas (</w:t>
                      </w:r>
                      <w:proofErr w:type="spellStart"/>
                      <w:r w:rsidRPr="00E050FC">
                        <w:rPr>
                          <w:rFonts w:cs="Arial"/>
                          <w:lang w:val="es-ES"/>
                        </w:rPr>
                        <w:t>Otididae</w:t>
                      </w:r>
                      <w:proofErr w:type="spellEnd"/>
                      <w:r w:rsidRPr="00E050FC">
                        <w:rPr>
                          <w:rFonts w:cs="Arial"/>
                          <w:lang w:val="es-ES"/>
                        </w:rPr>
                        <w:t xml:space="preserve">) se encuentran entre los grupos de aves terrestres más amenazados. El </w:t>
                      </w:r>
                      <w:proofErr w:type="spellStart"/>
                      <w:r w:rsidRPr="00E050FC">
                        <w:rPr>
                          <w:rFonts w:cs="Arial"/>
                          <w:lang w:val="es-ES"/>
                        </w:rPr>
                        <w:t>MsAP</w:t>
                      </w:r>
                      <w:proofErr w:type="spellEnd"/>
                      <w:r w:rsidRPr="00E050FC">
                        <w:rPr>
                          <w:rFonts w:cs="Arial"/>
                          <w:lang w:val="es-ES"/>
                        </w:rPr>
                        <w:t xml:space="preserve"> para las avutardas, que abarca las 26 especies de avutardas en 102 Estados del área de distribución, integra la evidencia científica con las medidas de conservación prioritarias. Ha sido elaborado por el consorcio </w:t>
                      </w:r>
                      <w:proofErr w:type="spellStart"/>
                      <w:r w:rsidRPr="00E050FC">
                        <w:rPr>
                          <w:rFonts w:cs="Arial"/>
                          <w:lang w:val="es-ES"/>
                        </w:rPr>
                        <w:t>Bustards</w:t>
                      </w:r>
                      <w:proofErr w:type="spellEnd"/>
                      <w:r w:rsidRPr="00E050FC">
                        <w:rPr>
                          <w:rFonts w:cs="Arial"/>
                          <w:lang w:val="es-ES"/>
                        </w:rPr>
                        <w:t xml:space="preserve"> </w:t>
                      </w:r>
                      <w:proofErr w:type="spellStart"/>
                      <w:r w:rsidRPr="00E050FC">
                        <w:rPr>
                          <w:rFonts w:cs="Arial"/>
                          <w:lang w:val="es-ES"/>
                        </w:rPr>
                        <w:t>Without</w:t>
                      </w:r>
                      <w:proofErr w:type="spellEnd"/>
                      <w:r w:rsidRPr="00E050FC">
                        <w:rPr>
                          <w:rFonts w:cs="Arial"/>
                          <w:lang w:val="es-ES"/>
                        </w:rPr>
                        <w:t xml:space="preserve"> Borders, en consulta con expertos, funcionarios gubernamentales y organizaciones no gubernamentales.</w:t>
                      </w:r>
                    </w:p>
                    <w:p w14:paraId="5FB4A450" w14:textId="77777777" w:rsidR="00E050FC" w:rsidRPr="00E050FC" w:rsidRDefault="00E050FC" w:rsidP="00E67133">
                      <w:pPr>
                        <w:spacing w:after="0" w:line="240" w:lineRule="auto"/>
                        <w:jc w:val="both"/>
                        <w:rPr>
                          <w:rFonts w:cs="Arial"/>
                          <w:lang w:val="es-ES"/>
                        </w:rPr>
                      </w:pPr>
                    </w:p>
                    <w:p w14:paraId="30106E59" w14:textId="77777777" w:rsidR="00E050FC" w:rsidRPr="00E050FC" w:rsidRDefault="00E050FC" w:rsidP="00E67133">
                      <w:pPr>
                        <w:spacing w:after="0" w:line="240" w:lineRule="auto"/>
                        <w:jc w:val="both"/>
                        <w:rPr>
                          <w:rFonts w:cs="Arial"/>
                          <w:lang w:val="es-ES"/>
                        </w:rPr>
                      </w:pPr>
                      <w:r w:rsidRPr="00E050FC">
                        <w:rPr>
                          <w:rFonts w:cs="Arial"/>
                          <w:lang w:val="es-ES"/>
                        </w:rPr>
                        <w:t>Este Plan se presenta a la COP15 para su adopción con miras a su aplicación inmediata y colaborativa.</w:t>
                      </w:r>
                    </w:p>
                    <w:p w14:paraId="47A50E37" w14:textId="77777777" w:rsidR="00E050FC" w:rsidRPr="00E050FC" w:rsidRDefault="00E050FC" w:rsidP="00E050FC">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6255C2F" w14:textId="21DD4615" w:rsidR="00C53F54" w:rsidRPr="0038563D" w:rsidRDefault="00E67133" w:rsidP="00C53F54">
      <w:pPr>
        <w:pStyle w:val="Title1"/>
      </w:pPr>
      <w:bookmarkStart w:id="1" w:name="_Hlk214544709"/>
      <w:r w:rsidRPr="00E67133">
        <w:lastRenderedPageBreak/>
        <w:t>PLAN DE ACCIÓN MULTIESPECIES PARA LA CONSERVACIÓN DE LAS AVUTARDAS AFRICANAS, EURASIÁTICAS Y AUSTRALIANAS</w:t>
      </w:r>
      <w:bookmarkEnd w:id="1"/>
      <w:r w:rsidRPr="00E67133">
        <w:t xml:space="preserve"> (2026-2037) (BUSTARD MSAP)</w:t>
      </w:r>
    </w:p>
    <w:p w14:paraId="424E58A2" w14:textId="77777777" w:rsidR="00C53F54" w:rsidRPr="0038563D" w:rsidRDefault="00C53F54" w:rsidP="00C53F54">
      <w:pPr>
        <w:suppressAutoHyphens/>
        <w:autoSpaceDN w:val="0"/>
        <w:spacing w:after="0" w:line="240" w:lineRule="auto"/>
        <w:textAlignment w:val="baseline"/>
        <w:rPr>
          <w:rFonts w:eastAsia="Calibri" w:cs="Arial"/>
          <w:lang w:val="es-ES"/>
        </w:rPr>
      </w:pPr>
    </w:p>
    <w:p w14:paraId="52AB055C" w14:textId="77777777" w:rsidR="00C53F54" w:rsidRPr="0038563D" w:rsidRDefault="00C53F54" w:rsidP="00C53F54">
      <w:pPr>
        <w:suppressAutoHyphens/>
        <w:autoSpaceDN w:val="0"/>
        <w:spacing w:after="0" w:line="240" w:lineRule="auto"/>
        <w:jc w:val="both"/>
        <w:textAlignment w:val="baseline"/>
        <w:rPr>
          <w:rFonts w:eastAsia="Calibri" w:cs="Arial"/>
          <w:u w:val="single"/>
          <w:lang w:val="es-ES"/>
        </w:rPr>
      </w:pPr>
    </w:p>
    <w:p w14:paraId="05F97158" w14:textId="1C8D2C5B" w:rsidR="00C53F54" w:rsidRPr="0038563D" w:rsidRDefault="00E67133" w:rsidP="00C53F54">
      <w:pPr>
        <w:suppressAutoHyphens/>
        <w:autoSpaceDN w:val="0"/>
        <w:spacing w:after="0" w:line="240" w:lineRule="auto"/>
        <w:jc w:val="both"/>
        <w:textAlignment w:val="baseline"/>
        <w:rPr>
          <w:rFonts w:eastAsia="Calibri" w:cs="Arial"/>
          <w:u w:val="single"/>
          <w:lang w:val="es-ES"/>
        </w:rPr>
      </w:pPr>
      <w:r>
        <w:rPr>
          <w:rFonts w:eastAsia="Calibri" w:cs="Arial"/>
          <w:u w:val="single"/>
          <w:lang w:val="es-ES"/>
        </w:rPr>
        <w:t>Contexto</w:t>
      </w:r>
    </w:p>
    <w:p w14:paraId="4D7DE50E" w14:textId="77777777" w:rsidR="00C53F54" w:rsidRPr="0038563D" w:rsidRDefault="00C53F54" w:rsidP="00C53F54">
      <w:pPr>
        <w:spacing w:after="0" w:line="240" w:lineRule="auto"/>
        <w:jc w:val="both"/>
        <w:rPr>
          <w:lang w:val="es-ES"/>
        </w:rPr>
      </w:pPr>
    </w:p>
    <w:p w14:paraId="71C92ABE" w14:textId="6D6FE9DC" w:rsidR="00C53F54" w:rsidRPr="007507F9" w:rsidRDefault="007507F9"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7507F9">
        <w:rPr>
          <w:rFonts w:cs="Arial"/>
          <w:lang w:val="es-ES"/>
        </w:rPr>
        <w:t xml:space="preserve">Las avutardas se encuentran entre los grupos de aves terrestres más amenazados. De las 26 especies reconocidas, 15 están amenazadas a nivel mundial y 18 están sufriendo una disminución de su población. Entre los factores que provocan esta disminución se encuentran la pérdida y degradación del hábitat, la intensificación de la agricultura, las colisiones con líneas eléctricas y otras infraestructuras, la caza ilegal </w:t>
      </w:r>
      <w:r w:rsidR="00610EA1">
        <w:rPr>
          <w:rFonts w:cs="Arial"/>
          <w:lang w:val="es-ES"/>
        </w:rPr>
        <w:t xml:space="preserve">y no </w:t>
      </w:r>
      <w:r w:rsidRPr="007507F9">
        <w:rPr>
          <w:rFonts w:cs="Arial"/>
          <w:lang w:val="es-ES"/>
        </w:rPr>
        <w:t>sostenible, las perturbaciones y el cambio climático. Estas amenazas se ven agravadas por las bajas tasas de reproducción naturales de las avutardas y su dependencia de ecosistemas de praderas y estepas intactos.</w:t>
      </w:r>
    </w:p>
    <w:p w14:paraId="4D79A100" w14:textId="77777777" w:rsidR="00C53F54" w:rsidRPr="007507F9" w:rsidRDefault="00C53F54" w:rsidP="00C53F54">
      <w:pPr>
        <w:widowControl w:val="0"/>
        <w:autoSpaceDE w:val="0"/>
        <w:autoSpaceDN w:val="0"/>
        <w:adjustRightInd w:val="0"/>
        <w:spacing w:after="0" w:line="240" w:lineRule="auto"/>
        <w:ind w:left="567" w:hanging="567"/>
        <w:jc w:val="both"/>
        <w:rPr>
          <w:rFonts w:cs="Arial"/>
          <w:lang w:val="es-ES"/>
        </w:rPr>
      </w:pPr>
    </w:p>
    <w:p w14:paraId="4E225F15" w14:textId="67ACB9DB" w:rsidR="00C53F54" w:rsidRPr="00B76854" w:rsidRDefault="00B76854"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B76854">
        <w:rPr>
          <w:rFonts w:cs="Arial"/>
          <w:lang w:val="es-ES"/>
        </w:rPr>
        <w:t>Para hacer frente a estas amenazas es necesaria una respuesta coordinada y urgente a escala mundial. La iniciativa «</w:t>
      </w:r>
      <w:proofErr w:type="spellStart"/>
      <w:r w:rsidRPr="00B76854">
        <w:rPr>
          <w:rFonts w:cs="Arial"/>
          <w:i/>
          <w:iCs/>
          <w:lang w:val="es-ES"/>
        </w:rPr>
        <w:t>Bustards</w:t>
      </w:r>
      <w:proofErr w:type="spellEnd"/>
      <w:r w:rsidRPr="00B76854">
        <w:rPr>
          <w:rFonts w:cs="Arial"/>
          <w:i/>
          <w:iCs/>
          <w:lang w:val="es-ES"/>
        </w:rPr>
        <w:t xml:space="preserve"> </w:t>
      </w:r>
      <w:proofErr w:type="spellStart"/>
      <w:r w:rsidRPr="00B76854">
        <w:rPr>
          <w:rFonts w:cs="Arial"/>
          <w:i/>
          <w:iCs/>
          <w:lang w:val="es-ES"/>
        </w:rPr>
        <w:t>Without</w:t>
      </w:r>
      <w:proofErr w:type="spellEnd"/>
      <w:r w:rsidRPr="00B76854">
        <w:rPr>
          <w:rFonts w:cs="Arial"/>
          <w:i/>
          <w:iCs/>
          <w:lang w:val="es-ES"/>
        </w:rPr>
        <w:t xml:space="preserve"> Borders</w:t>
      </w:r>
      <w:r w:rsidRPr="00B76854">
        <w:rPr>
          <w:rFonts w:cs="Arial"/>
          <w:lang w:val="es-ES"/>
        </w:rPr>
        <w:t xml:space="preserve">» (BWB; UNEP/CMS/ScC-SC7/Inf.13) se creó para hacer frente a este reto, uniendo a personas, organizaciones, instituciones gubernamentales y partes interesadas comprometidas con la conservación sostenible de las avutardas. BWB se alinea con el objetivo del Plan de Acción para las Aves Terrestres Migratorias de África y Eurasia (AEMLAP), adoptado como anexo a la </w:t>
      </w:r>
      <w:hyperlink r:id="rId12" w:history="1">
        <w:r w:rsidRPr="00C51264">
          <w:rPr>
            <w:rStyle w:val="Hyperlink"/>
            <w:rFonts w:cs="Arial"/>
            <w:lang w:val="es-ES"/>
          </w:rPr>
          <w:t>Resolución 11.17 (Rev.COP14)</w:t>
        </w:r>
      </w:hyperlink>
      <w:r w:rsidRPr="00B76854">
        <w:rPr>
          <w:rFonts w:cs="Arial"/>
          <w:lang w:val="es-ES"/>
        </w:rPr>
        <w:t xml:space="preserve"> de la CMS.</w:t>
      </w:r>
    </w:p>
    <w:p w14:paraId="17A6798E" w14:textId="77777777" w:rsidR="00C53F54" w:rsidRPr="00B76854" w:rsidRDefault="00C53F54" w:rsidP="00C53F54">
      <w:pPr>
        <w:widowControl w:val="0"/>
        <w:autoSpaceDE w:val="0"/>
        <w:autoSpaceDN w:val="0"/>
        <w:adjustRightInd w:val="0"/>
        <w:spacing w:after="0" w:line="240" w:lineRule="auto"/>
        <w:ind w:left="567" w:hanging="567"/>
        <w:jc w:val="both"/>
        <w:rPr>
          <w:rFonts w:cs="Arial"/>
          <w:lang w:val="es-ES"/>
        </w:rPr>
      </w:pPr>
    </w:p>
    <w:p w14:paraId="6891F6A7" w14:textId="6BF806D9" w:rsidR="00C53F54" w:rsidRPr="00864B14" w:rsidRDefault="006F0EF1" w:rsidP="00864B14">
      <w:pPr>
        <w:pStyle w:val="ListParagraph"/>
        <w:widowControl w:val="0"/>
        <w:numPr>
          <w:ilvl w:val="0"/>
          <w:numId w:val="14"/>
        </w:numPr>
        <w:autoSpaceDE w:val="0"/>
        <w:autoSpaceDN w:val="0"/>
        <w:adjustRightInd w:val="0"/>
        <w:spacing w:after="0" w:line="240" w:lineRule="auto"/>
        <w:contextualSpacing w:val="0"/>
        <w:jc w:val="both"/>
        <w:rPr>
          <w:rFonts w:cs="Arial"/>
          <w:lang w:val="es-ES"/>
        </w:rPr>
      </w:pPr>
      <w:r w:rsidRPr="00864B14">
        <w:rPr>
          <w:rFonts w:cs="Arial"/>
          <w:lang w:val="es-ES"/>
        </w:rPr>
        <w:t xml:space="preserve">Mediante la </w:t>
      </w:r>
      <w:hyperlink r:id="rId13" w:history="1">
        <w:r w:rsidRPr="00864B14">
          <w:rPr>
            <w:rStyle w:val="Hyperlink"/>
            <w:rFonts w:cs="Arial"/>
            <w:lang w:val="es-ES"/>
          </w:rPr>
          <w:t>Resolución 11.17 (Rev.COP14)</w:t>
        </w:r>
      </w:hyperlink>
      <w:r w:rsidRPr="00864B14">
        <w:rPr>
          <w:rFonts w:cs="Arial"/>
          <w:lang w:val="es-ES"/>
        </w:rPr>
        <w:t>, la Conferencia de las Partes de la CMS, en su 14.ª reunión (COP14, Samarcanda, Uzbekistán, 2024), aborda específicamente la necesidad de mitigar las amenazas que se ciernen sobre las avutardas migratorias. La COP «</w:t>
      </w:r>
      <w:r w:rsidR="00864B14" w:rsidRPr="00864B14">
        <w:rPr>
          <w:lang w:val="es-ES"/>
        </w:rPr>
        <w:t xml:space="preserve"> </w:t>
      </w:r>
      <w:r w:rsidR="00864B14" w:rsidRPr="00864B14">
        <w:rPr>
          <w:rFonts w:cs="Arial"/>
          <w:i/>
          <w:iCs/>
          <w:lang w:val="es-ES"/>
        </w:rPr>
        <w:t>Hace además un llamamiento a las Partes para que adopten urgentemente medidas prácticas para hacer frente a las amenazas que pesan sobre las avutardas migratorias, un grupo de especies de aves terrestres migratorias altamente amenazado y en declive, sometido a una presión especial debido a la matanza ilegal, la captura insostenible, las colisiones con infraestructuras energéticas y la pérdida y degradación del hábitat, tal como se indica en los planes de acción pertinentes a esta especi</w:t>
      </w:r>
      <w:r w:rsidR="00864B14" w:rsidRPr="00864B14">
        <w:rPr>
          <w:rFonts w:cs="Arial"/>
          <w:i/>
          <w:iCs/>
          <w:lang w:val="es-ES"/>
        </w:rPr>
        <w:t>e</w:t>
      </w:r>
      <w:r w:rsidRPr="00864B14">
        <w:rPr>
          <w:rFonts w:cs="Arial"/>
          <w:lang w:val="es-ES"/>
        </w:rPr>
        <w:t>».</w:t>
      </w:r>
      <w:r w:rsidR="00C53F54" w:rsidRPr="00864B14">
        <w:rPr>
          <w:rFonts w:cs="Arial"/>
          <w:lang w:val="es-ES"/>
        </w:rPr>
        <w:t xml:space="preserve"> </w:t>
      </w:r>
    </w:p>
    <w:p w14:paraId="42B05C1B" w14:textId="77777777" w:rsidR="00C53F54" w:rsidRPr="006F0EF1" w:rsidRDefault="00C53F54" w:rsidP="00C53F54">
      <w:pPr>
        <w:pStyle w:val="ListParagraph"/>
        <w:spacing w:after="0" w:line="240" w:lineRule="auto"/>
        <w:ind w:left="567" w:hanging="567"/>
        <w:contextualSpacing w:val="0"/>
        <w:rPr>
          <w:rFonts w:cs="Arial"/>
          <w:lang w:val="es-ES"/>
        </w:rPr>
      </w:pPr>
    </w:p>
    <w:p w14:paraId="02CA3FD2" w14:textId="5E03A3AD" w:rsidR="00C53F54" w:rsidRPr="00932A4B" w:rsidRDefault="00932A4B"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932A4B">
        <w:rPr>
          <w:rFonts w:cs="Arial"/>
          <w:lang w:val="es-ES"/>
        </w:rPr>
        <w:t xml:space="preserve">El </w:t>
      </w:r>
      <w:proofErr w:type="spellStart"/>
      <w:r w:rsidRPr="00932A4B">
        <w:rPr>
          <w:rFonts w:cs="Arial"/>
          <w:lang w:val="es-ES"/>
        </w:rPr>
        <w:t>MsAP</w:t>
      </w:r>
      <w:proofErr w:type="spellEnd"/>
      <w:r w:rsidRPr="00932A4B">
        <w:rPr>
          <w:rFonts w:cs="Arial"/>
          <w:lang w:val="es-ES"/>
        </w:rPr>
        <w:t xml:space="preserve"> sobre la avutarda abarca las 26 especies de avutarda en 102 Estados del área de distribución que se extienden por África, Eurasia y Australia. Establece un marco estratégico para la conservación, bajo los auspicios de la Convención sobre las Especies Migratorias (CMS) y contribuye directamente al Marco Mundial de Kunming-Montreal para la Diversidad Biológica, en particular a la Meta 4 (detener las extinciones), así como a las metas relativas a la protección del hábitat, el uso sostenible de la tierra y la transferencia de conocimientos.</w:t>
      </w:r>
    </w:p>
    <w:p w14:paraId="23FEFDC2" w14:textId="77777777" w:rsidR="00C53F54" w:rsidRPr="00932A4B" w:rsidRDefault="00C53F54" w:rsidP="00C53F54">
      <w:pPr>
        <w:spacing w:after="0" w:line="240" w:lineRule="auto"/>
        <w:jc w:val="both"/>
        <w:rPr>
          <w:rFonts w:cs="Arial"/>
          <w:u w:val="single"/>
          <w:lang w:val="es-ES"/>
        </w:rPr>
      </w:pPr>
    </w:p>
    <w:p w14:paraId="0859C43D" w14:textId="248A058C" w:rsidR="00C53F54" w:rsidRPr="00E33187" w:rsidRDefault="00C53F54" w:rsidP="00C53F54">
      <w:pPr>
        <w:spacing w:after="0" w:line="240" w:lineRule="auto"/>
        <w:jc w:val="both"/>
        <w:rPr>
          <w:rFonts w:cs="Arial"/>
          <w:u w:val="single"/>
        </w:rPr>
      </w:pPr>
      <w:proofErr w:type="spellStart"/>
      <w:r w:rsidRPr="00E33187">
        <w:rPr>
          <w:rFonts w:cs="Arial"/>
          <w:u w:val="single"/>
        </w:rPr>
        <w:t>Activi</w:t>
      </w:r>
      <w:r w:rsidR="00932A4B">
        <w:rPr>
          <w:rFonts w:cs="Arial"/>
          <w:u w:val="single"/>
        </w:rPr>
        <w:t>dades</w:t>
      </w:r>
      <w:proofErr w:type="spellEnd"/>
    </w:p>
    <w:p w14:paraId="76CA0A95" w14:textId="77777777" w:rsidR="00C53F54" w:rsidRPr="00D44187" w:rsidRDefault="00C53F54" w:rsidP="00C53F54">
      <w:pPr>
        <w:pStyle w:val="ListParagraph"/>
        <w:rPr>
          <w:rFonts w:cs="Arial"/>
        </w:rPr>
      </w:pPr>
    </w:p>
    <w:p w14:paraId="4004FFB3" w14:textId="0C543BF0" w:rsidR="00C53F54" w:rsidRPr="00E15F1E" w:rsidRDefault="00E15F1E"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E15F1E">
        <w:rPr>
          <w:rFonts w:cs="Arial"/>
          <w:lang w:val="es-ES"/>
        </w:rPr>
        <w:t xml:space="preserve">El desarrollo del </w:t>
      </w:r>
      <w:r w:rsidR="007F055C" w:rsidRPr="007F055C">
        <w:rPr>
          <w:rFonts w:cs="Arial"/>
          <w:lang w:val="es-ES"/>
        </w:rPr>
        <w:t>P</w:t>
      </w:r>
      <w:r w:rsidR="007F055C" w:rsidRPr="007F055C">
        <w:rPr>
          <w:rFonts w:cs="Arial"/>
          <w:lang w:val="es-ES"/>
        </w:rPr>
        <w:t xml:space="preserve">lan de </w:t>
      </w:r>
      <w:r w:rsidR="007F055C">
        <w:rPr>
          <w:rFonts w:cs="Arial"/>
          <w:lang w:val="es-ES"/>
        </w:rPr>
        <w:t>A</w:t>
      </w:r>
      <w:r w:rsidR="007F055C" w:rsidRPr="007F055C">
        <w:rPr>
          <w:rFonts w:cs="Arial"/>
          <w:lang w:val="es-ES"/>
        </w:rPr>
        <w:t xml:space="preserve">cción </w:t>
      </w:r>
      <w:proofErr w:type="spellStart"/>
      <w:r w:rsidR="007F055C">
        <w:rPr>
          <w:rFonts w:cs="Arial"/>
          <w:lang w:val="es-ES"/>
        </w:rPr>
        <w:t>M</w:t>
      </w:r>
      <w:r w:rsidR="007F055C" w:rsidRPr="007F055C">
        <w:rPr>
          <w:rFonts w:cs="Arial"/>
          <w:lang w:val="es-ES"/>
        </w:rPr>
        <w:t>ultiespecies</w:t>
      </w:r>
      <w:proofErr w:type="spellEnd"/>
      <w:r w:rsidR="007F055C" w:rsidRPr="007F055C">
        <w:rPr>
          <w:rFonts w:cs="Arial"/>
          <w:lang w:val="es-ES"/>
        </w:rPr>
        <w:t xml:space="preserve"> para la </w:t>
      </w:r>
      <w:r w:rsidR="007F055C">
        <w:rPr>
          <w:rFonts w:cs="Arial"/>
          <w:lang w:val="es-ES"/>
        </w:rPr>
        <w:t>C</w:t>
      </w:r>
      <w:r w:rsidR="007F055C" w:rsidRPr="007F055C">
        <w:rPr>
          <w:rFonts w:cs="Arial"/>
          <w:lang w:val="es-ES"/>
        </w:rPr>
        <w:t xml:space="preserve">onservación de las </w:t>
      </w:r>
      <w:r w:rsidR="007F055C">
        <w:rPr>
          <w:rFonts w:cs="Arial"/>
          <w:lang w:val="es-ES"/>
        </w:rPr>
        <w:t>A</w:t>
      </w:r>
      <w:r w:rsidR="007F055C" w:rsidRPr="007F055C">
        <w:rPr>
          <w:rFonts w:cs="Arial"/>
          <w:lang w:val="es-ES"/>
        </w:rPr>
        <w:t xml:space="preserve">vutardas africanas, eurasiáticas y australianas </w:t>
      </w:r>
      <w:r w:rsidR="007F055C">
        <w:rPr>
          <w:rFonts w:cs="Arial"/>
          <w:lang w:val="es-ES"/>
        </w:rPr>
        <w:t>(</w:t>
      </w:r>
      <w:proofErr w:type="spellStart"/>
      <w:r w:rsidRPr="00E15F1E">
        <w:rPr>
          <w:rFonts w:cs="Arial"/>
          <w:lang w:val="es-ES"/>
        </w:rPr>
        <w:t>MsAP</w:t>
      </w:r>
      <w:proofErr w:type="spellEnd"/>
      <w:r w:rsidR="007F055C">
        <w:rPr>
          <w:rFonts w:cs="Arial"/>
          <w:lang w:val="es-ES"/>
        </w:rPr>
        <w:t>)</w:t>
      </w:r>
      <w:r w:rsidRPr="00E15F1E">
        <w:rPr>
          <w:rFonts w:cs="Arial"/>
          <w:lang w:val="es-ES"/>
        </w:rPr>
        <w:t xml:space="preserve"> para la avutarda incluyó cuestionarios, reuniones virtuales periódicas de coordinación y un taller mundial (Islamabad, Pakistán, abril de 2025), que culminó en un plan que integra la mejor evidencia científica disponible con las prioridades de conservación.</w:t>
      </w:r>
    </w:p>
    <w:p w14:paraId="1AD23C63" w14:textId="77777777" w:rsidR="00C53F54" w:rsidRPr="00E15F1E" w:rsidRDefault="00C53F54" w:rsidP="00481F6B">
      <w:pPr>
        <w:pStyle w:val="ListParagraph"/>
        <w:widowControl w:val="0"/>
        <w:autoSpaceDE w:val="0"/>
        <w:autoSpaceDN w:val="0"/>
        <w:adjustRightInd w:val="0"/>
        <w:spacing w:after="0" w:line="240" w:lineRule="auto"/>
        <w:ind w:left="562" w:hanging="562"/>
        <w:contextualSpacing w:val="0"/>
        <w:jc w:val="both"/>
        <w:rPr>
          <w:rFonts w:cs="Arial"/>
          <w:lang w:val="es-ES"/>
        </w:rPr>
      </w:pPr>
    </w:p>
    <w:p w14:paraId="0E636AF3" w14:textId="544A45FD" w:rsidR="00C53F54" w:rsidRPr="00DC1CEA" w:rsidRDefault="00BA4E3C" w:rsidP="00481F6B">
      <w:pPr>
        <w:pStyle w:val="ListParagraph"/>
        <w:widowControl w:val="0"/>
        <w:numPr>
          <w:ilvl w:val="0"/>
          <w:numId w:val="14"/>
        </w:numPr>
        <w:autoSpaceDE w:val="0"/>
        <w:autoSpaceDN w:val="0"/>
        <w:adjustRightInd w:val="0"/>
        <w:spacing w:after="0" w:line="240" w:lineRule="auto"/>
        <w:ind w:left="562" w:hanging="562"/>
        <w:contextualSpacing w:val="0"/>
        <w:jc w:val="both"/>
        <w:rPr>
          <w:rFonts w:cs="Arial"/>
          <w:lang w:val="hu-HU"/>
        </w:rPr>
      </w:pPr>
      <w:r w:rsidRPr="00BA4E3C">
        <w:rPr>
          <w:rFonts w:cs="Arial"/>
          <w:lang w:val="es-ES"/>
        </w:rPr>
        <w:t>Se llevaron a cabo dos rondas de consultas (julio de 2025 y septiembre de 2025), en las que participaron expertos, investigadores, funcionarios y organismos gubernamentales y organizaciones no gubernamentales de 102 Estados del área de distribución, lo que dio lugar a la recopilación de datos biológicos y demográficos actualizados, análisis de amenazas y un marco para la coordinación de acciones.</w:t>
      </w:r>
    </w:p>
    <w:p w14:paraId="170A9C9C" w14:textId="4480529B" w:rsidR="00C53F54" w:rsidRPr="00BA4E3C" w:rsidRDefault="00C53F54" w:rsidP="00C53F54">
      <w:pPr>
        <w:pStyle w:val="ListParagraph"/>
        <w:widowControl w:val="0"/>
        <w:autoSpaceDE w:val="0"/>
        <w:autoSpaceDN w:val="0"/>
        <w:adjustRightInd w:val="0"/>
        <w:spacing w:after="0" w:line="240" w:lineRule="auto"/>
        <w:ind w:left="567" w:hanging="567"/>
        <w:contextualSpacing w:val="0"/>
        <w:jc w:val="both"/>
        <w:rPr>
          <w:rFonts w:cs="Arial"/>
          <w:lang w:val="es-ES"/>
        </w:rPr>
      </w:pPr>
    </w:p>
    <w:p w14:paraId="0D26C638" w14:textId="44D1358F" w:rsidR="00C53F54" w:rsidRPr="00CD0FE9" w:rsidRDefault="007870A0" w:rsidP="00C53F54">
      <w:pPr>
        <w:spacing w:after="0" w:line="240" w:lineRule="auto"/>
        <w:ind w:left="567" w:hanging="567"/>
        <w:jc w:val="both"/>
        <w:rPr>
          <w:rFonts w:cs="Arial"/>
          <w:u w:val="single"/>
        </w:rPr>
      </w:pPr>
      <w:proofErr w:type="spellStart"/>
      <w:r>
        <w:rPr>
          <w:rFonts w:cs="Arial"/>
          <w:u w:val="single"/>
        </w:rPr>
        <w:lastRenderedPageBreak/>
        <w:t>Problema</w:t>
      </w:r>
      <w:r w:rsidR="00C53F54">
        <w:rPr>
          <w:rFonts w:cs="Arial"/>
          <w:u w:val="single"/>
        </w:rPr>
        <w:t>s</w:t>
      </w:r>
      <w:proofErr w:type="spellEnd"/>
    </w:p>
    <w:p w14:paraId="238F1901" w14:textId="77777777" w:rsidR="00C53F54" w:rsidRDefault="00C53F54" w:rsidP="00C53F54">
      <w:pPr>
        <w:widowControl w:val="0"/>
        <w:autoSpaceDE w:val="0"/>
        <w:autoSpaceDN w:val="0"/>
        <w:adjustRightInd w:val="0"/>
        <w:spacing w:after="0" w:line="240" w:lineRule="auto"/>
        <w:ind w:left="567" w:hanging="567"/>
        <w:jc w:val="both"/>
        <w:rPr>
          <w:rFonts w:cs="Arial"/>
        </w:rPr>
      </w:pPr>
    </w:p>
    <w:p w14:paraId="43BEF9DB" w14:textId="21D08ED7" w:rsidR="00C53F54" w:rsidRPr="00481F6B" w:rsidRDefault="00481F6B"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481F6B">
        <w:rPr>
          <w:rFonts w:cs="Arial"/>
          <w:lang w:val="es-ES"/>
        </w:rPr>
        <w:t>La disminución de la población es consecuencia de múltiples amenazas que interactúan entre sí, entre ellas la pérdida y degradación del hábitat, la intensificación de la agricultura, la caza y el comercio ilegales e insostenibles, las colisiones con infraestructuras, la presión depredadora, las perturbaciones humanas y el cambio climático, agravadas por las características del ciclo biológico de las avutardas (bajas tasas de reproducción, largos períodos generacionales) y su dependencia de extensos pastizales, estepas, zonas semiáridas y otros paisajes abiertos.</w:t>
      </w:r>
    </w:p>
    <w:p w14:paraId="10840CC5" w14:textId="77777777" w:rsidR="00C53F54" w:rsidRPr="00481F6B" w:rsidRDefault="00C53F54" w:rsidP="00C53F54">
      <w:pPr>
        <w:widowControl w:val="0"/>
        <w:autoSpaceDE w:val="0"/>
        <w:autoSpaceDN w:val="0"/>
        <w:adjustRightInd w:val="0"/>
        <w:spacing w:after="0" w:line="240" w:lineRule="auto"/>
        <w:ind w:left="567" w:hanging="567"/>
        <w:jc w:val="both"/>
        <w:rPr>
          <w:rFonts w:cs="Arial"/>
          <w:lang w:val="es-ES"/>
        </w:rPr>
      </w:pPr>
    </w:p>
    <w:p w14:paraId="34EA9C9C" w14:textId="591D4F5B" w:rsidR="00C53F54" w:rsidRPr="009F6882" w:rsidRDefault="009F6882"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9F6882">
        <w:rPr>
          <w:rFonts w:cs="Arial"/>
          <w:lang w:val="es-ES"/>
        </w:rPr>
        <w:t>Muchos Estados del área de distribución carecen actualmente de estrategias integrales y coordinadas para hacer frente a estas amenazas, así como de sistemas de seguimiento, conocimientos científicos, colaboración transfronteriza y sensibilización entre las partes interesadas.</w:t>
      </w:r>
    </w:p>
    <w:p w14:paraId="2786EB9C" w14:textId="77777777" w:rsidR="00C53F54" w:rsidRPr="009F6882" w:rsidRDefault="00C53F54" w:rsidP="00C53F54">
      <w:pPr>
        <w:widowControl w:val="0"/>
        <w:autoSpaceDE w:val="0"/>
        <w:autoSpaceDN w:val="0"/>
        <w:adjustRightInd w:val="0"/>
        <w:spacing w:after="0" w:line="240" w:lineRule="auto"/>
        <w:ind w:left="567" w:hanging="567"/>
        <w:jc w:val="both"/>
        <w:rPr>
          <w:rFonts w:cs="Arial"/>
          <w:lang w:val="es-ES"/>
        </w:rPr>
      </w:pPr>
    </w:p>
    <w:p w14:paraId="7E097877" w14:textId="308F2F0C" w:rsidR="00C53F54" w:rsidRPr="00AA62BE" w:rsidRDefault="00AA62BE"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AA62BE">
        <w:rPr>
          <w:rFonts w:cs="Arial"/>
          <w:lang w:val="es-ES"/>
        </w:rPr>
        <w:t xml:space="preserve">La implementación inmediata y colaborativa del </w:t>
      </w:r>
      <w:proofErr w:type="spellStart"/>
      <w:r w:rsidRPr="00AA62BE">
        <w:rPr>
          <w:rFonts w:cs="Arial"/>
          <w:lang w:val="es-ES"/>
        </w:rPr>
        <w:t>MsAP</w:t>
      </w:r>
      <w:proofErr w:type="spellEnd"/>
      <w:r w:rsidRPr="00AA62BE">
        <w:rPr>
          <w:rFonts w:cs="Arial"/>
          <w:lang w:val="es-ES"/>
        </w:rPr>
        <w:t xml:space="preserve"> para la avutarda es esencial para revertir el declive de la población, asegurar los hábitats, mitigar las amenazas y mejorar la resiliencia de las especies de avutarda en toda su área de distribución.</w:t>
      </w:r>
    </w:p>
    <w:p w14:paraId="4C5F614B" w14:textId="77777777" w:rsidR="00C53F54" w:rsidRPr="00AA62BE" w:rsidRDefault="00C53F54" w:rsidP="00C53F54">
      <w:pPr>
        <w:spacing w:after="0" w:line="240" w:lineRule="auto"/>
        <w:ind w:left="567" w:hanging="567"/>
        <w:jc w:val="both"/>
        <w:rPr>
          <w:rFonts w:cs="Arial"/>
          <w:u w:val="single"/>
          <w:lang w:val="es-ES"/>
        </w:rPr>
      </w:pPr>
    </w:p>
    <w:p w14:paraId="02246207" w14:textId="281E599E" w:rsidR="00C53F54" w:rsidRPr="00CD0FE9" w:rsidRDefault="00C53F54" w:rsidP="00C53F54">
      <w:pPr>
        <w:spacing w:after="0" w:line="240" w:lineRule="auto"/>
        <w:ind w:left="567" w:hanging="567"/>
        <w:jc w:val="both"/>
        <w:rPr>
          <w:rFonts w:cs="Arial"/>
          <w:u w:val="single"/>
        </w:rPr>
      </w:pPr>
      <w:proofErr w:type="spellStart"/>
      <w:r w:rsidRPr="00CD0FE9">
        <w:rPr>
          <w:rFonts w:cs="Arial"/>
          <w:u w:val="single"/>
        </w:rPr>
        <w:t>Discus</w:t>
      </w:r>
      <w:r w:rsidR="00D305E6">
        <w:rPr>
          <w:rFonts w:cs="Arial"/>
          <w:u w:val="single"/>
        </w:rPr>
        <w:t>ión</w:t>
      </w:r>
      <w:proofErr w:type="spellEnd"/>
      <w:r w:rsidR="00D305E6">
        <w:rPr>
          <w:rFonts w:cs="Arial"/>
          <w:u w:val="single"/>
        </w:rPr>
        <w:t xml:space="preserve"> y </w:t>
      </w:r>
      <w:proofErr w:type="spellStart"/>
      <w:r w:rsidR="00D305E6">
        <w:rPr>
          <w:rFonts w:cs="Arial"/>
          <w:u w:val="single"/>
        </w:rPr>
        <w:t>análisis</w:t>
      </w:r>
      <w:proofErr w:type="spellEnd"/>
    </w:p>
    <w:p w14:paraId="48D1499C" w14:textId="77777777" w:rsidR="00C53F54" w:rsidRPr="00CD0FE9" w:rsidRDefault="00C53F54" w:rsidP="00C53F54">
      <w:pPr>
        <w:spacing w:after="0" w:line="240" w:lineRule="auto"/>
        <w:ind w:left="567" w:hanging="567"/>
        <w:jc w:val="both"/>
        <w:rPr>
          <w:rFonts w:cs="Arial"/>
        </w:rPr>
      </w:pPr>
    </w:p>
    <w:p w14:paraId="2001BFD1" w14:textId="2F60C41D" w:rsidR="00C53F54" w:rsidRPr="00D305E6" w:rsidRDefault="00D305E6"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D305E6">
        <w:rPr>
          <w:rFonts w:cs="Arial"/>
          <w:lang w:val="es-ES"/>
        </w:rPr>
        <w:t xml:space="preserve">El </w:t>
      </w:r>
      <w:proofErr w:type="spellStart"/>
      <w:r w:rsidRPr="00D305E6">
        <w:rPr>
          <w:rFonts w:cs="Arial"/>
          <w:lang w:val="es-ES"/>
        </w:rPr>
        <w:t>MsAP</w:t>
      </w:r>
      <w:proofErr w:type="spellEnd"/>
      <w:r w:rsidRPr="00D305E6">
        <w:rPr>
          <w:rFonts w:cs="Arial"/>
          <w:lang w:val="es-ES"/>
        </w:rPr>
        <w:t xml:space="preserve"> sobre la avutarda se presenta a la COP15 para su adopción con vistas a su aplicación inmediata y colaborativa.</w:t>
      </w:r>
    </w:p>
    <w:p w14:paraId="7E286CBE" w14:textId="77777777" w:rsidR="00C53F54" w:rsidRPr="00D305E6" w:rsidRDefault="00C53F54" w:rsidP="00C53F54">
      <w:pPr>
        <w:spacing w:after="0" w:line="240" w:lineRule="auto"/>
        <w:ind w:left="567" w:hanging="567"/>
        <w:jc w:val="both"/>
        <w:rPr>
          <w:rFonts w:cs="Arial"/>
          <w:u w:val="single"/>
          <w:lang w:val="es-ES"/>
        </w:rPr>
      </w:pPr>
    </w:p>
    <w:p w14:paraId="6FE0C196" w14:textId="1FFB1EFC" w:rsidR="00C53F54" w:rsidRPr="00CD0FE9" w:rsidRDefault="007F055C" w:rsidP="00C53F54">
      <w:pPr>
        <w:spacing w:after="0" w:line="240" w:lineRule="auto"/>
        <w:ind w:left="567" w:hanging="567"/>
        <w:jc w:val="both"/>
        <w:rPr>
          <w:rFonts w:cs="Arial"/>
        </w:rPr>
      </w:pPr>
      <w:proofErr w:type="spellStart"/>
      <w:r>
        <w:rPr>
          <w:rFonts w:cs="Arial"/>
          <w:u w:val="single"/>
        </w:rPr>
        <w:t>Acciones</w:t>
      </w:r>
      <w:proofErr w:type="spellEnd"/>
      <w:r>
        <w:rPr>
          <w:rFonts w:cs="Arial"/>
          <w:u w:val="single"/>
        </w:rPr>
        <w:t xml:space="preserve"> </w:t>
      </w:r>
      <w:proofErr w:type="spellStart"/>
      <w:r>
        <w:rPr>
          <w:rFonts w:cs="Arial"/>
          <w:u w:val="single"/>
        </w:rPr>
        <w:t>recomendadas</w:t>
      </w:r>
      <w:proofErr w:type="spellEnd"/>
    </w:p>
    <w:p w14:paraId="1C6F8E68" w14:textId="77777777" w:rsidR="00C53F54" w:rsidRPr="00CD0FE9" w:rsidRDefault="00C53F54" w:rsidP="00C53F54">
      <w:pPr>
        <w:spacing w:after="0" w:line="240" w:lineRule="auto"/>
        <w:ind w:left="567" w:hanging="567"/>
        <w:jc w:val="both"/>
        <w:rPr>
          <w:rFonts w:cs="Arial"/>
        </w:rPr>
      </w:pPr>
    </w:p>
    <w:p w14:paraId="7EB6E972" w14:textId="7D49B87E" w:rsidR="00C53F54" w:rsidRPr="007840F8" w:rsidRDefault="007840F8" w:rsidP="00C53F54">
      <w:pPr>
        <w:pStyle w:val="ListParagraph"/>
        <w:widowControl w:val="0"/>
        <w:numPr>
          <w:ilvl w:val="0"/>
          <w:numId w:val="14"/>
        </w:numPr>
        <w:autoSpaceDE w:val="0"/>
        <w:autoSpaceDN w:val="0"/>
        <w:adjustRightInd w:val="0"/>
        <w:spacing w:after="0" w:line="240" w:lineRule="auto"/>
        <w:ind w:left="567" w:hanging="567"/>
        <w:contextualSpacing w:val="0"/>
        <w:jc w:val="both"/>
        <w:rPr>
          <w:rFonts w:cs="Arial"/>
          <w:lang w:val="es-ES"/>
        </w:rPr>
      </w:pPr>
      <w:r w:rsidRPr="007840F8">
        <w:rPr>
          <w:rFonts w:cs="Arial"/>
          <w:lang w:val="es-ES" w:eastAsia="en-GB"/>
        </w:rPr>
        <w:t>Se recomienda a la Conferencia de las Partes</w:t>
      </w:r>
      <w:r w:rsidR="00C53F54" w:rsidRPr="007840F8">
        <w:rPr>
          <w:rFonts w:cs="Arial"/>
          <w:lang w:val="es-ES"/>
        </w:rPr>
        <w:t>:</w:t>
      </w:r>
    </w:p>
    <w:p w14:paraId="4A26A70F" w14:textId="77777777" w:rsidR="00C53F54" w:rsidRPr="007840F8" w:rsidRDefault="00C53F54" w:rsidP="00C53F54">
      <w:pPr>
        <w:spacing w:after="0" w:line="240" w:lineRule="auto"/>
        <w:ind w:left="567" w:hanging="567"/>
        <w:jc w:val="both"/>
        <w:rPr>
          <w:rFonts w:cs="Arial"/>
          <w:lang w:val="es-ES"/>
        </w:rPr>
      </w:pPr>
    </w:p>
    <w:p w14:paraId="47E3D2F9" w14:textId="58F2023E" w:rsidR="00C53F54" w:rsidRPr="007F055C" w:rsidRDefault="007F055C" w:rsidP="00C53F54">
      <w:pPr>
        <w:pStyle w:val="Secondnumbering"/>
        <w:ind w:left="993" w:hanging="426"/>
        <w:jc w:val="both"/>
        <w:rPr>
          <w:lang w:val="es-ES"/>
        </w:rPr>
      </w:pPr>
      <w:r w:rsidRPr="007F055C">
        <w:rPr>
          <w:lang w:val="es-ES"/>
        </w:rPr>
        <w:t xml:space="preserve">adoptar, como parte del proyecto de enmiendas a la Resolución 12.12 (Rev.COP14), el Plan de Acción </w:t>
      </w:r>
      <w:proofErr w:type="spellStart"/>
      <w:r w:rsidRPr="007F055C">
        <w:rPr>
          <w:lang w:val="es-ES"/>
        </w:rPr>
        <w:t>Multiespec</w:t>
      </w:r>
      <w:r>
        <w:rPr>
          <w:lang w:val="es-ES"/>
        </w:rPr>
        <w:t>ies</w:t>
      </w:r>
      <w:proofErr w:type="spellEnd"/>
      <w:r w:rsidRPr="007F055C">
        <w:rPr>
          <w:lang w:val="es-ES"/>
        </w:rPr>
        <w:t xml:space="preserve"> para la conservación de las avutardas africanas, euroasiáticas y australianas (2026-2037) que figura en el anexo del presente documento</w:t>
      </w:r>
      <w:r w:rsidR="00C53F54" w:rsidRPr="007F055C">
        <w:rPr>
          <w:lang w:val="es-ES"/>
        </w:rPr>
        <w:t>.</w:t>
      </w:r>
    </w:p>
    <w:p w14:paraId="0A218336" w14:textId="77777777" w:rsidR="00C53F54" w:rsidRPr="007F055C" w:rsidRDefault="00C53F54" w:rsidP="00C53F54">
      <w:pPr>
        <w:rPr>
          <w:lang w:val="es-ES"/>
        </w:rPr>
      </w:pPr>
    </w:p>
    <w:p w14:paraId="559E8564" w14:textId="3AF54E5D" w:rsidR="002D5F2A" w:rsidRPr="007F055C" w:rsidRDefault="002D5F2A" w:rsidP="00C53F54">
      <w:pPr>
        <w:widowControl w:val="0"/>
        <w:suppressAutoHyphens/>
        <w:autoSpaceDE w:val="0"/>
        <w:autoSpaceDN w:val="0"/>
        <w:spacing w:after="0" w:line="240" w:lineRule="auto"/>
        <w:jc w:val="center"/>
        <w:textAlignment w:val="baseline"/>
        <w:rPr>
          <w:rFonts w:eastAsia="Times New Roman" w:cs="Arial"/>
          <w:lang w:val="es-ES" w:eastAsia="es-ES"/>
        </w:rPr>
      </w:pPr>
    </w:p>
    <w:sectPr w:rsidR="002D5F2A" w:rsidRPr="007F055C"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076E" w14:textId="77777777" w:rsidR="00A95D4D" w:rsidRDefault="00A95D4D" w:rsidP="00002A97">
      <w:pPr>
        <w:spacing w:after="0" w:line="240" w:lineRule="auto"/>
      </w:pPr>
      <w:r>
        <w:separator/>
      </w:r>
    </w:p>
  </w:endnote>
  <w:endnote w:type="continuationSeparator" w:id="0">
    <w:p w14:paraId="5AF8E601" w14:textId="77777777" w:rsidR="00A95D4D" w:rsidRDefault="00A95D4D"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7F055C">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6EB5" w14:textId="77777777" w:rsidR="00A95D4D" w:rsidRDefault="00A95D4D" w:rsidP="00002A97">
      <w:pPr>
        <w:spacing w:after="0" w:line="240" w:lineRule="auto"/>
      </w:pPr>
      <w:r>
        <w:separator/>
      </w:r>
    </w:p>
  </w:footnote>
  <w:footnote w:type="continuationSeparator" w:id="0">
    <w:p w14:paraId="4FB72A7C" w14:textId="77777777" w:rsidR="00A95D4D" w:rsidRDefault="00A95D4D"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53D8DAE3"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C53F54">
      <w:rPr>
        <w:rFonts w:eastAsia="Times New Roman" w:cs="Arial"/>
        <w:i/>
        <w:sz w:val="18"/>
        <w:szCs w:val="18"/>
        <w:lang w:val="fr-FR" w:eastAsia="es-ES"/>
      </w:rPr>
      <w:t>26.4.2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F932F95"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C53F54">
      <w:rPr>
        <w:rFonts w:eastAsia="Times New Roman" w:cs="Arial"/>
        <w:i/>
        <w:sz w:val="18"/>
        <w:szCs w:val="18"/>
        <w:lang w:val="fr-FR" w:eastAsia="es-ES"/>
      </w:rPr>
      <w:t>26.4.2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726E2D"/>
    <w:multiLevelType w:val="hybridMultilevel"/>
    <w:tmpl w:val="68701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4"/>
  </w:num>
  <w:num w:numId="6" w16cid:durableId="1958830237">
    <w:abstractNumId w:val="8"/>
  </w:num>
  <w:num w:numId="7" w16cid:durableId="396439182">
    <w:abstractNumId w:val="10"/>
  </w:num>
  <w:num w:numId="8" w16cid:durableId="260603560">
    <w:abstractNumId w:val="6"/>
  </w:num>
  <w:num w:numId="9" w16cid:durableId="1356272424">
    <w:abstractNumId w:val="5"/>
  </w:num>
  <w:num w:numId="10" w16cid:durableId="630594039">
    <w:abstractNumId w:val="13"/>
  </w:num>
  <w:num w:numId="11" w16cid:durableId="2069759870">
    <w:abstractNumId w:val="9"/>
  </w:num>
  <w:num w:numId="12" w16cid:durableId="904724938">
    <w:abstractNumId w:val="12"/>
  </w:num>
  <w:num w:numId="13" w16cid:durableId="92183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849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E6CDF"/>
    <w:rsid w:val="0024152C"/>
    <w:rsid w:val="00256158"/>
    <w:rsid w:val="00283346"/>
    <w:rsid w:val="002A40B8"/>
    <w:rsid w:val="002A5ABE"/>
    <w:rsid w:val="002C57D3"/>
    <w:rsid w:val="002D5F2A"/>
    <w:rsid w:val="002F43C9"/>
    <w:rsid w:val="002F7EC2"/>
    <w:rsid w:val="003133A7"/>
    <w:rsid w:val="00323406"/>
    <w:rsid w:val="0038563D"/>
    <w:rsid w:val="00430A25"/>
    <w:rsid w:val="00457C8A"/>
    <w:rsid w:val="00481F6B"/>
    <w:rsid w:val="004C7808"/>
    <w:rsid w:val="004E5C9B"/>
    <w:rsid w:val="005330F7"/>
    <w:rsid w:val="00563598"/>
    <w:rsid w:val="00591364"/>
    <w:rsid w:val="0059243E"/>
    <w:rsid w:val="005C39FC"/>
    <w:rsid w:val="00610EA1"/>
    <w:rsid w:val="006114FC"/>
    <w:rsid w:val="006C2EF5"/>
    <w:rsid w:val="006F0EF1"/>
    <w:rsid w:val="006F22B0"/>
    <w:rsid w:val="007507F9"/>
    <w:rsid w:val="007840F8"/>
    <w:rsid w:val="007870A0"/>
    <w:rsid w:val="00790422"/>
    <w:rsid w:val="007B53CC"/>
    <w:rsid w:val="007C212E"/>
    <w:rsid w:val="007E5A82"/>
    <w:rsid w:val="007F055C"/>
    <w:rsid w:val="00800CB3"/>
    <w:rsid w:val="00810C64"/>
    <w:rsid w:val="00864B14"/>
    <w:rsid w:val="008D686F"/>
    <w:rsid w:val="009059D0"/>
    <w:rsid w:val="00932A4B"/>
    <w:rsid w:val="00943D15"/>
    <w:rsid w:val="00954176"/>
    <w:rsid w:val="009F6882"/>
    <w:rsid w:val="00A95D4D"/>
    <w:rsid w:val="00A96EB9"/>
    <w:rsid w:val="00AA62BE"/>
    <w:rsid w:val="00AC09AE"/>
    <w:rsid w:val="00B104EC"/>
    <w:rsid w:val="00B40E07"/>
    <w:rsid w:val="00B76854"/>
    <w:rsid w:val="00B9256C"/>
    <w:rsid w:val="00BA4E3C"/>
    <w:rsid w:val="00BB2465"/>
    <w:rsid w:val="00BC5707"/>
    <w:rsid w:val="00BE6C85"/>
    <w:rsid w:val="00BF7838"/>
    <w:rsid w:val="00C22155"/>
    <w:rsid w:val="00C41DAD"/>
    <w:rsid w:val="00C51264"/>
    <w:rsid w:val="00C53F54"/>
    <w:rsid w:val="00C664E8"/>
    <w:rsid w:val="00C874C8"/>
    <w:rsid w:val="00CF660D"/>
    <w:rsid w:val="00D305E6"/>
    <w:rsid w:val="00D70275"/>
    <w:rsid w:val="00D722C2"/>
    <w:rsid w:val="00D84650"/>
    <w:rsid w:val="00E050FC"/>
    <w:rsid w:val="00E15F1E"/>
    <w:rsid w:val="00E607BD"/>
    <w:rsid w:val="00E64F6F"/>
    <w:rsid w:val="00E67133"/>
    <w:rsid w:val="00E77A9F"/>
    <w:rsid w:val="00E81B4A"/>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C53F54"/>
    <w:pPr>
      <w:numPr>
        <w:numId w:val="13"/>
      </w:numPr>
      <w:spacing w:after="0" w:line="240" w:lineRule="auto"/>
    </w:pPr>
    <w:rPr>
      <w:lang w:val="en-GB"/>
      <w14:ligatures w14:val="standardContextual"/>
    </w:rPr>
  </w:style>
  <w:style w:type="character" w:customStyle="1" w:styleId="SecondnumberingChar">
    <w:name w:val="Second numbering Char"/>
    <w:basedOn w:val="DefaultParagraphFont"/>
    <w:link w:val="Secondnumbering"/>
    <w:rsid w:val="00C53F54"/>
    <w:rPr>
      <w:lang w:val="en-GB"/>
      <w14:ligatures w14:val="standardContextual"/>
    </w:rPr>
  </w:style>
  <w:style w:type="character" w:styleId="UnresolvedMention">
    <w:name w:val="Unresolved Mention"/>
    <w:basedOn w:val="DefaultParagraphFont"/>
    <w:uiPriority w:val="99"/>
    <w:semiHidden/>
    <w:unhideWhenUsed/>
    <w:rsid w:val="0028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action-plan-migratory-landbirds-african-eurasian-region-aemlap-1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document/action-plan-migratory-landbirds-african-eurasian-region-aemlap-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2F060-C1B5-4371-BEDC-E85B402B8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dcterms:created xsi:type="dcterms:W3CDTF">2025-11-13T15:18:00Z</dcterms:created>
  <dcterms:modified xsi:type="dcterms:W3CDTF">2025-11-20T14:25:00Z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